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54A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A30927">
        <w:rPr>
          <w:rFonts w:ascii="Times New Roman" w:hAnsi="Times New Roman" w:cs="Times New Roman"/>
          <w:b/>
          <w:bCs/>
          <w:color w:val="000000" w:themeColor="text1"/>
          <w:sz w:val="16"/>
          <w:szCs w:val="16"/>
        </w:rPr>
        <w:t>1919</w:t>
      </w:r>
    </w:p>
    <w:p w14:paraId="7339938E" w14:textId="77777777" w:rsidR="003E73F9" w:rsidRPr="00A30927" w:rsidRDefault="003E73F9"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DE9F5B" w14:textId="77777777" w:rsidR="001925D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19427C6" w14:textId="77777777" w:rsidR="001925D0" w:rsidRPr="00A30927" w:rsidRDefault="001925D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695E0" w14:textId="77777777" w:rsidR="001925D0" w:rsidRPr="00A30927" w:rsidRDefault="001925D0" w:rsidP="00A30927">
      <w:pPr>
        <w:pStyle w:val="ae"/>
        <w:spacing w:before="0" w:after="0"/>
        <w:jc w:val="both"/>
        <w:rPr>
          <w:color w:val="000000" w:themeColor="text1"/>
          <w:sz w:val="16"/>
          <w:szCs w:val="16"/>
        </w:rPr>
      </w:pPr>
      <w:r w:rsidRPr="00A30927">
        <w:rPr>
          <w:color w:val="000000" w:themeColor="text1"/>
          <w:sz w:val="16"/>
          <w:szCs w:val="16"/>
        </w:rPr>
        <w:t>К 1919 г. на заводе Лебедева, который в 1917 г. являвшимся вторым по объему выпуска среди петроградских самолетных заводов, лишившись прежнего руководства и наиболее квалифицированных специалистов, постепенно сходил на нет. Почти год из-за нехватки электроэнергии и предполагаемой эвакуации он не работал. Численность персонала снизилась по сравнению с 1917 г. в 101 раз. Станки были изношены, наскоро возведенные Лебедевым корпуса обветшали, поступлений частей для самолетов из-за границы не было и не предвиделось. Не удивительно, что и отдача была мизерной: используя старые запасы, завод в 1918-1919 гг. сдал Красной Армии 14 самолетов «Лебедь-12», 28 «Ньюпор-10» и 2 из 25 заказанных ему разведчиков «Сопвич». Качество продукции оказалось низким: летчики отмечали ненадежность крепления обшивки, а древесина, из которой делали каркас самолетов, была рыхлой, плохо просушенной (12630).</w:t>
      </w:r>
    </w:p>
    <w:p w14:paraId="2C706CAC"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p>
    <w:p w14:paraId="7005C219" w14:textId="77777777" w:rsidR="00FE420B" w:rsidRPr="00A30927" w:rsidRDefault="00FE420B" w:rsidP="00A30927">
      <w:pPr>
        <w:pStyle w:val="ae"/>
        <w:spacing w:before="0" w:after="0"/>
        <w:jc w:val="both"/>
        <w:rPr>
          <w:color w:val="000000" w:themeColor="text1"/>
          <w:sz w:val="16"/>
          <w:szCs w:val="16"/>
        </w:rPr>
      </w:pPr>
      <w:r w:rsidRPr="00A30927">
        <w:rPr>
          <w:color w:val="000000" w:themeColor="text1"/>
          <w:sz w:val="16"/>
          <w:szCs w:val="16"/>
        </w:rPr>
        <w:t>К 1919 г. численность персонала завода Лебедева (второй по объему выпуска среди петроградских самолетных заводов, лишившись прежнего руководства и наиболее квалифицированных специалистов) снизилась по сравнению с 1917 г. в 101 раз. Почти год из-за нехватки электроэнергии и предполагаемой эвакуации он не работал. Станки были изношены, наскоро возведенные Лебедевым корпуса обветшали, поступлений частей для самолетов из-за границы не было и не предвиделось. Не удивительно, что и отдача была мизерной: используя старые запасы, завод в 1918-1919 гг. сдал Красной Армии 14 самолетов «Лебедь-12», 28 «Ньюпор-10» и 2 из 25 заказанных ему разведчиков «Сопвич». Качество продукции оказалось низким: летчики отмечали ненадежность крепления обшивки, а древесина, из которой делали каркас самолетов, была рыхлой, плохо просушенной.</w:t>
      </w:r>
    </w:p>
    <w:p w14:paraId="27F41B17" w14:textId="77777777" w:rsidR="00FE420B" w:rsidRPr="00A30927" w:rsidRDefault="00FE420B" w:rsidP="00A30927">
      <w:pPr>
        <w:pStyle w:val="ae"/>
        <w:spacing w:before="0" w:after="0"/>
        <w:jc w:val="both"/>
        <w:rPr>
          <w:color w:val="000000" w:themeColor="text1"/>
          <w:sz w:val="16"/>
          <w:szCs w:val="16"/>
        </w:rPr>
      </w:pPr>
    </w:p>
    <w:p w14:paraId="5AC00B4F" w14:textId="77777777" w:rsidR="00FE420B" w:rsidRPr="00A30927" w:rsidRDefault="00FE42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47EBA42" w14:textId="77777777" w:rsidR="00FE420B" w:rsidRPr="00A30927" w:rsidRDefault="00FE42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C204F" w14:textId="77777777" w:rsidR="00FE420B" w:rsidRPr="00A30927" w:rsidRDefault="00FE420B" w:rsidP="00A30927">
      <w:pPr>
        <w:pStyle w:val="ae"/>
        <w:spacing w:before="0" w:after="0"/>
        <w:jc w:val="both"/>
        <w:rPr>
          <w:color w:val="000000" w:themeColor="text1"/>
          <w:sz w:val="16"/>
          <w:szCs w:val="16"/>
        </w:rPr>
      </w:pPr>
      <w:r w:rsidRPr="00A30927">
        <w:rPr>
          <w:color w:val="000000" w:themeColor="text1"/>
          <w:sz w:val="16"/>
          <w:szCs w:val="16"/>
        </w:rPr>
        <w:t>К 1919 г., после аннулирования займов и отторжения старой системы государственного кредита, возникла необходимость упразднения деления доходов и расходов на обыкновенные и чрезвычайные. На январь - июнь 1919 г. расходы Наркомата по военным делам были определены в размере 12 150 млн. руб., что на 7297 млн. руб. больше, чем в первом полугодии 1918 г., и на 2852 млн. руб. больше, чем во втором полугодии 1918 г. Расходная статья "Оборона Республики" в целом на январь - июнь 1919 г. была определена в размере 12 791,4 млн. руб., что составляло 25,2% к общему итогу расходов.</w:t>
      </w:r>
    </w:p>
    <w:p w14:paraId="38306897" w14:textId="77777777" w:rsidR="00FE420B" w:rsidRPr="00A30927" w:rsidRDefault="00FE420B" w:rsidP="00A30927">
      <w:pPr>
        <w:pStyle w:val="ae"/>
        <w:spacing w:before="0" w:after="0"/>
        <w:jc w:val="both"/>
        <w:rPr>
          <w:color w:val="000000" w:themeColor="text1"/>
          <w:sz w:val="16"/>
          <w:szCs w:val="16"/>
        </w:rPr>
      </w:pPr>
      <w:r w:rsidRPr="00A30927">
        <w:rPr>
          <w:color w:val="000000" w:themeColor="text1"/>
          <w:sz w:val="16"/>
          <w:szCs w:val="16"/>
        </w:rPr>
        <w:t>Большая сумма, испрашиваемая на расходы управлений ведомства, свидетельствовала о том, что выводилась она теоретически. Значительные расходы на довольствие объяснялись растущей численностью армии, высокими ценами на все предметы продовольствия, обмундирования и проч. По росписи расходов государства на июль - декабрь 1919 г. расходы должны были составить 164 млрд. 699 млн. 411,2 тыс. руб. На долю Наркомата по военным делам приходилось 26 368 млн. руб. (16% от общей росписи расходов); по морским делам - 1803 млн. руб. (1,1%) &lt;1&gt;. Таким образом, кредиты по росписи на вторую половину 1919 г. по сметам военного ведомства существенно увеличились. Это объяснялось постоянно растущей численностью РККА, улучшением ее снабжения и довольствия, повышением ставок оплаты труда, общим удорожанием жизни и значительными затратами на ведение военных действий (18390).</w:t>
      </w:r>
    </w:p>
    <w:p w14:paraId="3429464B" w14:textId="77777777" w:rsidR="00FE420B" w:rsidRPr="00A30927" w:rsidRDefault="00FE420B" w:rsidP="00A30927">
      <w:pPr>
        <w:pStyle w:val="ae"/>
        <w:spacing w:before="0" w:after="0"/>
        <w:jc w:val="both"/>
        <w:rPr>
          <w:color w:val="000000" w:themeColor="text1"/>
          <w:sz w:val="16"/>
          <w:szCs w:val="16"/>
        </w:rPr>
      </w:pPr>
    </w:p>
    <w:p w14:paraId="2E7A722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A792F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BA2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январю 1919 славяно-британская эскадрилья в Архангельске была переукомплектована новыми Кемелами и Снайпами и на одном из них п Казаков одержал последнюю победу сбив М-9 (1493,12).</w:t>
      </w:r>
    </w:p>
    <w:p w14:paraId="6D41C1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1F74E" w14:textId="77777777" w:rsidR="00D22151" w:rsidRPr="00A30927" w:rsidRDefault="00D221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 В.Ф. Кулешов, А.В. Лукьяшко, М.В. Фишер и П.И. Мартазин. Отряд летал на двух «Вуазенах», двух «Фарманах-30» и «Ньюпоре-17».</w:t>
      </w:r>
    </w:p>
    <w:p w14:paraId="5C693331" w14:textId="77777777" w:rsidR="00D22151" w:rsidRPr="00A30927" w:rsidRDefault="00D221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пилота Мартазина отдали под суд за «преступную халатность, приведшую к поломке самолета». В отряд он больше не вернулся. А в мае от воспаления легких умер Кучинский. Отряд возглавил Михаил Валерьянович Фишер, опытный пилот с дореволюционным стажем, окончивший летное училище и школу воздушного боя в Великобритании. Фишер с ноября 1916-го воевал на Западном фронте и имел боевой налет свыше 200 часов. Однако был у него и один весьма серьезный изъян: ранее Фишер состоял в партии эсеров. На таких людей большевики всегда смотрели косо, но, очевидно, в тогдашних условиях боевой опыт летчика перевесил «партийные» подозрения.</w:t>
      </w:r>
    </w:p>
    <w:p w14:paraId="4ADDC00F" w14:textId="77777777" w:rsidR="00D22151" w:rsidRPr="00A30927" w:rsidRDefault="00D221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Матчасть отряда также претерпела существенные изменения: к концу мая она состояла из двух «Ньюпоров-17», «Ньюпора-23» и двух «Сопвичей». Как видим, хотя отряд все еще считался разведывательным, по своему техническому оснащению он стал больше походить на истребительный. И неспроста: именно в этом качестве 47-му РАО вскоре пришлось вступить в бой, да не с кем-нибудь, а с ветеранами британской королевской авиации.</w:t>
      </w:r>
    </w:p>
    <w:p w14:paraId="381DD073" w14:textId="77777777" w:rsidR="00D22151" w:rsidRPr="00A30927" w:rsidRDefault="00D221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Но получить истребители - это лишь полдела, надо еще уметь на них воевать, а вот с этим было гораздо хуже. Из всех пилотов отряда один только Фишер владел искусством воздушного боя. Остальные летчики относились к так называемым «фарманистам», то есть могли управлять лишь тихоходными двухместными аппаратами с задним расположением двигателя (17065).</w:t>
      </w:r>
    </w:p>
    <w:p w14:paraId="6AD28CD0" w14:textId="77777777" w:rsidR="00D22151" w:rsidRPr="00A30927" w:rsidRDefault="00D221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0FAE1"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1919-го красные заняли почти всю Латвию, восточную часть Литвы и Белоруссии. Основной удар был нацелен на Ригу, которую защищали «белолатыши»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4B555232"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233F1471"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46000971"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 (17065).</w:t>
      </w:r>
    </w:p>
    <w:p w14:paraId="0A771E74"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7F8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67532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27DD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 января 1919 окончательно сложился авиационный отдел ЦАГИ, куда вошли А.Н.Т., В.А.Архангельский, А.И.Путилов, Н.С.Некрасов, Н.И.Подключников. Всего в ЦАГИ за декабрь было зачислено 33 чел. (92,293).</w:t>
      </w:r>
    </w:p>
    <w:p w14:paraId="59774E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9E34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января 1919 г. Главкоавиа, организация которого в силу разных причин несколько затянулась фактически приступил к работе. 24 декабря 1919 г. Главкоавиа был передан из ВСНХ в ведение Совета военной про</w:t>
      </w:r>
      <w:r w:rsidRPr="00A30927">
        <w:rPr>
          <w:rFonts w:ascii="Times New Roman" w:hAnsi="Times New Roman" w:cs="Times New Roman"/>
          <w:color w:val="000000" w:themeColor="text1"/>
          <w:sz w:val="16"/>
          <w:szCs w:val="16"/>
        </w:rPr>
        <w:softHyphen/>
        <w:t>мышленности в связи с сосредоточением всей военной промышленности в ведении этого ор</w:t>
      </w:r>
      <w:r w:rsidRPr="00A30927">
        <w:rPr>
          <w:rFonts w:ascii="Times New Roman" w:hAnsi="Times New Roman" w:cs="Times New Roman"/>
          <w:color w:val="000000" w:themeColor="text1"/>
          <w:sz w:val="16"/>
          <w:szCs w:val="16"/>
        </w:rPr>
        <w:softHyphen/>
        <w:t>гана.</w:t>
      </w:r>
    </w:p>
    <w:p w14:paraId="0360EF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38D2455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A19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г. был образован Рязанский деревообделочный завод (РДОЗ). Выпускал мебель, стройматериалы, фанерные бараки, жестяную посуду, брезентовую обувь. В 1934 г. заводу поручено изготовление авиавинтов, в 1935 г. предприятие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передан в 11ГУ НКАП. Начато освоение производства планера КЦ-2.</w:t>
      </w:r>
    </w:p>
    <w:p w14:paraId="7F7144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376FFF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  г. Шумерля, а часть- на ст. Козловка на площадку завода № 494 НКАП.</w:t>
      </w:r>
    </w:p>
    <w:p w14:paraId="5EB7A1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45B861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09.1942 г. началось освоение производства УТ-2, в 1943 г. построен бомбардировочный вариант УТ-2МВ.</w:t>
      </w:r>
    </w:p>
    <w:p w14:paraId="4D7EB7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1943-начале 1944 г. часть специалистов завода переведены на завод № 468 в ОКБ гл. конструктора П.В. Цыбина.</w:t>
      </w:r>
    </w:p>
    <w:p w14:paraId="115E94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6639сс от 1.10.1944 г. и приказом № 640с/ 721/ ЦЗ от 31.10.1944 г. завод № 168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746A7E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349005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1956 г. завод перешел на производство вертолетов.</w:t>
      </w:r>
    </w:p>
    <w:p w14:paraId="143A3B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190944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10.1977 г. в серию запущен Ми-26.</w:t>
      </w:r>
    </w:p>
    <w:p w14:paraId="138E8E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5EF7CB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634C2E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A30927">
        <w:rPr>
          <w:rFonts w:ascii="Times New Roman" w:hAnsi="Times New Roman" w:cs="Times New Roman"/>
          <w:color w:val="000000" w:themeColor="text1"/>
          <w:sz w:val="16"/>
          <w:szCs w:val="16"/>
          <w:vertAlign w:val="superscript"/>
        </w:rPr>
        <w:t>Ъ</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vertAlign w:val="superscript"/>
        </w:rPr>
        <w:t>17 06 03</w:t>
      </w:r>
    </w:p>
    <w:p w14:paraId="7C95D3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1ADD59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2007 г. выпущено 7 предсерийных и первые 4 серийные Ми-28Н, в 2008 г. - 6 серийных машин.</w:t>
      </w:r>
    </w:p>
    <w:p w14:paraId="38B636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(1.01.2002 г.)- 7339 чел., (2004 г.)- 7100 чел.</w:t>
      </w:r>
    </w:p>
    <w:p w14:paraId="415AAF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4F1657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272FA2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конструктора- А.Б. Шибитов, (2009 г.)- А. Латоцкий.</w:t>
      </w:r>
    </w:p>
    <w:p w14:paraId="697DE4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(1976-79 г.)- М.В. Нагибин, (2002 г.)- И.А. Семенов,</w:t>
      </w:r>
      <w:r w:rsidRPr="00A30927">
        <w:rPr>
          <w:rFonts w:ascii="Times New Roman" w:hAnsi="Times New Roman" w:cs="Times New Roman"/>
          <w:color w:val="000000" w:themeColor="text1"/>
          <w:sz w:val="16"/>
          <w:szCs w:val="16"/>
          <w:vertAlign w:val="superscript"/>
        </w:rPr>
        <w:t>69</w:t>
      </w:r>
      <w:r w:rsidRPr="00A30927">
        <w:rPr>
          <w:rFonts w:ascii="Times New Roman" w:hAnsi="Times New Roman" w:cs="Times New Roman"/>
          <w:color w:val="000000" w:themeColor="text1"/>
          <w:sz w:val="16"/>
          <w:szCs w:val="16"/>
        </w:rPr>
        <w:t xml:space="preserve"> (2009 г.)- А. Варфоломеев.</w:t>
      </w:r>
    </w:p>
    <w:p w14:paraId="1DBBC9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Руководитель московского представительства (2004 г.)- Н.П. Зайцев.</w:t>
      </w:r>
    </w:p>
    <w:p w14:paraId="483878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конструкторы: (1941 г.)- П.В. Цыбин, (1941 г.)- Д.Н. Колесников.</w:t>
      </w:r>
    </w:p>
    <w:p w14:paraId="397318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летной службы- Ю. Шевченко.</w:t>
      </w:r>
    </w:p>
    <w:p w14:paraId="0F8B05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 топливозаправщики ТЗ-6 (2004): спортивный автомобиль «Ода», минигрузовик «Хомка», прицепы к легковым автомобилям (2004).</w:t>
      </w:r>
    </w:p>
    <w:p w14:paraId="635467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ОАО «ОКБ «Ростов-Миль» /344038  г. Ростов-на-Дону, ул. Новаторов, 5 тел. 97-72-54/ ТО, ремонт и модернизация Ми-2 (2004 г.).</w:t>
      </w:r>
    </w:p>
    <w:p w14:paraId="382596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Гендиректор (11.2004 г.)- И.П. Шимко (11982).</w:t>
      </w:r>
    </w:p>
    <w:p w14:paraId="150B54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A7FC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DF589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23BA5"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января 1919 года начало функционировать Главное управление авиационной промышленности (Главкоавиа), которое было подчинено Отделу металла ВСНХ.</w:t>
      </w:r>
    </w:p>
    <w:p w14:paraId="3DD72ADE"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момент образования Главкоавиа в его состав включены были два самолетостроительных завода — "Дукс" и "Моска" и два моторных — "Мотор" и "Гном и Рон". Все четыре завода находились в Москве. Через несколько месяцев к Главкоавиа были присоединены три петроградских завода — бывш. Лебедева, "Гамаюн" и Русско-Балтийский, объединенные затем в Госавиазавод № 3.</w:t>
      </w:r>
    </w:p>
    <w:p w14:paraId="02945F4B"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второй половине 1919 г. в подчинение Главкоавиа поступили заводы пензенский, быв. Лебедева, и московский, быв. "Сальмсон", а затем московский аэротехнический завод (18387).</w:t>
      </w:r>
    </w:p>
    <w:p w14:paraId="11186F28"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716CF9C4" w14:textId="77777777" w:rsidR="006D52A7" w:rsidRPr="00A30927" w:rsidRDefault="006D52A7" w:rsidP="00A30927">
      <w:pPr>
        <w:pStyle w:val="ae"/>
        <w:spacing w:before="0" w:after="0"/>
        <w:jc w:val="both"/>
        <w:rPr>
          <w:color w:val="000000" w:themeColor="text1"/>
          <w:sz w:val="16"/>
          <w:szCs w:val="16"/>
        </w:rPr>
      </w:pPr>
      <w:r w:rsidRPr="00A30927">
        <w:rPr>
          <w:color w:val="000000" w:themeColor="text1"/>
          <w:sz w:val="16"/>
          <w:szCs w:val="16"/>
        </w:rPr>
        <w:t>На 1 января 1919 года 18 разведывательный отряд насчитывал два «Сопвича», три «Фармана-30», два одноместных «Ньюпора» и два «Спада-7», которые из-за многочисленных поломок двигателей вскоре были списаны (18566).</w:t>
      </w:r>
    </w:p>
    <w:p w14:paraId="7CB6D9CC"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0DCE6238"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 января 1919 г., бывших офицеров насчитывалось: среди летчиков – 80 %, среди командиров отрядов – 60 %, среди начальников авиации фронтов и армий – 62 %, бывших солдат старой армии было соответственно 20, 40 и 38 %75. При формировании авиаотрядов в ряды летно-подъемного состава иногда попадали лица, не принимавшие Советскую власть. Поэтому перелеты к противнику уже с августа 1918 г. стали беспокоить руководство Авиадарма и Реввоенсовета. А.В. Сергеев вспоминал, что «переделывать из старого в новое оказалось делом трудным и некоторые части приходилось по году выдерживать в глубоком тылу, пока подбором, агитацией, организационными изменениями не удавалось достичь уверенности в надежности части» (19566).</w:t>
      </w:r>
    </w:p>
    <w:p w14:paraId="419AC29B"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692879FD"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состоянию на 1 января 1919</w:t>
      </w:r>
    </w:p>
    <w:p w14:paraId="50DCDC44"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Наименование авиашкол Назначение Район Примечания </w:t>
      </w:r>
    </w:p>
    <w:p w14:paraId="43FAF21F"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 Гатчинская Летная Север Имела временные помещения. В 1918 г. вынуждена была эвакуироваться на Волгу, где и была захвачена чехословаками. </w:t>
      </w:r>
    </w:p>
    <w:p w14:paraId="0D276BCD"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 Севастопольская Летная Юг В 1918 г. захвачена белыми. Самая большая, хор. оборудованная, имела 3 отделения, аэродром, 600 дес., камен. постройки на 108 самолетов. </w:t>
      </w:r>
    </w:p>
    <w:p w14:paraId="3C5F5776"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 Московская Летная Центр Единственная школа, оставшаяся на советской территории. Имела врем. помещения и небольшую пропуск. способн., малый аэродром. </w:t>
      </w:r>
    </w:p>
    <w:p w14:paraId="30AB285A"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4. Тифлисская Летная Юг В 1918 г. захвачена белыми </w:t>
      </w:r>
    </w:p>
    <w:p w14:paraId="3137E069"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5. Петроградская (Аэроклубовская) Летная Север В 1918 г. прекратила существование в виду эвакуации Петрограда. [Школа стала отделом Московской, захвачена белыми в Казани] </w:t>
      </w:r>
    </w:p>
    <w:p w14:paraId="47A8DC35"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6. Петроградская (на Корпусном аэродроме) Летная Север В 1918 г. прекратила существование в виду эвакуации Петрограда. [Школа была Отделением ГВАШ и размещалась на Корпусном аэродроме, переезжала: Харьков – Самара - Спасское, захвачена белыми] </w:t>
      </w:r>
    </w:p>
    <w:p w14:paraId="3414C2B5"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7. Одесская (Аэроклубовская) Летная Юг В 1918 г. захвачена белыми. [Это Школа авиации военного времени А.А. Анатра] </w:t>
      </w:r>
    </w:p>
    <w:p w14:paraId="1B7E7159"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8. Евпаторийская Летная Юг То же </w:t>
      </w:r>
    </w:p>
    <w:p w14:paraId="5CCF23C5"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9. Севастопольская гидроавиашкола Летная Юг То же </w:t>
      </w:r>
    </w:p>
    <w:p w14:paraId="119C1E80"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10. Бакинская гидроавиашкола Летная Юг То же </w:t>
      </w:r>
    </w:p>
    <w:p w14:paraId="2D4AD77D"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11. Петроградская гидроавиашкола на Гутуевском острове Летная Север Ввиду угрозы Питеру была эвакуирована на Волгу </w:t>
      </w:r>
    </w:p>
    <w:p w14:paraId="2B3998B9"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12. Воздухоплавательная школа в Петрограде Готовила воздухоплавателей и летчиковнаблюдателей Север Временно была в 1918 г. закрыта, затем вновь восстановлена </w:t>
      </w:r>
    </w:p>
    <w:p w14:paraId="5BA4C187"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13. Киевская авиашкола летчиков - набл-лей Летная Юг В 1918 г. была захвачена немцами, а потом белыми </w:t>
      </w:r>
    </w:p>
    <w:p w14:paraId="5AA14D74"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14. Киевская аэрофотограмшкола Готовила аэрофотограмметристов и чертежников Юг То же [Школа существовала как часть Аэрофотографического парка] </w:t>
      </w:r>
    </w:p>
    <w:p w14:paraId="79254D2E"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15. Киевская школа аэронавигаторов Спецслужб Юг То же [Школа существовала как часть ЦАНС] </w:t>
      </w:r>
    </w:p>
    <w:p w14:paraId="270EC916"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16. Киевская школа радиоспециалистов То же Юг То же [Школа существовала как часть Киевской ВШЛН] </w:t>
      </w:r>
    </w:p>
    <w:p w14:paraId="7D450FB4"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17. 8 школ при авиапарках Готовили мотористов На фронтах В 1918 г. были все расформированы </w:t>
      </w:r>
    </w:p>
    <w:p w14:paraId="5D786DDE"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 Авиакурсы при Петроградском политехн. институте Теория для летчиков Север То же </w:t>
      </w:r>
    </w:p>
    <w:p w14:paraId="701BB2B0"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То же Мотористов Север То же </w:t>
      </w:r>
    </w:p>
    <w:p w14:paraId="71A3105B"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20. Авиакурсы при Московск. Высшем Техническом Училище Теория для летчиков Центр То же </w:t>
      </w:r>
    </w:p>
    <w:p w14:paraId="17B76E2B"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 р и м е ч а н и е - А.В. Сергеевым не названы: Одесское отделение ГВАШ, существовавшее для подготовки летчиков-истребителей и Курсы мотористов при МВТУ (Сергеев А.В. 5 лет строительства и борьбы Воздушного флота. Книга II. Как создавался Красный Воздушный флот 1917 – 1922 / Андрей Сергеев. – М.: Авиаиздат., 1926. – 157 с. – С. 39 – 40.) (19566).</w:t>
      </w:r>
    </w:p>
    <w:p w14:paraId="730A2BE1"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684242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На 1 января 1919 на фронтах гражданской войны было 66 авиачастей, в т.ч. 44 авиаотряда имеющих около 300 летчиков и 349 действующих самолета. 753 самолета были в авиапарках (237,134).</w:t>
      </w:r>
    </w:p>
    <w:p w14:paraId="5108F0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238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января 1919 г. 3 советских самолёта, а также действовавшие в составе группировки 4-й армии, наступавшей на Уральск с запада советские 1-й и 5-й авиаотряды стали 26-м разведывательным авиаотрядом, считавшийся “по своим боевым качествам и по выполнению работы... самым ценным на фронте Южной группы Восточного фронта”. 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 В результате налётов самолётов 26-го авиаотряда “...после удачных попаданий бомб в Штаб генерала Савельева (командующего Уральской армией) он был наполовину эвакуирован” (11607).</w:t>
      </w:r>
    </w:p>
    <w:p w14:paraId="0D64C3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E92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Только с 1 по 23 января 1919 самолёты 26-го отряда совершили 7 налётов на Уральск, в ходе которых на город были сброшены 51 бомба (РГВА, Ф.184, Оп.3, Д.541, Л.37). Так, например, 3 января 1919 г. «Фарман» совершил очередной налёт на Уральск и на город сброшено 6 бомб, которые легли по центральной улице: одна у подъезда штаба, другая – у угла того же здания. Две роты построились на большой площади и открыли ружейный огонь по самолёту (РГВА, Ф.184, Оп.3, Д.541, Л.37). 16 января 1919 г. газета 4-й армии «Революционная армия» сообщила о новом сильном налете советских бомбардировщиков на Уральск, были сильно повреждены здания Войскового Правительства и Городской Управы. Появление самолетов вызвало панику среди гражданского населения, начался колокольный звон всех церквей города, устраиваются крестные ходы и молебны для спасения города. В результате налётов самолётов 26-го авиаотряда «… после удачных попаданий бомб в Штаб генерала Савельева (командующего Уральской Армией) он был наполовину эвакуирован» (РГВА, Ф.106, Оп.3, Д.827, Л.65.). Для противодействия ударам советской авиации несколько полевых артиллерийских батарей в окружающих Уральск хуторах на наиболее вероятных маршрутах были приспособлены для зенитной стрельбы, в городе на колокольнях поставлены пулеметы, группы стрелков вели залповый винтовочный огонь по самолетам противника. Одному из авторов этой статьи приходилось слышать в Уральске рассказы очевидцев о воздушном бое над Уральском, но, исходя из донесений красных летчиков, более обоснованным представляется, что 9-й авиационный отряд Уральской Армии не пытался организованно отражать налёты красных, очевидно из-за плохого технического состояния своих машин и катастрофической нехватки топлива (12056).</w:t>
      </w:r>
    </w:p>
    <w:p w14:paraId="5D3ACF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4F2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были созданы вооруженные силы Юга России (3481).</w:t>
      </w:r>
    </w:p>
    <w:p w14:paraId="08695A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0161C" w14:textId="77777777" w:rsidR="00E95F79" w:rsidRPr="00A30927"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 января 1919-го в 1-м им. генерала Алексеева авиаотряде Добровольческой армии числился «Ньюпор-23», «Альбатрос» В-II, два «Вуаполта» (то есть, «Вуазена-полтора», как у нас иногда называли «Вуазен» с двигателем «Сальмсон»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 На фоне подобной техники полученные им в середине июня 1919 шесть «Де Хэвиллендов» казались верхом совершенства.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 (17065).</w:t>
      </w:r>
    </w:p>
    <w:p w14:paraId="1A4D2044" w14:textId="77777777" w:rsidR="00E95F79" w:rsidRPr="00A30927"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BA0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из частей и соединений Камской и Самарской групп войск и 3-го Уральского корпуса горных стрелков была образована Западная армия. Ее численность потом к июню 1919 возросла до 23.6 тыс. штыков, 6.5 тыс. сабель, 1.7 тыс. невооруженных, 590 пулеметов, 134 орудий (4084).</w:t>
      </w:r>
    </w:p>
    <w:p w14:paraId="53A379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70BC4"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 1 января 1919 г. имущество красных воздухоплавателей составляло 302 аэростатов, 882 газгольдера, 38 лебёдок, 34 привязных троса, 56 парашютов, 23 щёлочных газодобывательных аппарата для получения водорода в полевых условиях, четыре силикозавода. Для наполнения аэростатов - имелось 264 тыс. м3 водорода в баллонах, а также 1851 т алюминия, 131 т силиколя и 491 т едкого натра (20120).</w:t>
      </w:r>
    </w:p>
    <w:p w14:paraId="00AB2EAE" w14:textId="77777777" w:rsidR="004929D7" w:rsidRPr="00A30927" w:rsidRDefault="004929D7" w:rsidP="00A30927">
      <w:pPr>
        <w:spacing w:after="0" w:line="240" w:lineRule="auto"/>
        <w:jc w:val="both"/>
        <w:rPr>
          <w:rFonts w:ascii="Times New Roman" w:hAnsi="Times New Roman" w:cs="Times New Roman"/>
          <w:color w:val="0070C0"/>
          <w:sz w:val="16"/>
          <w:szCs w:val="16"/>
        </w:rPr>
      </w:pPr>
    </w:p>
    <w:p w14:paraId="422A7FD5"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 1 января 1919 года обеспеченность парашютами привязных аэростатов составляла всего 45% от потребного количества (21402).</w:t>
      </w:r>
    </w:p>
    <w:p w14:paraId="7376F82D" w14:textId="77777777" w:rsidR="004929D7" w:rsidRPr="00A30927" w:rsidRDefault="004929D7" w:rsidP="00A30927">
      <w:pPr>
        <w:spacing w:after="0" w:line="240" w:lineRule="auto"/>
        <w:jc w:val="both"/>
        <w:rPr>
          <w:rFonts w:ascii="Times New Roman" w:hAnsi="Times New Roman" w:cs="Times New Roman"/>
          <w:color w:val="0070C0"/>
          <w:sz w:val="16"/>
          <w:szCs w:val="16"/>
        </w:rPr>
      </w:pPr>
    </w:p>
    <w:p w14:paraId="361BCDEF"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 1 января 1919 г. в морских авиационных школах и на курсах обучалось 95 летчиков и летнабов и около 50 авиамехаников.</w:t>
      </w:r>
    </w:p>
    <w:p w14:paraId="63B81FC4"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Подготовка морского летчика слагалась из теоретического курса (1-е отделение), летного курса (2-е отделение) и специального курса — переучивание на другие типы самолетов, тактика, воздушный бой, разведка (3-е отделение). Успешно сдавшим экзамены присваивалось звание "морской летчик". В 1918 1919 гг. это звание утверждалось приказом РВСР.</w:t>
      </w:r>
    </w:p>
    <w:p w14:paraId="29A78928"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 окончании школы морской авиации летчики, как правило, переводились в тренировочный отряд или непосредственно в боевую часть, где окончательно совершенствовали полученные летные навыки.</w:t>
      </w:r>
    </w:p>
    <w:p w14:paraId="1B458D0A"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Технический состав готовился на курсах при авиашколах и в Московском авиатехникуме (19929).</w:t>
      </w:r>
    </w:p>
    <w:p w14:paraId="56407360" w14:textId="77777777" w:rsidR="004929D7" w:rsidRPr="00A30927" w:rsidRDefault="004929D7" w:rsidP="00A30927">
      <w:pPr>
        <w:spacing w:after="0" w:line="240" w:lineRule="auto"/>
        <w:jc w:val="both"/>
        <w:rPr>
          <w:rFonts w:ascii="Times New Roman" w:hAnsi="Times New Roman" w:cs="Times New Roman"/>
          <w:color w:val="0070C0"/>
          <w:sz w:val="16"/>
          <w:szCs w:val="16"/>
        </w:rPr>
      </w:pPr>
    </w:p>
    <w:p w14:paraId="0197134E"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января 1919 г. считалось, что имущества, находившегося в распоряжении РККВФ, до</w:t>
      </w:r>
      <w:r w:rsidRPr="00A30927">
        <w:rPr>
          <w:rFonts w:ascii="Times New Roman" w:hAnsi="Times New Roman" w:cs="Times New Roman"/>
          <w:color w:val="0070C0"/>
          <w:sz w:val="16"/>
          <w:szCs w:val="16"/>
        </w:rPr>
        <w:softHyphen/>
        <w:t>статочно для ведения боевых действий 27 воз</w:t>
      </w:r>
      <w:r w:rsidRPr="00A30927">
        <w:rPr>
          <w:rFonts w:ascii="Times New Roman" w:hAnsi="Times New Roman" w:cs="Times New Roman"/>
          <w:color w:val="0070C0"/>
          <w:sz w:val="16"/>
          <w:szCs w:val="16"/>
        </w:rPr>
        <w:softHyphen/>
        <w:t>духоплавательных отрядов в течение полугода, что признавалось предельным сроком страте</w:t>
      </w:r>
      <w:r w:rsidRPr="00A30927">
        <w:rPr>
          <w:rFonts w:ascii="Times New Roman" w:hAnsi="Times New Roman" w:cs="Times New Roman"/>
          <w:color w:val="0070C0"/>
          <w:sz w:val="16"/>
          <w:szCs w:val="16"/>
        </w:rPr>
        <w:softHyphen/>
        <w:t>гической операции. В соответствии с этим, в Главвоздухфлоте составили план формирова</w:t>
      </w:r>
      <w:r w:rsidRPr="00A30927">
        <w:rPr>
          <w:rFonts w:ascii="Times New Roman" w:hAnsi="Times New Roman" w:cs="Times New Roman"/>
          <w:color w:val="0070C0"/>
          <w:sz w:val="16"/>
          <w:szCs w:val="16"/>
        </w:rPr>
        <w:softHyphen/>
        <w:t>ния 27 двухстанционных воздухоплавательных отрядов, пяти воздухоплавательных дивизионов и двух парков. Петроградские, Московские, Сара</w:t>
      </w:r>
      <w:r w:rsidRPr="00A30927">
        <w:rPr>
          <w:rFonts w:ascii="Times New Roman" w:hAnsi="Times New Roman" w:cs="Times New Roman"/>
          <w:color w:val="0070C0"/>
          <w:sz w:val="16"/>
          <w:szCs w:val="16"/>
        </w:rPr>
        <w:softHyphen/>
        <w:t>товские и Новгородские отряды получили обще</w:t>
      </w:r>
      <w:r w:rsidRPr="00A30927">
        <w:rPr>
          <w:rFonts w:ascii="Times New Roman" w:hAnsi="Times New Roman" w:cs="Times New Roman"/>
          <w:color w:val="0070C0"/>
          <w:sz w:val="16"/>
          <w:szCs w:val="16"/>
        </w:rPr>
        <w:softHyphen/>
        <w:t>армейские номера.</w:t>
      </w:r>
    </w:p>
    <w:p w14:paraId="1BCC3A41"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Нехватка воздухоплавательного имущества привела к тому, что все воздухоплавательные от</w:t>
      </w:r>
      <w:r w:rsidRPr="00A30927">
        <w:rPr>
          <w:rFonts w:ascii="Times New Roman" w:hAnsi="Times New Roman" w:cs="Times New Roman"/>
          <w:color w:val="0070C0"/>
          <w:sz w:val="16"/>
          <w:szCs w:val="16"/>
        </w:rPr>
        <w:softHyphen/>
        <w:t>ряды были одностанционными, имевшими по запасной оболочке аэростата. Сформированные ранее двухстанционные отряды переформировы</w:t>
      </w:r>
      <w:r w:rsidRPr="00A30927">
        <w:rPr>
          <w:rFonts w:ascii="Times New Roman" w:hAnsi="Times New Roman" w:cs="Times New Roman"/>
          <w:color w:val="0070C0"/>
          <w:sz w:val="16"/>
          <w:szCs w:val="16"/>
        </w:rPr>
        <w:softHyphen/>
        <w:t>вались на два самостоятельных отряда каждый.</w:t>
      </w:r>
    </w:p>
    <w:p w14:paraId="04E39BD2"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годы Гражданской войны все воздухопла</w:t>
      </w:r>
      <w:r w:rsidRPr="00A30927">
        <w:rPr>
          <w:rFonts w:ascii="Times New Roman" w:hAnsi="Times New Roman" w:cs="Times New Roman"/>
          <w:color w:val="0070C0"/>
          <w:sz w:val="16"/>
          <w:szCs w:val="16"/>
        </w:rPr>
        <w:softHyphen/>
        <w:t>вательные отряды имели одинаковый штат, но условия и характер боевой работы выявили не</w:t>
      </w:r>
      <w:r w:rsidRPr="00A30927">
        <w:rPr>
          <w:rFonts w:ascii="Times New Roman" w:hAnsi="Times New Roman" w:cs="Times New Roman"/>
          <w:color w:val="0070C0"/>
          <w:sz w:val="16"/>
          <w:szCs w:val="16"/>
        </w:rPr>
        <w:softHyphen/>
        <w:t>обходимость отступления от него при взаимо</w:t>
      </w:r>
      <w:r w:rsidRPr="00A30927">
        <w:rPr>
          <w:rFonts w:ascii="Times New Roman" w:hAnsi="Times New Roman" w:cs="Times New Roman"/>
          <w:color w:val="0070C0"/>
          <w:sz w:val="16"/>
          <w:szCs w:val="16"/>
        </w:rPr>
        <w:softHyphen/>
        <w:t>действии с бронепоездами, речными флотилиям, в береговой обороне. Это привело к их реорга</w:t>
      </w:r>
      <w:r w:rsidRPr="00A30927">
        <w:rPr>
          <w:rFonts w:ascii="Times New Roman" w:hAnsi="Times New Roman" w:cs="Times New Roman"/>
          <w:color w:val="0070C0"/>
          <w:sz w:val="16"/>
          <w:szCs w:val="16"/>
        </w:rPr>
        <w:softHyphen/>
        <w:t>низации, завершившейся в 1922 г., когда отряды по роду боевой работы были подразделены на артиллерийские, морские и броневые. Основное имущество осталось везде в прежних нормах, но команды обслуживания и транспортные средства были изменены в соответствии с особенностями службы отряда.</w:t>
      </w:r>
    </w:p>
    <w:p w14:paraId="2ADD7BDA"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РККВФ не только принял организационную структуру и тактику применения армейских и корпусных отрядов старой армии, но и широ</w:t>
      </w:r>
      <w:r w:rsidRPr="00A30927">
        <w:rPr>
          <w:rFonts w:ascii="Times New Roman" w:hAnsi="Times New Roman" w:cs="Times New Roman"/>
          <w:color w:val="0070C0"/>
          <w:sz w:val="16"/>
          <w:szCs w:val="16"/>
        </w:rPr>
        <w:softHyphen/>
        <w:t>ко привлёк личный состав (в том числе и офи</w:t>
      </w:r>
      <w:r w:rsidRPr="00A30927">
        <w:rPr>
          <w:rFonts w:ascii="Times New Roman" w:hAnsi="Times New Roman" w:cs="Times New Roman"/>
          <w:color w:val="0070C0"/>
          <w:sz w:val="16"/>
          <w:szCs w:val="16"/>
        </w:rPr>
        <w:softHyphen/>
        <w:t>церский) её воздухоплавательных частей. Там служили как старые специалисты-воздухоплава</w:t>
      </w:r>
      <w:r w:rsidRPr="00A30927">
        <w:rPr>
          <w:rFonts w:ascii="Times New Roman" w:hAnsi="Times New Roman" w:cs="Times New Roman"/>
          <w:color w:val="0070C0"/>
          <w:sz w:val="16"/>
          <w:szCs w:val="16"/>
        </w:rPr>
        <w:softHyphen/>
        <w:t>тели В.Л. Нижевский, Е.Д. Карамышев, так и мо</w:t>
      </w:r>
      <w:r w:rsidRPr="00A30927">
        <w:rPr>
          <w:rFonts w:ascii="Times New Roman" w:hAnsi="Times New Roman" w:cs="Times New Roman"/>
          <w:color w:val="0070C0"/>
          <w:sz w:val="16"/>
          <w:szCs w:val="16"/>
        </w:rPr>
        <w:softHyphen/>
        <w:t>лодые офицеры, выдвинувшиеся в годы Первой мировой войны: Н.Д. Анощенко, Н.И. Шабашев, В.А. Ольденборгер и другие. В Главвоздухфлоте и учебных заведениях работали А.М. Кованько, В.А. Семковский, Н.И. Утешев (20120).</w:t>
      </w:r>
    </w:p>
    <w:p w14:paraId="0DE53101" w14:textId="77777777" w:rsidR="004929D7" w:rsidRPr="00A30927" w:rsidRDefault="004929D7" w:rsidP="00A30927">
      <w:pPr>
        <w:spacing w:after="0" w:line="240" w:lineRule="auto"/>
        <w:jc w:val="both"/>
        <w:rPr>
          <w:rFonts w:ascii="Times New Roman" w:hAnsi="Times New Roman" w:cs="Times New Roman"/>
          <w:color w:val="0070C0"/>
          <w:sz w:val="16"/>
          <w:szCs w:val="16"/>
        </w:rPr>
      </w:pPr>
    </w:p>
    <w:p w14:paraId="2C95A42E"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Воздухоплавательные отр яды Красной Армии (сформированные и формирующиес я ) к 1 января 1919 г.</w:t>
      </w:r>
    </w:p>
    <w:tbl>
      <w:tblPr>
        <w:tblW w:w="0" w:type="auto"/>
        <w:jc w:val="center"/>
        <w:tblLayout w:type="fixed"/>
        <w:tblCellMar>
          <w:left w:w="10" w:type="dxa"/>
          <w:right w:w="10" w:type="dxa"/>
        </w:tblCellMar>
        <w:tblLook w:val="04A0" w:firstRow="1" w:lastRow="0" w:firstColumn="1" w:lastColumn="0" w:noHBand="0" w:noVBand="1"/>
      </w:tblPr>
      <w:tblGrid>
        <w:gridCol w:w="2659"/>
        <w:gridCol w:w="3307"/>
        <w:gridCol w:w="3845"/>
      </w:tblGrid>
      <w:tr w:rsidR="004929D7" w:rsidRPr="00A30927" w14:paraId="3FB427AA" w14:textId="77777777" w:rsidTr="00EA3107">
        <w:trPr>
          <w:trHeight w:val="293"/>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03C84C5F"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Округ (фронт)</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36269791"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Дивизион (местонахождение)</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0191569B"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Отряды (место стоя нки)</w:t>
            </w:r>
          </w:p>
        </w:tc>
      </w:tr>
      <w:tr w:rsidR="004929D7" w:rsidRPr="00A30927" w14:paraId="5133D0A4" w14:textId="77777777" w:rsidTr="00EA3107">
        <w:trPr>
          <w:trHeight w:val="946"/>
          <w:jc w:val="center"/>
        </w:trPr>
        <w:tc>
          <w:tcPr>
            <w:tcW w:w="2659" w:type="dxa"/>
            <w:tcBorders>
              <w:top w:val="single" w:sz="4" w:space="0" w:color="auto"/>
              <w:left w:val="single" w:sz="4" w:space="0" w:color="auto"/>
              <w:right w:val="single" w:sz="4" w:space="0" w:color="auto"/>
            </w:tcBorders>
            <w:shd w:val="clear" w:color="auto" w:fill="FFFFFF"/>
          </w:tcPr>
          <w:p w14:paraId="7D6276CD"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Ярославский округ</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45749E2B"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1-й (Новгород)</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25E4AFAA"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1-й (Новгород) 6-й (Петроград) 10-й (Новгород) 5-й (Нижний Новгород)</w:t>
            </w:r>
          </w:p>
        </w:tc>
      </w:tr>
      <w:tr w:rsidR="004929D7" w:rsidRPr="00A30927" w14:paraId="2F04A17E" w14:textId="77777777" w:rsidTr="00EA3107">
        <w:trPr>
          <w:trHeight w:val="730"/>
          <w:jc w:val="center"/>
        </w:trPr>
        <w:tc>
          <w:tcPr>
            <w:tcW w:w="2659" w:type="dxa"/>
            <w:tcBorders>
              <w:left w:val="single" w:sz="4" w:space="0" w:color="auto"/>
              <w:bottom w:val="single" w:sz="4" w:space="0" w:color="auto"/>
              <w:right w:val="single" w:sz="4" w:space="0" w:color="auto"/>
            </w:tcBorders>
            <w:shd w:val="clear" w:color="auto" w:fill="FFFFFF"/>
          </w:tcPr>
          <w:p w14:paraId="4BD81325" w14:textId="77777777" w:rsidR="004929D7" w:rsidRPr="00A30927" w:rsidRDefault="004929D7" w:rsidP="00A30927">
            <w:pPr>
              <w:spacing w:after="0" w:line="240" w:lineRule="auto"/>
              <w:jc w:val="both"/>
              <w:rPr>
                <w:rFonts w:ascii="Times New Roman" w:hAnsi="Times New Roman" w:cs="Times New Roman"/>
                <w:color w:val="0070C0"/>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3B635E0A"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4-й (Нижний Новгород)</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6E1B792D"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7-й (Иваново-Вознесенск) 11-й (Иваново-Вознесенск) 2-й (Москва)</w:t>
            </w:r>
          </w:p>
        </w:tc>
      </w:tr>
      <w:tr w:rsidR="004929D7" w:rsidRPr="00A30927" w14:paraId="14646CD4" w14:textId="77777777" w:rsidTr="00EA3107">
        <w:trPr>
          <w:trHeight w:val="725"/>
          <w:jc w:val="center"/>
        </w:trPr>
        <w:tc>
          <w:tcPr>
            <w:tcW w:w="2659" w:type="dxa"/>
            <w:tcBorders>
              <w:top w:val="single" w:sz="4" w:space="0" w:color="auto"/>
              <w:left w:val="single" w:sz="4" w:space="0" w:color="auto"/>
              <w:right w:val="single" w:sz="4" w:space="0" w:color="auto"/>
            </w:tcBorders>
            <w:shd w:val="clear" w:color="auto" w:fill="FFFFFF"/>
          </w:tcPr>
          <w:p w14:paraId="5FB43936" w14:textId="77777777" w:rsidR="004929D7" w:rsidRPr="00A30927" w:rsidRDefault="004929D7" w:rsidP="00A30927">
            <w:pPr>
              <w:spacing w:after="0" w:line="240" w:lineRule="auto"/>
              <w:jc w:val="both"/>
              <w:rPr>
                <w:rFonts w:ascii="Times New Roman" w:hAnsi="Times New Roman" w:cs="Times New Roman"/>
                <w:color w:val="0070C0"/>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2003AFAD"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2-й (Калуга)</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48773845"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(Калуга) 8-й (Москва)</w:t>
            </w:r>
          </w:p>
          <w:p w14:paraId="20B6804A"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(Орёл)</w:t>
            </w:r>
          </w:p>
        </w:tc>
      </w:tr>
      <w:tr w:rsidR="004929D7" w:rsidRPr="00A30927" w14:paraId="446AA27C" w14:textId="77777777" w:rsidTr="00EA3107">
        <w:trPr>
          <w:trHeight w:val="950"/>
          <w:jc w:val="center"/>
        </w:trPr>
        <w:tc>
          <w:tcPr>
            <w:tcW w:w="2659" w:type="dxa"/>
            <w:tcBorders>
              <w:left w:val="single" w:sz="4" w:space="0" w:color="auto"/>
              <w:right w:val="single" w:sz="4" w:space="0" w:color="auto"/>
            </w:tcBorders>
            <w:shd w:val="clear" w:color="auto" w:fill="FFFFFF"/>
          </w:tcPr>
          <w:p w14:paraId="6BAFC19A"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Московский округ</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50A320D0"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3-й (Курск)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1D2EACBF"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9-й (Курск) 17-й (Курск)</w:t>
            </w:r>
          </w:p>
          <w:p w14:paraId="22A5E56B"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(Моршанск)</w:t>
            </w:r>
          </w:p>
          <w:p w14:paraId="515EFF07"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(Моршанск)</w:t>
            </w:r>
          </w:p>
        </w:tc>
      </w:tr>
      <w:tr w:rsidR="004929D7" w:rsidRPr="00A30927" w14:paraId="71518A42" w14:textId="77777777" w:rsidTr="00EA3107">
        <w:trPr>
          <w:trHeight w:val="725"/>
          <w:jc w:val="center"/>
        </w:trPr>
        <w:tc>
          <w:tcPr>
            <w:tcW w:w="2659" w:type="dxa"/>
            <w:tcBorders>
              <w:left w:val="single" w:sz="4" w:space="0" w:color="auto"/>
              <w:bottom w:val="single" w:sz="4" w:space="0" w:color="auto"/>
              <w:right w:val="single" w:sz="4" w:space="0" w:color="auto"/>
            </w:tcBorders>
            <w:shd w:val="clear" w:color="auto" w:fill="FFFFFF"/>
          </w:tcPr>
          <w:p w14:paraId="49E83AF3" w14:textId="77777777" w:rsidR="004929D7" w:rsidRPr="00A30927" w:rsidRDefault="004929D7" w:rsidP="00A30927">
            <w:pPr>
              <w:spacing w:after="0" w:line="240" w:lineRule="auto"/>
              <w:jc w:val="both"/>
              <w:rPr>
                <w:rFonts w:ascii="Times New Roman" w:hAnsi="Times New Roman" w:cs="Times New Roman"/>
                <w:color w:val="0070C0"/>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6D2A5630"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5-й (Моршанск)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0C396E72"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(Моршанск)</w:t>
            </w:r>
          </w:p>
          <w:p w14:paraId="124EBA66"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(Кунцево) 12-й (Пенза)</w:t>
            </w:r>
          </w:p>
        </w:tc>
      </w:tr>
      <w:tr w:rsidR="004929D7" w:rsidRPr="00A30927" w14:paraId="0C428218" w14:textId="77777777" w:rsidTr="00EA3107">
        <w:trPr>
          <w:trHeight w:val="730"/>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6031F073"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Южный округ (Северный фронт)</w:t>
            </w:r>
          </w:p>
        </w:tc>
        <w:tc>
          <w:tcPr>
            <w:tcW w:w="3307" w:type="dxa"/>
            <w:vMerge w:val="restart"/>
            <w:tcBorders>
              <w:top w:val="single" w:sz="4" w:space="0" w:color="auto"/>
              <w:left w:val="single" w:sz="4" w:space="0" w:color="auto"/>
              <w:right w:val="single" w:sz="4" w:space="0" w:color="auto"/>
            </w:tcBorders>
            <w:shd w:val="clear" w:color="auto" w:fill="FFFFFF"/>
          </w:tcPr>
          <w:p w14:paraId="76E249F6"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2-й парк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623C4891"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19-й (Саратов)</w:t>
            </w:r>
          </w:p>
          <w:p w14:paraId="3DB8D996"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(Архангельское направление)</w:t>
            </w:r>
          </w:p>
          <w:p w14:paraId="77803372"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(Карельская группа)</w:t>
            </w:r>
          </w:p>
        </w:tc>
      </w:tr>
      <w:tr w:rsidR="004929D7" w:rsidRPr="00A30927" w14:paraId="1CA74DEB" w14:textId="77777777" w:rsidTr="00EA3107">
        <w:trPr>
          <w:trHeight w:val="725"/>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6E8598ED"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Восточный фронт</w:t>
            </w:r>
          </w:p>
        </w:tc>
        <w:tc>
          <w:tcPr>
            <w:tcW w:w="3307" w:type="dxa"/>
            <w:vMerge/>
            <w:tcBorders>
              <w:left w:val="single" w:sz="4" w:space="0" w:color="auto"/>
              <w:bottom w:val="single" w:sz="4" w:space="0" w:color="auto"/>
              <w:right w:val="single" w:sz="4" w:space="0" w:color="auto"/>
            </w:tcBorders>
            <w:shd w:val="clear" w:color="auto" w:fill="FFFFFF"/>
          </w:tcPr>
          <w:p w14:paraId="16489D82" w14:textId="77777777" w:rsidR="004929D7" w:rsidRPr="00A30927" w:rsidRDefault="004929D7" w:rsidP="00A30927">
            <w:pPr>
              <w:spacing w:after="0" w:line="240" w:lineRule="auto"/>
              <w:jc w:val="both"/>
              <w:rPr>
                <w:rFonts w:ascii="Times New Roman" w:hAnsi="Times New Roman" w:cs="Times New Roman"/>
                <w:color w:val="0070C0"/>
                <w:sz w:val="16"/>
                <w:szCs w:val="16"/>
              </w:rPr>
            </w:pP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7ACF3CCB"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(Сызрань, 1-я Армия)</w:t>
            </w:r>
          </w:p>
          <w:p w14:paraId="7B5C3D44"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(Сызрань, 1-я Армия) 20-й (Симбирск, 5-я Армия</w:t>
            </w:r>
          </w:p>
        </w:tc>
      </w:tr>
      <w:tr w:rsidR="004929D7" w:rsidRPr="00A30927" w14:paraId="622D7A18" w14:textId="77777777" w:rsidTr="00EA3107">
        <w:trPr>
          <w:trHeight w:val="739"/>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5964FFB8"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Южный фронт</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12B31D66" w14:textId="77777777" w:rsidR="004929D7" w:rsidRPr="00A30927" w:rsidRDefault="004929D7" w:rsidP="00A30927">
            <w:pPr>
              <w:spacing w:after="0" w:line="240" w:lineRule="auto"/>
              <w:jc w:val="both"/>
              <w:rPr>
                <w:rFonts w:ascii="Times New Roman" w:hAnsi="Times New Roman" w:cs="Times New Roman"/>
                <w:color w:val="0070C0"/>
                <w:sz w:val="16"/>
                <w:szCs w:val="16"/>
              </w:rPr>
            </w:pP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7C7B8693"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16-й (Астрахань)</w:t>
            </w:r>
          </w:p>
          <w:p w14:paraId="29E6C245"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(Балашов, 9-я Армия)</w:t>
            </w:r>
          </w:p>
          <w:p w14:paraId="14B79721"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й</w:t>
            </w:r>
            <w:r w:rsidRPr="00A30927">
              <w:rPr>
                <w:rFonts w:ascii="Times New Roman" w:hAnsi="Times New Roman" w:cs="Times New Roman"/>
                <w:color w:val="0070C0"/>
                <w:sz w:val="16"/>
                <w:szCs w:val="16"/>
              </w:rPr>
              <w:tab/>
              <w:t>(Балашов, 9-я Армия)</w:t>
            </w:r>
          </w:p>
        </w:tc>
      </w:tr>
    </w:tbl>
    <w:p w14:paraId="05B1D1E6" w14:textId="77777777" w:rsidR="004929D7" w:rsidRPr="00A30927" w:rsidRDefault="004929D7"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(20120).</w:t>
      </w:r>
    </w:p>
    <w:p w14:paraId="11CE1C9B" w14:textId="77777777" w:rsidR="004929D7" w:rsidRPr="00A30927" w:rsidRDefault="004929D7" w:rsidP="00A30927">
      <w:pPr>
        <w:shd w:val="clear" w:color="auto" w:fill="FFFFFF"/>
        <w:spacing w:after="0" w:line="240" w:lineRule="auto"/>
        <w:jc w:val="both"/>
        <w:rPr>
          <w:rFonts w:ascii="Times New Roman" w:hAnsi="Times New Roman" w:cs="Times New Roman"/>
          <w:color w:val="0070C0"/>
          <w:sz w:val="16"/>
          <w:szCs w:val="16"/>
        </w:rPr>
      </w:pPr>
    </w:p>
    <w:p w14:paraId="2B2C14B1"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 1 января 1919 г. в воздухоплавательных отрядах 60% командиров и 66,6% начальников авиации и воздухоплавания фронтов и армий в прошлом были офицерами царской армии. Кроме того, на командных должностях нахо</w:t>
      </w:r>
      <w:r w:rsidRPr="00A30927">
        <w:rPr>
          <w:rFonts w:ascii="Times New Roman" w:hAnsi="Times New Roman" w:cs="Times New Roman"/>
          <w:color w:val="0070C0"/>
          <w:sz w:val="16"/>
          <w:szCs w:val="16"/>
        </w:rPr>
        <w:softHyphen/>
        <w:t>дились бывшие солдаты воздухоплавательных отрядов мировой войны, хорошо знавшие свои специальности. К 1 января 1921 г. они составляли 21% среди командиров отрядов (20120).</w:t>
      </w:r>
    </w:p>
    <w:p w14:paraId="55228E7C" w14:textId="77777777" w:rsidR="004929D7" w:rsidRPr="00A30927" w:rsidRDefault="004929D7" w:rsidP="00A30927">
      <w:pPr>
        <w:spacing w:after="0" w:line="240" w:lineRule="auto"/>
        <w:jc w:val="both"/>
        <w:rPr>
          <w:rFonts w:ascii="Times New Roman" w:hAnsi="Times New Roman" w:cs="Times New Roman"/>
          <w:color w:val="0070C0"/>
          <w:sz w:val="16"/>
          <w:szCs w:val="16"/>
        </w:rPr>
      </w:pPr>
    </w:p>
    <w:p w14:paraId="29C11020"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1 января по 1 ноября 1919 г. красные возду</w:t>
      </w:r>
      <w:r w:rsidRPr="00A30927">
        <w:rPr>
          <w:rFonts w:ascii="Times New Roman" w:hAnsi="Times New Roman" w:cs="Times New Roman"/>
          <w:color w:val="0070C0"/>
          <w:sz w:val="16"/>
          <w:szCs w:val="16"/>
        </w:rPr>
        <w:softHyphen/>
        <w:t>хоплаватели, действующие совместно с бронепо</w:t>
      </w:r>
      <w:r w:rsidRPr="00A30927">
        <w:rPr>
          <w:rFonts w:ascii="Times New Roman" w:hAnsi="Times New Roman" w:cs="Times New Roman"/>
          <w:color w:val="0070C0"/>
          <w:sz w:val="16"/>
          <w:szCs w:val="16"/>
        </w:rPr>
        <w:softHyphen/>
        <w:t>ездами, провели в воздухе 780 часов, работавшие в крепостях и в укреплённых районах—560 часов, работавшие с дивизиями «в поле» — 912 часов, работавшие с флотилиями — 660 часов. В общей сложности за 1919 г. красные воздухоплаватель</w:t>
      </w:r>
      <w:r w:rsidRPr="00A30927">
        <w:rPr>
          <w:rFonts w:ascii="Times New Roman" w:hAnsi="Times New Roman" w:cs="Times New Roman"/>
          <w:color w:val="0070C0"/>
          <w:sz w:val="16"/>
          <w:szCs w:val="16"/>
        </w:rPr>
        <w:softHyphen/>
        <w:t>ные отряды выполнили около 2 тыс. подъёмов, за время которых их аэростаты пробыли в воздухе 3110 часов. Среднемесячная продолжительность лётной работы составляла от 15 до 50 часов, что больше, чем в годы мировой войны. Н.Д. Ано- щенко отмечал: «Из всех способов боевого при</w:t>
      </w:r>
      <w:r w:rsidRPr="00A30927">
        <w:rPr>
          <w:rFonts w:ascii="Times New Roman" w:hAnsi="Times New Roman" w:cs="Times New Roman"/>
          <w:color w:val="0070C0"/>
          <w:sz w:val="16"/>
          <w:szCs w:val="16"/>
        </w:rPr>
        <w:softHyphen/>
        <w:t>менения аэростатов наиболее продуктивным является работа с флотилиями, бронепоездами и в укреплённых районах. Здесь, ввиду наличия артиллерийских средств, аэростат выполнял с до</w:t>
      </w:r>
      <w:r w:rsidRPr="00A30927">
        <w:rPr>
          <w:rFonts w:ascii="Times New Roman" w:hAnsi="Times New Roman" w:cs="Times New Roman"/>
          <w:color w:val="0070C0"/>
          <w:sz w:val="16"/>
          <w:szCs w:val="16"/>
        </w:rPr>
        <w:softHyphen/>
        <w:t>статочной нагрузкой одну из важнейших функ</w:t>
      </w:r>
      <w:r w:rsidRPr="00A30927">
        <w:rPr>
          <w:rFonts w:ascii="Times New Roman" w:hAnsi="Times New Roman" w:cs="Times New Roman"/>
          <w:color w:val="0070C0"/>
          <w:sz w:val="16"/>
          <w:szCs w:val="16"/>
        </w:rPr>
        <w:softHyphen/>
        <w:t>ций — корректирование артиллерийской стрель</w:t>
      </w:r>
      <w:r w:rsidRPr="00A30927">
        <w:rPr>
          <w:rFonts w:ascii="Times New Roman" w:hAnsi="Times New Roman" w:cs="Times New Roman"/>
          <w:color w:val="0070C0"/>
          <w:sz w:val="16"/>
          <w:szCs w:val="16"/>
        </w:rPr>
        <w:softHyphen/>
        <w:t>бы, чем восполнял пробел, имевшийся в этом отношении в авиации из-за отсутствия радио</w:t>
      </w:r>
      <w:r w:rsidRPr="00A30927">
        <w:rPr>
          <w:rFonts w:ascii="Times New Roman" w:hAnsi="Times New Roman" w:cs="Times New Roman"/>
          <w:color w:val="0070C0"/>
          <w:sz w:val="16"/>
          <w:szCs w:val="16"/>
        </w:rPr>
        <w:softHyphen/>
        <w:t>установок на наших военных самолётах. Кроме того, здесь, вследствие оживлённой боевой дея</w:t>
      </w:r>
      <w:r w:rsidRPr="00A30927">
        <w:rPr>
          <w:rFonts w:ascii="Times New Roman" w:hAnsi="Times New Roman" w:cs="Times New Roman"/>
          <w:color w:val="0070C0"/>
          <w:sz w:val="16"/>
          <w:szCs w:val="16"/>
        </w:rPr>
        <w:softHyphen/>
        <w:t>тельности, и для воздушной разведки представ</w:t>
      </w:r>
      <w:r w:rsidRPr="00A30927">
        <w:rPr>
          <w:rFonts w:ascii="Times New Roman" w:hAnsi="Times New Roman" w:cs="Times New Roman"/>
          <w:color w:val="0070C0"/>
          <w:sz w:val="16"/>
          <w:szCs w:val="16"/>
        </w:rPr>
        <w:softHyphen/>
        <w:t>лялось широкое поле деятельности».</w:t>
      </w:r>
    </w:p>
    <w:p w14:paraId="6E9476BC"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Процент использования отрядов в 1919 г. со</w:t>
      </w:r>
      <w:r w:rsidRPr="00A30927">
        <w:rPr>
          <w:rFonts w:ascii="Times New Roman" w:hAnsi="Times New Roman" w:cs="Times New Roman"/>
          <w:color w:val="0070C0"/>
          <w:sz w:val="16"/>
          <w:szCs w:val="16"/>
        </w:rPr>
        <w:softHyphen/>
        <w:t>ставил для Западного фронта — 68%, для Южно</w:t>
      </w:r>
      <w:r w:rsidRPr="00A30927">
        <w:rPr>
          <w:rFonts w:ascii="Times New Roman" w:hAnsi="Times New Roman" w:cs="Times New Roman"/>
          <w:color w:val="0070C0"/>
          <w:sz w:val="16"/>
          <w:szCs w:val="16"/>
        </w:rPr>
        <w:softHyphen/>
        <w:t>го — 57%, в 6-й армии (Архангельское направ</w:t>
      </w:r>
      <w:r w:rsidRPr="00A30927">
        <w:rPr>
          <w:rFonts w:ascii="Times New Roman" w:hAnsi="Times New Roman" w:cs="Times New Roman"/>
          <w:color w:val="0070C0"/>
          <w:sz w:val="16"/>
          <w:szCs w:val="16"/>
        </w:rPr>
        <w:softHyphen/>
        <w:t>ление) — 50%, для Восточного фронта — 48% и для Туркестанского — 20%. Активность ис</w:t>
      </w:r>
      <w:r w:rsidRPr="00A30927">
        <w:rPr>
          <w:rFonts w:ascii="Times New Roman" w:hAnsi="Times New Roman" w:cs="Times New Roman"/>
          <w:color w:val="0070C0"/>
          <w:sz w:val="16"/>
          <w:szCs w:val="16"/>
        </w:rPr>
        <w:softHyphen/>
        <w:t>пользования отрядов находилась в тесной связи с подвижностью фронта. Уже первые бои показа</w:t>
      </w:r>
      <w:r w:rsidRPr="00A30927">
        <w:rPr>
          <w:rFonts w:ascii="Times New Roman" w:hAnsi="Times New Roman" w:cs="Times New Roman"/>
          <w:color w:val="0070C0"/>
          <w:sz w:val="16"/>
          <w:szCs w:val="16"/>
        </w:rPr>
        <w:softHyphen/>
        <w:t>ли, что воздухоплавательные отряды в моменты быстрого изменения положения на фронте почти не могут применяться по своему прямому назна</w:t>
      </w:r>
      <w:r w:rsidRPr="00A30927">
        <w:rPr>
          <w:rFonts w:ascii="Times New Roman" w:hAnsi="Times New Roman" w:cs="Times New Roman"/>
          <w:color w:val="0070C0"/>
          <w:sz w:val="16"/>
          <w:szCs w:val="16"/>
        </w:rPr>
        <w:softHyphen/>
        <w:t>чению.</w:t>
      </w:r>
    </w:p>
    <w:p w14:paraId="509C05B4"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Слабая подвижность воздухоплавательных отрядов привела к тому, что степень их исполь</w:t>
      </w:r>
      <w:r w:rsidRPr="00A30927">
        <w:rPr>
          <w:rFonts w:ascii="Times New Roman" w:hAnsi="Times New Roman" w:cs="Times New Roman"/>
          <w:color w:val="0070C0"/>
          <w:sz w:val="16"/>
          <w:szCs w:val="16"/>
        </w:rPr>
        <w:softHyphen/>
        <w:t>зования за три месяца наиболее напряжённых боевых действий (июль-сентябрь 1919 г.) состав</w:t>
      </w:r>
      <w:r w:rsidRPr="00A30927">
        <w:rPr>
          <w:rFonts w:ascii="Times New Roman" w:hAnsi="Times New Roman" w:cs="Times New Roman"/>
          <w:color w:val="0070C0"/>
          <w:sz w:val="16"/>
          <w:szCs w:val="16"/>
        </w:rPr>
        <w:softHyphen/>
        <w:t>ляла: при работе с бронепоездами — 87%, с фло</w:t>
      </w:r>
      <w:r w:rsidRPr="00A30927">
        <w:rPr>
          <w:rFonts w:ascii="Times New Roman" w:hAnsi="Times New Roman" w:cs="Times New Roman"/>
          <w:color w:val="0070C0"/>
          <w:sz w:val="16"/>
          <w:szCs w:val="16"/>
        </w:rPr>
        <w:softHyphen/>
        <w:t>тилиями — 78%, в укреплённых районах — 70%, а в дивизиях — 20%.</w:t>
      </w:r>
    </w:p>
    <w:p w14:paraId="0C93AA87" w14:textId="77777777" w:rsidR="004929D7" w:rsidRPr="00A30927" w:rsidRDefault="004929D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Главными врагами аэростатов по-прежнему оставались самолёты и артиллерия (20120).</w:t>
      </w:r>
    </w:p>
    <w:p w14:paraId="1801B23F" w14:textId="77777777" w:rsidR="004929D7" w:rsidRPr="00A30927" w:rsidRDefault="004929D7" w:rsidP="00A30927">
      <w:pPr>
        <w:spacing w:after="0" w:line="240" w:lineRule="auto"/>
        <w:jc w:val="both"/>
        <w:rPr>
          <w:rFonts w:ascii="Times New Roman" w:hAnsi="Times New Roman" w:cs="Times New Roman"/>
          <w:color w:val="0070C0"/>
          <w:sz w:val="16"/>
          <w:szCs w:val="16"/>
        </w:rPr>
      </w:pPr>
    </w:p>
    <w:p w14:paraId="4182D1E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2BA8C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60CFE" w14:textId="77777777" w:rsidR="0015263D" w:rsidRPr="00A30927" w:rsidRDefault="0015263D" w:rsidP="00A30927">
      <w:pPr>
        <w:pStyle w:val="a3"/>
        <w:rPr>
          <w:color w:val="000000" w:themeColor="text1"/>
          <w:lang w:val="ru-RU"/>
        </w:rPr>
      </w:pPr>
      <w:r w:rsidRPr="00A30927">
        <w:rPr>
          <w:color w:val="000000" w:themeColor="text1"/>
          <w:lang w:val="ru-RU"/>
        </w:rPr>
        <w:t>До 1 января 1919 года царским, Временным и советским правительствами было выпущено более 55 миллиардов рублей (по другим данным, около 61 миллиарда), причем 36 миллиардов или несколько больше эмитировала советская власть. Не все они фактически находились в обращении: часть осталась на территориях, занятых белыми и интервентами, часть была вывезена за пределы страны, уничтожена или припрятана.</w:t>
      </w:r>
    </w:p>
    <w:p w14:paraId="381D606A" w14:textId="77777777" w:rsidR="0015263D" w:rsidRPr="00A30927" w:rsidRDefault="0015263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Тем не менее все эти деньги скопом обесценивались, а денежный голод, несмотря на рост эмиссии, оставался постоянной чертой экономики или того, что еще оставалось от экономики. Престиж и оценка царских и «временных» денег в известной степени различались. Народ больше склонялся к вере в восстановление тысячелетней монархии, чем в возвращение Керенского. Значительная часть «николаевок» была припрятана населением еще до октября 1917 года или вывезена эмигрантами. Военные неудачи большевиков в 1918–1919 годах, казалось, увеличивали вероятность реставрации власти, которая могла бы признать царские деньги. По всем этим причинам «николаевки» расценивались на 10–15% дороже «керенок» и «думских денег», а в некоторых местах разница доходила до 40%. За пределами Советской России царские деньги тоже котировались более высоко.</w:t>
      </w:r>
    </w:p>
    <w:p w14:paraId="5A088AD0" w14:textId="77777777" w:rsidR="0015263D" w:rsidRPr="00A30927" w:rsidRDefault="0015263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Советская власть не слишком пыталась ограничить эмиссию. Была в ходу даже идея, что чем больше деньги обесценятся, тем скорее можно будет избавиться от этого «пережитка капитализма». Забавно читать, с каким безразличием относились большевики к эмиссии и инфляции. Декрет Совнаркома от 15 мая 1919 года формально санкционировал эмиссию «в пределах действительной потребности хозяйства в денежных знаках». Сколько надо, столько и напечатаем!</w:t>
      </w:r>
    </w:p>
    <w:p w14:paraId="14C23245" w14:textId="77777777" w:rsidR="0015263D" w:rsidRPr="00A30927" w:rsidRDefault="0015263D" w:rsidP="00A30927">
      <w:pPr>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color w:val="000000" w:themeColor="text1"/>
          <w:sz w:val="16"/>
          <w:szCs w:val="16"/>
          <w:lang w:eastAsia="ru-RU"/>
        </w:rPr>
        <w:t xml:space="preserve">Тем не менее именно в это время был решен вопрос о выпуске собственных денег Советской России: в 1919 году выпущены деньги номиналом от 1 до 1000 рублей, на которых, как в царское время, было напечатано «кредитный билет». Эмиссия новых серий совзнаков продолжалась в 1920 и 1921 годах, причем их номиналы росли и росли </w:t>
      </w:r>
      <w:r w:rsidRPr="00A30927">
        <w:rPr>
          <w:rFonts w:ascii="Times New Roman" w:hAnsi="Times New Roman" w:cs="Times New Roman"/>
          <w:color w:val="000000" w:themeColor="text1"/>
          <w:sz w:val="16"/>
          <w:szCs w:val="16"/>
        </w:rPr>
        <w:t>(18079).</w:t>
      </w:r>
    </w:p>
    <w:p w14:paraId="790F3956" w14:textId="77777777" w:rsidR="0015263D" w:rsidRPr="00A30927" w:rsidRDefault="0015263D" w:rsidP="00A30927">
      <w:pPr>
        <w:pStyle w:val="a3"/>
        <w:rPr>
          <w:color w:val="000000" w:themeColor="text1"/>
          <w:lang w:val="ru-RU"/>
        </w:rPr>
      </w:pPr>
    </w:p>
    <w:p w14:paraId="581781E4"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Москвич Никита Окунев записывает: "Из путешествий по Сухаревке узнаю" что 1 ф[унт] сушеных грибов стоит теперь 100 р. курица 120 р. поношенное теплое пальто с барашковым воротником и вытертым беличьим мехом 3000 р. Поношенные ботинки "два рубля 75 копеек", как острит продавец, имея сказать покупателя "275 р.", одеяло стеганое, ватное 850 р." (18691)</w:t>
      </w:r>
    </w:p>
    <w:p w14:paraId="18DEE62A"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3A30A7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была образована БССР (2443,393).</w:t>
      </w:r>
    </w:p>
    <w:p w14:paraId="7784CC93"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p>
    <w:p w14:paraId="3CA9081B"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в Смоленске. Провозглашено образование Советской Социалистической Республики Белоруссия в составе РСФСР (12629).</w:t>
      </w:r>
    </w:p>
    <w:p w14:paraId="3BA8D272" w14:textId="77777777" w:rsidR="00F533DC" w:rsidRPr="00A30927" w:rsidRDefault="00F533D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9E22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Украинская Народная Республика приняла закон об автокефалии церкви (4962).</w:t>
      </w:r>
    </w:p>
    <w:p w14:paraId="0BA60B3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08FCD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FD7D4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0CF9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Роза Люксембург и Карл Либкнехт учредили германскую компартию (2100).</w:t>
      </w:r>
    </w:p>
    <w:p w14:paraId="0AD6E7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CADC"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 января</w:t>
      </w:r>
      <w:r w:rsidRPr="00A30927">
        <w:rPr>
          <w:rFonts w:ascii="Times New Roman" w:hAnsi="Times New Roman" w:cs="Times New Roman"/>
          <w:color w:val="000000" w:themeColor="text1"/>
          <w:sz w:val="16"/>
          <w:szCs w:val="16"/>
        </w:rPr>
        <w:t xml:space="preserve"> в 1919 году в Берлине на Учредительном съезде (30 декабря -1 января 1919 г.) основана Коммунистическая партия Германии (14996).</w:t>
      </w:r>
    </w:p>
    <w:p w14:paraId="023A56FB"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132794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января 1919 у берегов Шотландии затонул английский корабль “Йолейр”, 270 человек погибли (4962).</w:t>
      </w:r>
    </w:p>
    <w:p w14:paraId="7084707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DB56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0963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17E1B"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 января 1919 г. капитан Ланг (Е. </w:t>
      </w:r>
      <w:r w:rsidRPr="00A30927">
        <w:rPr>
          <w:rFonts w:ascii="Times New Roman" w:hAnsi="Times New Roman" w:cs="Times New Roman"/>
          <w:color w:val="000000" w:themeColor="text1"/>
          <w:sz w:val="16"/>
          <w:szCs w:val="16"/>
          <w:lang w:val="en-US"/>
        </w:rPr>
        <w:t>Lang</w:t>
      </w:r>
      <w:r w:rsidRPr="00A30927">
        <w:rPr>
          <w:rFonts w:ascii="Times New Roman" w:hAnsi="Times New Roman" w:cs="Times New Roman"/>
          <w:color w:val="000000" w:themeColor="text1"/>
          <w:sz w:val="16"/>
          <w:szCs w:val="16"/>
        </w:rPr>
        <w:t>) и лейтенант Блоуз (</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W</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Blowes</w:t>
      </w:r>
      <w:r w:rsidRPr="00A30927">
        <w:rPr>
          <w:rFonts w:ascii="Times New Roman" w:hAnsi="Times New Roman" w:cs="Times New Roman"/>
          <w:color w:val="000000" w:themeColor="text1"/>
          <w:sz w:val="16"/>
          <w:szCs w:val="16"/>
        </w:rPr>
        <w:t xml:space="preserve">) из Королевских военно-воздушных сил совершили высотный полёт. Его целью, вероятно, были испытания самолёта </w:t>
      </w:r>
      <w:r w:rsidRPr="00A30927">
        <w:rPr>
          <w:rFonts w:ascii="Times New Roman" w:hAnsi="Times New Roman" w:cs="Times New Roman"/>
          <w:color w:val="000000" w:themeColor="text1"/>
          <w:sz w:val="16"/>
          <w:szCs w:val="16"/>
          <w:lang w:val="en-US"/>
        </w:rPr>
        <w:t>D</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H</w:t>
      </w:r>
      <w:r w:rsidRPr="00A30927">
        <w:rPr>
          <w:rFonts w:ascii="Times New Roman" w:hAnsi="Times New Roman" w:cs="Times New Roman"/>
          <w:color w:val="000000" w:themeColor="text1"/>
          <w:sz w:val="16"/>
          <w:szCs w:val="16"/>
        </w:rPr>
        <w:t>.9 с двигателем Непир «Лайон».</w:t>
      </w:r>
    </w:p>
    <w:p w14:paraId="076F93D3" w14:textId="77777777" w:rsidR="00BC0BA5" w:rsidRPr="00A30927" w:rsidRDefault="00BC0BA5" w:rsidP="00A30927">
      <w:pPr>
        <w:spacing w:after="0" w:line="240" w:lineRule="auto"/>
        <w:jc w:val="both"/>
        <w:rPr>
          <w:rStyle w:val="74"/>
          <w:rFonts w:ascii="Times New Roman" w:hAnsi="Times New Roman" w:cs="Times New Roman"/>
          <w:b w:val="0"/>
          <w:color w:val="000000" w:themeColor="text1"/>
          <w:sz w:val="16"/>
          <w:szCs w:val="16"/>
        </w:rPr>
      </w:pPr>
      <w:r w:rsidRPr="00A30927">
        <w:rPr>
          <w:rFonts w:ascii="Times New Roman" w:hAnsi="Times New Roman" w:cs="Times New Roman"/>
          <w:color w:val="000000" w:themeColor="text1"/>
          <w:sz w:val="16"/>
          <w:szCs w:val="16"/>
        </w:rPr>
        <w:t>На высоте 6 км от вибрации трес</w:t>
      </w:r>
      <w:r w:rsidRPr="00A30927">
        <w:rPr>
          <w:rFonts w:ascii="Times New Roman" w:hAnsi="Times New Roman" w:cs="Times New Roman"/>
          <w:color w:val="000000" w:themeColor="text1"/>
          <w:sz w:val="16"/>
          <w:szCs w:val="16"/>
        </w:rPr>
        <w:softHyphen/>
        <w:t>нула одна из кислородных трубок, после чего Блоуз</w:t>
      </w:r>
      <w:r w:rsidRPr="00A30927">
        <w:rPr>
          <w:rStyle w:val="74"/>
          <w:rFonts w:ascii="Times New Roman" w:hAnsi="Times New Roman" w:cs="Times New Roman"/>
          <w:b w:val="0"/>
          <w:color w:val="000000" w:themeColor="text1"/>
          <w:sz w:val="16"/>
          <w:szCs w:val="16"/>
        </w:rPr>
        <w:t>. потерял сознание.</w:t>
      </w:r>
    </w:p>
    <w:p w14:paraId="5E86BA1A" w14:textId="77777777" w:rsidR="00BC0BA5" w:rsidRPr="00A30927" w:rsidRDefault="00BC0BA5" w:rsidP="00A30927">
      <w:pPr>
        <w:tabs>
          <w:tab w:val="left" w:pos="4774"/>
        </w:tabs>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Ничего не подозревающий Ланг, пи</w:t>
      </w:r>
      <w:r w:rsidRPr="00A30927">
        <w:rPr>
          <w:rFonts w:ascii="Times New Roman" w:hAnsi="Times New Roman" w:cs="Times New Roman"/>
          <w:color w:val="000000" w:themeColor="text1"/>
          <w:sz w:val="16"/>
          <w:szCs w:val="16"/>
        </w:rPr>
        <w:softHyphen/>
        <w:t>лотировавший самолёт, на высоте 8500 м почувствовал недостаток кислорода, но продолжал подъём, пока на высоте около 9300 м (по прибору) не остановился дви</w:t>
      </w:r>
      <w:r w:rsidRPr="00A30927">
        <w:rPr>
          <w:rFonts w:ascii="Times New Roman" w:hAnsi="Times New Roman" w:cs="Times New Roman"/>
          <w:color w:val="000000" w:themeColor="text1"/>
          <w:sz w:val="16"/>
          <w:szCs w:val="16"/>
        </w:rPr>
        <w:softHyphen/>
        <w:t>гатель. Блоуз пришёл в себя во время сни</w:t>
      </w:r>
      <w:r w:rsidRPr="00A30927">
        <w:rPr>
          <w:rFonts w:ascii="Times New Roman" w:hAnsi="Times New Roman" w:cs="Times New Roman"/>
          <w:color w:val="000000" w:themeColor="text1"/>
          <w:sz w:val="16"/>
          <w:szCs w:val="16"/>
        </w:rPr>
        <w:softHyphen/>
        <w:t xml:space="preserve">жения. Оба лётчика обморозили лица, руки и пальцы ног. «На высоте шесть миль [более </w:t>
      </w:r>
      <w:r w:rsidRPr="00A30927">
        <w:rPr>
          <w:rFonts w:ascii="Times New Roman" w:hAnsi="Times New Roman" w:cs="Times New Roman"/>
          <w:color w:val="000000" w:themeColor="text1"/>
          <w:sz w:val="16"/>
          <w:szCs w:val="16"/>
        </w:rPr>
        <w:lastRenderedPageBreak/>
        <w:t>9 км] я снял очки, потому что толстый слой инея сделал их бесполезными. Мой ле</w:t>
      </w:r>
      <w:r w:rsidRPr="00A30927">
        <w:rPr>
          <w:rFonts w:ascii="Times New Roman" w:hAnsi="Times New Roman" w:cs="Times New Roman"/>
          <w:color w:val="000000" w:themeColor="text1"/>
          <w:sz w:val="16"/>
          <w:szCs w:val="16"/>
        </w:rPr>
        <w:softHyphen/>
        <w:t>вый глаз сразу же замёрз. Там, на той высо</w:t>
      </w:r>
      <w:r w:rsidRPr="00A30927">
        <w:rPr>
          <w:rFonts w:ascii="Times New Roman" w:hAnsi="Times New Roman" w:cs="Times New Roman"/>
          <w:color w:val="000000" w:themeColor="text1"/>
          <w:sz w:val="16"/>
          <w:szCs w:val="16"/>
        </w:rPr>
        <w:softHyphen/>
        <w:t>те, температура была 70 градусов мороза [по Фаренгейту; то есть, минус 57 °С]», - рассказывал Э. Ланг.</w:t>
      </w:r>
    </w:p>
    <w:p w14:paraId="719E56FA"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полёта Блоуз был госпитализиро</w:t>
      </w:r>
      <w:r w:rsidRPr="00A30927">
        <w:rPr>
          <w:rFonts w:ascii="Times New Roman" w:hAnsi="Times New Roman" w:cs="Times New Roman"/>
          <w:color w:val="000000" w:themeColor="text1"/>
          <w:sz w:val="16"/>
          <w:szCs w:val="16"/>
        </w:rPr>
        <w:softHyphen/>
        <w:t>ван, а Ланг - взят под арест. Высота 9296 м, на которую они поднялись, превыша</w:t>
      </w:r>
      <w:r w:rsidRPr="00A30927">
        <w:rPr>
          <w:rFonts w:ascii="Times New Roman" w:hAnsi="Times New Roman" w:cs="Times New Roman"/>
          <w:color w:val="000000" w:themeColor="text1"/>
          <w:sz w:val="16"/>
          <w:szCs w:val="16"/>
        </w:rPr>
        <w:softHyphen/>
        <w:t>ла предыдущее достижение американца Р. Шрёдера (8808 м), и англичане поспешили объявить о новом рекорде (15842).</w:t>
      </w:r>
    </w:p>
    <w:p w14:paraId="627BA55C"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3C83B4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января 1919 Станислав. Сюда из г.Тернополь переехало правительство Е.Петрушевича (7445).</w:t>
      </w:r>
    </w:p>
    <w:p w14:paraId="239E69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35CE20"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января</w:t>
      </w:r>
      <w:r w:rsidRPr="00A30927">
        <w:rPr>
          <w:rFonts w:ascii="Times New Roman" w:hAnsi="Times New Roman" w:cs="Times New Roman"/>
          <w:color w:val="000000" w:themeColor="text1"/>
          <w:sz w:val="16"/>
          <w:szCs w:val="16"/>
        </w:rPr>
        <w:t xml:space="preserve"> в 1919 году польские легионеры захватывают власть в Вильнюсе (Литва) (14997).</w:t>
      </w:r>
    </w:p>
    <w:p w14:paraId="1E314EE2"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64AC02D9"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января</w:t>
      </w:r>
      <w:r w:rsidRPr="00A30927">
        <w:rPr>
          <w:rFonts w:ascii="Times New Roman" w:hAnsi="Times New Roman" w:cs="Times New Roman"/>
          <w:color w:val="000000" w:themeColor="text1"/>
          <w:sz w:val="16"/>
          <w:szCs w:val="16"/>
        </w:rPr>
        <w:t xml:space="preserve"> в 1919 году восстание рабочих в Риге (Латвия) (14997).</w:t>
      </w:r>
    </w:p>
    <w:p w14:paraId="35F63B5D"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42503447"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января 1919-го Рига пала. 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19F26B4D"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040B24D8"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 (17065).</w:t>
      </w:r>
    </w:p>
    <w:p w14:paraId="3A912AF7"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A1DE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0CAB8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1706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 В результате налётов самолётов 26-го авиаотряда “...после удачных попаданий бомб в Штаб генерала Савельева (командующего Уральской армией) он был наполовину эвакуирован” (11607).</w:t>
      </w:r>
    </w:p>
    <w:p w14:paraId="7A7104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950C6"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января</w:t>
      </w:r>
      <w:r w:rsidRPr="00A30927">
        <w:rPr>
          <w:rFonts w:ascii="Times New Roman" w:hAnsi="Times New Roman" w:cs="Times New Roman"/>
          <w:color w:val="000000" w:themeColor="text1"/>
          <w:sz w:val="16"/>
          <w:szCs w:val="16"/>
        </w:rPr>
        <w:t xml:space="preserve"> в 1919 году по решению ВЦИК впервые проведен День винтовки, в ходе которого местные Советы завершили кампанию по сбору оружия у населения. На склады Московского, Петроградского, Орловского, Ярославского, Уральского военных округов поступило около 160 тыс. единиц стрелкового оружия и 70 млн. патронов (14998).</w:t>
      </w:r>
    </w:p>
    <w:p w14:paraId="17FCA74E"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52AB19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большевики заняли Харьков (553,94).</w:t>
      </w:r>
    </w:p>
    <w:p w14:paraId="09105F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E5FE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Харьков занят Красной армией (4962).</w:t>
      </w:r>
    </w:p>
    <w:p w14:paraId="77F1B3D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8E70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года большевики заняли Харьков, первую столицу Советской Украины, а на следую</w:t>
      </w:r>
      <w:r w:rsidRPr="00A30927">
        <w:rPr>
          <w:rFonts w:ascii="Times New Roman" w:hAnsi="Times New Roman" w:cs="Times New Roman"/>
          <w:color w:val="000000" w:themeColor="text1"/>
          <w:sz w:val="16"/>
          <w:szCs w:val="16"/>
        </w:rPr>
        <w:softHyphen/>
        <w:t>щий день был образован Украинский фронт, в кото</w:t>
      </w:r>
      <w:r w:rsidRPr="00A30927">
        <w:rPr>
          <w:rFonts w:ascii="Times New Roman" w:hAnsi="Times New Roman" w:cs="Times New Roman"/>
          <w:color w:val="000000" w:themeColor="text1"/>
          <w:sz w:val="16"/>
          <w:szCs w:val="16"/>
        </w:rPr>
        <w:softHyphen/>
        <w:t>рый наряду с украинскими повстанческими отряда</w:t>
      </w:r>
      <w:r w:rsidRPr="00A30927">
        <w:rPr>
          <w:rFonts w:ascii="Times New Roman" w:hAnsi="Times New Roman" w:cs="Times New Roman"/>
          <w:color w:val="000000" w:themeColor="text1"/>
          <w:sz w:val="16"/>
          <w:szCs w:val="16"/>
        </w:rPr>
        <w:softHyphen/>
        <w:t>ми и частями “червонного казачества” входили со</w:t>
      </w:r>
      <w:r w:rsidRPr="00A30927">
        <w:rPr>
          <w:rFonts w:ascii="Times New Roman" w:hAnsi="Times New Roman" w:cs="Times New Roman"/>
          <w:color w:val="000000" w:themeColor="text1"/>
          <w:sz w:val="16"/>
          <w:szCs w:val="16"/>
        </w:rPr>
        <w:softHyphen/>
        <w:t>единения российской Красной Армии. Командующим фронтом назначили В.А.Антонова-Овсеенко. Фор</w:t>
      </w:r>
      <w:r w:rsidRPr="00A30927">
        <w:rPr>
          <w:rFonts w:ascii="Times New Roman" w:hAnsi="Times New Roman" w:cs="Times New Roman"/>
          <w:color w:val="000000" w:themeColor="text1"/>
          <w:sz w:val="16"/>
          <w:szCs w:val="16"/>
        </w:rPr>
        <w:softHyphen/>
        <w:t>мально он подчинялся украинскому советскому пра</w:t>
      </w:r>
      <w:r w:rsidRPr="00A30927">
        <w:rPr>
          <w:rFonts w:ascii="Times New Roman" w:hAnsi="Times New Roman" w:cs="Times New Roman"/>
          <w:color w:val="000000" w:themeColor="text1"/>
          <w:sz w:val="16"/>
          <w:szCs w:val="16"/>
        </w:rPr>
        <w:softHyphen/>
        <w:t>вительству, хотя в действительности руководство фронтом осуществлялось из Москвы (553).</w:t>
      </w:r>
    </w:p>
    <w:p w14:paraId="097E5CA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B45192" w14:textId="77777777" w:rsidR="0031703E" w:rsidRPr="00A30927" w:rsidRDefault="0031703E" w:rsidP="00A30927">
      <w:pPr>
        <w:pStyle w:val="ae"/>
        <w:spacing w:before="0" w:after="0"/>
        <w:jc w:val="both"/>
        <w:rPr>
          <w:color w:val="000000" w:themeColor="text1"/>
          <w:sz w:val="16"/>
          <w:szCs w:val="16"/>
        </w:rPr>
      </w:pPr>
      <w:r w:rsidRPr="00A30927">
        <w:rPr>
          <w:color w:val="000000" w:themeColor="text1"/>
          <w:sz w:val="16"/>
          <w:szCs w:val="16"/>
        </w:rPr>
        <w:t>3 января 1919, большевики заняли Харьков, на следующий день был образован Украинский фронт (в состав которого вошли и войска бывшей Украинской советской армии). Решение всех вопросов по созданию воздушного флота было поручено наркому по военным делам Украины Подвойского (который в то время был еще и председателем Высшей военной инспекции при наркомате по военным делам России) и его заместителю В. Межлаука. Накануне вступления красных частей в Киев (17046).</w:t>
      </w:r>
    </w:p>
    <w:p w14:paraId="53AA3A03" w14:textId="77777777" w:rsidR="0031703E" w:rsidRPr="00A30927" w:rsidRDefault="0031703E" w:rsidP="00A30927">
      <w:pPr>
        <w:pStyle w:val="ae"/>
        <w:spacing w:before="0" w:after="0"/>
        <w:jc w:val="both"/>
        <w:rPr>
          <w:color w:val="000000" w:themeColor="text1"/>
          <w:sz w:val="16"/>
          <w:szCs w:val="16"/>
        </w:rPr>
      </w:pPr>
    </w:p>
    <w:p w14:paraId="448055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Рига. Приказ ком.английской эскадрой адм. Синклера германским войскам об удержании р-на г.Митава. Вечером в Ригу вступили советские войска. Английская эскадра покинула порт города (7593).</w:t>
      </w:r>
    </w:p>
    <w:p w14:paraId="0A4E13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E9C10"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января</w:t>
      </w:r>
      <w:r w:rsidRPr="00A30927">
        <w:rPr>
          <w:rFonts w:ascii="Times New Roman" w:hAnsi="Times New Roman" w:cs="Times New Roman"/>
          <w:color w:val="000000" w:themeColor="text1"/>
          <w:sz w:val="16"/>
          <w:szCs w:val="16"/>
        </w:rPr>
        <w:t xml:space="preserve"> в 1919 году в ночь со 2 на 3 января немецкие оккупационные войска в беспорядке, бросая оружие, оставляют Ригу. Руководимые большевиками из Рижского военно-революционного комитета восставшие рабочие занимают все важнейшие пункты города и мосты через Даугаву. Днем в город вступит кавалерийский эскадрон Латышской стрелковой дивизии. В последующие дни будут заняты Митава (Елгава), Тукум (Тукумс), а концу месяца - вся Латвия, за исключением Либавы (Лиепаи). Через десять дней на I съезде Советов Латвии будет провозглашена Советская власть (14998).</w:t>
      </w:r>
    </w:p>
    <w:p w14:paraId="2CF5FBB0"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73C55BB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55D42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BC3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3 января 1919 ВЦИК назначил "День винтовки", в который всем Советам надо было завершить сбор оружия от населения (359,19). Собрали 160 тыс7 и 70 млн. патронов (3398,11).</w:t>
      </w:r>
    </w:p>
    <w:p w14:paraId="450A3C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767D4"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Президиум Моссовета издал постановление о всеобщей обязательной трудовой повинности по очистке площадей, улиц и тротуаров от снега. Решено 5 и 6 января привлечь к уборке снега все население от 18 до 45 лет (18691).</w:t>
      </w:r>
    </w:p>
    <w:p w14:paraId="7B170967"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3DD0A9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Станислав. Украинская Национальная Рада провозгласила объединение ЗУНР с Украинской Народной Республикой ("злука") (7445).</w:t>
      </w:r>
    </w:p>
    <w:p w14:paraId="08F07D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AA3A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C356B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157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Г.Гувер стал гендиректором Комиссии по оказанию помощи и восстановлению хозяйства в Европе (3907,102).</w:t>
      </w:r>
    </w:p>
    <w:p w14:paraId="295F6D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083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января 1919 Фейсал подписывает с Х.Вейцманом соглашение по Палестине, в соответствии с которым признает декларацию Бальфура и дает согласие на еврейскую иммиграцию в обмен на финансовую и политическую поддержку. Все это при условии сохранения независимости нового арабского государства.</w:t>
      </w:r>
    </w:p>
    <w:p w14:paraId="27CE5C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Убедившись, что вряд ли удастся избежать мандатной истемы, которую он вполне откровенно назвал "дележом военной добычи", Фейсал пытается предложить мандат на Сирию сначала США, затем Великобритании, наконец, потерпев неудачу, пытается договориться с Францией о "формальном мандате", но безуспешно (3871).</w:t>
      </w:r>
    </w:p>
    <w:p w14:paraId="32BA61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520A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E0169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9CF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л 43 ао Туркестанской армии Н.С.Горбунов с л-н В.Р.Браунцем совершил перелет для установления связи своей армии с войсками ВФ. Вылетел на Фармане-30 со ст. Яйсай в направлении на Бузулук. В метель летел на небольшой высоте и прошел над войсками Дутова. За 4 часа прошел 320 км и приземлился близ ст. Тоцкая. У л не было карты и читали названия станций. дали 2 ОКЗн (3692).</w:t>
      </w:r>
    </w:p>
    <w:p w14:paraId="39FCFA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BE9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РВСР отменил круговую поруку для летчиков (3691).</w:t>
      </w:r>
    </w:p>
    <w:p w14:paraId="64B8C9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01F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4 января 1919 РВСР издал приказ: "Принимая во внимание, что л КВФ в большинстве своем проявили высокую военную доблесть и несокрушимую верность интересам РКРоссии, Реввоенсовет Республики считает необходимым отменить круговую поруку для л, целиком полагаясь на их преданность КА и СР (505,36).</w:t>
      </w:r>
    </w:p>
    <w:p w14:paraId="0B630C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06E88"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января 1919 года.</w:t>
      </w:r>
    </w:p>
    <w:p w14:paraId="15DD396A"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В вознаграждение особо выдающейся работы на фронте установить нижеследующие дополнительные денежные выдачи в Красном Рабоче-Крестьянском Военном Воздушном Флоте:</w:t>
      </w:r>
    </w:p>
    <w:p w14:paraId="62F06176"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Летчикам и наблюдателям по 40 руб. за каждый час полета при выполненном боевом задании.</w:t>
      </w:r>
    </w:p>
    <w:p w14:paraId="3AD7D06C"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От 0% до 50% месячного содержания в виде единовременной прибавки служащим вообще всех категорий за особо усердную работу, давшую ценные результаты, по особому, каждый раз, ходатайству.</w:t>
      </w:r>
    </w:p>
    <w:p w14:paraId="04638FF0"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По 5.000 руб. за каждый сбитый самолет (как летчику, так и наблюдателю), причем факт сбития должен быть установлен официально.</w:t>
      </w:r>
    </w:p>
    <w:p w14:paraId="7A958F59"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Но 40 руб. за каждый сброшенный пуд бомб и воззваний; при этом получаемая сумма делится между летчиком и наблюдателем поровну; результат бомбометания должен быть заверен войсковым донесением или зафиксированным снимком.</w:t>
      </w:r>
    </w:p>
    <w:p w14:paraId="56A94D21"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За каждый- глубокий полет (глубже 20 верст в тыл расположения противника на высоте не более 1500 метров и за каждый вообще полет при высоте менее 1000 метров, обусловленный низкой облачностью, дополнительно по 40 руб. в час летчику я наблюдателю. Высота контролируется барографом, а глубина контрольным фотоснимком конечной точки маршрута.</w:t>
      </w:r>
    </w:p>
    <w:p w14:paraId="3800D84F"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 Все виды дополнительной оплаты, за исключением указанной в п. 1 основной часовой залетной платы, разрешается производить лишь по утверждении ходатайств Начальником Полевого Управления Авиации и Воздухоплавания при Штабе Революционного Военного Совета Республики.</w:t>
      </w:r>
    </w:p>
    <w:p w14:paraId="13772911"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 полевому Управлению Авиации и Воздухоплавания).</w:t>
      </w:r>
    </w:p>
    <w:p w14:paraId="5D6F26E6" w14:textId="77777777" w:rsidR="0023235F" w:rsidRPr="00A30927" w:rsidRDefault="0023235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Подписали: Председатель Революционного Военного Совета Республики Л. Троцкий, Главнокомандующий всеми вооруженными силами Республики Вацетис. Член Революционного Военного Совета Республики Аралов (20718).</w:t>
      </w:r>
    </w:p>
    <w:p w14:paraId="0C342877" w14:textId="77777777" w:rsidR="0023235F" w:rsidRPr="00A30927" w:rsidRDefault="0023235F" w:rsidP="00A30927">
      <w:pPr>
        <w:spacing w:after="0" w:line="240" w:lineRule="auto"/>
        <w:jc w:val="both"/>
        <w:rPr>
          <w:rFonts w:ascii="Times New Roman" w:hAnsi="Times New Roman" w:cs="Times New Roman"/>
          <w:color w:val="0070C0"/>
          <w:sz w:val="16"/>
          <w:szCs w:val="16"/>
        </w:rPr>
      </w:pPr>
    </w:p>
    <w:p w14:paraId="71DD3A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был образован Украинский фронт (1074,64) под командованием В.А.Антонова-Овсеенко (3908,289).</w:t>
      </w:r>
    </w:p>
    <w:p w14:paraId="4F22B2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C785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года был образован Украинский фронт, в кото</w:t>
      </w:r>
      <w:r w:rsidRPr="00A30927">
        <w:rPr>
          <w:rFonts w:ascii="Times New Roman" w:hAnsi="Times New Roman" w:cs="Times New Roman"/>
          <w:color w:val="000000" w:themeColor="text1"/>
          <w:sz w:val="16"/>
          <w:szCs w:val="16"/>
        </w:rPr>
        <w:softHyphen/>
        <w:t>рый наряду с украинскими повстанческими отряда</w:t>
      </w:r>
      <w:r w:rsidRPr="00A30927">
        <w:rPr>
          <w:rFonts w:ascii="Times New Roman" w:hAnsi="Times New Roman" w:cs="Times New Roman"/>
          <w:color w:val="000000" w:themeColor="text1"/>
          <w:sz w:val="16"/>
          <w:szCs w:val="16"/>
        </w:rPr>
        <w:softHyphen/>
        <w:t>ми и частями “червонного казачества” входили со</w:t>
      </w:r>
      <w:r w:rsidRPr="00A30927">
        <w:rPr>
          <w:rFonts w:ascii="Times New Roman" w:hAnsi="Times New Roman" w:cs="Times New Roman"/>
          <w:color w:val="000000" w:themeColor="text1"/>
          <w:sz w:val="16"/>
          <w:szCs w:val="16"/>
        </w:rPr>
        <w:softHyphen/>
        <w:t>единения российской Красной Армии. Командующим фронтом назначили В.А.Антонова-Овсеенко. Фор</w:t>
      </w:r>
      <w:r w:rsidRPr="00A30927">
        <w:rPr>
          <w:rFonts w:ascii="Times New Roman" w:hAnsi="Times New Roman" w:cs="Times New Roman"/>
          <w:color w:val="000000" w:themeColor="text1"/>
          <w:sz w:val="16"/>
          <w:szCs w:val="16"/>
        </w:rPr>
        <w:softHyphen/>
        <w:t>мально он подчинялся украинскому советскому пра</w:t>
      </w:r>
      <w:r w:rsidRPr="00A30927">
        <w:rPr>
          <w:rFonts w:ascii="Times New Roman" w:hAnsi="Times New Roman" w:cs="Times New Roman"/>
          <w:color w:val="000000" w:themeColor="text1"/>
          <w:sz w:val="16"/>
          <w:szCs w:val="16"/>
        </w:rPr>
        <w:softHyphen/>
        <w:t>вительству, хотя в действительности руководство фронтом осуществлялось из Москвы (553).</w:t>
      </w:r>
    </w:p>
    <w:p w14:paraId="3C41ABE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6D62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большевики установили власть в Риге (3907,102).</w:t>
      </w:r>
    </w:p>
    <w:p w14:paraId="05654E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2343B"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4 января</w:t>
      </w:r>
      <w:r w:rsidRPr="00A30927">
        <w:rPr>
          <w:rFonts w:ascii="Times New Roman" w:hAnsi="Times New Roman" w:cs="Times New Roman"/>
          <w:color w:val="000000" w:themeColor="text1"/>
          <w:sz w:val="16"/>
          <w:szCs w:val="16"/>
        </w:rPr>
        <w:t xml:space="preserve"> в 1919 году советские войска захватывают Вильно (Вильнюс). В апреле 1919 года они будут вынуждены уйти (14999).</w:t>
      </w:r>
    </w:p>
    <w:p w14:paraId="2A4A8DC8"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092DFD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45111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381B0"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В очередной раз подорожал проезд на трамвае в Москве, за одну остановку - 1 рубль 20 копеек (18691).</w:t>
      </w:r>
    </w:p>
    <w:p w14:paraId="6E3335F2"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3DA96C3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Центральная Рада запретила оборот на Украине русских, немецких и австрийских денег (4962).</w:t>
      </w:r>
    </w:p>
    <w:p w14:paraId="27AA4C9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48C39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Рада Восточной Галиции приняла решение о присоединении к Украине (4962).</w:t>
      </w:r>
    </w:p>
    <w:p w14:paraId="4184ABC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BE0FE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B744C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9C77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января 1919 Берлин. Начальник столичной полиции Эйхгорн смещен с поста и заменен правым с/д Эрнстом. Объединенное заседание правлений берлинской организации НСДПГ и "революционных старост" с участием представителей КПГ К.Либкнехта и В.Пика постановило провести 5.01.1919 г. демонстрацию протеста с требованием возвращения левого с/д Эйхгорна на этот пост, а в случае необходимости начать вооруженную борьбу с правительством. Создание Революционного Комитета (РК) (7446).</w:t>
      </w:r>
    </w:p>
    <w:p w14:paraId="38ACD8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C745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507DC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ABC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КА вошла в Ригу (3908,291).</w:t>
      </w:r>
    </w:p>
    <w:p w14:paraId="20414E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7FC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английские корабли обстреливали штаб большевиков в Риге (2100).</w:t>
      </w:r>
    </w:p>
    <w:p w14:paraId="243CAC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8076F"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Красная Армия заняла Вильнюс. К концу месяца заняли всю Прибалтику и Белоруссию (12629).</w:t>
      </w:r>
    </w:p>
    <w:p w14:paraId="37320969"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FE40E"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РККА Украины начала Киевскую операцию против Петлюры. Командуют Боженко и Щорс (12629).</w:t>
      </w:r>
    </w:p>
    <w:p w14:paraId="31FC9792"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F958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2274B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7461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советское правительство Белоруссии переехало из Смоленска в Минск (4962).</w:t>
      </w:r>
    </w:p>
    <w:p w14:paraId="52C85FF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7148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Зарубежом</w:t>
      </w:r>
      <w:r w:rsidRPr="00A30927">
        <w:rPr>
          <w:rFonts w:ascii="Times New Roman" w:hAnsi="Times New Roman" w:cs="Times New Roman"/>
          <w:i/>
          <w:iCs/>
          <w:color w:val="000000" w:themeColor="text1"/>
          <w:sz w:val="16"/>
          <w:szCs w:val="16"/>
          <w:lang w:val="en-US"/>
        </w:rPr>
        <w:t>:</w:t>
      </w:r>
    </w:p>
    <w:p w14:paraId="4C7C1C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04DB6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January 5, 1919 Sparticist (Communist) revolt begins in Berlin (1067).</w:t>
      </w:r>
    </w:p>
    <w:p w14:paraId="506DB5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BD8A8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в Берлине началось восстание Спартаковцев (2284), которое продолжалось до 15 января (3907,102).</w:t>
      </w:r>
    </w:p>
    <w:p w14:paraId="61BA59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609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Берлин. Антиправительственная демонстрация. Призыв НСДПГ к свержению правительства и взятии власти Ревкомом (7446).</w:t>
      </w:r>
    </w:p>
    <w:p w14:paraId="13A7A8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ED6A2"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января</w:t>
      </w:r>
      <w:r w:rsidRPr="00A30927">
        <w:rPr>
          <w:rFonts w:ascii="Times New Roman" w:hAnsi="Times New Roman" w:cs="Times New Roman"/>
          <w:color w:val="000000" w:themeColor="text1"/>
          <w:sz w:val="16"/>
          <w:szCs w:val="16"/>
        </w:rPr>
        <w:t xml:space="preserve"> в 1919 году демонстрация в Берлине в знак протеста против отставки начальника берлинской полиции, независимого социал-демократа Эйхгорна. Рабочие под руководством коммунистов (группы "Спартак") пытаются установить в Берлине Советскую власть, но встречают сопротивление армии и руководства социал-демократов (15000).</w:t>
      </w:r>
    </w:p>
    <w:p w14:paraId="487CB9E7"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73F49D78" w14:textId="77777777" w:rsidR="006D52A7" w:rsidRPr="00A30927" w:rsidRDefault="006D52A7" w:rsidP="00A30927">
      <w:pPr>
        <w:pStyle w:val="ae"/>
        <w:spacing w:before="0" w:after="0"/>
        <w:jc w:val="both"/>
        <w:textAlignment w:val="top"/>
        <w:rPr>
          <w:color w:val="000000" w:themeColor="text1"/>
          <w:sz w:val="16"/>
          <w:szCs w:val="16"/>
        </w:rPr>
      </w:pPr>
      <w:r w:rsidRPr="00A30927">
        <w:rPr>
          <w:color w:val="000000" w:themeColor="text1"/>
          <w:sz w:val="16"/>
          <w:szCs w:val="16"/>
        </w:rPr>
        <w:t>5 января 1919 г. под руководством «Спартака» в Берлине вспыхнуло восстание. 12 января оно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0A49FA89" w14:textId="77777777" w:rsidR="006D52A7" w:rsidRPr="00A30927" w:rsidRDefault="006D52A7"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6"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531D09A6" w14:textId="77777777" w:rsidR="006D52A7" w:rsidRPr="00A30927" w:rsidRDefault="006D52A7"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1C0801C5" w14:textId="77777777" w:rsidR="006D52A7" w:rsidRPr="00A30927" w:rsidRDefault="006D52A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A389B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5 января 1919 г. под руководством «Спартака» в Берлине вспыхнуло восстание. 12 января оно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8B5AC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98166C"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января</w:t>
      </w:r>
      <w:r w:rsidRPr="00A30927">
        <w:rPr>
          <w:rFonts w:ascii="Times New Roman" w:hAnsi="Times New Roman" w:cs="Times New Roman"/>
          <w:color w:val="000000" w:themeColor="text1"/>
          <w:sz w:val="16"/>
          <w:szCs w:val="16"/>
        </w:rPr>
        <w:t xml:space="preserve"> в 1919 году в Германии слесарем Антоном Дрекслером и журналистом Карлом Харрером основана Немецкая рабочая партия. Осенью на одно из ее собраний будет послан в качестве осведомителя Адольф Гитлер, который проникнется лозунгами этой националистической организации, вскоре вступит в ее ряды (партийный билет № 55), будет избран в руководство, а в феврале 1920 года уже возглавит ее. К тому времени партия станет называться Национал-социалистической рабочей партией Германии (НСДАП), отсюда пойдет и определение "нацистский". (15000).</w:t>
      </w:r>
    </w:p>
    <w:p w14:paraId="11A0F0D3"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66437B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в Мюнхене была образована ГРП - фашистская партия (2443,393).</w:t>
      </w:r>
    </w:p>
    <w:p w14:paraId="45F848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92AB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января 1919 в Мюнхене основана Германская рабочая (вскоре национал-социалистическая) партия (4962).</w:t>
      </w:r>
    </w:p>
    <w:p w14:paraId="51E9DD9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E7D66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0183B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500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января 1919 КА вошла в Одессу (3186).</w:t>
      </w:r>
    </w:p>
    <w:p w14:paraId="611CA5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2D7E8"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января</w:t>
      </w:r>
      <w:r w:rsidRPr="00A30927">
        <w:rPr>
          <w:rFonts w:ascii="Times New Roman" w:hAnsi="Times New Roman" w:cs="Times New Roman"/>
          <w:color w:val="000000" w:themeColor="text1"/>
          <w:sz w:val="16"/>
          <w:szCs w:val="16"/>
        </w:rPr>
        <w:t xml:space="preserve"> в 1919 году Красная Армия освободила Вильно от польских оккупантов. 27 февраля этот город был объявлен столицей Литовско-Белорусской ССР (15001).</w:t>
      </w:r>
    </w:p>
    <w:p w14:paraId="3F21B78C"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0B8B4EA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A5519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07CF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января 1919 Временное рабоче-крестьянское правительство Украины утвердило название Украинская Социалистическая Советская республика (это название сохранялось до 1936 г.) (4962).</w:t>
      </w:r>
    </w:p>
    <w:p w14:paraId="4C863F5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387D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января 1919 в Архангельске была установлена диктатура г Е.К.Миллера (3186).</w:t>
      </w:r>
    </w:p>
    <w:p w14:paraId="7334F2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80E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A3B56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39DBD"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января</w:t>
      </w:r>
      <w:r w:rsidRPr="00A30927">
        <w:rPr>
          <w:rFonts w:ascii="Times New Roman" w:hAnsi="Times New Roman" w:cs="Times New Roman"/>
          <w:color w:val="000000" w:themeColor="text1"/>
          <w:sz w:val="16"/>
          <w:szCs w:val="16"/>
        </w:rPr>
        <w:t xml:space="preserve"> в 1919 году в Берлине вспыхнуло вооруженное восстание рабочих, возглавляемое левыми социал-демократами из группы «Союз Спартака». Плохо подготовленное и материально слабо обеспеченное оно вскоре было жестоко подавлено (15001).</w:t>
      </w:r>
    </w:p>
    <w:p w14:paraId="1B771894" w14:textId="77777777" w:rsidR="00BC0BA5" w:rsidRPr="00A30927" w:rsidRDefault="00BC0BA5" w:rsidP="00A30927">
      <w:pPr>
        <w:spacing w:after="0" w:line="240" w:lineRule="auto"/>
        <w:jc w:val="both"/>
        <w:rPr>
          <w:rFonts w:ascii="Times New Roman" w:hAnsi="Times New Roman" w:cs="Times New Roman"/>
          <w:color w:val="000000" w:themeColor="text1"/>
          <w:sz w:val="16"/>
          <w:szCs w:val="16"/>
        </w:rPr>
      </w:pPr>
    </w:p>
    <w:p w14:paraId="42F6B3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января 1919 русский комитет в Хельсинки провозгласил г Н.Н.Юденича лидером белого дела (3186).</w:t>
      </w:r>
    </w:p>
    <w:p w14:paraId="0D416495"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C58D6" w14:textId="77777777" w:rsidR="00607EE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4A8BFC3"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19A9F"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начале января 1919 г. Совет Обороны поручил Всероссийскому профсоюзов принять  экстренные   меры  для отправки петроградских металлистов на оборонные заводы в освобожденные районы, провести разъяснительную работу среди рабочих. В случае надобности было решено не останавливаться для этой цели перед закрытием некоторых заводов и применением принудительных мер. Ввиду саботажа оппортунистов союза металлистов и Петроградского Совета эта директива не была своевременно выполнена. Ленин 31 января 1919 г. резко осудил этот факт и  указал: «Военная необходимость повелительно диктует максимальное усиление производительности Ижевского оружейного завода. Главное препятствие — недостаток рабочих». Ввиду недостатка кадров и невозможности вследствие этого увеличить производство оружия заводской комитет Ижевского завода поставил перед военным комиссариатом вопрос о привлечении на заводы всех рабочих до 45-летнего возраста, которые во время первой мировой войны работали на этих заводах, а затем разъехались по деревням. «Решено за содействием в привлечении рабочих обратиться и к комитетам бедноты»,— писала «Правда» 28 января 1919 г. (17070).</w:t>
      </w:r>
    </w:p>
    <w:p w14:paraId="6C25861F"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75496"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января 1919 г. вследствие возвращения из Москвы Радиогука, а из Вологды радиотелеграфного склада в Петрограде были сосредоточены все работы по снабжению флота радиовооружением.</w:t>
      </w:r>
    </w:p>
    <w:p w14:paraId="2694EC1D"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Активизация боевых действий на фронтах весной 1919 г. резко увеличило потребности в радиосредствах. Не имея возможности увеличить производство Радиотелеграфного завода, Радиогук принял меры по сбору находящихся в различных складах и портах неисправных радиостанций, отдельных частей к ним. Это имущество поступало на Радиотелеграфный завод, где был организован его срочный ремонт. На протяжении 1919 г. основной объем работ был выполнен по радиоустановкам Балтийского флота. Были отремонтированы и заменены новыми станции на линейных судах «Гангут», «Полтава», «Севастополь», крейсерах «Богатырь» и «Олег», на 11 подлодках, 6 эсминцах и 21 вспомогательном судне, а также установлены береговые рации в Кронштадте, Красной Горке, Петрозаводске, на Морском артиллерийском полигоне.</w:t>
      </w:r>
    </w:p>
    <w:p w14:paraId="3A32E47C"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Почти заново была переоборудовано вспомогательное оборудование мощной радиостанции «Новая Голландия». 78 станций различного типа было отпущено с Радиотелеграфного завода для флотилий. Кроме того, как и в 1918 г. по заданиям Радиогука радиоимуществом снабжались и другие учреждения Советской Республики, в том числе и НКВ (18297).</w:t>
      </w:r>
    </w:p>
    <w:p w14:paraId="4D743B9E"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7F1FFCAE" w14:textId="77777777" w:rsidR="009C7709"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92D88B7" w14:textId="77777777" w:rsidR="009C7709" w:rsidRPr="00A30927" w:rsidRDefault="009C770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27E5E" w14:textId="77777777" w:rsidR="009C7709" w:rsidRPr="00A30927" w:rsidRDefault="009C770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января 1919 отряды авиаии красных на Восточном фронте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w:t>
      </w:r>
    </w:p>
    <w:p w14:paraId="3616A43B" w14:textId="77777777" w:rsidR="009C7709" w:rsidRPr="00A30927" w:rsidRDefault="009C770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Из-за сильных холодов, метелей и отсутствия нормального горючего (летать на «казанке» в мороз было очень опасно) боевая работа авиации сводилась лишь к эпизодическим полетам на разведку и разбрасывание прокламаций. Так, 28-й и 29-й отряды, базировавшиеся под Уфой, с 15 декабря 1918-го по 3 марта 1919-го совершили всего 25 воздушных разведок. В других отрядах положение было не лучше, а некоторые, как, например, 27-й разведывательный, вообще всю зиму «отсиживались» на земле (17065).</w:t>
      </w:r>
    </w:p>
    <w:p w14:paraId="1DA73B3C" w14:textId="77777777" w:rsidR="009C7709" w:rsidRPr="00A30927" w:rsidRDefault="009C7709" w:rsidP="00A30927">
      <w:pPr>
        <w:spacing w:after="0" w:line="240" w:lineRule="auto"/>
        <w:jc w:val="both"/>
        <w:rPr>
          <w:rFonts w:ascii="Times New Roman" w:hAnsi="Times New Roman" w:cs="Times New Roman"/>
          <w:color w:val="000000" w:themeColor="text1"/>
          <w:sz w:val="16"/>
          <w:szCs w:val="16"/>
        </w:rPr>
      </w:pPr>
    </w:p>
    <w:p w14:paraId="3398316F" w14:textId="77777777" w:rsidR="008C37DB" w:rsidRPr="00A30927" w:rsidRDefault="008C37D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 первых дней 1919 года согласно приказу нового начальника авиации Одесского района капитана Руднева там приступили к формированию на базе бывшего Херсонского авиадивизиона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70AD317C" w14:textId="77777777" w:rsidR="008C37DB" w:rsidRPr="00A30927" w:rsidRDefault="008C37D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«Кодронов» с 80-сильными моторами и «Ньюпор-23». В 8-й и 9-й отряды (командиры – ротмистры Жовнэр и Ширков) успели передать лишь несколько «Ньюпоров», два «Анаде» (устаревший двухместный разведчик завода «Анатра» с маломощным ротативным мотором) и три «Анасаля» (17065).</w:t>
      </w:r>
    </w:p>
    <w:p w14:paraId="3F504ACC" w14:textId="77777777" w:rsidR="008C37DB" w:rsidRPr="00A30927" w:rsidRDefault="008C37D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24B8E" w14:textId="77777777" w:rsidR="006D52A7" w:rsidRPr="00A30927" w:rsidRDefault="006D52A7" w:rsidP="00A30927">
      <w:pPr>
        <w:pStyle w:val="ae"/>
        <w:spacing w:before="0" w:after="0"/>
        <w:jc w:val="both"/>
        <w:rPr>
          <w:color w:val="000000" w:themeColor="text1"/>
          <w:sz w:val="16"/>
          <w:szCs w:val="16"/>
        </w:rPr>
      </w:pPr>
      <w:r w:rsidRPr="00A30927">
        <w:rPr>
          <w:color w:val="000000" w:themeColor="text1"/>
          <w:sz w:val="16"/>
          <w:szCs w:val="16"/>
        </w:rPr>
        <w:t>С первых дней 1919 года согласно приказу нового начальника авиации Одесского района капитана Руднева там приступили к формированию на базе бывшего Херсонского авиадивизиона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1E293917" w14:textId="77777777" w:rsidR="006D52A7" w:rsidRPr="00A30927" w:rsidRDefault="006D52A7" w:rsidP="00A30927">
      <w:pPr>
        <w:pStyle w:val="ae"/>
        <w:spacing w:before="0" w:after="0"/>
        <w:jc w:val="both"/>
        <w:rPr>
          <w:color w:val="000000" w:themeColor="text1"/>
          <w:sz w:val="16"/>
          <w:szCs w:val="16"/>
        </w:rPr>
      </w:pPr>
      <w:r w:rsidRPr="00A30927">
        <w:rPr>
          <w:color w:val="000000" w:themeColor="text1"/>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«Кодронов» с 80-сильными моторами и «Ньюпор-23». В 8-й и 9-й отряды (командиры – ротмистры Жовнэр и Ширков) успели передать лишь несколько «Ньюпоров», два «Анаде» (устаревший двухместный разведчик завода «Анатра» с маломощным ротативным мотором) и три «Анасаля» (18568).</w:t>
      </w:r>
    </w:p>
    <w:p w14:paraId="2E7FEB2B"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7C6D92DB" w14:textId="77777777" w:rsidR="006D52A7" w:rsidRPr="00A30927" w:rsidRDefault="006D52A7" w:rsidP="00A30927">
      <w:pPr>
        <w:pStyle w:val="ae"/>
        <w:spacing w:before="0" w:after="0"/>
        <w:jc w:val="both"/>
        <w:rPr>
          <w:color w:val="000000" w:themeColor="text1"/>
          <w:sz w:val="16"/>
          <w:szCs w:val="16"/>
        </w:rPr>
      </w:pPr>
      <w:r w:rsidRPr="00A30927">
        <w:rPr>
          <w:color w:val="000000" w:themeColor="text1"/>
          <w:sz w:val="16"/>
          <w:szCs w:val="16"/>
        </w:rPr>
        <w:t>В начале января 1919 отряды Восточного фронтв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 (18567).</w:t>
      </w:r>
    </w:p>
    <w:p w14:paraId="12A7CB48"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4A2E360A" w14:textId="77777777" w:rsidR="00BA7E4B" w:rsidRPr="00A30927" w:rsidRDefault="00BA7E4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начале января 1919 г. в Екатеринослав прибыли подразделения Запорожского корпуса Действующей </w:t>
      </w:r>
      <w:bookmarkStart w:id="0" w:name="YANDEX_29"/>
      <w:bookmarkEnd w:id="0"/>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УНР, в составе которого к тому времени уже служили сотники Александр Егоров и Александр Жаховский. Из остатков 8-го Екатеринославского дивизиона под руководством сотника А. Егорова был воссоздан 1-й Запорожский авиационный отряд. В связи с тем, что вскоре к Екатеринославу подошли красные, отряд перебазировался на станцию Бирзула на Правобережной Украине. Именно отсюда весной 1919 г. отряд осуществлял активные воздушные операции против частей Красной </w:t>
      </w:r>
      <w:bookmarkStart w:id="1" w:name="YANDEX_30"/>
      <w:bookmarkEnd w:id="1"/>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По состоянию на 29 марта 1919 г. в составе 1-го Запорожского авиационного отряда А.И. Егорова числилось 11 офицеров, 1 чиновник, 83 казака, 10 машин и 2 </w:t>
      </w:r>
      <w:bookmarkStart w:id="2" w:name="YANDEX_31"/>
      <w:bookmarkEnd w:id="2"/>
      <w:r w:rsidRPr="00A30927">
        <w:rPr>
          <w:rStyle w:val="highlight"/>
          <w:rFonts w:ascii="Times New Roman" w:hAnsi="Times New Roman" w:cs="Times New Roman"/>
          <w:color w:val="000000" w:themeColor="text1"/>
          <w:sz w:val="16"/>
          <w:szCs w:val="16"/>
        </w:rPr>
        <w:t> самолёта </w:t>
      </w:r>
      <w:r w:rsidRPr="00A30927">
        <w:rPr>
          <w:rFonts w:ascii="Times New Roman" w:hAnsi="Times New Roman" w:cs="Times New Roman"/>
          <w:color w:val="000000" w:themeColor="text1"/>
          <w:sz w:val="16"/>
          <w:szCs w:val="16"/>
        </w:rPr>
        <w:t>.</w:t>
      </w:r>
    </w:p>
    <w:p w14:paraId="69DBEFE7" w14:textId="77777777" w:rsidR="00BA7E4B" w:rsidRPr="00A30927" w:rsidRDefault="00BA7E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В связи с наступлением Красной </w:t>
      </w:r>
      <w:bookmarkStart w:id="3" w:name="YANDEX_32"/>
      <w:bookmarkEnd w:id="3"/>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все имеющиеся в распоряжении </w:t>
      </w:r>
      <w:bookmarkStart w:id="4" w:name="YANDEX_33"/>
      <w:bookmarkEnd w:id="4"/>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УНР </w:t>
      </w:r>
      <w:bookmarkStart w:id="5" w:name="YANDEX_34"/>
      <w:bookmarkEnd w:id="5"/>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способные подняться в воздух, переформировывались в авиационные отряды. Кроме 1-го Запорожского, таких отрядов было создано ещё три: 3-й (из бывшего 1-го Республиканского </w:t>
      </w:r>
      <w:bookmarkStart w:id="6" w:name="YANDEX_35"/>
      <w:bookmarkEnd w:id="6"/>
      <w:r w:rsidRPr="00A30927">
        <w:rPr>
          <w:rStyle w:val="highlight"/>
          <w:rFonts w:ascii="Times New Roman" w:hAnsi="Times New Roman" w:cs="Times New Roman"/>
          <w:color w:val="000000" w:themeColor="text1"/>
          <w:sz w:val="16"/>
          <w:szCs w:val="16"/>
        </w:rPr>
        <w:t> авиаотряда </w:t>
      </w:r>
      <w:r w:rsidRPr="00A30927">
        <w:rPr>
          <w:rFonts w:ascii="Times New Roman" w:hAnsi="Times New Roman" w:cs="Times New Roman"/>
          <w:color w:val="000000" w:themeColor="text1"/>
          <w:sz w:val="16"/>
          <w:szCs w:val="16"/>
        </w:rPr>
        <w:t xml:space="preserve"> и подразделений 1-го Волынского авиадивизиона), 4-й (из бывшего Особого авиационного отряда, созданного при Осадном корпусе во время осады Киева в декабре 1918 г.) и 5-й (из разных частей). Имущество авиационных дивизионов, поломанные </w:t>
      </w:r>
      <w:bookmarkStart w:id="7" w:name="YANDEX_36"/>
      <w:bookmarkEnd w:id="7"/>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и те, которые нуждались в кропотливой сборке, были вывезены вначале в Винницу, а затем в Проскуров, Отсюда значительное количество технических специалистов выехало в состав авиации Галицкой </w:t>
      </w:r>
      <w:bookmarkStart w:id="8" w:name="YANDEX_37"/>
      <w:bookmarkEnd w:id="8"/>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Туда же было передано огромное количество поломанных </w:t>
      </w:r>
      <w:bookmarkStart w:id="9" w:name="YANDEX_38"/>
      <w:bookmarkEnd w:id="9"/>
      <w:r w:rsidRPr="00A30927">
        <w:rPr>
          <w:rStyle w:val="highlight"/>
          <w:rFonts w:ascii="Times New Roman" w:hAnsi="Times New Roman" w:cs="Times New Roman"/>
          <w:color w:val="000000" w:themeColor="text1"/>
          <w:sz w:val="16"/>
          <w:szCs w:val="16"/>
        </w:rPr>
        <w:t> самолётов </w:t>
      </w:r>
      <w:r w:rsidRPr="00A30927">
        <w:rPr>
          <w:rFonts w:ascii="Times New Roman" w:hAnsi="Times New Roman" w:cs="Times New Roman"/>
          <w:color w:val="000000" w:themeColor="text1"/>
          <w:sz w:val="16"/>
          <w:szCs w:val="16"/>
        </w:rPr>
        <w:t xml:space="preserve">, запчастей, оборудования. Летом 1919 г. вся авиация </w:t>
      </w:r>
      <w:bookmarkStart w:id="10" w:name="YANDEX_39"/>
      <w:bookmarkEnd w:id="10"/>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УНР была сосредоточена в Каменце-Подольском. К 16 августа 1919 г. в составе 3-го </w:t>
      </w:r>
      <w:bookmarkStart w:id="11" w:name="YANDEX_40"/>
      <w:bookmarkEnd w:id="11"/>
      <w:r w:rsidRPr="00A30927">
        <w:rPr>
          <w:rStyle w:val="highlight"/>
          <w:rFonts w:ascii="Times New Roman" w:hAnsi="Times New Roman" w:cs="Times New Roman"/>
          <w:color w:val="000000" w:themeColor="text1"/>
          <w:sz w:val="16"/>
          <w:szCs w:val="16"/>
        </w:rPr>
        <w:t> авиаотряда </w:t>
      </w:r>
      <w:r w:rsidRPr="00A30927">
        <w:rPr>
          <w:rFonts w:ascii="Times New Roman" w:hAnsi="Times New Roman" w:cs="Times New Roman"/>
          <w:color w:val="000000" w:themeColor="text1"/>
          <w:sz w:val="16"/>
          <w:szCs w:val="16"/>
        </w:rPr>
        <w:t xml:space="preserve"> было два </w:t>
      </w:r>
      <w:bookmarkStart w:id="12" w:name="YANDEX_41"/>
      <w:bookmarkEnd w:id="12"/>
      <w:r w:rsidRPr="00A30927">
        <w:rPr>
          <w:rStyle w:val="highlight"/>
          <w:rFonts w:ascii="Times New Roman" w:hAnsi="Times New Roman" w:cs="Times New Roman"/>
          <w:color w:val="000000" w:themeColor="text1"/>
          <w:sz w:val="16"/>
          <w:szCs w:val="16"/>
        </w:rPr>
        <w:t> самолёта </w:t>
      </w:r>
      <w:r w:rsidRPr="00A30927">
        <w:rPr>
          <w:rFonts w:ascii="Times New Roman" w:hAnsi="Times New Roman" w:cs="Times New Roman"/>
          <w:color w:val="000000" w:themeColor="text1"/>
          <w:sz w:val="16"/>
          <w:szCs w:val="16"/>
        </w:rPr>
        <w:t>, 4-го — шесть, 5-го — четыре (17085).</w:t>
      </w:r>
    </w:p>
    <w:p w14:paraId="358F5BB1" w14:textId="77777777" w:rsidR="00BA7E4B" w:rsidRPr="00A30927" w:rsidRDefault="00BA7E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D68E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86EF4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60F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января 1919 г. в Берлине была образована миссия по делам военнопленных (шеф — депутат от СДПГ Д. Штюклен, ее фактический руководитель — М. Шлезингер). При ее активном участии — и в нарушение приказа союзников, регулировавшего определенный порядок возврата русских военнопленных из Германии в Россию, а затем и его прекращение (союзники намеревались использовать русских военнопленных в борьбе против Советской власти), — Шлезингер сумел интенсифицировать возврат русских с тем расчетом, чтобы советская сторона, в свою очередь, ускорила возврат военнопленных немцев из России в Германию (11784).</w:t>
      </w:r>
    </w:p>
    <w:p w14:paraId="44A286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DB38A" w14:textId="77777777" w:rsidR="006D52A7" w:rsidRPr="00A30927" w:rsidRDefault="006D52A7" w:rsidP="00A30927">
      <w:pPr>
        <w:pStyle w:val="ae"/>
        <w:spacing w:before="0" w:after="0"/>
        <w:jc w:val="both"/>
        <w:textAlignment w:val="top"/>
        <w:rPr>
          <w:color w:val="000000" w:themeColor="text1"/>
          <w:sz w:val="16"/>
          <w:szCs w:val="16"/>
        </w:rPr>
      </w:pPr>
      <w:r w:rsidRPr="00A30927">
        <w:rPr>
          <w:color w:val="000000" w:themeColor="text1"/>
          <w:sz w:val="16"/>
          <w:szCs w:val="16"/>
        </w:rPr>
        <w:t>В начале января 1919 г. в Берлине была образована миссия по делам военнопленных (шеф — депутат от СДПГ Д. Штюклен, ее фактический руководитель — М. Шлезингер). При ее активном участии — и в нарушение приказа союзников, регулировавшего определенный порядок возврата русских военнопленных из Германии в Россию, а затем и его прекращение (союзники намеревались использовать русских военнопленных в борьбе против Советской власти), — Шлезингер сумел интенсифицировать возврат русских с тем расчетом, чтобы советская сторона, в свою очередь, ускорила возврат военнопленных немцев из России в Германию (18265).</w:t>
      </w:r>
    </w:p>
    <w:p w14:paraId="6AAD77F7" w14:textId="77777777" w:rsidR="006D52A7" w:rsidRPr="00A30927" w:rsidRDefault="006D52A7" w:rsidP="00A30927">
      <w:pPr>
        <w:pStyle w:val="ae"/>
        <w:spacing w:before="0" w:after="0"/>
        <w:jc w:val="both"/>
        <w:textAlignment w:val="top"/>
        <w:rPr>
          <w:color w:val="000000" w:themeColor="text1"/>
          <w:sz w:val="16"/>
          <w:szCs w:val="16"/>
        </w:rPr>
      </w:pPr>
    </w:p>
    <w:p w14:paraId="1BE03FD6" w14:textId="77777777" w:rsidR="009C7709"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4FDA6F3" w14:textId="77777777" w:rsidR="009C7709" w:rsidRPr="00A30927" w:rsidRDefault="009C770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A6038" w14:textId="77777777" w:rsidR="009C7709" w:rsidRPr="00A30927" w:rsidRDefault="009C770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7-31 января 1919 под натиском эстонских войск КА оставила Эстонию. В составе Эстонской армии был Северный корпус под командованием с июня 1919 г А.П.Родзянко (3908,290).</w:t>
      </w:r>
    </w:p>
    <w:p w14:paraId="4D49F0B3" w14:textId="77777777" w:rsidR="009C7709" w:rsidRPr="00A30927" w:rsidRDefault="009C770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A3F14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46ADF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F5F71"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января 1919. Прекращено движение трамвая на два дня (18691).</w:t>
      </w:r>
    </w:p>
    <w:p w14:paraId="19FD3317"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219DC65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января 1919 в Кисловодске белогвардейцами убит глава ЧК Северо-Кавказской советской республики, русский революционер Александр Ге (4962).</w:t>
      </w:r>
    </w:p>
    <w:p w14:paraId="3CCDA41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1C9C3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CA285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A53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января 1919 Москва. Нота НКИД в МИД Польши с заявлением, что советские войска нигде не вступили на территорию, "которая могла бы рассматриваться как принадлежащая Польской республике" (7451).</w:t>
      </w:r>
    </w:p>
    <w:p w14:paraId="6FBA84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069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692F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2C1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января 1919 в Буэнос Айресе была расстреляна демонстрация против штрейкбрейкерства (2443,393).</w:t>
      </w:r>
    </w:p>
    <w:p w14:paraId="07F456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DC9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73E09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5C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января 1919 в приказе N 20 по 26-й стр. дивизии, входившей в состав 5А ВФ было сказано: "Считаю долгом засвидетельствовать, что 29 ао, находящийся в расположении 26 сд, показал своей работой, что он - сознательный работник трудовой РККА. Невзирая на многочисленные препятствия, почти полное отсутствие бензина и сильные морозы, работа дала целый ряд ценных разведок; сброшенные прокламации в районе ст. Иглино, Ново-Троицкое внесли даже деморализацию и разруху в ряды Народной армии (белогвардейцев), благодаря чему был переход на нашу сторону двух полков..." (438,423).</w:t>
      </w:r>
    </w:p>
    <w:p w14:paraId="3C09F5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81D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января 1919 В.И.Л. подписал решение Совета Обороны о возвращении в КА бывших офицеров-артиллеристов (1073,16).</w:t>
      </w:r>
    </w:p>
    <w:p w14:paraId="4EF727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C7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января 1919 А.Деникин объединил под свои командованием Добровольческую армию и кубанские казачие части (1348,221) П.Н.Краснова (3908,290). Образовались Вооруженные Силы Юга России (3398,17). Соглашение было подписано на станции Торговая. В Донской армии было 76.5 тыс. чел., но вскоре большинство - разошлось по домам (4084).</w:t>
      </w:r>
    </w:p>
    <w:p w14:paraId="1DC661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59168"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января 1919 на базе белогвардейской Добровольческой армии генерала А.И. Деникина были сформированы Вооруженные Силы Юга России (ВСЮР).</w:t>
      </w:r>
    </w:p>
    <w:p w14:paraId="2AF81CB2"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Уже 25 января в Мариуполе высадилась 3-я пехотная дивизия генерала В.В. Май-Маевского. Соединившись 1 февраля с остатками Донской армии белогвардейцы смогли остановить продвижение советских войск под командованием И.С. Кожевникова в районе Дебальцева, Юзовки, Попасной.</w:t>
      </w:r>
    </w:p>
    <w:p w14:paraId="0B71B14F"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части ВСЮР перешли в наступление по всему фронту (15497).</w:t>
      </w:r>
    </w:p>
    <w:p w14:paraId="23ABD29B"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11BB52E9"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A687CE0"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B7B1B"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января 1919. Продовольственный отдел Моссовета в целях "борьбы с роскошью" запретил производство изящной обуви, а Центротекстиль издал постановление о прекращении выпуска шелка и газа (18691).</w:t>
      </w:r>
    </w:p>
    <w:p w14:paraId="02FEC3EE"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02AF448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8E491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F0765"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января 1919 возобновление гражданской авиации в Германии (20347).</w:t>
      </w:r>
    </w:p>
    <w:p w14:paraId="100BA1FC" w14:textId="77777777" w:rsidR="002F360D" w:rsidRPr="00A30927" w:rsidRDefault="002F360D" w:rsidP="00A30927">
      <w:pPr>
        <w:spacing w:after="0" w:line="240" w:lineRule="auto"/>
        <w:jc w:val="both"/>
        <w:rPr>
          <w:rFonts w:ascii="Times New Roman" w:hAnsi="Times New Roman" w:cs="Times New Roman"/>
          <w:color w:val="0070C0"/>
          <w:sz w:val="16"/>
          <w:szCs w:val="16"/>
        </w:rPr>
      </w:pPr>
    </w:p>
    <w:p w14:paraId="13C06D92"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января</w:t>
      </w:r>
      <w:r w:rsidRPr="00A30927">
        <w:rPr>
          <w:rFonts w:ascii="Times New Roman" w:hAnsi="Times New Roman" w:cs="Times New Roman"/>
          <w:color w:val="000000" w:themeColor="text1"/>
          <w:sz w:val="16"/>
          <w:szCs w:val="16"/>
        </w:rPr>
        <w:t xml:space="preserve"> в 1919 году полётами на «Haefeli» «DH-3» открылась первая Швейцарская авиационная почтовая линия между Цюрихом и Берном (15003).</w:t>
      </w:r>
    </w:p>
    <w:p w14:paraId="583838C6"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7FE6D7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января 1919 ЛИТВА. Шавли. Рабочее восстание; захвачена комендатура и казармы немецких войск, разоружено 150 солдат германской армии (7593).</w:t>
      </w:r>
    </w:p>
    <w:p w14:paraId="55DA63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A99C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B5940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B22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января 1919 летчики Н.С.Горбунов и В.Р.Браунц на Фармане-30 совершили перелет Мартук (близ Актюбинска) - Новосергиевка для установления связи между Туркестанским и Восточным фронтами. Получили ОКЗнамени (237,134).</w:t>
      </w:r>
    </w:p>
    <w:p w14:paraId="42709B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22992"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9 января</w:t>
      </w:r>
      <w:r w:rsidRPr="00A30927">
        <w:rPr>
          <w:rFonts w:ascii="Times New Roman" w:hAnsi="Times New Roman" w:cs="Times New Roman"/>
          <w:color w:val="000000" w:themeColor="text1"/>
          <w:sz w:val="16"/>
          <w:szCs w:val="16"/>
        </w:rPr>
        <w:t xml:space="preserve"> в 1919 году успешный перелет для установления воздушной связи между Туркестанским и Восточным фронтами - летчики Н.С.Горбунов и В.Р.Браун на Фармане-30 пролетели 350 км за 4 часа 20 минут, в том числе 300 км над территорией противника (15004).</w:t>
      </w:r>
    </w:p>
    <w:p w14:paraId="54D1B66E"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0C50857D"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9 января</w:t>
      </w:r>
      <w:r w:rsidRPr="00A30927">
        <w:rPr>
          <w:rFonts w:ascii="Times New Roman" w:hAnsi="Times New Roman" w:cs="Times New Roman"/>
          <w:color w:val="000000" w:themeColor="text1"/>
          <w:sz w:val="16"/>
          <w:szCs w:val="16"/>
        </w:rPr>
        <w:t xml:space="preserve"> в 1919 году Врангель принимает командование Добровольческой армией (15004).</w:t>
      </w:r>
    </w:p>
    <w:p w14:paraId="081DB2A1"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765A700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68896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0DF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января 1919 в Воронеже расстреляли 160 священнослужителей, включая архиепископа Тихона Воронежского (3481).</w:t>
      </w:r>
    </w:p>
    <w:p w14:paraId="597D63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70B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E395A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168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января 1919 ЛАТВИЯ. Митава. Вооруженное восстание и установление Советской власти. Отступившими немецкими войсками взорван склад боеприпасов (7593).</w:t>
      </w:r>
    </w:p>
    <w:p w14:paraId="7D5817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C6E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9 по 16 января 1919 в Буэнос Айресе прошла всеобщая забастовка (Кровавая неделя) (2443,393).</w:t>
      </w:r>
    </w:p>
    <w:p w14:paraId="0742ED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E9EE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F11C1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997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г., председатель Высшей военной инспекции РККА Н. И. Подвойский представил в Президиум ВЦИК отношение с предложением отпраздновать годовщину создания Красной Армии, приурочив празднование к 28 января, т. е. к дню издания декрета Совнаркома о создании Красной Армии; предлагалось приурочить празднование к ближайшему воскресенью до или после 28 января. 23 января 1919 года это предложение было рассмотрено на заседании Президиума ВЦИК, но решение по данному вопросу не принималось “в виду позднего представления ходатайства и невозможности в столь короткий срок организовать празднование” (9844).</w:t>
      </w:r>
    </w:p>
    <w:p w14:paraId="2D340A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E604F"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B419E53" w14:textId="77777777" w:rsidR="006D52A7" w:rsidRPr="00A30927"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3B803"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Газета "Правда" сообщала: "7 января в некоторых районах Москвы милиция отнимала елки, не смущаясь слезами детишек и озлоблением взрослых. Тов. Каменеву стало известно о походе против елок около 6 часов вечера, и он тотчас велел дать телефонограмму во все участки о прекращении безобразия" (18691).</w:t>
      </w:r>
    </w:p>
    <w:p w14:paraId="1F97071C"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7FF8839A"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Исполком Бутырского совдепа постановил ликвидировать Московский ипподром, "как отжившее свой век буржуазное учреждение" отправив имеющихся там лошадей на провинциальные конские заводы и общеполезные работы. Помещения же ипподрома намечалось приспособить под образцовую молочную ферму (18691).</w:t>
      </w:r>
    </w:p>
    <w:p w14:paraId="7BDDA141" w14:textId="77777777" w:rsidR="006D52A7" w:rsidRPr="00A30927" w:rsidRDefault="006D52A7" w:rsidP="00A30927">
      <w:pPr>
        <w:spacing w:after="0" w:line="240" w:lineRule="auto"/>
        <w:jc w:val="both"/>
        <w:rPr>
          <w:rFonts w:ascii="Times New Roman" w:hAnsi="Times New Roman" w:cs="Times New Roman"/>
          <w:color w:val="000000" w:themeColor="text1"/>
          <w:sz w:val="16"/>
          <w:szCs w:val="16"/>
        </w:rPr>
      </w:pPr>
    </w:p>
    <w:p w14:paraId="008033A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14942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BB8D5" w14:textId="2B028FE3"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января 1919 Airco DH.4s из Royal Air Force ' s (эскадрона No. 2) (Communications) конвертируется для перевозки пассажиров и почты между Лондоном и Парижем, в поддержку Версальской мирной конференции (20347).</w:t>
      </w:r>
    </w:p>
    <w:p w14:paraId="760EA5FB" w14:textId="77777777" w:rsidR="002F360D" w:rsidRPr="00A30927" w:rsidRDefault="002F360D" w:rsidP="00A30927">
      <w:pPr>
        <w:spacing w:after="0" w:line="240" w:lineRule="auto"/>
        <w:jc w:val="both"/>
        <w:rPr>
          <w:rFonts w:ascii="Times New Roman" w:hAnsi="Times New Roman" w:cs="Times New Roman"/>
          <w:color w:val="0070C0"/>
          <w:sz w:val="16"/>
          <w:szCs w:val="16"/>
        </w:rPr>
      </w:pPr>
    </w:p>
    <w:p w14:paraId="02793258"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10 января</w:t>
      </w:r>
      <w:r w:rsidRPr="00A30927">
        <w:rPr>
          <w:rFonts w:ascii="Times New Roman" w:hAnsi="Times New Roman" w:cs="Times New Roman"/>
          <w:color w:val="000000" w:themeColor="text1"/>
          <w:sz w:val="16"/>
          <w:szCs w:val="16"/>
        </w:rPr>
        <w:t xml:space="preserve"> в 1919 году вступил в силу Версальский мирный договор, завершивший I Мировую войну (15005).</w:t>
      </w:r>
    </w:p>
    <w:p w14:paraId="7E8D0B91"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0401C3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была создана Советская республика в Бремене в Германии (3481), которая продержалась до 4 февраля 1919 (3907,102).</w:t>
      </w:r>
    </w:p>
    <w:p w14:paraId="52AF05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432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1E11A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4C523" w14:textId="77777777" w:rsidR="006D52A7" w:rsidRPr="00A30927" w:rsidRDefault="006D52A7" w:rsidP="00A30927">
      <w:pPr>
        <w:pStyle w:val="ae"/>
        <w:spacing w:before="0" w:after="0"/>
        <w:jc w:val="both"/>
        <w:textAlignment w:val="top"/>
        <w:rPr>
          <w:color w:val="000000" w:themeColor="text1"/>
          <w:sz w:val="16"/>
          <w:szCs w:val="16"/>
        </w:rPr>
      </w:pPr>
      <w:r w:rsidRPr="00A30927">
        <w:rPr>
          <w:color w:val="000000" w:themeColor="text1"/>
          <w:sz w:val="16"/>
          <w:szCs w:val="16"/>
        </w:rPr>
        <w:t>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649B7ACC" w14:textId="77777777" w:rsidR="006D52A7" w:rsidRPr="00A30927" w:rsidRDefault="006D52A7"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7"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BC2CEF5" w14:textId="77777777" w:rsidR="006D52A7" w:rsidRPr="00A30927" w:rsidRDefault="006D52A7"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3B8A6798" w14:textId="77777777" w:rsidR="006D52A7" w:rsidRPr="00A30927" w:rsidRDefault="006D52A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7B4FCD9" w14:textId="77777777" w:rsidR="0044182E" w:rsidRPr="00A30927" w:rsidRDefault="004418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 10 по 17 января 1919 г. войска регулярной армии и добровольцы под командой генерала фон Лютвица громили «спартаковцев». Лидеры компартии Роза Люксембург и Карл Либкнехт 15 января 1919 г. были схвачены и убиты офицерами гвардейского кавалерийского дивизиона. Компартию Германии возглавил волновой герой — польский еврей Ян Тышка, но 9 марта 1919 г. он был арестован и 10 марта убит в тюрьме. Загадочная история произошла с будущим вождем ГДР Пиком – ему удалось бежать из полиции (17326).</w:t>
      </w:r>
    </w:p>
    <w:p w14:paraId="0554E761" w14:textId="77777777" w:rsidR="0044182E" w:rsidRPr="00A30927" w:rsidRDefault="004418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D1F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в Англии было образовано коалиционное правительство Ллойд Джорджа (2443,394).</w:t>
      </w:r>
    </w:p>
    <w:p w14:paraId="34FB96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268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британские вооруженные силы взяли на себя управление Багдадской ж/д (3907,102).</w:t>
      </w:r>
    </w:p>
    <w:p w14:paraId="4CEE14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406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января 1919 Рига. Торжественные похороны 27 "жертв немецкого произвола". Советские войска заняли г.Митава. ЛИТВА. Каунас. Немецкие войска разгромили городской Совет Рабочих Депутатов (7593).</w:t>
      </w:r>
    </w:p>
    <w:p w14:paraId="0394AC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0C8E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847FB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7E5D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января 1919 г. было подготовлено Циркулярное письмо Главного правления объединенных авиационных заводов о национализации и организации управления заводами “Дукс”, “Моска”, “Мотор”, “Гном и Рон”</w:t>
      </w:r>
    </w:p>
    <w:p w14:paraId="348862F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Постановлением от 30 декабря 1918 г. Президиума Высшего совета народного хозяй</w:t>
      </w:r>
      <w:r w:rsidRPr="00A30927">
        <w:rPr>
          <w:rFonts w:ascii="Times New Roman" w:hAnsi="Times New Roman" w:cs="Times New Roman"/>
          <w:color w:val="000000" w:themeColor="text1"/>
          <w:sz w:val="16"/>
          <w:szCs w:val="16"/>
        </w:rPr>
        <w:softHyphen/>
        <w:t>ства заводы авиапромышленности “Дукс”, “Моска”, “Мотор”, “Гном и Рон” национализи</w:t>
      </w:r>
      <w:r w:rsidRPr="00A30927">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A30927">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A30927">
        <w:rPr>
          <w:rFonts w:ascii="Times New Roman" w:hAnsi="Times New Roman" w:cs="Times New Roman"/>
          <w:color w:val="000000" w:themeColor="text1"/>
          <w:sz w:val="16"/>
          <w:szCs w:val="16"/>
        </w:rPr>
        <w:softHyphen/>
        <w:t>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Мирочников, от Центрального исполнительного комитета Союза металла - т. Михайлов, т. Кутьин, т. Захаров и т. Власов.</w:t>
      </w:r>
    </w:p>
    <w:p w14:paraId="6F4A324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A30927">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“Моска”, “Мотор”, “Гном и Рон”, причем впредь до особого своего объявления ос</w:t>
      </w:r>
      <w:r w:rsidRPr="00A30927">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A30927">
        <w:rPr>
          <w:rFonts w:ascii="Times New Roman" w:hAnsi="Times New Roman" w:cs="Times New Roman"/>
          <w:color w:val="000000" w:themeColor="text1"/>
          <w:sz w:val="16"/>
          <w:szCs w:val="16"/>
        </w:rPr>
        <w:softHyphen/>
        <w:t>ние дела на заводах.</w:t>
      </w:r>
    </w:p>
    <w:p w14:paraId="0C782B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A30927">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A30927">
        <w:rPr>
          <w:rFonts w:ascii="Times New Roman" w:hAnsi="Times New Roman" w:cs="Times New Roman"/>
          <w:color w:val="000000" w:themeColor="text1"/>
          <w:sz w:val="16"/>
          <w:szCs w:val="16"/>
        </w:rPr>
        <w:softHyphen/>
        <w:t>водов тип отчетности.</w:t>
      </w:r>
    </w:p>
    <w:p w14:paraId="7927003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Главного правления объединенных] авиационн[ых] заводов В. Корзун</w:t>
      </w:r>
    </w:p>
    <w:p w14:paraId="683F1A7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Секретарь</w:t>
      </w:r>
    </w:p>
    <w:p w14:paraId="57E7FA5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7. Д. 55. Л. 9-9 об. Подлинник (10711,88).</w:t>
      </w:r>
    </w:p>
    <w:p w14:paraId="797C8A2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Нумерация заводов Главкоавиа (1919-1926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06"/>
        <w:gridCol w:w="2534"/>
        <w:gridCol w:w="4710"/>
      </w:tblGrid>
      <w:tr w:rsidR="00BD71B9" w:rsidRPr="00A30927" w14:paraId="1B8F213D" w14:textId="77777777">
        <w:trPr>
          <w:trHeight w:val="346"/>
        </w:trPr>
        <w:tc>
          <w:tcPr>
            <w:tcW w:w="1306" w:type="dxa"/>
            <w:tcBorders>
              <w:top w:val="single" w:sz="12" w:space="0" w:color="auto"/>
            </w:tcBorders>
          </w:tcPr>
          <w:p w14:paraId="39CD58E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Номер завода</w:t>
            </w:r>
          </w:p>
        </w:tc>
        <w:tc>
          <w:tcPr>
            <w:tcW w:w="2534" w:type="dxa"/>
            <w:tcBorders>
              <w:top w:val="single" w:sz="12" w:space="0" w:color="auto"/>
            </w:tcBorders>
          </w:tcPr>
          <w:p w14:paraId="15D97D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Прежнее название</w:t>
            </w:r>
          </w:p>
        </w:tc>
        <w:tc>
          <w:tcPr>
            <w:tcW w:w="4710" w:type="dxa"/>
            <w:tcBorders>
              <w:top w:val="single" w:sz="12" w:space="0" w:color="auto"/>
            </w:tcBorders>
          </w:tcPr>
          <w:p w14:paraId="539F26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Местонахождение</w:t>
            </w:r>
          </w:p>
        </w:tc>
      </w:tr>
      <w:tr w:rsidR="00BD71B9" w:rsidRPr="00A30927" w14:paraId="41DF3D4F" w14:textId="77777777">
        <w:trPr>
          <w:trHeight w:val="384"/>
        </w:trPr>
        <w:tc>
          <w:tcPr>
            <w:tcW w:w="1306" w:type="dxa"/>
          </w:tcPr>
          <w:p w14:paraId="5CFAF3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w:t>
            </w:r>
          </w:p>
        </w:tc>
        <w:tc>
          <w:tcPr>
            <w:tcW w:w="2534" w:type="dxa"/>
          </w:tcPr>
          <w:p w14:paraId="224E2E4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Дукс</w:t>
            </w:r>
          </w:p>
        </w:tc>
        <w:tc>
          <w:tcPr>
            <w:tcW w:w="4710" w:type="dxa"/>
          </w:tcPr>
          <w:p w14:paraId="2C5131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 3-я ул. Ямского ноля, 26</w:t>
            </w:r>
          </w:p>
        </w:tc>
      </w:tr>
      <w:tr w:rsidR="00BD71B9" w:rsidRPr="00A30927" w14:paraId="248DD77B" w14:textId="77777777">
        <w:trPr>
          <w:trHeight w:val="240"/>
        </w:trPr>
        <w:tc>
          <w:tcPr>
            <w:tcW w:w="1306" w:type="dxa"/>
          </w:tcPr>
          <w:p w14:paraId="2C3FE3F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w:t>
            </w:r>
          </w:p>
        </w:tc>
        <w:tc>
          <w:tcPr>
            <w:tcW w:w="2534" w:type="dxa"/>
          </w:tcPr>
          <w:p w14:paraId="2A18E2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Гном и Рон</w:t>
            </w:r>
          </w:p>
        </w:tc>
        <w:tc>
          <w:tcPr>
            <w:tcW w:w="4710" w:type="dxa"/>
          </w:tcPr>
          <w:p w14:paraId="17C2BB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 Балагуша, Николаевская ул., 18</w:t>
            </w:r>
          </w:p>
        </w:tc>
      </w:tr>
      <w:tr w:rsidR="00BD71B9" w:rsidRPr="00A30927" w14:paraId="4FD45FFC" w14:textId="77777777">
        <w:trPr>
          <w:trHeight w:val="250"/>
        </w:trPr>
        <w:tc>
          <w:tcPr>
            <w:tcW w:w="1306" w:type="dxa"/>
          </w:tcPr>
          <w:p w14:paraId="70905EA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w:t>
            </w:r>
          </w:p>
        </w:tc>
        <w:tc>
          <w:tcPr>
            <w:tcW w:w="2534" w:type="dxa"/>
          </w:tcPr>
          <w:p w14:paraId="6D8C05C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4710" w:type="dxa"/>
          </w:tcPr>
          <w:p w14:paraId="2FC5BC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Петроград</w:t>
            </w:r>
          </w:p>
        </w:tc>
      </w:tr>
      <w:tr w:rsidR="00BD71B9" w:rsidRPr="00A30927" w14:paraId="1D8AE3AD" w14:textId="77777777">
        <w:trPr>
          <w:trHeight w:val="240"/>
        </w:trPr>
        <w:tc>
          <w:tcPr>
            <w:tcW w:w="1306" w:type="dxa"/>
          </w:tcPr>
          <w:p w14:paraId="217313E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w:t>
            </w:r>
          </w:p>
        </w:tc>
        <w:tc>
          <w:tcPr>
            <w:tcW w:w="2534" w:type="dxa"/>
          </w:tcPr>
          <w:p w14:paraId="56CE3D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w:t>
            </w:r>
          </w:p>
        </w:tc>
        <w:tc>
          <w:tcPr>
            <w:tcW w:w="4710" w:type="dxa"/>
          </w:tcPr>
          <w:p w14:paraId="410FFD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 Серпуховская застава</w:t>
            </w:r>
          </w:p>
        </w:tc>
      </w:tr>
      <w:tr w:rsidR="00BD71B9" w:rsidRPr="00A30927" w14:paraId="34A9743E" w14:textId="77777777">
        <w:trPr>
          <w:trHeight w:val="230"/>
        </w:trPr>
        <w:tc>
          <w:tcPr>
            <w:tcW w:w="1306" w:type="dxa"/>
          </w:tcPr>
          <w:p w14:paraId="744D15E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w:t>
            </w:r>
          </w:p>
        </w:tc>
        <w:tc>
          <w:tcPr>
            <w:tcW w:w="2534" w:type="dxa"/>
          </w:tcPr>
          <w:p w14:paraId="4C4DFF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Моска</w:t>
            </w:r>
          </w:p>
        </w:tc>
        <w:tc>
          <w:tcPr>
            <w:tcW w:w="4710" w:type="dxa"/>
          </w:tcPr>
          <w:p w14:paraId="674748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 Петровский парк, Новопроектированный пер., 21</w:t>
            </w:r>
          </w:p>
        </w:tc>
      </w:tr>
      <w:tr w:rsidR="00BD71B9" w:rsidRPr="00A30927" w14:paraId="59322195" w14:textId="77777777">
        <w:trPr>
          <w:trHeight w:val="250"/>
        </w:trPr>
        <w:tc>
          <w:tcPr>
            <w:tcW w:w="1306" w:type="dxa"/>
          </w:tcPr>
          <w:p w14:paraId="63DD2C5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w:t>
            </w:r>
          </w:p>
        </w:tc>
        <w:tc>
          <w:tcPr>
            <w:tcW w:w="2534" w:type="dxa"/>
          </w:tcPr>
          <w:p w14:paraId="36FAD9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Сальмсон</w:t>
            </w:r>
          </w:p>
        </w:tc>
        <w:tc>
          <w:tcPr>
            <w:tcW w:w="4710" w:type="dxa"/>
          </w:tcPr>
          <w:p w14:paraId="508353C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 Семеновская застава, Мейеровский проезд, 14</w:t>
            </w:r>
          </w:p>
        </w:tc>
      </w:tr>
      <w:tr w:rsidR="00BD71B9" w:rsidRPr="00A30927" w14:paraId="3F052ECB" w14:textId="77777777">
        <w:trPr>
          <w:trHeight w:val="211"/>
        </w:trPr>
        <w:tc>
          <w:tcPr>
            <w:tcW w:w="1306" w:type="dxa"/>
          </w:tcPr>
          <w:p w14:paraId="733F299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w:t>
            </w:r>
          </w:p>
        </w:tc>
        <w:tc>
          <w:tcPr>
            <w:tcW w:w="2534" w:type="dxa"/>
          </w:tcPr>
          <w:p w14:paraId="592C801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4710" w:type="dxa"/>
          </w:tcPr>
          <w:p w14:paraId="1B3AEF9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Пенза</w:t>
            </w:r>
          </w:p>
        </w:tc>
      </w:tr>
      <w:tr w:rsidR="00BD71B9" w:rsidRPr="00A30927" w14:paraId="39471322" w14:textId="77777777">
        <w:trPr>
          <w:trHeight w:val="259"/>
        </w:trPr>
        <w:tc>
          <w:tcPr>
            <w:tcW w:w="1306" w:type="dxa"/>
          </w:tcPr>
          <w:p w14:paraId="44E1068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w:t>
            </w:r>
          </w:p>
        </w:tc>
        <w:tc>
          <w:tcPr>
            <w:tcW w:w="2534" w:type="dxa"/>
          </w:tcPr>
          <w:p w14:paraId="07C428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Аэротехнический</w:t>
            </w:r>
          </w:p>
        </w:tc>
        <w:tc>
          <w:tcPr>
            <w:tcW w:w="4710" w:type="dxa"/>
          </w:tcPr>
          <w:p w14:paraId="0B4A37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 Долгоруковская ул., 27</w:t>
            </w:r>
          </w:p>
        </w:tc>
      </w:tr>
      <w:tr w:rsidR="00BD71B9" w:rsidRPr="00A30927" w14:paraId="0DF8B97D" w14:textId="77777777">
        <w:trPr>
          <w:trHeight w:val="240"/>
        </w:trPr>
        <w:tc>
          <w:tcPr>
            <w:tcW w:w="1306" w:type="dxa"/>
          </w:tcPr>
          <w:p w14:paraId="76B5E2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w:t>
            </w:r>
          </w:p>
        </w:tc>
        <w:tc>
          <w:tcPr>
            <w:tcW w:w="2534" w:type="dxa"/>
          </w:tcPr>
          <w:p w14:paraId="3AAD2F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Дека</w:t>
            </w:r>
          </w:p>
        </w:tc>
        <w:tc>
          <w:tcPr>
            <w:tcW w:w="4710" w:type="dxa"/>
          </w:tcPr>
          <w:p w14:paraId="20F9107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Запорожье, г. Александровск</w:t>
            </w:r>
          </w:p>
        </w:tc>
      </w:tr>
      <w:tr w:rsidR="00BD71B9" w:rsidRPr="00A30927" w14:paraId="3F9AD25A" w14:textId="77777777">
        <w:trPr>
          <w:trHeight w:val="240"/>
        </w:trPr>
        <w:tc>
          <w:tcPr>
            <w:tcW w:w="1306" w:type="dxa"/>
          </w:tcPr>
          <w:p w14:paraId="19F09C3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w:t>
            </w:r>
          </w:p>
        </w:tc>
        <w:tc>
          <w:tcPr>
            <w:tcW w:w="2534" w:type="dxa"/>
          </w:tcPr>
          <w:p w14:paraId="3EA6DA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Лебедь</w:t>
            </w:r>
          </w:p>
        </w:tc>
        <w:tc>
          <w:tcPr>
            <w:tcW w:w="4710" w:type="dxa"/>
          </w:tcPr>
          <w:p w14:paraId="2212A04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Таганрог</w:t>
            </w:r>
          </w:p>
        </w:tc>
      </w:tr>
      <w:tr w:rsidR="00BD71B9" w:rsidRPr="00A30927" w14:paraId="2181C5DF" w14:textId="77777777">
        <w:trPr>
          <w:trHeight w:val="240"/>
        </w:trPr>
        <w:tc>
          <w:tcPr>
            <w:tcW w:w="1306" w:type="dxa"/>
          </w:tcPr>
          <w:p w14:paraId="3184A0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w:t>
            </w:r>
          </w:p>
        </w:tc>
        <w:tc>
          <w:tcPr>
            <w:tcW w:w="2534" w:type="dxa"/>
          </w:tcPr>
          <w:p w14:paraId="4809B9B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Анатра</w:t>
            </w:r>
          </w:p>
        </w:tc>
        <w:tc>
          <w:tcPr>
            <w:tcW w:w="4710" w:type="dxa"/>
          </w:tcPr>
          <w:p w14:paraId="3825E9A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Одесса, Пушкинская ул., 12</w:t>
            </w:r>
          </w:p>
        </w:tc>
      </w:tr>
      <w:tr w:rsidR="00BD71B9" w:rsidRPr="00A30927" w14:paraId="76BC45DF" w14:textId="77777777">
        <w:trPr>
          <w:trHeight w:val="240"/>
        </w:trPr>
        <w:tc>
          <w:tcPr>
            <w:tcW w:w="1306" w:type="dxa"/>
          </w:tcPr>
          <w:p w14:paraId="0A90CED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w:t>
            </w:r>
          </w:p>
        </w:tc>
        <w:tc>
          <w:tcPr>
            <w:tcW w:w="2534" w:type="dxa"/>
          </w:tcPr>
          <w:p w14:paraId="705AAA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4710" w:type="dxa"/>
          </w:tcPr>
          <w:p w14:paraId="613985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Киев, Брест-Литовское шоссе, хутор “Грушки”</w:t>
            </w:r>
          </w:p>
        </w:tc>
      </w:tr>
      <w:tr w:rsidR="00BD71B9" w:rsidRPr="00A30927" w14:paraId="143C2AAC" w14:textId="77777777">
        <w:trPr>
          <w:trHeight w:val="221"/>
        </w:trPr>
        <w:tc>
          <w:tcPr>
            <w:tcW w:w="1306" w:type="dxa"/>
          </w:tcPr>
          <w:p w14:paraId="2FD166D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w:t>
            </w:r>
          </w:p>
        </w:tc>
        <w:tc>
          <w:tcPr>
            <w:tcW w:w="2534" w:type="dxa"/>
          </w:tcPr>
          <w:p w14:paraId="0F63E0A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4710" w:type="dxa"/>
          </w:tcPr>
          <w:p w14:paraId="05AE8B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Омск</w:t>
            </w:r>
          </w:p>
        </w:tc>
      </w:tr>
      <w:tr w:rsidR="00BD71B9" w:rsidRPr="00A30927" w14:paraId="3BAA5425" w14:textId="77777777">
        <w:trPr>
          <w:trHeight w:val="250"/>
        </w:trPr>
        <w:tc>
          <w:tcPr>
            <w:tcW w:w="1306" w:type="dxa"/>
          </w:tcPr>
          <w:p w14:paraId="633DB4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w:t>
            </w:r>
          </w:p>
        </w:tc>
        <w:tc>
          <w:tcPr>
            <w:tcW w:w="2534" w:type="dxa"/>
          </w:tcPr>
          <w:p w14:paraId="514F8A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4710" w:type="dxa"/>
          </w:tcPr>
          <w:p w14:paraId="737A73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Сарапуль</w:t>
            </w:r>
          </w:p>
        </w:tc>
      </w:tr>
      <w:tr w:rsidR="00BD71B9" w:rsidRPr="00A30927" w14:paraId="147CA72C" w14:textId="77777777">
        <w:trPr>
          <w:trHeight w:val="288"/>
        </w:trPr>
        <w:tc>
          <w:tcPr>
            <w:tcW w:w="1306" w:type="dxa"/>
            <w:tcBorders>
              <w:bottom w:val="single" w:sz="12" w:space="0" w:color="auto"/>
            </w:tcBorders>
          </w:tcPr>
          <w:p w14:paraId="106AD08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w:t>
            </w:r>
          </w:p>
        </w:tc>
        <w:tc>
          <w:tcPr>
            <w:tcW w:w="2534" w:type="dxa"/>
            <w:tcBorders>
              <w:bottom w:val="single" w:sz="12" w:space="0" w:color="auto"/>
            </w:tcBorders>
          </w:tcPr>
          <w:p w14:paraId="6CCFAB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4710" w:type="dxa"/>
            <w:tcBorders>
              <w:bottom w:val="single" w:sz="12" w:space="0" w:color="auto"/>
            </w:tcBorders>
          </w:tcPr>
          <w:p w14:paraId="75F35E7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Симферополь</w:t>
            </w:r>
          </w:p>
        </w:tc>
      </w:tr>
    </w:tbl>
    <w:p w14:paraId="0D25FA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(10667).</w:t>
      </w:r>
    </w:p>
    <w:p w14:paraId="050DD7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95765" w14:textId="77777777" w:rsidR="001934B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46AC743" w14:textId="77777777" w:rsidR="001934B2" w:rsidRPr="00A30927" w:rsidRDefault="001934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B1BB3"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11 января</w:t>
      </w:r>
      <w:r w:rsidRPr="00A30927">
        <w:rPr>
          <w:rFonts w:ascii="Times New Roman" w:hAnsi="Times New Roman" w:cs="Times New Roman"/>
          <w:color w:val="000000" w:themeColor="text1"/>
          <w:sz w:val="16"/>
          <w:szCs w:val="16"/>
        </w:rPr>
        <w:t xml:space="preserve"> в 1919 году успешно выполнена операция по установлению воздушной связи между Туркестанским и Восточным фронтами Красной Армии. Военлеты Н С.Горбунов и В.Р.Браунц на самолете «Фарман-30» совершили перелет из селения Мартук (близ Актюбинска) до Новосергиевки. За 4 ч 20 мин проделан маршрут в 350 км, из которых 300 км над территорией противника. Это способствовало окончательному разгрому армии А.И.Дутова и взятию войсками Красной Армии города Оренбурга. Летчики были награждены орденами Красного Знамени (15006).</w:t>
      </w:r>
    </w:p>
    <w:p w14:paraId="3B126B02"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4CA0026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189A2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69951" w14:textId="77777777" w:rsidR="00642183" w:rsidRPr="00A30927" w:rsidRDefault="006421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января 1919. Декрет СНК РСФСР об изъятии хлеба у крестьян для снабжения городов и армии (продразверстка). Запрет на торговлю хлебом и другими продуктами. Минимальная суточная норма хлеба на одного человека, установленная в январе, - 50 грамм (18691).</w:t>
      </w:r>
    </w:p>
    <w:p w14:paraId="31A476EB" w14:textId="77777777" w:rsidR="00642183" w:rsidRPr="00A30927" w:rsidRDefault="00642183" w:rsidP="00A30927">
      <w:pPr>
        <w:spacing w:after="0" w:line="240" w:lineRule="auto"/>
        <w:jc w:val="both"/>
        <w:rPr>
          <w:rFonts w:ascii="Times New Roman" w:hAnsi="Times New Roman" w:cs="Times New Roman"/>
          <w:color w:val="000000" w:themeColor="text1"/>
          <w:sz w:val="16"/>
          <w:szCs w:val="16"/>
        </w:rPr>
      </w:pPr>
    </w:p>
    <w:p w14:paraId="0D72DB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января 1919 была введена продразверстка (1348,196) и запрещена торговля хлебом и другими продуктами (3186).</w:t>
      </w:r>
    </w:p>
    <w:p w14:paraId="0A5E9E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6DCEB"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11 января</w:t>
      </w:r>
      <w:r w:rsidRPr="00A30927">
        <w:rPr>
          <w:rFonts w:ascii="Times New Roman" w:hAnsi="Times New Roman" w:cs="Times New Roman"/>
          <w:color w:val="000000" w:themeColor="text1"/>
          <w:sz w:val="16"/>
          <w:szCs w:val="16"/>
        </w:rPr>
        <w:t xml:space="preserve"> в 1919 году вышел Декрет СНК о продразверстке - обязательной сдаче крестьянами государству по твердым ценам всех излишков хлеба и других продуктов (политика «военного коммунизма»). Продразверстка (продовольственная разверстка) - система заготовок сельскохозяйственных продуктов. Заключалась в обязательной сдаче крестьянами государству по твердым ценам всех излишков (сверх установленных норм на личные и хозяйственные нужды) хлеба и других продуктов. Применялась советским государством в период гражданской войны в 1918-1920-х годах. В 1918 году центр советской России был отрезан от важнейших сельскохозяйственных районов страны. Запасы хлеба иссякали. Городское и беднейшее сельское население голодало. Для удовлетворения минимальных потребностей советское правительство ввело строжайший учет продовольственных излишков, в основном у зажиточной части деревни. «Разверстка была наиболее доступной для недостаточно организованного государства мерой, чтобы продержаться в неслыханно трудной войне против помещиков» (В.Ленин). Продразверстка осуществлялась во второй половине 1918 года в губерниях: Тульской, Вятской, Калужской, Витебской и др. Декретом СНК от 11 января 1919 года продразверстка была введена на всей территории советской России, позднее - на Украине и в Белоруссии (1919), Туркестане и Сибири (1920). В соответствии с постановлением Наркомпрода от 13 января 1919 года о порядке разверстки государственные плановые задания исчислялись на основе погубернских данных о размере посевных площадей, урожайности, запасов прошлых лет. В губерниях производилась разверстка по уездам, волостям, селениям, а затем между отдельными крестьянскими хозяйствами. Сбор продуктов осуществляли органы Наркомпрода, продотряды при активной помощи комбедов и местных Советов. Продразверстка явилась выражением продовольственной диктатуры рабочего класса и беднейшего крестьянства. Вначале она распространялась на хлеб и зернофураж. В заготовительную кампанию (1919-1920) продразверстка охватила также картофель, мясо, а к концу 1920 года - почти все сельскохозяйственные продукты. В 1918-1919 годах было собрано 107,9 миллиона пудов хлеба и зернофуража, в 1919-1920 годах - 212,5 миллиона пудов, в 1920-1921 годах - 367 миллионов пудов. Продразверстка на этом этапе в основном позволила </w:t>
      </w:r>
      <w:r w:rsidRPr="00A30927">
        <w:rPr>
          <w:rFonts w:ascii="Times New Roman" w:hAnsi="Times New Roman" w:cs="Times New Roman"/>
          <w:color w:val="000000" w:themeColor="text1"/>
          <w:sz w:val="16"/>
          <w:szCs w:val="16"/>
        </w:rPr>
        <w:lastRenderedPageBreak/>
        <w:t>решить проблему планового снабжения продовольствием армии, горожан. С увеличением заготовок по продразверстке сужались товарно-денежные отношения (была запрещена свободная продажа хлеба, зерна). Продразверстка наложила отпечаток на все стороны хозяйственных взаимоотношений между городом и деревней, став одним из важнейших элементов системы «военного коммунизма». С окончанием гражданской войны продразверстка уже тормозила восстановление народного хозяйства, мешала подъему производства. В сельском хозяйстве сокращались посевные площади, снижались урожайность и валовые сборы. Дальнейшее сохранение продразверстки вызывало недовольство крестьян, а в некоторых районах - мятежи. С переходом страны к новой экономической политике (НЭП) продразверстка в марте 1921 года по решению 10-го съезда РКП (б) была заменена продналогом (15006).</w:t>
      </w:r>
    </w:p>
    <w:p w14:paraId="35B60288"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0FE4AB26"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января 1919 г. был принят декрет СНК РСФСР "О введении продовольственной разверстки" (обязательная сдача крестьянами государству излишков хлеба). Впоследствии Ленин охарактеризовал эту меру так:</w:t>
      </w:r>
    </w:p>
    <w:p w14:paraId="52867991"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"Своеобразный "военный коммунизм" состоял в том, что мы фактически брали от крестьян все излишки и даже иногда не излишки, а часть необходимого для крестьянина продовольствия, брали для покрытия расходов на армию и на содержание рабочих. Брали большей частью в долг, за бумажные деньги. Иначе победить помещиков и капиталистов в разорённой мелко-крестьянской стране мы не могли".</w:t>
      </w:r>
    </w:p>
    <w:p w14:paraId="0BF28253"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Продразверстку впервые была введена Указом Императора Николая II от 12 декабря (29 ноября) 1916 года по представлению министра земледелия А.А. Реттиха (опубликовано 15 (2) декабря 1916 года). Когда в 1915 г. был нарушен нормальный товарооборот и, несмотря на высокий урожай, «хлеб не пошёл на рынок», были установлены твёрдые цены и начались реквизиции. Они ударили только по крестьянам. 23 сентября 1916 г. правительство объявило продразвёрстку и ввело её со 2 декабря. К 31 декабря она должна была быть доведена до каждого двора. Количество подлежащего сдаче хлеба составляло 772 млн. пудов. Как видим, вроде бы не имеющие никакого отношения к коммунистам министры царского правительства идут на меру, присущую «военному коммунизму».</w:t>
      </w:r>
    </w:p>
    <w:p w14:paraId="717E6B0A"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«Придя к власти именно в катастрофических условиях, большевики повели дело исходя из здравого смысла, как в случае с милицией. Обеспечить минимальное снабжение города через рынок при быстрой инфляции, разрухе в промышленности и отсутствии товарных запасов было невозможно.&lt;…&gt; Были приняты чрезвычайные меры. Заводам предложили создать и послать в хлебные районы рабочие продотряды. Половина добытого ими зерна поступала предприятию, сформировавшего отряд, половина передавалась Наркомпроду. Эти отряды составили затем единую Продармию, которая к декабрю 1918 г. насчитывала 41 тыс человек (1 человек на 500 крестьянских дворов).</w:t>
      </w:r>
    </w:p>
    <w:p w14:paraId="4D878714"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Эти меры устранили угрозу голодной смерти (но не голода) в городах и в армии. &lt;…&gt; Пайками было обеспечено 34 млн. человек – практически всё городское население и часть сельских кустарей. Пенсиями и пособиями (в натуре, продовольствием) были обеспечены 9 млн. семей военнослужащих. Тот факт, что большевики без всякого доктринёрства и болтовни, не имея ещё государственного аппарата, обеспечили скудными, но надёжными пайками всё городское население России, имело огромное значение для того, чтобы «проект Ленина» был принят в целом. Ведь этих пайков не дало ни царское, ни Временное правительство, которые действовали в гораздо менее жёстких условиях (а белые снабжением населения вообще не занимались)».</w:t>
      </w:r>
    </w:p>
    <w:p w14:paraId="19DD4403" w14:textId="6355F782"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(Кара-Мурза С.Г. «Манипуляция сознанием». М.: Изд-во Эксмо, 2006. С.731-732). 21 марта 1921 года продразверстка была заменена продналогом, что стало основной мерой перехода к политике НЭПа (21171).</w:t>
      </w:r>
    </w:p>
    <w:p w14:paraId="5886F7C9" w14:textId="77777777" w:rsidR="002F360D" w:rsidRPr="00A30927" w:rsidRDefault="002F360D" w:rsidP="00A30927">
      <w:pPr>
        <w:spacing w:after="0" w:line="240" w:lineRule="auto"/>
        <w:jc w:val="both"/>
        <w:rPr>
          <w:rFonts w:ascii="Times New Roman" w:hAnsi="Times New Roman" w:cs="Times New Roman"/>
          <w:color w:val="0070C0"/>
          <w:sz w:val="16"/>
          <w:szCs w:val="16"/>
        </w:rPr>
      </w:pPr>
    </w:p>
    <w:p w14:paraId="228BE94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C8058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66F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11 по 13 января 1919 были бои в Берлине (2443,394).</w:t>
      </w:r>
    </w:p>
    <w:p w14:paraId="61BD1D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24F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января 1919 в Берлине начались бои войск с революционными рабочими (4962).</w:t>
      </w:r>
    </w:p>
    <w:p w14:paraId="7F36DD2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D062E2"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11 января</w:t>
      </w:r>
      <w:r w:rsidRPr="00A30927">
        <w:rPr>
          <w:rFonts w:ascii="Times New Roman" w:hAnsi="Times New Roman" w:cs="Times New Roman"/>
          <w:color w:val="000000" w:themeColor="text1"/>
          <w:sz w:val="16"/>
          <w:szCs w:val="16"/>
        </w:rPr>
        <w:t xml:space="preserve"> в 1919 году в Берлине подавляется восстание коммунистов. Восстанию предшествовали учредительный съезд Компартии Германии, созванный руководством «Союза Спартака» и провозгласивший конечной целью партии мировую социалистическую революцию; демонстрация сторонником партии, захвативших квартал, где размещались редакции ведущих газет; всеобщая забастовка. Правительство социал-демократов вводит чрезвычайное положение и применяет против восставших силу. Руководители восстания Карл Либкнехт и Роза Люксембург через несколько дней будут схвачены и казнены без суда и следствия (15006).</w:t>
      </w:r>
    </w:p>
    <w:p w14:paraId="336E8066"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31408C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44C24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4C4E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января 1919 советские войска вошли в Чернигов (4962).</w:t>
      </w:r>
    </w:p>
    <w:p w14:paraId="5FD3146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3AE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12 января 1919 года Латышская советская стрелковая дивизия была переименована в 1-ю стрелковую дивизию Армии Советской Латвии и сражалась за освобождение Латвии от белогвардейцев и германских оккупантов. В ее составе действовали и военные летчики латышских авиационных отрядов (11677).</w:t>
      </w:r>
    </w:p>
    <w:p w14:paraId="51097B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D1A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364DC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E8B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января 1919 восстание Спартака, вспыхнувшее 5 января,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2EFA05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3C7E5" w14:textId="77777777" w:rsidR="001934B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9D87D00" w14:textId="77777777" w:rsidR="001934B2" w:rsidRPr="00A30927" w:rsidRDefault="001934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368E"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13 января</w:t>
      </w:r>
      <w:r w:rsidRPr="00A30927">
        <w:rPr>
          <w:rFonts w:ascii="Times New Roman" w:hAnsi="Times New Roman" w:cs="Times New Roman"/>
          <w:color w:val="000000" w:themeColor="text1"/>
          <w:sz w:val="16"/>
          <w:szCs w:val="16"/>
        </w:rPr>
        <w:t xml:space="preserve"> в 1919 году в Риге, в нынешнем здании Театра оперы и балета, собирается I съезд Советов Латвии, который провозгласит Советскую власть в стране. Председателем правительства избирается Петр Стучка. На съезде присутствует Я.М.Свердлов, который передает приветствие Советской России и в своей речи говорит: "Ни с одной другой страной в мире мы так тесно не связаны, как с Красной Латвией". На съезде будет принята первая Конституция Советской Латвии и утвержден план строительства социализма. Первыми плодами этой деятельности станут основание Латвийского университета, Рабочего и Оперного театров (15008).</w:t>
      </w:r>
    </w:p>
    <w:p w14:paraId="377998FD" w14:textId="77777777" w:rsidR="001934B2" w:rsidRPr="00A30927" w:rsidRDefault="001934B2" w:rsidP="00A30927">
      <w:pPr>
        <w:spacing w:after="0" w:line="240" w:lineRule="auto"/>
        <w:jc w:val="both"/>
        <w:rPr>
          <w:rFonts w:ascii="Times New Roman" w:hAnsi="Times New Roman" w:cs="Times New Roman"/>
          <w:color w:val="000000" w:themeColor="text1"/>
          <w:sz w:val="16"/>
          <w:szCs w:val="16"/>
        </w:rPr>
      </w:pPr>
    </w:p>
    <w:p w14:paraId="4EEEEC9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EF820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568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января 1919 после того, как проголосовала "за" Калифорния, был введен сухой закон (2100).</w:t>
      </w:r>
    </w:p>
    <w:p w14:paraId="7A8EDD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025E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D4B3A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8DE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14 января 1919 вышло решение НТО ВСНХ об издании Трудов ЦАГИ - 10 декабря 1919 вышел первый том (80,32).</w:t>
      </w:r>
    </w:p>
    <w:p w14:paraId="67230B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0153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ABAC0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1D44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января 1919 Протоколы заседаний Президиума ВСНХ. 8. Слушали: об обследовании складов отдела военных заготовок и быв. Воен</w:t>
      </w:r>
      <w:r w:rsidRPr="00A30927">
        <w:rPr>
          <w:rFonts w:ascii="Times New Roman" w:hAnsi="Times New Roman" w:cs="Times New Roman"/>
          <w:color w:val="000000" w:themeColor="text1"/>
          <w:sz w:val="16"/>
          <w:szCs w:val="16"/>
        </w:rPr>
        <w:softHyphen/>
        <w:t>но-технического управления (докладчики т. Громан и Горбунов). Постановили: предложить материальному отделу: а) обследовать склады отдела военных заготовок и принять в свое ведение те склады, какие материальный отдел найдет нужным, причем в случае несог</w:t>
      </w:r>
      <w:r w:rsidRPr="00A30927">
        <w:rPr>
          <w:rFonts w:ascii="Times New Roman" w:hAnsi="Times New Roman" w:cs="Times New Roman"/>
          <w:color w:val="000000" w:themeColor="text1"/>
          <w:sz w:val="16"/>
          <w:szCs w:val="16"/>
        </w:rPr>
        <w:softHyphen/>
        <w:t>ласий с отделом военных заготовок внести вопрос на рассмотрение Президиума ВСНХ; б) обследовать склады быв. Военно-технического управления, находящиеся в ведении научно-технического отдела ВСНХ. (РГАЭ. Ф. 3429. Оп.1. Д. 706. Л. 3-7.) П. 5. Отложить рассмот</w:t>
      </w:r>
      <w:r w:rsidRPr="00A30927">
        <w:rPr>
          <w:rFonts w:ascii="Times New Roman" w:hAnsi="Times New Roman" w:cs="Times New Roman"/>
          <w:color w:val="000000" w:themeColor="text1"/>
          <w:sz w:val="16"/>
          <w:szCs w:val="16"/>
        </w:rPr>
        <w:softHyphen/>
        <w:t>рение вопроса о национализации оборонной промышленности до получения заключения Главбума (РГАЭ. Ф. 3429. Оп. 1. Д. 699. Л. 59-67.) (10711,648).</w:t>
      </w:r>
    </w:p>
    <w:p w14:paraId="74B88C2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E61D3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4FADD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CBB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января 1919 польские войска остановили наступление КА в Белоруссии (3908,290).</w:t>
      </w:r>
    </w:p>
    <w:p w14:paraId="4E7818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05EE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января 1919 советские войска заняли Краматорск и Славянск (4962).</w:t>
      </w:r>
    </w:p>
    <w:p w14:paraId="3C2505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5C737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CC7A9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9EF3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января 1919 Германия освободила всех солдат Антанты, плененных во время первой мировой войны (4962).</w:t>
      </w:r>
    </w:p>
    <w:p w14:paraId="27EB17B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F91E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января 1919 Берлин. Находящийся в подполье К.Либкнехт пишет статью "Несмотря ни на что!" с призывом к продолжению борьбы с правительством Эберта (7446).</w:t>
      </w:r>
    </w:p>
    <w:p w14:paraId="7013BA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D8B2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1307B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9AA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г. приказом РВСР No.103 от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09D850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A8E6B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54ABB9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AFBA0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2488B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41FF1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D20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г. автомобильный отдел РБВЗ был закрыт. Но до этого момента он успел собрать партию машин модели "С24-40" XVIII серии. Доказательство тому не только свидетельства очевидцев, работавших на этом заводе, но документы и фотография из семейного архива заводского гонщика И. И. Иванова, на которой он запечатлен в момент испытаний только что собранного шасси в мае 1918 г.</w:t>
      </w:r>
    </w:p>
    <w:p w14:paraId="6934AC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Этот факт заслуживает всяческого внимания как историческое событие в биографии советского автомобилестроения. Пусть детали "Руссо-Балта-С24-40" XVIII серии, который испытывал Иванов в 1918 г., были изготовлены в дореволюционное время, но это был первый автомобиль, собранный трудящимися молодой республики Советов (данные на основании документов ЛГАОР). Одну из машин (№ 625 XVIII серии) принял от завода 15 марта 1918 г. член коллегии народного комиссариата по военным делам России К. А. Мехоношин (11244).</w:t>
      </w:r>
    </w:p>
    <w:p w14:paraId="24BBBF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5ECA4" w14:textId="77777777" w:rsidR="002F360D" w:rsidRPr="00A30927" w:rsidRDefault="002F36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января 1919 на заседании коллегии НАЛ Н.Р. Бри</w:t>
      </w:r>
      <w:r w:rsidRPr="00A30927">
        <w:rPr>
          <w:rFonts w:ascii="Times New Roman" w:hAnsi="Times New Roman" w:cs="Times New Roman"/>
          <w:color w:val="0070C0"/>
          <w:sz w:val="16"/>
          <w:szCs w:val="16"/>
        </w:rPr>
        <w:softHyphen/>
        <w:t>линг внес предложение о необходимости приступить к организации отдела по испытанию автомобильных ма</w:t>
      </w:r>
      <w:r w:rsidRPr="00A30927">
        <w:rPr>
          <w:rFonts w:ascii="Times New Roman" w:hAnsi="Times New Roman" w:cs="Times New Roman"/>
          <w:color w:val="0070C0"/>
          <w:sz w:val="16"/>
          <w:szCs w:val="16"/>
        </w:rPr>
        <w:softHyphen/>
        <w:t>териалов. В программу работ на 1920 г. были включе</w:t>
      </w:r>
      <w:r w:rsidRPr="00A30927">
        <w:rPr>
          <w:rFonts w:ascii="Times New Roman" w:hAnsi="Times New Roman" w:cs="Times New Roman"/>
          <w:color w:val="0070C0"/>
          <w:sz w:val="16"/>
          <w:szCs w:val="16"/>
        </w:rPr>
        <w:softHyphen/>
        <w:t>ны исследования различных топлив (22518).</w:t>
      </w:r>
    </w:p>
    <w:p w14:paraId="15D44A50" w14:textId="77777777" w:rsidR="002F360D" w:rsidRPr="00A30927" w:rsidRDefault="002F360D" w:rsidP="00A30927">
      <w:pPr>
        <w:spacing w:after="0" w:line="240" w:lineRule="auto"/>
        <w:jc w:val="both"/>
        <w:rPr>
          <w:rFonts w:ascii="Times New Roman" w:hAnsi="Times New Roman" w:cs="Times New Roman"/>
          <w:color w:val="0070C0"/>
          <w:sz w:val="16"/>
          <w:szCs w:val="16"/>
        </w:rPr>
      </w:pPr>
    </w:p>
    <w:p w14:paraId="519E6DB5" w14:textId="77777777" w:rsidR="0065694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5E393DE"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C80B1"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15 января</w:t>
      </w:r>
      <w:r w:rsidRPr="00A30927">
        <w:rPr>
          <w:rFonts w:ascii="Times New Roman" w:hAnsi="Times New Roman" w:cs="Times New Roman"/>
          <w:color w:val="000000" w:themeColor="text1"/>
          <w:sz w:val="16"/>
          <w:szCs w:val="16"/>
        </w:rPr>
        <w:t xml:space="preserve"> в 1919 году чехословацкие войска захватывают Ужгород (15010).</w:t>
      </w:r>
    </w:p>
    <w:p w14:paraId="62D1E65B"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297F2C0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EC872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CCBD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в центральной России началось антибольшевистское крестьянское восстание (2100).</w:t>
      </w:r>
    </w:p>
    <w:p w14:paraId="5B809B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E29791" w14:textId="77777777" w:rsidR="00642183" w:rsidRPr="00A30927" w:rsidRDefault="006421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В ночь с 15 на 16 января чекисты и милиционеры произвели повальный обыск на Хитровом рынке и задержали около тысячи подозрительных человек, многие из которых имели уголовное прошлое (18691).</w:t>
      </w:r>
    </w:p>
    <w:p w14:paraId="62DD7894" w14:textId="77777777" w:rsidR="00642183" w:rsidRPr="00A30927" w:rsidRDefault="00642183" w:rsidP="00A30927">
      <w:pPr>
        <w:spacing w:after="0" w:line="240" w:lineRule="auto"/>
        <w:jc w:val="both"/>
        <w:rPr>
          <w:rFonts w:ascii="Times New Roman" w:hAnsi="Times New Roman" w:cs="Times New Roman"/>
          <w:color w:val="000000" w:themeColor="text1"/>
          <w:sz w:val="16"/>
          <w:szCs w:val="16"/>
        </w:rPr>
      </w:pPr>
    </w:p>
    <w:p w14:paraId="6567BCF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7C99C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D71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Берлин. Арест лидеров КПГ К.Либкнехта и Р.Люксембург. Арестованные были доставлены в отель "Эден" - штаб гвардейской кд кап.Пабста, откуда вывезены в парк Тиргартен и убиты. Труп К.Либнекхта отправлен в морг, тело Р.Люксембург брошено в Ландвехр-канал (7446).</w:t>
      </w:r>
    </w:p>
    <w:p w14:paraId="238041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4EC1E4"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15 января</w:t>
      </w:r>
      <w:r w:rsidRPr="00A30927">
        <w:rPr>
          <w:rFonts w:ascii="Times New Roman" w:hAnsi="Times New Roman" w:cs="Times New Roman"/>
          <w:color w:val="000000" w:themeColor="text1"/>
          <w:sz w:val="16"/>
          <w:szCs w:val="16"/>
        </w:rPr>
        <w:t xml:space="preserve"> в 1919 году под предлогом бегства из-под ареста были убиты германские коммунисты Карл Либкнехт и Роза Люксембург. Организованная ими в Берлине подпольная "спартаковская лига" начала в январе 1919 года путч с целью захвата власти по образцу советской России. В результате уличных боев в Берлине путч был подавлен, Карл Либкнехт и Роза Люксембург арестованы, а 19 января убиты . Много улиц, предприятий, морских и речных судов были названы в СССР их именами (15010).</w:t>
      </w:r>
    </w:p>
    <w:p w14:paraId="0A70FED4"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2BECCAEE" w14:textId="77777777" w:rsidR="00642183" w:rsidRPr="00A30927" w:rsidRDefault="00642183" w:rsidP="00A30927">
      <w:pPr>
        <w:pStyle w:val="ae"/>
        <w:spacing w:before="0" w:after="0"/>
        <w:jc w:val="both"/>
        <w:textAlignment w:val="top"/>
        <w:rPr>
          <w:color w:val="000000" w:themeColor="text1"/>
          <w:sz w:val="16"/>
          <w:szCs w:val="16"/>
        </w:rPr>
      </w:pPr>
      <w:r w:rsidRPr="00A30927">
        <w:rPr>
          <w:color w:val="000000" w:themeColor="text1"/>
          <w:sz w:val="16"/>
          <w:szCs w:val="16"/>
        </w:rPr>
        <w:t xml:space="preserve">15 января 1919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w:t>
      </w:r>
      <w:r w:rsidRPr="00A30927">
        <w:rPr>
          <w:color w:val="000000" w:themeColor="text1"/>
          <w:sz w:val="16"/>
          <w:szCs w:val="16"/>
        </w:rPr>
        <w:lastRenderedPageBreak/>
        <w:t>участвовал и Карл Радек. 2 февраля 1919 г. он был арестован и посажен в тюрьму Моабит.</w:t>
      </w:r>
    </w:p>
    <w:p w14:paraId="3631E3FA" w14:textId="77777777" w:rsidR="00642183" w:rsidRPr="00A30927" w:rsidRDefault="00642183"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8"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303CDA8" w14:textId="77777777" w:rsidR="00642183" w:rsidRPr="00A30927" w:rsidRDefault="00642183"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33F565B9" w14:textId="77777777" w:rsidR="00642183" w:rsidRPr="00A30927" w:rsidRDefault="00642183"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84C2C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солдаты-добровольцы подавили восстание группы Спартака в Берлине и арестовали руководителей К.Либкнехта и Р.Люксембург (3907,102).</w:t>
      </w:r>
    </w:p>
    <w:p w14:paraId="4D603A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29C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правительством Эберта были казнены К.Либкнехт и Р.Люксембург и KPG из-за малочисленности не смогла взять власть в свои руки (2101).</w:t>
      </w:r>
    </w:p>
    <w:p w14:paraId="1C4ED0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3E4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0E487E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7915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января 1919 чешские войска захватили Ужгород (4962).</w:t>
      </w:r>
    </w:p>
    <w:p w14:paraId="04CEB0A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B196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9E998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E50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газета 4-й армии “Революционная армия” сообщила о новом сильном налёте тяжелых советских бомбардировщиков “Илья Муромец” на Уральск. Взрывами авиабомб были сильно повреждены здания Войскового правительства и Городской Управы. Появление самолётов вызвало панику среди гражданского населения, начался колокольный звон всех церквей города. Устраиваются крестные ходы и молебны для спасения города. Однако сведения о боевом использовании “Муромцев” требуют серьезной проверки. По данным РГВА в налётах участвовали лишь одномоторные самолёты: “Сопвичи”, “Фарманы” и “Вуазены”.</w:t>
      </w:r>
    </w:p>
    <w:p w14:paraId="31762E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Вероятно, летчики 9-го авиационного отряда Уральской армии пытались отражать налёты красных, но из-за отсутствия на вооружении истребителей, недостаточной собственной лётной квалификации и плохого технического состояния машин, вряд ли могли делать это эффективно. Кроме того на вооружении отряда оставался лишь 1 устаревший самолёт “Вуазен”, более современный второй (“Сопвич”), вероятно, был неисправен, так как отправлен в Гурьев. В составе Уральской армии авиаотряд поручика Смирдина в хозяйственном отношении подчинен штабу отдельного саперного батальона. К концу 1918 г. в нем насчитывалось 4 офицера, 2 военных чиновника, 5 мотористов и техников, 11 казаков. </w:t>
      </w:r>
    </w:p>
    <w:p w14:paraId="1DE5BD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 линия фронта оборонявшейся Уральской армии подошла к Уральску. Началась эвакуация тылов и учреждений из города. 21 января 1919 г. (за 2 дня до падения города) начальник отряда поручик Смирдин успешно организовал спасение и вывоз имущества из Уральска. Удалось доставить в Лбищенск к 22 февраля 1919 г. один аппарат “Вуазен” №4217, 1 авиамотор “Сальмсон” в 150 сил №1740, различные запасные части и приборы. Самолёт и авиамотор пришлось вывозить упряжкой из реквизированных 7 лошадей и 5 верблюдов, летать он не мог. Объяснение этому содержится в материалах более поздней ревизии имущества отряда, отметившей отсутствие всегда дефицитных топлива и масла (11607).</w:t>
      </w:r>
    </w:p>
    <w:p w14:paraId="1190C1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CC798"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года Приказом РВСР № 116 были объявлены образцы и даны описания &lt;…&gt; головного убора.</w:t>
      </w:r>
    </w:p>
    <w:p w14:paraId="77620438"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Головной убор (“богатырка”) изготавливается из мундирного сукна защитного цвета и имеет вид шлема. Он состоит из колпака, сужающегося кверху, и отгибающихся назатыльника и козырька. Колпак состоит из шести одинаковых кусков формы равнобедренного сферического треугольника, сшиваемых один с другим по боковым сторонам так, что вершины треугольников сходятся вверху в центре колпака. Вершина колпака притуплённая. В ее верх вшивается круглая пластинка-пуговица диаметром около 2 см, обтянутая сукном. К суконному колпаку изнутри пришивается колпак той же формы из бязи с ватной простеганной подкладкой. Спереди к нижнему краю колпака притачивается двухслойный суконный козырек, имеющий шесть рядов прострочки, а к задней части пристрачивается назатыльник, также сшитый из двух слоев сукна. Назатыльник имеет треугольный вырез в средней части и удлиненные суживающиеся концы. На левом конце имеются две просечные обметанные петли, а на правом - две пуговицы. Для складывания назатыльник перегибается по ширине в верхней точке треугольного выреза, а его свободные концы загибаются внутрь по складке. Углы сложенного назатыльника при помощи кожаных хлястиков пристегиваются на пуговицы диаметром 1,5 см, обтянутые приборным сукном.</w:t>
      </w:r>
    </w:p>
    <w:p w14:paraId="0648D374"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Спереди к головному убору, симметрично по отношению к козырьку и переднему шву, пришивается правильная пятиконечная звезда из приборного сукна диаметром 8,8 см, а внутренние углы на окружности диаметром 4,3 см. Звезда должнa иметь кант шириной 5-6 мм, наносимый черной краской, отступая 3мм от края. В центре звезды прикрепляется “значок-кокарда” установленного образца (10673).</w:t>
      </w:r>
    </w:p>
    <w:p w14:paraId="32E4CD67"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AA1BD" w14:textId="77777777" w:rsidR="00481E7D" w:rsidRPr="00A30927" w:rsidRDefault="00481E7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января 1919 года в качестве форменного головного убора Рабоче-крестьянской Красной Армии была введена суконная шапка-богатырка, впоследствии названная будёновкой. 7 мая 1918 года Народный комиссариат по военным делам РСФСР объявил конкурс по разработке нового обмундирования для военнослужащих РККА. В конкурсе приняли участие В. М. Васнецов, Б. М. Кустодиев, М. Д. Езучевский, С. Т. Аркадьевский и другие известные русские художники. 18 декабря 1918 года на основании представленных на конкурс работ Реввоенсовет Республики утвердил новый тип зимнего головного убора — суконный шлем, формой напоминавший средневековую «ерихонку» или шелом с бармицей — часть доспехов былинных русских богатырей, за что первоначально этот шлем и получил обиходное название «богатырка». Существует легенда о том, что будущая будёновка была создана ещё до революции как элемент будущей парадной формы русской армии. Возможно, проект такого головного убора и существовал, но приказов о его производстве ни в архивах царских ведомств, ни в архивах Временного правительства до настоящего времени не найдено. Первое описание зимнего головного убора для всех родов войск было объявлено приказом РВСР за №116 от 16 января 1919 года. Были введены первые знаки различия РККА, размещавшиеся на рукавах и обозначавшие должность, а не отсутствовавшие в 1918-35 гг. воинские звания. (21171).</w:t>
      </w:r>
    </w:p>
    <w:p w14:paraId="640B83CF" w14:textId="77777777" w:rsidR="00481E7D" w:rsidRPr="00A30927" w:rsidRDefault="00481E7D" w:rsidP="00A30927">
      <w:pPr>
        <w:spacing w:after="0" w:line="240" w:lineRule="auto"/>
        <w:jc w:val="both"/>
        <w:rPr>
          <w:rFonts w:ascii="Times New Roman" w:hAnsi="Times New Roman" w:cs="Times New Roman"/>
          <w:color w:val="0070C0"/>
          <w:sz w:val="16"/>
          <w:szCs w:val="16"/>
        </w:rPr>
      </w:pPr>
    </w:p>
    <w:p w14:paraId="0EA8AE1B"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января</w:t>
      </w:r>
      <w:r w:rsidRPr="00A30927">
        <w:rPr>
          <w:rFonts w:ascii="Times New Roman" w:hAnsi="Times New Roman" w:cs="Times New Roman"/>
          <w:color w:val="000000" w:themeColor="text1"/>
          <w:sz w:val="16"/>
          <w:szCs w:val="16"/>
        </w:rPr>
        <w:t xml:space="preserve"> в 1919 году в соответствии с приказом РВСР № 116 введены нарукавные знаки отличия для командного состава РККА, а также цветные петлицы по родам войск (15011).</w:t>
      </w:r>
    </w:p>
    <w:p w14:paraId="782BF26F"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4900881B"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января</w:t>
      </w:r>
      <w:r w:rsidRPr="00A30927">
        <w:rPr>
          <w:rFonts w:ascii="Times New Roman" w:hAnsi="Times New Roman" w:cs="Times New Roman"/>
          <w:color w:val="000000" w:themeColor="text1"/>
          <w:sz w:val="16"/>
          <w:szCs w:val="16"/>
        </w:rPr>
        <w:t xml:space="preserve"> в 1919 году войска Антанты заняли Николаев Постановление Верховного союзного Совета стран Антанты о возобновлении торговых отношений с Советской Россией. Прекращение блокады (15011).</w:t>
      </w:r>
    </w:p>
    <w:p w14:paraId="3472505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2081265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войска Антанты заняли Николаев (4962).</w:t>
      </w:r>
    </w:p>
    <w:p w14:paraId="15A7F64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9FB7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в соответствии с приказом РВСР N 116 были введены нарукавные знаки отличия для комсостава РККА, а также цветные петлицы по родам войск (3398,31).</w:t>
      </w:r>
    </w:p>
    <w:p w14:paraId="7541C6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928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16 января 1919 Части советской Западн.сд А А.Снесарева вошли в соприкосновение с польскими войсками в 26 км западнее г. Лида (7451).</w:t>
      </w:r>
    </w:p>
    <w:p w14:paraId="183C83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0D712"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Центральная Рада Украины объявила войну России (3960,24).</w:t>
      </w:r>
    </w:p>
    <w:p w14:paraId="3DC7AE32"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29A25"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украинская Директория объявила войну большевистской России (4962).</w:t>
      </w:r>
    </w:p>
    <w:p w14:paraId="37903916"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ACAF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4788A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4EE4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большевистское правительство Украины объявило о национализации сахарной промышленности (4962).</w:t>
      </w:r>
    </w:p>
    <w:p w14:paraId="6E167ED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0D2F3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4D9F9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6D095" w14:textId="77777777" w:rsidR="00616904" w:rsidRPr="00A30927" w:rsidRDefault="0061690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января 1919 майор Королевских ВВС Макларен и капитан Роберт Халлей прибывают в Дели, Индия, завершая первый рейс Англия- Индия. Их самолет - Handley Page V / 1500 (20347).</w:t>
      </w:r>
    </w:p>
    <w:p w14:paraId="3F5CE51E" w14:textId="77777777" w:rsidR="00616904" w:rsidRPr="00A30927" w:rsidRDefault="00616904" w:rsidP="00A30927">
      <w:pPr>
        <w:spacing w:after="0" w:line="240" w:lineRule="auto"/>
        <w:jc w:val="both"/>
        <w:rPr>
          <w:rFonts w:ascii="Times New Roman" w:hAnsi="Times New Roman" w:cs="Times New Roman"/>
          <w:color w:val="0070C0"/>
          <w:sz w:val="16"/>
          <w:szCs w:val="16"/>
        </w:rPr>
      </w:pPr>
    </w:p>
    <w:p w14:paraId="7955A6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января 1919 Трир. Подписано соглашение между Германией и странами Антанты (Эрцбергер - марш.Фош) о продлении перемирия до 17.02.1919 г (7446).</w:t>
      </w:r>
    </w:p>
    <w:p w14:paraId="65E45F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D7C3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D0221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DD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января 1919 советское правительство отменило смертную казнь, а в ночь до этого в ЧК расстреляли всех (2101).</w:t>
      </w:r>
    </w:p>
    <w:p w14:paraId="21F664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CF4FD"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I7 января 1919. Москвич Никита Окунев записывает: "Ужасные пошли строгости во всех советских учреждениях. В железнодорожных, например, за опоздание на службу в 15 минут арестовывают с 4 до 9 вечера, а за большее - до утра следующего дня Кроме того, на провинившихся накладывают еще наказание в виде принудительных работ по очистке снега, уборке помещений и т. д. Никакие причины опоздания в уважение не принимаются... Затем насилуют этими самыми митингами, фракционными собраниями, я все с предупреждением "присутствие обязательно"... Бежишь домой, целый день не евший, а хвать - выходные двери на запоре, и у ККХ строгая, охраняющая выход личность, возвращающая нашего брата в какую-нибудь большую комнату. А там 2-3 наших начальника из коммунистов один за другим упражняются в рассказывания того, что мы читаем без передышки в советских известиях целых пятнадцать месяцев, я что, собственно, у нас уже в зубах завязло" (18691).</w:t>
      </w:r>
    </w:p>
    <w:p w14:paraId="2E9F2E6E"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p>
    <w:p w14:paraId="2BC5055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января 1919 на станции Яма создан центральный военно-революционный комитет Донбасса (4962).</w:t>
      </w:r>
    </w:p>
    <w:p w14:paraId="406B544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8C973B"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17 января</w:t>
      </w:r>
      <w:r w:rsidRPr="00A30927">
        <w:rPr>
          <w:rFonts w:ascii="Times New Roman" w:hAnsi="Times New Roman" w:cs="Times New Roman"/>
          <w:color w:val="000000" w:themeColor="text1"/>
          <w:sz w:val="16"/>
          <w:szCs w:val="16"/>
        </w:rPr>
        <w:t xml:space="preserve"> в 1919 году адмирал Колчак возложил на судебного пристава Соколова общее руководство по расследованию и следствию по делам об убийстве на Урале Членов Августейшей Семьи и других Членов Дома Романовых (15012).</w:t>
      </w:r>
    </w:p>
    <w:p w14:paraId="5C92AD2A"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020A127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773B3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D05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января 1919 И.Пандеровский стал Премьер-министром Польши, но 18 мая ушел в отставку (3907,102).</w:t>
      </w:r>
    </w:p>
    <w:p w14:paraId="4A9308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01CC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января 1919 в Мессинском проливе затонул французский корабль “Шауи”, 460 человек погибли (4962).</w:t>
      </w:r>
    </w:p>
    <w:p w14:paraId="504CA12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CE80F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B35BD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00F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года Постановлением Президиума ВСНХ было принято решение о том, что РОБТиТ (правление и завод в Петрограде, Лопухинская, 14а, завод и лаборатория в Москве) включаются в группу заводов - "Объединенные государственные электротехнические предприятия слабого тока" (ОГЭП) (11481).</w:t>
      </w:r>
    </w:p>
    <w:p w14:paraId="5E1CEF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212F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Пост, президиума ВСНХ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был передан в ведение СНХ Северного района, тогда же предполагалось передать его в ведение Петроградского отделения Гособъединения радиотелеграфных заводов ВСНХ. 21.02.1921 г.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A30927">
        <w:rPr>
          <w:rFonts w:ascii="Times New Roman" w:hAnsi="Times New Roman" w:cs="Times New Roman"/>
          <w:color w:val="000000" w:themeColor="text1"/>
          <w:sz w:val="16"/>
          <w:szCs w:val="16"/>
          <w:vertAlign w:val="superscript"/>
        </w:rPr>
        <w:t>101</w:t>
      </w:r>
      <w:r w:rsidRPr="00A30927">
        <w:rPr>
          <w:rFonts w:ascii="Times New Roman" w:hAnsi="Times New Roman" w:cs="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A30927">
        <w:rPr>
          <w:rFonts w:ascii="Times New Roman" w:hAnsi="Times New Roman" w:cs="Times New Roman"/>
          <w:color w:val="000000" w:themeColor="text1"/>
          <w:sz w:val="16"/>
          <w:szCs w:val="16"/>
          <w:vertAlign w:val="superscript"/>
        </w:rPr>
        <w:t>39</w:t>
      </w:r>
      <w:r w:rsidRPr="00A30927">
        <w:rPr>
          <w:rFonts w:ascii="Times New Roman" w:hAnsi="Times New Roman" w:cs="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F1AD2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72FE98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C3282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28BF88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A30927">
        <w:rPr>
          <w:rFonts w:ascii="Times New Roman" w:hAnsi="Times New Roman" w:cs="Times New Roman"/>
          <w:color w:val="000000" w:themeColor="text1"/>
          <w:sz w:val="16"/>
          <w:szCs w:val="16"/>
          <w:lang w:val="en-US"/>
        </w:rPr>
        <w:t>KB</w:t>
      </w:r>
      <w:r w:rsidRPr="00A30927">
        <w:rPr>
          <w:rFonts w:ascii="Times New Roman" w:hAnsi="Times New Roman" w:cs="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56D6B7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65AD9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665DFF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3F2234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1E3A1A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A30927">
        <w:rPr>
          <w:rFonts w:ascii="Times New Roman" w:hAnsi="Times New Roman" w:cs="Times New Roman"/>
          <w:color w:val="000000" w:themeColor="text1"/>
          <w:sz w:val="16"/>
          <w:szCs w:val="16"/>
          <w:vertAlign w:val="superscript"/>
        </w:rPr>
        <w:t>149</w:t>
      </w:r>
    </w:p>
    <w:p w14:paraId="361064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2DE5A8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Ленинграде на базе оставшегося оборудования по пр. № 325с от 27.10.1941 г. организован новый завод</w:t>
      </w:r>
    </w:p>
    <w:p w14:paraId="5E74B9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№615.</w:t>
      </w:r>
    </w:p>
    <w:p w14:paraId="3EF2CA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соответствии с пост. ГКО № 3686сс от 4.07.1943 г. завод № 208 передан в ведение созданного ГУ </w:t>
      </w:r>
      <w:r w:rsidRPr="00A30927">
        <w:rPr>
          <w:rFonts w:ascii="Times New Roman" w:hAnsi="Times New Roman" w:cs="Times New Roman"/>
          <w:color w:val="000000" w:themeColor="text1"/>
          <w:sz w:val="16"/>
          <w:szCs w:val="16"/>
          <w:lang w:val="en-US"/>
        </w:rPr>
        <w:t>PJI</w:t>
      </w:r>
      <w:r w:rsidRPr="00A30927">
        <w:rPr>
          <w:rFonts w:ascii="Times New Roman" w:hAnsi="Times New Roman" w:cs="Times New Roman"/>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0348AD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1960-е  г. выпускал станции обнаружения и целеуказания.</w:t>
      </w:r>
      <w:r w:rsidRPr="00A30927">
        <w:rPr>
          <w:rFonts w:ascii="Times New Roman" w:hAnsi="Times New Roman" w:cs="Times New Roman"/>
          <w:color w:val="000000" w:themeColor="text1"/>
          <w:sz w:val="16"/>
          <w:szCs w:val="16"/>
          <w:vertAlign w:val="superscript"/>
        </w:rPr>
        <w:t>80</w:t>
      </w:r>
    </w:p>
    <w:p w14:paraId="162EBE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1979 г. создан Тувинский филиал завода (с 1980-х  г. - Тувинский машиностроительный завод).</w:t>
      </w:r>
    </w:p>
    <w:p w14:paraId="1A538F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2AEC2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(1915 г.)- около 300 чел.</w:t>
      </w:r>
    </w:p>
    <w:p w14:paraId="555D88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(-01-14.07.1937 г.)- М.А. Гущин, (14.07.1937-17.12.1938 г.)- А.И. Васильев, (17.12.1938 г.-)- В.П. Виноградов. И.О. Гендиректора (2007 г.)-  Г.Н. Голубев.</w:t>
      </w:r>
    </w:p>
    <w:p w14:paraId="003767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Зам. директора (01.1937 г.)- </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JI</w:t>
      </w:r>
      <w:r w:rsidRPr="00A30927">
        <w:rPr>
          <w:rFonts w:ascii="Times New Roman" w:hAnsi="Times New Roman" w:cs="Times New Roman"/>
          <w:color w:val="000000" w:themeColor="text1"/>
          <w:sz w:val="16"/>
          <w:szCs w:val="16"/>
        </w:rPr>
        <w:t xml:space="preserve">. Минц, (-27.03.1937; 16.05.1937 г.-)-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Курков. Помощник директора по найму и увольнению (28.09.1938 г.-)- А.Е. Фомичев.</w:t>
      </w:r>
    </w:p>
    <w:p w14:paraId="6899E5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(-01-27.03.1937 г.)- А.Л. Минц, (27.03-05.1937 г.-)- А.И. Васильев, (02.1938 г.)- Н.А. Романов, (1948-50 г.)- ЯЛ. Беликов.</w:t>
      </w:r>
    </w:p>
    <w:p w14:paraId="72F61A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(1928 г.-)- А.Л. Минц, В.Е. Гайслер.</w:t>
      </w:r>
    </w:p>
    <w:p w14:paraId="6655B2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производством (1930-е)- А. Г. Громов.</w:t>
      </w:r>
    </w:p>
    <w:p w14:paraId="00A1D6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Научный руководитель (1936 г.-)- А.Л. Минц.</w:t>
      </w:r>
    </w:p>
    <w:p w14:paraId="5BBBFC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55D39B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цеха: (-1945 г.)- А.В. Загорянский.</w:t>
      </w:r>
    </w:p>
    <w:p w14:paraId="3206A4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43D990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A30927">
        <w:rPr>
          <w:rFonts w:ascii="Times New Roman" w:hAnsi="Times New Roman" w:cs="Times New Roman"/>
          <w:color w:val="000000" w:themeColor="text1"/>
          <w:sz w:val="16"/>
          <w:szCs w:val="16"/>
          <w:lang w:val="en-US"/>
        </w:rPr>
        <w:t>BOB</w:t>
      </w:r>
      <w:r w:rsidRPr="00A30927">
        <w:rPr>
          <w:rFonts w:ascii="Times New Roman" w:hAnsi="Times New Roman" w:cs="Times New Roman"/>
          <w:color w:val="000000" w:themeColor="text1"/>
          <w:sz w:val="16"/>
          <w:szCs w:val="16"/>
        </w:rPr>
        <w:t>)- А.В. Загорянский, (1950-е; 1981-92 г.)- В.В. Райзберг, (-1941 г.)- И.Л. Эристов.</w:t>
      </w:r>
    </w:p>
    <w:p w14:paraId="0C7D4B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бюро: проектно-монтажного (-1936 г.)- А.А. Пистолькорс.</w:t>
      </w:r>
    </w:p>
    <w:p w14:paraId="3DB6A0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Руководители групп: по проектированию радиостанции им. Косиора (1937 г.)- В.Д. Селивохин.</w:t>
      </w:r>
    </w:p>
    <w:p w14:paraId="22344A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строительства радиостанции им. Косиора (1937 г.)- В.Д. Селивохин.</w:t>
      </w:r>
    </w:p>
    <w:p w14:paraId="4B10D0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строительства по техчасти радиостанции им. Косиора (1937 г.)- В.А. Енютин.</w:t>
      </w:r>
    </w:p>
    <w:p w14:paraId="5F0FAC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радиолокатор наведения луча прожектора на самолеты РАП-150 (1948).</w:t>
      </w:r>
    </w:p>
    <w:p w14:paraId="776B25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первый отечественный триод ЛЭ-1 (1922-);</w:t>
      </w:r>
      <w:r w:rsidRPr="00A30927">
        <w:rPr>
          <w:rFonts w:ascii="Times New Roman" w:hAnsi="Times New Roman" w:cs="Times New Roman"/>
          <w:color w:val="000000" w:themeColor="text1"/>
          <w:sz w:val="16"/>
          <w:szCs w:val="16"/>
          <w:vertAlign w:val="superscript"/>
        </w:rPr>
        <w:t>103</w:t>
      </w:r>
      <w:r w:rsidRPr="00A30927">
        <w:rPr>
          <w:rFonts w:ascii="Times New Roman" w:hAnsi="Times New Roman" w:cs="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A30927">
        <w:rPr>
          <w:rFonts w:ascii="Times New Roman" w:hAnsi="Times New Roman" w:cs="Times New Roman"/>
          <w:color w:val="000000" w:themeColor="text1"/>
          <w:sz w:val="16"/>
          <w:szCs w:val="16"/>
          <w:vertAlign w:val="superscript"/>
        </w:rPr>
        <w:t xml:space="preserve">130 </w:t>
      </w:r>
      <w:r w:rsidRPr="00A30927">
        <w:rPr>
          <w:rFonts w:ascii="Times New Roman" w:hAnsi="Times New Roman" w:cs="Times New Roman"/>
          <w:color w:val="000000" w:themeColor="text1"/>
          <w:sz w:val="16"/>
          <w:szCs w:val="16"/>
        </w:rPr>
        <w:t>радиодальномер 1РЛ111Д; изделия 1Л23-6, 1Л24, 76Е6 системы опознавания «Пароль»; радиоприемник ФЭБ (11982).</w:t>
      </w:r>
    </w:p>
    <w:p w14:paraId="649B80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9AB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завод (ГС завод № 209 им. А.А. Кулакова НКОП, НКСП, Электромеханический завод «Гейслер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  г. Петроград,  г. Ленинград н/я 499 «Телесвязь» (1937 г.)/) был национализирован и передан в ведение Всероссийского объединения электротехнических предприятий слабого тока ВСНХ. В 1922 г. переименован в Петроградский государственный телефонно-телеграфный завод треста «Электросвязь» ВСНХ, в 1924 г. - в Ленинградский государственный телефонно-телеграфный завод им. А.А. Кулакова, в 1927 г. — в ЛЭМЗИК. В 1930-32 г. - в ведении ВЭО ВСНХ, с 1932 г. - ВЭСО НКТП, с конца 1933 г. - «Главэспрома» НКТП. По пр. НКОП № Обсс от 30.12.1936 г. Завод им. Кулакова переименован в завод № 909 им. Кулакова 5ГУ НКОП, приказом № 116 от 31.03.1937 г. утвержден Устав ГС завода № 209 им. Кулакова. По пр. № 108с от 25.03.1938 г. передан в ведение нового 20ГУ. В 02.1939 г. из 20ГУ передан в ведение НКСП (и на 1944 г.).</w:t>
      </w:r>
      <w:r w:rsidRPr="00A30927">
        <w:rPr>
          <w:rFonts w:ascii="Times New Roman" w:hAnsi="Times New Roman" w:cs="Times New Roman"/>
          <w:color w:val="000000" w:themeColor="text1"/>
          <w:sz w:val="16"/>
          <w:szCs w:val="16"/>
          <w:vertAlign w:val="superscript"/>
        </w:rPr>
        <w:t>13</w:t>
      </w:r>
      <w:r w:rsidRPr="00A30927">
        <w:rPr>
          <w:rFonts w:ascii="Times New Roman" w:hAnsi="Times New Roman" w:cs="Times New Roman"/>
          <w:color w:val="000000" w:themeColor="text1"/>
          <w:sz w:val="16"/>
          <w:szCs w:val="16"/>
        </w:rPr>
        <w:t>'</w:t>
      </w:r>
    </w:p>
    <w:p w14:paraId="54350F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Выпускались репродукторы, электросчетчики, магистральные телеграфные станции, телеграфные аппараты, приборы управления артиллерийским огнем.</w:t>
      </w:r>
    </w:p>
    <w:p w14:paraId="12A4F1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1935 г. на заводе организована группа специалистов по разработке аппаратуры документальной связи (в 1944 г. она выделилась в самостоятельную единицу, далее- НИИ «Сигнал»). В 1938 г. создан шифрующий аппарат для телеграфа С-308.</w:t>
      </w:r>
    </w:p>
    <w:p w14:paraId="5CD356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приборов телемеханического управления и 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32B714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34986F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взрывателей для торпед (1940 г.).</w:t>
      </w:r>
    </w:p>
    <w:p w14:paraId="56F18E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08.1941 г. в соответствии с пост. ГКО № 99сс от 11.07.1941 г. часть завода (два эшелона, 300 чел.) была эвакуирована в Свердловск в помещения Индустриального института, где образован филиал завода № 209, часть- в Москву на завод № 703</w:t>
      </w:r>
      <w:r w:rsidRPr="00A30927">
        <w:rPr>
          <w:rFonts w:ascii="Times New Roman" w:hAnsi="Times New Roman" w:cs="Times New Roman"/>
          <w:color w:val="000000" w:themeColor="text1"/>
          <w:sz w:val="16"/>
          <w:szCs w:val="16"/>
          <w:vertAlign w:val="superscript"/>
        </w:rPr>
        <w:t>61</w:t>
      </w:r>
      <w:r w:rsidRPr="00A30927">
        <w:rPr>
          <w:rFonts w:ascii="Times New Roman" w:hAnsi="Times New Roman" w:cs="Times New Roman"/>
          <w:color w:val="000000" w:themeColor="text1"/>
          <w:sz w:val="16"/>
          <w:szCs w:val="16"/>
        </w:rPr>
        <w:t>; сам завод № 209 НКСП продолжил действовать в Ленинграде (и в 01.1943 г.</w:t>
      </w:r>
      <w:r w:rsidRPr="00A30927">
        <w:rPr>
          <w:rFonts w:ascii="Times New Roman" w:hAnsi="Times New Roman" w:cs="Times New Roman"/>
          <w:color w:val="000000" w:themeColor="text1"/>
          <w:sz w:val="16"/>
          <w:szCs w:val="16"/>
          <w:vertAlign w:val="superscript"/>
        </w:rPr>
        <w:t>65</w:t>
      </w:r>
      <w:r w:rsidRPr="00A30927">
        <w:rPr>
          <w:rFonts w:ascii="Times New Roman" w:hAnsi="Times New Roman" w:cs="Times New Roman"/>
          <w:color w:val="000000" w:themeColor="text1"/>
          <w:sz w:val="16"/>
          <w:szCs w:val="16"/>
        </w:rPr>
        <w:t>). Выпускал пистолет-пулемет ППС. В соответствии с пост. ГКО № 2966 от 4.03.1943 г. на заводе организовано производство спецаппаратуры для НКВД. 15.11.1944 г. вышло распоряжение ГКО № 6938 о мерах по проектированию и организации производства на заводе № 209 шифровальной и засекречивающей аппаратуры. Затем, вероятно, завод получил наименование завод № 333.</w:t>
      </w:r>
    </w:p>
    <w:p w14:paraId="0BFC1A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Филиал в Свердловске 25.08.1941 г. уже выпустил первую продукцию, а в 01.1942 г. преобразован в самостоятельный завод № 707 НКСП.</w:t>
      </w:r>
      <w:r w:rsidRPr="00A30927">
        <w:rPr>
          <w:rFonts w:ascii="Times New Roman" w:hAnsi="Times New Roman" w:cs="Times New Roman"/>
          <w:color w:val="000000" w:themeColor="text1"/>
          <w:sz w:val="16"/>
          <w:szCs w:val="16"/>
          <w:vertAlign w:val="superscript"/>
        </w:rPr>
        <w:t>101</w:t>
      </w:r>
    </w:p>
    <w:p w14:paraId="618AF6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(-06-09.1937 г.-&gt; В.И. Голубин, (ВОВ)- А.А. Терещенко.</w:t>
      </w:r>
    </w:p>
    <w:p w14:paraId="2B172C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(06.1938 г.)- С.Я. Постнов; по производству- В.К. Штейнфельс; по ПВО и охране (5.11.1938 г.- )- А. Г. Ульянкин. Помощник директора по найму и увольнению (14.08.1938 г.-)- Н. Г. Кожевников.</w:t>
      </w:r>
    </w:p>
    <w:p w14:paraId="330C7C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(06.1937 г.)- С.Я. Постнов, (07.1938 г.)- Н.П. Гаврилов.</w:t>
      </w:r>
    </w:p>
    <w:p w14:paraId="010715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(1939 г.)-  Г.В. Петров.</w:t>
      </w:r>
    </w:p>
    <w:p w14:paraId="07C980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(-1941 г.)- Б.П. Каледин.</w:t>
      </w:r>
    </w:p>
    <w:p w14:paraId="5845DC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диспетчер (03.1937 г.-)- В.В. Вржец.</w:t>
      </w:r>
    </w:p>
    <w:p w14:paraId="0B23C7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НТУ- Б.П. Каледин.</w:t>
      </w:r>
    </w:p>
    <w:p w14:paraId="76B1BD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(1930-е)-  Г.В. Петров.</w:t>
      </w:r>
    </w:p>
    <w:p w14:paraId="1BC39C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8-го (1937 г.)- Давыдов.</w:t>
      </w:r>
    </w:p>
    <w:p w14:paraId="3A45A5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электроуказатели положения руля для канонерских лодок (1905); телефоны и приборы управления стрельбой для линкоров и крейсеров (1910-16);</w:t>
      </w:r>
      <w:r w:rsidRPr="00A30927">
        <w:rPr>
          <w:rFonts w:ascii="Times New Roman" w:hAnsi="Times New Roman" w:cs="Times New Roman"/>
          <w:color w:val="000000" w:themeColor="text1"/>
          <w:sz w:val="16"/>
          <w:szCs w:val="16"/>
          <w:vertAlign w:val="superscript"/>
        </w:rPr>
        <w:t>114</w:t>
      </w:r>
      <w:r w:rsidRPr="00A30927">
        <w:rPr>
          <w:rFonts w:ascii="Times New Roman" w:hAnsi="Times New Roman" w:cs="Times New Roman"/>
          <w:color w:val="000000" w:themeColor="text1"/>
          <w:sz w:val="16"/>
          <w:szCs w:val="16"/>
        </w:rPr>
        <w:t xml:space="preserve"> реле «Сименс» (1937), ревун РВ-11 (1937), трансформаторы микрофонные (1937); станция ПБС (1938); телеграфные аппараты СТ-35, Бодо (1939) (11982).</w:t>
      </w:r>
    </w:p>
    <w:p w14:paraId="1CF329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B8D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Пост. ВСНХ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национализирован, передан в ведение электротехнической секции СНХ Северного района и переименован в завод динамомашин № 2. В 1920 г.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65947B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0C5F4B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3EEFDF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13619B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229DB3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17001B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7A3B11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A30927">
        <w:rPr>
          <w:rFonts w:ascii="Times New Roman" w:hAnsi="Times New Roman" w:cs="Times New Roman"/>
          <w:color w:val="000000" w:themeColor="text1"/>
          <w:sz w:val="16"/>
          <w:szCs w:val="16"/>
          <w:vertAlign w:val="superscript"/>
        </w:rPr>
        <w:t>131</w:t>
      </w:r>
    </w:p>
    <w:p w14:paraId="470F0E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2000 г. генераторами «Электросилы» оснащены в России (СНГ): 80% (60%) электростанций, 90% (70%) ГЭС, почти 100% (100%) АЭС.</w:t>
      </w:r>
    </w:p>
    <w:p w14:paraId="27B095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3C620C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(1913 г.)- 900 чел.</w:t>
      </w:r>
    </w:p>
    <w:p w14:paraId="187E06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(1910-е)- Л.Б. Красин, (09.1938 г.)- Бриль. Гендиректор (1990-е)- В. Чернышев, (-2003-06 г.-)- Р.А. Урусов.</w:t>
      </w:r>
    </w:p>
    <w:p w14:paraId="35BE60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по персоналу и социальным вопросам (2007 г.)- В.А. Куншенко.</w:t>
      </w:r>
    </w:p>
    <w:p w14:paraId="6390BA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(-1941 г.)- Н.А. Богородицкий.</w:t>
      </w:r>
    </w:p>
    <w:p w14:paraId="424124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погружные электродвигатели для движительно-рулевых комплексов подводных аппаратов.</w:t>
      </w:r>
    </w:p>
    <w:p w14:paraId="5816E3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0114A6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АО «Артур Коппель»</w:t>
      </w:r>
    </w:p>
    <w:p w14:paraId="1040C4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1923-25 г. бывший завод Артура Коппеля влит в состав завода «Электросила».</w:t>
      </w:r>
    </w:p>
    <w:p w14:paraId="1FCB42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ручные и электрические лебедки, прожекторы для канонерских лодок (1905).</w:t>
      </w:r>
      <w:r w:rsidRPr="00A30927">
        <w:rPr>
          <w:rFonts w:ascii="Times New Roman" w:hAnsi="Times New Roman" w:cs="Times New Roman"/>
          <w:color w:val="000000" w:themeColor="text1"/>
          <w:sz w:val="16"/>
          <w:szCs w:val="16"/>
          <w:vertAlign w:val="superscript"/>
        </w:rPr>
        <w:t xml:space="preserve">114 </w:t>
      </w:r>
      <w:r w:rsidRPr="00A30927">
        <w:rPr>
          <w:rFonts w:ascii="Times New Roman" w:hAnsi="Times New Roman" w:cs="Times New Roman"/>
          <w:color w:val="000000" w:themeColor="text1"/>
          <w:sz w:val="16"/>
          <w:szCs w:val="16"/>
        </w:rPr>
        <w:t>Аккумуляторный завод «Рекс», Петроградский государственный аккумуляторный завод № 2 ВСНХ</w:t>
      </w:r>
    </w:p>
    <w:p w14:paraId="53B092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37F977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86358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было открыто отделение завода на Черноморском побережье.</w:t>
      </w:r>
      <w:r w:rsidRPr="00A30927">
        <w:rPr>
          <w:rFonts w:ascii="Times New Roman" w:hAnsi="Times New Roman" w:cs="Times New Roman"/>
          <w:color w:val="000000" w:themeColor="text1"/>
          <w:sz w:val="16"/>
          <w:szCs w:val="16"/>
          <w:vertAlign w:val="superscript"/>
        </w:rPr>
        <w:t>131</w:t>
      </w:r>
    </w:p>
    <w:p w14:paraId="163803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СКБ завода «Электросила»</w:t>
      </w:r>
    </w:p>
    <w:p w14:paraId="7DE7B9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3DD27A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Руководитель (-1948-49 г.-)- Е. Г. Комар.</w:t>
      </w:r>
    </w:p>
    <w:p w14:paraId="4EC490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конструкторы: (1948 г.)- И.Ф. Малышев (электромагнит, др. узлы ускорителя).</w:t>
      </w:r>
    </w:p>
    <w:p w14:paraId="65D81F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2F2F73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4A75BE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A30927">
        <w:rPr>
          <w:rFonts w:ascii="Times New Roman" w:hAnsi="Times New Roman" w:cs="Times New Roman"/>
          <w:color w:val="000000" w:themeColor="text1"/>
          <w:sz w:val="16"/>
          <w:szCs w:val="16"/>
          <w:vertAlign w:val="superscript"/>
        </w:rPr>
        <w:t>131</w:t>
      </w:r>
    </w:p>
    <w:p w14:paraId="221E76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«Металлист», Псковский электромашиностроительный завод (ПЭМЗ) им. 60-летия СССР, ОАО «ПЭМЗ»</w:t>
      </w:r>
    </w:p>
    <w:p w14:paraId="05A7D6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/180004  г. Псков Октябрьский пр., 27 тел. 16-82-53 </w:t>
      </w:r>
      <w:r w:rsidR="00BD71B9" w:rsidRPr="00A30927">
        <w:rPr>
          <w:rFonts w:ascii="Times New Roman" w:hAnsi="Times New Roman" w:cs="Times New Roman"/>
          <w:color w:val="000000" w:themeColor="text1"/>
          <w:sz w:val="16"/>
          <w:szCs w:val="16"/>
        </w:rPr>
        <w:fldChar w:fldCharType="begin"/>
      </w:r>
      <w:r w:rsidR="00BD71B9" w:rsidRPr="00A30927">
        <w:rPr>
          <w:rFonts w:ascii="Times New Roman" w:hAnsi="Times New Roman" w:cs="Times New Roman"/>
          <w:color w:val="000000" w:themeColor="text1"/>
          <w:sz w:val="16"/>
          <w:szCs w:val="16"/>
        </w:rPr>
        <w:instrText xml:space="preserve">ref  HYPERLINK "http://www.pemz.ru/"  \* MERGEFORMAT </w:instrText>
      </w:r>
      <w:r w:rsidR="00BD71B9" w:rsidRPr="00A30927">
        <w:rPr>
          <w:rFonts w:ascii="Times New Roman" w:hAnsi="Times New Roman" w:cs="Times New Roman"/>
          <w:color w:val="000000" w:themeColor="text1"/>
          <w:sz w:val="16"/>
          <w:szCs w:val="16"/>
        </w:rPr>
        <w:fldChar w:fldCharType="separate"/>
      </w:r>
      <w:r w:rsidRPr="00A30927">
        <w:rPr>
          <w:rFonts w:ascii="Times New Roman" w:hAnsi="Times New Roman" w:cs="Times New Roman"/>
          <w:color w:val="000000" w:themeColor="text1"/>
          <w:sz w:val="16"/>
          <w:szCs w:val="16"/>
          <w:lang w:val="en-US"/>
        </w:rPr>
        <w:t>www</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pemz</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ru</w:t>
      </w:r>
      <w:r w:rsidRPr="00A30927">
        <w:rPr>
          <w:rFonts w:ascii="Times New Roman" w:hAnsi="Times New Roman" w:cs="Times New Roman"/>
          <w:color w:val="000000" w:themeColor="text1"/>
          <w:sz w:val="16"/>
          <w:szCs w:val="16"/>
        </w:rPr>
        <w:t>/</w:t>
      </w:r>
      <w:r w:rsidR="00BD71B9" w:rsidRPr="00A30927">
        <w:rPr>
          <w:rFonts w:ascii="Times New Roman" w:hAnsi="Times New Roman" w:cs="Times New Roman"/>
          <w:color w:val="000000" w:themeColor="text1"/>
          <w:sz w:val="16"/>
          <w:szCs w:val="16"/>
        </w:rPr>
        <w:fldChar w:fldCharType="end"/>
      </w:r>
    </w:p>
    <w:p w14:paraId="12E314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2C9427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4AB60A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1982 г. заводу присвоено имя 60-летия СССР.</w:t>
      </w:r>
    </w:p>
    <w:p w14:paraId="44CB03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(1980 г.)- более 4000 чел., (2006 г.)- около 1100 чел.</w:t>
      </w:r>
    </w:p>
    <w:p w14:paraId="3B4A33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Гендиректор (2006 г.)- В.А. Игнатьев.</w:t>
      </w:r>
    </w:p>
    <w:p w14:paraId="28AB8A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гендиректора по экономике и финансам (-2001 г.)- А. Кузьмицкий.</w:t>
      </w:r>
    </w:p>
    <w:p w14:paraId="57DD96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AD281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Великолукский завод «Реостат»</w:t>
      </w:r>
    </w:p>
    <w:p w14:paraId="28AD09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/182100  г. Великие Луки Псковской обл. ул. 3-й Ударной Армии, 65 тел. 44-240/'</w:t>
      </w:r>
    </w:p>
    <w:p w14:paraId="11641E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10.1962 г. Великолукский завод «Реостат» вошел в состав ЛПЭО «Электросила». В 2002 г. являлся ДП ОАО «Электросила».</w:t>
      </w:r>
    </w:p>
    <w:p w14:paraId="48F3D3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(2002 г.): низковольтная электрическая аппаратура, контакторы, предохранители.</w:t>
      </w:r>
    </w:p>
    <w:p w14:paraId="4D0D25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(2002 г.)- 700 чел.</w:t>
      </w:r>
    </w:p>
    <w:p w14:paraId="0C610D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(2002 г.)- В.А. Железняков (11982).</w:t>
      </w:r>
    </w:p>
    <w:p w14:paraId="024FD7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11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Постю президиума ВСНХ телефонный и электромеханический завод Акционерного общества национализирован и переименован в Государственную Петроградскую телефонную фабрику в ведении Центрального правления объединенных государственных электротехнических предприятий слабого тока ВСНХ, затем - «Электротреста» (03.1919-20 г.), Телефонно-телеграфного треста (1920-12.1921 г.), с 1922 г. - треста «Электросвязь». В 10.1922 г. фабрика переименована в Петроградский телефонный завод «Красная заря». С 1925 г. завод- в ведении ВЭО, с 1931 г. - ВЭСО ВСНХ, с 1932 г. - ВЭСО НКТП, с конца 1933 г. - «Главэспрома» НКТП, с 12.1936 г. - в 5ГУ НКОП, в 08.1938 г. - в ведении НКС. С 1940 г. - в НКЭП.</w:t>
      </w:r>
    </w:p>
    <w:p w14:paraId="122A80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1927 г. возобновлено производство больших городских АТС, малых телефонных станций спецназначения, систем ЦБ для железных доро г. Приказом № 0063 от 27.03.1937 г. заводу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383AE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НКОП № 319сс от 10.08.1938 г. с завода на завод № 197 переведено 7 специалистов по акустике.</w:t>
      </w:r>
    </w:p>
    <w:p w14:paraId="6DCBB1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3A63C0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1FE576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410807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07.1942 г., 04.1943 г. часть завода действовала в Ленинграде.</w:t>
      </w:r>
      <w:r w:rsidRPr="00A30927">
        <w:rPr>
          <w:rFonts w:ascii="Times New Roman" w:hAnsi="Times New Roman" w:cs="Times New Roman"/>
          <w:color w:val="000000" w:themeColor="text1"/>
          <w:sz w:val="16"/>
          <w:szCs w:val="16"/>
          <w:vertAlign w:val="superscript"/>
        </w:rPr>
        <w:t>65</w:t>
      </w:r>
      <w:r w:rsidRPr="00A30927">
        <w:rPr>
          <w:rFonts w:ascii="Times New Roman" w:hAnsi="Times New Roman" w:cs="Times New Roman"/>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6C1381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43525B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1993 г. предприятие преобразовано в АОЗТ, затем - ЗАО «Красная заря».</w:t>
      </w:r>
      <w:r w:rsidRPr="00A30927">
        <w:rPr>
          <w:rFonts w:ascii="Times New Roman" w:hAnsi="Times New Roman" w:cs="Times New Roman"/>
          <w:color w:val="000000" w:themeColor="text1"/>
          <w:sz w:val="16"/>
          <w:szCs w:val="16"/>
          <w:vertAlign w:val="superscript"/>
        </w:rPr>
        <w:t>131</w:t>
      </w:r>
    </w:p>
    <w:p w14:paraId="498763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69F30E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2C832D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(1915 г.)- около 3 тыс. чел.</w:t>
      </w:r>
    </w:p>
    <w:p w14:paraId="3F8638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(1905 г.-)- Л.И. Шпергазе. Гендиректор (-1991-96 г.)- В.К. Евсеев, (1996 г.-)- М.М. Лебедев, (2003 г.-)- В.В. Родионов.</w:t>
      </w:r>
    </w:p>
    <w:p w14:paraId="1B3D66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зам. гендиректора (2005 г.)- М.М. Лебедев. Зам. гендиректора по научной работе (2005 г.)- Б.С. Плешко.</w:t>
      </w:r>
    </w:p>
    <w:p w14:paraId="1D9B33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Технический директор (2005 г.)- В.Б. Бельянинов.</w:t>
      </w:r>
    </w:p>
    <w:p w14:paraId="66203D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конструкторы: (-1967-72 г.-)- В.И. Петрович («Погода»), (-1994-2005 г.-)- М.М. Лебедев («Сближение»), (2000-е)- В.В. Родионов.</w:t>
      </w:r>
    </w:p>
    <w:p w14:paraId="7DEB2B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41E17E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(1971 г.)- Ю.И. Котьков.</w:t>
      </w:r>
    </w:p>
    <w:p w14:paraId="02ADB1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5C7CBA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A30927">
        <w:rPr>
          <w:rFonts w:ascii="Times New Roman" w:hAnsi="Times New Roman" w:cs="Times New Roman"/>
          <w:color w:val="000000" w:themeColor="text1"/>
          <w:sz w:val="16"/>
          <w:szCs w:val="16"/>
          <w:vertAlign w:val="superscript"/>
        </w:rPr>
        <w:t>101</w:t>
      </w:r>
      <w:r w:rsidRPr="00A30927">
        <w:rPr>
          <w:rFonts w:ascii="Times New Roman" w:hAnsi="Times New Roman" w:cs="Times New Roman"/>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38135A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Ленинградское ПО, НПО (ЛПО, ЛНПО) «Красная заря» МРП, А-1129 /194175  г. Ленинград/</w:t>
      </w:r>
    </w:p>
    <w:p w14:paraId="5992C2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6E4DFA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15ГУ № 354 от 27.12.1971 г. на ЛПО организован отдел гарантийного обслуживания.</w:t>
      </w:r>
    </w:p>
    <w:p w14:paraId="40930E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Гендиректор (-1971-72 г.)- Н. Г. Смирнов; и.о. (08.1972 г.)- Е.П. Леонов.</w:t>
      </w:r>
    </w:p>
    <w:p w14:paraId="6494C6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3A8715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(-1971-72 г.-)- А.С. Соколов.</w:t>
      </w:r>
    </w:p>
    <w:p w14:paraId="6B57EB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(1971 г.)-  Г.Д. Филиппов, (1972 г.)- Б.С. Пашков.</w:t>
      </w:r>
    </w:p>
    <w:p w14:paraId="270038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технолог (1971 г.)- А.А. Васильев.</w:t>
      </w:r>
    </w:p>
    <w:p w14:paraId="4E838D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27D227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лабораторий: (1972 г.)- Н.Д. Филиппов.</w:t>
      </w:r>
    </w:p>
    <w:p w14:paraId="4440A0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7E49DA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телефонная станция ГАТС-К (1971).</w:t>
      </w:r>
      <w:r w:rsidRPr="00A30927">
        <w:rPr>
          <w:rFonts w:ascii="Times New Roman" w:hAnsi="Times New Roman" w:cs="Times New Roman"/>
          <w:color w:val="000000" w:themeColor="text1"/>
          <w:sz w:val="16"/>
          <w:szCs w:val="16"/>
          <w:vertAlign w:val="superscript"/>
        </w:rPr>
        <w:t>Ь5</w:t>
      </w:r>
    </w:p>
    <w:p w14:paraId="7248E7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Роменский завод аппаратуры телефонной связи (АТС) МРП, А-3701 /г. Ромны Сумской обл./</w:t>
      </w:r>
    </w:p>
    <w:p w14:paraId="71EB11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1971 г. Роменский завод АТС в составе ЛПО «Красная заря» - в ведении 15ГУ МРП, имел наименование «п/я А-3701».</w:t>
      </w:r>
    </w:p>
    <w:p w14:paraId="61FB4D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00E20F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w:t>
      </w:r>
    </w:p>
    <w:p w14:paraId="7B8996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Директор (-01.1971-73 г.-)-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Щербаков.</w:t>
      </w:r>
    </w:p>
    <w:p w14:paraId="685C5D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(1972 г.)- Е.И. Смирнов.</w:t>
      </w:r>
    </w:p>
    <w:p w14:paraId="3A89C8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(-08.1971-73 г.-&gt; В.Н. Алябин.</w:t>
      </w:r>
    </w:p>
    <w:p w14:paraId="52D6AD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технолог (1973 г.)- О.С. Турба.</w:t>
      </w:r>
    </w:p>
    <w:p w14:paraId="10D984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конструктора (1973 г.)- А.В. Щербак.</w:t>
      </w:r>
    </w:p>
    <w:p w14:paraId="03BD14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ОТК (-1971-72 г.-)- И.И. Субботин.</w:t>
      </w:r>
      <w:r w:rsidRPr="00A30927">
        <w:rPr>
          <w:rFonts w:ascii="Times New Roman" w:hAnsi="Times New Roman" w:cs="Times New Roman"/>
          <w:color w:val="000000" w:themeColor="text1"/>
          <w:sz w:val="16"/>
          <w:szCs w:val="16"/>
          <w:vertAlign w:val="superscript"/>
        </w:rPr>
        <w:t>135</w:t>
      </w:r>
    </w:p>
    <w:p w14:paraId="07CF9D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Белгородский телефонный завод, ПО «Сокол» МРП, А-7847, ЗАО «Сокол-АТС» /308861  г. Белгород ул. Б. Хмельницкого, 137 тел. 34-21-70/</w:t>
      </w:r>
    </w:p>
    <w:p w14:paraId="42D056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4D98F3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Основная продукция- аппаратура АТС.</w:t>
      </w:r>
    </w:p>
    <w:p w14:paraId="7FB6BD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 В составе завода (1973 г.)- СКБ.</w:t>
      </w:r>
    </w:p>
    <w:p w14:paraId="209666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1993 г. ПО акционировано и преобразовано в АОЗТ, в 1997 г. переименовано в ЗАО.</w:t>
      </w:r>
    </w:p>
    <w:p w14:paraId="44D94F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(1991 г.)- около 8 тыс. чел.</w:t>
      </w:r>
    </w:p>
    <w:p w14:paraId="5FB921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(1961 г.-)- В.И. Сошнин, (1965-91 г.)- Е.А. Колчанов. Гендиректор (1991 г.-)- Е.А. Колчанов, (1996 г.-)- В.Н. Андреев.</w:t>
      </w:r>
    </w:p>
    <w:p w14:paraId="5C4405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(-1971-73 г.-)- А. Г. Авраменко.</w:t>
      </w:r>
    </w:p>
    <w:p w14:paraId="388D19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(-08.1971-72 г.-)- Н.Н. Верескун.</w:t>
      </w:r>
    </w:p>
    <w:p w14:paraId="182635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технолог (1971 г.)- В.Н. Кожевников. Гл. экономист (1973 г.)- Н.Е. Попова.</w:t>
      </w:r>
    </w:p>
    <w:p w14:paraId="0CEE0F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конструктора (1971 г.)- М.И. Журбенко.</w:t>
      </w:r>
    </w:p>
    <w:p w14:paraId="23E67F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5CB6EB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бюро: БРИЗ (1971 г.)- Боровик.</w:t>
      </w:r>
    </w:p>
    <w:p w14:paraId="70768E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A30927">
        <w:rPr>
          <w:rFonts w:ascii="Times New Roman" w:hAnsi="Times New Roman" w:cs="Times New Roman"/>
          <w:color w:val="000000" w:themeColor="text1"/>
          <w:sz w:val="16"/>
          <w:szCs w:val="16"/>
          <w:vertAlign w:val="superscript"/>
        </w:rPr>
        <w:t>101</w:t>
      </w:r>
    </w:p>
    <w:p w14:paraId="0F47C8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ЦКТБ по релейной технике ЛПО «Красная заря» МРП, Г-4163 /194175  г. Ленинград/</w:t>
      </w:r>
    </w:p>
    <w:p w14:paraId="4FECA4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1971 г. ЦКТБ по релейной технике - в составе ЛПО «Красная заря».</w:t>
      </w:r>
    </w:p>
    <w:p w14:paraId="447156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4B212B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5288E0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(1971 г.)- Б.А. Борисов.</w:t>
      </w:r>
    </w:p>
    <w:p w14:paraId="6812DF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(1971 г.)- А.Д. Животченко.</w:t>
      </w:r>
    </w:p>
    <w:p w14:paraId="37036B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технолог (1971 г.)- А.Р. Рудык.</w:t>
      </w:r>
    </w:p>
    <w:p w14:paraId="193B65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Руководитель базовой службы качества (1971 г.)- И.Т. Корнеев.</w:t>
      </w:r>
    </w:p>
    <w:p w14:paraId="16C0CD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внедрения (1971 г.)- М.А. Федоров; (1971 г.)- И.Д. Ганкин, (1971 г.)- В.З. Ройзен.</w:t>
      </w:r>
    </w:p>
    <w:p w14:paraId="7D89EA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лабораторий: (1971 г.)- А.А. Ротенберг, (1971 г.)- С.Л. Хайцер</w:t>
      </w:r>
    </w:p>
    <w:p w14:paraId="2EEEE6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A30927">
        <w:rPr>
          <w:rFonts w:ascii="Times New Roman" w:hAnsi="Times New Roman" w:cs="Times New Roman"/>
          <w:color w:val="000000" w:themeColor="text1"/>
          <w:sz w:val="16"/>
          <w:szCs w:val="16"/>
          <w:vertAlign w:val="superscript"/>
        </w:rPr>
        <w:t>135</w:t>
      </w:r>
    </w:p>
    <w:p w14:paraId="1E1D6F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  г. Санкт-Петербург ул. Кантемировская, 7/</w:t>
      </w:r>
    </w:p>
    <w:p w14:paraId="6A4D7E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39FC59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радиоприемники: «Октябрь», «Нева», «Урал», «Россия»; абонентские громкоговорители: «Ленинградец», «Нева».</w:t>
      </w:r>
    </w:p>
    <w:p w14:paraId="210E46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Порховский релейный завод МРП, МПСС, ОАО «Порховский релейный завод» /182620  г. Порхов Псковской обл. пр. Ленина, 20/</w:t>
      </w:r>
    </w:p>
    <w:p w14:paraId="3BBAF5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Основан в 1949(6) г. В 1971 г. завод - в составе ЛПО «Красная заря» в ведении 15ГУ МРП, далее в 1970-е  г. - в ведении 9ГУ МПСС.</w:t>
      </w:r>
    </w:p>
    <w:p w14:paraId="0E59C9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реле.</w:t>
      </w:r>
    </w:p>
    <w:p w14:paraId="259412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(1971 г.)- Б.Л. Штерн.</w:t>
      </w:r>
    </w:p>
    <w:p w14:paraId="3C8E4B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(1971 г.)- А.А. Борисов.</w:t>
      </w:r>
    </w:p>
    <w:p w14:paraId="39FC8D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абонентский радиоприемник «Балтика» (1950-е).</w:t>
      </w:r>
    </w:p>
    <w:p w14:paraId="28DF23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НИИ коммутационной техники (НИИКТ) МРП /194175  г. Ленинград/</w:t>
      </w:r>
    </w:p>
    <w:p w14:paraId="1368BA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1971 г. НИИКТ - в составе ЛПО «Красная заря». В 1971 г. имелся филиал института.</w:t>
      </w:r>
    </w:p>
    <w:p w14:paraId="33B772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1FAB8F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Имелся филиал института в Пскове (1972 г.), разрабатывал диспетчерскую аппаратуру.</w:t>
      </w:r>
    </w:p>
    <w:p w14:paraId="13BDB3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6F9ACE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по научной работе и маркетингу (2002 г.)- А.А. Малащенко;</w:t>
      </w:r>
      <w:r w:rsidRPr="00A30927">
        <w:rPr>
          <w:rFonts w:ascii="Times New Roman" w:hAnsi="Times New Roman" w:cs="Times New Roman"/>
          <w:color w:val="000000" w:themeColor="text1"/>
          <w:sz w:val="16"/>
          <w:szCs w:val="16"/>
          <w:vertAlign w:val="superscript"/>
        </w:rPr>
        <w:t>69</w:t>
      </w:r>
      <w:r w:rsidRPr="00A30927">
        <w:rPr>
          <w:rFonts w:ascii="Times New Roman" w:hAnsi="Times New Roman" w:cs="Times New Roman"/>
          <w:color w:val="000000" w:themeColor="text1"/>
          <w:sz w:val="16"/>
          <w:szCs w:val="16"/>
        </w:rPr>
        <w:t xml:space="preserve"> (1973 г.)- Б.А. Борисов, (1973 г.)- А.П. Савельев.</w:t>
      </w:r>
    </w:p>
    <w:p w14:paraId="20FC37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06EB4A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0BA63C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Псковский завод телефонной аппаратуры МРП, М-5571 /г. Псков/</w:t>
      </w:r>
    </w:p>
    <w:p w14:paraId="0379D1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7359FA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5DF722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6D0593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09FB8E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12A5EA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DDA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Пост. ВСНХ Петроградский аккумуляторный завод АО «Тюдор», основанный в августе 1897 как филиал немоцкой фирмы, был национализирован и подчинен Отделу электротехнической промышленности ВСНХ. В 03.1919 г. завод передан в ведение аккумуляторной секции Электротреста ВСНХ. В 07.1920 г. переименован в Государственный аккумуляторный завод № 1 (Завод № 584 НКЭП, МЭП, МПСС, МЭСЭП, АО Русских аккумуляторных заводов «Тюдоръ», Петроградский аккумуляторный завод ВСНХ, Государственный аккумуляторный завод № 1 ВСНХ, Ленинградский государственный аккумуляторный завод «Ленинская Искра» ВСНХ, НКТП, Наркомтоп, НКУП, НКЭП, МЭТП, НПО «Источник» МЭТП, ОАО «Аккумуляторная компания (АК) «Ригель» /г. Петроград ул. Профессора Попова, 38 (1919 г.);  г. Ленинград ул. Песочная, 40 (1920-е); ул. Грота, 6 (1935 г.)/ /193376 (197022)  г. Санкт-Петербург ул. Профессора Попова, 38/), в конце года передан в ведение Электротехнической секции Петроградского СНХ, в конце 1921 г. - в ведение ГАКТ. 27.10.1924 г. переименован в Ленинградский государственный аккумуляторный завод «Ленинская Искра». До 1930 г. - в ведении ГАКТ ВСНХ, затем - Ленинградской конторы ВЭО. Далее находился в ведении: НКТП (1932-39 г.), Наркомтоп (02-10.1939 г.), НКУП (10.1939-04.1940 г.), с 04.1940 г. - в ведении НКЭП.</w:t>
      </w:r>
    </w:p>
    <w:p w14:paraId="4E4857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1924 г. на заводе организована первая в стране ЦАЛ.</w:t>
      </w:r>
    </w:p>
    <w:p w14:paraId="485D30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1928 г. завод первым в стране освоил выпуск аккумуляторов для электрокаров и электровозов.</w:t>
      </w:r>
    </w:p>
    <w:p w14:paraId="3A2198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199сс от 5.06.1938 г. заводу поручено освоить производство аккумуляторных батарей по порошковой технологии.</w:t>
      </w:r>
    </w:p>
    <w:p w14:paraId="35F446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1941 г. наряду с производством аккумуляторных батарей выпускал электроинструменты.</w:t>
      </w:r>
    </w:p>
    <w:p w14:paraId="7730B3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завод «Ленинская Искра» НКЭП подлежал эвакуации в  г. Балашов на площадку мельзавода № 6. Затем часть оборудования и кадров завода были эвакуированы в Верхний Уфалей и Ленинск-Кузнецкий, где были созданы самостоятельные предприятия (заводы № 587 НКЭП и № 785). В Ленинграде оставшаяся часть завода продолжила производство аккумуляторов, в 10.1942 г. завод получил № 584 (в 06.1943 г. действовал в Ленинграде</w:t>
      </w:r>
      <w:r w:rsidRPr="00A30927">
        <w:rPr>
          <w:rFonts w:ascii="Times New Roman" w:hAnsi="Times New Roman" w:cs="Times New Roman"/>
          <w:color w:val="000000" w:themeColor="text1"/>
          <w:sz w:val="16"/>
          <w:szCs w:val="16"/>
          <w:vertAlign w:val="superscript"/>
        </w:rPr>
        <w:t>65</w:t>
      </w:r>
      <w:r w:rsidRPr="00A30927">
        <w:rPr>
          <w:rFonts w:ascii="Times New Roman" w:hAnsi="Times New Roman" w:cs="Times New Roman"/>
          <w:color w:val="000000" w:themeColor="text1"/>
          <w:sz w:val="16"/>
          <w:szCs w:val="16"/>
        </w:rPr>
        <w:t>).</w:t>
      </w:r>
    </w:p>
    <w:p w14:paraId="226B86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1951 г. завод освоил выпуск щелочных аккумуляторов, в т.ч. серебряно-цинковых для торпед. Затем начато производство водоактивируемых биполярных батарей для боевых торпед. В 1970-е  г. завод стал основным поставщиком аккумуляторов для оборонной промышленности, для которой изготовлялось 80% продукции завода. Здесь были изготовлены батареи для «Лунохода». В 1980-е  г. освоен выпуск никель-цинковых аккумуляторов для электромобилей.</w:t>
      </w:r>
    </w:p>
    <w:p w14:paraId="1221B1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06.1946 г. завод № 584 МЭП передан в МПСС, в 03.1953 г. - в МЭСЭП, в 04.1954 г. - вновь в МЭП. В 1954 г. завод № 584 вновь получил открытое название («Ленинская Искра»), С 07.1957 г. - в ведении Управления электротехнической промышленности ЛенСНХ, с 11.1965 г. МЭТП.</w:t>
      </w:r>
    </w:p>
    <w:p w14:paraId="319858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его состав вошел также Ленинградский аккумуляторный завод. В 1975-87 г. НПО входило в состав ВПО «Союзэлектроисточник» МЭТП, в 1990 г. - в ведении МЭТП, в 1992 г. - в ведении Комитета РФ по машиностроению.</w:t>
      </w:r>
      <w:r w:rsidRPr="00A30927">
        <w:rPr>
          <w:rFonts w:ascii="Times New Roman" w:hAnsi="Times New Roman" w:cs="Times New Roman"/>
          <w:color w:val="000000" w:themeColor="text1"/>
          <w:sz w:val="16"/>
          <w:szCs w:val="16"/>
          <w:vertAlign w:val="superscript"/>
        </w:rPr>
        <w:t>131</w:t>
      </w:r>
      <w:r w:rsidRPr="00A30927">
        <w:rPr>
          <w:rFonts w:ascii="Times New Roman" w:hAnsi="Times New Roman" w:cs="Times New Roman"/>
          <w:color w:val="000000" w:themeColor="text1"/>
          <w:sz w:val="16"/>
          <w:szCs w:val="16"/>
        </w:rPr>
        <w:t xml:space="preserve"> В 12.1992 г. НПО «Источник» реоганизовано в несколько самостоятельных предприятий. Правопреемником завода в 1994 г. стало ОАО «АК «Ригель».</w:t>
      </w:r>
    </w:p>
    <w:p w14:paraId="3C7AD3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Гендиректор (2000-03 г.)- Ю.М. Мухин, (2003 г.-)- А.В. Калинин.</w:t>
      </w:r>
    </w:p>
    <w:p w14:paraId="4F1CD8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w:t>
      </w:r>
    </w:p>
    <w:p w14:paraId="20A051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1924 г. на заводе «Ленинская Искра» основана первая в стране ЦАЛ. В соответствии с пост. СНК № 2139- 425сс от 21.12.1936 г. и пр. № 59 от 14.02.1937 г. ЦАЛ передана из ВАКТ в ведение ГУ аккумуляторной промышленности ЖОП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4160EE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3EB558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A30927">
        <w:rPr>
          <w:rFonts w:ascii="Times New Roman" w:hAnsi="Times New Roman" w:cs="Times New Roman"/>
          <w:color w:val="000000" w:themeColor="text1"/>
          <w:sz w:val="16"/>
          <w:szCs w:val="16"/>
          <w:vertAlign w:val="superscript"/>
        </w:rPr>
        <w:t>139</w:t>
      </w:r>
    </w:p>
    <w:p w14:paraId="4E06A6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703418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19A1A8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(Директор) (23.06.1937-06.1938 г.-)- В.Ф. Федоров,  Г.Я. Кирсанов, В.А. Никольский,:В.Н. Леонов. Гендиректор (2002 г.)- В. Г. Яковлев.</w:t>
      </w:r>
    </w:p>
    <w:p w14:paraId="69D043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(1938 г.)- Кособрюхов. 1-й зам. Гендиректора (2002 г.)- И.Ф. Хализов (11982).</w:t>
      </w:r>
    </w:p>
    <w:p w14:paraId="75A7F8AB"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BC0D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022CB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8947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советские войска заняли Константиновку (4962).</w:t>
      </w:r>
    </w:p>
    <w:p w14:paraId="1CC3CE3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CB67C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C5A10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4B6C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большевистское правительство Украины приняло решение об отделении церкви от государства (4962).</w:t>
      </w:r>
    </w:p>
    <w:p w14:paraId="4F53FAE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CC71B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5343D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B2D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Каунас. Ком.немецким Восточно-Прусским корпусом (ВПК) ген.Гофман в одностороннем порядке установил новую советско-германскую демаркационную линию восточнее р.Неман (7593).</w:t>
      </w:r>
    </w:p>
    <w:p w14:paraId="694A03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1274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10CC3A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5E6DE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January 18, 1919 Peace negotiations start at Paris (1067).</w:t>
      </w:r>
    </w:p>
    <w:p w14:paraId="0501AF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CA3EC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в Париже начались мирные переговоры (1067) и шли до 21 января 1920. Россию не пригласили (2438,486). Вел Ж.Клемансо (3907,102).</w:t>
      </w:r>
    </w:p>
    <w:p w14:paraId="27ACC9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654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открылась Парижская мирная конференция. Прибывшая на нее делегация образованного в Дамаске правительства нового арабского государства во главе с эмиром Фейсалом была признана лишь как делегация Хиджаза. Фейсал как фактический глава нового арабского государства и его окружение оказались в чрезвычайно сложном положении. С одной стороны, разворачивавшееся арабское национально-освободительное движение требовало все более решительных действий во имя достижения независимости, вплоть до вооруженной борьбы с войсками Антанты, а с другой, на него оказывали мощное давление державы-победительницы, настаивая на уступках. В этих тяжелейших условиях он выбирает стратегию маневрирования, стремясь прежде всего изолировать Францию, как наиболее серьезного и бескомпромиссного противника. Он пытается опереться не только на Великобританию, но и на США и даже на сионистское движение (3871).</w:t>
      </w:r>
    </w:p>
    <w:p w14:paraId="15AC3C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1B1E4"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18 января</w:t>
      </w:r>
      <w:r w:rsidRPr="00A30927">
        <w:rPr>
          <w:rFonts w:ascii="Times New Roman" w:hAnsi="Times New Roman" w:cs="Times New Roman"/>
          <w:color w:val="000000" w:themeColor="text1"/>
          <w:sz w:val="16"/>
          <w:szCs w:val="16"/>
        </w:rPr>
        <w:t xml:space="preserve"> в 1919 году начинает работу (18 января - 28 июня) Парижская мирная конференция, созванная странами-победительницами в 1-й Мировой войне для выработки мирных договоров с побежденными. Председательствует Жорж Клемансо. Конференция одобрит Устав Лиги Наций (15013).</w:t>
      </w:r>
    </w:p>
    <w:p w14:paraId="55322BE7"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00CB1FFA" w14:textId="77777777" w:rsidR="0044182E" w:rsidRPr="00A30927" w:rsidRDefault="0044182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января 1919 г. в Париже началась конференция по установлению мира – она длилась 2 года – до 21 января 1921 г. РСФСР в конференции естественно не участвовала. На основе решений Парижской конференции 28 июня 1919 г. был заключен Версальский мирный договор. Он содержал одно положение, которое через 12 лет привело к войне на Востоке – Япония, как одна из стран победительниц, получила германские владения в Китае и на Тихом океане. В Китае в это время шла революция, столкновение Японии и Китая стало неминуемо. Война началась 18 сентября 1931 г. Группы островов – бывшие германские владения — Маршалловы, Марианские, Каролинские занимали обширные территории на западе Тихого океана, это имело большое стратегическое значение – создавался т.н. «японский экспресс» — цепь опорных островов для быстрой переброски войск Японии строго на юг к Новой Гвинее, этим Япония воспользовалась в 1941 г. (17326).</w:t>
      </w:r>
    </w:p>
    <w:p w14:paraId="0B96723F" w14:textId="77777777" w:rsidR="0044182E" w:rsidRPr="00A30927" w:rsidRDefault="0044182E" w:rsidP="00A30927">
      <w:pPr>
        <w:spacing w:after="0" w:line="240" w:lineRule="auto"/>
        <w:jc w:val="both"/>
        <w:rPr>
          <w:rFonts w:ascii="Times New Roman" w:hAnsi="Times New Roman" w:cs="Times New Roman"/>
          <w:color w:val="000000" w:themeColor="text1"/>
          <w:sz w:val="16"/>
          <w:szCs w:val="16"/>
        </w:rPr>
      </w:pPr>
    </w:p>
    <w:p w14:paraId="25A985C0" w14:textId="77777777" w:rsidR="00EB7392" w:rsidRPr="00A30927" w:rsidRDefault="00EB7392"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 18 января 1919 по 21 января 1920 прошла Парижская мирная конференция. Представители Германии не были допущены. На всем ее протяжении союзники не прерывали блокады Германии, все их войска были наготове. Подписание мирного договора предполагалось проводить под дулом наведенного пистолета. Теперь условия мира были совершенно другие, из двадцати трех условий президента Вильсона только четыре были включены в договор. Франция, вынесшая на себе основную тяжесть этой войны, не смогла отказать себе в удовольствии сплясать на костях поверженного противника. Премьер-министра Жоржа Клемансо обуревала лишь одна идея: наказать Германию и навсегда превратить ее во второразрядную страну.</w:t>
      </w:r>
    </w:p>
    <w:p w14:paraId="737CD1D4" w14:textId="77777777" w:rsidR="00EB7392" w:rsidRPr="00A30927" w:rsidRDefault="00EB7392"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Условия договора состояли из трех блоков вопросов: экономического, территориального и военного. Первым делом Германию заставили принять на себя целиком вину за войну и на ее счет записали всю ее стоимость. Немыслимые выплаты по репарациям должны были окончательно подорвать и без того уже истощенные экономические ресурсы страны. Во-вторых, помимо колоний Германия должна была отдать и собственные территории, в том числе часть Пруссии. Эти земли достались частью победителям – Франции, Бельгии, а частью – вновь созданным на обломках европейских империй государственным образованиям: Польше, Чехословакии, Литве. Сотни тысяч немцев оказались вдруг неизвестно кем, и эти немцы вскоре с энтузиазмом будут приветствовать Гитлера (18268).</w:t>
      </w:r>
    </w:p>
    <w:p w14:paraId="168AA79E" w14:textId="77777777" w:rsidR="00EB7392" w:rsidRPr="00A30927" w:rsidRDefault="00EB7392"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04D225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A2BBB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B56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 по 25 января 1919 была Шенгурская операция по ликвидации шенгурского выступа и освободили город (2443,275).</w:t>
      </w:r>
    </w:p>
    <w:p w14:paraId="100373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8345" w14:textId="77777777" w:rsidR="002A1DBF" w:rsidRPr="00A30927" w:rsidRDefault="002A1DB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19-25 янв</w:t>
      </w:r>
      <w:r w:rsidRPr="00A30927">
        <w:rPr>
          <w:rFonts w:ascii="Times New Roman" w:hAnsi="Times New Roman" w:cs="Times New Roman"/>
          <w:bCs/>
          <w:color w:val="000000" w:themeColor="text1"/>
          <w:sz w:val="16"/>
          <w:szCs w:val="16"/>
        </w:rPr>
        <w:t>. 1919 войск 6-й армии Сев. фронта и партизан против амер.-англ. интервентов во время Гражд. войны 1918—20. Осенью 1918 противник (гл. обр. американцы, 2800 штыков и сабель, 37 пулеметов и ок. 15 орудий) глубоко вклинился южнее Шенкурска, создав угрозу флангам и тылу сов. войск. Сов. войска (3100 штыков, 48 пулеметов, 16 орудий), наступая тремя отрядами по сходящимся направлениям, последовательно разгромили интервентов в отд. опорных пунктах и 24 янв. одновременно вышли к окраинам Шенкурска. Партизанский отряд внезапным ударом захватил Шеговары, отрезав интервентам путь к отступлению. В ночь на 25 янв. интервенты, бросив всю боевую технику, по лесным тропам бежали на С. 25 янв. был освобожден Шенкурск, захвачены военные склады, 12 орудий, 60 пулеметов, 2 тыс, винтовок. В результате Ш. о. интервенты и белогвардейцы были отброшены на 90 км к С. и созданы предпосылки для освобождения Севера от интервентов (17326).</w:t>
      </w:r>
    </w:p>
    <w:p w14:paraId="637EDB4F" w14:textId="77777777" w:rsidR="002A1DBF" w:rsidRPr="00A30927" w:rsidRDefault="002A1DB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05F9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января 1919 советские войска заняли Полтаву, Славяносербск, Дебальцево (4962).</w:t>
      </w:r>
    </w:p>
    <w:p w14:paraId="4D50AB7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CE5B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99660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0C64B"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января</w:t>
      </w:r>
      <w:r w:rsidRPr="00A30927">
        <w:rPr>
          <w:rFonts w:ascii="Times New Roman" w:hAnsi="Times New Roman" w:cs="Times New Roman"/>
          <w:color w:val="000000" w:themeColor="text1"/>
          <w:sz w:val="16"/>
          <w:szCs w:val="16"/>
        </w:rPr>
        <w:t xml:space="preserve"> в 1919 году В.И.Ленин решил принять участие в детском празднике и отправился на него вместе с охраной. Тем временем в Сокольниках пьянствовала банда Кошелькова и при этом разрабатывала план ограбления особняка на Новинском бульваре и кооператива на Плющихе. Идея раздобыть машину для «дела» возникла спонтанно. Бандиты отправились на дорогу, чтобы завладеть первым попавшимся автомобилем. Первым заметил людей вооруженных наганами шофер Ильича – Гиль. Ленин, думая, что это красногвардейский патруль, приказал водителю остановиться. Здоровенный Кошельков выволок Владимира Ильича из машины. Тот запротестовал, заявил, что он - Ленин и даже предъявил удостоверение. Кошелькову послышалось, что фамилия владельца машины Левин, поэтому он не обратил на него особо внимания, просто отобрал у Владимира Ильича еще удостоверение и личный пистолет, а потом уселся в реквизированный автомобиль. Только значительно отъехав от места происшествия, главарь взглянул на отобранное удостоверение. И обомлел. А потом приказал гнать обратно. Он решил захватить Ленина, чтобы получить за него выкуп от Советской власти. Но опоздал. Ленин припомнил нападение на него в своей известной работе «Детская болезнь «левизны» в коммунизме». Желая обосновать необходимость заключения Брестского мира, он вспоминает о компромиссе, который вынужден был заключить с бандитами, отдав им документы, револьвер и автомобиль, чтобы они дали возможность «уйти подобру-поздорову». И проводит аналогию: «Наш компромисс с бандитами германского империализма подобен такому компромиссу» (15014).</w:t>
      </w:r>
    </w:p>
    <w:p w14:paraId="37F3FBB8" w14:textId="77777777" w:rsidR="0079596E" w:rsidRPr="00A30927" w:rsidRDefault="0079596E" w:rsidP="00A30927">
      <w:pPr>
        <w:spacing w:after="0" w:line="240" w:lineRule="auto"/>
        <w:jc w:val="both"/>
        <w:rPr>
          <w:rFonts w:ascii="Times New Roman" w:hAnsi="Times New Roman" w:cs="Times New Roman"/>
          <w:color w:val="000000" w:themeColor="text1"/>
          <w:sz w:val="16"/>
          <w:szCs w:val="16"/>
        </w:rPr>
      </w:pPr>
    </w:p>
    <w:p w14:paraId="260C9ED5" w14:textId="77777777" w:rsidR="0079596E" w:rsidRPr="00A30927" w:rsidRDefault="007959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воскресенье 19 января</w:t>
      </w:r>
      <w:r w:rsidRPr="00A30927">
        <w:rPr>
          <w:rFonts w:ascii="Times New Roman" w:hAnsi="Times New Roman" w:cs="Times New Roman"/>
          <w:bCs/>
          <w:color w:val="000000" w:themeColor="text1"/>
          <w:sz w:val="16"/>
          <w:szCs w:val="16"/>
        </w:rPr>
        <w:t xml:space="preserve"> 1919 в лесной школе в Сокольниках, где отдыхала Надежда Константиновна, устраивалась елка и праздник для детей. Пригласили Владимира Ильича и Марию Ильиничну. Праздник был назначен на 6 часов. В пять часов Владимир Ильич и Мария Ильинична отправились в сопровождении шофера Гиля на машине в Сокольники </w:t>
      </w:r>
      <w:r w:rsidRPr="00A30927">
        <w:rPr>
          <w:rFonts w:ascii="Times New Roman" w:hAnsi="Times New Roman" w:cs="Times New Roman"/>
          <w:color w:val="000000" w:themeColor="text1"/>
          <w:sz w:val="16"/>
          <w:szCs w:val="16"/>
        </w:rPr>
        <w:t>(был и сопровождающий Ленина Чебанов, но реального толку от него не было).</w:t>
      </w:r>
      <w:r w:rsidRPr="00A30927">
        <w:rPr>
          <w:rFonts w:ascii="Times New Roman" w:hAnsi="Times New Roman" w:cs="Times New Roman"/>
          <w:bCs/>
          <w:color w:val="000000" w:themeColor="text1"/>
          <w:sz w:val="16"/>
          <w:szCs w:val="16"/>
        </w:rPr>
        <w:t xml:space="preserve"> Смеркалось, шел снег, машина прыгала на снежных ухабах. Под мостом соединительной ветки Казанской железной дороги раздался вдруг резкий свист и окрик «стой!». Гиль остановился, полагая, что это очередной милицейский патруль. Но когда машина встала, трое вооруженных людей заставили всех выйти, обыскали Владимира Ильича, забрали у него браунинг и кремлевский пропуск. Затем грабители забрались в автомобиль и помчались на большой скорости в сторону Сокольников. Нападение произошло в нескольких шагах от помещения Сокольнического Совета. Туда все и направились, позвонили Дзержинскому. Бандитов вскоре удалось задержать, а машину обнаружили брошенной у Крымского моста. В этот вечер в Москве было убито 22 постовых милиционера. В Москве было введено военное положение, на борьбу с бандитизмом вышли коммунисты столицы во главе с ВЧК. Вскоре положение в столице резко стабилизировалось. В тот тревожный морозный вечер в лесной школе все же зажглась праздничная елка. Мария Ильинична привезла ребятам книжки, переводные картинки, конфеты. Дети танцевали, пели, читали стихи, только Мария Ильинична и Надежда Константиновна никак не могли успокоиться: ведь Ильич подвергался такой опасности… На следующий день Мария Ильинична снова была в редакции и на взволнованные вопросы сотрудников отвечала: «Дзержинский примет меры, главное — Владимир Ильич остался невредим». «На допросе бандиты говорили, что отъехав немного от ограбленных, они стали рассматривать документы и, сообразив, что в их рука был Ленин, повернули якобы назад, чтобы убить его. За убийство Ленина была обещана врагами Советской страны крупная сумма. Один из бандитов, Яков Кошельков будто расказывал, как они ругали себя за «промах»» (17326).</w:t>
      </w:r>
    </w:p>
    <w:p w14:paraId="4D3614D0"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2EC95BAF"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декабря 1918. Постановление СНК РСФСР о национализации художественных собраний московских коллекционеров А. И. Морозова, А. В. Морозова, И. С. Остроухова (18686).</w:t>
      </w:r>
    </w:p>
    <w:p w14:paraId="7DCF2688"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p>
    <w:p w14:paraId="0F062712"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января 1919. На Советской площади состоялся митинг в связи с убийством немецких революционеров К Либкисхта и Р. Люксембург. В знак траура по убитым в этот день отменили все зрелища и увеселения (18691).</w:t>
      </w:r>
    </w:p>
    <w:p w14:paraId="7A159429"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p>
    <w:p w14:paraId="28E1D2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19-21 января 1919 был Ташкентский мятеж с целью свержения Советской власти. Расстреляли 14 членов правительства. Был подавлен КА (2443,178).</w:t>
      </w:r>
    </w:p>
    <w:p w14:paraId="7A5CBC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55932"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января</w:t>
      </w:r>
      <w:r w:rsidRPr="00A30927">
        <w:rPr>
          <w:rFonts w:ascii="Times New Roman" w:hAnsi="Times New Roman" w:cs="Times New Roman"/>
          <w:color w:val="000000" w:themeColor="text1"/>
          <w:sz w:val="16"/>
          <w:szCs w:val="16"/>
        </w:rPr>
        <w:t xml:space="preserve"> в 1919 году в Чите сформировано правительство Независимой Монголо-Бурятской республики (15014).</w:t>
      </w:r>
    </w:p>
    <w:p w14:paraId="122BA49D"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2F56DF8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2C9CB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39855" w14:textId="77777777" w:rsidR="00616904" w:rsidRPr="00A30927" w:rsidRDefault="0061690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января 1919 Жюль Ведрин претендует на приз в размере 25 000 французских франков за посадку самолета Caudron G-3 на крышу универмага в Париже. Совершив жесткую посадку в пространстве размером всего 28 м × 12 м (92 футов × 39 футов), Ведрин получил травму, а его самолет поврежден и не подлежит ремонту (20347).</w:t>
      </w:r>
    </w:p>
    <w:p w14:paraId="6F67E891" w14:textId="77777777" w:rsidR="00616904" w:rsidRPr="00A30927" w:rsidRDefault="00616904" w:rsidP="00A30927">
      <w:pPr>
        <w:spacing w:after="0" w:line="240" w:lineRule="auto"/>
        <w:jc w:val="both"/>
        <w:rPr>
          <w:rFonts w:ascii="Times New Roman" w:hAnsi="Times New Roman" w:cs="Times New Roman"/>
          <w:color w:val="0070C0"/>
          <w:sz w:val="16"/>
          <w:szCs w:val="16"/>
        </w:rPr>
      </w:pPr>
    </w:p>
    <w:p w14:paraId="02A04D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января 1919 в Германии были проведены выборы в Национальную ассамблею. Социал-демократы и центристы набрали больше всех голосов (3907,102).</w:t>
      </w:r>
    </w:p>
    <w:p w14:paraId="5AD9BA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89569"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выборы в Национальное (Учредительное) собрание Германии. Социал-демократическая и Центристская партии собирают больше всех голосов - 38 и 19 процентов соответственно (15014).</w:t>
      </w:r>
    </w:p>
    <w:p w14:paraId="4318C30C" w14:textId="77777777" w:rsidR="0079596E" w:rsidRPr="00A30927"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F7E66" w14:textId="77777777" w:rsidR="0079596E" w:rsidRPr="00A30927"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января 1919 г. в Германии состоялись выборы, при этом впервые голосовали женщины. Более 75% избирателей высказались за создание в Германии демократической республики. В начале февраля учредительное собрание в Веймаре создало правительство – это была т.н. </w:t>
      </w:r>
      <w:r w:rsidRPr="00A30927">
        <w:rPr>
          <w:rFonts w:ascii="Times New Roman" w:hAnsi="Times New Roman" w:cs="Times New Roman"/>
          <w:bCs/>
          <w:iCs/>
          <w:color w:val="000000" w:themeColor="text1"/>
          <w:sz w:val="16"/>
          <w:szCs w:val="16"/>
        </w:rPr>
        <w:t>Веймарская республика (17326)</w:t>
      </w:r>
      <w:r w:rsidRPr="00A30927">
        <w:rPr>
          <w:rFonts w:ascii="Times New Roman" w:hAnsi="Times New Roman" w:cs="Times New Roman"/>
          <w:color w:val="000000" w:themeColor="text1"/>
          <w:sz w:val="16"/>
          <w:szCs w:val="16"/>
        </w:rPr>
        <w:t>.</w:t>
      </w:r>
    </w:p>
    <w:p w14:paraId="0FA0DD22"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01F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января 1919 Варшава. Отставка правительства Морачевского. Сформировано новое правительство во главе с премьер-министром И.Падеревским (7451).</w:t>
      </w:r>
    </w:p>
    <w:p w14:paraId="01C888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3680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января 1919 ЛИТВА. Завершена эвакуация войск 10А(н) в Германию. В Каунасском р-не остались немецкие добровольческие войска ВПК ген.Гофмана (21 пех.батальон; 20 тыс.чел) (7593).</w:t>
      </w:r>
    </w:p>
    <w:p w14:paraId="16E27F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4ACBB2" w14:textId="77777777" w:rsidR="0065694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2751AAE"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D7173"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20 января</w:t>
      </w:r>
      <w:r w:rsidRPr="00A30927">
        <w:rPr>
          <w:rFonts w:ascii="Times New Roman" w:hAnsi="Times New Roman" w:cs="Times New Roman"/>
          <w:color w:val="000000" w:themeColor="text1"/>
          <w:sz w:val="16"/>
          <w:szCs w:val="16"/>
        </w:rPr>
        <w:t xml:space="preserve"> в 1919 году началось наступление 18-й советской дивизии на Шенкурск, обороняемый американо-канадской пехотной бригадой. После 5 суток ожесточенных боев советские войска прорвали тройную линию обороны, взяли 16 дерево-земляных пулеметно-артиллерийских укреплений, полуокружили город и пленили 400 солдат и офицеров противника. 23 января Северодвинский партизанский отряд захватил село Шеговары и перерезал дорогу Шенкурск-Архангельск. В ночь с 24 на 25 января противник, бросив тяжелое вооружение (15 орудий, 60 пулеметов, 5 тыс. снарядов и 3 млн. патронов), бежал из города (15015).</w:t>
      </w:r>
    </w:p>
    <w:p w14:paraId="7A45F7C1"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693EA30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301C7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3E473"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г. приказ РВСР № 134 разграничил функции Главвоздухфлота и Авиадарм (приложение «В»), но трения продолжались. На первое полугодие 1919 г. ПУАВ разработало Программу, в которой было намечено увеличение в КВФ партийной прослойки, формирование Эскадры «Илья Муромец», создание специальных служб, подчинение авиапарков фронтам и др. После приезда в Авиадарм беспартийного военспеца М.П. Строева с Южного фронта, членом Военного совета которого был И.В. Сталин, между М.П. Строевым и А.В. Сергеевым начались разногласия. А.В. Сергеев считал их причиной «борьбу двух начал – коммунистического и специального» (19566).</w:t>
      </w:r>
    </w:p>
    <w:p w14:paraId="2B6FC068"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p>
    <w:p w14:paraId="79352B32"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г. вышел приказ Реввоенсовета № 134 о разграничении полномочий Главвоздухфлота и Авиадарма. Постепенно Главное Управление РККВВФ стало заниматься почти только снабжением авиапарков, что явилось одной из причин его преобразования 25 марта 1920 г. приказом РВСР № 447/78 в Управление по снабжению РККВВФ.</w:t>
      </w:r>
    </w:p>
    <w:p w14:paraId="07C72011"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p>
    <w:p w14:paraId="7D25EC3C"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года Приказ РВСР № 134 установил следующее:</w:t>
      </w:r>
    </w:p>
    <w:p w14:paraId="32E4C59D"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целях точного разграничения сферы действий между Главным Управлением Рабоче-Крестьянского Красного Военного Воздушного флота, с одной стороны, и Полевым Управлением Красного Военного Воздушного флота при Штабе Революционного Военного Совета Республики, с другой, предписывается (…) принять к неукоснительному руководству и исполнению нижеследующее: Главное Управление Военного Воздушного флота, являясь отдельным самостоятельным Управлением и непосредственно подчиняясь в общем порядке Начальнику Центрального Управления Снабжений, ведает: (…). Полевое Управление Военного Воздушного Флота ведает: (…) Председатель РВСР Троцкий, Главнокомандующий всеми Вооруженными Силами Республики Вацетис и члены РВСР(…)» 5 [см. таблицу].</w:t>
      </w:r>
    </w:p>
    <w:tbl>
      <w:tblPr>
        <w:tblStyle w:val="aff7"/>
        <w:tblW w:w="0" w:type="auto"/>
        <w:tblLook w:val="04A0" w:firstRow="1" w:lastRow="0" w:firstColumn="1" w:lastColumn="0" w:noHBand="0" w:noVBand="1"/>
      </w:tblPr>
      <w:tblGrid>
        <w:gridCol w:w="5439"/>
        <w:gridCol w:w="5440"/>
      </w:tblGrid>
      <w:tr w:rsidR="00BD71B9" w:rsidRPr="00A30927" w14:paraId="2FB640D0" w14:textId="77777777" w:rsidTr="005A39DB">
        <w:tc>
          <w:tcPr>
            <w:tcW w:w="5439" w:type="dxa"/>
          </w:tcPr>
          <w:p w14:paraId="0D7DEFC8"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Главное Управление Военного Воздушного Флота</w:t>
            </w:r>
          </w:p>
        </w:tc>
        <w:tc>
          <w:tcPr>
            <w:tcW w:w="5440" w:type="dxa"/>
          </w:tcPr>
          <w:p w14:paraId="336473AB"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Полевое Управление Военного Воздушного Флота</w:t>
            </w:r>
          </w:p>
        </w:tc>
      </w:tr>
      <w:tr w:rsidR="00BD71B9" w:rsidRPr="00A30927" w14:paraId="33A61013" w14:textId="77777777" w:rsidTr="005A39DB">
        <w:tc>
          <w:tcPr>
            <w:tcW w:w="5439" w:type="dxa"/>
          </w:tcPr>
          <w:p w14:paraId="7DE12F4B"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Окружными Управлениями РККВФ и всеми, находящимися в тылу авиа и воздухочастями и учреждениями, как сформированными так и формируемыми, во всех отношениях.</w:t>
            </w:r>
          </w:p>
        </w:tc>
        <w:tc>
          <w:tcPr>
            <w:tcW w:w="5440" w:type="dxa"/>
          </w:tcPr>
          <w:p w14:paraId="42E0583E"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Всеми авиа и воздухочастями и учреждениями как приданными армиям, так и находящимися в резерве (хотя бы последние были расположены в глубоком тылу).</w:t>
            </w:r>
          </w:p>
        </w:tc>
      </w:tr>
      <w:tr w:rsidR="00BD71B9" w:rsidRPr="00A30927" w14:paraId="3E58102A" w14:textId="77777777" w:rsidTr="005A39DB">
        <w:tc>
          <w:tcPr>
            <w:tcW w:w="5439" w:type="dxa"/>
          </w:tcPr>
          <w:p w14:paraId="04C382AC"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Учетом личного состава в подведомственных Главному Управлению частях и учреждениях.</w:t>
            </w:r>
          </w:p>
        </w:tc>
        <w:tc>
          <w:tcPr>
            <w:tcW w:w="5440" w:type="dxa"/>
          </w:tcPr>
          <w:p w14:paraId="5B78A4D3"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Распределением и назначением авиа и воздухочастей и учреждений действующей армии согласно (…) заданиям.</w:t>
            </w:r>
          </w:p>
        </w:tc>
      </w:tr>
      <w:tr w:rsidR="00BD71B9" w:rsidRPr="00A30927" w14:paraId="2D1D4400" w14:textId="77777777" w:rsidTr="005A39DB">
        <w:tc>
          <w:tcPr>
            <w:tcW w:w="5439" w:type="dxa"/>
          </w:tcPr>
          <w:p w14:paraId="5370E91C"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Подготовкой личного состава.</w:t>
            </w:r>
          </w:p>
        </w:tc>
        <w:tc>
          <w:tcPr>
            <w:tcW w:w="5440" w:type="dxa"/>
          </w:tcPr>
          <w:p w14:paraId="2DABA673"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Распределением и назначением всех боеспособных летчиков, летчиков – наблюдателей и военных воздухоплавателей, а также назначением служащих на все особо ответственные должности в авиа и воздухочастях и учреждениях действующей армии.</w:t>
            </w:r>
          </w:p>
        </w:tc>
      </w:tr>
      <w:tr w:rsidR="00BD71B9" w:rsidRPr="00A30927" w14:paraId="4101681E" w14:textId="77777777" w:rsidTr="005A39DB">
        <w:tc>
          <w:tcPr>
            <w:tcW w:w="5439" w:type="dxa"/>
          </w:tcPr>
          <w:p w14:paraId="56C66CA5"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Разработкой, по соглашению с Полевым Управлением, организационных вопросов, касающихся Военного Воздушного флота.</w:t>
            </w:r>
          </w:p>
        </w:tc>
        <w:tc>
          <w:tcPr>
            <w:tcW w:w="5440" w:type="dxa"/>
          </w:tcPr>
          <w:p w14:paraId="1542DC12"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Распределением самолетов, моторов, вооружения, палаток, фотоаппаратов, авиабензина и смазочных материалов между частями и учреждениями Военного Воздушного флота Республики.</w:t>
            </w:r>
          </w:p>
        </w:tc>
      </w:tr>
      <w:tr w:rsidR="00BD71B9" w:rsidRPr="00A30927" w14:paraId="3983617F" w14:textId="77777777" w:rsidTr="005A39DB">
        <w:tc>
          <w:tcPr>
            <w:tcW w:w="5439" w:type="dxa"/>
          </w:tcPr>
          <w:p w14:paraId="6E042EF9"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5.Формированием новых частей, причем, замещение должностей летчиков, летчиков – наблюдателей и военных воздухоплавателей в означенных частях, а также назначение самолетов в эти части Главное Управление осуществляет по указанию Полевого Управления.</w:t>
            </w:r>
          </w:p>
        </w:tc>
        <w:tc>
          <w:tcPr>
            <w:tcW w:w="5440" w:type="dxa"/>
          </w:tcPr>
          <w:p w14:paraId="318AEBC3"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Изданием приказов по Военному Воздушному флоту действующей армии.</w:t>
            </w:r>
          </w:p>
        </w:tc>
      </w:tr>
      <w:tr w:rsidR="00BD71B9" w:rsidRPr="00A30927" w14:paraId="3894B834" w14:textId="77777777" w:rsidTr="005A39DB">
        <w:tc>
          <w:tcPr>
            <w:tcW w:w="5439" w:type="dxa"/>
          </w:tcPr>
          <w:p w14:paraId="00400DD2"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Заготовкой имущества и вооружения для всего Военного Воздушного флота Республики и учетом, как фронтового, так и тылового имущества. При этом, имея в своем подчинении (непосредственно) или через Окружные Управления авиационные и воздухоплавательные парки, Главное Управление держит всегда Полевое Управление в курсе наличия в них боевого имущества для авиа и воздухочастей.</w:t>
            </w:r>
          </w:p>
        </w:tc>
        <w:tc>
          <w:tcPr>
            <w:tcW w:w="5440" w:type="dxa"/>
          </w:tcPr>
          <w:p w14:paraId="345EEC1C"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Полевому Управлению предоставляется право: а) Инспектировать все авиа и воздухочасти и учреждения Республики в отношении боевой подготовки сих частей и учреждений</w:t>
            </w:r>
          </w:p>
        </w:tc>
      </w:tr>
      <w:tr w:rsidR="00BD71B9" w:rsidRPr="00A30927" w14:paraId="28B9CBE2" w14:textId="77777777" w:rsidTr="005A39DB">
        <w:tc>
          <w:tcPr>
            <w:tcW w:w="5439" w:type="dxa"/>
          </w:tcPr>
          <w:p w14:paraId="3C6B7670"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7. Снабжением имуществом и вооружением всего Военного Воздушного флота Республики. Однако, ведая всеми нарядами вообще, Главное Управление самолеты, моторы, вооружение, палатки, фотоаппараты, авиабензин и смазочные материалы отпускает в части (учреждения) только по требованиям, засвидетельствованным Полевым Управлением. </w:t>
            </w:r>
          </w:p>
        </w:tc>
        <w:tc>
          <w:tcPr>
            <w:tcW w:w="5440" w:type="dxa"/>
          </w:tcPr>
          <w:p w14:paraId="01AB6E79"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В случаях исключительной срочности поставленных боевых заданий, отдавать распоряжения по всем авиа и воздухочастям и учреждениям Республики, с одновременным возвещением о сем подлежащих инстанций в порядке подчинения, если бы распоряжение относилось к части (учреждению), не подведомственному Полевому управлению.</w:t>
            </w:r>
          </w:p>
        </w:tc>
      </w:tr>
      <w:tr w:rsidR="00BD71B9" w:rsidRPr="00A30927" w14:paraId="4076466F" w14:textId="77777777" w:rsidTr="005A39DB">
        <w:tc>
          <w:tcPr>
            <w:tcW w:w="5439" w:type="dxa"/>
          </w:tcPr>
          <w:p w14:paraId="7ACF7238"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8. Финансированием ВВФ Республики и в связи с сим, составлением смет на все виды кредитов. </w:t>
            </w:r>
          </w:p>
        </w:tc>
        <w:tc>
          <w:tcPr>
            <w:tcW w:w="5440" w:type="dxa"/>
          </w:tcPr>
          <w:p w14:paraId="035DCC61" w14:textId="77777777" w:rsidR="00EB7392" w:rsidRPr="00A30927" w:rsidRDefault="00EB7392" w:rsidP="00A30927">
            <w:pPr>
              <w:jc w:val="both"/>
              <w:rPr>
                <w:rFonts w:ascii="Times New Roman" w:hAnsi="Times New Roman" w:cs="Times New Roman"/>
                <w:color w:val="000000" w:themeColor="text1"/>
                <w:sz w:val="16"/>
                <w:szCs w:val="16"/>
              </w:rPr>
            </w:pPr>
          </w:p>
        </w:tc>
      </w:tr>
      <w:tr w:rsidR="00BD71B9" w:rsidRPr="00A30927" w14:paraId="1BE47DB4" w14:textId="77777777" w:rsidTr="005A39DB">
        <w:tc>
          <w:tcPr>
            <w:tcW w:w="5439" w:type="dxa"/>
          </w:tcPr>
          <w:p w14:paraId="1478D5B6"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Разработкой планов аэропланомоторостроения, причем таковые, предварительно представляющиеся на (…) утверждение, подлежат на отзыв в Полевое Управление.</w:t>
            </w:r>
          </w:p>
        </w:tc>
        <w:tc>
          <w:tcPr>
            <w:tcW w:w="5440" w:type="dxa"/>
          </w:tcPr>
          <w:p w14:paraId="7AAB623B" w14:textId="77777777" w:rsidR="00EB7392" w:rsidRPr="00A30927" w:rsidRDefault="00EB7392" w:rsidP="00A30927">
            <w:pPr>
              <w:jc w:val="both"/>
              <w:rPr>
                <w:rFonts w:ascii="Times New Roman" w:hAnsi="Times New Roman" w:cs="Times New Roman"/>
                <w:color w:val="000000" w:themeColor="text1"/>
                <w:sz w:val="16"/>
                <w:szCs w:val="16"/>
              </w:rPr>
            </w:pPr>
          </w:p>
        </w:tc>
      </w:tr>
      <w:tr w:rsidR="00BD71B9" w:rsidRPr="00A30927" w14:paraId="3AC23C6E" w14:textId="77777777" w:rsidTr="005A39DB">
        <w:tc>
          <w:tcPr>
            <w:tcW w:w="5439" w:type="dxa"/>
          </w:tcPr>
          <w:p w14:paraId="27B71711" w14:textId="77777777" w:rsidR="00EB7392" w:rsidRPr="00A30927" w:rsidRDefault="00EB7392" w:rsidP="00A30927">
            <w:pPr>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Изданием приказов «по ВВФ РСФР», осуществляемых как непосредственным распоряжением ГУ, так и по указанию ПУ, при назначениях, перемещениях, увольнениях и других переменах в службе лиц, занимающих особо ответственные должности в Военном Воздушном флоте, комиссаров, а также всех летчиков, летчиков – наблюдателей и военных воздухоплавателей»</w:t>
            </w:r>
          </w:p>
        </w:tc>
        <w:tc>
          <w:tcPr>
            <w:tcW w:w="5440" w:type="dxa"/>
          </w:tcPr>
          <w:p w14:paraId="35FCB541" w14:textId="77777777" w:rsidR="00EB7392" w:rsidRPr="00A30927" w:rsidRDefault="00EB7392" w:rsidP="00A30927">
            <w:pPr>
              <w:jc w:val="both"/>
              <w:rPr>
                <w:rFonts w:ascii="Times New Roman" w:hAnsi="Times New Roman" w:cs="Times New Roman"/>
                <w:color w:val="000000" w:themeColor="text1"/>
                <w:sz w:val="16"/>
                <w:szCs w:val="16"/>
              </w:rPr>
            </w:pPr>
          </w:p>
        </w:tc>
      </w:tr>
    </w:tbl>
    <w:p w14:paraId="48951C2E"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3. Д. 51. Л. 103, 103 об.) (19566).</w:t>
      </w:r>
    </w:p>
    <w:p w14:paraId="1B66F0D9" w14:textId="77777777" w:rsidR="00EB7392" w:rsidRPr="00A30927" w:rsidRDefault="00EB7392" w:rsidP="00A30927">
      <w:pPr>
        <w:spacing w:after="0" w:line="240" w:lineRule="auto"/>
        <w:jc w:val="both"/>
        <w:rPr>
          <w:rFonts w:ascii="Times New Roman" w:hAnsi="Times New Roman" w:cs="Times New Roman"/>
          <w:color w:val="000000" w:themeColor="text1"/>
          <w:sz w:val="16"/>
          <w:szCs w:val="16"/>
        </w:rPr>
      </w:pPr>
    </w:p>
    <w:p w14:paraId="57326A08"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г. (за 2 дня до падения города) начальник отряда поручик Смирдин успешно организовал спасение и вывоз имущества из Уральска. Удалось доставить в Лбищенск к 22 февраля 1919 г. один аппарат “Вуазен” №4217, 1 авиамотор “Сальмсон” в 150 сил №1740, различные запасные части и приборы. Самолёт и авиамотор пришлось вывозить упряжкой из реквизированных 7 лошадей и 5 верблюдов, летать он не мог. Объяснение этому содержится в материалах более поздней ревизии имущества отряда, отметившей отсутствие всегда дефицитных топлива и масла (11607).</w:t>
      </w:r>
    </w:p>
    <w:p w14:paraId="441A8D66"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F496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1919Луганск занят большевиками (4962).</w:t>
      </w:r>
    </w:p>
    <w:p w14:paraId="649F31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4699A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1828C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7AB83"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вышел декрет о временном разрешении свободной торговли (3481).</w:t>
      </w:r>
    </w:p>
    <w:p w14:paraId="1C2BA61F"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0AB7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советское правительство Украины приняло решение о передаче учебных заведений в ведение отделов образования (4962).</w:t>
      </w:r>
    </w:p>
    <w:p w14:paraId="360E8A2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D80F61"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в Хусте Закарпатские всенародные сборы приняли решение о воссоединении Закарпатья с Украиной (4962).</w:t>
      </w:r>
    </w:p>
    <w:p w14:paraId="09D2E212"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377A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D5995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92A82"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января</w:t>
      </w:r>
      <w:r w:rsidRPr="00A30927">
        <w:rPr>
          <w:rFonts w:ascii="Times New Roman" w:hAnsi="Times New Roman" w:cs="Times New Roman"/>
          <w:color w:val="000000" w:themeColor="text1"/>
          <w:sz w:val="16"/>
          <w:szCs w:val="16"/>
        </w:rPr>
        <w:t xml:space="preserve"> в 1919 году завершилась Парижская мирная конференция по итогам Первой мировой войны (15016).</w:t>
      </w:r>
    </w:p>
    <w:p w14:paraId="4AA09BF0"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0E8B10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Брауншвейг. Конференция Северо-западных организаций КПГ (7446).</w:t>
      </w:r>
    </w:p>
    <w:p w14:paraId="080299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8D41C"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премьер-министр Италии В. Орландо призвал создать “санитарный кордон против большевизма” (4962).</w:t>
      </w:r>
    </w:p>
    <w:p w14:paraId="5BAE298F"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7D48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1919 в Дублине открылось Ирландское учредительное собрание и была провозглашена независимость Ирландии (2443,394).</w:t>
      </w:r>
    </w:p>
    <w:p w14:paraId="385962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35B8C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FFF76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41A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22 января 1919 к ВСЮР присоединились войска закаспийской области (4084).</w:t>
      </w:r>
    </w:p>
    <w:p w14:paraId="3507FD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9C1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г. в докладе помощника инспектора авиации Добровольческой Армии сообщалось: “Авиация Добровольческой Армии создавалась героическими усилиями тех наиболее энергичных и отважных летчиков, которые брали на себя труд и риск доставить в район действия Армии авиационное имущество с территории Украины... Только глубокая любовь и преданность своему делу русских летчиков, сгруппировавшихся в Добровольческой Армии, не дали совершенно заглохнуть нашей авиации” . Значительное количество самолетов, в том числе и несколько легких самолетов Сикорского, двигателей и оборудования, было отправлено через Одессу и Херсон в Крым и на Северный Кавказ. Активное участие в этом принимал один из создателей С-16 А. А. Серебренников. Русские летчики-патриоты шли в бой на уже давно отработавших свой срок “летающих гробами” . Так, один из них, поручик Янченко, на предупреждение начальства о невысокой надежности его старого истребителя ответил: “Предпочитаю разбиться, но не летать не могу. Положение на фронте этого требует” . Один С-16сер, попал в 1-й Кубанский казачий авиационный отряд, где служил ветеран Эскадры воздушных кораблей есаул В. Я. Лобов. Он имел уже 18 часов налета на С-16 в ЭВК и с готовностью “оседлал старого приятеля” , который к этому времени находился в эксплуатации уже более трех лет. Лобов налетал в Белой Армии еще свыше пяти часов на С-16сер. прежде, чем “пересел” на захваченный у “красных” “Ньюпор 17” . По некоторым данным, “ветеран” С-16сер. оставался в штате воссозданной белыми Севастопольской Александро-Михайловской военной авиационной школы до 1920 г. (11188).</w:t>
      </w:r>
    </w:p>
    <w:p w14:paraId="55CE77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64C4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E6844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BBE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был провозглашен акт соборности Украины и республика формально стала единой (1262).</w:t>
      </w:r>
    </w:p>
    <w:p w14:paraId="4A8994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B8DD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украинская Директория провозгласила объединение украинских земель в единое Украинское государство (4962).</w:t>
      </w:r>
    </w:p>
    <w:p w14:paraId="254E381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CABE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УНР. Киев. Обращение Директории УНР к народу Украины о воссоединении украинских земель УНР и ЗУНР в единую Украинскую Народную Республику (7445).</w:t>
      </w:r>
    </w:p>
    <w:p w14:paraId="30F236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E541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75C87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93DE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В.Вильсон предложил провести на Принцевых островах конференцию с участием всех враждующих в России сторон для заключения мира (1348,239) (белые ответили отказом) (4962).</w:t>
      </w:r>
    </w:p>
    <w:p w14:paraId="1489A2B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34E6E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B8A24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09983"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22 января</w:t>
      </w:r>
      <w:r w:rsidRPr="00A30927">
        <w:rPr>
          <w:rFonts w:ascii="Times New Roman" w:hAnsi="Times New Roman" w:cs="Times New Roman"/>
          <w:color w:val="000000" w:themeColor="text1"/>
          <w:sz w:val="16"/>
          <w:szCs w:val="16"/>
        </w:rPr>
        <w:t xml:space="preserve"> в 1919 году первый полёт прототипа тяжелого ночного бомбардировщика «Bleriot 73» (компания «Bleriot», Франция). Он представлял собой биплан оборудованный четырьмя двигателями «Hispano-Suiza» «8Fb» мощностью 300 л.с. «Bleriot 73» был вооружен двумя пулеметами на турелях (установлены в задней и носовой части фюзеляжа) и мог нести до 1000 килограмм бомб. Самолет был успешно испытан, однако в мирное время он оказался не нужен (15017).</w:t>
      </w:r>
    </w:p>
    <w:p w14:paraId="2AFE268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731917A1" w14:textId="77777777" w:rsidR="009B3B8E" w:rsidRPr="00A30927" w:rsidRDefault="009B3B8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Вплоть до 22 января 1919 года было три случая, когда отказывающиеся капитулировать немецкие подводные лодки UC-53 и UC-27 топили британские и французские суда (17045).</w:t>
      </w:r>
    </w:p>
    <w:p w14:paraId="24AC6EBB" w14:textId="77777777" w:rsidR="009B3B8E" w:rsidRPr="00A30927" w:rsidRDefault="009B3B8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0BD8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В.Вильсон предложил провести на Принцевых островах конференцию с участием всех враждующих в России сторон для заключения мира (1348,239) (белые ответили отказом) (4962).</w:t>
      </w:r>
    </w:p>
    <w:p w14:paraId="3112888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2E15DF" w14:textId="77777777" w:rsidR="00616904" w:rsidRPr="00A30927" w:rsidRDefault="0061690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января 1919 Американский президент Вильсон предлагает организовать на Принцевых островах конференцию с участием всех противоборствующих сторон в России. Белые отвечают отказом (21171).</w:t>
      </w:r>
    </w:p>
    <w:p w14:paraId="0D09D479" w14:textId="77777777" w:rsidR="00616904" w:rsidRPr="00A30927" w:rsidRDefault="00616904" w:rsidP="00A30927">
      <w:pPr>
        <w:spacing w:after="0" w:line="240" w:lineRule="auto"/>
        <w:jc w:val="both"/>
        <w:rPr>
          <w:rFonts w:ascii="Times New Roman" w:hAnsi="Times New Roman" w:cs="Times New Roman"/>
          <w:color w:val="0070C0"/>
          <w:sz w:val="16"/>
          <w:szCs w:val="16"/>
        </w:rPr>
      </w:pPr>
    </w:p>
    <w:p w14:paraId="2F0B8E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чехи оккупировали Тешенскую область (часть ЮЗ Польши) и заявили о своих правах на часть Силезии (3907,102).</w:t>
      </w:r>
    </w:p>
    <w:p w14:paraId="697096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4EB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Прага. Правительство Чехословакии заявило о своих правах на часть Польской Силезии, направив ультиматум правительству Польши с требованием вывода из этой области польских войск (7558).</w:t>
      </w:r>
    </w:p>
    <w:p w14:paraId="17E697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396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января 1919 Тешин. Чехословацкие войска внезапным ударом выбили польские части из пограничного города (Тешинский конфликт) (7451).</w:t>
      </w:r>
    </w:p>
    <w:p w14:paraId="15C2F5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36F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2E77C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945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23 января 1919 к ВСЮР присоединились войска Крымско-Азовской добровольческой армии и Терско-Дагестанского края (4084).</w:t>
      </w:r>
    </w:p>
    <w:p w14:paraId="4400DF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AEF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января 1919 года на заседании Президиума ВЦИК было рассмотрено предложение о прездновании дня КА 28 января, но решение по данному вопросу не принималось “в виду позднего представления ходатайства и невозможности в столь короткий срок организовать празднование” (9844).</w:t>
      </w:r>
    </w:p>
    <w:p w14:paraId="02EE2C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042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Жизнь и внутренняя политика:</w:t>
      </w:r>
    </w:p>
    <w:p w14:paraId="1EA08E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8C2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января 1919 были введены безденежные расчеты между советским организациями (3908,290).</w:t>
      </w:r>
    </w:p>
    <w:p w14:paraId="03C86A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5A1A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6506A8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17D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января 1919 Каунас. Ком.Восточно-Прусск.к(н) ген.Гофман потребовал от советского командования очистить р-н г.Шавли(Шауляй) (7593).</w:t>
      </w:r>
    </w:p>
    <w:p w14:paraId="41CB32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C48D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4325A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CCB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янваяр 1919 ПОЛЬША. Тешин. После истечения срока ультиматума чехословацкие войска внезапным ударом выбили польские части из пограничного города. Начало боевых действий между польскими и чехословацкими войсками (7558).</w:t>
      </w:r>
    </w:p>
    <w:p w14:paraId="2DBA13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42620" w14:textId="77777777" w:rsidR="00616904" w:rsidRPr="00A30927" w:rsidRDefault="00616904"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EB74934" w14:textId="77777777" w:rsidR="00616904" w:rsidRPr="00A30927" w:rsidRDefault="00616904"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659D2" w14:textId="77777777" w:rsidR="00616904" w:rsidRPr="00A30927" w:rsidRDefault="00616904" w:rsidP="00A30927">
      <w:pPr>
        <w:pStyle w:val="ae"/>
        <w:shd w:val="clear" w:color="auto" w:fill="FFFFFF"/>
        <w:spacing w:before="0" w:after="0"/>
        <w:jc w:val="both"/>
        <w:rPr>
          <w:color w:val="0070C0"/>
          <w:sz w:val="16"/>
          <w:szCs w:val="16"/>
        </w:rPr>
      </w:pPr>
      <w:r w:rsidRPr="00A30927">
        <w:rPr>
          <w:color w:val="0070C0"/>
          <w:sz w:val="16"/>
          <w:szCs w:val="16"/>
          <w:shd w:val="clear" w:color="auto" w:fill="FFFFFF"/>
        </w:rPr>
        <w:t>24 января 1919 г. было принято «высокое» решение о выдаче Бриллингу 5 пудов смеси для аэросаней — здесь важно обратить внимание на дату. «Смеси» — потому как с топливом было туго, и бензин заменяли разного рода суррогатом (21486).</w:t>
      </w:r>
    </w:p>
    <w:p w14:paraId="57607E11" w14:textId="77777777" w:rsidR="00616904" w:rsidRPr="00A30927" w:rsidRDefault="00616904" w:rsidP="00A30927">
      <w:pPr>
        <w:pStyle w:val="article-renderblock"/>
        <w:shd w:val="clear" w:color="auto" w:fill="FFFFFF"/>
        <w:spacing w:before="0" w:beforeAutospacing="0" w:after="0" w:afterAutospacing="0"/>
        <w:jc w:val="both"/>
        <w:rPr>
          <w:color w:val="0070C0"/>
          <w:sz w:val="16"/>
          <w:szCs w:val="16"/>
        </w:rPr>
      </w:pPr>
    </w:p>
    <w:p w14:paraId="569890D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5F8C7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81D42" w14:textId="77777777" w:rsidR="00AA264E" w:rsidRPr="00A30927" w:rsidRDefault="00AA264E" w:rsidP="00A30927">
      <w:pPr>
        <w:pStyle w:val="ae"/>
        <w:spacing w:before="0" w:after="0"/>
        <w:jc w:val="both"/>
        <w:rPr>
          <w:color w:val="000000" w:themeColor="text1"/>
          <w:sz w:val="16"/>
          <w:szCs w:val="16"/>
        </w:rPr>
      </w:pPr>
      <w:r w:rsidRPr="00A30927">
        <w:rPr>
          <w:color w:val="000000" w:themeColor="text1"/>
          <w:sz w:val="16"/>
          <w:szCs w:val="16"/>
        </w:rPr>
        <w:t>24 января 1919 во время разведки над Шенкурском выстрелом с земли был ранен в грудь полковник Козаков. К счастью, пуля прошла вскользь, не задев сердце и легкие. Козаков сумел перелететь линию фронта и благополучно посадить самолет. В марте, едва оправившись от ранения, он вновь приступил к полетам. Несмотря на резкое сокращение числа боевых вылетов, за первые месяцы 1919-го «славяно-британцы» понесли наибольшие потери в людях и технике (18566).</w:t>
      </w:r>
    </w:p>
    <w:p w14:paraId="66573355" w14:textId="77777777" w:rsidR="00AA264E" w:rsidRPr="00A30927" w:rsidRDefault="00AA264E" w:rsidP="00A30927">
      <w:pPr>
        <w:pStyle w:val="ae"/>
        <w:spacing w:before="0" w:after="0"/>
        <w:jc w:val="both"/>
        <w:rPr>
          <w:color w:val="000000" w:themeColor="text1"/>
          <w:sz w:val="16"/>
          <w:szCs w:val="16"/>
        </w:rPr>
      </w:pPr>
    </w:p>
    <w:p w14:paraId="3A5933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января 1919 после упорного боя части Уральской Армии оставили Уральск. По сообщению газеты «Яицкая Правда» советские войска захватили в городе какой-то 1 самолет, по нашему, пока не подтверждаемому документально, предположению, это мог быть неисправный «Фарман-30» № 444 (12056).</w:t>
      </w:r>
    </w:p>
    <w:p w14:paraId="0B0EE8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670F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A587A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C0CD1"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24 января</w:t>
      </w:r>
      <w:r w:rsidRPr="00A30927">
        <w:rPr>
          <w:rFonts w:ascii="Times New Roman" w:hAnsi="Times New Roman" w:cs="Times New Roman"/>
          <w:color w:val="000000" w:themeColor="text1"/>
          <w:sz w:val="16"/>
          <w:szCs w:val="16"/>
        </w:rPr>
        <w:t xml:space="preserve"> в 1919 году стал «черным» днем в истории милиции. Шайка Сабана (Сафонова), разъезжая на машине по Москве, буквально расстреливала сотрудников органов внутренних дел. От ее рук тогда погибло 16 милиционеров. Ночью этого же дня аналогичные действия предприняла банда Кошелькова. На отобранном автомобиле преступники подъезжали к милицейским постам и свистком вызывали постового, а когда тот, полагая, что это служебная проверка выходил, хладнокровно убивали его. Этой ночью было убито 22 постовых милиционера. Сабану не удалось уйти от справедливого возмездия. Милиция напала на след его шайки, и в завязавшейся перестрелке многие бандиты были убиты. Однако тогда Сафонов скрылся и спрятался в доме своей сестры в городе Лебедяни. Родственники дорого заплатили, дав приют отпетому негодяю. Сабан вырезал всю семью сестры в количестве 8 человек. При задержании он отстреливался из двух маузеров, бросил в преследовавших его милиционеров несколько бомб, но все же был схвачен. По требованию жителей Лебедяни Сафонов был расстрелян. По другой версии сами жители вздёрнули его на главной площади прямо на телеграфном столбе. Не удалось уйти от справедливого возмездия и Кошелькову. Он был ранен в перестрелке и от полученных ранений скончался в июне 1919 года (15019).</w:t>
      </w:r>
    </w:p>
    <w:p w14:paraId="69649A7F"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5387DB8B"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января 1919. Около 7 часов вечера близ Румянцевского музея бандой грабителей было совершено вооруженное нападение на автомобиль Военно-окружного комиссариата. На подножку тихо ехавшей машины в</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кочило несколько бандитов. Шофер принужден был остановиться. Сотрудник комиссариата Казначеев хотел отстреливаться, но получил два выстрела в упор. Захватившие автомобиль бандиты, сильно пьяные, продолжали бесчинства, произвели несколько ограблений прохожих, не брезгуя никакими суммами. Пытавшиеся задержать их милицонеры были обстреляны. Пострадало con человек. В тот лее вечер другой бандой грабителей было захвачено в городе еще два автомобиля (18691).</w:t>
      </w:r>
    </w:p>
    <w:p w14:paraId="1DFE426F"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обзора о работе секции МЧК по борьбе с уголовными преступлениями: "24 января 1919 г. банда, разъезжая на двух закрытых автомобилях по улицам города, в течение нескольких часов убила 16 человек постовых милиционеров в районах Долгоруковской улицы, Оружейного переулка, Лесной улицы и Тверской заставы. Обычно налетчики подзывали постового к машине, справлялись у него, как проехать в какой-нибудь переулок, и в тот момент, когда милиционер раскрывал рот, чтобы дать нужную справку, производили в упор в голову несколько выстрелов. Это событие породило среди московского населения уродливые слухи о черных мстителях, убивающих всех прохожих. Милиционеры отказывались стоять на постах в одиночку, что вызвало соединение нескольких сторожевых единиц в пикете" (18691).</w:t>
      </w:r>
    </w:p>
    <w:p w14:paraId="3E47551F"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p>
    <w:p w14:paraId="519953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января 1919 В Петропавловской крепости расстреляны великие князья Николай Михайлович, Георгий Михайлович, Дмитрий Константинович и Павел Александрович (11145).</w:t>
      </w:r>
    </w:p>
    <w:p w14:paraId="0236EC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B31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января 1919 большевики за подписью А.Д.Цурюпы и Я.М.Свердлова (3908,290) приняло директиву Оргбюро ЦК РКП(б) о массовом терроре против казачества (расказачивание) (3186).</w:t>
      </w:r>
    </w:p>
    <w:p w14:paraId="1863AB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E072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января 1919 ЦК большевиков принял директиву о “расказачивании” (массовом преследовании казаков) (4962).</w:t>
      </w:r>
    </w:p>
    <w:p w14:paraId="2955268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B3EE32" w14:textId="77777777" w:rsidR="00C427F0" w:rsidRPr="00A30927"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BC5D64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8FF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г. легкий крейсер “Адмирал Нахимов” приказом Директории УНР №57/28 был переименован в “Гетман Богдан Хмельницкий” (с 1922 г. — “Червона Украина”, потоплен немецкой авиацией в Южной бухте Севастополя 12 ноября 1941 г. (11438).</w:t>
      </w:r>
    </w:p>
    <w:p w14:paraId="373A88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87F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4706F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327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Оренбург был освобожден войсками Восточного фронта и была восстановлена связь со Средней Азией (3908,290).</w:t>
      </w:r>
    </w:p>
    <w:p w14:paraId="3EF487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8B0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по просьбе П.Н.Краснова в Мариуполе была высажена дивизия В.З.Май-Маевского, выделенная А.И.Деникиным для действий в Донбассе на фланге ЮФ красных (3908,290).</w:t>
      </w:r>
    </w:p>
    <w:p w14:paraId="7085E8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15F7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2F7FA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20D66"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В "Известиях" опубликован приказ Ленина: "Ввиду того, что налеты бандитов в Москве все более учащаются, и каждый день бандиты отбивают по нескольку автомобилей, производят грабежи и убивают милиционеров, предписывается принять ВЧК самые срочные и беспощадные меры по борьбе с бандитами" (18691).</w:t>
      </w:r>
    </w:p>
    <w:p w14:paraId="62A8B77A"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p>
    <w:p w14:paraId="7D93B0B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правительство Украины возглавил болгарский революционер Христиан Раковский (4962).</w:t>
      </w:r>
    </w:p>
    <w:p w14:paraId="25EF3DD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232C9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E72FA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5195E"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bCs/>
          <w:color w:val="000000" w:themeColor="text1"/>
          <w:sz w:val="16"/>
          <w:szCs w:val="16"/>
        </w:rPr>
        <w:t>25 января</w:t>
      </w:r>
      <w:r w:rsidRPr="00A30927">
        <w:rPr>
          <w:rFonts w:ascii="Times New Roman" w:hAnsi="Times New Roman" w:cs="Times New Roman"/>
          <w:color w:val="000000" w:themeColor="text1"/>
          <w:sz w:val="16"/>
          <w:szCs w:val="16"/>
        </w:rPr>
        <w:t xml:space="preserve"> в 1919 году Парижская мирная конференция приняла резолюцию о создании Лиги Наций, международной организации, имевшей целью развитие сотрудничества между народами. Формальнораспущенав</w:t>
      </w:r>
      <w:r w:rsidRPr="00A30927">
        <w:rPr>
          <w:rFonts w:ascii="Times New Roman" w:hAnsi="Times New Roman" w:cs="Times New Roman"/>
          <w:color w:val="000000" w:themeColor="text1"/>
          <w:sz w:val="16"/>
          <w:szCs w:val="16"/>
          <w:lang w:val="en-US"/>
        </w:rPr>
        <w:t xml:space="preserve"> 1946 </w:t>
      </w:r>
      <w:r w:rsidRPr="00A30927">
        <w:rPr>
          <w:rFonts w:ascii="Times New Roman" w:hAnsi="Times New Roman" w:cs="Times New Roman"/>
          <w:color w:val="000000" w:themeColor="text1"/>
          <w:sz w:val="16"/>
          <w:szCs w:val="16"/>
        </w:rPr>
        <w:t>г</w:t>
      </w:r>
      <w:r w:rsidRPr="00A30927">
        <w:rPr>
          <w:rFonts w:ascii="Times New Roman" w:hAnsi="Times New Roman" w:cs="Times New Roman"/>
          <w:color w:val="000000" w:themeColor="text1"/>
          <w:sz w:val="16"/>
          <w:szCs w:val="16"/>
          <w:lang w:val="en-US"/>
        </w:rPr>
        <w:t xml:space="preserve"> (15020).</w:t>
      </w:r>
    </w:p>
    <w:p w14:paraId="14DB16D3"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lang w:val="en-US"/>
        </w:rPr>
      </w:pPr>
    </w:p>
    <w:p w14:paraId="340750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January 25, 1919 Peace conference accepts principle of League of Nations (1067).</w:t>
      </w:r>
    </w:p>
    <w:p w14:paraId="17B3B2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3D38C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союзники одобрили план создания Лиги наций (2100;1067).</w:t>
      </w:r>
    </w:p>
    <w:p w14:paraId="45CD66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92F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Антанта одобрила план создания Лиги Наций (4962).</w:t>
      </w:r>
    </w:p>
    <w:p w14:paraId="49FFB9B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846C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Берлин. Похороны К.Либкнехта (7446).</w:t>
      </w:r>
    </w:p>
    <w:p w14:paraId="5D53E3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37F6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января 1919 в Нью-Йорке открыт самый большой отель в мире “Пенсильвания” (на 2200 номеров) (4962).</w:t>
      </w:r>
    </w:p>
    <w:p w14:paraId="167B4D0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647B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A3A8A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181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января 1919 махновцы заключили договор о совместных действиях с большевиками (4962).</w:t>
      </w:r>
    </w:p>
    <w:p w14:paraId="37800E1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AA58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01FD7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BB8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января 1919 были выборы в Учредительный сейм Польши (2443,394).</w:t>
      </w:r>
    </w:p>
    <w:p w14:paraId="7B318E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5488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22B3B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F37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января 1919 г. была Телеграмма начальника Полевого штаба Ф. В. Костяева и военкома Реввоенсовета Республики С. И. Аралова в Главное артиллерийское управление о состоянии снабжения войск артиллерией</w:t>
      </w:r>
    </w:p>
    <w:p w14:paraId="3A259B9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Секретно.</w:t>
      </w:r>
    </w:p>
    <w:p w14:paraId="4FCDC4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Положение со снабжением формируемых частей и фронтовых дивизий артиллерией крайне неблагоприятное. По сведениям Полевого штаба, дивизии внутренних формирова</w:t>
      </w:r>
      <w:r w:rsidRPr="00A30927">
        <w:rPr>
          <w:rFonts w:ascii="Times New Roman" w:hAnsi="Times New Roman" w:cs="Times New Roman"/>
          <w:color w:val="000000" w:themeColor="text1"/>
          <w:sz w:val="16"/>
          <w:szCs w:val="16"/>
        </w:rPr>
        <w:softHyphen/>
        <w:t>ний имеют 40% орудий, положенных по штату. В складах годных орудий почти нет. Произ</w:t>
      </w:r>
      <w:r w:rsidRPr="00A30927">
        <w:rPr>
          <w:rFonts w:ascii="Times New Roman" w:hAnsi="Times New Roman" w:cs="Times New Roman"/>
          <w:color w:val="000000" w:themeColor="text1"/>
          <w:sz w:val="16"/>
          <w:szCs w:val="16"/>
        </w:rPr>
        <w:softHyphen/>
        <w:t>водство заводов крайне ограничено: не более 30 орудий всех калибров в месяц. Неисправных систем орудий имеется до 400, починка их производится медленно. Взятые у противника орудия большею частью неисправны. Полевой штаб полагает необходимым срочно наладить производство нужных запасных частей, в частности люлек, в ближайший месяц. Не позже 1 марта необходимо для войск до 400 вполне исправных орудий разных систем, причем по</w:t>
      </w:r>
      <w:r w:rsidRPr="00A30927">
        <w:rPr>
          <w:rFonts w:ascii="Times New Roman" w:hAnsi="Times New Roman" w:cs="Times New Roman"/>
          <w:color w:val="000000" w:themeColor="text1"/>
          <w:sz w:val="16"/>
          <w:szCs w:val="16"/>
        </w:rPr>
        <w:softHyphen/>
        <w:t>ловина этого числа должна быть выполнена к 10 февраля. Благоволите уведомить ввиду крайней остроты снабжения войск артиллерией о Ваших соображениях по намеченному Вам заданию, а также сообщить о заготовке амуниции.</w:t>
      </w:r>
    </w:p>
    <w:p w14:paraId="23E9A6D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Наштаверх Костяев Военком Реввоенсовета республики Аралов</w:t>
      </w:r>
    </w:p>
    <w:p w14:paraId="55B153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6. Д. 102. Л. 77. Заверенная копия (10711,90).</w:t>
      </w:r>
    </w:p>
    <w:p w14:paraId="0ED6883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34A9D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A6504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6FF6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января 1919 махновцы и большевики взяли Екатеринослав (Днепропетровск) (4962).</w:t>
      </w:r>
    </w:p>
    <w:p w14:paraId="7A618C7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61D2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1A920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13A67"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января 1919. Открылись для всеобщего обозрения Большой Кремлевский дворец и Грановитая палата (18691).</w:t>
      </w:r>
    </w:p>
    <w:p w14:paraId="3D0A697F"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p>
    <w:p w14:paraId="537DF78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января 1919 в Киеве объявлено о воссоединении Восточной Галиции с Украиной (4962).</w:t>
      </w:r>
    </w:p>
    <w:p w14:paraId="228E512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B63B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DBC24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948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января 1919 19 малых стран присоединились к союзникам, положив начало Лиге наций (3481).</w:t>
      </w:r>
    </w:p>
    <w:p w14:paraId="2BCA2B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F80ED" w14:textId="77777777" w:rsidR="00616904" w:rsidRPr="00A30927"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8B207BF" w14:textId="77777777" w:rsidR="00616904" w:rsidRPr="00A30927"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B2647" w14:textId="77777777" w:rsidR="00616904" w:rsidRPr="00A30927" w:rsidRDefault="0061690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28 января 1919 г. Главное правление авиапромышленных заводов постановило организовать производство аэросаней:</w:t>
      </w:r>
    </w:p>
    <w:p w14:paraId="76185811" w14:textId="77777777" w:rsidR="00616904" w:rsidRPr="00A30927" w:rsidRDefault="0061690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«Предложить заводоуправлению «Дукса» войти в непосредственные личные сношения с инженером Бриллингом для выяснения технической стороны вопроса и сообщить:</w:t>
      </w:r>
    </w:p>
    <w:p w14:paraId="1EF7820F" w14:textId="77777777" w:rsidR="00616904" w:rsidRPr="00A30927" w:rsidRDefault="0061690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1. имеются ли материалы,</w:t>
      </w:r>
    </w:p>
    <w:p w14:paraId="184532EC" w14:textId="77777777" w:rsidR="00616904" w:rsidRPr="00A30927" w:rsidRDefault="0061690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2. в какие сроки и в каком количестве может быть выполнен заказ,</w:t>
      </w:r>
    </w:p>
    <w:p w14:paraId="31BF476D" w14:textId="77777777" w:rsidR="00616904" w:rsidRPr="00A30927" w:rsidRDefault="0061690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3. не помешает ли это производству аэропланов» (21486).</w:t>
      </w:r>
    </w:p>
    <w:p w14:paraId="1223E336" w14:textId="77777777" w:rsidR="00616904" w:rsidRPr="00A30927" w:rsidRDefault="0061690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05FC36D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7D0BF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92D4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января 1919 принята временная конституция Украинской Народной Республики, после чего Директория Украины сбежала из Киева в Винницу (4962).</w:t>
      </w:r>
    </w:p>
    <w:p w14:paraId="1E2BA2D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11D6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января 1919 УНР. Киев. На митинге на Софиевской площади провозглашен "Акт объединения" УНР и ЗУНР в единую Украинскую Народную Республику. Фактически объединение осталось лишь на бумаге, хотя правительство С.Петлюры направило в ЗУНР вооружение и ряд военных руководителей (7445).</w:t>
      </w:r>
    </w:p>
    <w:p w14:paraId="464FD4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9B54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0FD37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5D1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января 1919 г. было Письмо начальника Главного военно-инженерного управления И. Е. Коросташевского председателю Чрезкомснаба Л. Б. Красину о необходимости сохранения в России заводов по производству капсюлей-детонаторов</w:t>
      </w:r>
    </w:p>
    <w:p w14:paraId="2A7102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Секретно.</w:t>
      </w:r>
    </w:p>
    <w:p w14:paraId="4C8B76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Москве существует трубочный и капсюльный заводы анонимного Русско-Бельгийс</w:t>
      </w:r>
      <w:r w:rsidRPr="00A30927">
        <w:rPr>
          <w:rFonts w:ascii="Times New Roman" w:hAnsi="Times New Roman" w:cs="Times New Roman"/>
          <w:color w:val="000000" w:themeColor="text1"/>
          <w:sz w:val="16"/>
          <w:szCs w:val="16"/>
        </w:rPr>
        <w:softHyphen/>
        <w:t>кого общества. Заводы эти, весьма обширные по производству, в то же время являются един</w:t>
      </w:r>
      <w:r w:rsidRPr="00A30927">
        <w:rPr>
          <w:rFonts w:ascii="Times New Roman" w:hAnsi="Times New Roman" w:cs="Times New Roman"/>
          <w:color w:val="000000" w:themeColor="text1"/>
          <w:sz w:val="16"/>
          <w:szCs w:val="16"/>
        </w:rPr>
        <w:softHyphen/>
        <w:t>ственными в России, где заботами ГВИУ было установлено производство капсюлей-детона</w:t>
      </w:r>
      <w:r w:rsidRPr="00A30927">
        <w:rPr>
          <w:rFonts w:ascii="Times New Roman" w:hAnsi="Times New Roman" w:cs="Times New Roman"/>
          <w:color w:val="000000" w:themeColor="text1"/>
          <w:sz w:val="16"/>
          <w:szCs w:val="16"/>
        </w:rPr>
        <w:softHyphen/>
        <w:t>торов для нужд инженерного ведомства.</w:t>
      </w:r>
    </w:p>
    <w:p w14:paraId="1D4647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период прошлой кампании производительность этих заводов выражалась в десятках миллионов штук капсюлей в год. В ноябре 1917 г. в связи с аннулированием почти всех зака</w:t>
      </w:r>
      <w:r w:rsidRPr="00A30927">
        <w:rPr>
          <w:rFonts w:ascii="Times New Roman" w:hAnsi="Times New Roman" w:cs="Times New Roman"/>
          <w:color w:val="000000" w:themeColor="text1"/>
          <w:sz w:val="16"/>
          <w:szCs w:val="16"/>
        </w:rPr>
        <w:softHyphen/>
        <w:t>зов, сделанных инженерным ведомством, и в частности заказов на капсюля-детонаторы, дан</w:t>
      </w:r>
      <w:r w:rsidRPr="00A30927">
        <w:rPr>
          <w:rFonts w:ascii="Times New Roman" w:hAnsi="Times New Roman" w:cs="Times New Roman"/>
          <w:color w:val="000000" w:themeColor="text1"/>
          <w:sz w:val="16"/>
          <w:szCs w:val="16"/>
        </w:rPr>
        <w:softHyphen/>
        <w:t>ных вышеуказанным заводам, последние прекратили свою деятельность; и в марте месяце 1918 г. администрация завода передала все имущество заводов под охрану бельгийского кон</w:t>
      </w:r>
      <w:r w:rsidRPr="00A30927">
        <w:rPr>
          <w:rFonts w:ascii="Times New Roman" w:hAnsi="Times New Roman" w:cs="Times New Roman"/>
          <w:color w:val="000000" w:themeColor="text1"/>
          <w:sz w:val="16"/>
          <w:szCs w:val="16"/>
        </w:rPr>
        <w:softHyphen/>
        <w:t>сула, который опечатал все станки, материалы и помещения. Хотя оба директора, бр. Лаланды, и уехали во Францию, но на заводах еще оставалось некоторое количество слу</w:t>
      </w:r>
      <w:r w:rsidRPr="00A30927">
        <w:rPr>
          <w:rFonts w:ascii="Times New Roman" w:hAnsi="Times New Roman" w:cs="Times New Roman"/>
          <w:color w:val="000000" w:themeColor="text1"/>
          <w:sz w:val="16"/>
          <w:szCs w:val="16"/>
        </w:rPr>
        <w:softHyphen/>
        <w:t>жебного персонала, достаточное для восстановления производства</w:t>
      </w:r>
    </w:p>
    <w:p w14:paraId="2C23B1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настоящее время на складах ГВИУ находится еще достаточное количество капсюлей, необходимых для нужд формируемой и действующей на фронтах армии, но, принимая во внимание, что заводы эти являются единственными в России по производству капсюлей-де</w:t>
      </w:r>
      <w:r w:rsidRPr="00A30927">
        <w:rPr>
          <w:rFonts w:ascii="Times New Roman" w:hAnsi="Times New Roman" w:cs="Times New Roman"/>
          <w:color w:val="000000" w:themeColor="text1"/>
          <w:sz w:val="16"/>
          <w:szCs w:val="16"/>
        </w:rPr>
        <w:softHyphen/>
        <w:t>тонаторов и что получение капсюлей из-за фаницы в условиях настоящего момента совер</w:t>
      </w:r>
      <w:r w:rsidRPr="00A30927">
        <w:rPr>
          <w:rFonts w:ascii="Times New Roman" w:hAnsi="Times New Roman" w:cs="Times New Roman"/>
          <w:color w:val="000000" w:themeColor="text1"/>
          <w:sz w:val="16"/>
          <w:szCs w:val="16"/>
        </w:rPr>
        <w:softHyphen/>
        <w:t>шенно неосуществимо, ГВИУ признало необходимым принять меры к сохранению и восстановлению этого единственного производства и поэтому постановило обратиться к бельгийскому консулу в Москве с ходатайством о передаче капсюльного и трубочного за</w:t>
      </w:r>
      <w:r w:rsidRPr="00A30927">
        <w:rPr>
          <w:rFonts w:ascii="Times New Roman" w:hAnsi="Times New Roman" w:cs="Times New Roman"/>
          <w:color w:val="000000" w:themeColor="text1"/>
          <w:sz w:val="16"/>
          <w:szCs w:val="16"/>
        </w:rPr>
        <w:softHyphen/>
        <w:t>водов ГВИУ или на арендных началах, или в полную собственность.</w:t>
      </w:r>
    </w:p>
    <w:p w14:paraId="704C276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исполнение этого постановления подрывная секция коллегии по обороне при ГВИУ вошла в переговоры с бельгийским консулом. Последний, запросив уехавших во Францию ди</w:t>
      </w:r>
      <w:r w:rsidRPr="00A30927">
        <w:rPr>
          <w:rFonts w:ascii="Times New Roman" w:hAnsi="Times New Roman" w:cs="Times New Roman"/>
          <w:color w:val="000000" w:themeColor="text1"/>
          <w:sz w:val="16"/>
          <w:szCs w:val="16"/>
        </w:rPr>
        <w:softHyphen/>
        <w:t>ректоров по означенному вопросу, получил полную доверенность на ведение окончательных переговоров по продаже в собственность инженерного ведомства как оборудования, так и все</w:t>
      </w:r>
      <w:r w:rsidRPr="00A30927">
        <w:rPr>
          <w:rFonts w:ascii="Times New Roman" w:hAnsi="Times New Roman" w:cs="Times New Roman"/>
          <w:color w:val="000000" w:themeColor="text1"/>
          <w:sz w:val="16"/>
          <w:szCs w:val="16"/>
        </w:rPr>
        <w:softHyphen/>
        <w:t>го имущества заводов. Ввиду того что бельгийский консул предложил представителям ГВИУ предъявить ему такую же доверенность от ГВИУ с указанием, что инженерное ведомство прин</w:t>
      </w:r>
      <w:r w:rsidRPr="00A30927">
        <w:rPr>
          <w:rFonts w:ascii="Times New Roman" w:hAnsi="Times New Roman" w:cs="Times New Roman"/>
          <w:color w:val="000000" w:themeColor="text1"/>
          <w:sz w:val="16"/>
          <w:szCs w:val="16"/>
        </w:rPr>
        <w:softHyphen/>
        <w:t>ципиально признает необходимым приобрести в собственность эти заводы, ГВИУ вошло с хо</w:t>
      </w:r>
      <w:r w:rsidRPr="00A30927">
        <w:rPr>
          <w:rFonts w:ascii="Times New Roman" w:hAnsi="Times New Roman" w:cs="Times New Roman"/>
          <w:color w:val="000000" w:themeColor="text1"/>
          <w:sz w:val="16"/>
          <w:szCs w:val="16"/>
        </w:rPr>
        <w:softHyphen/>
        <w:t>датайством в ЦУС о получении соответствующего разрешения. На что главный начальник снабжений сношением от 14 августа за № 437 секретно уведомил, что, не встречая принципи</w:t>
      </w:r>
      <w:r w:rsidRPr="00A30927">
        <w:rPr>
          <w:rFonts w:ascii="Times New Roman" w:hAnsi="Times New Roman" w:cs="Times New Roman"/>
          <w:color w:val="000000" w:themeColor="text1"/>
          <w:sz w:val="16"/>
          <w:szCs w:val="16"/>
        </w:rPr>
        <w:softHyphen/>
        <w:t>альных препятствий к возбуждению вопроса о передаче обоих заводов в ведение инженерного ведомства, окончательное согласие даст только после детального обследования заводов. Сфор</w:t>
      </w:r>
      <w:r w:rsidRPr="00A30927">
        <w:rPr>
          <w:rFonts w:ascii="Times New Roman" w:hAnsi="Times New Roman" w:cs="Times New Roman"/>
          <w:color w:val="000000" w:themeColor="text1"/>
          <w:sz w:val="16"/>
          <w:szCs w:val="16"/>
        </w:rPr>
        <w:softHyphen/>
        <w:t>мированная 29 августа особая комиссия из трех представителей ГВИУ совместно с бельгийс</w:t>
      </w:r>
      <w:r w:rsidRPr="00A30927">
        <w:rPr>
          <w:rFonts w:ascii="Times New Roman" w:hAnsi="Times New Roman" w:cs="Times New Roman"/>
          <w:color w:val="000000" w:themeColor="text1"/>
          <w:sz w:val="16"/>
          <w:szCs w:val="16"/>
        </w:rPr>
        <w:softHyphen/>
        <w:t xml:space="preserve">ким консулом приступила </w:t>
      </w:r>
      <w:r w:rsidRPr="00A30927">
        <w:rPr>
          <w:rFonts w:ascii="Times New Roman" w:hAnsi="Times New Roman" w:cs="Times New Roman"/>
          <w:color w:val="000000" w:themeColor="text1"/>
          <w:sz w:val="16"/>
          <w:szCs w:val="16"/>
        </w:rPr>
        <w:lastRenderedPageBreak/>
        <w:t>к детальному обследованию и расценке всего оборудования и налич</w:t>
      </w:r>
      <w:r w:rsidRPr="00A30927">
        <w:rPr>
          <w:rFonts w:ascii="Times New Roman" w:hAnsi="Times New Roman" w:cs="Times New Roman"/>
          <w:color w:val="000000" w:themeColor="text1"/>
          <w:sz w:val="16"/>
          <w:szCs w:val="16"/>
        </w:rPr>
        <w:softHyphen/>
        <w:t>ных материалов капсюльного и трубочного заводов Русско-Бельгийского общества, но 5 нояб</w:t>
      </w:r>
      <w:r w:rsidRPr="00A30927">
        <w:rPr>
          <w:rFonts w:ascii="Times New Roman" w:hAnsi="Times New Roman" w:cs="Times New Roman"/>
          <w:color w:val="000000" w:themeColor="text1"/>
          <w:sz w:val="16"/>
          <w:szCs w:val="16"/>
        </w:rPr>
        <w:softHyphen/>
        <w:t>ря прекратила свои действия, так как 4 ноября агентами ВЧК были сорваны консульские печа</w:t>
      </w:r>
      <w:r w:rsidRPr="00A30927">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A30927">
        <w:rPr>
          <w:rFonts w:ascii="Times New Roman" w:hAnsi="Times New Roman" w:cs="Times New Roman"/>
          <w:color w:val="000000" w:themeColor="text1"/>
          <w:sz w:val="16"/>
          <w:szCs w:val="16"/>
        </w:rPr>
        <w:softHyphen/>
        <w:t>чатаны заводскими пломбами, но пломбировальные щипцы увезены с собою теми же агентами. 8 ноября 1918 г. бельгийский консул прекратил все переговоры с представителями ГВИУ впредь до выяснения причин этого инцидента и о дне дальнейших переговоров обещал уведо</w:t>
      </w:r>
      <w:r w:rsidRPr="00A30927">
        <w:rPr>
          <w:rFonts w:ascii="Times New Roman" w:hAnsi="Times New Roman" w:cs="Times New Roman"/>
          <w:color w:val="000000" w:themeColor="text1"/>
          <w:sz w:val="16"/>
          <w:szCs w:val="16"/>
        </w:rPr>
        <w:softHyphen/>
        <w:t>мить, но ответа до сего времени получено не было.</w:t>
      </w:r>
    </w:p>
    <w:p w14:paraId="349143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того, что для инженерного ведомства является крайне необходимым и желатель</w:t>
      </w:r>
      <w:r w:rsidRPr="00A30927">
        <w:rPr>
          <w:rFonts w:ascii="Times New Roman" w:hAnsi="Times New Roman" w:cs="Times New Roman"/>
          <w:color w:val="000000" w:themeColor="text1"/>
          <w:sz w:val="16"/>
          <w:szCs w:val="16"/>
        </w:rPr>
        <w:softHyphen/>
        <w:t>ным как сохранение этих единственных по производству заводов в России, так и восстанов</w:t>
      </w:r>
      <w:r w:rsidRPr="00A30927">
        <w:rPr>
          <w:rFonts w:ascii="Times New Roman" w:hAnsi="Times New Roman" w:cs="Times New Roman"/>
          <w:color w:val="000000" w:themeColor="text1"/>
          <w:sz w:val="16"/>
          <w:szCs w:val="16"/>
        </w:rPr>
        <w:softHyphen/>
        <w:t>ление деятельности их в нужный момент, ГВИУ просит о принятии чрезвычайных мер к пе</w:t>
      </w:r>
      <w:r w:rsidRPr="00A30927">
        <w:rPr>
          <w:rFonts w:ascii="Times New Roman" w:hAnsi="Times New Roman" w:cs="Times New Roman"/>
          <w:color w:val="000000" w:themeColor="text1"/>
          <w:sz w:val="16"/>
          <w:szCs w:val="16"/>
        </w:rPr>
        <w:softHyphen/>
        <w:t>редаче капсюльного и трубочного заводов Русско-Бельгийского общества в ведение инже</w:t>
      </w:r>
      <w:r w:rsidRPr="00A30927">
        <w:rPr>
          <w:rFonts w:ascii="Times New Roman" w:hAnsi="Times New Roman" w:cs="Times New Roman"/>
          <w:color w:val="000000" w:themeColor="text1"/>
          <w:sz w:val="16"/>
          <w:szCs w:val="16"/>
        </w:rPr>
        <w:softHyphen/>
        <w:t>нерного ведомства путем покупки или национализации их, с тем чтобы ГВИУ могло нала</w:t>
      </w:r>
      <w:r w:rsidRPr="00A30927">
        <w:rPr>
          <w:rFonts w:ascii="Times New Roman" w:hAnsi="Times New Roman" w:cs="Times New Roman"/>
          <w:color w:val="000000" w:themeColor="text1"/>
          <w:sz w:val="16"/>
          <w:szCs w:val="16"/>
        </w:rPr>
        <w:softHyphen/>
        <w:t>дить на них дальнейшее производство капсюлей-детонаторов для нужд армии</w:t>
      </w:r>
      <w:r w:rsidRPr="00A30927">
        <w:rPr>
          <w:rFonts w:ascii="Times New Roman" w:hAnsi="Times New Roman" w:cs="Times New Roman"/>
          <w:color w:val="000000" w:themeColor="text1"/>
          <w:sz w:val="16"/>
          <w:szCs w:val="16"/>
          <w:vertAlign w:val="superscript"/>
        </w:rPr>
        <w:t>1</w:t>
      </w:r>
      <w:r w:rsidRPr="00A30927">
        <w:rPr>
          <w:rFonts w:ascii="Times New Roman" w:hAnsi="Times New Roman" w:cs="Times New Roman"/>
          <w:color w:val="000000" w:themeColor="text1"/>
          <w:sz w:val="16"/>
          <w:szCs w:val="16"/>
        </w:rPr>
        <w:t>'.</w:t>
      </w:r>
    </w:p>
    <w:p w14:paraId="43C674C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Главного военно-инженерного управления Коросташевский Начальник подрывного отдела инженер, военный электрик</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Начальник организационного отделения инженер, военный электрик Матвеев РГАЭ. Ф. 3429. Оп. 4. Д. 224. Л. 135-136. Заверенная копия (10711,90).</w:t>
      </w:r>
    </w:p>
    <w:p w14:paraId="2F7B10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402A6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BA809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63B40"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 xml:space="preserve">29 января </w:t>
      </w:r>
      <w:r w:rsidRPr="00A30927">
        <w:rPr>
          <w:rFonts w:ascii="Times New Roman" w:hAnsi="Times New Roman" w:cs="Times New Roman"/>
          <w:color w:val="000000" w:themeColor="text1"/>
          <w:sz w:val="16"/>
          <w:szCs w:val="16"/>
        </w:rPr>
        <w:t>в 1919 году председатель ВЦИК Яков Свердлов подписал принятую 24 января 1919 года Оргбюро ЦК РКП(б) секретную директиву о расказачивании (15024).</w:t>
      </w:r>
    </w:p>
    <w:p w14:paraId="6ACBEFF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2CC208B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января 1919 временное рабоче-крестьянское правительство Украины преобразовано в совнарком (4962).</w:t>
      </w:r>
    </w:p>
    <w:p w14:paraId="2AD40A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AB48CD" w14:textId="77777777" w:rsidR="00C427F0" w:rsidRPr="00A30927"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D1496C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9DE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января 1919. США. Вашингтон. Госдеп. Alexander Nyberg, H. Kellogg и Mr. McFarland (an attorney for the Hears Organization) хлопочут об открытии советского информационного бюро в столице (11491).</w:t>
      </w:r>
    </w:p>
    <w:p w14:paraId="3BF7D5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6DF0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167D5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74F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января 1919 чешские войска нанесли поражение польской армии в Галиции (3907,102).</w:t>
      </w:r>
    </w:p>
    <w:p w14:paraId="615E70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BF8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F15F4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4347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января 1919 ЦПАЗ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7087"/>
      </w:tblGrid>
      <w:tr w:rsidR="00BD71B9" w:rsidRPr="00A30927" w14:paraId="0B9BF1A2" w14:textId="77777777">
        <w:tc>
          <w:tcPr>
            <w:tcW w:w="2093" w:type="dxa"/>
          </w:tcPr>
          <w:p w14:paraId="116DB8B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Охтинский пороховой завод</w:t>
            </w:r>
          </w:p>
        </w:tc>
        <w:tc>
          <w:tcPr>
            <w:tcW w:w="7087" w:type="dxa"/>
          </w:tcPr>
          <w:p w14:paraId="3952EA4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Охтинский пороховой завод прекратил выпуск порохов еще в октябре 1917 г. в связи с демобилизацией. В марте 1918 г. зарядное производство и запасы пороха были срочно эвакуированы на Там</w:t>
            </w:r>
            <w:r w:rsidRPr="00A30927">
              <w:rPr>
                <w:rFonts w:ascii="Times New Roman" w:hAnsi="Times New Roman" w:cs="Times New Roman"/>
                <w:color w:val="000000" w:themeColor="text1"/>
                <w:sz w:val="16"/>
                <w:szCs w:val="16"/>
              </w:rPr>
              <w:softHyphen/>
              <w:t>бовский пороховой завод, а часть пороходельного оборудования бы</w:t>
            </w:r>
            <w:r w:rsidRPr="00A30927">
              <w:rPr>
                <w:rFonts w:ascii="Times New Roman" w:hAnsi="Times New Roman" w:cs="Times New Roman"/>
                <w:color w:val="000000" w:themeColor="text1"/>
                <w:sz w:val="16"/>
                <w:szCs w:val="16"/>
              </w:rPr>
              <w:softHyphen/>
              <w:t>ла демонтирована и подготовлена к отправке в Казань. В связи с занятием Казани белочехами решено было отменить вывоз оборудо</w:t>
            </w:r>
            <w:r w:rsidRPr="00A30927">
              <w:rPr>
                <w:rFonts w:ascii="Times New Roman" w:hAnsi="Times New Roman" w:cs="Times New Roman"/>
                <w:color w:val="000000" w:themeColor="text1"/>
                <w:sz w:val="16"/>
                <w:szCs w:val="16"/>
              </w:rPr>
              <w:softHyphen/>
              <w:t>вания и возобновить фабрикацию пороха на Охте с осени 1918 г.</w:t>
            </w:r>
          </w:p>
          <w:p w14:paraId="3CF2F51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Основными сырьевыми материалами завод был обеспечен на несколько ближайших месяцев, но угля и нефти не было. Из-за этого завод, возобновив работу 16 августа 1918 г., вынужден был прекра</w:t>
            </w:r>
            <w:r w:rsidRPr="00A30927">
              <w:rPr>
                <w:rFonts w:ascii="Times New Roman" w:hAnsi="Times New Roman" w:cs="Times New Roman"/>
                <w:color w:val="000000" w:themeColor="text1"/>
                <w:sz w:val="16"/>
                <w:szCs w:val="16"/>
              </w:rPr>
              <w:softHyphen/>
              <w:t>тить изготовление пироксилина 12 декабря 1918 г. За это время было произведено 5118 пудов пороха С-42. Месячная производительность завода в октябре—ноябре составила около 1500 пудов пороха (по сравнению с 22 000 пудов в месяц в 1915—1917 гг.). Начали заготов</w:t>
            </w:r>
            <w:r w:rsidRPr="00A30927">
              <w:rPr>
                <w:rFonts w:ascii="Times New Roman" w:hAnsi="Times New Roman" w:cs="Times New Roman"/>
                <w:color w:val="000000" w:themeColor="text1"/>
                <w:sz w:val="16"/>
                <w:szCs w:val="16"/>
              </w:rPr>
              <w:softHyphen/>
              <w:t>ку дров. Крайне трудным было положение с продовольствием [45, л. 2, 3 об.].</w:t>
            </w:r>
          </w:p>
          <w:p w14:paraId="4FB270B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Охтинский завод взрывчатых веществ начал эвакуироваться с конца 1917 г. В начале 1918 г. завод полностью прекратил работу. Оборудование снаряжательных и капсюльных мастерских было вы</w:t>
            </w:r>
            <w:r w:rsidRPr="00A30927">
              <w:rPr>
                <w:rFonts w:ascii="Times New Roman" w:hAnsi="Times New Roman" w:cs="Times New Roman"/>
                <w:color w:val="000000" w:themeColor="text1"/>
                <w:sz w:val="16"/>
                <w:szCs w:val="16"/>
              </w:rPr>
              <w:softHyphen/>
              <w:t>везено на Нижегородский завод взрывчатых веществ. В октябре— ноябре 1918 г. часть оборудования реэвакуировали в Петроград и в декабре 1918 г. возобновили изготовление винтовочных и револь</w:t>
            </w:r>
            <w:r w:rsidRPr="00A30927">
              <w:rPr>
                <w:rFonts w:ascii="Times New Roman" w:hAnsi="Times New Roman" w:cs="Times New Roman"/>
                <w:color w:val="000000" w:themeColor="text1"/>
                <w:sz w:val="16"/>
                <w:szCs w:val="16"/>
              </w:rPr>
              <w:softHyphen/>
              <w:t>верных капсюлей. Сырьем завод был обеспечен на 2—3 месяца рабо</w:t>
            </w:r>
            <w:r w:rsidRPr="00A30927">
              <w:rPr>
                <w:rFonts w:ascii="Times New Roman" w:hAnsi="Times New Roman" w:cs="Times New Roman"/>
                <w:color w:val="000000" w:themeColor="text1"/>
                <w:sz w:val="16"/>
                <w:szCs w:val="16"/>
              </w:rPr>
              <w:softHyphen/>
              <w:t>ты. Был месячный запас дров. Производительность завода — 20 млн винтовочных и до 1 млн револьверных капсюлей [ 45, л. 3 ].</w:t>
            </w:r>
          </w:p>
        </w:tc>
      </w:tr>
      <w:tr w:rsidR="00BD71B9" w:rsidRPr="00A30927" w14:paraId="340CE35B" w14:textId="77777777">
        <w:tc>
          <w:tcPr>
            <w:tcW w:w="2093" w:type="dxa"/>
          </w:tcPr>
          <w:p w14:paraId="789187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Казанский пороховой завод</w:t>
            </w:r>
          </w:p>
        </w:tc>
        <w:tc>
          <w:tcPr>
            <w:tcW w:w="7087" w:type="dxa"/>
          </w:tcPr>
          <w:p w14:paraId="020FD28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Казанский пороховой завод возобновил производство пороха после освобождения от белочехов 23 сентября 1918 г. и выпустил к январю 1919 г. 7773 пуда пороха марки Г248, 485 пудов пороха СГ2 и 4310 пудов — КО2оо- Производительность завода составляла 5000 пудов пороха в месяц и могла быть увеличена до 17 000 пудов. Завод был обеспечен сырьем на несколько месяцев работы, но с топливом положение было острым и начался перевод производства на дрова [45, л. 2 об.]. </w:t>
            </w:r>
          </w:p>
        </w:tc>
      </w:tr>
      <w:tr w:rsidR="00BD71B9" w:rsidRPr="00A30927" w14:paraId="1B1B1407" w14:textId="77777777">
        <w:tc>
          <w:tcPr>
            <w:tcW w:w="2093" w:type="dxa"/>
          </w:tcPr>
          <w:p w14:paraId="6D7AF12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Тамбовский пороховой завод</w:t>
            </w:r>
          </w:p>
        </w:tc>
        <w:tc>
          <w:tcPr>
            <w:tcW w:w="7087" w:type="dxa"/>
          </w:tcPr>
          <w:p w14:paraId="20814C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Тамбовский пороховой завод начали строить в 1915 г. К январю 1919 г. было готово к работе пороховое производство мощностью 20 000 пудов пороха в месяц. Пироксилиновое производство было закончено строительством, но не освоено.</w:t>
            </w:r>
          </w:p>
          <w:p w14:paraId="1B4E04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Фабрикацию пороха из привозного пироксилина прекратили 16 декабря 1917 г. из-за отсутствия топлива. Предполагалось присту</w:t>
            </w:r>
            <w:r w:rsidRPr="00A30927">
              <w:rPr>
                <w:rFonts w:ascii="Times New Roman" w:hAnsi="Times New Roman" w:cs="Times New Roman"/>
                <w:color w:val="000000" w:themeColor="text1"/>
                <w:sz w:val="16"/>
                <w:szCs w:val="16"/>
              </w:rPr>
              <w:softHyphen/>
              <w:t>пить к фабрикации пушечных порохов в ближайшее время. Месяч</w:t>
            </w:r>
            <w:r w:rsidRPr="00A30927">
              <w:rPr>
                <w:rFonts w:ascii="Times New Roman" w:hAnsi="Times New Roman" w:cs="Times New Roman"/>
                <w:color w:val="000000" w:themeColor="text1"/>
                <w:sz w:val="16"/>
                <w:szCs w:val="16"/>
              </w:rPr>
              <w:softHyphen/>
              <w:t>ная производительность могла быть увеличена до 15 000 пудов поро</w:t>
            </w:r>
            <w:r w:rsidRPr="00A30927">
              <w:rPr>
                <w:rFonts w:ascii="Times New Roman" w:hAnsi="Times New Roman" w:cs="Times New Roman"/>
                <w:color w:val="000000" w:themeColor="text1"/>
                <w:sz w:val="16"/>
                <w:szCs w:val="16"/>
              </w:rPr>
              <w:softHyphen/>
              <w:t>ха [45, л. 2 об.].</w:t>
            </w:r>
          </w:p>
        </w:tc>
      </w:tr>
      <w:tr w:rsidR="00BD71B9" w:rsidRPr="00A30927" w14:paraId="4A203045" w14:textId="77777777">
        <w:tc>
          <w:tcPr>
            <w:tcW w:w="2093" w:type="dxa"/>
          </w:tcPr>
          <w:p w14:paraId="78DC051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Шосткинский пороховорй завод</w:t>
            </w:r>
          </w:p>
        </w:tc>
        <w:tc>
          <w:tcPr>
            <w:tcW w:w="7087" w:type="dxa"/>
          </w:tcPr>
          <w:p w14:paraId="2BBB43A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Шосткинский пороховой завод только недавно был освобожден от оккупантов.</w:t>
            </w:r>
          </w:p>
        </w:tc>
      </w:tr>
      <w:tr w:rsidR="00BD71B9" w:rsidRPr="00A30927" w14:paraId="49FD0253" w14:textId="77777777">
        <w:tc>
          <w:tcPr>
            <w:tcW w:w="2093" w:type="dxa"/>
          </w:tcPr>
          <w:p w14:paraId="4FE89A8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Самарско-Сергиевский завод</w:t>
            </w:r>
          </w:p>
        </w:tc>
        <w:tc>
          <w:tcPr>
            <w:tcW w:w="7087" w:type="dxa"/>
          </w:tcPr>
          <w:p w14:paraId="297D60F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Самарско-Сергиевский завод ВВ. Большая часть оборудования после ухода белочехов уцелела. Весь руководящий и технический состав был уведен белочехами. Восстанавливалось капсюльное про</w:t>
            </w:r>
            <w:r w:rsidRPr="00A30927">
              <w:rPr>
                <w:rFonts w:ascii="Times New Roman" w:hAnsi="Times New Roman" w:cs="Times New Roman"/>
                <w:color w:val="000000" w:themeColor="text1"/>
                <w:sz w:val="16"/>
                <w:szCs w:val="16"/>
              </w:rPr>
              <w:softHyphen/>
              <w:t>изводство. Намечали в ближайшие месяцы достичь производитель</w:t>
            </w:r>
            <w:r w:rsidRPr="00A30927">
              <w:rPr>
                <w:rFonts w:ascii="Times New Roman" w:hAnsi="Times New Roman" w:cs="Times New Roman"/>
                <w:color w:val="000000" w:themeColor="text1"/>
                <w:sz w:val="16"/>
                <w:szCs w:val="16"/>
              </w:rPr>
              <w:softHyphen/>
              <w:t>ности в 10 млн капсюлей в месяц. Сырьем и топливом завод был обе</w:t>
            </w:r>
            <w:r w:rsidRPr="00A30927">
              <w:rPr>
                <w:rFonts w:ascii="Times New Roman" w:hAnsi="Times New Roman" w:cs="Times New Roman"/>
                <w:color w:val="000000" w:themeColor="text1"/>
                <w:sz w:val="16"/>
                <w:szCs w:val="16"/>
              </w:rPr>
              <w:softHyphen/>
              <w:t>спечен на 4 месяца работы. Восстановление производства тротила, тетрила и снаряжения в ближайшее время не намечалось [45, л. 3].</w:t>
            </w:r>
          </w:p>
        </w:tc>
      </w:tr>
      <w:tr w:rsidR="00BD71B9" w:rsidRPr="00A30927" w14:paraId="699F14BC" w14:textId="77777777">
        <w:tc>
          <w:tcPr>
            <w:tcW w:w="2093" w:type="dxa"/>
          </w:tcPr>
          <w:p w14:paraId="0A4EFEE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Нижегородский завод ВВ</w:t>
            </w:r>
          </w:p>
        </w:tc>
        <w:tc>
          <w:tcPr>
            <w:tcW w:w="7087" w:type="dxa"/>
          </w:tcPr>
          <w:p w14:paraId="139581B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Нижегородский завод взрывчатых веществ начали строить в 1915 г. К январю 1919 г. были построены и в основном подготовлены к работе мастерские по снаряжению артиллерийских снарядов мел</w:t>
            </w:r>
            <w:r w:rsidRPr="00A30927">
              <w:rPr>
                <w:rFonts w:ascii="Times New Roman" w:hAnsi="Times New Roman" w:cs="Times New Roman"/>
                <w:color w:val="000000" w:themeColor="text1"/>
                <w:sz w:val="16"/>
                <w:szCs w:val="16"/>
              </w:rPr>
              <w:softHyphen/>
              <w:t>ких и средних калибров. Завод занимался переснаряжением при</w:t>
            </w:r>
            <w:r w:rsidRPr="00A30927">
              <w:rPr>
                <w:rFonts w:ascii="Times New Roman" w:hAnsi="Times New Roman" w:cs="Times New Roman"/>
                <w:color w:val="000000" w:themeColor="text1"/>
                <w:sz w:val="16"/>
                <w:szCs w:val="16"/>
              </w:rPr>
              <w:softHyphen/>
              <w:t>сланных с фронта снарядов с трубками образца 1915 г. по 7000 шт. в месяц. Необходимыми материалами для основного производства за</w:t>
            </w:r>
            <w:r w:rsidRPr="00A30927">
              <w:rPr>
                <w:rFonts w:ascii="Times New Roman" w:hAnsi="Times New Roman" w:cs="Times New Roman"/>
                <w:color w:val="000000" w:themeColor="text1"/>
                <w:sz w:val="16"/>
                <w:szCs w:val="16"/>
              </w:rPr>
              <w:softHyphen/>
              <w:t>вод был обеспечен, а с продовольствием было очень трудно [45, л. 3].</w:t>
            </w:r>
          </w:p>
        </w:tc>
      </w:tr>
      <w:tr w:rsidR="00BD71B9" w:rsidRPr="00A30927" w14:paraId="68EB6983" w14:textId="77777777">
        <w:tc>
          <w:tcPr>
            <w:tcW w:w="2093" w:type="dxa"/>
          </w:tcPr>
          <w:p w14:paraId="16EB71C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Тверская снаряжательная мастерская</w:t>
            </w:r>
          </w:p>
        </w:tc>
        <w:tc>
          <w:tcPr>
            <w:tcW w:w="7087" w:type="dxa"/>
          </w:tcPr>
          <w:p w14:paraId="61788DF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Тверская снаряжательная мастерская была выстроена во время первой мировой войны. Она занималась снаряжением бомбометных снарядов, ручных гранат и мин. В начале 1918 г. мастерскую остано</w:t>
            </w:r>
            <w:r w:rsidRPr="00A30927">
              <w:rPr>
                <w:rFonts w:ascii="Times New Roman" w:hAnsi="Times New Roman" w:cs="Times New Roman"/>
                <w:color w:val="000000" w:themeColor="text1"/>
                <w:sz w:val="16"/>
                <w:szCs w:val="16"/>
              </w:rPr>
              <w:softHyphen/>
              <w:t>вили. Затем установили дополнительное оборудование для снаряже</w:t>
            </w:r>
            <w:r w:rsidRPr="00A30927">
              <w:rPr>
                <w:rFonts w:ascii="Times New Roman" w:hAnsi="Times New Roman" w:cs="Times New Roman"/>
                <w:color w:val="000000" w:themeColor="text1"/>
                <w:sz w:val="16"/>
                <w:szCs w:val="16"/>
              </w:rPr>
              <w:softHyphen/>
              <w:t>ния 3-дюймовых и 48-линейных снарядов, которое предполагали начать в скором времени. Запасов сырья было на 4—5 месяцев рабо</w:t>
            </w:r>
            <w:r w:rsidRPr="00A30927">
              <w:rPr>
                <w:rFonts w:ascii="Times New Roman" w:hAnsi="Times New Roman" w:cs="Times New Roman"/>
                <w:color w:val="000000" w:themeColor="text1"/>
                <w:sz w:val="16"/>
                <w:szCs w:val="16"/>
              </w:rPr>
              <w:softHyphen/>
              <w:t>ты. Положение с топливом было трудное.</w:t>
            </w:r>
          </w:p>
        </w:tc>
      </w:tr>
      <w:tr w:rsidR="00BD71B9" w:rsidRPr="00A30927" w14:paraId="41BB8CEA" w14:textId="77777777">
        <w:tc>
          <w:tcPr>
            <w:tcW w:w="2093" w:type="dxa"/>
          </w:tcPr>
          <w:p w14:paraId="2A3BC18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Богородский снаряжательный</w:t>
            </w:r>
          </w:p>
        </w:tc>
        <w:tc>
          <w:tcPr>
            <w:tcW w:w="7087" w:type="dxa"/>
          </w:tcPr>
          <w:p w14:paraId="517CF47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Богородский снаряжательный завод, выстроенный контрагентом ГАУ Н. А. Второвым и затем перешедший в казну, в годы первой мировой войны занимался снаряжением 3- и 6-дюймовых и 48-ли</w:t>
            </w:r>
            <w:r w:rsidRPr="00A30927">
              <w:rPr>
                <w:rFonts w:ascii="Times New Roman" w:hAnsi="Times New Roman" w:cs="Times New Roman"/>
                <w:color w:val="000000" w:themeColor="text1"/>
                <w:sz w:val="16"/>
                <w:szCs w:val="16"/>
              </w:rPr>
              <w:softHyphen/>
              <w:t>нейных снарядов русского и французского образцов. Он выпускал до 12 тыс. снарядов в сутки. Сырья на заводе имелось на один месяц ра</w:t>
            </w:r>
            <w:r w:rsidRPr="00A30927">
              <w:rPr>
                <w:rFonts w:ascii="Times New Roman" w:hAnsi="Times New Roman" w:cs="Times New Roman"/>
                <w:color w:val="000000" w:themeColor="text1"/>
                <w:sz w:val="16"/>
                <w:szCs w:val="16"/>
              </w:rPr>
              <w:softHyphen/>
              <w:t>боты, а топлива было недостаточно. Завод испытывал острый недо</w:t>
            </w:r>
            <w:r w:rsidRPr="00A30927">
              <w:rPr>
                <w:rFonts w:ascii="Times New Roman" w:hAnsi="Times New Roman" w:cs="Times New Roman"/>
                <w:color w:val="000000" w:themeColor="text1"/>
                <w:sz w:val="16"/>
                <w:szCs w:val="16"/>
              </w:rPr>
              <w:softHyphen/>
              <w:t>статок в рабочих. Положение с продовольствием на заводе было очень плохое. В январе 1919 г. на заводе велись подготовительные работы к возобновлению производства [45, л. 5].</w:t>
            </w:r>
          </w:p>
        </w:tc>
      </w:tr>
      <w:tr w:rsidR="00BD71B9" w:rsidRPr="00A30927" w14:paraId="40F8D742" w14:textId="77777777">
        <w:tc>
          <w:tcPr>
            <w:tcW w:w="2093" w:type="dxa"/>
          </w:tcPr>
          <w:p w14:paraId="5319C75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Троицкий снаряжательный</w:t>
            </w:r>
          </w:p>
        </w:tc>
        <w:tc>
          <w:tcPr>
            <w:tcW w:w="7087" w:type="dxa"/>
          </w:tcPr>
          <w:p w14:paraId="1F0263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Троицкий снаряжательный завод начали строить во время первой мировой войны, но строительство к январю 1919 г. еще не было за</w:t>
            </w:r>
            <w:r w:rsidRPr="00A30927">
              <w:rPr>
                <w:rFonts w:ascii="Times New Roman" w:hAnsi="Times New Roman" w:cs="Times New Roman"/>
                <w:color w:val="000000" w:themeColor="text1"/>
                <w:sz w:val="16"/>
                <w:szCs w:val="16"/>
              </w:rPr>
              <w:softHyphen/>
              <w:t>кончено.</w:t>
            </w:r>
          </w:p>
          <w:p w14:paraId="39B3C77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годы войны завод производил ручные гранаты, осветительные средства и аммонал. Филиал завода в г. Александрове выпускал винтовочные капсюли-воспламенители. В январе 1919 г. завод выпускал ручные гранаты по 3000 шт. в сутки. Сырьем и дровами завод был обеспечен [45, л. 5 об.].</w:t>
            </w:r>
          </w:p>
        </w:tc>
      </w:tr>
      <w:tr w:rsidR="00BD71B9" w:rsidRPr="00A30927" w14:paraId="53360484" w14:textId="77777777">
        <w:tc>
          <w:tcPr>
            <w:tcW w:w="2093" w:type="dxa"/>
          </w:tcPr>
          <w:p w14:paraId="2566D87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Московский капсюльный завод</w:t>
            </w:r>
          </w:p>
        </w:tc>
        <w:tc>
          <w:tcPr>
            <w:tcW w:w="7087" w:type="dxa"/>
          </w:tcPr>
          <w:p w14:paraId="758A3C3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Московский капсюльный завод был создан как филиал Охтин</w:t>
            </w:r>
            <w:r w:rsidRPr="00A30927">
              <w:rPr>
                <w:rFonts w:ascii="Times New Roman" w:hAnsi="Times New Roman" w:cs="Times New Roman"/>
                <w:color w:val="000000" w:themeColor="text1"/>
                <w:sz w:val="16"/>
                <w:szCs w:val="16"/>
              </w:rPr>
              <w:softHyphen/>
              <w:t>ского завода взрывчатых веществ на базе оборудования, эвакуиро</w:t>
            </w:r>
            <w:r w:rsidRPr="00A30927">
              <w:rPr>
                <w:rFonts w:ascii="Times New Roman" w:hAnsi="Times New Roman" w:cs="Times New Roman"/>
                <w:color w:val="000000" w:themeColor="text1"/>
                <w:sz w:val="16"/>
                <w:szCs w:val="16"/>
              </w:rPr>
              <w:softHyphen/>
              <w:t>ванного с этого завода. Работы по снаряжению капсюлей предпо</w:t>
            </w:r>
            <w:r w:rsidRPr="00A30927">
              <w:rPr>
                <w:rFonts w:ascii="Times New Roman" w:hAnsi="Times New Roman" w:cs="Times New Roman"/>
                <w:color w:val="000000" w:themeColor="text1"/>
                <w:sz w:val="16"/>
                <w:szCs w:val="16"/>
              </w:rPr>
              <w:softHyphen/>
              <w:t>лагали начать весной 1919 г. с восстановлением завода после пожа</w:t>
            </w:r>
            <w:r w:rsidRPr="00A30927">
              <w:rPr>
                <w:rFonts w:ascii="Times New Roman" w:hAnsi="Times New Roman" w:cs="Times New Roman"/>
                <w:color w:val="000000" w:themeColor="text1"/>
                <w:sz w:val="16"/>
                <w:szCs w:val="16"/>
              </w:rPr>
              <w:softHyphen/>
              <w:t>ра [45, л. 5 об., 6].</w:t>
            </w:r>
          </w:p>
        </w:tc>
      </w:tr>
      <w:tr w:rsidR="00BD71B9" w:rsidRPr="00A30927" w14:paraId="7081FAE0" w14:textId="77777777">
        <w:tc>
          <w:tcPr>
            <w:tcW w:w="2093" w:type="dxa"/>
          </w:tcPr>
          <w:p w14:paraId="5A582EA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Симбирский патронный</w:t>
            </w:r>
          </w:p>
        </w:tc>
        <w:tc>
          <w:tcPr>
            <w:tcW w:w="7087" w:type="dxa"/>
          </w:tcPr>
          <w:p w14:paraId="0403337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Симбирский патронный завод начали строить во время первой мировой войны. К моменту занятия Симбирска белочехами на заво</w:t>
            </w:r>
            <w:r w:rsidRPr="00A30927">
              <w:rPr>
                <w:rFonts w:ascii="Times New Roman" w:hAnsi="Times New Roman" w:cs="Times New Roman"/>
                <w:color w:val="000000" w:themeColor="text1"/>
                <w:sz w:val="16"/>
                <w:szCs w:val="16"/>
              </w:rPr>
              <w:softHyphen/>
              <w:t>де было готово к пуску в эксплуатацию только снаряжательное про</w:t>
            </w:r>
            <w:r w:rsidRPr="00A30927">
              <w:rPr>
                <w:rFonts w:ascii="Times New Roman" w:hAnsi="Times New Roman" w:cs="Times New Roman"/>
                <w:color w:val="000000" w:themeColor="text1"/>
                <w:sz w:val="16"/>
                <w:szCs w:val="16"/>
              </w:rPr>
              <w:softHyphen/>
              <w:t>изводство. Патронное производство только оборудовалось. Водо-и энергоснабжение завода были оборудованы по временным схемам.</w:t>
            </w:r>
          </w:p>
          <w:p w14:paraId="09DADB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изгнания белочехов завод возобновил снаряжение патро</w:t>
            </w:r>
            <w:r w:rsidRPr="00A30927">
              <w:rPr>
                <w:rFonts w:ascii="Times New Roman" w:hAnsi="Times New Roman" w:cs="Times New Roman"/>
                <w:color w:val="000000" w:themeColor="text1"/>
                <w:sz w:val="16"/>
                <w:szCs w:val="16"/>
              </w:rPr>
              <w:softHyphen/>
              <w:t>нов из имеющегося запаса готовых элементов с выпуском до 180 тыс. патронов в сутки. Производственная мощность завода после ввода в эксплуатацию всех цехов должна была достичь 17 млн патронов в месяц.</w:t>
            </w:r>
          </w:p>
          <w:p w14:paraId="2C3543E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Половина административно-технических работников завода уш</w:t>
            </w:r>
            <w:r w:rsidRPr="00A30927">
              <w:rPr>
                <w:rFonts w:ascii="Times New Roman" w:hAnsi="Times New Roman" w:cs="Times New Roman"/>
                <w:color w:val="000000" w:themeColor="text1"/>
                <w:sz w:val="16"/>
                <w:szCs w:val="16"/>
              </w:rPr>
              <w:softHyphen/>
              <w:t>ла с белочехами.</w:t>
            </w:r>
          </w:p>
          <w:p w14:paraId="127A14F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Запасы основных материалов (латуни, свинца, сурьмы, мельхио</w:t>
            </w:r>
            <w:r w:rsidRPr="00A30927">
              <w:rPr>
                <w:rFonts w:ascii="Times New Roman" w:hAnsi="Times New Roman" w:cs="Times New Roman"/>
                <w:color w:val="000000" w:themeColor="text1"/>
                <w:sz w:val="16"/>
                <w:szCs w:val="16"/>
              </w:rPr>
              <w:softHyphen/>
              <w:t>ра, олова) были достаточны. Запасы топлива были ничтожны и по</w:t>
            </w:r>
            <w:r w:rsidRPr="00A30927">
              <w:rPr>
                <w:rFonts w:ascii="Times New Roman" w:hAnsi="Times New Roman" w:cs="Times New Roman"/>
                <w:color w:val="000000" w:themeColor="text1"/>
                <w:sz w:val="16"/>
                <w:szCs w:val="16"/>
              </w:rPr>
              <w:softHyphen/>
              <w:t>полнялись [45, л. 6].</w:t>
            </w:r>
          </w:p>
        </w:tc>
      </w:tr>
      <w:tr w:rsidR="00BD71B9" w:rsidRPr="00A30927" w14:paraId="52E3A5D7" w14:textId="77777777">
        <w:tc>
          <w:tcPr>
            <w:tcW w:w="2093" w:type="dxa"/>
          </w:tcPr>
          <w:p w14:paraId="45824C5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Тульский частный патронный завод</w:t>
            </w:r>
          </w:p>
        </w:tc>
        <w:tc>
          <w:tcPr>
            <w:tcW w:w="7087" w:type="dxa"/>
          </w:tcPr>
          <w:p w14:paraId="32B7DE9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Тульский частный патронный завод на некоторое время прекра</w:t>
            </w:r>
            <w:r w:rsidRPr="00A30927">
              <w:rPr>
                <w:rFonts w:ascii="Times New Roman" w:hAnsi="Times New Roman" w:cs="Times New Roman"/>
                <w:color w:val="000000" w:themeColor="text1"/>
                <w:sz w:val="16"/>
                <w:szCs w:val="16"/>
              </w:rPr>
              <w:softHyphen/>
              <w:t>щал свою работу, но не был эвакуирован. Он восстановил производ</w:t>
            </w:r>
            <w:r w:rsidRPr="00A30927">
              <w:rPr>
                <w:rFonts w:ascii="Times New Roman" w:hAnsi="Times New Roman" w:cs="Times New Roman"/>
                <w:color w:val="000000" w:themeColor="text1"/>
                <w:sz w:val="16"/>
                <w:szCs w:val="16"/>
              </w:rPr>
              <w:softHyphen/>
              <w:t>ство в мае 1918 г. и по 1 декабря 1918 г. изготовил 45,5 млн винтовоч</w:t>
            </w:r>
            <w:r w:rsidRPr="00A30927">
              <w:rPr>
                <w:rFonts w:ascii="Times New Roman" w:hAnsi="Times New Roman" w:cs="Times New Roman"/>
                <w:color w:val="000000" w:themeColor="text1"/>
                <w:sz w:val="16"/>
                <w:szCs w:val="16"/>
              </w:rPr>
              <w:softHyphen/>
              <w:t>ных и 3 млн револьверных патронов. При этом производительность выросла с 2 до 16 млн патронов в месяц при максимальной проект</w:t>
            </w:r>
            <w:r w:rsidRPr="00A30927">
              <w:rPr>
                <w:rFonts w:ascii="Times New Roman" w:hAnsi="Times New Roman" w:cs="Times New Roman"/>
                <w:color w:val="000000" w:themeColor="text1"/>
                <w:sz w:val="16"/>
                <w:szCs w:val="16"/>
              </w:rPr>
              <w:softHyphen/>
              <w:t>ной мощности 35 млн патронов в месяц. Запасов сырья на заводе бы</w:t>
            </w:r>
            <w:r w:rsidRPr="00A30927">
              <w:rPr>
                <w:rFonts w:ascii="Times New Roman" w:hAnsi="Times New Roman" w:cs="Times New Roman"/>
                <w:color w:val="000000" w:themeColor="text1"/>
                <w:sz w:val="16"/>
                <w:szCs w:val="16"/>
              </w:rPr>
              <w:softHyphen/>
              <w:t>ло достаточно, топлива — на 1,5 месяца работы. Положение с про</w:t>
            </w:r>
            <w:r w:rsidRPr="00A30927">
              <w:rPr>
                <w:rFonts w:ascii="Times New Roman" w:hAnsi="Times New Roman" w:cs="Times New Roman"/>
                <w:color w:val="000000" w:themeColor="text1"/>
                <w:sz w:val="16"/>
                <w:szCs w:val="16"/>
              </w:rPr>
              <w:softHyphen/>
              <w:t>довольствием — удовлетворительное. Были затруднения с комплек</w:t>
            </w:r>
            <w:r w:rsidRPr="00A30927">
              <w:rPr>
                <w:rFonts w:ascii="Times New Roman" w:hAnsi="Times New Roman" w:cs="Times New Roman"/>
                <w:color w:val="000000" w:themeColor="text1"/>
                <w:sz w:val="16"/>
                <w:szCs w:val="16"/>
              </w:rPr>
              <w:softHyphen/>
              <w:t>тованием третьей смены [45, л. 6].</w:t>
            </w:r>
          </w:p>
        </w:tc>
      </w:tr>
      <w:tr w:rsidR="00BD71B9" w:rsidRPr="00A30927" w14:paraId="4FA0ABBA" w14:textId="77777777">
        <w:tc>
          <w:tcPr>
            <w:tcW w:w="2093" w:type="dxa"/>
          </w:tcPr>
          <w:p w14:paraId="025E188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Подольский патронный завод</w:t>
            </w:r>
          </w:p>
        </w:tc>
        <w:tc>
          <w:tcPr>
            <w:tcW w:w="7087" w:type="dxa"/>
          </w:tcPr>
          <w:p w14:paraId="6EDFAA5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Подольский патронный завод был организован на базе подоль</w:t>
            </w:r>
            <w:r w:rsidRPr="00A30927">
              <w:rPr>
                <w:rFonts w:ascii="Times New Roman" w:hAnsi="Times New Roman" w:cs="Times New Roman"/>
                <w:color w:val="000000" w:themeColor="text1"/>
                <w:sz w:val="16"/>
                <w:szCs w:val="16"/>
              </w:rPr>
              <w:softHyphen/>
              <w:t>ского завода Зингера, где ранее изготовлялись снарядные корпуса, с использованием оборудования, вывезенного с Петроградского пат</w:t>
            </w:r>
            <w:r w:rsidRPr="00A30927">
              <w:rPr>
                <w:rFonts w:ascii="Times New Roman" w:hAnsi="Times New Roman" w:cs="Times New Roman"/>
                <w:color w:val="000000" w:themeColor="text1"/>
                <w:sz w:val="16"/>
                <w:szCs w:val="16"/>
              </w:rPr>
              <w:softHyphen/>
              <w:t>ронного завода.</w:t>
            </w:r>
          </w:p>
          <w:p w14:paraId="1596A76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Выпуск патронов предполагалось начать весной 1919 г. Макси</w:t>
            </w:r>
            <w:r w:rsidRPr="00A30927">
              <w:rPr>
                <w:rFonts w:ascii="Times New Roman" w:hAnsi="Times New Roman" w:cs="Times New Roman"/>
                <w:color w:val="000000" w:themeColor="text1"/>
                <w:sz w:val="16"/>
                <w:szCs w:val="16"/>
              </w:rPr>
              <w:softHyphen/>
              <w:t>мальный выпуск — 10—12 млн патронов в месяц [45, л. 1]</w:t>
            </w:r>
            <w:r w:rsidRPr="00A30927">
              <w:rPr>
                <w:rFonts w:ascii="Times New Roman" w:hAnsi="Times New Roman" w:cs="Times New Roman"/>
                <w:iCs/>
                <w:color w:val="000000" w:themeColor="text1"/>
                <w:sz w:val="16"/>
                <w:szCs w:val="16"/>
              </w:rPr>
              <w:t>.</w:t>
            </w:r>
          </w:p>
        </w:tc>
      </w:tr>
      <w:tr w:rsidR="00BD71B9" w:rsidRPr="00A30927" w14:paraId="14FC4C9D" w14:textId="77777777">
        <w:tc>
          <w:tcPr>
            <w:tcW w:w="2093" w:type="dxa"/>
          </w:tcPr>
          <w:p w14:paraId="61E8D6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Петроградский патронный заводо</w:t>
            </w:r>
          </w:p>
        </w:tc>
        <w:tc>
          <w:tcPr>
            <w:tcW w:w="7087" w:type="dxa"/>
          </w:tcPr>
          <w:p w14:paraId="3C86A88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Петроградский патронный завод ко времени составления отчета (31 января 1919 г.) был полностью эвакуирован. Весь технический персонал, оборудование, запасы материалов и топлива были вывезе</w:t>
            </w:r>
            <w:r w:rsidRPr="00A30927">
              <w:rPr>
                <w:rFonts w:ascii="Times New Roman" w:hAnsi="Times New Roman" w:cs="Times New Roman"/>
                <w:color w:val="000000" w:themeColor="text1"/>
                <w:sz w:val="16"/>
                <w:szCs w:val="16"/>
              </w:rPr>
              <w:softHyphen/>
              <w:t>ны [45, л. 7].</w:t>
            </w:r>
          </w:p>
        </w:tc>
      </w:tr>
      <w:tr w:rsidR="00BD71B9" w:rsidRPr="00A30927" w14:paraId="1A0925A3" w14:textId="77777777">
        <w:tc>
          <w:tcPr>
            <w:tcW w:w="2093" w:type="dxa"/>
          </w:tcPr>
          <w:p w14:paraId="2E13E96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Петроградский трубочный завод</w:t>
            </w:r>
          </w:p>
        </w:tc>
        <w:tc>
          <w:tcPr>
            <w:tcW w:w="7087" w:type="dxa"/>
          </w:tcPr>
          <w:p w14:paraId="4CED90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Петроградский трубочный завод был частично эвакуирован в Пензу, а затем, после получения новых заказов, оборудование из Пензы стали возвращать обратно.</w:t>
            </w:r>
          </w:p>
          <w:p w14:paraId="50D3ED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Намечено было восстановить производство и, начиная с марта 1919 г., наращивать выпуск с 25 тыс. до 100 тыс. трубок в месяц. Максимальная производительность завода в период 1916—1917 гг. доходила до 900 тыс. трубок в месяц.</w:t>
            </w:r>
          </w:p>
          <w:p w14:paraId="6D3EB74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 эвакуации завода административно-технический персонал остался на месте. Имевшийся запас основных сырьевых материалов обеспечивал работу завода в течение трех месяцев. Недостающие ма</w:t>
            </w:r>
            <w:r w:rsidRPr="00A30927">
              <w:rPr>
                <w:rFonts w:ascii="Times New Roman" w:hAnsi="Times New Roman" w:cs="Times New Roman"/>
                <w:color w:val="000000" w:themeColor="text1"/>
                <w:sz w:val="16"/>
                <w:szCs w:val="16"/>
              </w:rPr>
              <w:softHyphen/>
              <w:t>териалы (алюминий, медь, олово, фольгу, сталь-серебрянку) предпо</w:t>
            </w:r>
            <w:r w:rsidRPr="00A30927">
              <w:rPr>
                <w:rFonts w:ascii="Times New Roman" w:hAnsi="Times New Roman" w:cs="Times New Roman"/>
                <w:color w:val="000000" w:themeColor="text1"/>
                <w:sz w:val="16"/>
                <w:szCs w:val="16"/>
              </w:rPr>
              <w:softHyphen/>
              <w:t>лагали доставить из Пензы. Положение с топливом и продовольст</w:t>
            </w:r>
            <w:r w:rsidRPr="00A30927">
              <w:rPr>
                <w:rFonts w:ascii="Times New Roman" w:hAnsi="Times New Roman" w:cs="Times New Roman"/>
                <w:color w:val="000000" w:themeColor="text1"/>
                <w:sz w:val="16"/>
                <w:szCs w:val="16"/>
              </w:rPr>
              <w:softHyphen/>
              <w:t>вием было очень напряженным, поэтому чрезвычайная комиссия намечала остановить завод [ 45, л. 9 ].</w:t>
            </w:r>
          </w:p>
        </w:tc>
      </w:tr>
      <w:tr w:rsidR="00BD71B9" w:rsidRPr="00A30927" w14:paraId="6997CD98" w14:textId="77777777">
        <w:tc>
          <w:tcPr>
            <w:tcW w:w="2093" w:type="dxa"/>
          </w:tcPr>
          <w:p w14:paraId="6BF59CC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Самарский трубочный завод</w:t>
            </w:r>
          </w:p>
        </w:tc>
        <w:tc>
          <w:tcPr>
            <w:tcW w:w="7087" w:type="dxa"/>
          </w:tcPr>
          <w:p w14:paraId="488C71D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Самарский трубочный завод с уходом белочехов восстанавливал производство дистанционных трубок и капсюльных втулок. Произ</w:t>
            </w:r>
            <w:r w:rsidRPr="00A30927">
              <w:rPr>
                <w:rFonts w:ascii="Times New Roman" w:hAnsi="Times New Roman" w:cs="Times New Roman"/>
                <w:color w:val="000000" w:themeColor="text1"/>
                <w:sz w:val="16"/>
                <w:szCs w:val="16"/>
              </w:rPr>
              <w:softHyphen/>
              <w:t>водство трубок намечено было начать в марте 1919 г., постепенно на</w:t>
            </w:r>
            <w:r w:rsidRPr="00A30927">
              <w:rPr>
                <w:rFonts w:ascii="Times New Roman" w:hAnsi="Times New Roman" w:cs="Times New Roman"/>
                <w:color w:val="000000" w:themeColor="text1"/>
                <w:sz w:val="16"/>
                <w:szCs w:val="16"/>
              </w:rPr>
              <w:softHyphen/>
              <w:t>ращивая выпуск с 25 тыс. до 125 тыс. трубок в месяц. Предполага</w:t>
            </w:r>
            <w:r w:rsidRPr="00A30927">
              <w:rPr>
                <w:rFonts w:ascii="Times New Roman" w:hAnsi="Times New Roman" w:cs="Times New Roman"/>
                <w:color w:val="000000" w:themeColor="text1"/>
                <w:sz w:val="16"/>
                <w:szCs w:val="16"/>
              </w:rPr>
              <w:softHyphen/>
              <w:t>лось все заказы Петроградского трубочного завода перевести на Са</w:t>
            </w:r>
            <w:r w:rsidRPr="00A30927">
              <w:rPr>
                <w:rFonts w:ascii="Times New Roman" w:hAnsi="Times New Roman" w:cs="Times New Roman"/>
                <w:color w:val="000000" w:themeColor="text1"/>
                <w:sz w:val="16"/>
                <w:szCs w:val="16"/>
              </w:rPr>
              <w:softHyphen/>
              <w:t>марский завод.</w:t>
            </w:r>
          </w:p>
          <w:p w14:paraId="4EF7D5D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Основным сырьем, нефтью, мазутом, дровами завод был обеспе</w:t>
            </w:r>
            <w:r w:rsidRPr="00A30927">
              <w:rPr>
                <w:rFonts w:ascii="Times New Roman" w:hAnsi="Times New Roman" w:cs="Times New Roman"/>
                <w:color w:val="000000" w:themeColor="text1"/>
                <w:sz w:val="16"/>
                <w:szCs w:val="16"/>
              </w:rPr>
              <w:softHyphen/>
              <w:t>чен на три месяца. Вывезенные белочехами олово, инструменталь</w:t>
            </w:r>
            <w:r w:rsidRPr="00A30927">
              <w:rPr>
                <w:rFonts w:ascii="Times New Roman" w:hAnsi="Times New Roman" w:cs="Times New Roman"/>
                <w:color w:val="000000" w:themeColor="text1"/>
                <w:sz w:val="16"/>
                <w:szCs w:val="16"/>
              </w:rPr>
              <w:softHyphen/>
              <w:t>ную сталь, сукно намечено было доставить с другид заводов.</w:t>
            </w:r>
          </w:p>
          <w:p w14:paraId="14D279D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Почти весь административно-технический персонал ушел с бело</w:t>
            </w:r>
            <w:r w:rsidRPr="00A30927">
              <w:rPr>
                <w:rFonts w:ascii="Times New Roman" w:hAnsi="Times New Roman" w:cs="Times New Roman"/>
                <w:color w:val="000000" w:themeColor="text1"/>
                <w:sz w:val="16"/>
                <w:szCs w:val="16"/>
              </w:rPr>
              <w:softHyphen/>
              <w:t>чехами. ЦП АЗ переводило инженерно-технических работников в Самару с других заводов [45, л. 9 об.].</w:t>
            </w:r>
          </w:p>
        </w:tc>
      </w:tr>
      <w:tr w:rsidR="00BD71B9" w:rsidRPr="00A30927" w14:paraId="2374A025" w14:textId="77777777">
        <w:tc>
          <w:tcPr>
            <w:tcW w:w="2093" w:type="dxa"/>
          </w:tcPr>
          <w:p w14:paraId="7FB7206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Пензенский трубочный завод</w:t>
            </w:r>
          </w:p>
        </w:tc>
        <w:tc>
          <w:tcPr>
            <w:tcW w:w="7087" w:type="dxa"/>
          </w:tcPr>
          <w:p w14:paraId="2F63D8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Пензенский трубочный завод начали строить во время первой мировой войны. К 1919 г. была готова и оборудована треть главного здания, литейная мастерская и почти закончено оборудование штам</w:t>
            </w:r>
            <w:r w:rsidRPr="00A30927">
              <w:rPr>
                <w:rFonts w:ascii="Times New Roman" w:hAnsi="Times New Roman" w:cs="Times New Roman"/>
                <w:color w:val="000000" w:themeColor="text1"/>
                <w:sz w:val="16"/>
                <w:szCs w:val="16"/>
              </w:rPr>
              <w:softHyphen/>
              <w:t>повочной.</w:t>
            </w:r>
          </w:p>
          <w:p w14:paraId="24673E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приступил к налаживанию производства. Намечено было начать выпуск трубок в мае 1919 г., постепенно увеличивая их вы</w:t>
            </w:r>
            <w:r w:rsidRPr="00A30927">
              <w:rPr>
                <w:rFonts w:ascii="Times New Roman" w:hAnsi="Times New Roman" w:cs="Times New Roman"/>
                <w:color w:val="000000" w:themeColor="text1"/>
                <w:sz w:val="16"/>
                <w:szCs w:val="16"/>
              </w:rPr>
              <w:softHyphen/>
              <w:t>пуск с 10 тыс. до 35 тыс. трубок в месяц. Запасов топлива и сырья на заводе было на два месяца работы, технический персонал был пол</w:t>
            </w:r>
            <w:r w:rsidRPr="00A30927">
              <w:rPr>
                <w:rFonts w:ascii="Times New Roman" w:hAnsi="Times New Roman" w:cs="Times New Roman"/>
                <w:color w:val="000000" w:themeColor="text1"/>
                <w:sz w:val="16"/>
                <w:szCs w:val="16"/>
              </w:rPr>
              <w:softHyphen/>
              <w:t>ностью укомплектован [45, л. 9 об., 10].</w:t>
            </w:r>
          </w:p>
          <w:p w14:paraId="27D2F70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Как видно из приведенных выше данных, во всех подотраслях промышленности боеприпасов в начале 1919 г. сложилось крайне напряженное положение и вместе с тем были созданы реальные предпосылки для быстрого роста выпуска всех видов боеприпасов и их элементов, начиная с середины 1919 г.</w:t>
            </w:r>
          </w:p>
          <w:p w14:paraId="635A8A3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увеличения выпуска боеприпасов к их производству были привлечены наряду со специализированными заводами артиллерий</w:t>
            </w:r>
            <w:r w:rsidRPr="00A30927">
              <w:rPr>
                <w:rFonts w:ascii="Times New Roman" w:hAnsi="Times New Roman" w:cs="Times New Roman"/>
                <w:color w:val="000000" w:themeColor="text1"/>
                <w:sz w:val="16"/>
                <w:szCs w:val="16"/>
              </w:rPr>
              <w:softHyphen/>
              <w:t>ские склады и другие предприятия. В результате, если специализи</w:t>
            </w:r>
            <w:r w:rsidRPr="00A30927">
              <w:rPr>
                <w:rFonts w:ascii="Times New Roman" w:hAnsi="Times New Roman" w:cs="Times New Roman"/>
                <w:color w:val="000000" w:themeColor="text1"/>
                <w:sz w:val="16"/>
                <w:szCs w:val="16"/>
              </w:rPr>
              <w:softHyphen/>
              <w:t>рованные заводы в мае 1919 г. изготовляли 27 302 выстрела, то при</w:t>
            </w:r>
            <w:r w:rsidRPr="00A30927">
              <w:rPr>
                <w:rFonts w:ascii="Times New Roman" w:hAnsi="Times New Roman" w:cs="Times New Roman"/>
                <w:color w:val="000000" w:themeColor="text1"/>
                <w:sz w:val="16"/>
                <w:szCs w:val="16"/>
              </w:rPr>
              <w:softHyphen/>
              <w:t>влеченные артсклады и предприятия с общим числом рабочих 1363 человека снарядили 137 тыс. выстрелов. Всего же за апрель—июнь 1919 г. эти предприятия снарядили 513 тыс. выстрелов, в том числе за июнь 216 тыс., хотя численность рабочих в этом месяце сократи</w:t>
            </w:r>
            <w:r w:rsidRPr="00A30927">
              <w:rPr>
                <w:rFonts w:ascii="Times New Roman" w:hAnsi="Times New Roman" w:cs="Times New Roman"/>
                <w:color w:val="000000" w:themeColor="text1"/>
                <w:sz w:val="16"/>
                <w:szCs w:val="16"/>
              </w:rPr>
              <w:softHyphen/>
              <w:t>лась до 930 человек [21, с. 277].</w:t>
            </w:r>
          </w:p>
        </w:tc>
      </w:tr>
    </w:tbl>
    <w:p w14:paraId="4C30683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(5484,138)</w:t>
      </w:r>
    </w:p>
    <w:p w14:paraId="781A9F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2DC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января 1919 г. пост. СНХ Северного района Полюстровский механический и трубочный завод АО «Промет», созданный в 1911 г. и секвестрированный в декабре 1918 (см. также завод № 357), был национализирован. В 05.1921 г. переименован в Государственный завод металлических изделий № 54 (Завод № 684 МПСС, МЭСЭП, МРТП, Полюстровский механический и трубочный завод АО «Промет», Государственный завод металлических изделий № 54, Механическо- штамповочный завод, Завод «Промет», Завод противопожарного оборудования «Промет», Механический завод «Промет»,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  г. Санкт-Петербург Свердловская наб., 44 тел. 225-07-20/), в 10.1922 г. - в механическо-штамповочный завод треста «Тремасс», в 1925 г. - в завод «Промет», в 1930 г. - в завод противопожарного оборудования «Промет» ВО коммунального оборудования, в 1932 г. - в механический завод «Промет» НКТП. В 1936 г. передан в ведение НКМП РСФСР. В 01.1941 г. переименован в Ленинградский мотоциклетный завод НКМП РСФСР.</w:t>
      </w:r>
    </w:p>
    <w:p w14:paraId="75EE87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«Промет» треста «Ленгорместпром».</w:t>
      </w:r>
    </w:p>
    <w:p w14:paraId="5ACD8B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ЛенСНХ. В 01.1966 г. завод передан в МРП и переименован в Ленинградский государственный завод «Россия».</w:t>
      </w:r>
      <w:r w:rsidRPr="00A30927">
        <w:rPr>
          <w:rFonts w:ascii="Times New Roman" w:hAnsi="Times New Roman" w:cs="Times New Roman"/>
          <w:color w:val="000000" w:themeColor="text1"/>
          <w:sz w:val="16"/>
          <w:szCs w:val="16"/>
          <w:vertAlign w:val="superscript"/>
        </w:rPr>
        <w:t>131</w:t>
      </w:r>
    </w:p>
    <w:p w14:paraId="1A613A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 1973 г. на базе завода создано ПО «Россия» МРП.</w:t>
      </w:r>
      <w:r w:rsidRPr="00A30927">
        <w:rPr>
          <w:rFonts w:ascii="Times New Roman" w:hAnsi="Times New Roman" w:cs="Times New Roman"/>
          <w:color w:val="000000" w:themeColor="text1"/>
          <w:sz w:val="16"/>
          <w:szCs w:val="16"/>
          <w:vertAlign w:val="superscript"/>
        </w:rPr>
        <w:t>130</w:t>
      </w:r>
      <w:r w:rsidRPr="00A30927">
        <w:rPr>
          <w:rFonts w:ascii="Times New Roman" w:hAnsi="Times New Roman" w:cs="Times New Roman"/>
          <w:color w:val="000000" w:themeColor="text1"/>
          <w:sz w:val="16"/>
          <w:szCs w:val="16"/>
        </w:rPr>
        <w:t xml:space="preserve">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w:t>
      </w:r>
      <w:r w:rsidRPr="00A30927">
        <w:rPr>
          <w:rFonts w:ascii="Times New Roman" w:hAnsi="Times New Roman" w:cs="Times New Roman"/>
          <w:color w:val="000000" w:themeColor="text1"/>
          <w:sz w:val="16"/>
          <w:szCs w:val="16"/>
          <w:vertAlign w:val="superscript"/>
        </w:rPr>
        <w:t xml:space="preserve">69 </w:t>
      </w:r>
      <w:r w:rsidRPr="00A30927">
        <w:rPr>
          <w:rFonts w:ascii="Times New Roman" w:hAnsi="Times New Roman" w:cs="Times New Roman"/>
          <w:color w:val="000000" w:themeColor="text1"/>
          <w:sz w:val="16"/>
          <w:szCs w:val="16"/>
        </w:rPr>
        <w:t xml:space="preserve">Зам. гендиректора по качеству (-1989 г.)- В.В. Болтин. Гл. инженер (1973 г.-)- В.В. Болтин. Начальник КБ (1989-2004 г.)- В.В. Болтин. • Производство: </w:t>
      </w:r>
      <w:r w:rsidRPr="00A30927">
        <w:rPr>
          <w:rFonts w:ascii="Times New Roman" w:hAnsi="Times New Roman" w:cs="Times New Roman"/>
          <w:color w:val="000000" w:themeColor="text1"/>
          <w:sz w:val="16"/>
          <w:szCs w:val="16"/>
        </w:rPr>
        <w:lastRenderedPageBreak/>
        <w:t>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1F1BA0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КБ завода «Россия», ФГУП «КБ завода «Россия» /г. Санкт-Петербург/ КБ завода создано в 1952 г.</w:t>
      </w:r>
    </w:p>
    <w:p w14:paraId="01EB15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Разработка </w:t>
      </w:r>
      <w:r w:rsidRPr="00A30927">
        <w:rPr>
          <w:rFonts w:ascii="Times New Roman" w:hAnsi="Times New Roman" w:cs="Times New Roman"/>
          <w:color w:val="000000" w:themeColor="text1"/>
          <w:sz w:val="16"/>
          <w:szCs w:val="16"/>
          <w:lang w:val="en-US"/>
        </w:rPr>
        <w:t>PJIC</w:t>
      </w:r>
      <w:r w:rsidRPr="00A30927">
        <w:rPr>
          <w:rFonts w:ascii="Times New Roman" w:hAnsi="Times New Roman" w:cs="Times New Roman"/>
          <w:color w:val="000000" w:themeColor="text1"/>
          <w:sz w:val="16"/>
          <w:szCs w:val="16"/>
        </w:rPr>
        <w:t xml:space="preserve"> посадки для эародромов.</w:t>
      </w:r>
    </w:p>
    <w:p w14:paraId="32A550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(-1989 г.)- Я.М. Резников.</w:t>
      </w:r>
    </w:p>
    <w:p w14:paraId="0AFD00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конструкторы: Б.М. Игнатов (РСП-6М2),  Г.А. Гордин (РСП-6МЗ, «Иртыш»), И.М. Лукин («Фитин-Т»), В.А. Файнштейн (ДРЛС-9, -А, Иртыш-СК, -М, -СКМ), Е.Э. Шит («Нарва», РСП-8).</w:t>
      </w:r>
    </w:p>
    <w:p w14:paraId="270A2A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КО (-1973 г.)- В.В. Болтин; (-2002 г.)-  Г.А. Гордин, (-1988 г.)- И.М. Лукин, Я.М. Резников.</w:t>
      </w:r>
    </w:p>
    <w:p w14:paraId="4C1D0D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отдела: (-1996 г.)- Б.М. Игнатов.</w:t>
      </w:r>
    </w:p>
    <w:p w14:paraId="11A568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лабораторий: по созданию АСУ боевыми действиями ВВС (1977-80 г.)- Е.Т. Липатов; В.В. Болтин, Б.М. Игнатов.</w:t>
      </w:r>
    </w:p>
    <w:p w14:paraId="119A4F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секторов: (-1997 г.)- В.А. Файнштейн.</w:t>
      </w:r>
    </w:p>
    <w:p w14:paraId="67ED9F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221418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55FB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13639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27F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января 1919 В.И.Л. писал Э.М.Склянскому: "Группа 8 авиаторов в действующей армии, на Царицынском фронте, КВФ (23 воздухоплавательный отряд)... просит прислать ревизию, сообщая, что авиаотряды числятся только на бумаге и что положение дел грозит катастрофой". Э.М.Склянский дал распоряжение чл. РВС С.И.Аралову разобраться и 3 февраля отправился ревизор (1849,69).</w:t>
      </w:r>
    </w:p>
    <w:p w14:paraId="4A194A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D789F" w14:textId="77777777" w:rsidR="00AA264E" w:rsidRPr="00A30927" w:rsidRDefault="00AA26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2193DE3" w14:textId="77777777" w:rsidR="00AA264E" w:rsidRPr="00A30927" w:rsidRDefault="00AA26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7E3F1"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января 1919. Вступило в силу постановление президиума Моссовета о муниципализации частных ломбардов и складов хранения имущества (18691).</w:t>
      </w:r>
    </w:p>
    <w:p w14:paraId="35A04A0E" w14:textId="77777777" w:rsidR="00AA264E" w:rsidRPr="00A30927" w:rsidRDefault="00AA264E" w:rsidP="00A30927">
      <w:pPr>
        <w:spacing w:after="0" w:line="240" w:lineRule="auto"/>
        <w:jc w:val="both"/>
        <w:rPr>
          <w:rFonts w:ascii="Times New Roman" w:hAnsi="Times New Roman" w:cs="Times New Roman"/>
          <w:color w:val="000000" w:themeColor="text1"/>
          <w:sz w:val="16"/>
          <w:szCs w:val="16"/>
        </w:rPr>
      </w:pPr>
    </w:p>
    <w:p w14:paraId="56906D8B" w14:textId="77777777" w:rsidR="00616904" w:rsidRPr="00A30927"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DC73FD7" w14:textId="77777777" w:rsidR="00616904" w:rsidRPr="00A30927"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74C53" w14:textId="77777777" w:rsidR="00616904" w:rsidRPr="00A30927" w:rsidRDefault="00616904" w:rsidP="00A30927">
      <w:pPr>
        <w:shd w:val="clear" w:color="auto" w:fill="FFFFFF"/>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 xml:space="preserve">30 января 1919 г. в Литве сформировали первое авиационное подразделение, состоявшее из двух офицеров, одного военного чиновника и девяти добровольцев. </w:t>
      </w:r>
      <w:r w:rsidRPr="00A30927">
        <w:rPr>
          <w:rFonts w:ascii="Times New Roman" w:hAnsi="Times New Roman" w:cs="Times New Roman"/>
          <w:color w:val="0070C0"/>
          <w:sz w:val="16"/>
          <w:szCs w:val="16"/>
        </w:rPr>
        <w:t>Каунасе начато формирование Инженерной роты. В её составе был образован авиационный отряд, в который стали зачислять добровольцев авиации. Вскоре авиаотряд стал авиационной ротой. Командиром роты был назначен инженер П.Пятронис, ранее служивший в Росии морским инженером</w:t>
      </w:r>
      <w:r w:rsidRPr="00A30927">
        <w:rPr>
          <w:rFonts w:ascii="Times New Roman" w:hAnsi="Times New Roman" w:cs="Times New Roman"/>
          <w:color w:val="0070C0"/>
          <w:sz w:val="16"/>
          <w:szCs w:val="16"/>
          <w:shd w:val="clear" w:color="auto" w:fill="FFFFFF"/>
        </w:rPr>
        <w:t xml:space="preserve"> (21185).</w:t>
      </w:r>
    </w:p>
    <w:p w14:paraId="55B7CFD0" w14:textId="77777777" w:rsidR="00616904" w:rsidRPr="00A30927" w:rsidRDefault="00616904" w:rsidP="00A30927">
      <w:pPr>
        <w:shd w:val="clear" w:color="auto" w:fill="FFFFFF"/>
        <w:spacing w:after="0" w:line="240" w:lineRule="auto"/>
        <w:jc w:val="both"/>
        <w:rPr>
          <w:rFonts w:ascii="Times New Roman" w:hAnsi="Times New Roman" w:cs="Times New Roman"/>
          <w:color w:val="0070C0"/>
          <w:sz w:val="16"/>
          <w:szCs w:val="16"/>
          <w:shd w:val="clear" w:color="auto" w:fill="FFFFFF"/>
        </w:rPr>
      </w:pPr>
    </w:p>
    <w:p w14:paraId="6145B9B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AF2E8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68D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января 1919 ЛАТВИЯ. Советские войска Западной А взяли гг.Гольдинген и Виндава. Февраль-май 1919 Совместная борьба против большевиков (7593).</w:t>
      </w:r>
    </w:p>
    <w:p w14:paraId="3904D2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11C3F"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января 1919 Франко-греческая армия высадилась на юге Украины. Заняли Одессу, Херсон и Николаев. Тесно взаимодействуют с Деникиным (12629).</w:t>
      </w:r>
    </w:p>
    <w:p w14:paraId="70754160"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9EB5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DA594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E8C9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января 1919 во дворе Петропавловской крепости расстреляны четыре великих князя Романовых (4962).</w:t>
      </w:r>
    </w:p>
    <w:p w14:paraId="4474E79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E60238" w14:textId="77777777" w:rsidR="00F347D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9F0012D"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9E53A"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января 1919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448BBFA8"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404464DA"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 (17065).</w:t>
      </w:r>
    </w:p>
    <w:p w14:paraId="1ADDCA5A"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8994A" w14:textId="77777777" w:rsidR="00050D03" w:rsidRPr="00A30927" w:rsidRDefault="00050D0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40D875E" w14:textId="77777777" w:rsidR="00050D03" w:rsidRPr="00A30927" w:rsidRDefault="00050D0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F1908" w14:textId="77777777" w:rsidR="00050D03" w:rsidRPr="00A30927" w:rsidRDefault="00050D0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Конец января 1919. В Московском ревтрибунале слушалось дело двух комиссаров ВЧК, обвинявшихся в похищении вещей, отобранных при обысках* и пьянстве во время обыска. Трибунал лишил их права занимать ответственные посты и приговорил к пяти годам тюремного заключения (18691).</w:t>
      </w:r>
    </w:p>
    <w:p w14:paraId="3C4039B9" w14:textId="77777777" w:rsidR="00050D03" w:rsidRPr="00A30927" w:rsidRDefault="00050D03" w:rsidP="00A30927">
      <w:pPr>
        <w:spacing w:after="0" w:line="240" w:lineRule="auto"/>
        <w:jc w:val="both"/>
        <w:rPr>
          <w:rFonts w:ascii="Times New Roman" w:hAnsi="Times New Roman" w:cs="Times New Roman"/>
          <w:color w:val="000000" w:themeColor="text1"/>
          <w:sz w:val="16"/>
          <w:szCs w:val="16"/>
        </w:rPr>
      </w:pPr>
    </w:p>
    <w:p w14:paraId="06F344C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DA14B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2C7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года была проведена национализация крупных заводов Петроградского райо</w:t>
      </w:r>
      <w:r w:rsidRPr="00A30927">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A30927">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A30927">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A30927">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A30927">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A30927">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69FD3AE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323. Л. 82-89 об. Подлинник (10711,118).</w:t>
      </w:r>
    </w:p>
    <w:p w14:paraId="32C9F04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F98AF6" w14:textId="3E77ECCC" w:rsidR="00E56931" w:rsidRPr="00A30927" w:rsidRDefault="00E569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январе сего года, согласно отчета отделения военной промышленности Отдела металла ВСНХ о деятельности с сентября 1918 г. по 1 октября 1919 г.  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«Моске», строящему аппараты учебного типа Пороховщиков</w:t>
      </w:r>
      <w:r w:rsidRPr="00A30927">
        <w:rPr>
          <w:rFonts w:ascii="Times New Roman" w:hAnsi="Times New Roman" w:cs="Times New Roman"/>
          <w:color w:val="0070C0"/>
          <w:sz w:val="16"/>
          <w:szCs w:val="16"/>
        </w:rPr>
        <w:noBreakHyphen/>
        <w:t>4. Станки распределены между петроградскими заводами. Заводы Петроградского района объединены, возглавлены правлением, подобранным Авиачастью и Главкоавиа, и подчинены последней» (20052).</w:t>
      </w:r>
    </w:p>
    <w:p w14:paraId="5554EE2F" w14:textId="77777777" w:rsidR="00E56931" w:rsidRPr="00A30927" w:rsidRDefault="00E56931" w:rsidP="00A30927">
      <w:pPr>
        <w:spacing w:after="0" w:line="240" w:lineRule="auto"/>
        <w:jc w:val="both"/>
        <w:rPr>
          <w:rFonts w:ascii="Times New Roman" w:hAnsi="Times New Roman" w:cs="Times New Roman"/>
          <w:color w:val="0070C0"/>
          <w:sz w:val="16"/>
          <w:szCs w:val="16"/>
        </w:rPr>
      </w:pPr>
    </w:p>
    <w:p w14:paraId="0812F83C" w14:textId="77777777" w:rsidR="00085B9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AC9CA9F" w14:textId="77777777" w:rsidR="00085B93" w:rsidRPr="00A30927" w:rsidRDefault="00085B9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F11C7"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года, в связи с тем, что директор завода Войтекевич, назначенный датским синдикатом, в основном находился за границей, а также в связи с тяжелым финансовым положением на заводе и по предложению рабочего правления, В.Г. Федоров назначается директором Ковровского завода (12221).</w:t>
      </w:r>
    </w:p>
    <w:p w14:paraId="6209B4DD"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p>
    <w:p w14:paraId="296C7D9E" w14:textId="77777777" w:rsidR="004C6216" w:rsidRPr="00A30927" w:rsidRDefault="004C6216" w:rsidP="00A30927">
      <w:pPr>
        <w:pStyle w:val="a3"/>
        <w:rPr>
          <w:color w:val="000000" w:themeColor="text1"/>
          <w:lang w:val="ru-RU"/>
        </w:rPr>
      </w:pPr>
      <w:r w:rsidRPr="00A30927">
        <w:rPr>
          <w:color w:val="000000" w:themeColor="text1"/>
          <w:lang w:val="ru-RU"/>
        </w:rPr>
        <w:t>К январю 1919 г. из 250 тыс. металлистов, работавших на предприяти ях города в начале 1917 г., осталось лишь 55 тыс. Численность рабочих химического производства за это время уменьшилась с 45 тыс. до 10 тыс. (17070).</w:t>
      </w:r>
    </w:p>
    <w:p w14:paraId="421BEF7D" w14:textId="77777777" w:rsidR="004C6216" w:rsidRPr="00A30927" w:rsidRDefault="004C62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F6720" w14:textId="77777777" w:rsidR="00F76B96" w:rsidRPr="00A30927"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январе 1919 г. Второй Всероссийский съезд профсоюзов положил в основу тарифной системы принцип оплаты труда не только по его квалификации, но и в зависимости от его производительности. Съезд рекомендовал внедрять сдельную систему оплаты труда с твердыми нормами выработки и с премированием за перевыполнение норм, устанавливать повышенную оплату труда и сокращенный рабочий день на работах с тяжелыми и вредными условиями труда. Эта система должна была создавать материальную заинтересованность трудящихся в результатах труда, повышении его производительности (17070).</w:t>
      </w:r>
    </w:p>
    <w:p w14:paraId="7DE412DC" w14:textId="77777777" w:rsidR="00F76B96" w:rsidRPr="00A30927"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472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2A391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34C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 в состав 2-й Псковский авиаотряд (впоследствии переименованный в 25-й разведывательный) входили самолеты: "Ньюпор-17", "Ньюпор-23", "Спад-7", "Кодрон", "Сопвич" и "Фарман-30". Позже, когда удалось наладить производство самолетов на заводах Москвы и Петрограда, стали формироваться специальные отряды по типам аэропланов: истребительные, разведывательные, бомбардировочные. В гражданской войне "Фарман" применялись (как красными, так и белыми) в основном, для разведки, бомбометания и доставки срочных штабных донесений. Эти самолеты значительно уступали по своим летно-техническим данным фюзеляжным двухместным разведчикам "Сопвич", "Лебедь", "Анаде", однако, большая продолжительность полета, а главное, как уже говорилось, острый дефицит аэропланов вынуждал воюющие стороны не пренебрегать "старьем". Естественно, морально и технически устаревшие "Фарманы" были легкой добычей юрких "Ньюпоров". Вот как описывает, например, встречу в районе Елабуги с колчаковским "Фарманом-30" военный летчик 5-го разведывательного авиаотряда Туманский: "Немного снизившись и подойдя к нему с хвоста, я почти в упор дал длинную очередь из обоих пулеметов. Из атаки вышел боевым разворотом. Фарман стремительно, под крутым углом несся к земле. Я следовал за ним недолго: через две-три минуты он врезался в лес и взорвался." (11237).</w:t>
      </w:r>
    </w:p>
    <w:p w14:paraId="4D2D60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F54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72B2DB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503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течение января 1919 военные летчики поддерживали регулярную связь Москвы с частями, отрезанными на Урале (Оренбург) (271,81).</w:t>
      </w:r>
    </w:p>
    <w:p w14:paraId="39C46F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375A7"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В январе 1919 деникинцами была достигнута договоренность с англичанами о поставке в Россию самолетов с бывшего Македонского фронта. Первая партия составляла 50 аппаратов (18568).</w:t>
      </w:r>
    </w:p>
    <w:p w14:paraId="5FC56CBF" w14:textId="77777777" w:rsidR="00050D03" w:rsidRPr="00A30927" w:rsidRDefault="00050D03" w:rsidP="00A30927">
      <w:pPr>
        <w:spacing w:after="0" w:line="240" w:lineRule="auto"/>
        <w:jc w:val="both"/>
        <w:rPr>
          <w:rFonts w:ascii="Times New Roman" w:hAnsi="Times New Roman" w:cs="Times New Roman"/>
          <w:color w:val="000000" w:themeColor="text1"/>
          <w:sz w:val="16"/>
          <w:szCs w:val="16"/>
        </w:rPr>
      </w:pPr>
    </w:p>
    <w:p w14:paraId="33E9B680"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В январе 1919-го красный латышский авиадивизион прибыл на фронт. За последующие три месяца летчики 1-го отряда, оснащенного «Ньюпорами»,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280B218C"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(18573).</w:t>
      </w:r>
    </w:p>
    <w:p w14:paraId="4E12B18E" w14:textId="77777777" w:rsidR="00050D03" w:rsidRPr="00A30927" w:rsidRDefault="00050D03" w:rsidP="00A30927">
      <w:pPr>
        <w:spacing w:after="0" w:line="240" w:lineRule="auto"/>
        <w:jc w:val="both"/>
        <w:rPr>
          <w:rFonts w:ascii="Times New Roman" w:hAnsi="Times New Roman" w:cs="Times New Roman"/>
          <w:color w:val="000000" w:themeColor="text1"/>
          <w:sz w:val="16"/>
          <w:szCs w:val="16"/>
        </w:rPr>
      </w:pPr>
    </w:p>
    <w:p w14:paraId="3E32692E"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С января 1919-го шедшие вслед за отступающими немцами дивизии красных наткнулись на упорное сопротивление польских и литовских войск. К началу марта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EF9E653"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(18573).</w:t>
      </w:r>
    </w:p>
    <w:p w14:paraId="4405C51C" w14:textId="77777777" w:rsidR="00050D03" w:rsidRPr="00A30927" w:rsidRDefault="00050D03" w:rsidP="00A30927">
      <w:pPr>
        <w:spacing w:after="0" w:line="240" w:lineRule="auto"/>
        <w:jc w:val="both"/>
        <w:rPr>
          <w:rFonts w:ascii="Times New Roman" w:hAnsi="Times New Roman" w:cs="Times New Roman"/>
          <w:color w:val="000000" w:themeColor="text1"/>
          <w:sz w:val="16"/>
          <w:szCs w:val="16"/>
        </w:rPr>
      </w:pPr>
    </w:p>
    <w:p w14:paraId="2C679D89"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В январе 1919 года финские войска захватили в Карелии Поросозерную волость, соседнюю с Ребольской волостью. В феврале 1919 года на мирной конференции в Версале Финляндия потребовала присоединить к ней всю Карелию и Кольский полуостров. Тем не менее, в январе – марте 1919 года финны вели ограниченные боевые операции в основном в районах Реболы и Поросозера.</w:t>
      </w:r>
    </w:p>
    <w:p w14:paraId="1E136CDC"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Под руководством Маннергейма финское командование разработало план наступления на территорию РСФСР. Согласно ему, после схода снегов Южная группа (регулярные части финской армии) начинает наступление в направление Олонец – Лодейное поле. Северная группа (шюцкор, шведские добровольцы и выходцы из Карелии) наступает в направлении Вешкелица – Кунгозеро – Сямозеро.</w:t>
      </w:r>
    </w:p>
    <w:p w14:paraId="6A43F076" w14:textId="77777777" w:rsidR="00050D03" w:rsidRPr="00A30927" w:rsidRDefault="00050D03" w:rsidP="00A30927">
      <w:pPr>
        <w:pStyle w:val="ae"/>
        <w:spacing w:before="0" w:after="0"/>
        <w:jc w:val="both"/>
        <w:rPr>
          <w:color w:val="000000" w:themeColor="text1"/>
          <w:sz w:val="16"/>
          <w:szCs w:val="16"/>
        </w:rPr>
      </w:pPr>
      <w:r w:rsidRPr="00A30927">
        <w:rPr>
          <w:color w:val="000000" w:themeColor="text1"/>
          <w:sz w:val="16"/>
          <w:szCs w:val="16"/>
        </w:rPr>
        <w:t>Наступление финских войск Маннергейм скоординировал с белым генералом Н.Н. Юденичем, войска которого находились в Эстонии. За этот союз Маннергейм потребовал от Юденича Карелию и Кольский полуостров. 3 апреля Юденич согласился отдать Карелию, а Кольский полуостров обещал отдать после постройки прямого железнодорожного пути на Архангельск (18525).</w:t>
      </w:r>
    </w:p>
    <w:p w14:paraId="4B6CD614" w14:textId="77777777" w:rsidR="00050D03" w:rsidRPr="00A30927" w:rsidRDefault="00050D03" w:rsidP="00A30927">
      <w:pPr>
        <w:pStyle w:val="ae"/>
        <w:spacing w:before="0" w:after="0"/>
        <w:jc w:val="both"/>
        <w:rPr>
          <w:color w:val="000000" w:themeColor="text1"/>
          <w:sz w:val="16"/>
          <w:szCs w:val="16"/>
        </w:rPr>
      </w:pPr>
    </w:p>
    <w:p w14:paraId="295D96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January of 1919, Lenin and Trotsky sent Stalin into Siberia to stop a major White advance westward, led by the former Tsarist officer Admiral Kolchak. Stalin was in Siberia until February, when he returned to Moscow after failing to do much to stop the advance (and after heavily criticizing both the local Red Army commander and Trotsky himself for the weaknesses of the Bolshevik forces he was in charge of).</w:t>
      </w:r>
    </w:p>
    <w:p w14:paraId="066C59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5A40E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В.И.Л. и Л.Д.Т. направили И.В.С. в Сибирь остановить наступление белых во главе с Колчаком. И.В.С. находился в Сибири до февраля и возвратился в Москву после того, как мало что сумел сделать и потом критиковал Л.Д.Т. за слабость.</w:t>
      </w:r>
    </w:p>
    <w:p w14:paraId="01D1B6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453E5"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 в Париж прибыл бывший командующий Румынским фронтом генерал-лейтенант Д.Г. Щербачев. Официальный его статус первоначально определялся как «Военный представитель армий Юга России при союзных правительствах и союзном Верховном командовании», а затем как "Военный представитель Верховного главнокомандующего (то есть адмирала Колчака) при союзных правительствах и союзном Верховном командовании».</w:t>
      </w:r>
    </w:p>
    <w:p w14:paraId="09535E7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Помимо формального подчинения Колчаку, аппарат военного представителя взаимодействовал с Южным и Северо-Западным фронтами Белого движения. Главным направлением работы представительства Д.Г. Щербачева стал поиск выгодных источников военного снабжения белых армий.</w:t>
      </w:r>
    </w:p>
    <w:p w14:paraId="5E5C101D"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этом отношении Великобритания представлялась наиболее перспективным партнером. К тому же в самом представительстве работали офицеры, так или иначе связанные с английскими правительственными структурами.</w:t>
      </w:r>
    </w:p>
    <w:p w14:paraId="0CE2FF4E"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 начальником управления заграничного снабжения был генерал-лейтенант Гермониус - бывший председатель Лондонского заготовительного комитета от Главного артиллерийского управления (ГАУ) (15497).</w:t>
      </w:r>
    </w:p>
    <w:p w14:paraId="7B6913D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092B54BC"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были достигнуты договоренности по самолетам.</w:t>
      </w:r>
    </w:p>
    <w:p w14:paraId="5E5E6F2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 мае первая партия в 50 машин прибыла.</w:t>
      </w:r>
    </w:p>
    <w:p w14:paraId="67DB60F1"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в Екатеринодар прибыла еще одна партия в 20 машин с о. Мальты и Лемноса.</w:t>
      </w:r>
    </w:p>
    <w:p w14:paraId="6622F0B7"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20 машин прибывших 2 июня принято 28 моторов.</w:t>
      </w:r>
    </w:p>
    <w:p w14:paraId="65797D49"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еще 10 самолетов.</w:t>
      </w:r>
    </w:p>
    <w:p w14:paraId="00C84D70"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14-го помимо 10 машин с моторами прибыло еще 16 запасных моторов.</w:t>
      </w:r>
    </w:p>
    <w:p w14:paraId="1F4F7517"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28 июня в Екатеринодаре приняли еще 53 машины!</w:t>
      </w:r>
    </w:p>
    <w:p w14:paraId="464BBE0F"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28-го на 53 самолета 92 мотора </w:t>
      </w:r>
    </w:p>
    <w:p w14:paraId="62C72E76"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этого очевидно, что, во-первых, названное число в 168 машин за 1919 год - это число только английских поставок (15497).</w:t>
      </w:r>
    </w:p>
    <w:p w14:paraId="0E4E4155"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6B2D12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войска Северного фронта освободили Архангельск и Мурманск (356,33).</w:t>
      </w:r>
    </w:p>
    <w:p w14:paraId="3B3AE4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4FD4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Добровольческая армия была переименована в Кавказскую Добровольческую под командованием г-л П.Н.Врангеля (4084).</w:t>
      </w:r>
    </w:p>
    <w:p w14:paraId="5A8DC5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A144D"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январе 1919-го на территории Белоруссии шедшие вслед за отступающими немцами дивизии красных уже наткнулись на упорное сопротивление польских и литовских войск. К началу марта части советской Западной армии (не путать с бермонт-аваловской) были окончательно остановлены на линии Пинск – Барановичи </w:t>
      </w:r>
      <w:r w:rsidRPr="00A30927">
        <w:rPr>
          <w:rFonts w:ascii="Times New Roman" w:hAnsi="Times New Roman" w:cs="Times New Roman"/>
          <w:color w:val="000000" w:themeColor="text1"/>
          <w:sz w:val="16"/>
          <w:szCs w:val="16"/>
        </w:rPr>
        <w:lastRenderedPageBreak/>
        <w:t>–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48497D54"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(17065).</w:t>
      </w:r>
    </w:p>
    <w:p w14:paraId="4659D190"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9572D"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Туркестанская военная организация (ТВО) под руководством Константина Осипова подняла антибольшевистское восстание в Ташкенте, которое было тут же подавлено (12629).</w:t>
      </w:r>
    </w:p>
    <w:p w14:paraId="0D225FB3"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p>
    <w:p w14:paraId="7ABDFD5D"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Атаман Краснов в третий раз попытался овладеть Царицыном. Не получилось. Его фронт рухнул, в армии началось массовое дезертирство и переход на сторону большевиков. Большевики вошли на Дон и начали "расказачивание". Террор ужасал. Вообще в те годы все стороны проявили массовый гуманизм и человеколюбие (12629).</w:t>
      </w:r>
    </w:p>
    <w:p w14:paraId="65ADC07C"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E3D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белые части на севере России, формирование которых началось с августа 1918, насчитывали 9.4 тыс. штыков и сабель (4084).</w:t>
      </w:r>
    </w:p>
    <w:p w14:paraId="7E5872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4AE3D"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 союзное соглашение между коммунистами и махновцами было возобновлено на более высоком уровне. Махновский район сохранил автономию, а отряды повстанцев составили 3-ю бригаду в дивизии П.Дыбенко. К дивизии был приписан 22-й авиаотряд РККА и его самолеты теперь должны были обеспечивать действия махновцев с воздуха на трипланах «Сопвич» английской конструкции (17084).</w:t>
      </w:r>
    </w:p>
    <w:p w14:paraId="743D26A9"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10CB1"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года на фронтах началось создание пеленгаторных и приемо-информационных радиостанций, по существу первых подразделений фронтовой радиоразведки.</w:t>
      </w:r>
    </w:p>
    <w:p w14:paraId="6850C055"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ближайшем будущем, – сообщал инспектор радиотелеграфа начальнику оперативного управления Полевого штаба, – предполагается установить на каждом фронте пеленгаторные и приемные радиостанции для слежки за работой радиостанций, как своих, так и противника».</w:t>
      </w:r>
    </w:p>
    <w:p w14:paraId="7CEF7B81"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По-прежнему в обязанности и этих станций входил перехват иностранных информагентств, но уже ставилась задача слежения за войсковой связью противника. А для пеленгаторных станций главным делом был перехват радиограмм вражеских войск.</w:t>
      </w:r>
    </w:p>
    <w:p w14:paraId="0A620305"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Принятое решение Полевого штаба не осталось на словах. Действительно, в течение 1919 года на Западном, Юго-Западном, Южном, Туркестанском и Кавказском фронтах радиоразведку целенаправленно вели уже 24 приемные и 6 пеленгаторных станций. В следующем году их число возросло до 80 и 8 радиостанций соответственно.</w:t>
      </w:r>
    </w:p>
    <w:p w14:paraId="6D1A93BB"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Правда, был во всей этой работе и весьма существенный недостаток. Приемные станции по-прежнему использовались как связные и лишь попутно вели радиоразведку (12238).</w:t>
      </w:r>
    </w:p>
    <w:p w14:paraId="2FA260A0"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p>
    <w:p w14:paraId="03619EFD"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 xml:space="preserve">В январе 1919 года в </w:t>
      </w:r>
      <w:hyperlink r:id="rId9" w:tooltip="Новороссийск" w:history="1">
        <w:r w:rsidRPr="00A30927">
          <w:rPr>
            <w:rStyle w:val="a5"/>
            <w:color w:val="000000" w:themeColor="text1"/>
            <w:sz w:val="16"/>
            <w:szCs w:val="16"/>
            <w:u w:val="none"/>
          </w:rPr>
          <w:t>Новороссийске</w:t>
        </w:r>
      </w:hyperlink>
      <w:r w:rsidRPr="00A30927">
        <w:rPr>
          <w:color w:val="000000" w:themeColor="text1"/>
          <w:sz w:val="16"/>
          <w:szCs w:val="16"/>
        </w:rPr>
        <w:t xml:space="preserve"> в составе </w:t>
      </w:r>
      <w:hyperlink r:id="rId10" w:tooltip="Добровольческая армия" w:history="1">
        <w:r w:rsidRPr="00A30927">
          <w:rPr>
            <w:rStyle w:val="a5"/>
            <w:color w:val="000000" w:themeColor="text1"/>
            <w:sz w:val="16"/>
            <w:szCs w:val="16"/>
            <w:u w:val="none"/>
          </w:rPr>
          <w:t>Добровольческой армии</w:t>
        </w:r>
      </w:hyperlink>
      <w:r w:rsidRPr="00A30927">
        <w:rPr>
          <w:color w:val="000000" w:themeColor="text1"/>
          <w:sz w:val="16"/>
          <w:szCs w:val="16"/>
        </w:rPr>
        <w:t xml:space="preserve"> был создан Белый Черноморский флот. В июле 1919 года база Черноморского флота была переведена в </w:t>
      </w:r>
      <w:hyperlink r:id="rId11" w:tooltip="Севастополь" w:history="1">
        <w:r w:rsidRPr="00A30927">
          <w:rPr>
            <w:rStyle w:val="a5"/>
            <w:color w:val="000000" w:themeColor="text1"/>
            <w:sz w:val="16"/>
            <w:szCs w:val="16"/>
            <w:u w:val="none"/>
          </w:rPr>
          <w:t>Севастополь</w:t>
        </w:r>
      </w:hyperlink>
      <w:r w:rsidRPr="00A30927">
        <w:rPr>
          <w:color w:val="000000" w:themeColor="text1"/>
          <w:sz w:val="16"/>
          <w:szCs w:val="16"/>
        </w:rPr>
        <w:t>.</w:t>
      </w:r>
    </w:p>
    <w:p w14:paraId="531D009D"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Черноморский флот подчинялся последовательно командованию Добровольческой армии, Вооружённым силам Юга России (</w:t>
      </w:r>
      <w:hyperlink r:id="rId12" w:tooltip="ВСЮР" w:history="1">
        <w:r w:rsidRPr="00A30927">
          <w:rPr>
            <w:rStyle w:val="a5"/>
            <w:color w:val="000000" w:themeColor="text1"/>
            <w:sz w:val="16"/>
            <w:szCs w:val="16"/>
            <w:u w:val="none"/>
          </w:rPr>
          <w:t>ВСЮР</w:t>
        </w:r>
      </w:hyperlink>
      <w:r w:rsidRPr="00A30927">
        <w:rPr>
          <w:color w:val="000000" w:themeColor="text1"/>
          <w:sz w:val="16"/>
          <w:szCs w:val="16"/>
        </w:rPr>
        <w:t xml:space="preserve">) и </w:t>
      </w:r>
      <w:hyperlink r:id="rId13" w:tooltip="Русская Армия генерала барона П. Н. Врангеля" w:history="1">
        <w:r w:rsidRPr="00A30927">
          <w:rPr>
            <w:rStyle w:val="a5"/>
            <w:color w:val="000000" w:themeColor="text1"/>
            <w:sz w:val="16"/>
            <w:szCs w:val="16"/>
            <w:u w:val="none"/>
          </w:rPr>
          <w:t>Русской Армии</w:t>
        </w:r>
      </w:hyperlink>
      <w:r w:rsidRPr="00A30927">
        <w:rPr>
          <w:color w:val="000000" w:themeColor="text1"/>
          <w:sz w:val="16"/>
          <w:szCs w:val="16"/>
        </w:rPr>
        <w:t xml:space="preserve"> генерала барона </w:t>
      </w:r>
      <w:hyperlink r:id="rId14" w:tooltip="Врангель, Пётр Николаевич" w:history="1">
        <w:r w:rsidRPr="00A30927">
          <w:rPr>
            <w:rStyle w:val="a5"/>
            <w:color w:val="000000" w:themeColor="text1"/>
            <w:sz w:val="16"/>
            <w:szCs w:val="16"/>
            <w:u w:val="none"/>
          </w:rPr>
          <w:t>П. Н. Врангеля</w:t>
        </w:r>
      </w:hyperlink>
      <w:r w:rsidRPr="00A30927">
        <w:rPr>
          <w:color w:val="000000" w:themeColor="text1"/>
          <w:sz w:val="16"/>
          <w:szCs w:val="16"/>
        </w:rPr>
        <w:t>.</w:t>
      </w:r>
    </w:p>
    <w:p w14:paraId="1AAD636D"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 xml:space="preserve">Командовали флотом в разное время вице-адмирал </w:t>
      </w:r>
      <w:hyperlink r:id="rId15" w:tooltip="Канин, Василий Александрович" w:history="1">
        <w:r w:rsidRPr="00A30927">
          <w:rPr>
            <w:rStyle w:val="a5"/>
            <w:color w:val="000000" w:themeColor="text1"/>
            <w:sz w:val="16"/>
            <w:szCs w:val="16"/>
            <w:u w:val="none"/>
          </w:rPr>
          <w:t>В. А. Канин</w:t>
        </w:r>
      </w:hyperlink>
      <w:r w:rsidRPr="00A30927">
        <w:rPr>
          <w:color w:val="000000" w:themeColor="text1"/>
          <w:sz w:val="16"/>
          <w:szCs w:val="16"/>
        </w:rPr>
        <w:t xml:space="preserve">; вице-адмирал </w:t>
      </w:r>
      <w:hyperlink r:id="rId16" w:tooltip="Саблин, Михаил Павлович" w:history="1">
        <w:r w:rsidRPr="00A30927">
          <w:rPr>
            <w:rStyle w:val="a5"/>
            <w:color w:val="000000" w:themeColor="text1"/>
            <w:sz w:val="16"/>
            <w:szCs w:val="16"/>
            <w:u w:val="none"/>
          </w:rPr>
          <w:t>М. П. Саблин</w:t>
        </w:r>
      </w:hyperlink>
      <w:r w:rsidRPr="00A30927">
        <w:rPr>
          <w:color w:val="000000" w:themeColor="text1"/>
          <w:sz w:val="16"/>
          <w:szCs w:val="16"/>
        </w:rPr>
        <w:t xml:space="preserve">; вице-адмирал </w:t>
      </w:r>
      <w:hyperlink r:id="rId17" w:tooltip="Ненюков, Дмитрий Всеволодович" w:history="1">
        <w:r w:rsidRPr="00A30927">
          <w:rPr>
            <w:rStyle w:val="a5"/>
            <w:color w:val="000000" w:themeColor="text1"/>
            <w:sz w:val="16"/>
            <w:szCs w:val="16"/>
            <w:u w:val="none"/>
          </w:rPr>
          <w:t>Д. В. Ненюков</w:t>
        </w:r>
      </w:hyperlink>
      <w:r w:rsidRPr="00A30927">
        <w:rPr>
          <w:color w:val="000000" w:themeColor="text1"/>
          <w:sz w:val="16"/>
          <w:szCs w:val="16"/>
        </w:rPr>
        <w:t xml:space="preserve">; вице-адмирал </w:t>
      </w:r>
      <w:hyperlink r:id="rId18" w:tooltip="Герасимов, Александр Михайлович (адмирал)" w:history="1">
        <w:r w:rsidRPr="00A30927">
          <w:rPr>
            <w:rStyle w:val="a5"/>
            <w:color w:val="000000" w:themeColor="text1"/>
            <w:sz w:val="16"/>
            <w:szCs w:val="16"/>
            <w:u w:val="none"/>
          </w:rPr>
          <w:t>А. М. Герасимов</w:t>
        </w:r>
      </w:hyperlink>
      <w:r w:rsidRPr="00A30927">
        <w:rPr>
          <w:color w:val="000000" w:themeColor="text1"/>
          <w:sz w:val="16"/>
          <w:szCs w:val="16"/>
        </w:rPr>
        <w:t xml:space="preserve">, вице-адмирал </w:t>
      </w:r>
      <w:hyperlink r:id="rId19" w:tooltip="Кедров, Михаил Александрович" w:history="1">
        <w:r w:rsidRPr="00A30927">
          <w:rPr>
            <w:rStyle w:val="a5"/>
            <w:color w:val="000000" w:themeColor="text1"/>
            <w:sz w:val="16"/>
            <w:szCs w:val="16"/>
            <w:u w:val="none"/>
          </w:rPr>
          <w:t>М. А. Кедров</w:t>
        </w:r>
      </w:hyperlink>
      <w:r w:rsidRPr="00A30927">
        <w:rPr>
          <w:color w:val="000000" w:themeColor="text1"/>
          <w:sz w:val="16"/>
          <w:szCs w:val="16"/>
        </w:rPr>
        <w:t xml:space="preserve">, контр-адмирал </w:t>
      </w:r>
      <w:hyperlink r:id="rId20" w:tooltip="Беренс, Михаил Андреевич" w:history="1">
        <w:r w:rsidRPr="00A30927">
          <w:rPr>
            <w:rStyle w:val="a5"/>
            <w:color w:val="000000" w:themeColor="text1"/>
            <w:sz w:val="16"/>
            <w:szCs w:val="16"/>
            <w:u w:val="none"/>
          </w:rPr>
          <w:t>М. А. Беренс</w:t>
        </w:r>
      </w:hyperlink>
      <w:r w:rsidRPr="00A30927">
        <w:rPr>
          <w:color w:val="000000" w:themeColor="text1"/>
          <w:sz w:val="16"/>
          <w:szCs w:val="16"/>
        </w:rPr>
        <w:t>.</w:t>
      </w:r>
    </w:p>
    <w:p w14:paraId="08CBFEA7"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В состав флота первыми были включены реквизированный ледокол «Полезный», подводная лодка «Тюлень» и канонерская лодка «</w:t>
      </w:r>
      <w:hyperlink r:id="rId21" w:tooltip="К-15 (канонерская лодка)" w:history="1">
        <w:r w:rsidRPr="00A30927">
          <w:rPr>
            <w:rStyle w:val="a5"/>
            <w:color w:val="000000" w:themeColor="text1"/>
            <w:sz w:val="16"/>
            <w:szCs w:val="16"/>
            <w:u w:val="none"/>
          </w:rPr>
          <w:t>К-15</w:t>
        </w:r>
      </w:hyperlink>
      <w:r w:rsidRPr="00A30927">
        <w:rPr>
          <w:color w:val="000000" w:themeColor="text1"/>
          <w:sz w:val="16"/>
          <w:szCs w:val="16"/>
        </w:rPr>
        <w:t>». В апреле 1919 года к ним присоединился крейсер «</w:t>
      </w:r>
      <w:hyperlink r:id="rId22" w:tooltip="Очаков (бронепалубный крейсер)" w:history="1">
        <w:r w:rsidRPr="00A30927">
          <w:rPr>
            <w:rStyle w:val="a5"/>
            <w:color w:val="000000" w:themeColor="text1"/>
            <w:sz w:val="16"/>
            <w:szCs w:val="16"/>
            <w:u w:val="none"/>
          </w:rPr>
          <w:t>Кагул</w:t>
        </w:r>
      </w:hyperlink>
      <w:r w:rsidRPr="00A30927">
        <w:rPr>
          <w:color w:val="000000" w:themeColor="text1"/>
          <w:sz w:val="16"/>
          <w:szCs w:val="16"/>
        </w:rPr>
        <w:t>». К лету 1919 года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23" w:tooltip="Император Александр III (линкор)" w:history="1">
        <w:r w:rsidRPr="00A30927">
          <w:rPr>
            <w:rStyle w:val="a5"/>
            <w:color w:val="000000" w:themeColor="text1"/>
            <w:sz w:val="16"/>
            <w:szCs w:val="16"/>
            <w:u w:val="none"/>
          </w:rPr>
          <w:t>Генерал Алексеев</w:t>
        </w:r>
      </w:hyperlink>
      <w:r w:rsidRPr="00A30927">
        <w:rPr>
          <w:color w:val="000000" w:themeColor="text1"/>
          <w:sz w:val="16"/>
          <w:szCs w:val="16"/>
        </w:rPr>
        <w:t>», 1 крейсер, 3 вспомогательных крейсера, 8 эсминцев и 9 канонерских лодок.</w:t>
      </w:r>
    </w:p>
    <w:p w14:paraId="14F50D09"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24" w:tooltip="Ростислав (броненосец)" w:history="1">
        <w:r w:rsidRPr="00A30927">
          <w:rPr>
            <w:rStyle w:val="a5"/>
            <w:color w:val="000000" w:themeColor="text1"/>
            <w:sz w:val="16"/>
            <w:szCs w:val="16"/>
            <w:u w:val="none"/>
          </w:rPr>
          <w:t>Ростислав</w:t>
        </w:r>
      </w:hyperlink>
      <w:r w:rsidRPr="00A30927">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1801C6DF" w14:textId="77777777" w:rsidR="0073034B" w:rsidRPr="00A30927" w:rsidRDefault="007303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7201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8D807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9035F" w14:textId="77777777" w:rsidR="000D485D" w:rsidRPr="00A30927" w:rsidRDefault="000D485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Январь 1919. Из обзора о работе секции МЧКпо борьбе с уголовными преступлениями: "На Сокольническом шоссе близ Краснохолмского моста бандой Кошелькова был остановлен автомобиль, в котором ехал председатель Совета Народных Комиссаров Владимир Ильич Ленин. Бандиты под угрозой оружия отобрали у Ленина автомобиль, револьвер системы "браунинг" документы и скрылись. Узнав, что сотрудник уголовного отдела МЧК Ведерников содействует органам власти в его поимке, Кошельков совместно с несколькими сообщниками из своей банды явились на квартиру Ведерникова, в присутствии родных последнего устроили над ним суд и, вынеся ему смертный приговор, расстреляли здесь же, в квартире".</w:t>
      </w:r>
    </w:p>
    <w:p w14:paraId="5323372A" w14:textId="77777777" w:rsidR="000D485D" w:rsidRPr="00A30927" w:rsidRDefault="000D485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Комендант Кремля П. Д. Мальков вспоминал: "Все думали, что это просто проверка документов. Такие проверки устраивались в те тревожные времена постоянно. Ильич вышел из машины и предъявил свое удостоверение, а ему приставили револьвер к виску, удостоверение отобрали, даже не прочитав, высадили остальных пассажиров и шофера, сели в машину и удрали. Хорошо еще, обошлось без стрельбы... В ту ночь по Москве была произведена массовая облава на бандитов, и среди арестованных оказались такие, которым история с угоном машины была известна. Одного они не знали, чья это машина, и удивлялись, почему ее ищут так упорно, с таким рвением. Кто-то из задержанных сообщил, что история с машиной - дело рук Королькова, известного тогда в Москве уголовника-рецидивиста. За поимку Королькова взялся Уткин, мужественный и инициативный чекист, бывший питерский рабочий. Ему-то и удалось вскоре выследить и захватить этого бандита. Всех подробностей я не знаю, но, как мне рассказывали, Корольков оказал при аресте отчаянное сопротивление. Его взяли лишь после того, как он расстрелял всю обойму своего маузера, и то пришлось бросить гранату. При обыске у Королькова нашли записку, подтвердившую, что бандиты не имели представления, кто едет в машине, и не узнали Ильича" (18691).</w:t>
      </w:r>
    </w:p>
    <w:p w14:paraId="0908366E" w14:textId="77777777" w:rsidR="000D485D" w:rsidRPr="00A30927" w:rsidRDefault="000D485D" w:rsidP="00A30927">
      <w:pPr>
        <w:spacing w:after="0" w:line="240" w:lineRule="auto"/>
        <w:jc w:val="both"/>
        <w:rPr>
          <w:rFonts w:ascii="Times New Roman" w:hAnsi="Times New Roman" w:cs="Times New Roman"/>
          <w:color w:val="000000" w:themeColor="text1"/>
          <w:sz w:val="16"/>
          <w:szCs w:val="16"/>
        </w:rPr>
      </w:pPr>
    </w:p>
    <w:p w14:paraId="1B1CCA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приняли декрет о продразверстке (226,271).</w:t>
      </w:r>
    </w:p>
    <w:p w14:paraId="3A8678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F2A7B" w14:textId="77777777" w:rsidR="00E56931" w:rsidRPr="00A30927" w:rsidRDefault="00E56931"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В январе 1919 года Луначарский распорядился организовать секцию цирка при театральном отделе Наркомпроса. Перед ней поставили цель: провести национализацию московских стационарных цирков и выработать ближайший план реформ. Летом 1919 года обе столичные арены были объявлены национализированными. Для управления Первым и Вторым государственными цирками была создана директория, в которой заметную роль играл австриец Ф. Р. Дарлэ, мелкий эстрадно-цирковой артист, по специальности жонглер обручами, который во время первой мировой войны попал в русский плен и не спешил уезжать на родину.</w:t>
      </w:r>
    </w:p>
    <w:p w14:paraId="23EDAE0A" w14:textId="77777777" w:rsidR="00E56931" w:rsidRPr="00A30927" w:rsidRDefault="00E569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Образованное в 1922 году из секции Наркомпроса Центральное управление государственными цирками (ЦУГЦ) возглавила Н. С. Рукавишникова, жена революционного поэта Ивана Рукавишникова, принимавшего активнейшее участие в реконструкции циркового дела. Товарищ Рукавишникова происходила из зажиточной купеческой семьи и знала, как вести дела. Не без ее участия цирки были переведены на хозрасчет, после чего политическая сатира и революционный пафос почти полностью исчезли из их репертуара (20298).</w:t>
      </w:r>
    </w:p>
    <w:p w14:paraId="703A8B20" w14:textId="77777777" w:rsidR="00E56931" w:rsidRPr="00A30927" w:rsidRDefault="00E56931" w:rsidP="00A30927">
      <w:pPr>
        <w:spacing w:after="0" w:line="240" w:lineRule="auto"/>
        <w:jc w:val="both"/>
        <w:rPr>
          <w:rFonts w:ascii="Times New Roman" w:hAnsi="Times New Roman" w:cs="Times New Roman"/>
          <w:color w:val="0070C0"/>
          <w:sz w:val="16"/>
          <w:szCs w:val="16"/>
        </w:rPr>
      </w:pPr>
    </w:p>
    <w:p w14:paraId="53D9C0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вышел манифест литературной группы имажинистов. Произведение-образец - Ключи Марии С.Есенина (3908,290).</w:t>
      </w:r>
    </w:p>
    <w:p w14:paraId="63BB46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BEA4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6D728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1D1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 первый "Голиаф" был продемонстрирован публике и в этом же месяце поднялся в воздух. Поскольку машину переделали из бомбардировщика, в фюзеляже оставались поперечные перекрёстные расчалки, мешавшие перемещению по заднему салону. Из пилотской кабины, ничем не отгороженной от салонов, задувало на места для пассажиров. Пришлось поставить две перегородки с проёмами для прохода, но без дверей. Иных существенных дефектов, по-видимому, не выявили.</w:t>
      </w:r>
    </w:p>
    <w:p w14:paraId="03108B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1918 г. фирма "Сосьетэ де авьонс Анри э Морис Фарман" спроектировала двухмоторный бомбардировщик FF.60 (FF - сокращение от Freres Farman - братья Фарман). Работой руководил инженер Фише. По французской классификации машина относилась к категории BN2 - двухместный ночной бомбардировщик. Самолёт должен был нести очень большую по тем временам максимальную полезную нагрузку - 1500 - 2000 кг, в том числе 1000 кг бомб. По расчётам, скорость должна была составлять 150 км/ч, высоту 2000 м бомбардировщик должен был набирать за 15 мин 52 с, а практический потолок - доходить до 5800 м. Дальность полёта в 1500 км рассчитывалась из условий поражения целей в глубине Германии, таких, как Берлин или Эссен.</w:t>
      </w:r>
    </w:p>
    <w:p w14:paraId="2CD3DE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был большой (с размахом крыла 28 м) биплан, построенный почти целиком из дерева. Предварительно конструкторы рассмотрели варианты как биплана, так и моноплана. На компоновке биплана настоял Анри Фарман, мотивируя это меньшим размахом крыла, позволяющим упрятать бомбардировщик в ангар существенно меньших размеров.</w:t>
      </w:r>
    </w:p>
    <w:p w14:paraId="570DCB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Размах верхнего и нижнего крыла был одинаков, так же, как и их конструкция - два деревянных лонжерона, деревянные же нервюры и обшивка из фанеры и полотна. В этой машине впервые в мире использовали коробчатые лонжероны. Набор крыла усиливался перекрестными растяжками. Крылья в плане - прямоугольные, с большими элеронами с роговой компенсацией. Элероны, связанные между собой, стояли и на верхнем, и на нижнем крыле.</w:t>
      </w:r>
    </w:p>
    <w:p w14:paraId="475501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Первоначально конструкторы намеревались использовать два новых 18-цилиндровых мотора Сальмсон 18Z мощностью по 500 л.с. Но они так и не вышли из стадии экспериментов. Пришлось ориентироваться на то, что имелось в наличии. Выбрали другие двигатели той же фирмы, Сальмсон СМ9, тоже звездообразные водяного охлаждения, но однорядные 9-цилиндровые, по 260 л.с. Это решение должно было серьёзно отразиться на лётных данных машины. Пришлось пойти на снижение взлётного веса за счёт уменьшения полезной нагрузки до 1000 кг. Двигатели разместили в гондолах на нижнем крыле. Там же находились масляные и бензиновые баки. Водяные радиаторы стояли перед двигателями, носок коленчатого вала проходил через них насквозь. Выхлопные коллекторы использовали в качестве рам радиаторов. Как и на большинстве тогдашних аэропланов, моторы вращали двухлопастные деревянные винты постоянного шага.</w:t>
      </w:r>
    </w:p>
    <w:p w14:paraId="2327E4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Фюзеляж прямоугольного сечения имел деревянный каркас, обшитый фанерой. По углам шли массивные балки лонжеронов. Поперечный набор стоек и шпангоутов подкреплялся перекрёстными расчалками. Под центропланом между стойками шасси планировали разместить бомбодержатели. Стойки шасси с характерными полотняными обтекателями в виде "штанов" подкреплялись набором расчалок. Каждая стойка имела резиновые пластинчатые амортизаторы и несла спаренные колеса. Хвостовая опора представляла собой деревянный костыль.</w:t>
      </w:r>
    </w:p>
    <w:p w14:paraId="4C6A11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Хотя FF.60 по размерам был поменьше российского "Ильи Муромца" или английского Хэндли-Пейдж 0/400, выглядел он достаточно внушительно, за что и получил имя "Голиаф". Военные проект одобрили и готовились выдать на новую машину большие заказы. Серийное производство планировалось на 1919 г. Завод братьев Фарман приступил к постройке двух опытных образцов бомбардировщика. Но работу над ними завершить не успели. В ноябре 1918 г. Первая мировая война закончилась, все ещё не выполненные заказы аннулировали.</w:t>
      </w:r>
    </w:p>
    <w:p w14:paraId="1C27A2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Возник вопрос - что делать с FF.60? Военные решили использовать машины для перевозки командного состава армии и флота, а также чиновников соответствующих министерств. Оба недостроенных экземпляра запланировали переделать в пассажирские машины. Поспешно спроектировали новый фюзеляж. Носовую и среднюю его части подвергли полной переделке. Для создания места для пассажиров высоту фюзеляжа увеличили. Первоначально самолёт рассчитывался на восемь мест с расположением всех кресел вдоль левого борта. Позже это число увеличили до дюжины. В передней части фюзеляжа разместили "обзорный салон" с четырьмя креслами. Он занял место прежней кабины штурмана с пулемётной установкой сверху. Обзор обеспечивала почти непрерывная полоса окон, под которыми имелись узкие створки для вентиляции. Далее находилась площадка с лестницей наверх, в открытую пилотскую кабину. Там с левой стороны сидел лётчик, справа - бортмеханик, который иногда мог подменять пилота. Их прикрывал от набегающего потока ветровой козырёк. В пассажирском салоне монтировались восемь кресел. Они стояли вдоль бортов, оставляя в середине узкий проход. Пассажиры могли смотреть через многочисленные окна, сделанные по обоим бортам. Эти окна могли открываться. В задней части салона справа находилась прямоугольная входная дверь, слева - небольшая выгородка под туалет (эта роскошь появилась на самолёте впервые в мире). Дальше располагался багажник. По тем временам новая машина выглядела весьма комфортабельной (11984).</w:t>
      </w:r>
    </w:p>
    <w:p w14:paraId="378195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45770" w14:textId="77777777" w:rsidR="00656941" w:rsidRPr="00A30927" w:rsidRDefault="00656941" w:rsidP="00A30927">
      <w:pPr>
        <w:tabs>
          <w:tab w:val="left" w:pos="4541"/>
        </w:tabs>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 лёгкий одноместный биплан с мотором Испано-Сюиза 8</w:t>
      </w:r>
      <w:r w:rsidRPr="00A30927">
        <w:rPr>
          <w:rFonts w:ascii="Times New Roman" w:hAnsi="Times New Roman" w:cs="Times New Roman"/>
          <w:color w:val="000000" w:themeColor="text1"/>
          <w:sz w:val="16"/>
          <w:szCs w:val="16"/>
          <w:lang w:val="en-US"/>
        </w:rPr>
        <w:t>Fb</w:t>
      </w:r>
      <w:r w:rsidRPr="00A30927">
        <w:rPr>
          <w:rFonts w:ascii="Times New Roman" w:hAnsi="Times New Roman" w:cs="Times New Roman"/>
          <w:color w:val="000000" w:themeColor="text1"/>
          <w:sz w:val="16"/>
          <w:szCs w:val="16"/>
        </w:rPr>
        <w:t xml:space="preserve"> мощностью 300 л.с. оснастили турбонагне</w:t>
      </w:r>
      <w:r w:rsidRPr="00A30927">
        <w:rPr>
          <w:rFonts w:ascii="Times New Roman" w:hAnsi="Times New Roman" w:cs="Times New Roman"/>
          <w:color w:val="000000" w:themeColor="text1"/>
          <w:sz w:val="16"/>
          <w:szCs w:val="16"/>
        </w:rPr>
        <w:softHyphen/>
        <w:t>тателем «Рато», а радиаторы увеличили для лучшего охлаждения при малой плотности воздуха. В двух полетах Касали удалось пре</w:t>
      </w:r>
      <w:r w:rsidRPr="00A30927">
        <w:rPr>
          <w:rFonts w:ascii="Times New Roman" w:hAnsi="Times New Roman" w:cs="Times New Roman"/>
          <w:color w:val="000000" w:themeColor="text1"/>
          <w:sz w:val="16"/>
          <w:szCs w:val="16"/>
        </w:rPr>
        <w:softHyphen/>
        <w:t>высить 9 км, а 14 июня 1919 г. он установил рекорд 9520 м, при этом летчик испытывал проблемы с самочувствием. Это был первый официальный послевоенный ре</w:t>
      </w:r>
      <w:r w:rsidRPr="00A30927">
        <w:rPr>
          <w:rFonts w:ascii="Times New Roman" w:hAnsi="Times New Roman" w:cs="Times New Roman"/>
          <w:color w:val="000000" w:themeColor="text1"/>
          <w:sz w:val="16"/>
          <w:szCs w:val="16"/>
        </w:rPr>
        <w:softHyphen/>
        <w:t xml:space="preserve">корд высоты. Установлен французом Ж. Касали на истребителе Ньюпор-Деляж </w:t>
      </w:r>
      <w:r w:rsidRPr="00A30927">
        <w:rPr>
          <w:rFonts w:ascii="Times New Roman" w:hAnsi="Times New Roman" w:cs="Times New Roman"/>
          <w:color w:val="000000" w:themeColor="text1"/>
          <w:sz w:val="16"/>
          <w:szCs w:val="16"/>
          <w:lang w:val="en-US"/>
        </w:rPr>
        <w:t>NiD</w:t>
      </w:r>
      <w:r w:rsidRPr="00A30927">
        <w:rPr>
          <w:rFonts w:ascii="Times New Roman" w:hAnsi="Times New Roman" w:cs="Times New Roman"/>
          <w:color w:val="000000" w:themeColor="text1"/>
          <w:sz w:val="16"/>
          <w:szCs w:val="16"/>
        </w:rPr>
        <w:t>-29 С-1 (15842).</w:t>
      </w:r>
    </w:p>
    <w:p w14:paraId="1BAB2328" w14:textId="77777777" w:rsidR="00656941" w:rsidRPr="00A30927" w:rsidRDefault="00656941" w:rsidP="00A30927">
      <w:pPr>
        <w:tabs>
          <w:tab w:val="left" w:pos="4541"/>
        </w:tabs>
        <w:spacing w:after="0" w:line="240" w:lineRule="auto"/>
        <w:jc w:val="both"/>
        <w:rPr>
          <w:rFonts w:ascii="Times New Roman" w:hAnsi="Times New Roman" w:cs="Times New Roman"/>
          <w:color w:val="000000" w:themeColor="text1"/>
          <w:sz w:val="16"/>
          <w:szCs w:val="16"/>
        </w:rPr>
      </w:pPr>
    </w:p>
    <w:p w14:paraId="2F28D039" w14:textId="77777777" w:rsidR="00D8530B" w:rsidRPr="00A30927" w:rsidRDefault="00D8530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январе 1919 г. Кларенс Коумбс облетал первый Оренко D, заявив, что «этот самолет лучше, чем Сопвич «Кэмел» и «Снайп», «ТомасМорзе», «Ньюпор», «Моран Парасоль» SPAD и S.V.A.», — очевидно, он имел в  виду отечественный опытный MB-3, французские Ньюпор 28, Моран Тип AI, SPAD S.XIII и итальянский одноместный Ансальдо SVA.5 «Примо». Новый самолет значительно превзошел RAF S.E.5a в скорости и скороподъемности, вертикальной маневренности и по разгонным качествам, уступая на вираже и по угловым скоростям крена. Элероны оказались перекомпенсированы, а курсовую устойчивость и управляемость оценили как недостаточные, отметив перегрев мотора, полностью закрытого не совсем удачным капотом, и воздействие на голову пилота сильно возмущенного потока воздуха.</w:t>
      </w:r>
    </w:p>
    <w:p w14:paraId="4BC8E21D" w14:textId="77777777" w:rsidR="00D8530B" w:rsidRPr="00A30927" w:rsidRDefault="00D8530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Идеалом самолет Оренко D не стал, но в 1920 г. его приняли на вооружение, и был открыт конкурс предложений на серийное производство. Заказ на выпуск 50 самолетов получала фирма, цена продукции которой будет самой дешевой. При этом разработчик должен был поставить производителю весь пакет документации со всеми введенными во второй опытный образец доработками на условиях лицензионного соглашения, предусматривающего его оплату и роялти за каждый проданный экземпляр. Испытательная служба USAAS передавала производителю оба первых опытных самолета в качестве технологических образцов, а на двух оставшихся, оплаченных из бюджета, разработчик должен был продолжить устранение недостатков и дальнейшее совершенствование самолета: № 3 стал гибридом первого и второго, а № 4 превратился практически в новый тип, названный D-2 (22949).</w:t>
      </w:r>
    </w:p>
    <w:p w14:paraId="74975058" w14:textId="77777777" w:rsidR="00D8530B" w:rsidRPr="00A30927" w:rsidRDefault="00D8530B" w:rsidP="00A30927">
      <w:pPr>
        <w:spacing w:after="0" w:line="240" w:lineRule="auto"/>
        <w:jc w:val="both"/>
        <w:rPr>
          <w:rFonts w:ascii="Times New Roman" w:hAnsi="Times New Roman" w:cs="Times New Roman"/>
          <w:color w:val="0070C0"/>
          <w:sz w:val="16"/>
          <w:szCs w:val="16"/>
        </w:rPr>
      </w:pPr>
    </w:p>
    <w:p w14:paraId="6BF229B1" w14:textId="77777777" w:rsidR="00D8530B" w:rsidRPr="00A30927" w:rsidRDefault="00D8530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январе 1919 г. при попытке первого полета потерпел катастрофу не в меру разрекламированный Кристмас «Буллет» Винсента Бурнелли. Этот бесстоечный биплан рассчитывался на фантастическую скорость 282 км/ч, но задолго до ее достижения крылья не выдержали, и пилот Касберт Миллс погиб, что поставило на дальнейшей работе крест (22952).</w:t>
      </w:r>
    </w:p>
    <w:p w14:paraId="44365087" w14:textId="77777777" w:rsidR="00D8530B" w:rsidRPr="00A30927" w:rsidRDefault="00D8530B" w:rsidP="00A30927">
      <w:pPr>
        <w:spacing w:after="0" w:line="240" w:lineRule="auto"/>
        <w:jc w:val="both"/>
        <w:rPr>
          <w:rFonts w:ascii="Times New Roman" w:hAnsi="Times New Roman" w:cs="Times New Roman"/>
          <w:color w:val="0070C0"/>
          <w:sz w:val="16"/>
          <w:szCs w:val="16"/>
        </w:rPr>
      </w:pPr>
    </w:p>
    <w:p w14:paraId="0F7063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Гамбург. Рабочий отряд Э.Тельмана выступил в г.Бремен на помощь Бременской Советской республике. Февраль 1919 Разгром "Советских республик" в Западной Германии (7446).</w:t>
      </w:r>
    </w:p>
    <w:p w14:paraId="659BF8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6DC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Будапешт. Постановление Главного правления профсоюзов об изгнание коммунистов из профсоюзов и Будапештского СРД. Создание Революционного союза молодежи (7558). Вступление румынских войск в Венгерскую Трансильванию и ее присоединение к Румынскому королевству (7558).</w:t>
      </w:r>
    </w:p>
    <w:p w14:paraId="3B5337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9B7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партия республиканцев в Ирландии (Шинфейн) сформировала временное правительство и провозгласила независимость Ирландии. Создали органы местного самоуправления и ИРА (23 тыс.). Англичане увеличили армию до 60 тыс. и начали войну (2438,40).</w:t>
      </w:r>
    </w:p>
    <w:p w14:paraId="127272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613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началась борьба турецких партизан против французских оккупационных войск в Киликии (7592).</w:t>
      </w:r>
    </w:p>
    <w:p w14:paraId="577A48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CE6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1919 новым верховным комиссаром Великобритании в Египте назначен лорд Мильн, вместо отозванного в Лондон Р.Вингейта (7558).</w:t>
      </w:r>
    </w:p>
    <w:p w14:paraId="006EB0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70EFF3" w14:textId="77777777" w:rsidR="000D485D" w:rsidRPr="00A30927" w:rsidRDefault="000D485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4B20309" w14:textId="77777777" w:rsidR="000D485D" w:rsidRPr="00A30927" w:rsidRDefault="000D485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B59BB" w14:textId="77777777" w:rsidR="000D485D" w:rsidRPr="00A30927" w:rsidRDefault="000D485D" w:rsidP="00A30927">
      <w:pPr>
        <w:pStyle w:val="ae"/>
        <w:spacing w:before="0" w:after="0"/>
        <w:jc w:val="both"/>
        <w:rPr>
          <w:color w:val="000000" w:themeColor="text1"/>
          <w:sz w:val="16"/>
          <w:szCs w:val="16"/>
        </w:rPr>
      </w:pPr>
      <w:r w:rsidRPr="00A30927">
        <w:rPr>
          <w:color w:val="000000" w:themeColor="text1"/>
          <w:sz w:val="16"/>
          <w:szCs w:val="16"/>
        </w:rPr>
        <w:t>С января по апрель 1919-го большинство авиазаводов простаивало из-за отсутствия электричества. Численность рабочих сократилась на 30 – 40%. Затем производство возобновилось, хотя и в гораздо меньших объемах. Несмотря на то, что требования к новой продукции были значительно снижены (самолеты поступали с заводов без проверки соблюдения технических условий на материалы и даже без приборов, которые надлежало брать со списанных машин), за весь 1919 год объем выпуска составил всего 137 аэропланов и 77 авиадвигателей.</w:t>
      </w:r>
    </w:p>
    <w:p w14:paraId="361E3AD8" w14:textId="77777777" w:rsidR="000D485D" w:rsidRPr="00A30927" w:rsidRDefault="000D485D" w:rsidP="00A30927">
      <w:pPr>
        <w:pStyle w:val="ae"/>
        <w:spacing w:before="0" w:after="0"/>
        <w:jc w:val="both"/>
        <w:rPr>
          <w:color w:val="000000" w:themeColor="text1"/>
          <w:sz w:val="16"/>
          <w:szCs w:val="16"/>
        </w:rPr>
      </w:pPr>
      <w:r w:rsidRPr="00A30927">
        <w:rPr>
          <w:color w:val="000000" w:themeColor="text1"/>
          <w:sz w:val="16"/>
          <w:szCs w:val="16"/>
        </w:rPr>
        <w:t>Только к концу 1919-го, когда авиаиндустрия уже «дышала на ладан», советское правительство изменило к ней отношение. 22 декабря Главное управление авиазаводов (Главкоавиа) и подчиненные ему предприятия были переданы из ВСНХ Совету военной промышленности (Промвоенсовету). Это означало, прежде всего, улучшение снабжения сырьем и предоставление некоторых льгот работникам (вроде улучшенного пайка).</w:t>
      </w:r>
    </w:p>
    <w:p w14:paraId="40C43720" w14:textId="77777777" w:rsidR="000D485D" w:rsidRPr="00A30927" w:rsidRDefault="000D485D" w:rsidP="00A30927">
      <w:pPr>
        <w:pStyle w:val="ae"/>
        <w:spacing w:before="0" w:after="0"/>
        <w:jc w:val="both"/>
        <w:rPr>
          <w:color w:val="000000" w:themeColor="text1"/>
          <w:sz w:val="16"/>
          <w:szCs w:val="16"/>
        </w:rPr>
      </w:pPr>
      <w:r w:rsidRPr="00A30927">
        <w:rPr>
          <w:color w:val="000000" w:themeColor="text1"/>
          <w:sz w:val="16"/>
          <w:szCs w:val="16"/>
        </w:rPr>
        <w:t>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Наконец, 16 июня авиапредприятия приравняли к «ударной группе оборонных заводов» в отношении снабжения топливом, сырьем и электроэнергией.</w:t>
      </w:r>
    </w:p>
    <w:p w14:paraId="4283AB7B" w14:textId="77777777" w:rsidR="000D485D" w:rsidRPr="00A30927" w:rsidRDefault="000D485D" w:rsidP="00A30927">
      <w:pPr>
        <w:pStyle w:val="ae"/>
        <w:spacing w:before="0" w:after="0"/>
        <w:jc w:val="both"/>
        <w:rPr>
          <w:color w:val="000000" w:themeColor="text1"/>
          <w:sz w:val="16"/>
          <w:szCs w:val="16"/>
        </w:rPr>
      </w:pPr>
      <w:r w:rsidRPr="00A30927">
        <w:rPr>
          <w:color w:val="000000" w:themeColor="text1"/>
          <w:sz w:val="16"/>
          <w:szCs w:val="16"/>
        </w:rPr>
        <w:t>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аэропланов[9]. Такого количества не хватало даже на восполнение потерь (18565).</w:t>
      </w:r>
    </w:p>
    <w:p w14:paraId="505653E4" w14:textId="77777777" w:rsidR="000D485D" w:rsidRPr="00A30927" w:rsidRDefault="000D485D" w:rsidP="00A30927">
      <w:pPr>
        <w:spacing w:after="0" w:line="240" w:lineRule="auto"/>
        <w:jc w:val="both"/>
        <w:rPr>
          <w:rFonts w:ascii="Times New Roman" w:hAnsi="Times New Roman" w:cs="Times New Roman"/>
          <w:color w:val="000000" w:themeColor="text1"/>
          <w:sz w:val="16"/>
          <w:szCs w:val="16"/>
        </w:rPr>
      </w:pPr>
    </w:p>
    <w:p w14:paraId="1ADD33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Армия:</w:t>
      </w:r>
    </w:p>
    <w:p w14:paraId="330363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5DC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January</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February</w:t>
      </w:r>
      <w:r w:rsidRPr="00A30927">
        <w:rPr>
          <w:rFonts w:ascii="Times New Roman" w:hAnsi="Times New Roman" w:cs="Times New Roman"/>
          <w:color w:val="000000" w:themeColor="text1"/>
          <w:sz w:val="16"/>
          <w:szCs w:val="16"/>
        </w:rPr>
        <w:t xml:space="preserve"> 1919 </w:t>
      </w:r>
      <w:r w:rsidRPr="00A30927">
        <w:rPr>
          <w:rFonts w:ascii="Times New Roman" w:hAnsi="Times New Roman" w:cs="Times New Roman"/>
          <w:color w:val="000000" w:themeColor="text1"/>
          <w:sz w:val="16"/>
          <w:szCs w:val="16"/>
          <w:lang w:val="en-US"/>
        </w:rPr>
        <w:t>Kozakov</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No</w:t>
      </w:r>
      <w:r w:rsidRPr="00A30927">
        <w:rPr>
          <w:rFonts w:ascii="Times New Roman" w:hAnsi="Times New Roman" w:cs="Times New Roman"/>
          <w:color w:val="000000" w:themeColor="text1"/>
          <w:sz w:val="16"/>
          <w:szCs w:val="16"/>
        </w:rPr>
        <w:t xml:space="preserve">.1 </w:t>
      </w:r>
      <w:r w:rsidRPr="00A30927">
        <w:rPr>
          <w:rFonts w:ascii="Times New Roman" w:hAnsi="Times New Roman" w:cs="Times New Roman"/>
          <w:color w:val="000000" w:themeColor="text1"/>
          <w:sz w:val="16"/>
          <w:szCs w:val="16"/>
          <w:lang w:val="en-US"/>
        </w:rPr>
        <w:t>Squadron</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re</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equips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with</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Sopwith</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Snipes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and</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Camels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at</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Archangel</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He gains one of the few aerial victories (this event is mentioned without a date) in the northern campaign: a Grigorovich M-9 seaplane. Kolchack and the Czech Legion receive small numbers of aircraft (1349).</w:t>
      </w:r>
    </w:p>
    <w:p w14:paraId="75A952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BCBBA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январе-феврале 1919 1 эскадрон Казакова был перевооружен на Сопвич Снайп и Кемел в Архангельске. Одержали одну победу над М-9. Колчак и чехословаки также получили небольшое число самолетов (1349).</w:t>
      </w:r>
    </w:p>
    <w:p w14:paraId="51C15B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E0B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1919 года cеверный фронт состоял из двух армий - 6-й и 7-й. В составе 6-й армии числилось 23 самолета и 73 аэростата. В 7-й армии было 48 самолетов. Их возили на Север на поездах из Москвы и Петрограда. Начальником управления авиации и воздухоплавания штаба Северного фронта был В. Юнгмейстер, военный летчик, бывший командующий авиацией старого Западного фронта, полный Георгиевский кавалер. Далеки и позабыты фамилии храбрых красных военлетов. Только единицы мелькают в литературе. Чаще, да и то не очень, вспоминают тех из них, кто прославился потом, в более поздних событиях. Но там уже подросло новое поколение, которому, как писал великий советский поэт Ярослав Смеляков, были суждены "иные большие и малые войны и вечная слава Великой войны" (11670).</w:t>
      </w:r>
    </w:p>
    <w:p w14:paraId="2440A0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B967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AA742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AF2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221CB8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2B1B4" w14:textId="77777777" w:rsidR="000D485D" w:rsidRPr="00A30927" w:rsidRDefault="000D485D" w:rsidP="00A30927">
      <w:pPr>
        <w:pStyle w:val="ae"/>
        <w:spacing w:before="0" w:after="0"/>
        <w:jc w:val="both"/>
        <w:textAlignment w:val="top"/>
        <w:rPr>
          <w:color w:val="000000" w:themeColor="text1"/>
          <w:sz w:val="16"/>
          <w:szCs w:val="16"/>
        </w:rPr>
      </w:pPr>
      <w:r w:rsidRPr="00A30927">
        <w:rPr>
          <w:color w:val="000000" w:themeColor="text1"/>
          <w:sz w:val="16"/>
          <w:szCs w:val="16"/>
        </w:rPr>
        <w:t>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0DC8245B" w14:textId="77777777" w:rsidR="000D485D" w:rsidRPr="00A30927" w:rsidRDefault="000D485D"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25"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522761FE" w14:textId="77777777" w:rsidR="000D485D" w:rsidRPr="00A30927" w:rsidRDefault="000D485D"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4BE72A2F" w14:textId="77777777" w:rsidR="000D485D" w:rsidRPr="00A30927" w:rsidRDefault="000D485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E4A2FE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F1CA1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F7FA2" w14:textId="77777777" w:rsidR="001925D0" w:rsidRPr="00A30927" w:rsidRDefault="001925D0" w:rsidP="00A30927">
      <w:pPr>
        <w:pStyle w:val="ae"/>
        <w:spacing w:before="0" w:after="0"/>
        <w:jc w:val="both"/>
        <w:rPr>
          <w:color w:val="000000" w:themeColor="text1"/>
          <w:sz w:val="16"/>
          <w:szCs w:val="16"/>
        </w:rPr>
      </w:pPr>
      <w:r w:rsidRPr="00A30927">
        <w:rPr>
          <w:color w:val="000000" w:themeColor="text1"/>
          <w:sz w:val="16"/>
          <w:szCs w:val="16"/>
        </w:rPr>
        <w:t>В начале 1919 г. объем производства на Дуксе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(РГАЭ. Ф.2097.Оп.3.Д.52.Л.7.) (12630).</w:t>
      </w:r>
    </w:p>
    <w:p w14:paraId="52B02651" w14:textId="77777777" w:rsidR="001925D0" w:rsidRPr="00A30927" w:rsidRDefault="001925D0" w:rsidP="00A30927">
      <w:pPr>
        <w:pStyle w:val="ae"/>
        <w:spacing w:before="0" w:after="0"/>
        <w:jc w:val="both"/>
        <w:rPr>
          <w:color w:val="000000" w:themeColor="text1"/>
          <w:sz w:val="16"/>
          <w:szCs w:val="16"/>
        </w:rPr>
      </w:pPr>
    </w:p>
    <w:p w14:paraId="4ABAE1AB"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В начале 1919 г. объем производства завода «Дукс»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w:t>
      </w:r>
    </w:p>
    <w:p w14:paraId="7E703AB4"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Методом репрессий политическую ситуацию удалось стабилизировать. Но голод продолжал хозяйничать в городах и работа вновь прекратилась. (18302).</w:t>
      </w:r>
    </w:p>
    <w:p w14:paraId="32890693" w14:textId="77777777" w:rsidR="000659B7" w:rsidRPr="00A30927" w:rsidRDefault="000659B7" w:rsidP="00A30927">
      <w:pPr>
        <w:pStyle w:val="ae"/>
        <w:spacing w:before="0" w:after="0"/>
        <w:jc w:val="both"/>
        <w:rPr>
          <w:color w:val="000000" w:themeColor="text1"/>
          <w:sz w:val="16"/>
          <w:szCs w:val="16"/>
        </w:rPr>
      </w:pPr>
    </w:p>
    <w:p w14:paraId="4DCE008E"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после мно</w:t>
      </w:r>
      <w:r w:rsidRPr="00A30927">
        <w:rPr>
          <w:rFonts w:ascii="Times New Roman" w:hAnsi="Times New Roman" w:cs="Times New Roman"/>
          <w:color w:val="000000" w:themeColor="text1"/>
          <w:sz w:val="16"/>
          <w:szCs w:val="16"/>
        </w:rPr>
        <w:softHyphen/>
        <w:t>гочисленных закрытий и эвакуаций, завод «ДЕКА» возобновил наконец свою деятельность и заводской комитет обратился в Главное управление Рабоче-Кре</w:t>
      </w:r>
      <w:r w:rsidRPr="00A30927">
        <w:rPr>
          <w:rFonts w:ascii="Times New Roman" w:hAnsi="Times New Roman" w:cs="Times New Roman"/>
          <w:color w:val="000000" w:themeColor="text1"/>
          <w:sz w:val="16"/>
          <w:szCs w:val="16"/>
        </w:rPr>
        <w:softHyphen/>
        <w:t>стьянского Красного Воздушного Флота с предложением отремонтировать са</w:t>
      </w:r>
      <w:r w:rsidRPr="00A30927">
        <w:rPr>
          <w:rFonts w:ascii="Times New Roman" w:hAnsi="Times New Roman" w:cs="Times New Roman"/>
          <w:color w:val="000000" w:themeColor="text1"/>
          <w:sz w:val="16"/>
          <w:szCs w:val="16"/>
        </w:rPr>
        <w:softHyphen/>
        <w:t>молет Ботезата, новые «вожди» авиации ответили отказом: «От работ по это</w:t>
      </w:r>
      <w:r w:rsidRPr="00A30927">
        <w:rPr>
          <w:rFonts w:ascii="Times New Roman" w:hAnsi="Times New Roman" w:cs="Times New Roman"/>
          <w:color w:val="000000" w:themeColor="text1"/>
          <w:sz w:val="16"/>
          <w:szCs w:val="16"/>
        </w:rPr>
        <w:softHyphen/>
        <w:t>му ремонту, ввиду отъезда автора за границу (в Америку), без его личного ру</w:t>
      </w:r>
      <w:r w:rsidRPr="00A30927">
        <w:rPr>
          <w:rFonts w:ascii="Times New Roman" w:hAnsi="Times New Roman" w:cs="Times New Roman"/>
          <w:color w:val="000000" w:themeColor="text1"/>
          <w:sz w:val="16"/>
          <w:szCs w:val="16"/>
        </w:rPr>
        <w:softHyphen/>
        <w:t>ководства, трудно ожидать положительных результатов.» (15740).</w:t>
      </w:r>
    </w:p>
    <w:p w14:paraId="72F8288A"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353837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при ГУ ВВФ была создана Комиссия по воссозданию тяжелой авиации под председательством Н.Е.Ж. (80,297). Коллегия ЦАГИ направила в комиссию ГУ ВВФ "для воссоздания тяжелой авиации и применения ее к военной и культурно-техническим целям" Н.Е.Ж. и А.Н.Т. (80,32).</w:t>
      </w:r>
    </w:p>
    <w:p w14:paraId="48C890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EAD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два уцелевших "Муромца" снова оказались в Липецке, где один из них был списан после осмотра. Последний корабль (зав. № 241) летом еще эксплуатировался в качестве учебной машины. В августе он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(11276).</w:t>
      </w:r>
    </w:p>
    <w:p w14:paraId="5270C9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417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E2C01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2FC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До начала 1919 г. Петроградская и московская конторы правления РАОАЗ продолжали действовать. По всей видимости, они продолжали решать вопросы, имевшие отношение к эвакуации ценного технического имущества Царицынского завода, выступая в роли посредника между правительственными органами и заводоуправлением Царицынского завода. Фирма &lt;Виккерс&gt; (а следовательно и "группа Виккерс") прекратили свою деятельность в России очевидно к середине 1918 г. Итогом деятельности &lt;Виккерс&gt; в России стало обычное &lt;кидалово&gt;. Фирму &lt;кинули&gt; по русскому обычаю. Поскольку &lt;Виккерс&gt; был держателем самого крупного пакета акций РАОАЗ, основные материальные потери в связи с отъемом (ограблением) большевиками имущества Царицынского завода (по большевистски &lt;национализации&gt; ) понес именно &lt;Виккерс&gt;. А.Б. Широкорад пишет, что в 1911 г, конкурсе на 356/52 трехорудийные башни для броненосных крейсеров типа &lt;Измаил&gt; участвовали Путиловский завод, Обуховский завод, Николаевские заводы, Металлический завод и:.&gt;Виккерс&gt;. И что конкурс выиграл не &lt;Виккерс&gt; а русский Металлический завод: Этот выигрыш &lt;отечественного завода&gt; выглядит довольно смешным, поскольку Металлический завод (как впрочем, и Общества Николаевских заводов и верфей ("Наваль") уже с самого основания РАОАЗ. входили в объединительные планы группы &lt;Виккерс&gt; о чем владельцам завода в связи с неоднократными предварительными переговорами было прекрасно известно, а чисто формально Металлический завод, и &lt;Наваль&gt; вошли в "Группу Царицынского завода" т.е. группу основного акционера &lt;Виккерс&gt; в 1915 г. В 1914 г, Обуховскому заводу и одновременно фирме &lt;Виккерс&gt; для вооружения линкоров новых проектов было заказано проектирование и исполнение опытных морских орудий 406/45-мм. &lt;Виккерс&gt; собственно и должен был выполнить и сами броненосцы проекта В.П. Костенко с наиболее мощной для того времени артиллерией 406-мм калибра на заводах &lt;Наваль&gt; Царицынской группы заводов. И конечно выполнил бы. Но России никогда не было суждено иметь супердредноуты. Заказанное 406-мм орудие (а также 356 мм орудия) &lt;Виккерс&gt; естественно выполнил точно и в срок, а Обуховский завод заказ не выполнил. А.Б. Широкорад пишет, что в связи с Октябрьской революцией большевиков &lt;Виккерс&gt; реквизировала выполненный заказ. Это не так. &lt;Виккерс&gt; лишившийся в результате ограбления в России своего имущества просто не послало дорогостоящие орудия грабителям из России. Однако неоднократно дублированная на заводах смежниках и в морском министерстве деловая документация &lt;Виккерс&gt; так же как вся техническая документация и ноу-хау патентов на орудия всех больших калибров осталась в России в том числе и на 406-мм орудия. Английские пушки собственно и послужили основой для разработки 406/50-мм орудий Б-37 изготовленных &lt;Баррикадами&gt; в 1937-1939 гг. Как и старинные уже английские пушки новые советские орудия Б-З7 имели сходное устройство ствола и двухступенчатый поршневой затвор с английским типом 3-х ступенчатой нарезки. После большевистской революции действуя по законам капитализма уже в начале 1920-х годов &lt;Виккерс&gt; прошает большевикам все обиды и в погоне за возможной новой прибылью принимает участие уже в процессе индустриализации СССР.(11448)</w:t>
      </w:r>
    </w:p>
    <w:p w14:paraId="6FBEC8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EECFD"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первые отечественные подкалиберные снаряды были изготовлены в Петрограде Кстати, в документах Артуправления РККА 1918–1938 гг. их именовали комбинированными. «Комбинированный» снаряд состоял из поддона и «активного» снаряда. Вес всей конструкции был 236 кг, а активного снаряда калибра 203 мм — 110 кг.</w:t>
      </w:r>
    </w:p>
    <w:p w14:paraId="74466512"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76 356/52-мм орудий, из них 48 собирались поставить на крейсера, 24 — запасных к крейсерам и 4 — на морской полигон. 36 орудий было заказано заводу Виккерса в Англии и 40 — Обуховскому сталелитейному заводу.</w:t>
      </w:r>
    </w:p>
    <w:p w14:paraId="4BA06876"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356/52-мм пушки МА не следует путать с 356/52-мм пушками сухопутного ведомства (СА). В 1912–1914 гг. ГАУ заказало ОСЗ 17 356/52-мм пушек СА, отличавшихся от морских большим весом и большим объемом каморы.</w:t>
      </w:r>
    </w:p>
    <w:p w14:paraId="63D459B2"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w:t>
      </w:r>
    </w:p>
    <w:p w14:paraId="6481F1E8"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итоге к 1918 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 г.).</w:t>
      </w:r>
    </w:p>
    <w:p w14:paraId="682A2EDD"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(12705).</w:t>
      </w:r>
    </w:p>
    <w:p w14:paraId="3554CF78"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p>
    <w:p w14:paraId="11A7F9C0"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в Петрограде были изготовлены первые отечественные подкалиберные снарядыю В документах Артуправления РККА 1918—1938 гг. их именовали комбинированными. «Комбинированный» снаряд состоял из поддона и«активного» снаряда. Вес всей конструкции был 236 кг, а активного снаряда калибра 203 мм — 110 кг. 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76—356/52-мм орудий, из них 48 собирались поставить на крейсера, 24 — запасные к крейсерам и 4 — на морской полигон. 36 орудий было заказано заводу Виккерса в Англии и 40 — Обуховскому сталелитейному заводу. Линейные крейсера типа «Измаил» достраивать не стали. Разрабатывалось несколько проектов строительства морских мониторов, вооруженных 356-мм пушками, но и они не были осуществлены. В середине 1930-х гг.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(15117).</w:t>
      </w:r>
    </w:p>
    <w:p w14:paraId="7424F557"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48E50C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и Максимов подал два проекта “вездеходного бронированного пулемета”, имеющего эки</w:t>
      </w:r>
      <w:r w:rsidRPr="00A30927">
        <w:rPr>
          <w:rFonts w:ascii="Times New Roman" w:hAnsi="Times New Roman" w:cs="Times New Roman"/>
          <w:color w:val="000000" w:themeColor="text1"/>
          <w:sz w:val="16"/>
          <w:szCs w:val="16"/>
        </w:rPr>
        <w:softHyphen/>
        <w:t>паж из одного человека на базе механизмов “малого авто</w:t>
      </w:r>
      <w:r w:rsidRPr="00A30927">
        <w:rPr>
          <w:rFonts w:ascii="Times New Roman" w:hAnsi="Times New Roman" w:cs="Times New Roman"/>
          <w:color w:val="000000" w:themeColor="text1"/>
          <w:sz w:val="16"/>
          <w:szCs w:val="16"/>
        </w:rPr>
        <w:softHyphen/>
        <w:t>мобиля”. Оба варианта напоминали более всего танкетки, пик популярности которых пришелся на конец 1920-х гг. Первый проект предусматривал создание машины массой 2,6 тонны с мотором 40 л.с., защищенную броней 8—10 мм и вооруженную пулеметом “кольт” или “максим”. Единст</w:t>
      </w:r>
      <w:r w:rsidRPr="00A30927">
        <w:rPr>
          <w:rFonts w:ascii="Times New Roman" w:hAnsi="Times New Roman" w:cs="Times New Roman"/>
          <w:color w:val="000000" w:themeColor="text1"/>
          <w:sz w:val="16"/>
          <w:szCs w:val="16"/>
        </w:rPr>
        <w:softHyphen/>
        <w:t>венный член экипажа сидел в кормовой части машины позади мотора. Расчетная скорость движения предполага</w:t>
      </w:r>
      <w:r w:rsidRPr="00A30927">
        <w:rPr>
          <w:rFonts w:ascii="Times New Roman" w:hAnsi="Times New Roman" w:cs="Times New Roman"/>
          <w:color w:val="000000" w:themeColor="text1"/>
          <w:sz w:val="16"/>
          <w:szCs w:val="16"/>
        </w:rPr>
        <w:softHyphen/>
        <w:t>лась в 17 км/ч. Второй проект, больше известный под на</w:t>
      </w:r>
      <w:r w:rsidRPr="00A30927">
        <w:rPr>
          <w:rFonts w:ascii="Times New Roman" w:hAnsi="Times New Roman" w:cs="Times New Roman"/>
          <w:color w:val="000000" w:themeColor="text1"/>
          <w:sz w:val="16"/>
          <w:szCs w:val="16"/>
        </w:rPr>
        <w:softHyphen/>
        <w:t>званием “щитоноска”, был по основным параметрам ана</w:t>
      </w:r>
      <w:r w:rsidRPr="00A30927">
        <w:rPr>
          <w:rFonts w:ascii="Times New Roman" w:hAnsi="Times New Roman" w:cs="Times New Roman"/>
          <w:color w:val="000000" w:themeColor="text1"/>
          <w:sz w:val="16"/>
          <w:szCs w:val="16"/>
        </w:rPr>
        <w:softHyphen/>
        <w:t>логичным первому, но водитель-пулеметчик должен был располагаться в ней полулежа, что позволяло резко уменьшить габариты по высоте и снизить вес до 2,25 тон</w:t>
      </w:r>
      <w:r w:rsidRPr="00A30927">
        <w:rPr>
          <w:rFonts w:ascii="Times New Roman" w:hAnsi="Times New Roman" w:cs="Times New Roman"/>
          <w:color w:val="000000" w:themeColor="text1"/>
          <w:sz w:val="16"/>
          <w:szCs w:val="16"/>
        </w:rPr>
        <w:softHyphen/>
        <w:t>ны. Двигатель “типа “Фиат” в этой машине предполага</w:t>
      </w:r>
      <w:r w:rsidRPr="00A30927">
        <w:rPr>
          <w:rFonts w:ascii="Times New Roman" w:hAnsi="Times New Roman" w:cs="Times New Roman"/>
          <w:color w:val="000000" w:themeColor="text1"/>
          <w:sz w:val="16"/>
          <w:szCs w:val="16"/>
        </w:rPr>
        <w:softHyphen/>
        <w:t>лось расположить в кормовой части. Для движения своих боевых машин на местности Макси</w:t>
      </w:r>
      <w:r w:rsidRPr="00A30927">
        <w:rPr>
          <w:rFonts w:ascii="Times New Roman" w:hAnsi="Times New Roman" w:cs="Times New Roman"/>
          <w:color w:val="000000" w:themeColor="text1"/>
          <w:sz w:val="16"/>
          <w:szCs w:val="16"/>
        </w:rPr>
        <w:softHyphen/>
        <w:t>мов предлагал использовать тросовые гусеницы, по конст</w:t>
      </w:r>
      <w:r w:rsidRPr="00A30927">
        <w:rPr>
          <w:rFonts w:ascii="Times New Roman" w:hAnsi="Times New Roman" w:cs="Times New Roman"/>
          <w:color w:val="000000" w:themeColor="text1"/>
          <w:sz w:val="16"/>
          <w:szCs w:val="16"/>
        </w:rPr>
        <w:softHyphen/>
        <w:t>рукции подобные гусеницам А. Кегресса. Известно изобра</w:t>
      </w:r>
      <w:r w:rsidRPr="00A30927">
        <w:rPr>
          <w:rFonts w:ascii="Times New Roman" w:hAnsi="Times New Roman" w:cs="Times New Roman"/>
          <w:color w:val="000000" w:themeColor="text1"/>
          <w:sz w:val="16"/>
          <w:szCs w:val="16"/>
        </w:rPr>
        <w:softHyphen/>
        <w:t>жение второго варианта машины Максимова, которое не вполне соответствует описанию, но иных, к сожалению, по</w:t>
      </w:r>
      <w:r w:rsidRPr="00A30927">
        <w:rPr>
          <w:rFonts w:ascii="Times New Roman" w:hAnsi="Times New Roman" w:cs="Times New Roman"/>
          <w:color w:val="000000" w:themeColor="text1"/>
          <w:sz w:val="16"/>
          <w:szCs w:val="16"/>
        </w:rPr>
        <w:softHyphen/>
        <w:t>ка не найдено. Проекты Максимова реализованы не были (10733,50).</w:t>
      </w:r>
    </w:p>
    <w:p w14:paraId="161BB6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25D5D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1919 г. численность полевой артиллерии Красной Ар</w:t>
      </w:r>
      <w:r w:rsidRPr="00A30927">
        <w:rPr>
          <w:rFonts w:ascii="Times New Roman" w:hAnsi="Times New Roman" w:cs="Times New Roman"/>
          <w:color w:val="000000" w:themeColor="text1"/>
          <w:sz w:val="16"/>
          <w:szCs w:val="16"/>
        </w:rPr>
        <w:softHyphen/>
        <w:t>мии возросла. Планировалось ее дальнейшее увеличение. Однако не хватало материальной части и боеприпасов. По расчетам специали</w:t>
      </w:r>
      <w:r w:rsidRPr="00A30927">
        <w:rPr>
          <w:rFonts w:ascii="Times New Roman" w:hAnsi="Times New Roman" w:cs="Times New Roman"/>
          <w:color w:val="000000" w:themeColor="text1"/>
          <w:sz w:val="16"/>
          <w:szCs w:val="16"/>
        </w:rPr>
        <w:softHyphen/>
        <w:t>стов, количества выстрелов, выпускаемых тогда за месяц промыш</w:t>
      </w:r>
      <w:r w:rsidRPr="00A30927">
        <w:rPr>
          <w:rFonts w:ascii="Times New Roman" w:hAnsi="Times New Roman" w:cs="Times New Roman"/>
          <w:color w:val="000000" w:themeColor="text1"/>
          <w:sz w:val="16"/>
          <w:szCs w:val="16"/>
        </w:rPr>
        <w:softHyphen/>
        <w:t>ленностью и артиллерийскими складами, хватало для артиллерии действующей армии, даже по скудным нормам Наркомвоенмора, всего на 20 дней напряженного боя. Между тем фактический средне</w:t>
      </w:r>
      <w:r w:rsidRPr="00A30927">
        <w:rPr>
          <w:rFonts w:ascii="Times New Roman" w:hAnsi="Times New Roman" w:cs="Times New Roman"/>
          <w:color w:val="000000" w:themeColor="text1"/>
          <w:sz w:val="16"/>
          <w:szCs w:val="16"/>
        </w:rPr>
        <w:softHyphen/>
        <w:t>месячный расход боеприпасов был значительно больше нормы и, по сведениям ГАУ, почти в два раза больше того, что производилось в Стране. Вот почему в 1919 г. в действующей армии велась системати</w:t>
      </w:r>
      <w:r w:rsidRPr="00A30927">
        <w:rPr>
          <w:rFonts w:ascii="Times New Roman" w:hAnsi="Times New Roman" w:cs="Times New Roman"/>
          <w:color w:val="000000" w:themeColor="text1"/>
          <w:sz w:val="16"/>
          <w:szCs w:val="16"/>
        </w:rPr>
        <w:softHyphen/>
        <w:t>ческая борьба с перерасходом боеприпасов. Чтобы выправить создавшееся тяжелое положение, Совет Обо</w:t>
      </w:r>
      <w:r w:rsidRPr="00A30927">
        <w:rPr>
          <w:rFonts w:ascii="Times New Roman" w:hAnsi="Times New Roman" w:cs="Times New Roman"/>
          <w:color w:val="000000" w:themeColor="text1"/>
          <w:sz w:val="16"/>
          <w:szCs w:val="16"/>
        </w:rPr>
        <w:softHyphen/>
        <w:t>роны откомандировал из Красной Армии в промышленность более 5 тыс. квалифицированных рабочих. В разных местах страны осуще</w:t>
      </w:r>
      <w:r w:rsidRPr="00A30927">
        <w:rPr>
          <w:rFonts w:ascii="Times New Roman" w:hAnsi="Times New Roman" w:cs="Times New Roman"/>
          <w:color w:val="000000" w:themeColor="text1"/>
          <w:sz w:val="16"/>
          <w:szCs w:val="16"/>
        </w:rPr>
        <w:softHyphen/>
        <w:t>ствлялась мобилизация неквалифицированных рабочих, а также вербовка рабочих агентами Чусоснабарма. Некоторые предприятия закрыли, а рабочих перевели на предприятия военной промышлен</w:t>
      </w:r>
      <w:r w:rsidRPr="00A30927">
        <w:rPr>
          <w:rFonts w:ascii="Times New Roman" w:hAnsi="Times New Roman" w:cs="Times New Roman"/>
          <w:color w:val="000000" w:themeColor="text1"/>
          <w:sz w:val="16"/>
          <w:szCs w:val="16"/>
        </w:rPr>
        <w:softHyphen/>
        <w:t>ности. По данным отдела труда и продовольствия Совета военной промышленности, в результате всех перечисленных выше мероприя</w:t>
      </w:r>
      <w:r w:rsidRPr="00A30927">
        <w:rPr>
          <w:rFonts w:ascii="Times New Roman" w:hAnsi="Times New Roman" w:cs="Times New Roman"/>
          <w:color w:val="000000" w:themeColor="text1"/>
          <w:sz w:val="16"/>
          <w:szCs w:val="16"/>
        </w:rPr>
        <w:softHyphen/>
        <w:t>тий за 1919 г. на предприятия оборонной промышленности поступи</w:t>
      </w:r>
      <w:r w:rsidRPr="00A30927">
        <w:rPr>
          <w:rFonts w:ascii="Times New Roman" w:hAnsi="Times New Roman" w:cs="Times New Roman"/>
          <w:color w:val="000000" w:themeColor="text1"/>
          <w:sz w:val="16"/>
          <w:szCs w:val="16"/>
        </w:rPr>
        <w:softHyphen/>
        <w:t>ло 7533 человека или 35 % от заявленной потребности.</w:t>
      </w:r>
    </w:p>
    <w:p w14:paraId="068A780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улучшения снабжения рабочих продовольствием было за</w:t>
      </w:r>
      <w:r w:rsidRPr="00A30927">
        <w:rPr>
          <w:rFonts w:ascii="Times New Roman" w:hAnsi="Times New Roman" w:cs="Times New Roman"/>
          <w:color w:val="000000" w:themeColor="text1"/>
          <w:sz w:val="16"/>
          <w:szCs w:val="16"/>
        </w:rPr>
        <w:softHyphen/>
        <w:t>ключено специальное соглашение с Наркомпродом, по которому снабжение продовольствием рабочих и служащих, занятых на пред</w:t>
      </w:r>
      <w:r w:rsidRPr="00A30927">
        <w:rPr>
          <w:rFonts w:ascii="Times New Roman" w:hAnsi="Times New Roman" w:cs="Times New Roman"/>
          <w:color w:val="000000" w:themeColor="text1"/>
          <w:sz w:val="16"/>
          <w:szCs w:val="16"/>
        </w:rPr>
        <w:softHyphen/>
        <w:t>приятиях, изготовляющих предметы боевого снабжения и работаю</w:t>
      </w:r>
      <w:r w:rsidRPr="00A30927">
        <w:rPr>
          <w:rFonts w:ascii="Times New Roman" w:hAnsi="Times New Roman" w:cs="Times New Roman"/>
          <w:color w:val="000000" w:themeColor="text1"/>
          <w:sz w:val="16"/>
          <w:szCs w:val="16"/>
        </w:rPr>
        <w:softHyphen/>
        <w:t>щих на оборону, обеспечивалось по особым нормам и спискам, кото</w:t>
      </w:r>
      <w:r w:rsidRPr="00A30927">
        <w:rPr>
          <w:rFonts w:ascii="Times New Roman" w:hAnsi="Times New Roman" w:cs="Times New Roman"/>
          <w:color w:val="000000" w:themeColor="text1"/>
          <w:sz w:val="16"/>
          <w:szCs w:val="16"/>
        </w:rPr>
        <w:softHyphen/>
        <w:t>рые ежемесячно разрабатывались отделом труда и продовольствия Совета военной промышленности и утверждались специальной ко</w:t>
      </w:r>
      <w:r w:rsidRPr="00A30927">
        <w:rPr>
          <w:rFonts w:ascii="Times New Roman" w:hAnsi="Times New Roman" w:cs="Times New Roman"/>
          <w:color w:val="000000" w:themeColor="text1"/>
          <w:sz w:val="16"/>
          <w:szCs w:val="16"/>
        </w:rPr>
        <w:softHyphen/>
        <w:t>миссией при Наркомпроде. На декабрь 1919 г. в военной промыш</w:t>
      </w:r>
      <w:r w:rsidRPr="00A30927">
        <w:rPr>
          <w:rFonts w:ascii="Times New Roman" w:hAnsi="Times New Roman" w:cs="Times New Roman"/>
          <w:color w:val="000000" w:themeColor="text1"/>
          <w:sz w:val="16"/>
          <w:szCs w:val="16"/>
        </w:rPr>
        <w:softHyphen/>
        <w:t>ленности была забронирована 181 тыс. рабочих, на январь 1920 г. — 210 тыс. и на февраль— 215 тыс. Улучшение продовольственного снабжения позволило удлинить рабочий день до 10—12 ч на 42 пред</w:t>
      </w:r>
      <w:r w:rsidRPr="00A30927">
        <w:rPr>
          <w:rFonts w:ascii="Times New Roman" w:hAnsi="Times New Roman" w:cs="Times New Roman"/>
          <w:color w:val="000000" w:themeColor="text1"/>
          <w:sz w:val="16"/>
          <w:szCs w:val="16"/>
        </w:rPr>
        <w:softHyphen/>
        <w:t>приятиях с общим числом рабочих более 102 тыс. человек [41].</w:t>
      </w:r>
    </w:p>
    <w:p w14:paraId="092A3D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повышения производительности труда на боеприпасных за</w:t>
      </w:r>
      <w:r w:rsidRPr="00A30927">
        <w:rPr>
          <w:rFonts w:ascii="Times New Roman" w:hAnsi="Times New Roman" w:cs="Times New Roman"/>
          <w:color w:val="000000" w:themeColor="text1"/>
          <w:sz w:val="16"/>
          <w:szCs w:val="16"/>
        </w:rPr>
        <w:softHyphen/>
        <w:t>водах Совет Обороны ввел премиальную систему оплаты труда. На</w:t>
      </w:r>
      <w:r w:rsidRPr="00A30927">
        <w:rPr>
          <w:rFonts w:ascii="Times New Roman" w:hAnsi="Times New Roman" w:cs="Times New Roman"/>
          <w:color w:val="000000" w:themeColor="text1"/>
          <w:sz w:val="16"/>
          <w:szCs w:val="16"/>
        </w:rPr>
        <w:softHyphen/>
        <w:t>ряду с денежными практиковались продуктовые и вещевые премии для отличившихся рабочих. В связи с повсеместной заменой дефи</w:t>
      </w:r>
      <w:r w:rsidRPr="00A30927">
        <w:rPr>
          <w:rFonts w:ascii="Times New Roman" w:hAnsi="Times New Roman" w:cs="Times New Roman"/>
          <w:color w:val="000000" w:themeColor="text1"/>
          <w:sz w:val="16"/>
          <w:szCs w:val="16"/>
        </w:rPr>
        <w:softHyphen/>
        <w:t>цитных нефти и угля на доступные дрова обеспечение заводов топли</w:t>
      </w:r>
      <w:r w:rsidRPr="00A30927">
        <w:rPr>
          <w:rFonts w:ascii="Times New Roman" w:hAnsi="Times New Roman" w:cs="Times New Roman"/>
          <w:color w:val="000000" w:themeColor="text1"/>
          <w:sz w:val="16"/>
          <w:szCs w:val="16"/>
        </w:rPr>
        <w:softHyphen/>
        <w:t>вом стало лучше, а это позволило им работать без больших перебоев.</w:t>
      </w:r>
    </w:p>
    <w:p w14:paraId="347391F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смягчения острого дефицита патронной латуни Совет Обо</w:t>
      </w:r>
      <w:r w:rsidRPr="00A30927">
        <w:rPr>
          <w:rFonts w:ascii="Times New Roman" w:hAnsi="Times New Roman" w:cs="Times New Roman"/>
          <w:color w:val="000000" w:themeColor="text1"/>
          <w:sz w:val="16"/>
          <w:szCs w:val="16"/>
        </w:rPr>
        <w:softHyphen/>
        <w:t>роны осуществил экстренные меры по организации сбора на фронтах стреляных патронных гильз, их реставрации и кустарному произ</w:t>
      </w:r>
      <w:r w:rsidRPr="00A30927">
        <w:rPr>
          <w:rFonts w:ascii="Times New Roman" w:hAnsi="Times New Roman" w:cs="Times New Roman"/>
          <w:color w:val="000000" w:themeColor="text1"/>
          <w:sz w:val="16"/>
          <w:szCs w:val="16"/>
        </w:rPr>
        <w:softHyphen/>
        <w:t>водству патронов. В 1919 г. Совет Обороны неоднократно возвра</w:t>
      </w:r>
      <w:r w:rsidRPr="00A30927">
        <w:rPr>
          <w:rFonts w:ascii="Times New Roman" w:hAnsi="Times New Roman" w:cs="Times New Roman"/>
          <w:color w:val="000000" w:themeColor="text1"/>
          <w:sz w:val="16"/>
          <w:szCs w:val="16"/>
        </w:rPr>
        <w:softHyphen/>
        <w:t>щался к этому вопросу на своих заседаниях [1] (5484).</w:t>
      </w:r>
    </w:p>
    <w:p w14:paraId="50B30CC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FD8D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начале 1919 года на заводах Юга России начались работы по созданию бронированных тракторов. Основным побудительным мотивом было не только малое количество броневых автомобилей в частях белых, а главным образом то, что почти все имевшиеся броневики были сильно и изношены и обладали очень низкой проходимостью. К тому времени у белых имелось некоторое количество тракторов различных марок, поставленных союзниками: ВИСКОНСИН, БУЛЛОК-ЛОМБАРД, ХОЛТ. Работы по их бронировке велись на Ревельском заводе и заводе «Судосталь» в Новороссийске. Уже в феврале 1919 года в состав 3 бронеотряда 2 </w:t>
      </w:r>
      <w:r w:rsidRPr="00A30927">
        <w:rPr>
          <w:rFonts w:ascii="Times New Roman" w:hAnsi="Times New Roman" w:cs="Times New Roman"/>
          <w:color w:val="000000" w:themeColor="text1"/>
          <w:sz w:val="16"/>
          <w:szCs w:val="16"/>
        </w:rPr>
        <w:lastRenderedPageBreak/>
        <w:t>бронедивизиона Кавказской Добровольческой армии вошли два бронетрактора: "Доблестный лабинец" и "Генерал Улагай". Они оба были построены на шасси тракторов ВИСКОНСИН (номера двигателей тракторов 50 и 89), схожим по конструкции с трактором АЛЛИС-ЧАЛМЕРС. Схема бронировки была похожа на "Ахтырца", но вооружение тракторов состояло из 4 пулеметов Максима. Обе машины получились очень удачными и активно использовались в боях против красных частями 2-го Кубанского корпуса. Осенью 1919 гола при отступлении Белой Армии оба бронетрактора попали в руки красных. Но не все попытки белых были такими удачными. Так 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безцельный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(12099).</w:t>
      </w:r>
    </w:p>
    <w:p w14:paraId="3D37A5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4FC29"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года "Карболит" был национализирован. В то время производство размещалось в трех каменных двухэтажных корпусах, занимавшихся прежде шелкоткацкой фабрикой. На заводе работало 132 человека.</w:t>
      </w:r>
    </w:p>
    <w:p w14:paraId="120A6918"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национализации, став государственным предприятием, завод работал по заданиям Высшего Совета Народного Хозяйства (ВСНХ). В то время начиналось осуществление плана электрификации России и "Карболит" выпускал высоковольтные изоляторы. Они применялись на строительстве электролиний первых советских электростанций - Шатурской, Каширской, а также для "Электропередачи". В 1920 году завод выпустил продукции 22 тонны - плиты, телефонные трубки, электровыключатели.</w:t>
      </w:r>
    </w:p>
    <w:p w14:paraId="346E7A09"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0D4C8D94"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4CE0263B"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4E277981"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5B6D1C0F"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03DA4F42"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691F485A"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7027996E"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3A361104"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47378A43"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38C014F1"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3BF02AE8"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07AAD975"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40650272"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7E1B97F1"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03A0F22A"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5076E13D"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7BABD2E6"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09C6B76C"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27775312"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27BAB328"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4077C24C"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4D65C35D"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К началу 1942 года на заводе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540493E3"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4EAA41C8"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74AA7915"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4AF41C41"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11ECCCBF"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44777AC7"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36ADF165"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4A128602"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43ABDE28"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33767FCC"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641171B9"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0C44C464"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452EDF4F"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3239AF45"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6A05AE2D"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76F7D274" w14:textId="77777777" w:rsidR="001925D0" w:rsidRPr="00A30927" w:rsidRDefault="001925D0" w:rsidP="00A30927">
      <w:pPr>
        <w:spacing w:after="0" w:line="240" w:lineRule="auto"/>
        <w:jc w:val="both"/>
        <w:rPr>
          <w:rFonts w:ascii="Times New Roman" w:hAnsi="Times New Roman" w:cs="Times New Roman"/>
          <w:color w:val="000000" w:themeColor="text1"/>
          <w:sz w:val="16"/>
          <w:szCs w:val="16"/>
        </w:rPr>
      </w:pPr>
    </w:p>
    <w:p w14:paraId="1C51B1B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51C74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A7DF8"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К началу 1919 года нехватка летного состава в РККВФ сменилась хроническим дефицитом аэропланов. А к осени того же года дореволюционные складские резервы авиатехники окончательно иссякли.</w:t>
      </w:r>
    </w:p>
    <w:p w14:paraId="3AAF51CF"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Чтобы хоть как-то поддерживать боеспособность отрядов, самолеты непрерывно ремонтировались. В 1919 году 405 машин прошли капитальный ремонт на заводах, в авиапарках и поездах-мастерских. Гораздо больше чинилось непосредственно на аэродромах. Для возвращения к жизни давно отслуживших своё аппаратов механики и мотористы нередко творили чудеса изобретательности. С одной машины на другую «перекидывали» двигатели, меняли постоянно ломавшиеся шасси, полностью перетягивали обшивку. Замена такой «мелочи», как винты, колеса или хвостовые костыли вообще не считалась ремонтом. Напротив, обычным делом была сборка из двух-трех разбитых или вконец обветшавших машин одной, «условно годной» к полетам. При этом вполне могли сочетаться фрагменты различных модификаций, дополненные самодельными деталями и узлами, в результате чего порой затруднительно даже определить тип полученного гибрида. Бывало, что от первоначальной конструкции самолета не оставалось ничего, кроме отдельных элементов и таблички с заводским номером. По образному выражению А.В. Сергеева, «тогда к пуговице мы пришивали пальто»...(18565).</w:t>
      </w:r>
    </w:p>
    <w:p w14:paraId="72E24D4F"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p>
    <w:p w14:paraId="6EBCCB1B"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начала 1919 года красные авиачасти не получали ни вещевого, ни продовольственного снабжения. Вместо этого каждому летчику полагалось жалование, по 300 рублей в месяц и так называемые «залетные деньги» – 25 рублей за каждый час налета. В условиях галопирующей инфляции к концу 1918-го эти деньги практически ничего не стоили, и многие авиаторы жили буквально впроголодь. Только весной 1919-го они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(18565).</w:t>
      </w:r>
    </w:p>
    <w:p w14:paraId="5BC8AAF1"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p>
    <w:p w14:paraId="3C52BB30"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 xml:space="preserve">В начале 1919 при 1-й резервной Гвардейской дивизии, было сформировано летное подразделение,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w:t>
      </w:r>
      <w:r w:rsidRPr="00A30927">
        <w:rPr>
          <w:color w:val="000000" w:themeColor="text1"/>
          <w:sz w:val="16"/>
          <w:szCs w:val="16"/>
        </w:rPr>
        <w:lastRenderedPageBreak/>
        <w:t>Йозеф Якобс (47 воздушных побед) и Теодор Остеркамп. Всего же «команда Заксенберга» насчитывала свыше 50 опытных пилотов и наблюдателей.</w:t>
      </w:r>
    </w:p>
    <w:p w14:paraId="4CE3FFE5"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w:t>
      </w:r>
    </w:p>
    <w:p w14:paraId="61DCDDC3"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Сам Заксенберг писал, что только благодаря феноменальной по тем временам выносливости дюралюминиевых «Юнкерсов» его полку удалось бесперебойно «отработать» в Прибалтике несколько месяцев, несмотря на постоянную сырость, дожди и слякоть. Аппараты же с полотняной обшивкой в таких условиях приходили в негодность за две-три недели.</w:t>
      </w:r>
    </w:p>
    <w:p w14:paraId="71347F6B"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Ничего подобного «Юнкерсам» не было ни у красных, ни у белых, ни у англо-французских интервентов. В целом можно сказать, что по боевому опыту и техническому оснащению полк Заксенберга являлся, пожалуй, лучшей авиачастью, воевавшей на фронтах Гражданской войны. Но добровольцам Заксенберга, так же, как их недавним врагам – англичанам, не удалось пополнить свой багаж славы в небе России. У них просто не оказалось достойного соперника. Почти за восемь месяцев пребывания на фронте, с февраля по сентябрь 1919-го, они не провели ни одного воздушного боя.</w:t>
      </w:r>
    </w:p>
    <w:p w14:paraId="06091633"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До 23 марта 1919 г. центральной базой авиаполка был аэродром в Вайноде (западнее Либавы), где со времен Мировой войны сохранились огромные эллинги для дирижаблей. Заксенберговцы использовали их в качестве самолетных ангаров. Оттуда, затем из Альт-Ауца и Петерсфелде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Альт-Ауц. Оба самолета красные вывезли в Москву для тщательного изучения. Кроме того, есть данные, что 18 марта в районе Митавы (Елгавы) был сбит зенитным огнем «Юнкерс» D-I, пилотируемый самим Йозефом Якобсом. Немецкий ас сумел посадить самолет и пробраться к своим. Что в дальнейшем стало с его машиной – неизвестно.</w:t>
      </w:r>
    </w:p>
    <w:p w14:paraId="25A54C6A" w14:textId="77777777" w:rsidR="000659B7" w:rsidRPr="00A30927" w:rsidRDefault="000659B7" w:rsidP="00A30927">
      <w:pPr>
        <w:pStyle w:val="ae"/>
        <w:spacing w:before="0" w:after="0"/>
        <w:jc w:val="both"/>
        <w:rPr>
          <w:color w:val="000000" w:themeColor="text1"/>
          <w:sz w:val="16"/>
          <w:szCs w:val="16"/>
        </w:rPr>
      </w:pPr>
      <w:r w:rsidRPr="00A30927">
        <w:rPr>
          <w:color w:val="000000" w:themeColor="text1"/>
          <w:sz w:val="16"/>
          <w:szCs w:val="16"/>
        </w:rPr>
        <w:t>Кроме полка Заксенберга, в Прибалтике зимой и весной 1919-го базировалось еще довольно много немецких авиачастей, таких как отдельные эскадрильи FA 408, FA 409, FA 424, FA 425, FA 426, FA 427, FA 429 и авиаотряд Добровольческого корпуса Мамеля[25].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Шавли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Бермонта, создававшего в Прибалтике русско-германскую Западную армию (18573).</w:t>
      </w:r>
    </w:p>
    <w:p w14:paraId="51714697"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p>
    <w:p w14:paraId="01ADDEA9" w14:textId="77777777" w:rsidR="000659B7" w:rsidRPr="00A30927" w:rsidRDefault="000659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Начало 1919 года Авиагруппа встретила практически небоеспособной, фактически оставшись без кораблей. Единственный «Илья Муромец» (№ 241) годился только для учебных целей. При его сборке баки с верхней плоскости вновь поставили на фюзеляж.</w:t>
      </w:r>
    </w:p>
    <w:p w14:paraId="064397AB" w14:textId="77777777" w:rsidR="000659B7" w:rsidRPr="00A30927" w:rsidRDefault="000659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В Главвоздухфлоте обсуждали вопрос о достройке 13 кораблей, находившихся на Русско-Балтийском заводе. В апреле было решено часть «Муромцев» выпустить в варианте Г-1 с четырьмя моторами РБ3.6 и тремя рулями направления («Руссобалт»), а другие корабли — в варианте Г-3 с двумя «Рено» и двумя РБ3.6, двумя рулями и с хвостовой пулемётной точкой («Ренобалт»).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6A1E3D48" w14:textId="77777777" w:rsidR="000659B7" w:rsidRPr="00A30927" w:rsidRDefault="000659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л.с.».</w:t>
      </w:r>
    </w:p>
    <w:p w14:paraId="2521F2E7" w14:textId="77777777" w:rsidR="000659B7" w:rsidRPr="00A30927" w:rsidRDefault="000659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Помимо задела серии Г-3, на заводе ешё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(18576).</w:t>
      </w:r>
    </w:p>
    <w:p w14:paraId="227046DC"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p>
    <w:p w14:paraId="485B2F94"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в авиации действующей армии насчитывалось 435 исправных самолетов, 269 летчиков и 59 летчиков-наблюдателей. Общее руководство Красным Воздушным флотом осуществляло Главное управление РККВВФ. Деятельностью всей авиации на фронтах руководило Полевое управление авиации и воздухоплавания при Полевом штабе РВСР.</w:t>
      </w:r>
    </w:p>
    <w:p w14:paraId="6D3D0972"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Взаимоотношения между ГУ РККВВФ и ПУАВ не были определены. Это подтверждает и А.В. Сергеев: «Скрытая борьба внутри Воздушного флота продолжалась весь 1918 г. Если на фронтах борьба ярко выражалась перелетами, то в Главном Управлении она имела сложный характер, хотя извне она ничем не проявлялась. А между тем вопрос стоял прямо и резко: «кто кого?». На эту борьбу уходили главные силы тех, кто был основой Красного Воздушного флота».</w:t>
      </w:r>
    </w:p>
    <w:p w14:paraId="59A03B98"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среди 224 служащих Главвоздухфлота насчитывалось только три коммуниста. С другой стороны, А.В. Сергеев организованное им Управление характеризовал только положительно: «Авиадарм заслуживает того, чтобы остановить на нем внимание (…) на несколько минут, т.к. он и в официальной исторической литературе (Шварц – «Организация управления Красной армии») отмечается, как «первое» Управление, и по отзыву Главкома И.И. Вацетиса и Начштаба РВСР В.В. Костяева – оно было «образцовым» среди других, – по инициативе, работоспособности, резуль (19566).</w:t>
      </w:r>
    </w:p>
    <w:p w14:paraId="731B26AF"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p>
    <w:p w14:paraId="73A7FA10"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фронтовая действительность указала на то, что разведывательные авиадивизионы не отвечают практике боевой работы из-за своей громоздкости. Поэтому разведывательная авиация в количестве 40 авиаотрядов распределилась по 40 сформированным стрелковым дивизиям. Остальные разведывательные авиаотряды были зачислены в резерв. «Географические» названия авиаотрядов упразднялись (за исключением почетных наименований). Вместо них вводились простые номерные обозначения типа: «1-й разведывательный», «2-й истребительный» и т.д., при этом номер авиаотряда должен был соответствовать номеру обслуживаемой им дивизии. В результате на 1 февраля 1919 г. в РККВВФ снова стало 66 авиаотрядов, из них: разведывательных – 47, истребительных – 12, артиллерийских – 3, фотографических – 1, тяжелой авиации – 3 (односамолетных) (19566).</w:t>
      </w:r>
    </w:p>
    <w:p w14:paraId="0E3126A3" w14:textId="77777777" w:rsidR="000659B7" w:rsidRPr="00A30927" w:rsidRDefault="000659B7" w:rsidP="00A30927">
      <w:pPr>
        <w:spacing w:after="0" w:line="240" w:lineRule="auto"/>
        <w:jc w:val="both"/>
        <w:rPr>
          <w:rFonts w:ascii="Times New Roman" w:hAnsi="Times New Roman" w:cs="Times New Roman"/>
          <w:color w:val="000000" w:themeColor="text1"/>
          <w:sz w:val="16"/>
          <w:szCs w:val="16"/>
        </w:rPr>
      </w:pPr>
    </w:p>
    <w:p w14:paraId="0EA3E1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1919 в Добровольческой армии было 5 пехотных (2 в стадии формирования) и 6 конных дивизий, две отдельные конные и четыре пластунские бригады, армейская группа артиллерии и т.п. Всего около 40 тыс. чел., 193 орудия, 621 пулемет, 8 бронеавтомобиля, 7 бронепоездов, 29 самолетов (4084).</w:t>
      </w:r>
    </w:p>
    <w:p w14:paraId="400365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02E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начале года ЭВК, переименованная 25 ноября 1918 г. в Авиагруппу, оказалась небоеспособной, оставшись практически без матчасти. У нее остался лишь один корабль №241, годившийся для учебных целей. При его сборке баки с верхней плоскости вновь поставили на фюзеляж (по типу Г-1). Так собирали и остальные Муромцы, поступившие в часть в 1919 г. В Главвоздухфлоте обсуждали вопрос о достройке 13-ти кораблей, находившихся на Русско-Балтийском заводе. В апреле решили часть “Муромцев” выпустить по типу Г-1 с 4-мя моторами РБ3.6 и 3-мя рулями направления ("Руссобалт"), а другие корабли — по типу Г-3 с 2-мя “Рено” и 2-мя РБ3.6 и 2-мя рулями и с хвостовой пулеметной точкой ("Ренобалт").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 </w:t>
      </w:r>
    </w:p>
    <w:p w14:paraId="6815C8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педаль-подножка, 2 бензобака по 21 пуду. Пулеметных установок: 2 боковых, 2 верхних (над фюзеляжем). Также имеются 3 руля направления и 4 мотора РБ3.6."</w:t>
      </w:r>
    </w:p>
    <w:p w14:paraId="26BBF5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У другой модификации в описании было: стекол: 64 шт, люков: верхних — 3 шт, нижних — 3 шт, боковых — 6 шт (для пулемета), 2 руля направления, 2 мотора “Рено” 225 л.с. и 2 РБ3.6 150 л.с. </w:t>
      </w:r>
    </w:p>
    <w:p w14:paraId="13D0DF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w:t>
      </w:r>
    </w:p>
    <w:p w14:paraId="4F230B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(11277).</w:t>
      </w:r>
    </w:p>
    <w:p w14:paraId="0E85CA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0A6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начале 1919 года ЭВК, переименованная 25 ноября 1918 г. в Авиагруппу оказалась небоеспособной, оставшись практически без матчасти. У нее остался лишь один корабль №241, годившийся для учебных целей. При его сборке баки с верхней плоскости вновь поставили на фюзеляж (по типу Г-1). Так собирали и остальные Муромцы, поступившие в часть в 1919 г.</w:t>
      </w:r>
    </w:p>
    <w:p w14:paraId="22B233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Главвоздухфлоте обсуждали вопрос о достройке 13-ти кораблей, находившихся на Русско-Балтийском заводе. В апреле решили часть "Муромцев" выпустить по типу Г-1 с 4-мя моторами РБ3.6 и 3-мя рулями направления ("Руссобалт,,)&gt; а другие корабли - по типу Г-3 с 2-мя "Рено" и 2-мя РБ3.6 и 2-мя рулями и с хвостовой пулеметной точкой (Peнoбaлт).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w:t>
      </w:r>
    </w:p>
    <w:p w14:paraId="296F9F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 подножка, 2 бензобака по 21 пуду. Пулеметных установок: 2 боковых, 2 верхних (над фюзеляжем). Также имеются 3 руля направления и 4 мотора РБ3.6."</w:t>
      </w:r>
    </w:p>
    <w:p w14:paraId="3A4038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 другой модификации в описании было: стекол: 64 шт, люков: верхних - 3 шт, нижних - 3 шт, боковых - 6 шт (для пулемета), 2 руля направления, 2 мотора "Рено" 225 л.с. и 2 РБ3.6 150 л.с.</w:t>
      </w:r>
    </w:p>
    <w:p w14:paraId="4CD0D2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 енлетом Башко. Итак, краткое описание:</w:t>
      </w:r>
    </w:p>
    <w:p w14:paraId="022040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 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w:t>
      </w:r>
    </w:p>
    <w:p w14:paraId="2A5133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Шасси состоит из 4 колес, 16 стоек, 4 горизонтальных стоек и 2 полозков. У него было бипланное хвостовое оперение, которое состояло "из 2 коробок, каждая была из 2 планов, 2 рулей высоты, 4 стоек и 1 руля направления". Этот ДИМ так и не был до конца собран, а его фюзеляж сгорел в июне 1921 г. при пожаре на складе в Сарапуле (12038).</w:t>
      </w:r>
    </w:p>
    <w:p w14:paraId="082542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57F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Начало 1919 года Авиагруппа встретила практически небоеспособной, фактически оставшись без кораблей. Единственный "Илья Муромец" (№ 241) годился только для учебных целей. При его сборке баки с верхней плоскости вновь поставили на фюзеляж. В Главвоздухфлоте обсуждали вопрос о достройке 13 кораблей, находившихся на Русско-Балтийском заводе (12041).</w:t>
      </w:r>
    </w:p>
    <w:p w14:paraId="54763F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6C4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два уцелевших "Муромца" снова оказались в Липецке, где один из них был списан после осмотра. Последний корабль (зав. № 241) летом еще эксплуатировался в качестве учебной машины. В августе он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(11029).</w:t>
      </w:r>
    </w:p>
    <w:p w14:paraId="02648E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62D1F" w14:textId="570B4425" w:rsidR="00D8530B" w:rsidRPr="00A30927" w:rsidRDefault="00D8530B"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начале 1919 г., пользуясь попустительством оккупационных властей Антанты, страны которой стремились всячески поддержать Польшу в войне против Советской России и Украины, в нарушение принятых Австро-Венгрией обязательств о прекращении военного производства и недопущении торговли вооружением и военным снаряжением, фирма д WKF остигла предварительной договоренности с Польшей о продаже 20 самолетов WKF D I в базовом варианте с вооружением из двух пулеметов «Шварцлозе». В ожидании продолжения заказа, она в январе 1919 г. укомплектовала все самолеты и достроила по разным данным еще от одного до всех 26 самолетов из задела 1918 г. Но при показе самолета польской закупочной миссии демонстрационный образец разбился и Польша покупать эти самолеты отказалась.</w:t>
      </w:r>
    </w:p>
    <w:p w14:paraId="60BDCC43" w14:textId="77777777" w:rsidR="00D8530B" w:rsidRPr="00A30927" w:rsidRDefault="00D8530B"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Когда стала видна способность Польши оплачивать получаемую военную технику (в т.ч. товарами, вывозимыми из оккупированных частей России, а также получивших после Великой Октябрьской Социалистической революции фактическую независимость Белоруссии, стран Балтии и Украины), страны Антанты стали блокировать поставки Польше вооружения из Австро-Венгрии и Германии в пользу собственных. По требованию оккупационных властей оставшиеся самолеты этого типа были уничтожены (23140).</w:t>
      </w:r>
    </w:p>
    <w:p w14:paraId="6C52038C" w14:textId="77777777" w:rsidR="00D8530B" w:rsidRPr="00A30927" w:rsidRDefault="00D8530B" w:rsidP="00A30927">
      <w:pPr>
        <w:shd w:val="clear" w:color="auto" w:fill="FFFFFF"/>
        <w:spacing w:after="0" w:line="240" w:lineRule="auto"/>
        <w:jc w:val="both"/>
        <w:rPr>
          <w:rFonts w:ascii="Times New Roman" w:hAnsi="Times New Roman" w:cs="Times New Roman"/>
          <w:color w:val="0070C0"/>
          <w:sz w:val="16"/>
          <w:szCs w:val="16"/>
        </w:rPr>
      </w:pPr>
    </w:p>
    <w:p w14:paraId="66AE0518" w14:textId="77777777" w:rsidR="001945FD" w:rsidRPr="00A30927" w:rsidRDefault="001945FD" w:rsidP="00A30927">
      <w:pPr>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color w:val="000000" w:themeColor="text1"/>
          <w:sz w:val="16"/>
          <w:szCs w:val="16"/>
          <w:lang w:eastAsia="ru-RU"/>
        </w:rPr>
        <w:t>В начале 1919 г. гидроотряд Балтийского флота был перевооружен на сухопутные самолеты типа "Лебедь-XII" и с середины января 1919 г. непрерывно до наступления весны нес боевую службу. Летчики отряда выполняли задания по разведке и бомбили укрепленные позиции и склады противника. Ими был разрушен мост через р. Нарву. Несмотря на сильные морозы, плохое питание, настроение личного состава было боевое. Сказывались влияние партийной ячейки, состоящей из 8 коммунистов, и удачный подбор летчиков из бывших матросов-механиков. На долю морских летчиков Балтийского флота выпала ответственная задача и при защите Петрограда в 1919 г. Они систематически вели воздушную разведку в Лужской губе и Копорском заливе, прикрывали от воздушного нападения Петроград и Кронштадт, бомбили корабли и войска противника. Полеты начинались на рассвете и кончались поздней ночью (17064).</w:t>
      </w:r>
    </w:p>
    <w:p w14:paraId="3D0659E4" w14:textId="77777777" w:rsidR="001945FD" w:rsidRPr="00A30927"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347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начала 1919 года два М-9 эксплуатировались на Каспийском море. Уже по</w:t>
      </w:r>
      <w:r w:rsidRPr="00A30927">
        <w:rPr>
          <w:rFonts w:ascii="Times New Roman" w:hAnsi="Times New Roman" w:cs="Times New Roman"/>
          <w:color w:val="000000" w:themeColor="text1"/>
          <w:sz w:val="16"/>
          <w:szCs w:val="16"/>
        </w:rPr>
        <w:softHyphen/>
        <w:t>зднее, в 1922 г., одна такая летаю</w:t>
      </w:r>
      <w:r w:rsidRPr="00A30927">
        <w:rPr>
          <w:rFonts w:ascii="Times New Roman" w:hAnsi="Times New Roman" w:cs="Times New Roman"/>
          <w:color w:val="000000" w:themeColor="text1"/>
          <w:sz w:val="16"/>
          <w:szCs w:val="16"/>
        </w:rPr>
        <w:softHyphen/>
        <w:t>щая лодка использовалась в райо</w:t>
      </w:r>
      <w:r w:rsidRPr="00A30927">
        <w:rPr>
          <w:rFonts w:ascii="Times New Roman" w:hAnsi="Times New Roman" w:cs="Times New Roman"/>
          <w:color w:val="000000" w:themeColor="text1"/>
          <w:sz w:val="16"/>
          <w:szCs w:val="16"/>
        </w:rPr>
        <w:softHyphen/>
        <w:t>не Баку для обследования с возду</w:t>
      </w:r>
      <w:r w:rsidRPr="00A30927">
        <w:rPr>
          <w:rFonts w:ascii="Times New Roman" w:hAnsi="Times New Roman" w:cs="Times New Roman"/>
          <w:color w:val="000000" w:themeColor="text1"/>
          <w:sz w:val="16"/>
          <w:szCs w:val="16"/>
        </w:rPr>
        <w:softHyphen/>
        <w:t>ха рельефа прибрежного морско</w:t>
      </w:r>
      <w:r w:rsidRPr="00A30927">
        <w:rPr>
          <w:rFonts w:ascii="Times New Roman" w:hAnsi="Times New Roman" w:cs="Times New Roman"/>
          <w:color w:val="000000" w:themeColor="text1"/>
          <w:sz w:val="16"/>
          <w:szCs w:val="16"/>
        </w:rPr>
        <w:softHyphen/>
        <w:t>го дна. При совершении полетов на высоте 500-900 м, летчикам уда</w:t>
      </w:r>
      <w:r w:rsidRPr="00A30927">
        <w:rPr>
          <w:rFonts w:ascii="Times New Roman" w:hAnsi="Times New Roman" w:cs="Times New Roman"/>
          <w:color w:val="000000" w:themeColor="text1"/>
          <w:sz w:val="16"/>
          <w:szCs w:val="16"/>
        </w:rPr>
        <w:softHyphen/>
        <w:t>лось обнаружить новые подводные нефтяные источники (12088).</w:t>
      </w:r>
    </w:p>
    <w:p w14:paraId="73BAE6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79E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в состав ДА была включена небольшая Южная армия, сформированная во второй половине 1918 при поддержке немцев (4084).</w:t>
      </w:r>
    </w:p>
    <w:p w14:paraId="44BEE1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68CA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CAF25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AE3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на базе Московского Кино-Комитета в системе Наркомпроса образовался Фото-Кино-Отдел (позднее — Всероссийский Фото-Кино-Отдел, ВФКО) во главе с большевиком Дмитрием Лещенко. Низовыми органами ВФКО стали кинофотосекции при отделах народного образования местных Советов. С ВФКО и кинокомитетами сотрудничали известные литераторы Александр Серафимович, Алексей Толстой, Михаил Кольцов, режиссеры Лев Кулешов, Владимир Гардин, Дзига Вертов, Всеволод Пудовкин и др.; ВФКО заключал договоры на участие в съемках ведущих актеров МХТ. Во время Гражданской войны, в условиях голода и разрухи, ВФКО удалось снять несколько десятков агитфильмов, сотни хроникальных сюжетов. Вместе с тем в ВФКО и местных киносекциях с первых же шагов обнаружились явные признаки бюрократической болезни: раздутые штаты, перевес администрирования над производством, слабая связь с низовыми структурами и широкое разбазаривание государственных средств. Политика “военного коммунизма”, по существу, вытеснила из жизни частное кинопроизводство. Оно не выдержало бесконечных метаморфоз национальной валюты, транспортной разрухи, закрытия оптико-механических предприятий, мобилизации работников на фронт. Поэтому огосударствление производства и проката фильмов становилось мерой вынужденной (11019).</w:t>
      </w:r>
    </w:p>
    <w:p w14:paraId="4C439F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916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1919 г. сознавая свою слабость и опасаясь развития конфликта с Туркестаном бухарский эмир обратился за военной помощью к эмиру Афганистана Хабибулле. В ответ на эту просьбу в Бухару был направлен 2-х тысячный отряд афганских добровольцев и оружие. Это помощь, однако, не могла обеспечить Бухаре необходимый перевес над силами большевиков (3871).</w:t>
      </w:r>
    </w:p>
    <w:p w14:paraId="49B12F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04044" w14:textId="77777777" w:rsidR="007A63D8" w:rsidRPr="00A30927"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65E3962" w14:textId="77777777" w:rsidR="007A63D8" w:rsidRPr="00A30927"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C45C9" w14:textId="77777777" w:rsidR="002B37F5" w:rsidRPr="00A30927" w:rsidRDefault="002B37F5" w:rsidP="00A30927">
      <w:pPr>
        <w:pStyle w:val="ae"/>
        <w:spacing w:before="0" w:after="0"/>
        <w:jc w:val="both"/>
        <w:textAlignment w:val="top"/>
        <w:rPr>
          <w:color w:val="000000" w:themeColor="text1"/>
          <w:sz w:val="16"/>
          <w:szCs w:val="16"/>
        </w:rPr>
      </w:pPr>
      <w:r w:rsidRPr="00A30927">
        <w:rPr>
          <w:color w:val="000000" w:themeColor="text1"/>
          <w:sz w:val="16"/>
          <w:szCs w:val="16"/>
        </w:rPr>
        <w:t>В начале 1919 г. Варшава пыталась спровоцировать в Верхней Силезии польское национальное движение за независимость и присоединение Верхней Силезии к Польше. Однако по призыву генерал-фельдмаршала Гинденбурга в Германии под Бреслау и в районе Франкфурта-на-Одере были образованы соединения добровольцев и отрядов самообороны для противодействия притязаниям поляков на верхнесилезские и восточнопрусские территории (18265).</w:t>
      </w:r>
    </w:p>
    <w:p w14:paraId="629DFA0C" w14:textId="77777777" w:rsidR="002B37F5" w:rsidRPr="00A30927" w:rsidRDefault="002B37F5" w:rsidP="00A30927">
      <w:pPr>
        <w:pStyle w:val="ae"/>
        <w:spacing w:before="0" w:after="0"/>
        <w:jc w:val="both"/>
        <w:textAlignment w:val="top"/>
        <w:rPr>
          <w:color w:val="000000" w:themeColor="text1"/>
          <w:sz w:val="16"/>
          <w:szCs w:val="16"/>
        </w:rPr>
      </w:pPr>
    </w:p>
    <w:p w14:paraId="618E89E1"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начале 1919 года на базу McCook (штат Огайо) авиации армии США был для ознакомления доставлен британский бронированный штурмовик Sopwith T.F.2 Salamander,  американские военные изучили машину и уже к середине октября того же года выпустили свои требования на специальный штурмовик - GAX (от Ground Attack Experimental). Автором этого документа была группа под руководством генерала Уильяма Митчела - того самого, который человек-аэропорт и человек-бомбардировщик. Конструировал машину знаменитый в будущем Isaac M. Laddon, а производил Боинг под обозначением Boeing GA-1.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толщина примерно 4,5 мм - вполне достаточно для целей, о которых мы поговорим ниже,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мотогондол, ведя огонь из пулеметов через щели в броне со специальными заслонками, даже пилот имел бронещели. Остальные элементы конструкции выполнялись из дерева, обшивка выполнялась из ткани или фанеры. Вооружение самолета также было очень мощным, оно состояло из 37-мм пушки Baldwin в фюзеляже для стрельбы вниз-вперед и восьми пулеметов Льюис винтовочного калибра, при необходимости, возможно было подвесить до </w:t>
      </w:r>
      <w:r w:rsidRPr="00A30927">
        <w:rPr>
          <w:rFonts w:ascii="Times New Roman" w:eastAsia="Times New Roman" w:hAnsi="Times New Roman" w:cs="Times New Roman"/>
          <w:color w:val="000000" w:themeColor="text1"/>
          <w:sz w:val="16"/>
          <w:szCs w:val="16"/>
          <w:lang w:eastAsia="ru-RU"/>
        </w:rPr>
        <w:lastRenderedPageBreak/>
        <w:t>10 легких осколочных бомб. Стрелковое вооружение было не жестко фиксированным и могло изменять углы по отношению к оси самолета...Огонь из подвижной пушки и батареи пулеметов вел передний стрелок...</w:t>
      </w:r>
    </w:p>
    <w:p w14:paraId="344C6FAE"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Первый полет этот "летающий танк" совершил в мае 1921 года под обозначением GA-X,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7365321C"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A30927">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A30927">
        <w:rPr>
          <w:rFonts w:ascii="Times New Roman" w:eastAsia="Times New Roman" w:hAnsi="Times New Roman" w:cs="Times New Roman"/>
          <w:color w:val="000000" w:themeColor="text1"/>
          <w:sz w:val="16"/>
          <w:szCs w:val="16"/>
          <w:lang w:eastAsia="ru-RU"/>
        </w:rPr>
        <w:t xml:space="preserve">, </w:t>
      </w:r>
      <w:r w:rsidRPr="00A30927">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A30927">
        <w:rPr>
          <w:rFonts w:ascii="Times New Roman" w:eastAsia="Times New Roman" w:hAnsi="Times New Roman" w:cs="Times New Roman"/>
          <w:color w:val="000000" w:themeColor="text1"/>
          <w:sz w:val="16"/>
          <w:szCs w:val="16"/>
          <w:lang w:eastAsia="ru-RU"/>
        </w:rPr>
        <w:t xml:space="preserve"> - Liberty L-12, к тому же </w:t>
      </w:r>
      <w:r w:rsidRPr="00A30927">
        <w:rPr>
          <w:rFonts w:ascii="Times New Roman" w:eastAsia="Times New Roman" w:hAnsi="Times New Roman" w:cs="Times New Roman"/>
          <w:bCs/>
          <w:iCs/>
          <w:color w:val="000000" w:themeColor="text1"/>
          <w:sz w:val="16"/>
          <w:szCs w:val="16"/>
          <w:lang w:eastAsia="ru-RU"/>
        </w:rPr>
        <w:t>последние быстро перегревались</w:t>
      </w:r>
      <w:r w:rsidRPr="00A30927">
        <w:rPr>
          <w:rFonts w:ascii="Times New Roman" w:eastAsia="Times New Roman" w:hAnsi="Times New Roman" w:cs="Times New Roman"/>
          <w:color w:val="000000" w:themeColor="text1"/>
          <w:sz w:val="16"/>
          <w:szCs w:val="16"/>
          <w:lang w:eastAsia="ru-RU"/>
        </w:rPr>
        <w:t xml:space="preserve">, </w:t>
      </w:r>
      <w:r w:rsidRPr="00A30927">
        <w:rPr>
          <w:rFonts w:ascii="Times New Roman" w:eastAsia="Times New Roman" w:hAnsi="Times New Roman" w:cs="Times New Roman"/>
          <w:bCs/>
          <w:iCs/>
          <w:color w:val="000000" w:themeColor="text1"/>
          <w:sz w:val="16"/>
          <w:szCs w:val="16"/>
          <w:lang w:eastAsia="ru-RU"/>
        </w:rPr>
        <w:t>у экипажа был очень плохой обзор</w:t>
      </w:r>
      <w:r w:rsidRPr="00A30927">
        <w:rPr>
          <w:rFonts w:ascii="Times New Roman" w:eastAsia="Times New Roman" w:hAnsi="Times New Roman" w:cs="Times New Roman"/>
          <w:color w:val="000000" w:themeColor="text1"/>
          <w:sz w:val="16"/>
          <w:szCs w:val="16"/>
          <w:lang w:eastAsia="ru-RU"/>
        </w:rPr>
        <w:t>,</w:t>
      </w:r>
      <w:r w:rsidRPr="00A30927">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A30927">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A30927">
        <w:rPr>
          <w:rFonts w:ascii="Times New Roman" w:eastAsia="Times New Roman" w:hAnsi="Times New Roman" w:cs="Times New Roman"/>
          <w:bCs/>
          <w:color w:val="000000" w:themeColor="text1"/>
          <w:sz w:val="16"/>
          <w:szCs w:val="16"/>
          <w:lang w:eastAsia="ru-RU"/>
        </w:rPr>
        <w:t>Мексика</w:t>
      </w:r>
      <w:r w:rsidRPr="00A30927">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0C405C74"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1C27806C"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32765E24"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020659AF"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  причем в него предполагалось насовать аж 28 томми-ганов для стрельбы вниз...</w:t>
      </w:r>
    </w:p>
    <w:p w14:paraId="48AB3071"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6A6E3CC9"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221EE4C8" w14:textId="77777777" w:rsidR="007A63D8" w:rsidRPr="00A30927"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63B8681" w14:textId="77777777" w:rsidR="009961A7" w:rsidRPr="00A30927" w:rsidRDefault="009961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4A3BF09" w14:textId="77777777" w:rsidR="009961A7" w:rsidRPr="00A30927" w:rsidRDefault="009961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46A47" w14:textId="77777777" w:rsidR="009961A7" w:rsidRPr="00A30927" w:rsidRDefault="009961A7"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февралю 1919 года нехватка винтовок составила 239 тысяч, или 35%, карабинов – 837 тысяч (87%), пулеметов – 14,5 тысяч (65%) орудий – 2650 (60%). Проценты показывают разницу между фактическим наличием вооружения и необходимостью по штату (18374).</w:t>
      </w:r>
    </w:p>
    <w:p w14:paraId="0DCDED81" w14:textId="77777777" w:rsidR="009961A7" w:rsidRPr="00A30927" w:rsidRDefault="009961A7" w:rsidP="00A30927">
      <w:pPr>
        <w:spacing w:after="0" w:line="240" w:lineRule="auto"/>
        <w:jc w:val="both"/>
        <w:textAlignment w:val="baseline"/>
        <w:rPr>
          <w:rFonts w:ascii="Times New Roman" w:hAnsi="Times New Roman" w:cs="Times New Roman"/>
          <w:color w:val="000000" w:themeColor="text1"/>
          <w:sz w:val="16"/>
          <w:szCs w:val="16"/>
        </w:rPr>
      </w:pPr>
    </w:p>
    <w:p w14:paraId="3D705987" w14:textId="77777777" w:rsidR="00D8530B" w:rsidRPr="00A30927" w:rsidRDefault="00D853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A2772A7" w14:textId="77777777" w:rsidR="00D8530B" w:rsidRPr="00A30927" w:rsidRDefault="00D853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1FA95" w14:textId="77777777" w:rsidR="00D8530B" w:rsidRPr="00A30927" w:rsidRDefault="00D8530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 февралю 1919 г. Красная Армия на Восточном фронте располагала более чем 100 самолетами (19972).</w:t>
      </w:r>
    </w:p>
    <w:p w14:paraId="49270B0F" w14:textId="77777777" w:rsidR="00D8530B" w:rsidRPr="00A30927" w:rsidRDefault="00D8530B" w:rsidP="00A30927">
      <w:pPr>
        <w:shd w:val="clear" w:color="auto" w:fill="FFFFFF"/>
        <w:spacing w:after="0" w:line="240" w:lineRule="auto"/>
        <w:jc w:val="both"/>
        <w:rPr>
          <w:rFonts w:ascii="Times New Roman" w:hAnsi="Times New Roman" w:cs="Times New Roman"/>
          <w:color w:val="0070C0"/>
          <w:sz w:val="16"/>
          <w:szCs w:val="16"/>
          <w:shd w:val="clear" w:color="auto" w:fill="F1F4F9"/>
        </w:rPr>
      </w:pPr>
    </w:p>
    <w:p w14:paraId="301D1AD2" w14:textId="77777777" w:rsidR="002B37F5" w:rsidRPr="00A30927" w:rsidRDefault="002B37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79AC387" w14:textId="77777777" w:rsidR="002B37F5" w:rsidRPr="00A30927" w:rsidRDefault="002B37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BF8B2" w14:textId="77777777" w:rsidR="002B37F5" w:rsidRPr="00A30927" w:rsidRDefault="002B37F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февраля 1919 Ф.А.Цандер был зачислен на завод Мотор завед. конструкторско-техническим и статистическим бюро. Работал с ГИ Н.В.Окромешко и А.Д.Швецовым, участвовал в разработке М-11. Уходил с января 1922 по июнь 1923 в отпуск для разработки межпланетного корабля, а потом проработал до октября 1926 (1856,19).</w:t>
      </w:r>
    </w:p>
    <w:p w14:paraId="789098A8" w14:textId="77777777" w:rsidR="002B37F5" w:rsidRPr="00A30927" w:rsidRDefault="002B37F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D569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230F9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7AC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февраля 1919 г. был подготовлен протокол заседания Чрезвычайной комиссии по снабжению Красной армии</w:t>
      </w:r>
    </w:p>
    <w:p w14:paraId="61C9FE6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Секретно.</w:t>
      </w:r>
    </w:p>
    <w:p w14:paraId="1D30CB7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Присутствовали: председатель Л. Б. Красин Члены: В. С. Михайлов, Л. Я. Карпов</w:t>
      </w:r>
    </w:p>
    <w:p w14:paraId="73FA9A9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V. Слушали: о ружьях и пулеметах Федорова и Мадсена. Постановили:</w:t>
      </w:r>
    </w:p>
    <w:p w14:paraId="7008ED6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Разрешить возобновление изготовления на Ковровском пулеметном заводе ружей-пулеметов системы В. Федорова и Мадсена, заказанных по контракту с Первым русским ак</w:t>
      </w:r>
      <w:r w:rsidRPr="00A30927">
        <w:rPr>
          <w:rFonts w:ascii="Times New Roman" w:hAnsi="Times New Roman" w:cs="Times New Roman"/>
          <w:color w:val="000000" w:themeColor="text1"/>
          <w:sz w:val="16"/>
          <w:szCs w:val="16"/>
        </w:rPr>
        <w:softHyphen/>
        <w:t>ционерным обществом ружейных и пулеметных заводов от 28 января 1917 г. за № 21, с до</w:t>
      </w:r>
      <w:r w:rsidRPr="00A30927">
        <w:rPr>
          <w:rFonts w:ascii="Times New Roman" w:hAnsi="Times New Roman" w:cs="Times New Roman"/>
          <w:color w:val="000000" w:themeColor="text1"/>
          <w:sz w:val="16"/>
          <w:szCs w:val="16"/>
        </w:rPr>
        <w:softHyphen/>
        <w:t>полнительной надписью на нем от 11 января 1918 г. за № 8 на новых условиях.</w:t>
      </w:r>
    </w:p>
    <w:p w14:paraId="2187F61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Разрешить Первому русскому акционерному обществу ружейных и пулеметных за</w:t>
      </w:r>
      <w:r w:rsidRPr="00A30927">
        <w:rPr>
          <w:rFonts w:ascii="Times New Roman" w:hAnsi="Times New Roman" w:cs="Times New Roman"/>
          <w:color w:val="000000" w:themeColor="text1"/>
          <w:sz w:val="16"/>
          <w:szCs w:val="16"/>
        </w:rPr>
        <w:softHyphen/>
        <w:t>водов во исполнение заказа, упомянутого в п. 1 сего представления, часть заказа на пулеметы Мадсена передать заводу Датского синдиката в Копенгагене.</w:t>
      </w:r>
    </w:p>
    <w:p w14:paraId="77F78A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Разрешить назначение на Ковровский пулеметный завод правительственного дирек</w:t>
      </w:r>
      <w:r w:rsidRPr="00A30927">
        <w:rPr>
          <w:rFonts w:ascii="Times New Roman" w:hAnsi="Times New Roman" w:cs="Times New Roman"/>
          <w:color w:val="000000" w:themeColor="text1"/>
          <w:sz w:val="16"/>
          <w:szCs w:val="16"/>
        </w:rPr>
        <w:softHyphen/>
        <w:t>тора для контроля за производством упомянутого заказа как с технической, так и с финансо</w:t>
      </w:r>
      <w:r w:rsidRPr="00A30927">
        <w:rPr>
          <w:rFonts w:ascii="Times New Roman" w:hAnsi="Times New Roman" w:cs="Times New Roman"/>
          <w:color w:val="000000" w:themeColor="text1"/>
          <w:sz w:val="16"/>
          <w:szCs w:val="16"/>
        </w:rPr>
        <w:softHyphen/>
        <w:t>вой стороны.</w:t>
      </w:r>
    </w:p>
    <w:p w14:paraId="6E88027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VI. Слушали: доклад инженера Каргополова о положении на Ижевских заводах.</w:t>
      </w:r>
    </w:p>
    <w:p w14:paraId="72D2BC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передать все материалы, доставленные т. Каргополовым в ЦПАЗ для до</w:t>
      </w:r>
      <w:r w:rsidRPr="00A30927">
        <w:rPr>
          <w:rFonts w:ascii="Times New Roman" w:hAnsi="Times New Roman" w:cs="Times New Roman"/>
          <w:color w:val="000000" w:themeColor="text1"/>
          <w:sz w:val="16"/>
          <w:szCs w:val="16"/>
        </w:rPr>
        <w:softHyphen/>
        <w:t>тошного ознакомления с делом и представления в чрезвычайную комиссию соответствую</w:t>
      </w:r>
      <w:r w:rsidRPr="00A30927">
        <w:rPr>
          <w:rFonts w:ascii="Times New Roman" w:hAnsi="Times New Roman" w:cs="Times New Roman"/>
          <w:color w:val="000000" w:themeColor="text1"/>
          <w:sz w:val="16"/>
          <w:szCs w:val="16"/>
        </w:rPr>
        <w:softHyphen/>
        <w:t>щего доклада. Обратить внимание на лесное хозяйство. Обратить внимание ГАУ на необхо</w:t>
      </w:r>
      <w:r w:rsidRPr="00A30927">
        <w:rPr>
          <w:rFonts w:ascii="Times New Roman" w:hAnsi="Times New Roman" w:cs="Times New Roman"/>
          <w:color w:val="000000" w:themeColor="text1"/>
          <w:sz w:val="16"/>
          <w:szCs w:val="16"/>
        </w:rPr>
        <w:softHyphen/>
        <w:t>димость дать новый наряд в спешном порядке на винтовки Драгунского, главным образом, а также и пехотного образца, дабы в работе подготовительных отделов завода не наступало бы перерывов.</w:t>
      </w:r>
    </w:p>
    <w:p w14:paraId="198853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VII. Слушали: телеграмма политкома Ижевского завода Г. Гроздева за № 544. Постановили: послать телефонограмму следующего содержания: “Зампредреввоенсовета Склянскому. Получена следующая телеграмма с Ижевских за</w:t>
      </w:r>
      <w:r w:rsidRPr="00A30927">
        <w:rPr>
          <w:rFonts w:ascii="Times New Roman" w:hAnsi="Times New Roman" w:cs="Times New Roman"/>
          <w:color w:val="000000" w:themeColor="text1"/>
          <w:sz w:val="16"/>
          <w:szCs w:val="16"/>
        </w:rPr>
        <w:softHyphen/>
        <w:t>водов: “Опять началась вакханалия требований винтовок разными частями войск и отдела</w:t>
      </w:r>
      <w:r w:rsidRPr="00A30927">
        <w:rPr>
          <w:rFonts w:ascii="Times New Roman" w:hAnsi="Times New Roman" w:cs="Times New Roman"/>
          <w:color w:val="000000" w:themeColor="text1"/>
          <w:sz w:val="16"/>
          <w:szCs w:val="16"/>
        </w:rPr>
        <w:softHyphen/>
        <w:t>ми снабжений. Прошу категорически указать, чьи наряды подлежат исполнению. Необходи</w:t>
      </w:r>
      <w:r w:rsidRPr="00A30927">
        <w:rPr>
          <w:rFonts w:ascii="Times New Roman" w:hAnsi="Times New Roman" w:cs="Times New Roman"/>
          <w:color w:val="000000" w:themeColor="text1"/>
          <w:sz w:val="16"/>
          <w:szCs w:val="16"/>
        </w:rPr>
        <w:softHyphen/>
        <w:t>мо иметь наряды только от какого-либо одного учреждения во избежание недоразумений и путаницы. № 1019. Политком Ижевзаводов Г. Гроздев”. Имею очень мало прибавить к этой телеграмме и еще раз прошу установить наконец единообразный порядок отпуска вин</w:t>
      </w:r>
      <w:r w:rsidRPr="00A30927">
        <w:rPr>
          <w:rFonts w:ascii="Times New Roman" w:hAnsi="Times New Roman" w:cs="Times New Roman"/>
          <w:color w:val="000000" w:themeColor="text1"/>
          <w:sz w:val="16"/>
          <w:szCs w:val="16"/>
        </w:rPr>
        <w:softHyphen/>
        <w:t>товок с Ижевских заводов, категорически запретить войсковым частям обращаться к заводу с непосредственными требованиями на винтовки, а также внести окончательный порядок в де</w:t>
      </w:r>
      <w:r w:rsidRPr="00A30927">
        <w:rPr>
          <w:rFonts w:ascii="Times New Roman" w:hAnsi="Times New Roman" w:cs="Times New Roman"/>
          <w:color w:val="000000" w:themeColor="text1"/>
          <w:sz w:val="16"/>
          <w:szCs w:val="16"/>
        </w:rPr>
        <w:softHyphen/>
        <w:t>ло выдачи требований от центральных учреждений. Красин”. РГАЭ. Ф. 2097. Оп. 6. Д. 323. Л. 33-34. Заверенная копия (10711,91).</w:t>
      </w:r>
    </w:p>
    <w:p w14:paraId="1E028A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808EBA" w14:textId="77777777" w:rsidR="0065694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8F05ED7" w14:textId="77777777" w:rsidR="00656941" w:rsidRPr="00A30927"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3662D"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 февраля 1919 г. в РККВВФ снова стало 66 авиаотрядов, из них: разведывательных – 47, истребительных – 12, артиллерийских – 3, фотографических – 1, тяжелой авиации – 3 (односамолетных) (19566).</w:t>
      </w:r>
    </w:p>
    <w:p w14:paraId="3E23A0CB"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p>
    <w:p w14:paraId="77DC5A6B" w14:textId="77777777" w:rsidR="00656941" w:rsidRPr="00A30927" w:rsidRDefault="00656941" w:rsidP="00A30927">
      <w:pPr>
        <w:tabs>
          <w:tab w:val="left" w:pos="150"/>
        </w:tabs>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 февраля 1919 г. материальная часть расположенной в Царском Селе Тракторной школе ТАОН состоя</w:t>
      </w:r>
      <w:r w:rsidRPr="00A30927">
        <w:rPr>
          <w:rFonts w:ascii="Times New Roman" w:hAnsi="Times New Roman" w:cs="Times New Roman"/>
          <w:color w:val="000000" w:themeColor="text1"/>
          <w:sz w:val="16"/>
          <w:szCs w:val="16"/>
        </w:rPr>
        <w:softHyphen/>
        <w:t>ла из 37 тракторов, из которых только один был паровой «Фоулер», а остальные - с двигателя</w:t>
      </w:r>
      <w:r w:rsidRPr="00A30927">
        <w:rPr>
          <w:rFonts w:ascii="Times New Roman" w:hAnsi="Times New Roman" w:cs="Times New Roman"/>
          <w:color w:val="000000" w:themeColor="text1"/>
          <w:sz w:val="16"/>
          <w:szCs w:val="16"/>
        </w:rPr>
        <w:softHyphen/>
        <w:t>ми внутреннего сгорания (15775).</w:t>
      </w:r>
    </w:p>
    <w:p w14:paraId="5B85B06F" w14:textId="77777777" w:rsidR="00656941" w:rsidRPr="00A30927" w:rsidRDefault="00656941" w:rsidP="00A30927">
      <w:pPr>
        <w:tabs>
          <w:tab w:val="left" w:pos="150"/>
        </w:tabs>
        <w:spacing w:after="0" w:line="240" w:lineRule="auto"/>
        <w:jc w:val="both"/>
        <w:rPr>
          <w:rFonts w:ascii="Times New Roman" w:hAnsi="Times New Roman" w:cs="Times New Roman"/>
          <w:color w:val="000000" w:themeColor="text1"/>
          <w:sz w:val="16"/>
          <w:szCs w:val="16"/>
        </w:rPr>
      </w:pPr>
    </w:p>
    <w:p w14:paraId="32CE6C0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41299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BA8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февраля 1919 Берлин. Правительство Эберта назначило ген.Р.Гольца губернатором г.Либава(Литва) и командующим германо-латышско-русскими войсками в этом районе (7593).</w:t>
      </w:r>
    </w:p>
    <w:p w14:paraId="30BB88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DD44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BA46A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6380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 февраля 1919 войска Антанты высадились в Херсоне (4962).</w:t>
      </w:r>
    </w:p>
    <w:p w14:paraId="7120A90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006F3F"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февраля 1919 атаман Григорьев перешел на сторону большевиков (4962).</w:t>
      </w:r>
    </w:p>
    <w:p w14:paraId="64B87C4E" w14:textId="77777777" w:rsidR="00656941" w:rsidRPr="00A30927"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85B3E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февраля 1919 генерал Деникин издал “Временное положение об управлении областями, занимаемыми Добровольческой армией” (4962).</w:t>
      </w:r>
    </w:p>
    <w:p w14:paraId="68543AA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5BE5CE" w14:textId="77777777" w:rsidR="00DC7A23" w:rsidRPr="00A30927" w:rsidRDefault="00DC7A23"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февраля 1919 Шавров, уроженец города Верный (ныне – Алма-Ата)  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1A8BB2FB" w14:textId="77777777" w:rsidR="006D72F1" w:rsidRPr="00A30927" w:rsidRDefault="00DC7A23"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r w:rsidR="006D72F1" w:rsidRPr="00A30927">
        <w:rPr>
          <w:rFonts w:ascii="Times New Roman" w:hAnsi="Times New Roman" w:cs="Times New Roman"/>
          <w:color w:val="000000" w:themeColor="text1"/>
          <w:sz w:val="16"/>
          <w:szCs w:val="16"/>
        </w:rPr>
        <w:t>.</w:t>
      </w:r>
    </w:p>
    <w:p w14:paraId="7C5E01ED" w14:textId="77777777" w:rsidR="00DC7A23" w:rsidRPr="00A30927" w:rsidRDefault="006D72F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r w:rsidR="00DA6A22" w:rsidRPr="00A30927">
        <w:rPr>
          <w:rFonts w:ascii="Times New Roman" w:hAnsi="Times New Roman" w:cs="Times New Roman"/>
          <w:color w:val="000000" w:themeColor="text1"/>
          <w:sz w:val="16"/>
          <w:szCs w:val="16"/>
        </w:rPr>
        <w:t xml:space="preserve"> (17065)</w:t>
      </w:r>
      <w:r w:rsidR="00DC7A23" w:rsidRPr="00A30927">
        <w:rPr>
          <w:rFonts w:ascii="Times New Roman" w:hAnsi="Times New Roman" w:cs="Times New Roman"/>
          <w:color w:val="000000" w:themeColor="text1"/>
          <w:sz w:val="16"/>
          <w:szCs w:val="16"/>
        </w:rPr>
        <w:t>.</w:t>
      </w:r>
    </w:p>
    <w:p w14:paraId="3D7CE186" w14:textId="77777777" w:rsidR="00DC7A23" w:rsidRPr="00A30927" w:rsidRDefault="00DC7A23"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4B8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38348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A8E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февраля 1919 в Москве был открыт первый рабфак (3960,46).</w:t>
      </w:r>
    </w:p>
    <w:p w14:paraId="348F1F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46087"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февраля</w:t>
      </w:r>
      <w:r w:rsidRPr="00A30927">
        <w:rPr>
          <w:rFonts w:ascii="Times New Roman" w:hAnsi="Times New Roman" w:cs="Times New Roman"/>
          <w:color w:val="000000" w:themeColor="text1"/>
          <w:sz w:val="16"/>
          <w:szCs w:val="16"/>
        </w:rPr>
        <w:t xml:space="preserve"> в 1919 году в по инициативе группы студентов-коммунистов бывшего Коммерческого института Москве открыт первый рабфак. Учебные планы, программы и методы преподавания на рабфаках строили таким образом, чтобы дать слушателям достаточный запас знаний для учебы в вузе. Учащиеся, успешно окончившие рабфаки, получили направление в тот или иной вуз и зачислялись в него без вступительных экзаменов (15028).</w:t>
      </w:r>
    </w:p>
    <w:p w14:paraId="15B7FF73"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70935A35" w14:textId="77777777" w:rsidR="00D13AE3" w:rsidRPr="00A30927" w:rsidRDefault="00D13AE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февраля 1919 года при Московском Коммерческом институте (ныне Институт имени Плеханова) был открыт первый рабочий факультет для подготовки к поступлению в институт. В сентябре рабфаки открылись при всех вузах республики, что было закреплено постановлением Наркомпроса от 11 сентября 1919 г.</w:t>
      </w:r>
    </w:p>
    <w:p w14:paraId="5FF88C60" w14:textId="77777777" w:rsidR="00D13AE3" w:rsidRPr="00A30927" w:rsidRDefault="00D13AE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Вскоре рабфаки были созданы при многих вузах. Сначала они пытались давать своим слушателям в сокращенном виде и в популярной форме те знания, которые давались на основных факультетах института. Но потом рабфак постепенно стал превращаться в школу, которая готовила рабочих к высшему учебному заведению.</w:t>
      </w:r>
    </w:p>
    <w:p w14:paraId="5D2E3915" w14:textId="77777777" w:rsidR="00D13AE3" w:rsidRPr="00A30927" w:rsidRDefault="00D13AE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сентябре 1920 г. Совнарком издал декрет «О рабочих факультетах», об организации рабфаков при всех вузах. Перед рабфаками были поставлены задачи: широкое вовлечение пролетарских и крестьянских масс в стены высшей школы, ознакомление слушателей с научными методами исследований и дача достаточных знаний для обеспечения работы в вузах. Рабочие факультеты были дневные (со сроком обучения 3 года) и вечерние (4 года) (21171).</w:t>
      </w:r>
    </w:p>
    <w:p w14:paraId="5150BE48" w14:textId="77777777" w:rsidR="00D13AE3" w:rsidRPr="00A30927" w:rsidRDefault="00D13AE3" w:rsidP="00A30927">
      <w:pPr>
        <w:spacing w:after="0" w:line="240" w:lineRule="auto"/>
        <w:jc w:val="both"/>
        <w:rPr>
          <w:rFonts w:ascii="Times New Roman" w:hAnsi="Times New Roman" w:cs="Times New Roman"/>
          <w:color w:val="0070C0"/>
          <w:sz w:val="16"/>
          <w:szCs w:val="16"/>
        </w:rPr>
      </w:pPr>
    </w:p>
    <w:p w14:paraId="4ECFA18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февраля 1919 украинская Директория сбежала из Киева в Винницу (4962).</w:t>
      </w:r>
    </w:p>
    <w:p w14:paraId="0E74FEE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63C09B"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февраля</w:t>
      </w:r>
      <w:r w:rsidRPr="00A30927">
        <w:rPr>
          <w:rFonts w:ascii="Times New Roman" w:hAnsi="Times New Roman" w:cs="Times New Roman"/>
          <w:color w:val="000000" w:themeColor="text1"/>
          <w:sz w:val="16"/>
          <w:szCs w:val="16"/>
        </w:rPr>
        <w:t xml:space="preserve"> в 1919 году съезд Советов Белоруссии, учитывая общность экономических и политических интересов Белоруссии и Литвы, руководствуясь необходимостью усиления их обороноспособности, принял декларацию о слиянии Литовской и Белорусской Советских Социалистических Республик. 18 февраля эту декларацию поддержал съезд Советов Литвы, а 28 февраля в Вильнюсе (тогда носившем название Вильна) объединенное заседание ЦИК обеих республик избрало советское правительство Литовско-Белорусской республики. В апреле Вильнюс с прилегающей территорией был занят белополяками, на остальной части Литвы были немцы. В июле белополяки заняли Минск и оккупировали территорию Белоруссии, а Литовско-Белорусская республика прекратила свое существование (15028).</w:t>
      </w:r>
    </w:p>
    <w:p w14:paraId="42E0C83C" w14:textId="77777777" w:rsidR="00656941" w:rsidRPr="00A30927" w:rsidRDefault="00656941" w:rsidP="00A30927">
      <w:pPr>
        <w:spacing w:after="0" w:line="240" w:lineRule="auto"/>
        <w:jc w:val="both"/>
        <w:rPr>
          <w:rFonts w:ascii="Times New Roman" w:hAnsi="Times New Roman" w:cs="Times New Roman"/>
          <w:color w:val="000000" w:themeColor="text1"/>
          <w:sz w:val="16"/>
          <w:szCs w:val="16"/>
        </w:rPr>
      </w:pPr>
    </w:p>
    <w:p w14:paraId="446E7C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D9968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B40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февраля 1919 в Москве состоялась 1-я всемирная конференция коммунистических партий и групп из 30 стран и учредительный конгресс 3-го интернационала (3186).</w:t>
      </w:r>
    </w:p>
    <w:p w14:paraId="391708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CB6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февраля 1919 г. К.Радек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E0147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CE7C0" w14:textId="77777777" w:rsidR="00870E79" w:rsidRPr="00A30927" w:rsidRDefault="00870E79" w:rsidP="00A30927">
      <w:pPr>
        <w:pStyle w:val="ae"/>
        <w:spacing w:before="0" w:after="0"/>
        <w:jc w:val="both"/>
        <w:textAlignment w:val="top"/>
        <w:rPr>
          <w:color w:val="000000" w:themeColor="text1"/>
          <w:sz w:val="16"/>
          <w:szCs w:val="16"/>
        </w:rPr>
      </w:pPr>
      <w:r w:rsidRPr="00A30927">
        <w:rPr>
          <w:color w:val="000000" w:themeColor="text1"/>
          <w:sz w:val="16"/>
          <w:szCs w:val="16"/>
        </w:rPr>
        <w:t>2 февраля 1919 г. Радек был арестован и посажен в тюрьму Моабит.</w:t>
      </w:r>
    </w:p>
    <w:p w14:paraId="69F3868A" w14:textId="77777777" w:rsidR="00870E79" w:rsidRPr="00A30927" w:rsidRDefault="00870E79"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E7D5B83" w14:textId="77777777" w:rsidR="00870E79" w:rsidRPr="00A30927" w:rsidRDefault="00870E79"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w:t>
      </w:r>
    </w:p>
    <w:p w14:paraId="6A2C8256" w14:textId="77777777" w:rsidR="00870E79" w:rsidRPr="00A30927" w:rsidRDefault="00870E79" w:rsidP="00A30927">
      <w:pPr>
        <w:pStyle w:val="ae"/>
        <w:spacing w:before="0" w:after="0"/>
        <w:jc w:val="both"/>
        <w:textAlignment w:val="top"/>
        <w:rPr>
          <w:iCs/>
          <w:color w:val="000000" w:themeColor="text1"/>
          <w:sz w:val="16"/>
          <w:szCs w:val="16"/>
        </w:rPr>
      </w:pPr>
      <w:r w:rsidRPr="00A30927">
        <w:rPr>
          <w:color w:val="000000" w:themeColor="text1"/>
          <w:sz w:val="16"/>
          <w:szCs w:val="16"/>
        </w:rPr>
        <w:t>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w:t>
      </w:r>
      <w:r w:rsidRPr="00A30927">
        <w:rPr>
          <w:iCs/>
          <w:color w:val="000000" w:themeColor="text1"/>
          <w:sz w:val="16"/>
          <w:szCs w:val="16"/>
        </w:rPr>
        <w:t xml:space="preserve"> (18265).</w:t>
      </w:r>
    </w:p>
    <w:p w14:paraId="4890FD9A" w14:textId="77777777" w:rsidR="00870E79" w:rsidRPr="00A30927"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D5DC70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1AA09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8B8A7" w14:textId="77777777" w:rsidR="0031703E" w:rsidRPr="00A30927" w:rsidRDefault="0031703E" w:rsidP="00A30927">
      <w:pPr>
        <w:pStyle w:val="ae"/>
        <w:spacing w:before="0" w:after="0"/>
        <w:jc w:val="both"/>
        <w:rPr>
          <w:color w:val="000000" w:themeColor="text1"/>
          <w:sz w:val="16"/>
          <w:szCs w:val="16"/>
        </w:rPr>
      </w:pPr>
      <w:r w:rsidRPr="00A30927">
        <w:rPr>
          <w:color w:val="000000" w:themeColor="text1"/>
          <w:sz w:val="16"/>
          <w:szCs w:val="16"/>
        </w:rPr>
        <w:t xml:space="preserve">3 февраля 1919 В. Межлаук подписал приказ № 8 о создании Управления рабоче-крестьянского красного воздушного флота Украины: "с целью организации авиационных сил Украинской Советской Армии, обеспечение их всем необходимым по боевого, технического и хозяйственного поставки ... на обязанности вязки которого положить учет и распоряжения всем авиа-и повитромайном и организацию авиационных частей ". Организовать Управление было поручено представителю авиации и воздухоплавания при Временном рабоче-крестьянском правительстве Украины Губищу. </w:t>
      </w:r>
    </w:p>
    <w:p w14:paraId="57E0AAF2" w14:textId="77777777" w:rsidR="0031703E" w:rsidRPr="00A30927" w:rsidRDefault="0031703E" w:rsidP="00A30927">
      <w:pPr>
        <w:pStyle w:val="ae"/>
        <w:spacing w:before="0" w:after="0"/>
        <w:jc w:val="both"/>
        <w:rPr>
          <w:color w:val="000000" w:themeColor="text1"/>
          <w:sz w:val="16"/>
          <w:szCs w:val="16"/>
        </w:rPr>
      </w:pPr>
      <w:r w:rsidRPr="00A30927">
        <w:rPr>
          <w:color w:val="000000" w:themeColor="text1"/>
          <w:sz w:val="16"/>
          <w:szCs w:val="16"/>
        </w:rPr>
        <w:t xml:space="preserve">Через две недели, 17 февраля, был утвержден штаты этого учреждения в составе 61 человека и предназначено командный состав Управления. Его начальником стал </w:t>
      </w:r>
      <w:r w:rsidRPr="00A30927">
        <w:rPr>
          <w:color w:val="000000" w:themeColor="text1"/>
          <w:sz w:val="16"/>
          <w:szCs w:val="16"/>
        </w:rPr>
        <w:lastRenderedPageBreak/>
        <w:t>М. Васильев, а комиссаром - М. Колосов. В положении об Управлении отмечалось, что в его функции входят организация и постановка всей авиационного дела в Украине, а также осуществление технического надзора за работой всего воздушного флота, в том числе, поиск, регистрация и учет всего авиационного имущества, находящегося на территории Украины. Стоит обратить внимание на то, что среди других обязанностей Управление на него возлагалось формирование новых авиационных частей, подготовка кадров для воздушного флота, обеспечения функционирования ремонтных подразделений, налаживание работы авиационных предприятий, а также организация отраслевых научно-конструкторских учреждений. Управлению подчинялись "все Окружные Управления Воздухо-Флота и все Повитрочастины и учреждения, не входившие в состав Армии ". То есть это была тыловая учреждение, а полевые части отдавались под руководство непосредственно командиров армейских с соединений. 13 марта структура воздушного флота была сокращена - ликвидировали единственное окружное управление (киевское), которое так и не отметилось какими-либо существенными действиями (17046).</w:t>
      </w:r>
    </w:p>
    <w:p w14:paraId="610ADC4E" w14:textId="77777777" w:rsidR="0031703E" w:rsidRPr="00A30927" w:rsidRDefault="0031703E" w:rsidP="00A30927">
      <w:pPr>
        <w:pStyle w:val="ae"/>
        <w:spacing w:before="0" w:after="0"/>
        <w:jc w:val="both"/>
        <w:rPr>
          <w:color w:val="000000" w:themeColor="text1"/>
          <w:sz w:val="16"/>
          <w:szCs w:val="16"/>
        </w:rPr>
      </w:pPr>
    </w:p>
    <w:p w14:paraId="78B286BB" w14:textId="77777777" w:rsidR="008C37DB" w:rsidRPr="00A30927" w:rsidRDefault="008C37DB" w:rsidP="00A30927">
      <w:pPr>
        <w:pStyle w:val="ae"/>
        <w:spacing w:before="0" w:after="0"/>
        <w:jc w:val="both"/>
        <w:rPr>
          <w:color w:val="000000" w:themeColor="text1"/>
          <w:sz w:val="16"/>
          <w:szCs w:val="16"/>
        </w:rPr>
      </w:pPr>
      <w:r w:rsidRPr="00A30927">
        <w:rPr>
          <w:color w:val="000000" w:themeColor="text1"/>
          <w:sz w:val="16"/>
          <w:szCs w:val="16"/>
        </w:rPr>
        <w:t>3 февраля 1919 г. Наркомвоен (Народный комиссар по военным делам) УССР В.И. Межелаук издал приказ № 8 об образовании Управления Красного Воздушного Флота Украины. А в соответствии с приказом командующего Украинским фронтом В.А. Антонова-Овсеенко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(17065).</w:t>
      </w:r>
    </w:p>
    <w:p w14:paraId="73E7B170" w14:textId="77777777" w:rsidR="008C37DB" w:rsidRPr="00A30927" w:rsidRDefault="008C37DB" w:rsidP="00A30927">
      <w:pPr>
        <w:pStyle w:val="ae"/>
        <w:spacing w:before="0" w:after="0"/>
        <w:jc w:val="both"/>
        <w:rPr>
          <w:color w:val="000000" w:themeColor="text1"/>
          <w:sz w:val="16"/>
          <w:szCs w:val="16"/>
        </w:rPr>
      </w:pPr>
    </w:p>
    <w:p w14:paraId="1A8EF91F"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г. Наркомвоен (Народный комиссар по военным делам) УССР В.И. Межелаук издал приказ № 8 об образовании Управления Красного Воздушного Флота Украины. А в соответствии с приказом командующего Украинским фронтом В.А. Антонова-Овсеенко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(18568).</w:t>
      </w:r>
    </w:p>
    <w:p w14:paraId="79F7CF3C"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p>
    <w:p w14:paraId="32D61A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армия А.И.Д. нанесла поражение КА на Северном Кавказе и бои продолжались до 9 февраля (3907,102).</w:t>
      </w:r>
    </w:p>
    <w:p w14:paraId="5ACCE5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2EC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6A7F8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813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была принята первая конституция Белоруссии (3263,65).</w:t>
      </w:r>
    </w:p>
    <w:p w14:paraId="16416D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0A55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ED502B5"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6CD5A16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февраля</w:t>
      </w:r>
      <w:r w:rsidRPr="00A30927">
        <w:rPr>
          <w:rFonts w:ascii="Times New Roman" w:hAnsi="Times New Roman" w:cs="Times New Roman"/>
          <w:color w:val="000000" w:themeColor="text1"/>
          <w:sz w:val="16"/>
          <w:szCs w:val="16"/>
        </w:rPr>
        <w:t xml:space="preserve"> в 1919 году, началось строительство прототипа "Herta" пассажирского самолета «Юнкерс» «J.13». Постройка самолёта шла успешно и завершилась к 31 мая. Первый полёт состоялся 25 июня 1919, пилот Эмиль Монц (Emil Monz). Испытания проходили успешно. Этому способствовала установка более мощного мотора «BMW IIIa» - 185 л.с. Уже в июле авиалайнер получил сертификат, позволявший использовать его на авиалиниях. В сентябре самолёт установил рекорд высоты - 6750 метров (15029).</w:t>
      </w:r>
    </w:p>
    <w:p w14:paraId="5A9D1F51"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58C743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Лига наций под председательством Президента США Вудро Вильсона провела первое заседание в Париже (3481).</w:t>
      </w:r>
    </w:p>
    <w:p w14:paraId="6F833C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811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в Берне прошла международная конференция социалистических партий (3907,102).</w:t>
      </w:r>
    </w:p>
    <w:p w14:paraId="02A1A6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663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Берн. Открытие Социал-демократической конференции 26 стран по восстановлению II Интернационала (Австрия, Аргентина, Болгария, Великобритания, Венгрия, Германия, Дания, Италия, Нидерланды, Палестина, Финляндия, Франция, Чехословакия, Швейцария, Швеция и др) (7446).</w:t>
      </w:r>
    </w:p>
    <w:p w14:paraId="54AF59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3FD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февраля 1919 Будапешт. Разгром полицией типографии "Вереш Уйшаг" - ЦО ВКП (7558).</w:t>
      </w:r>
    </w:p>
    <w:p w14:paraId="42212A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9E4D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84C5B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FD6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февраля 1919 армия А.В.Колчака возобновила наступление на Восточном фронте (3186).</w:t>
      </w:r>
    </w:p>
    <w:p w14:paraId="45DA4A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841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4-6 февраля 1919 начался объединенный поход Антанты против Советской республики (3186).</w:t>
      </w:r>
    </w:p>
    <w:p w14:paraId="54A980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4446A" w14:textId="77777777" w:rsidR="00870E79" w:rsidRPr="00A30927" w:rsidRDefault="00870E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FB13EAB" w14:textId="77777777" w:rsidR="00870E79" w:rsidRPr="00A30927" w:rsidRDefault="00870E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E0DBE" w14:textId="77777777" w:rsidR="00870E79" w:rsidRPr="00A30927"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4 февраля 1919 г. Декретом Совета Народных Комиссаров было объявлено о выпуске от имени Народного банка мелких расчетных знаков в 1, 2, 3 рубля, а декретом от 15 мая 1919 г.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7F223A51" w14:textId="77777777" w:rsidR="00870E79" w:rsidRPr="00A30927"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F241ED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7C05A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EA664"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4 февраля</w:t>
      </w:r>
      <w:r w:rsidRPr="00A30927">
        <w:rPr>
          <w:rFonts w:ascii="Times New Roman" w:hAnsi="Times New Roman" w:cs="Times New Roman"/>
          <w:color w:val="000000" w:themeColor="text1"/>
          <w:sz w:val="16"/>
          <w:szCs w:val="16"/>
        </w:rPr>
        <w:t xml:space="preserve"> в 1919 году первый полет английского самолета </w:t>
      </w:r>
      <w:hyperlink r:id="rId26" w:tgtFrame="_blank" w:history="1">
        <w:r w:rsidRPr="00A30927">
          <w:rPr>
            <w:rFonts w:ascii="Times New Roman" w:hAnsi="Times New Roman" w:cs="Times New Roman"/>
            <w:color w:val="000000" w:themeColor="text1"/>
            <w:sz w:val="16"/>
            <w:szCs w:val="16"/>
          </w:rPr>
          <w:t xml:space="preserve">«Bristol» «F.2C» «Badger» </w:t>
        </w:r>
      </w:hyperlink>
      <w:r w:rsidRPr="00A30927">
        <w:rPr>
          <w:rFonts w:ascii="Times New Roman" w:hAnsi="Times New Roman" w:cs="Times New Roman"/>
          <w:color w:val="000000" w:themeColor="text1"/>
          <w:sz w:val="16"/>
          <w:szCs w:val="16"/>
        </w:rPr>
        <w:t>закончился аварией. «Bristol» «Type 23 F.2C» «Badger» представал собой модификацию истребителя «Bristol» «F.2B» «Fighter» под перспективный девятицилиндровый двигатель «ABC» «Dragonfly I» мощностью 320 л.с. Вооружение самолете состояло из двух передних синхронизированных 7.7-мм пулемета Vickers и одного подвижного 7.7-мм пулемета «Lewis» на турели «Scarff «установленного в задней кабине. Построен 1 экземпляр, который после ряда доработок разбился в мае 1919 года (15030).</w:t>
      </w:r>
    </w:p>
    <w:p w14:paraId="3F223BFF"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0656A8E3" w14:textId="77777777" w:rsidR="009A5731" w:rsidRPr="00A30927" w:rsidRDefault="009A57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февраля 1919 - Первый полет британского двухместного истребителя-разведчика Bristol F.2C Badger.</w:t>
      </w:r>
    </w:p>
    <w:p w14:paraId="4599AFD5" w14:textId="77777777" w:rsidR="009A5731" w:rsidRPr="00A30927" w:rsidRDefault="009A57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Bristol Type 23 F.2C Badger представал собой модификацию истребителя Bristol F.2B Fighter под перспективный девятицилиндровый двигатель ABC Dragonfly I  мощностью 320 л.с. Вооружение самолете состояло из двух передних синхронизированных 7.7-мм пулемета Vickers и одного подвижного 7.7-мм пулемета Lewis на турели Scarff установленного в задней кабине. Первый же полет самолета, состоявшийся 4 февраля 1919 года, закончился аварией. Не смотря на это было закончено еще два прототипа самолета. Второй был оборудован 450-сильным двигателем Cosmos Jupiter. Его первый полет состоялся в мае этого же года. После нескольких полетов двигатель заменили на  ABC Dragonfly I. И наконец третий прототип, получивший обозначение Badger II, получил перепроектированные крылья и двигатель  Cosmos Jupiter ( в 1921 году его заменили на Jupiter II мощностью 385 л.с.).</w:t>
      </w:r>
    </w:p>
    <w:p w14:paraId="33FB4E07" w14:textId="66E2FA5F" w:rsidR="009A5731" w:rsidRPr="00A30927" w:rsidRDefault="009A57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Проблемы с двигателями</w:t>
      </w:r>
      <w:r w:rsidR="00934991" w:rsidRPr="00A30927">
        <w:rPr>
          <w:rFonts w:ascii="Times New Roman" w:hAnsi="Times New Roman" w:cs="Times New Roman"/>
          <w:color w:val="0070C0"/>
          <w:sz w:val="16"/>
          <w:szCs w:val="16"/>
        </w:rPr>
        <w:t>,</w:t>
      </w:r>
      <w:r w:rsidRPr="00A30927">
        <w:rPr>
          <w:rFonts w:ascii="Times New Roman" w:hAnsi="Times New Roman" w:cs="Times New Roman"/>
          <w:color w:val="0070C0"/>
          <w:sz w:val="16"/>
          <w:szCs w:val="16"/>
        </w:rPr>
        <w:t xml:space="preserve"> казалось</w:t>
      </w:r>
      <w:r w:rsidR="006A0660" w:rsidRPr="00A30927">
        <w:rPr>
          <w:rFonts w:ascii="Times New Roman" w:hAnsi="Times New Roman" w:cs="Times New Roman"/>
          <w:color w:val="0070C0"/>
          <w:sz w:val="16"/>
          <w:szCs w:val="16"/>
        </w:rPr>
        <w:t>,</w:t>
      </w:r>
      <w:r w:rsidRPr="00A30927">
        <w:rPr>
          <w:rFonts w:ascii="Times New Roman" w:hAnsi="Times New Roman" w:cs="Times New Roman"/>
          <w:color w:val="0070C0"/>
          <w:sz w:val="16"/>
          <w:szCs w:val="16"/>
        </w:rPr>
        <w:t xml:space="preserve"> поставили крест на судьбе самолета. Но на этом приключения Badger'а не закончились. Для решения аэродинамических проблем с самолетом было решено построить экспериментальный самолет. Простой прямоугольный фюзеляж, спроектированный Фрайзом, был дополнен крыльями, хвостовой частью и шасси от Badger'а. Новый самолет, получивший обозначение  Badger Experimental или Badger X, был оборудован двигателем Siddeley Puma мощностью 240 л.с. Он стал первым самолетом Bristiol получившим гражданский регистрационный номер -  G-EABU. В мае 1919 года самолет был потерян в аварии (22634).</w:t>
      </w:r>
    </w:p>
    <w:p w14:paraId="4AED3F9B" w14:textId="77777777" w:rsidR="009A5731" w:rsidRPr="00A30927" w:rsidRDefault="009A5731" w:rsidP="00A30927">
      <w:pPr>
        <w:spacing w:after="0" w:line="240" w:lineRule="auto"/>
        <w:jc w:val="both"/>
        <w:rPr>
          <w:rFonts w:ascii="Times New Roman" w:hAnsi="Times New Roman" w:cs="Times New Roman"/>
          <w:color w:val="0070C0"/>
          <w:sz w:val="16"/>
          <w:szCs w:val="16"/>
        </w:rPr>
      </w:pPr>
    </w:p>
    <w:p w14:paraId="1F646E3F"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4 февраля 1919 г. началась подготовка американского трансатлантического перелета. ВМС США искать самолёту </w:t>
      </w:r>
      <w:r w:rsidRPr="00A30927">
        <w:rPr>
          <w:rFonts w:ascii="Times New Roman" w:hAnsi="Times New Roman" w:cs="Times New Roman"/>
          <w:color w:val="000000" w:themeColor="text1"/>
          <w:sz w:val="16"/>
          <w:szCs w:val="16"/>
          <w:lang w:val="en-US"/>
        </w:rPr>
        <w:t>CurtissNC</w:t>
      </w:r>
      <w:r w:rsidRPr="00A30927">
        <w:rPr>
          <w:rFonts w:ascii="Times New Roman" w:hAnsi="Times New Roman" w:cs="Times New Roman"/>
          <w:color w:val="000000" w:themeColor="text1"/>
          <w:sz w:val="16"/>
          <w:szCs w:val="16"/>
        </w:rPr>
        <w:t xml:space="preserve"> новое применение. Адмиралы решили использовать его для завоевания трансатлантического приза </w:t>
      </w:r>
      <w:r w:rsidRPr="00A30927">
        <w:rPr>
          <w:rFonts w:ascii="Times New Roman" w:hAnsi="Times New Roman" w:cs="Times New Roman"/>
          <w:color w:val="000000" w:themeColor="text1"/>
          <w:sz w:val="16"/>
          <w:szCs w:val="16"/>
          <w:lang w:val="en-US"/>
        </w:rPr>
        <w:t>DailyMail</w:t>
      </w:r>
      <w:r w:rsidRPr="00A30927">
        <w:rPr>
          <w:rFonts w:ascii="Times New Roman" w:hAnsi="Times New Roman" w:cs="Times New Roman"/>
          <w:color w:val="000000" w:themeColor="text1"/>
          <w:sz w:val="16"/>
          <w:szCs w:val="16"/>
        </w:rPr>
        <w:t>. Не столько ради денег, сколько для поднятия национального престижа. Американцы хотели опередить англичан, возобновив</w:t>
      </w:r>
      <w:r w:rsidRPr="00A30927">
        <w:rPr>
          <w:rFonts w:ascii="Times New Roman" w:hAnsi="Times New Roman" w:cs="Times New Roman"/>
          <w:color w:val="000000" w:themeColor="text1"/>
          <w:sz w:val="16"/>
          <w:szCs w:val="16"/>
        </w:rPr>
        <w:softHyphen/>
        <w:t>ших подготовку к штурму Атлантики. Первоначально трассу перелёта выбрали между Ньюфаундлендом и Ирландией. Но так как самолёт не мог преодолеть это расстояние (свыше 3000 км) без посадки, было предложено произвести дозаправку машины в центральной части Северной Атлантики с борта морского судна. Однако затем эту</w:t>
      </w:r>
      <w:r w:rsidRPr="00A30927">
        <w:rPr>
          <w:rStyle w:val="aff3"/>
          <w:rFonts w:ascii="Times New Roman" w:eastAsia="Arial Unicode MS" w:hAnsi="Times New Roman" w:cs="Times New Roman"/>
          <w:i w:val="0"/>
          <w:color w:val="000000" w:themeColor="text1"/>
        </w:rPr>
        <w:t xml:space="preserve"> идею</w:t>
      </w:r>
      <w:r w:rsidRPr="00A30927">
        <w:rPr>
          <w:rFonts w:ascii="Times New Roman" w:hAnsi="Times New Roman" w:cs="Times New Roman"/>
          <w:color w:val="000000" w:themeColor="text1"/>
          <w:sz w:val="16"/>
          <w:szCs w:val="16"/>
        </w:rPr>
        <w:t xml:space="preserve"> посчитали сомнительной. Маршрут изме</w:t>
      </w:r>
      <w:r w:rsidRPr="00A30927">
        <w:rPr>
          <w:rFonts w:ascii="Times New Roman" w:hAnsi="Times New Roman" w:cs="Times New Roman"/>
          <w:color w:val="000000" w:themeColor="text1"/>
          <w:sz w:val="16"/>
          <w:szCs w:val="16"/>
        </w:rPr>
        <w:softHyphen/>
        <w:t xml:space="preserve">нили, сделав его таким же, как для </w:t>
      </w:r>
      <w:r w:rsidRPr="00A30927">
        <w:rPr>
          <w:rFonts w:ascii="Times New Roman" w:hAnsi="Times New Roman" w:cs="Times New Roman"/>
          <w:color w:val="000000" w:themeColor="text1"/>
          <w:sz w:val="16"/>
          <w:szCs w:val="16"/>
          <w:lang w:val="en-US"/>
        </w:rPr>
        <w:t>Curtiss</w:t>
      </w:r>
      <w:r w:rsidRPr="00A30927">
        <w:rPr>
          <w:rFonts w:ascii="Times New Roman" w:hAnsi="Times New Roman" w:cs="Times New Roman"/>
          <w:color w:val="000000" w:themeColor="text1"/>
          <w:sz w:val="16"/>
          <w:szCs w:val="16"/>
        </w:rPr>
        <w:t xml:space="preserve"> Н-1 "</w:t>
      </w:r>
      <w:r w:rsidRPr="00A30927">
        <w:rPr>
          <w:rFonts w:ascii="Times New Roman" w:hAnsi="Times New Roman" w:cs="Times New Roman"/>
          <w:color w:val="000000" w:themeColor="text1"/>
          <w:sz w:val="16"/>
          <w:szCs w:val="16"/>
          <w:lang w:val="en-US"/>
        </w:rPr>
        <w:t>America</w:t>
      </w:r>
      <w:r w:rsidRPr="00A30927">
        <w:rPr>
          <w:rFonts w:ascii="Times New Roman" w:hAnsi="Times New Roman" w:cs="Times New Roman"/>
          <w:color w:val="000000" w:themeColor="text1"/>
          <w:sz w:val="16"/>
          <w:szCs w:val="16"/>
        </w:rPr>
        <w:t>": через Азорские острова.</w:t>
      </w:r>
    </w:p>
    <w:p w14:paraId="6AE61ABC"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Испытания показали, что трёх двигателей не достаточно для взлёта с полным запасом топлива. Поэтому был установлен добавочный мотор с толкающим винтом - чуть выше уже имев</w:t>
      </w:r>
      <w:r w:rsidRPr="00A30927">
        <w:rPr>
          <w:rFonts w:ascii="Times New Roman" w:hAnsi="Times New Roman" w:cs="Times New Roman"/>
          <w:color w:val="000000" w:themeColor="text1"/>
          <w:sz w:val="16"/>
          <w:szCs w:val="16"/>
        </w:rPr>
        <w:softHyphen/>
        <w:t>шегося центрального двигателя (15834).</w:t>
      </w:r>
    </w:p>
    <w:p w14:paraId="189C92D0"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49B8FA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февраля 1919 Берлин. Начала работу конференция Советов Солдатских депутатов (4-6.02.1919 г) (7446).</w:t>
      </w:r>
    </w:p>
    <w:p w14:paraId="586BD8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5DE5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54047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0C378"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г. РВСР решил, что Главвоздухфлот не справляется с подготовкой авиакадров, и издал приказ № 236. В нем говорилось: «Авиационные и воздухоплавательные школы передать в ведение Главного Управления Военных Учебных Заведений, сохранив за Главным Управлением Военного Воздушного флота инспекторские функции школ в техническом отношении, при этом комплектование школ переменным составом производить по взаимному соглашению между Главвоздухфлотом и ВУЧЕБ-ом согласно Положению» (19566).</w:t>
      </w:r>
    </w:p>
    <w:p w14:paraId="7427AD8E"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p>
    <w:p w14:paraId="313A0E0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КА (корпус советских войск под командованием Н. Щорса взял Киев (4962) и директория запросила поддержку у правительства Франции (1348,221) и С.Петлюра получил ее (3908,290).</w:t>
      </w:r>
    </w:p>
    <w:p w14:paraId="1B3A177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A2E4AF" w14:textId="77777777" w:rsidR="008C37DB" w:rsidRPr="00A30927" w:rsidRDefault="008C37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советские дивизии, которые в январе 1919-го с минимальными потерями заняли Левобережную Украину, а штурмом взяли Киев. Петлюровцы, легко одолевшие Скоропадского, ничего не смогли противопоставить мощному натиску красноармейцев. Их войска были разбиты и беспорядочно отступали по всем направлениям. Части 1-й, 2-й и 3-й Украинских Советских армий, объединенные в Украинский фронт, форсировали Днепр и продолжили наступление, расколов войска УНР на две группировки, одна из которых откатывалась к Днестру, а другая – в Галицию (17065).</w:t>
      </w:r>
    </w:p>
    <w:p w14:paraId="6A2BC6BE" w14:textId="77777777" w:rsidR="008C37DB" w:rsidRPr="00A30927" w:rsidRDefault="008C37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457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газета “Правда” сообщила, что 23 февраля “по городам и на фронте будет организовано празднование годовщины создания Красной Армии, исполнившейся 28 января”. Таким образом, первая годовщина создания Красной Армии связывалась с годовщиной декрета СНК от 28 января 1918 года. Все другие обоснования причин ежегодного празднования дня Красной Армии именно 23 февраля появились позже (9844).</w:t>
      </w:r>
    </w:p>
    <w:p w14:paraId="065028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8F8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Варшава. Польское правительство, стремящееся задержать марш советских войск на восток, сумело договориться с отступающей немецкой армией о пропуске частей польской армии через занятые немцами территории в Белоруссии. 9 февраля Началось выдвижение польских войск на рубеж р.Неман-гг.Белосток-Кобрин. Происходт серия военных столкновений вокруг ряда населенных пунктов (7451).</w:t>
      </w:r>
    </w:p>
    <w:p w14:paraId="409915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4B33F" w14:textId="77777777" w:rsidR="006A0660" w:rsidRPr="00A30927" w:rsidRDefault="006A0660" w:rsidP="00A30927">
      <w:pPr>
        <w:shd w:val="clear" w:color="auto" w:fill="FFFFFF"/>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5 февраля 1919 красные летчики "подарили" литовцам первый самолет. Двухместный разведчик совершил вынужденную посадку на литовской территории близ Езнаса из-за нехватки бензина. Экипаж с места посадки скрылся, а самолет доставили в Каунас для ремонта. Это был, так называемый, "полуторастоечный" "Сопвич", каких немало было в Красной Армии, Партию таких машин закупило в Англии в 1917 г. русское правительство, кое-что захватили на фронтах гражданской войны, да и в самой России за 1917-23 гг. было построено более 100 машин этого типа. С формальной точки зрения этот Сопвич 1 1/2 являлся первым литовским военным самолетом, хотя на самом деле он без движения пролежал в каунасском ангаре до 1921 г., когда его, наконец, отремонтировали (21185).</w:t>
      </w:r>
    </w:p>
    <w:p w14:paraId="2A5D32A2" w14:textId="77777777" w:rsidR="006A0660" w:rsidRPr="00A30927" w:rsidRDefault="006A0660" w:rsidP="00A30927">
      <w:pPr>
        <w:shd w:val="clear" w:color="auto" w:fill="FFFFFF"/>
        <w:spacing w:after="0" w:line="240" w:lineRule="auto"/>
        <w:jc w:val="both"/>
        <w:rPr>
          <w:rFonts w:ascii="Times New Roman" w:hAnsi="Times New Roman" w:cs="Times New Roman"/>
          <w:color w:val="0070C0"/>
          <w:sz w:val="16"/>
          <w:szCs w:val="16"/>
          <w:shd w:val="clear" w:color="auto" w:fill="FFFFFF"/>
        </w:rPr>
      </w:pPr>
    </w:p>
    <w:p w14:paraId="4BD516E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8DD7E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15CA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на Украине введены твердые цены на хлеб (4962).</w:t>
      </w:r>
    </w:p>
    <w:p w14:paraId="0A8B5E3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AB04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ECE1C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86F3C"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февраля 1919 г. 93 года назад</w:t>
      </w:r>
      <w:r w:rsidRPr="00A30927">
        <w:rPr>
          <w:rFonts w:ascii="Times New Roman" w:hAnsi="Times New Roman" w:cs="Times New Roman"/>
          <w:color w:val="000000" w:themeColor="text1"/>
          <w:sz w:val="16"/>
          <w:szCs w:val="16"/>
        </w:rPr>
        <w:t xml:space="preserve"> о</w:t>
      </w:r>
      <w:r w:rsidRPr="00A30927">
        <w:rPr>
          <w:rFonts w:ascii="Times New Roman" w:hAnsi="Times New Roman" w:cs="Times New Roman"/>
          <w:bCs/>
          <w:color w:val="000000" w:themeColor="text1"/>
          <w:sz w:val="16"/>
          <w:szCs w:val="16"/>
        </w:rPr>
        <w:t>ткрылась первая пассажирская авиалиния.</w:t>
      </w:r>
      <w:r w:rsidRPr="00A30927">
        <w:rPr>
          <w:rStyle w:val="ucoz-forum-post"/>
          <w:rFonts w:ascii="Times New Roman" w:hAnsi="Times New Roman" w:cs="Times New Roman"/>
          <w:color w:val="000000" w:themeColor="text1"/>
          <w:sz w:val="16"/>
          <w:szCs w:val="16"/>
        </w:rPr>
        <w:t>После окончания Первой мировой войны в Германии очень быстро обратили внимание на стремительно развивавшийся рынок пассажирских авиаперевозок. Но на разработку специальных машин нужно было время. Тогда возникла мысль использовать для этих целей сохранившиеся военные самолеты.</w:t>
      </w:r>
    </w:p>
    <w:p w14:paraId="5E4019B3"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Одним из таких «конверсионных» лайнеров стал AEG J.II. Всего в гражданском варианте использовали около трех десятков этих самолетов. Уже 5 февраля 1919 года первый «гражданский» J.II, перевозящий всего одного пассажира, начал рейсы между Берлином и Веймаром.</w:t>
      </w:r>
    </w:p>
    <w:p w14:paraId="5C26DE1D"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Бипланы, обслуживающие пассажирскую авиалинию, были с открытой кабиной. Поэтому пассажиры перед посадкой в самолет вынуждены были надевать шлемы, очки, летные комбинезоны и меховые унты. «Двойки» перевозили не только пассажиров, но и почту.</w:t>
      </w:r>
    </w:p>
    <w:p w14:paraId="5A23E290"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Самолет принадлежал авиакомпании Deutsche Luft-Reederei GmbH - DLR (Немецкое воздушное судоходство) и был первым пассажирским самолетом, вышедшим на регулярные линии в Германии.</w:t>
      </w:r>
    </w:p>
    <w:p w14:paraId="2DB79AF6"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15 апреля появился еще один рейс Берлин - Варнеминде. Позднее количество направлений увеличилось.</w:t>
      </w:r>
    </w:p>
    <w:p w14:paraId="77C09160"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На корпусе самолетов авиакомпании немецкого воздушного судоходства красовался логотип – взмывающий в небо журавль. В настоящее время это фирменный знак авиакомпании «Люфтганза».</w:t>
      </w:r>
    </w:p>
    <w:p w14:paraId="3196110D"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По примеру Компании DLR сегодняшние авиакомпании всего мира приняли за правило размещать на корпусе авиалайнеров логотип своей компании (15031).</w:t>
      </w:r>
    </w:p>
    <w:p w14:paraId="6518FF41" w14:textId="77777777" w:rsidR="00097716" w:rsidRPr="00A30927" w:rsidRDefault="00097716" w:rsidP="00A30927">
      <w:pPr>
        <w:spacing w:after="0" w:line="240" w:lineRule="auto"/>
        <w:jc w:val="both"/>
        <w:rPr>
          <w:rStyle w:val="ucoz-forum-post"/>
          <w:rFonts w:ascii="Times New Roman" w:hAnsi="Times New Roman" w:cs="Times New Roman"/>
          <w:color w:val="000000" w:themeColor="text1"/>
          <w:sz w:val="16"/>
          <w:szCs w:val="16"/>
        </w:rPr>
      </w:pPr>
    </w:p>
    <w:p w14:paraId="0B055129"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открылась первая пассажирская авиалиния Берлин - Лейпциг - Веймар (237,134).</w:t>
      </w:r>
    </w:p>
    <w:p w14:paraId="66073EA0"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AC008" w14:textId="77777777" w:rsidR="006A0660" w:rsidRPr="00A30927" w:rsidRDefault="006A066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февраля 1919 в Германии начинаются регулярные рейсы между Берлином и Веймаром компанией Deutsche Luft-REEDEREI, используя бипланы AEG и DFW (20347).</w:t>
      </w:r>
    </w:p>
    <w:p w14:paraId="4855A34F" w14:textId="77777777" w:rsidR="006A0660" w:rsidRPr="00A30927" w:rsidRDefault="006A0660" w:rsidP="00A30927">
      <w:pPr>
        <w:spacing w:after="0" w:line="240" w:lineRule="auto"/>
        <w:jc w:val="both"/>
        <w:rPr>
          <w:rFonts w:ascii="Times New Roman" w:hAnsi="Times New Roman" w:cs="Times New Roman"/>
          <w:color w:val="0070C0"/>
          <w:sz w:val="16"/>
          <w:szCs w:val="16"/>
        </w:rPr>
      </w:pPr>
    </w:p>
    <w:p w14:paraId="1866F494" w14:textId="77777777" w:rsidR="006A0660" w:rsidRPr="00A30927" w:rsidRDefault="006A066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февраля 1919 - Открыта первая в Европе регулярная пассажирская авиалиния. Немецкая компания DLR выполняла ежедневные полёты по маршруту Берлин — Лейпциг — Веймар на бипланах AEG J.II и LVG CV – первый полет из города в город протяженностью 193 километра длился всего 2 часа 18 минут. Пассажирам перед посадкой приходилось надевать летные комбинезоны, шлемы, очки и меховые унты, так как линию обслуживали бипланы с открытой кабиной. Именно DLR ввела в практику принятое сегодня авиакомпаниями всего мира правило размещать на корпусе самолета свой логотип. Это был взмывающий в небо журавль — нынешний фирменный знак авиакомпании «Люфтганза». Так было положено начало гражданским перевозкам людей и грузов по воздуху (22633).</w:t>
      </w:r>
    </w:p>
    <w:p w14:paraId="40C1944D" w14:textId="77777777" w:rsidR="006A0660" w:rsidRPr="00A30927" w:rsidRDefault="006A0660" w:rsidP="00A30927">
      <w:pPr>
        <w:spacing w:after="0" w:line="240" w:lineRule="auto"/>
        <w:jc w:val="both"/>
        <w:rPr>
          <w:rFonts w:ascii="Times New Roman" w:hAnsi="Times New Roman" w:cs="Times New Roman"/>
          <w:color w:val="0070C0"/>
          <w:sz w:val="16"/>
          <w:szCs w:val="16"/>
        </w:rPr>
      </w:pPr>
    </w:p>
    <w:p w14:paraId="3EFA6AD3" w14:textId="77777777" w:rsidR="00097716" w:rsidRPr="00A30927" w:rsidRDefault="00097716" w:rsidP="00A30927">
      <w:pPr>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5 февраля 1919 г. 93 года назад</w:t>
      </w:r>
      <w:r w:rsidRPr="00A30927">
        <w:rPr>
          <w:rStyle w:val="ucoz-forum-post"/>
          <w:rFonts w:ascii="Times New Roman" w:eastAsiaTheme="majorEastAsia" w:hAnsi="Times New Roman" w:cs="Times New Roman"/>
          <w:color w:val="000000" w:themeColor="text1"/>
          <w:sz w:val="16"/>
          <w:szCs w:val="16"/>
        </w:rPr>
        <w:t>Вивиан Ч.Уолш совершает первый в Новой Зеландии полет на практическом аэроплане (15031).</w:t>
      </w:r>
    </w:p>
    <w:p w14:paraId="27E0ED4E"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AFC9C34"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февраля</w:t>
      </w:r>
      <w:r w:rsidRPr="00A30927">
        <w:rPr>
          <w:rFonts w:ascii="Times New Roman" w:hAnsi="Times New Roman" w:cs="Times New Roman"/>
          <w:color w:val="000000" w:themeColor="text1"/>
          <w:sz w:val="16"/>
          <w:szCs w:val="16"/>
        </w:rPr>
        <w:t xml:space="preserve"> в 1919 году первая в Европе (между Берлином и Веймаром) регулярная пассажирская авиалиния </w:t>
      </w:r>
      <w:hyperlink r:id="rId27" w:tgtFrame="_blank" w:history="1">
        <w:r w:rsidRPr="00A30927">
          <w:rPr>
            <w:rFonts w:ascii="Times New Roman" w:hAnsi="Times New Roman" w:cs="Times New Roman"/>
            <w:color w:val="000000" w:themeColor="text1"/>
            <w:sz w:val="16"/>
            <w:szCs w:val="16"/>
          </w:rPr>
          <w:t xml:space="preserve">«AEG J.II». </w:t>
        </w:r>
      </w:hyperlink>
      <w:r w:rsidRPr="00A30927">
        <w:rPr>
          <w:rFonts w:ascii="Times New Roman" w:hAnsi="Times New Roman" w:cs="Times New Roman"/>
          <w:color w:val="000000" w:themeColor="text1"/>
          <w:sz w:val="16"/>
          <w:szCs w:val="16"/>
        </w:rPr>
        <w:t>Немецкая компания «DLR» выполняла ежедневные полёты по маршруту Берлин - Лейпциг - Веймар на бипланах «AEG J.II» и «LVG CV» – первый полет из города в город протяженностью 193 километра длился всего 2 часа 18 минут. Затем спустя всего три недели аналогичные полеты начали проходить по маршруту Берлин – Гамбург. Пассажирам перед посадкой приходилось надевать летные комбинезоны, шлемы, очки и меховые унты, так как линию обслуживали бипланы с открытой кабиной. Именно «DLR» ввела в практику принятое сегодня авиакомпаниями всего мира правило размещать на корпусе самолета свой логотип. Это был взмывающий в небо журавль — нынешний фирменный знак авиакомпании «Люфтганза». Так было положено начало гражданским перевозкам людей и грузов по воздуху (15031).</w:t>
      </w:r>
    </w:p>
    <w:p w14:paraId="4801730C"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AA76C7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февраля</w:t>
      </w:r>
      <w:r w:rsidRPr="00A30927">
        <w:rPr>
          <w:rFonts w:ascii="Times New Roman" w:hAnsi="Times New Roman" w:cs="Times New Roman"/>
          <w:color w:val="000000" w:themeColor="text1"/>
          <w:sz w:val="16"/>
          <w:szCs w:val="16"/>
        </w:rPr>
        <w:t xml:space="preserve"> в 1919 году у Езно (литовское название - Jieznas) захвачен большевистский самолет </w:t>
      </w:r>
      <w:hyperlink r:id="rId28" w:tgtFrame="_blank" w:history="1">
        <w:r w:rsidRPr="00A30927">
          <w:rPr>
            <w:rFonts w:ascii="Times New Roman" w:hAnsi="Times New Roman" w:cs="Times New Roman"/>
            <w:color w:val="000000" w:themeColor="text1"/>
            <w:sz w:val="16"/>
            <w:szCs w:val="16"/>
          </w:rPr>
          <w:t xml:space="preserve">«Sopwith 1 ½» «Struter», </w:t>
        </w:r>
      </w:hyperlink>
      <w:r w:rsidRPr="00A30927">
        <w:rPr>
          <w:rFonts w:ascii="Times New Roman" w:hAnsi="Times New Roman" w:cs="Times New Roman"/>
          <w:color w:val="000000" w:themeColor="text1"/>
          <w:sz w:val="16"/>
          <w:szCs w:val="16"/>
        </w:rPr>
        <w:t>ставший первым самолетом литовской военной авиации (15031).</w:t>
      </w:r>
    </w:p>
    <w:p w14:paraId="03F8507F"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6834CE02" w14:textId="77777777" w:rsidR="00870E79" w:rsidRPr="00A30927" w:rsidRDefault="00870E79" w:rsidP="00A30927">
      <w:pPr>
        <w:pStyle w:val="ae"/>
        <w:spacing w:before="0" w:after="0"/>
        <w:jc w:val="both"/>
        <w:textAlignment w:val="top"/>
        <w:rPr>
          <w:color w:val="000000" w:themeColor="text1"/>
          <w:sz w:val="16"/>
          <w:szCs w:val="16"/>
        </w:rPr>
      </w:pPr>
      <w:r w:rsidRPr="00A30927">
        <w:rPr>
          <w:color w:val="000000" w:themeColor="text1"/>
          <w:sz w:val="16"/>
          <w:szCs w:val="16"/>
        </w:rPr>
        <w:t>5 февраля 1919, просуществовав всего 27 дней, Бременская Советская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4CD01391" w14:textId="77777777" w:rsidR="00870E79" w:rsidRPr="00A30927" w:rsidRDefault="00870E79"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29"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658B90A5" w14:textId="77777777" w:rsidR="00870E79" w:rsidRPr="00A30927" w:rsidRDefault="00870E79"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3638E428" w14:textId="77777777" w:rsidR="00870E79" w:rsidRPr="00A30927"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3F95A0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февраля 1919 Каунас. Германо-польское соглашение о замене германских частей польскими войсками на всем советско-германском фронте в Литве и Белоруссии (7593).</w:t>
      </w:r>
    </w:p>
    <w:p w14:paraId="6A421E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37F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5 февраля 1919 при посредничестве представителей Антанты урегулирован польско-чехословацкий пограничный конфликт в Тешинской области (23.01-5.02.1919 г), обе стороны подписали перемирие. Тешин остался под контролем чехословацких войск (7558).</w:t>
      </w:r>
    </w:p>
    <w:p w14:paraId="068FF1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D03B1" w14:textId="77777777" w:rsidR="00257061" w:rsidRPr="00A30927" w:rsidRDefault="0025706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EC3878C" w14:textId="77777777" w:rsidR="00257061" w:rsidRPr="00A30927" w:rsidRDefault="0025706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D0309" w14:textId="77777777" w:rsidR="001225F6" w:rsidRPr="00A30927" w:rsidRDefault="001225F6"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6 февраля 1919 г. заседала комиссия ЦАГИ (Н.Е. Жуковский, В.П. Ветчинкин, Б.С. Стечкин, А.Н. Туполев) по поводу рассмотрения заказа Чусоснабарма на аэросани системы замзав, отделом ВМГ А.С. Кузина (21486).</w:t>
      </w:r>
    </w:p>
    <w:p w14:paraId="65AA4DDA" w14:textId="77777777" w:rsidR="001225F6" w:rsidRPr="00A30927" w:rsidRDefault="001225F6" w:rsidP="00A30927">
      <w:pPr>
        <w:pStyle w:val="article-renderblock"/>
        <w:shd w:val="clear" w:color="auto" w:fill="FFFFFF"/>
        <w:spacing w:before="0" w:beforeAutospacing="0" w:after="0" w:afterAutospacing="0"/>
        <w:jc w:val="both"/>
        <w:rPr>
          <w:color w:val="0070C0"/>
          <w:sz w:val="16"/>
          <w:szCs w:val="16"/>
        </w:rPr>
      </w:pPr>
    </w:p>
    <w:p w14:paraId="3E33F56E" w14:textId="77777777" w:rsidR="00257061" w:rsidRPr="00A30927" w:rsidRDefault="00257061" w:rsidP="00A30927">
      <w:pPr>
        <w:pStyle w:val="ae"/>
        <w:spacing w:before="0" w:after="0"/>
        <w:jc w:val="both"/>
        <w:textAlignment w:val="baseline"/>
        <w:rPr>
          <w:color w:val="000000" w:themeColor="text1"/>
          <w:sz w:val="16"/>
          <w:szCs w:val="16"/>
        </w:rPr>
      </w:pPr>
      <w:r w:rsidRPr="00A30927">
        <w:rPr>
          <w:color w:val="000000" w:themeColor="text1"/>
          <w:sz w:val="16"/>
          <w:szCs w:val="16"/>
        </w:rPr>
        <w:t>6 февраля 1919 года К.Э.Циолковский послал несколько своих брошюр о цельнометаллическом дирижабле начальнику Полевого Управления авиации и воздухоплавания при штабе Южного фронта, а в сопроводительном письме просил:</w:t>
      </w:r>
    </w:p>
    <w:p w14:paraId="6A5B4231" w14:textId="77777777" w:rsidR="00257061" w:rsidRPr="00A30927" w:rsidRDefault="00257061" w:rsidP="00A30927">
      <w:pPr>
        <w:pStyle w:val="ae"/>
        <w:spacing w:before="0" w:after="0"/>
        <w:jc w:val="both"/>
        <w:textAlignment w:val="baseline"/>
        <w:rPr>
          <w:iCs/>
          <w:color w:val="000000" w:themeColor="text1"/>
          <w:sz w:val="16"/>
          <w:szCs w:val="16"/>
        </w:rPr>
      </w:pPr>
      <w:r w:rsidRPr="00A30927">
        <w:rPr>
          <w:iCs/>
          <w:color w:val="000000" w:themeColor="text1"/>
          <w:sz w:val="16"/>
          <w:szCs w:val="16"/>
          <w:bdr w:val="none" w:sz="0" w:space="0" w:color="auto" w:frame="1"/>
        </w:rPr>
        <w:t>«Напишите в Москву, в Главный Штаб или куда угодно и поговорите о полезности этого дела. &lt;…&gt; Но избави боже начать постройку без моего руководства. Безрассудно не воспользоваться моей многолетней эрудицией и трудами над моделями &lt;…&gt; Избегайте формальностей и спешите приводить в исполнение это дело. Повторяю — я готов, но не требуйте от меня больше никаких данных о стройке. Будет стройка — будут и данные» (19604).</w:t>
      </w:r>
    </w:p>
    <w:p w14:paraId="4A074BB5" w14:textId="77777777" w:rsidR="00257061" w:rsidRPr="00A30927" w:rsidRDefault="00257061" w:rsidP="00A30927">
      <w:pPr>
        <w:pStyle w:val="ae"/>
        <w:spacing w:before="0" w:after="0"/>
        <w:jc w:val="both"/>
        <w:textAlignment w:val="baseline"/>
        <w:rPr>
          <w:color w:val="000000" w:themeColor="text1"/>
          <w:sz w:val="16"/>
          <w:szCs w:val="16"/>
        </w:rPr>
      </w:pPr>
    </w:p>
    <w:p w14:paraId="14F04CE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1C2ED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B4C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февраля 1919 большевики взяли Киев (3907,102).</w:t>
      </w:r>
    </w:p>
    <w:p w14:paraId="2E25FD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BA7C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CE0CD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378F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февраля 1919 г. постановлением ВЦИК был создан Особый отдел ВЧК-ГПУ. По ре</w:t>
      </w:r>
      <w:r w:rsidRPr="00A30927">
        <w:rPr>
          <w:rFonts w:ascii="Times New Roman" w:hAnsi="Times New Roman" w:cs="Times New Roman"/>
          <w:color w:val="000000" w:themeColor="text1"/>
          <w:sz w:val="16"/>
          <w:szCs w:val="16"/>
        </w:rPr>
        <w:softHyphen/>
        <w:t>шению ЦК ВКП(б) военный контроль (наименование органов военной контрразведки в Красной армии) и фронтовые ЧК объединили в единый орган - Особый отдел ВЧК. В его задачи входила борьба с контрреволюцией, шпионажем и преступлениями по должности, заграничная и зафронтовая работа (10711,666).</w:t>
      </w:r>
    </w:p>
    <w:p w14:paraId="4CB3DF0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80578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5AAA8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2301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февраля 1919 Совнарком Украины отправил ноту протеста странам Антанты в связи с интервенцией на юге Украины (4962).</w:t>
      </w:r>
    </w:p>
    <w:p w14:paraId="01FBE4A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7FD60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E4197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E3D1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февраля</w:t>
      </w:r>
      <w:r w:rsidRPr="00A30927">
        <w:rPr>
          <w:rFonts w:ascii="Times New Roman" w:hAnsi="Times New Roman" w:cs="Times New Roman"/>
          <w:color w:val="000000" w:themeColor="text1"/>
          <w:sz w:val="16"/>
          <w:szCs w:val="16"/>
        </w:rPr>
        <w:t xml:space="preserve"> в 1919 году первую авиалинию в Европе открыла немецкая компания DRL (Deutsche Luft – Reederei) в Германии между Берлином и Веймаром. В первые дни перевозились только почта и газеты, однако до 28 февраля было уже перевезено 19 пассажиров. На линии летали бипланы с открытой кабиной – пассажиры должны были надевать летные комбинезоны, шлемы, очки и меховые ботинки. В 1919 году были открыты следующие линии: Берлин – Гамбург ( 1 марта), Берлин – Ганновер – Роттхаузен ( 15 апреля ) и Берлин – Варнемюнде ( 15 апреля ). DRL ввела обычай, используемый сегодня всеми авиакомпаниями: размещать на корпусе самолета логотип. Это был взмывающий в небо журавль; сегодня он является фирменным знаком Люфтганзы (15032).</w:t>
      </w:r>
    </w:p>
    <w:p w14:paraId="5589D51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23C0055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февраля 1919 в Веймаре открылось Национальное собрание Германии (4962).</w:t>
      </w:r>
    </w:p>
    <w:p w14:paraId="189A4A8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29E8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February 6, 1919 Germany National Assembly meets at Weimar (1067).</w:t>
      </w:r>
    </w:p>
    <w:p w14:paraId="4CB7E7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63457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(5 - 3481) февраля 1919 в Веймаре собралась национальная ассамблея (2100). Открыл СД Фридрих Эберт (3186).</w:t>
      </w:r>
    </w:p>
    <w:p w14:paraId="611F95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C538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февраля 1919 Берлин. Завершила работу конференция Советов Солдатских депутатов (4-6.02.1919 г) (7446).</w:t>
      </w:r>
    </w:p>
    <w:p w14:paraId="1007BC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125BD" w14:textId="77777777" w:rsidR="00607EE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F716D2C"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5FC95"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февраля 1919 г. на Ижевский завод было направлено около 1000 рабочих из Петрограда, Минска, Бобруйска и Брянска. Намечалось также послать на Ижевский оружейный завод рабочих из Москвы, Твери, Гороховца (17070).</w:t>
      </w:r>
    </w:p>
    <w:p w14:paraId="3267EAE6"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6129B" w14:textId="77777777" w:rsidR="001225F6" w:rsidRPr="00A30927" w:rsidRDefault="001225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304CE54" w14:textId="77777777" w:rsidR="001225F6" w:rsidRPr="00A30927" w:rsidRDefault="001225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BB28B"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февраля 1919 г.</w:t>
      </w:r>
    </w:p>
    <w:p w14:paraId="266D3A4A"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ДОКЛАД СОТРУДНИКА COO ВЧК У.Я. ЦИМЕКА С.Г. УРАЛОВУ НА СЧЕТ ВЫСТУПЛЕНИЯ М.А. СПИРИДОНОВОЙ НА МИТИНГЕ НА ЗАВОДЕ «ДУКС»</w:t>
      </w:r>
    </w:p>
    <w:p w14:paraId="476200C6"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февраля 1919 г.</w:t>
      </w:r>
    </w:p>
    <w:p w14:paraId="15C4883F"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 ВЧК ЗАВЕДУЮЩЕМУ ТОВ. УРАЛОВУ</w:t>
      </w:r>
    </w:p>
    <w:p w14:paraId="2FAB83F9"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(Секретно-Оперативный отдел)</w:t>
      </w:r>
    </w:p>
    <w:p w14:paraId="61F2ABF1"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От сотрудника сек&lt;ретно&gt;-опер&lt;ативного&gt; отд&lt;ела&gt; У.Я. Цимека </w:t>
      </w:r>
    </w:p>
    <w:p w14:paraId="35BB1724"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Заявление.</w:t>
      </w:r>
    </w:p>
    <w:p w14:paraId="65738AB4"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Сем заявляю тов. Уралову о том, что в Бутырском районе на заводе Дуке состоялся партийный митинг, на котором выступали 4 знаменитых оратора, 2 коммуниста и 2 социал-предателя, т. е. один из среды левых с. р., некая СПИРИДОНОВА и 1 меньшевик, которого фамилию мне никак не удалось узнать. Остальных ораторов я совершенно не считаю, потому, что они даже говорить не сумели.</w:t>
      </w:r>
    </w:p>
    <w:p w14:paraId="1C9D184C"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 митинге тов. изменница СПИРИДОНОВА с меньшевиком произнесли речи ложные, обвиняя коммунистов именно в том, что они нахалы и грабители беспощадные, отняли народу  свободу и &lt;в&gt;вели свою тиранскую смертную казнь.</w:t>
      </w:r>
    </w:p>
    <w:p w14:paraId="51B9ED95"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Следующие речи ораторов были ограничены 30-ю минутами.</w:t>
      </w:r>
    </w:p>
    <w:p w14:paraId="64DC3C07"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СПИРИДОНОВА обвиняла коммунистов в том, что большевики-коммунисты хотят л. с. р. с корнем вырвать и задушить.</w:t>
      </w:r>
    </w:p>
    <w:p w14:paraId="6FF7BCA5"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Коммунисты и их коммунистические трепуны-хвастуны ограбили совершенно всех социалистов, задушили их завоеванную свободу, закрыли им рот, не дают им ничего говорить, закрыли их газеты.</w:t>
      </w:r>
    </w:p>
    <w:p w14:paraId="0E0CF98F"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Свободу народа не отнял Керенский и др., а отняли ее большевики.</w:t>
      </w:r>
    </w:p>
    <w:p w14:paraId="22CEA0EB"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Диктаторы большевики выбрасывают л. с. р. из разных учреждений и фабрик, а принимают своих коммунистов и так называемых сочувствующих. Вот Вам свобода, вот Вам справедливость большевиков- коммунистов. Хуже чем при старом режиме. Это тот самый институт Николая II-го они его использовали для себя. Раньше они протестовали на Керенского, что он ввел на фронте смертную казнь, а теперь они сами ее ввели. Сорганизовали целые банды Чрезвыч&lt;айной&gt; Ком&lt;иссии&gt; здесь и повсюду и мучат, арестуют, расстреливают бедных, голодных рабочих и крестьян безжалостно, без всякого суда и трибунала. Везде тюрьмы переполнены, везде раздаются стоны и крики голодающего народа. Держат в казармах по 200, по 250 чел.</w:t>
      </w:r>
    </w:p>
    <w:p w14:paraId="6C001329"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На произнесенной речи тов. коммунистки Бош СПИРИДОНОВА ответила подобным способом, а именно она очень оскорбила тов. коммунистку БОШ. Спиридонова говорит, что коммунистка Бош в Пензенской губ, участвовала в подавленном восстании, ходила по трупам бедных, голодных людей, она облита кровью бедного крестьянского населения. Она чрезвычайница, вы рабочие ей не верьте, она все нахально и подло врет. По окончании речи СПИРИДОНОВЫ , со всех сторон раздались крики рабочих, довольно крови.</w:t>
      </w:r>
    </w:p>
    <w:p w14:paraId="59EC0A26"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Помимо этого всего рабочий л. с. р. выступил и заявил на митинге, чтобы коммунисты все ушли, а остальные, кто желает, может остаться для того, чтобы записаться в партии и в сочувствующих. Осталось больше половины рабочих.</w:t>
      </w:r>
    </w:p>
    <w:p w14:paraId="4F4E3031"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7/II - 19 года</w:t>
      </w:r>
    </w:p>
    <w:p w14:paraId="059BA038"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 митинге присутствовало около 300 человек.</w:t>
      </w:r>
    </w:p>
    <w:p w14:paraId="3E5E44B5" w14:textId="77777777" w:rsidR="001225F6" w:rsidRPr="00A30927" w:rsidRDefault="001225F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ЦГАМО. Ф. 4613. Oп. 1. Д. 708. Л. 47-47 об. - Машинописная копия (20486).</w:t>
      </w:r>
    </w:p>
    <w:p w14:paraId="417EAEB8" w14:textId="77777777" w:rsidR="001225F6" w:rsidRPr="00A30927" w:rsidRDefault="001225F6" w:rsidP="00A30927">
      <w:pPr>
        <w:spacing w:after="0" w:line="240" w:lineRule="auto"/>
        <w:jc w:val="both"/>
        <w:rPr>
          <w:rFonts w:ascii="Times New Roman" w:hAnsi="Times New Roman" w:cs="Times New Roman"/>
          <w:color w:val="0070C0"/>
          <w:sz w:val="16"/>
          <w:szCs w:val="16"/>
        </w:rPr>
      </w:pPr>
    </w:p>
    <w:p w14:paraId="57AB3C5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F35C3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E31D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7 февраля 1919 украинская Директория прервала мирные переговоры с Советской Россией (4962).</w:t>
      </w:r>
    </w:p>
    <w:p w14:paraId="661B461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5DE9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февраля 1919 новый президент Германии Эберт денонсировал условия перемирия (2100).</w:t>
      </w:r>
    </w:p>
    <w:p w14:paraId="10D3D6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20D8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A5E23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FF5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года К.Э.Ц. написал заявление в Народный Комиссариат торговли и промышленности и приложил к нему 10 своих брошюр по дирижаблю. В письме содержался план работ по реализации проекта его дирижабля. С этим же письмом он обратился и в Народный Комиссариат по военным делам РСФСР. Перепиской заинтересовалась Научно-техническая часть Главного Управления Рабоче-крестьянского Красного Военного Воздушного Флота и 24 февраля запросила у него брошюры по дирижаблю, необходимые для решения вопроса о возможности его построения и использования с военными целями. Обсуждение в этом ведомстве представленных материалов закончилось решением дать их автору возможность съездить в Москву и сделать соответствующий доклад (11041).</w:t>
      </w:r>
    </w:p>
    <w:p w14:paraId="2FEF02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5283D" w14:textId="77777777" w:rsidR="00257061" w:rsidRPr="00A30927" w:rsidRDefault="00257061" w:rsidP="00A30927">
      <w:pPr>
        <w:pStyle w:val="ae"/>
        <w:spacing w:before="0" w:after="0"/>
        <w:jc w:val="both"/>
        <w:textAlignment w:val="baseline"/>
        <w:rPr>
          <w:color w:val="000000" w:themeColor="text1"/>
          <w:sz w:val="16"/>
          <w:szCs w:val="16"/>
        </w:rPr>
      </w:pPr>
      <w:r w:rsidRPr="00A30927">
        <w:rPr>
          <w:color w:val="000000" w:themeColor="text1"/>
          <w:sz w:val="16"/>
          <w:szCs w:val="16"/>
        </w:rPr>
        <w:t>8 февраля 1919 Циолковский отправил заявление в Народный Комиссариат торговли и промышленности, приложив к нему десять брошюр и план работ по дирижаблю. С аналогичным письмом он обратился и в Народный Комиссариат по военным делам.</w:t>
      </w:r>
    </w:p>
    <w:p w14:paraId="1B25A41F" w14:textId="77777777" w:rsidR="00257061" w:rsidRPr="00A30927" w:rsidRDefault="00257061" w:rsidP="00A30927">
      <w:pPr>
        <w:pStyle w:val="ae"/>
        <w:spacing w:before="0" w:after="0"/>
        <w:jc w:val="both"/>
        <w:textAlignment w:val="baseline"/>
        <w:rPr>
          <w:color w:val="000000" w:themeColor="text1"/>
          <w:sz w:val="16"/>
          <w:szCs w:val="16"/>
        </w:rPr>
      </w:pPr>
      <w:r w:rsidRPr="00A30927">
        <w:rPr>
          <w:color w:val="000000" w:themeColor="text1"/>
          <w:sz w:val="16"/>
          <w:szCs w:val="16"/>
        </w:rPr>
        <w:t>Перепиской заинтересовалась Научно-техническая часть Главного Управления Рабоче-крестьянского Красного Военного Воздушного Флота (Главвоздухофлота), и 24 февраля у изобретателя были запрошены новые брошюры по дирижаблю, необходимые для решения вопроса о возможности его построения с военными целями. Обсуждение представленных материалов закончилось решением дать их автору возможность съездить в Москву и сделать соответствующий доклад. Поездка не состоялась, так как учёные, призванные оценить проект, привычно отклонили его (19604).</w:t>
      </w:r>
    </w:p>
    <w:p w14:paraId="0E160BC3" w14:textId="77777777" w:rsidR="00257061" w:rsidRPr="00A30927" w:rsidRDefault="00257061" w:rsidP="00A30927">
      <w:pPr>
        <w:spacing w:after="0" w:line="240" w:lineRule="auto"/>
        <w:jc w:val="both"/>
        <w:rPr>
          <w:rFonts w:ascii="Times New Roman" w:hAnsi="Times New Roman" w:cs="Times New Roman"/>
          <w:color w:val="000000" w:themeColor="text1"/>
          <w:sz w:val="16"/>
          <w:szCs w:val="16"/>
        </w:rPr>
      </w:pPr>
    </w:p>
    <w:p w14:paraId="7ECDEAC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CB535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F375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вышел Декрет СНК “О назначении представителей Научно-технического отдела ВСНХ в учреждения военного ведомства”. (СУ. 1919. № 6. Ст. 61.) (10711,616).</w:t>
      </w:r>
    </w:p>
    <w:p w14:paraId="58B9CAA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9F89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г. лаборатория (Центральная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 /194014 г. Санкт-Петербург ул. Парадная, 8 тел. 271-49-72/) передана в ведение НТО ВСНХ и переименована в ЦНТЛ РСФСР. 29.04.1920 г. лаборатория преобразована в ГОНТИ НТО ВСНХ.</w:t>
      </w:r>
    </w:p>
    <w:p w14:paraId="055CC6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12.1920 г. по решению коллегии НТО ВСНХ при ГОНТИ образована экспериментальная мастерская по новейшим изобретениям под руководством В.И. Бекаури. Пост. СТО от 18.07.1921 г. на базе мастерской образовано «Остехбюро»,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w:t>
      </w:r>
    </w:p>
    <w:p w14:paraId="534569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ЦНИИ материалов принимал участие в создании КА «Луноход», «Венера-13», «Венера-14».</w:t>
      </w:r>
    </w:p>
    <w:p w14:paraId="28EB02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A30927">
        <w:rPr>
          <w:rFonts w:ascii="Times New Roman" w:hAnsi="Times New Roman" w:cs="Times New Roman"/>
          <w:color w:val="000000" w:themeColor="text1"/>
          <w:sz w:val="16"/>
          <w:szCs w:val="16"/>
          <w:vertAlign w:val="superscript"/>
        </w:rPr>
        <w:t>69</w:t>
      </w:r>
    </w:p>
    <w:p w14:paraId="5ACB91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4EAA68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Руководитель (1910-е)- г-л  Г.А. Забудский. Директор (1920 г.-)- академик В.Н. Ипатьев. Гендиректор (2005 г.)- Ю.Ю. Заплаткин.</w:t>
      </w:r>
    </w:p>
    <w:p w14:paraId="7A8428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Заведующие отделами: пороховым (1914 г.)- г-м А.В. Сапожников; электротехники токов большой частоты (11.1918-21 г.)- В.Ф. Миткевич (11982).</w:t>
      </w:r>
    </w:p>
    <w:p w14:paraId="3B1E9C50" w14:textId="77777777" w:rsidR="00097716" w:rsidRPr="00A30927" w:rsidRDefault="00097716" w:rsidP="00A30927">
      <w:pPr>
        <w:pStyle w:val="ae"/>
        <w:spacing w:before="0" w:after="0"/>
        <w:jc w:val="both"/>
        <w:rPr>
          <w:color w:val="000000" w:themeColor="text1"/>
          <w:sz w:val="16"/>
          <w:szCs w:val="16"/>
        </w:rPr>
      </w:pPr>
    </w:p>
    <w:p w14:paraId="205F8082" w14:textId="77777777" w:rsidR="00097716" w:rsidRPr="00A30927" w:rsidRDefault="00097716" w:rsidP="00A30927">
      <w:pPr>
        <w:pStyle w:val="ae"/>
        <w:spacing w:before="0" w:after="0"/>
        <w:jc w:val="both"/>
        <w:rPr>
          <w:color w:val="000000" w:themeColor="text1"/>
          <w:sz w:val="16"/>
          <w:szCs w:val="16"/>
        </w:rPr>
      </w:pPr>
      <w:r w:rsidRPr="00A30927">
        <w:rPr>
          <w:color w:val="000000" w:themeColor="text1"/>
          <w:sz w:val="16"/>
          <w:szCs w:val="16"/>
        </w:rPr>
        <w:t>8 февраля 1919 г. А.Т. Углов «в публичном собрании Общества радиоинженеров впервые в России сделал доклад и практически показал в действии собранный на основе усилительных ламп мощный радиотелефон» (15736).</w:t>
      </w:r>
    </w:p>
    <w:p w14:paraId="0AD1ADBB" w14:textId="77777777" w:rsidR="00097716" w:rsidRPr="00A30927" w:rsidRDefault="00097716" w:rsidP="00A30927">
      <w:pPr>
        <w:pStyle w:val="ae"/>
        <w:spacing w:before="0" w:after="0"/>
        <w:jc w:val="both"/>
        <w:rPr>
          <w:color w:val="000000" w:themeColor="text1"/>
          <w:sz w:val="16"/>
          <w:szCs w:val="16"/>
        </w:rPr>
      </w:pPr>
    </w:p>
    <w:p w14:paraId="2902A2BF" w14:textId="77777777" w:rsidR="00097716" w:rsidRPr="00A30927" w:rsidRDefault="00097716" w:rsidP="00A30927">
      <w:pPr>
        <w:pStyle w:val="ae"/>
        <w:spacing w:before="0" w:after="0"/>
        <w:jc w:val="both"/>
        <w:rPr>
          <w:color w:val="000000" w:themeColor="text1"/>
          <w:sz w:val="16"/>
          <w:szCs w:val="16"/>
        </w:rPr>
      </w:pPr>
      <w:r w:rsidRPr="00A30927">
        <w:rPr>
          <w:color w:val="000000" w:themeColor="text1"/>
          <w:sz w:val="16"/>
          <w:szCs w:val="16"/>
        </w:rPr>
        <w:t>8 февраля 1919 г. В.И.Л. подписал постановление о передаче ЦНТЛ ВВ в ведение Научно-технического отдела Высшего Совета народного хозяйства (НТО ВСНХ) и о переименовании лаборатории в ЦНТЛ ВВ РСФСР. Положение о ЦНТЛ ВВ РСФСР было утверждено Коллегией НТО 19 сентября того же года, а 29 апреля 1920 г. Президиум ВСНХ РСФСР переименовал ЦНТЛ ВВ в Государственный научно-технический институт НТО (ГОНТИ НТО ВСНХ). Вместо генерала Г.А. Забудского 5 мая 1920 г. директором был назначен академик В.Н. Ипатьев. Тут появляется изобретатель В.И. Бекаури, который поделился с B. Н. Ипатьевым своей идеей торпеды, движущейся по спирали. Это изобретение Бекаури настолько понравилось Ипатьеву, что вместе с профессорами В.И. Ковалевским и М.М. Тихвинским они разработали проект организации при ГОНТИ экспериментальной мастерской по новейшим изобретениям (ЭКСМАНИ). Мастерская была создана для консультаций изобретателей, конструирования и изготовления моделей новых образцов техники, создаваемых на основе заявок на изобретения. Заведующим мастерской был назначен В.И. Бекаури. Общее руководство мастерской осуществлял Ученый совет научно-технического отдела (НТО) ВСНХ РСФСР, возглавляемый профессором В.И. Ковалевским. В состав совета входили академик В.Н. Ипатьев, профессора В.Ф. Миткевич, М.М. Тихвинский, В.С. Игнатовский и железнодорожный техник по образованию В.И. Бекаури. Бекаури был активным изобретателем, а Ленин, как видно из его правок по Положению о НРЛ, очень интересовался изобретательством и возлагал на него большие надежды (15736).</w:t>
      </w:r>
    </w:p>
    <w:p w14:paraId="652A3B9F" w14:textId="77777777" w:rsidR="00097716" w:rsidRPr="00A30927" w:rsidRDefault="00097716" w:rsidP="00A30927">
      <w:pPr>
        <w:pStyle w:val="ae"/>
        <w:spacing w:before="0" w:after="0"/>
        <w:jc w:val="both"/>
        <w:rPr>
          <w:color w:val="000000" w:themeColor="text1"/>
          <w:sz w:val="16"/>
          <w:szCs w:val="16"/>
        </w:rPr>
      </w:pPr>
    </w:p>
    <w:p w14:paraId="203E327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D236B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D7BDD"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г., Начальник Главвоздухфлота А.С. Воротников докладывал в Реввоенсовете, что главные авиазаводы сохранились, однако питать их заказами «удается с большими трудами». И без того ослабленное авиапроизводство после Октября резко пошло на убыль (приложение «Ш»). Совнарком по-своему пытался замедлить процесс распада авиапромышленности, национализируя авиапроизводство. С другой стороны, Советское правительство до августа 1918 г. само его и сдерживало, не выдавая на него кредиты из опасения осложнений с Германией. Декрет о национализации был подписан 28 июня 1918 г., однако в отношении авиапроизводства он был проведен в жизнь только осенью 1918 г. созданным в это время Главным Управлением авиапромышленности (Главкоавиа). Между тем авиазаводы деморализовывались.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378  самолетами (19566).</w:t>
      </w:r>
    </w:p>
    <w:p w14:paraId="0BB595D2" w14:textId="77777777" w:rsidR="00870E79" w:rsidRPr="00A30927" w:rsidRDefault="00870E79" w:rsidP="00A30927">
      <w:pPr>
        <w:spacing w:after="0" w:line="240" w:lineRule="auto"/>
        <w:jc w:val="both"/>
        <w:rPr>
          <w:rFonts w:ascii="Times New Roman" w:hAnsi="Times New Roman" w:cs="Times New Roman"/>
          <w:color w:val="000000" w:themeColor="text1"/>
          <w:sz w:val="16"/>
          <w:szCs w:val="16"/>
        </w:rPr>
      </w:pPr>
    </w:p>
    <w:p w14:paraId="504146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Киев был освобожден КА (3960,55).</w:t>
      </w:r>
    </w:p>
    <w:p w14:paraId="732DD8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E2063"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февраля</w:t>
      </w:r>
      <w:r w:rsidRPr="00A30927">
        <w:rPr>
          <w:rFonts w:ascii="Times New Roman" w:hAnsi="Times New Roman" w:cs="Times New Roman"/>
          <w:color w:val="000000" w:themeColor="text1"/>
          <w:sz w:val="16"/>
          <w:szCs w:val="16"/>
        </w:rPr>
        <w:t xml:space="preserve"> в 1919 году освобождение Одессы частями Красной Армии (15034).</w:t>
      </w:r>
    </w:p>
    <w:p w14:paraId="3EBD49A9"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EBFAE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Части советской Литовской сд Западн. А перешли в наступление из р-на г.Вильно на Каунасском направлении и к вечеру взяли п.Олита, выйдя к р.Неман южнее г.Каунас (7593).</w:t>
      </w:r>
    </w:p>
    <w:p w14:paraId="1A8760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10A1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февраля</w:t>
      </w:r>
      <w:r w:rsidRPr="00A30927">
        <w:rPr>
          <w:rFonts w:ascii="Times New Roman" w:hAnsi="Times New Roman" w:cs="Times New Roman"/>
          <w:color w:val="000000" w:themeColor="text1"/>
          <w:sz w:val="16"/>
          <w:szCs w:val="16"/>
        </w:rPr>
        <w:t xml:space="preserve"> в 1919 году литовская армия при поддержке немецкой артиллерии разбила превосходящие силы большевиков у города Кедайняй и сорвала их продвижение на город Каунас - временную столицу Литовской Республики (15034).</w:t>
      </w:r>
    </w:p>
    <w:p w14:paraId="153C3B7E"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42C31A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1D3F6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3BEF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в России введено поясное время (4962).</w:t>
      </w:r>
    </w:p>
    <w:p w14:paraId="49B26C7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A7B664" w14:textId="77777777" w:rsidR="005D370F" w:rsidRPr="00A30927" w:rsidRDefault="005D370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февраля 1919 г. был принят декрет СНК РСФСР "О введении счета времени по международной системе часовых поясов", согласно которому местное солнечное время (различающееся для каждого населенного пункта) было заменено поясным временем, привязанным к Гринвичскому (с разницей от 2 до 13 часов) (21171).</w:t>
      </w:r>
    </w:p>
    <w:p w14:paraId="460CD42C" w14:textId="77777777" w:rsidR="005D370F" w:rsidRPr="00A30927" w:rsidRDefault="005D370F" w:rsidP="00A30927">
      <w:pPr>
        <w:spacing w:after="0" w:line="240" w:lineRule="auto"/>
        <w:jc w:val="both"/>
        <w:rPr>
          <w:rFonts w:ascii="Times New Roman" w:hAnsi="Times New Roman" w:cs="Times New Roman"/>
          <w:color w:val="0070C0"/>
          <w:sz w:val="16"/>
          <w:szCs w:val="16"/>
        </w:rPr>
      </w:pPr>
    </w:p>
    <w:p w14:paraId="5CF7DD6E"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февраля</w:t>
      </w:r>
      <w:r w:rsidRPr="00A30927">
        <w:rPr>
          <w:rFonts w:ascii="Times New Roman" w:hAnsi="Times New Roman" w:cs="Times New Roman"/>
          <w:color w:val="000000" w:themeColor="text1"/>
          <w:sz w:val="16"/>
          <w:szCs w:val="16"/>
        </w:rPr>
        <w:t xml:space="preserve"> в 1919 году опубликован декрет СНК РСФСР, подписанный В.И.Лениным, «О введении счета времени по международной системе часовых поясов». Система поясного времени основана на теоретическом разделении поверхности земного шара на 24 часовых пояса (по 15 градусов каждый) с разницей во времени </w:t>
      </w:r>
      <w:r w:rsidRPr="00A30927">
        <w:rPr>
          <w:rFonts w:ascii="Times New Roman" w:hAnsi="Times New Roman" w:cs="Times New Roman"/>
          <w:color w:val="000000" w:themeColor="text1"/>
          <w:sz w:val="16"/>
          <w:szCs w:val="16"/>
        </w:rPr>
        <w:lastRenderedPageBreak/>
        <w:t>между смежными поясами в один час. Время основного меридиана принимается за время всех точек данного часового пояса. За начало отсчета принят нулевой, «Гринвичский» меридиан. Практически границы часовых поясов проходят не строго по меридианам, а согласуются с государственными или административными границами. Ширина часового пояса в разных странах мира и даже в пределах территории одной страны может значительно отличаться от условно принятого распределения «поясного времени» на Земле. Например, в США и Канаде есть часовые пояса, превышающие по ширине условно принятые в 1,5-2 раза, а на территории Китая, находящегося в пределах пяти условных часовых поясов, действует время одного из часовых поясов. В России система поясного счета времени введена декретом Совнаркома от 8 февраля 1919 года. «Поясное время» было введено на всей территории РСФСР, а страна разделена на 11 часовых поясов (со второго по двенадцатый). Но технические трудности оказались большими, чем ожидалось, и претворение в жизнь декрета в апреле было отсрочено до 1 июля 1919 года. Постановлением СНК СССР от 15 марта 1924 года исчисление времени по международной системе часовых поясов было введено на всей территории СССР. Летнее время введено в 1917 году Временным правительством и действовало до 1931 года. С 1931 года введено «декретное» время, опережающее «поясное» время на один час. Такой порядок существовал до 1981 года. Начиная с 1981 года Постановлением Совмина СССР в дополнение к «декретному времени» на летний период был установлен перевод стрелок на один час вперед. В 1991 году Кабинет Министров СССР по предложению властей Литвы, Латвии, Эстонии и Украины отменил действие «декретного времени». Однако через несколько месяцев, 23 октября 1991 года, «декретное время» было восстановлено. И в 1992-м году был осуществлен переход на режим «летнего времени» (15034).</w:t>
      </w:r>
    </w:p>
    <w:p w14:paraId="2BF6BAC0"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33671FE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3FDE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3659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открылась первая международная авиалиния Париж - Лондон (237,134).</w:t>
      </w:r>
    </w:p>
    <w:p w14:paraId="5F0A3B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100E5"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февраля</w:t>
      </w:r>
      <w:r w:rsidRPr="00A30927">
        <w:rPr>
          <w:rFonts w:ascii="Times New Roman" w:hAnsi="Times New Roman" w:cs="Times New Roman"/>
          <w:color w:val="000000" w:themeColor="text1"/>
          <w:sz w:val="16"/>
          <w:szCs w:val="16"/>
        </w:rPr>
        <w:t xml:space="preserve"> в 1919 году всего через 3 дня после немцев первую пассажирскую линию открыли французы. Компания «Farman» на «F-60» Goliath совершила рейс Париж - Лондон. Первые полеты совершались на самолетах "Голиаф" конструктора Анри Фармана. В августе полеты станут ежедневными. Компания «Фарман» (Farman) на самолете F-60 "Goliath" конструктора Анри Фармана совершила демонстрационный полет из Парижа в Лондон. В 1919 году пилотируемый лейтенантом Боссутро, «F-60» "Goliath" совершил перелет из Тусб-ле-Нобль на британскую авиабазу Кинли в Суррее, имея на борту 11 военнослужащих в качестве пассажиров. Этот примечательный полет вскоре после начала испытаний, некоторые ошибочно называют первым регулярным международным пассажирским рейсом. Пока бомбардировщик проходил испытания, гражданский «F.60» был запущен в серию. Были совершены несколько впечатляющих полетов, включая состоявшийся в августе 1919 года перелет протяженностью 2050 км из Парижа в Касабланку во Французском Марокко, который экипаж из шести человек совершил за 18 ч 23 мин. К концу года во Франции было уже 8 авиакомпаний. 29 марта 1920 года «F.60» вышел на линию авиакомпании «Compagnie des Grands Express Aeriens» между Ле-Бурже и Кройдоном. Менее чем через четыре месяца «Lignes Farman», дочерняя компания авиапроизводителя, открыла линию между Парижем и Брюсселем, которую к концу 1921 года продлили через Амстердам до Берлина. К тому времени второй французский оператор, «Compagnie des Messageries Aeriennes», начал эксплуатацию «Goliath» на линии между Парижем и Лондоном. Четвертой французской компанией, купившей «Goliath», стала «Compagnie Aerienne Frangaise», а румынская «LARES» стала использовать Goliath с британскими радиальными двигателями «Armstrong Siddeley Jaguar». Авиакомпания «SNETA» (предшественница бельгийской «SABENA») использовала шесть самолетов. Другие «Goliath» были проданы авиакомпаниям Южной Америки (15034).</w:t>
      </w:r>
    </w:p>
    <w:p w14:paraId="09AC13E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29836B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экипаж из шеф-пилота фирмы "Фарман" лейтенанта Люсьена Бос- сутро и механика Мюло с десятью пассажирами совершил перелёт из французского городка Туссу-ле-Нобль в Кенли под Лондоном. Англичане не разрешили полёт над своей территорией гражданской машине, поэтому "Голиаф" нёс полный комплект военных обозначений, а экипаж и пассажиры являлись военнослужащими (в их число вошли четыре офицера и шесть солдат). В тот же день самолёт вернулся во Францию. Ещё до начала серийного производства "голиафы" решили выпустить на регулярные авиалинии. Фирма "Фарман" к этому времени уже организовала собственную авиакомпанию "Линес Фарман". Второй экземпляр самолёта к тому времени был успешно достроен. 12 февраля он стартовал из Парижа в Брюссель. Пилотировал опять Боссут- ро, с ним летел механик Гера. Историки пишут, что всего на борту находились 24 человека: Анри Фарман с женой, Эжен Серре - коммерческий директор "Линес Фарман" и группа французских и бельгийских журналистов. Как их разместили при 12 креслах - непонятно! Полёт преследовал цель подготовить одну из двух запланированных линий фармановской авиакомпании. Летели в тумане и при низкой облачности, но до бельгийской столицы добрались благополучно (11984).</w:t>
      </w:r>
    </w:p>
    <w:p w14:paraId="31C16D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DFE60" w14:textId="77777777" w:rsidR="00561BC3" w:rsidRPr="00A30927" w:rsidRDefault="00561BC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февраля 1919 Люсьен Босутро пилотирует Farman F.60 Goliath, перевозящий 12 пассажиров из Тусю-ле-Нобль, Франция, в Кенли, Англия, на первом коммерческом рейсе между Лондоном и Парижем, чтобы продвигать планы Голиафа и Генри Фармана в области коммерческой авиации. Чтобы обойти запрет на невоенные полеты, все еще действующий после окончания Первой мировой войны, все пассажиры «Голиафа» являются бывшими военными летчиками в форме и несут военные приказы, предписывающие им отправиться в полет, который занимает 2 часа 30 минут. Обратный рейс на следующий день занимает 2 часа 10 минут (20347).</w:t>
      </w:r>
    </w:p>
    <w:p w14:paraId="7234657D" w14:textId="77777777" w:rsidR="00561BC3" w:rsidRPr="00A30927" w:rsidRDefault="00561BC3" w:rsidP="00A30927">
      <w:pPr>
        <w:spacing w:after="0" w:line="240" w:lineRule="auto"/>
        <w:jc w:val="both"/>
        <w:rPr>
          <w:rFonts w:ascii="Times New Roman" w:hAnsi="Times New Roman" w:cs="Times New Roman"/>
          <w:color w:val="0070C0"/>
          <w:sz w:val="16"/>
          <w:szCs w:val="16"/>
        </w:rPr>
      </w:pPr>
    </w:p>
    <w:p w14:paraId="5F266A96" w14:textId="77777777" w:rsidR="00561BC3" w:rsidRPr="00A30927" w:rsidRDefault="00561BC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февраля 1919 - Открыта пассажирская авиалиния Париж - Лондон.</w:t>
      </w:r>
    </w:p>
    <w:p w14:paraId="5FD3F832" w14:textId="77777777" w:rsidR="00561BC3" w:rsidRPr="00A30927" w:rsidRDefault="00561BC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Пилотируемый лейтенантом Боссутро, F-60 "Goliath" совершил перелет из Тусб-ле-Нобль на британскую авиабазу Кинли в Суррее, имея на борту 11 военнослужащих в качестве пассажиров. Этот примечательный полет вскоре после начала испытаний, некоторые ошибочно называют первым регулярным международным пассажирским рейсом. Пока бомбардировщик проходил испытания, гражданский F.60 был запущен в серию. Были совершены несколько впечатляющих полетов, включая состоявшийся в августе 1919 года перелет протяженностью 2050 км из Парижа в Касабланку во Французском Марокко, который экипаж из шести человек совершил за 18 ч 23 мин. К концу года во Франции было уже 8 авиакомпаний.</w:t>
      </w:r>
    </w:p>
    <w:p w14:paraId="61E59218" w14:textId="77777777" w:rsidR="00561BC3" w:rsidRPr="00A30927" w:rsidRDefault="00561BC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29 марта 1920 года F.60 вышел на линию авиакомпании «Compagnie des Grands Express Aeriens» между Ле-Бурже и Кройдоном. Менее чем через четыре месяца «Lignes Farman», дочерняя компания авиапроизводителя, открыла линию между Парижем и Брюсселем, которую к концу 1921 года продлили через Амстердам до Берлина. К тому времени второй французский оператор, «Compagnie des Messageries Aeriennes», начал эксплуатацию Goliath на линии между Парижем и Лондоном. Четвертой французской компанией, купившей Goliath, стала «Compagnie Aerienne Frangaise», а румынская LARES стала использовать Goliath с британскими радиальными двигателями Armstrong Siddeley Jaguar. Авиакомпания SNETA (предшественница бельгийской SABENA) использовала шесть самолетов. Другие Goliath были проданы авиакомпаниям Южной Америки (22630).</w:t>
      </w:r>
    </w:p>
    <w:p w14:paraId="3F228D31" w14:textId="77777777" w:rsidR="00561BC3" w:rsidRPr="00A30927" w:rsidRDefault="00561BC3" w:rsidP="00A30927">
      <w:pPr>
        <w:spacing w:after="0" w:line="240" w:lineRule="auto"/>
        <w:jc w:val="both"/>
        <w:rPr>
          <w:rFonts w:ascii="Times New Roman" w:hAnsi="Times New Roman" w:cs="Times New Roman"/>
          <w:color w:val="0070C0"/>
          <w:sz w:val="16"/>
          <w:szCs w:val="16"/>
        </w:rPr>
      </w:pPr>
    </w:p>
    <w:p w14:paraId="64A3841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февраля 1919 чикагский доктор Джеймс Херрик первым в мире опубликовал кардиограмму сердечной недостаточности (4962).</w:t>
      </w:r>
    </w:p>
    <w:p w14:paraId="700FB33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5AE95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BB5CC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E53B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февраля 1919 совершен первый коммерческий авиаполет между Лондоном и Парижем (4962).</w:t>
      </w:r>
    </w:p>
    <w:p w14:paraId="3B8D9ED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298F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B82D1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A694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февраля 1919 в газете “Советская страна” опубликована Декларация имажинистов - нового литературного течения во главе с Есениным, Мариенгофом и др. (4962).</w:t>
      </w:r>
    </w:p>
    <w:p w14:paraId="389547E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F3EF2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февраля 1919 под нажимом С. Петлюры глава украинской Директории В. Винниченко ушел в отставку (4962).</w:t>
      </w:r>
    </w:p>
    <w:p w14:paraId="1629EE7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E93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февраля 1919 г. на заседании Совета Рабоче-Крестьянской Обороны, проходившем под председательством В.И.Ленина, по его инициативе была создана Особая комиссия по исследованию Курской магнитной аномалии (ОККМА). Данная комиссия, возглавлявшаяся И.М.Губкиным, впервые в мировой практике провела комплексные геофизические работы на территории КМА. Они осуществлялись в тяжёлых условиях вблизи фронтовой полосы наступающей деникинской армии. Здесь готовились первые кадры геофизиков молодого Советского государства (Г.А.Гамбурцев, А.И.Заборовский, А.А.Михайлов, Н.М.Никифоров, Л.В.Сорокин и другие), в дальнейшем руководивших развитием основных геофизических методов изучения земных недр в нашей стране (11622).</w:t>
      </w:r>
    </w:p>
    <w:p w14:paraId="015277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FFD4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1948F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F8C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февраля 1919 Кассель. Приказ главнокомандования о роспуске всех Советов солдатских депутатов в частях германской армии (7446).</w:t>
      </w:r>
    </w:p>
    <w:p w14:paraId="2FF57B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9F3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февраля 1919 началась разработка J-13 Юнкерса (10247)</w:t>
      </w:r>
    </w:p>
    <w:p w14:paraId="0248A9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987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AB01D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704C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февраля 1919 поляки захватили Брест-Литовск (4962).</w:t>
      </w:r>
    </w:p>
    <w:p w14:paraId="3DFEF71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5950E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28135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DBD39" w14:textId="77777777" w:rsidR="003E04A9" w:rsidRPr="00A30927" w:rsidRDefault="003E04A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февраля 1919. Начата раздача столовых карточек детям в возрасте от 5 до 16 лет, дающих право на бесплатный завтрак в школьных и детских столовых (18691).</w:t>
      </w:r>
    </w:p>
    <w:p w14:paraId="78811230" w14:textId="77777777" w:rsidR="003E04A9" w:rsidRPr="00A30927" w:rsidRDefault="003E04A9" w:rsidP="00A30927">
      <w:pPr>
        <w:spacing w:after="0" w:line="240" w:lineRule="auto"/>
        <w:jc w:val="both"/>
        <w:rPr>
          <w:rFonts w:ascii="Times New Roman" w:hAnsi="Times New Roman" w:cs="Times New Roman"/>
          <w:color w:val="000000" w:themeColor="text1"/>
          <w:sz w:val="16"/>
          <w:szCs w:val="16"/>
        </w:rPr>
      </w:pPr>
    </w:p>
    <w:p w14:paraId="0AA3BD8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февраля 1919 украинскую Директорию возглавил атаман Симон Петлюра (4962).</w:t>
      </w:r>
    </w:p>
    <w:p w14:paraId="46AA310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274BE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097DA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483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февраля 1919. Сенат США начал слушания о событиях русской революции, которые продолжались целый месяц (11491).</w:t>
      </w:r>
    </w:p>
    <w:p w14:paraId="3431A4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05F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февраля 1919 СД Фридриха Эберта избрали президентом Германской республики (3186).</w:t>
      </w:r>
    </w:p>
    <w:p w14:paraId="2AD0F0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B301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февраля 1919 Веймар. Национальное Собрание избрало Ф.Эберта президентом Германской республики (7446).</w:t>
      </w:r>
    </w:p>
    <w:p w14:paraId="6A4F5B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9496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501F2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92D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февраля 1919 л, эмиссар Авиадарма А.А.Шавров на Сопвиче совершил перелет из Самары в Ахтюбинск (790 км) с одной остановкой в Оренбурге. 300 км прошел над территорией белогвардейцев. Летел для связи с советскими армиями Туркестана, отрезанными от России (3692).</w:t>
      </w:r>
    </w:p>
    <w:p w14:paraId="191139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BC08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D75F7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EF8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февраля 1919 второй экземпляр самолёта Фарман “Голиаф” стартовал из Парижа в Брюссель. Пилотировал опять Боссутро, с ним летел механик Гера. Историки пишут, что всего на борту находились 24 человека: Анри Фарман с женой, Эжен Серре - коммерческий директор "Линес Фарман" и группа французских и бельгийских журналистов. Как их разместили при 12 креслах - непонятно! Полёт преследовал цель подготовить одну из двух запланированных линий фармановской авиакомпании. Летели в тумане и при низкой облачности, но до бельгийской столицы добрались благополучно. Ещё до начала серийного производства "голиафы" решили выпустить на регулярные авиалинии. Фирма "Фарман" к этому времени уже организовала собственную авиакомпанию "Линес Фарман" (11984).</w:t>
      </w:r>
    </w:p>
    <w:p w14:paraId="7AA7D2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111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февраля 1919 Ф.Шнейдеман сформировал правительство из социал-демократов и туристов (3907,102).</w:t>
      </w:r>
    </w:p>
    <w:p w14:paraId="5C73E6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84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февраля 1919 Версаль. Предложение президента США В.Вильсона на заседании Совета 10-ти: "Германии необходимо оставить армию для поддержки внутреннего порядка и подавления большевизма" (7446).</w:t>
      </w:r>
    </w:p>
    <w:p w14:paraId="359273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4422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74A5B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1E817" w14:textId="77777777" w:rsidR="00330C74" w:rsidRPr="00A30927" w:rsidRDefault="00330C74" w:rsidP="00A30927">
      <w:pPr>
        <w:pStyle w:val="a3"/>
        <w:rPr>
          <w:color w:val="0070C0"/>
          <w:lang w:val="ru-RU"/>
        </w:rPr>
      </w:pPr>
      <w:r w:rsidRPr="00A30927">
        <w:rPr>
          <w:color w:val="0070C0"/>
          <w:shd w:val="clear" w:color="auto" w:fill="FFFFFF"/>
          <w:lang w:val="ru-RU"/>
        </w:rPr>
        <w:t>В период 13 февраля по 5 марта 1919 г. завод Дукс не работал;</w:t>
      </w:r>
      <w:r w:rsidRPr="00A30927">
        <w:rPr>
          <w:rStyle w:val="aff8"/>
          <w:rFonts w:eastAsia="Trebuchet MS"/>
          <w:color w:val="0070C0"/>
          <w:sz w:val="16"/>
          <w:lang w:val="ru-RU"/>
        </w:rPr>
        <w:t xml:space="preserve"> </w:t>
      </w:r>
      <w:r w:rsidRPr="00A30927">
        <w:rPr>
          <w:color w:val="0070C0"/>
          <w:shd w:val="clear" w:color="auto" w:fill="FFFFFF"/>
          <w:lang w:val="ru-RU"/>
        </w:rPr>
        <w:t>то же самое происходило в августе (20144).</w:t>
      </w:r>
    </w:p>
    <w:p w14:paraId="2CA17C25" w14:textId="77777777" w:rsidR="00330C74" w:rsidRPr="00A30927" w:rsidRDefault="00330C74" w:rsidP="00A30927">
      <w:pPr>
        <w:pStyle w:val="a3"/>
        <w:rPr>
          <w:color w:val="0070C0"/>
          <w:lang w:val="ru-RU"/>
        </w:rPr>
      </w:pPr>
    </w:p>
    <w:p w14:paraId="4A245D5A"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февраля 1919 г. — Письмо фракции коммунистов Всероссийского совета воздушного флота в комитет РКП(б) Бутырского района о положении на авиазаводах и усилении внимания к заводу «Дукс»</w:t>
      </w:r>
    </w:p>
    <w:p w14:paraId="701E223B"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РГАЭ. Ф. 2097. Оп. 3. Д. 52. Л. 7. Копия.</w:t>
      </w:r>
    </w:p>
    <w:p w14:paraId="4F1417C9"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февраля 1919 г.</w:t>
      </w:r>
    </w:p>
    <w:p w14:paraId="50E158A7"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Каждый из нас, товарищи, знает, насколько трудны условия и работа по созданию на обломках старого буржуазно-капиталистического строя новой пролетарской промышленности. Трудна эта работа вообще во всех областях народного хозяйства и особенно тех, которые волею судьбы зародились в последние годы царствования гнета и произвола; созданные последними умирающими усилиями прислужников капитала и разрушенные восставшим пролетариатом при борьбе и захвате власти такие области народного достояния представляют особенно трудную работу по их восстановлению.</w:t>
      </w:r>
    </w:p>
    <w:p w14:paraId="7012E850"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Это в полной мере относится к авиационной промышленности (производству самолетов и моторов), созданной почти целиком во время международной бойни. Больших усилий стоило нам пустить некоторые из уцелевших авиационных заводов (Питерские еще не работают, заводы в Симферополе, Одессе, Таганроге пока находятся вне контроля советской власти). К таким заводам относятся: «Дуке», «Моска», «Мотор» и «Гном и Рон». Начиная с сентября 1918 г. работа на этих авиационных заводах, и особенно на заводе «Дуке», резко поднялась: после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2067499D"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 — меньшевиками. То, что происходило на заводе «Дуке» в последнее время (митинг 6 сего февраля), явно указывает, что это не только тормозит работу завода, но и является определенным походом, попыткой разрушить вновь созданное волею трудящихся и внести разлад в их семью.</w:t>
      </w:r>
    </w:p>
    <w:p w14:paraId="357FCBF3"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 вот, товарищи, по поручению фракции коммунистов Всероссийского совета Воздушного флота, я настоятельно прошу вас обратить самое серьезное внимание на этот завод, ибо он является единственным производящим самолеты для нашего Воздушного флота. Каждый выпущенный заводом самолет имеет для нас огромную ценность, и в случае его остановки или ненормального хода работ, нам не только не из чего будет формировать новые части Воздушного флота (они должны увеличиваться одновременно с ростом Красной армии), но и придется сокращать уже существующие; говорить же о том огромном значении, какое имеет Красный Воздушный флот для защиты интересов трудящихся, здесь не приходится, достаточно указать только на слова товарища Троцкого: «за взятие Казани мы должны отдать пальму первенства нашим красным летчикам», сказанные на заседании Петроградского совдепа.</w:t>
      </w:r>
    </w:p>
    <w:p w14:paraId="02C000CC"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Настоятельно просим вас, товарищи, обратить самое серьезное внимание на завод «Дуке»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w:t>
      </w:r>
    </w:p>
    <w:p w14:paraId="1AEB4B95"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коммунистическим приветом, секретарь фракции коммунистов Всероссийского совета воздушного флота.</w:t>
      </w:r>
    </w:p>
    <w:p w14:paraId="4FBF52D2"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Примечание:</w:t>
      </w:r>
    </w:p>
    <w:p w14:paraId="79D91BE6"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 данным заводского комитета, в декабре 1918 г. завод сделал 25 новых аэропланов и отремонтировал 40 самолетов (12 — в октябре, 18 — в ноябре и 10 — в декабре), что приблизило его к производительности 1916</w:t>
      </w:r>
      <w:r w:rsidRPr="00A30927">
        <w:rPr>
          <w:rFonts w:ascii="Times New Roman" w:hAnsi="Times New Roman" w:cs="Times New Roman"/>
          <w:color w:val="0070C0"/>
          <w:sz w:val="16"/>
          <w:szCs w:val="16"/>
        </w:rPr>
        <w:noBreakHyphen/>
        <w:t>1917 гг. Однако в январе 1919 г. производительность резко снизилась. К указанным причинам можно добавить: выключение завода из электрической сети, что привело к остановке таких основных мастерских, как деревообрабатывающая, механическая, кузница и др.; кризис топлива; задержка поставки материалов.</w:t>
      </w:r>
    </w:p>
    <w:p w14:paraId="1910500D"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Все это привело к двухнедельной остановке завода (13 февраля</w:t>
      </w:r>
      <w:r w:rsidRPr="00A30927">
        <w:rPr>
          <w:rFonts w:ascii="Times New Roman" w:hAnsi="Times New Roman" w:cs="Times New Roman"/>
          <w:color w:val="0070C0"/>
          <w:sz w:val="16"/>
          <w:szCs w:val="16"/>
        </w:rPr>
        <w:noBreakHyphen/>
        <w:t>5 марта).</w:t>
      </w:r>
    </w:p>
    <w:p w14:paraId="21DBC230"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²* Подпись отсутствует.</w:t>
      </w:r>
    </w:p>
    <w:p w14:paraId="06B57F83" w14:textId="77777777" w:rsidR="00330C74" w:rsidRPr="00A30927" w:rsidRDefault="00330C7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РГАЭ. Ф. 2097. Оп. 3. Д. 52. Л. 7. Копия (20167).</w:t>
      </w:r>
    </w:p>
    <w:p w14:paraId="7BE9706B" w14:textId="77777777" w:rsidR="00330C74" w:rsidRPr="00A30927" w:rsidRDefault="00330C74" w:rsidP="00A30927">
      <w:pPr>
        <w:spacing w:after="0" w:line="240" w:lineRule="auto"/>
        <w:jc w:val="both"/>
        <w:rPr>
          <w:rFonts w:ascii="Times New Roman" w:hAnsi="Times New Roman" w:cs="Times New Roman"/>
          <w:color w:val="0070C0"/>
          <w:sz w:val="16"/>
          <w:szCs w:val="16"/>
          <w:shd w:val="clear" w:color="auto" w:fill="FFFFFF"/>
        </w:rPr>
      </w:pPr>
    </w:p>
    <w:p w14:paraId="7AB1E4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февраля 1919 г. было подготовлено Письмо фракции коммунистов Всероссийского совета воздушно</w:t>
      </w:r>
      <w:r w:rsidRPr="00A30927">
        <w:rPr>
          <w:rFonts w:ascii="Times New Roman" w:hAnsi="Times New Roman" w:cs="Times New Roman"/>
          <w:color w:val="000000" w:themeColor="text1"/>
          <w:sz w:val="16"/>
          <w:szCs w:val="16"/>
        </w:rPr>
        <w:softHyphen/>
        <w:t>го флота в комитет РКП(б) Бутырского района о положении на авиазаводах и усилении внимания к заводу “Дукс”</w:t>
      </w:r>
    </w:p>
    <w:p w14:paraId="15A27D7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Каждый из нас, товарищи, знает, насколько трудны условия и работа по созданию на об</w:t>
      </w:r>
      <w:r w:rsidRPr="00A30927">
        <w:rPr>
          <w:rFonts w:ascii="Times New Roman" w:hAnsi="Times New Roman" w:cs="Times New Roman"/>
          <w:color w:val="000000" w:themeColor="text1"/>
          <w:sz w:val="16"/>
          <w:szCs w:val="16"/>
        </w:rPr>
        <w:softHyphen/>
        <w:t>ломках старого буржуазно-капиталистического строя новой пролетарской промышленнос</w:t>
      </w:r>
      <w:r w:rsidRPr="00A30927">
        <w:rPr>
          <w:rFonts w:ascii="Times New Roman" w:hAnsi="Times New Roman" w:cs="Times New Roman"/>
          <w:color w:val="000000" w:themeColor="text1"/>
          <w:sz w:val="16"/>
          <w:szCs w:val="16"/>
        </w:rPr>
        <w:softHyphen/>
        <w:t>ти. Трудна эта работа вообще во всех областях народного хозяйства и особенно тех, которые волею судьбы зародились в последние годы царствования гнета и произвола; созданные пос</w:t>
      </w:r>
      <w:r w:rsidRPr="00A30927">
        <w:rPr>
          <w:rFonts w:ascii="Times New Roman" w:hAnsi="Times New Roman" w:cs="Times New Roman"/>
          <w:color w:val="000000" w:themeColor="text1"/>
          <w:sz w:val="16"/>
          <w:szCs w:val="16"/>
        </w:rPr>
        <w:softHyphen/>
        <w:t>ледними умирающими усилиями прислужников капитала и разрушенные восставшим про</w:t>
      </w:r>
      <w:r w:rsidRPr="00A30927">
        <w:rPr>
          <w:rFonts w:ascii="Times New Roman" w:hAnsi="Times New Roman" w:cs="Times New Roman"/>
          <w:color w:val="000000" w:themeColor="text1"/>
          <w:sz w:val="16"/>
          <w:szCs w:val="16"/>
        </w:rPr>
        <w:softHyphen/>
        <w:t>летариатом при борьбе и захвате власти такие области народного достояния представляют особенно трудную работу по их восстановлению.</w:t>
      </w:r>
    </w:p>
    <w:p w14:paraId="15B2EE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в полной мере относится к авиационной промышленности (производству самолетов и моторов), созданной почти целиком во время международной бойни. Больших усилий стои</w:t>
      </w:r>
      <w:r w:rsidRPr="00A30927">
        <w:rPr>
          <w:rFonts w:ascii="Times New Roman" w:hAnsi="Times New Roman" w:cs="Times New Roman"/>
          <w:color w:val="000000" w:themeColor="text1"/>
          <w:sz w:val="16"/>
          <w:szCs w:val="16"/>
        </w:rPr>
        <w:softHyphen/>
        <w:t>ло нам пустить некоторые из уцелевших авиационных заводов (Питерские еще не работают, за</w:t>
      </w:r>
      <w:r w:rsidRPr="00A30927">
        <w:rPr>
          <w:rFonts w:ascii="Times New Roman" w:hAnsi="Times New Roman" w:cs="Times New Roman"/>
          <w:color w:val="000000" w:themeColor="text1"/>
          <w:sz w:val="16"/>
          <w:szCs w:val="16"/>
        </w:rPr>
        <w:softHyphen/>
        <w:t xml:space="preserve">воды в Симферополе, Одессе, Таганроге пока </w:t>
      </w:r>
      <w:r w:rsidRPr="00A30927">
        <w:rPr>
          <w:rFonts w:ascii="Times New Roman" w:hAnsi="Times New Roman" w:cs="Times New Roman"/>
          <w:color w:val="000000" w:themeColor="text1"/>
          <w:sz w:val="16"/>
          <w:szCs w:val="16"/>
        </w:rPr>
        <w:lastRenderedPageBreak/>
        <w:t>находятся вне контроля советской власти). К таким заводам относятся: “Дукс”, “Моска”, “Мотор” и “Гном и Рон”. Начиная с сентября 1918 г. работа на этих авиационных заводах, и особенно на заводе “Дукс”, резко поднялась: пос</w:t>
      </w:r>
      <w:r w:rsidRPr="00A30927">
        <w:rPr>
          <w:rFonts w:ascii="Times New Roman" w:hAnsi="Times New Roman" w:cs="Times New Roman"/>
          <w:color w:val="000000" w:themeColor="text1"/>
          <w:sz w:val="16"/>
          <w:szCs w:val="16"/>
        </w:rPr>
        <w:softHyphen/>
        <w:t>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0C7E3D6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Отсутствие хлеба, конечно, значительно тормозит работу, это естественно для того по</w:t>
      </w:r>
      <w:r w:rsidRPr="00A30927">
        <w:rPr>
          <w:rFonts w:ascii="Times New Roman" w:hAnsi="Times New Roman" w:cs="Times New Roman"/>
          <w:color w:val="000000" w:themeColor="text1"/>
          <w:sz w:val="16"/>
          <w:szCs w:val="16"/>
        </w:rPr>
        <w:softHyphen/>
        <w:t>ложения, в котором в настоящий момент находится значительная часть территории Советс</w:t>
      </w:r>
      <w:r w:rsidRPr="00A30927">
        <w:rPr>
          <w:rFonts w:ascii="Times New Roman" w:hAnsi="Times New Roman" w:cs="Times New Roman"/>
          <w:color w:val="000000" w:themeColor="text1"/>
          <w:sz w:val="16"/>
          <w:szCs w:val="16"/>
        </w:rPr>
        <w:softHyphen/>
        <w:t>кой России, но это еще не такое большое зло, каковым является разложение, вносимое в ря</w:t>
      </w:r>
      <w:r w:rsidRPr="00A30927">
        <w:rPr>
          <w:rFonts w:ascii="Times New Roman" w:hAnsi="Times New Roman" w:cs="Times New Roman"/>
          <w:color w:val="000000" w:themeColor="text1"/>
          <w:sz w:val="16"/>
          <w:szCs w:val="16"/>
        </w:rPr>
        <w:softHyphen/>
        <w:t>ды рабочих авантюристами - левыми эсерами и проходимцами - меньшевиками. То, что про</w:t>
      </w:r>
      <w:r w:rsidRPr="00A30927">
        <w:rPr>
          <w:rFonts w:ascii="Times New Roman" w:hAnsi="Times New Roman" w:cs="Times New Roman"/>
          <w:color w:val="000000" w:themeColor="text1"/>
          <w:sz w:val="16"/>
          <w:szCs w:val="16"/>
        </w:rPr>
        <w:softHyphen/>
        <w:t>исходило на заводе “Дукс” в последнее время (митинг 6 сего февраля), явно указывает, что это не только тормозит работу завода, но и является определенным походом, попыткой раз</w:t>
      </w:r>
      <w:r w:rsidRPr="00A30927">
        <w:rPr>
          <w:rFonts w:ascii="Times New Roman" w:hAnsi="Times New Roman" w:cs="Times New Roman"/>
          <w:color w:val="000000" w:themeColor="text1"/>
          <w:sz w:val="16"/>
          <w:szCs w:val="16"/>
        </w:rPr>
        <w:softHyphen/>
        <w:t>рушить вновь созданное волею трудящихся и внести разлад в их семью.</w:t>
      </w:r>
    </w:p>
    <w:p w14:paraId="62056ED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 вот, товарищи, по поручению фракции коммунистов Всероссийского совета Воздуш</w:t>
      </w:r>
      <w:r w:rsidRPr="00A30927">
        <w:rPr>
          <w:rFonts w:ascii="Times New Roman" w:hAnsi="Times New Roman" w:cs="Times New Roman"/>
          <w:color w:val="000000" w:themeColor="text1"/>
          <w:sz w:val="16"/>
          <w:szCs w:val="16"/>
        </w:rPr>
        <w:softHyphen/>
        <w:t>ного флота, я настоятельно прошу вас обратить самое серьезное внимание на этот завод, ибо он является единственным производящим самолеты для нашего Воздушного флота. Каждый выпущенный заводом самолет имеет для нас огромную ценность, и в случае его остановки или ненормального хода работ, нам не только не из чего будет формировать новые части Воз</w:t>
      </w:r>
      <w:r w:rsidRPr="00A30927">
        <w:rPr>
          <w:rFonts w:ascii="Times New Roman" w:hAnsi="Times New Roman" w:cs="Times New Roman"/>
          <w:color w:val="000000" w:themeColor="text1"/>
          <w:sz w:val="16"/>
          <w:szCs w:val="16"/>
        </w:rPr>
        <w:softHyphen/>
        <w:t>душного флота (они должны увеличиваться одновременно с ростом Красной армии), но и придется сокращать уже существующие; говорить же о том огромном значении, какое имеет Красный Воздушный флот для защиты интересов трудящихся, здесь не приходится, доста</w:t>
      </w:r>
      <w:r w:rsidRPr="00A30927">
        <w:rPr>
          <w:rFonts w:ascii="Times New Roman" w:hAnsi="Times New Roman" w:cs="Times New Roman"/>
          <w:color w:val="000000" w:themeColor="text1"/>
          <w:sz w:val="16"/>
          <w:szCs w:val="16"/>
        </w:rPr>
        <w:softHyphen/>
        <w:t>точно указать только на слова товарища Троцкого: “за взятие Казани мы должны отдать пальму первенства нашим красным летчикам”, сказанные на заседании Петроградского сов</w:t>
      </w:r>
      <w:r w:rsidRPr="00A30927">
        <w:rPr>
          <w:rFonts w:ascii="Times New Roman" w:hAnsi="Times New Roman" w:cs="Times New Roman"/>
          <w:color w:val="000000" w:themeColor="text1"/>
          <w:sz w:val="16"/>
          <w:szCs w:val="16"/>
        </w:rPr>
        <w:softHyphen/>
        <w:t>депа.</w:t>
      </w:r>
    </w:p>
    <w:p w14:paraId="057A9F6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w:t>
      </w:r>
    </w:p>
    <w:p w14:paraId="4C40FB3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коммунистическим приветом, секретарь фракции коммунистов Всероссийского со</w:t>
      </w:r>
      <w:r w:rsidRPr="00A30927">
        <w:rPr>
          <w:rFonts w:ascii="Times New Roman" w:hAnsi="Times New Roman" w:cs="Times New Roman"/>
          <w:color w:val="000000" w:themeColor="text1"/>
          <w:sz w:val="16"/>
          <w:szCs w:val="16"/>
        </w:rPr>
        <w:softHyphen/>
        <w:t>вета воздушного флота</w:t>
      </w:r>
    </w:p>
    <w:p w14:paraId="73F268E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3. Д. 52. Л. 7. Копия (10711,92).</w:t>
      </w:r>
    </w:p>
    <w:p w14:paraId="35AF9D1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2B6616" w14:textId="77777777" w:rsidR="001925D0" w:rsidRPr="00A30927" w:rsidRDefault="001925D0" w:rsidP="00A30927">
      <w:pPr>
        <w:pStyle w:val="ae"/>
        <w:spacing w:before="0" w:after="0"/>
        <w:jc w:val="both"/>
        <w:rPr>
          <w:color w:val="000000" w:themeColor="text1"/>
          <w:sz w:val="16"/>
          <w:szCs w:val="16"/>
        </w:rPr>
      </w:pPr>
      <w:r w:rsidRPr="00A30927">
        <w:rPr>
          <w:color w:val="000000" w:themeColor="text1"/>
          <w:sz w:val="16"/>
          <w:szCs w:val="16"/>
        </w:rPr>
        <w:t>13 февраля 1919 г.в письме фракции коммунистов Всероссийского совета воздушного флота по поводу Дукса говорилось: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(РГАЭ. Ф.2097.Оп.3.Д.52.Л.7.) (12630).</w:t>
      </w:r>
    </w:p>
    <w:p w14:paraId="74F819D4" w14:textId="77777777" w:rsidR="001925D0" w:rsidRPr="00A30927" w:rsidRDefault="001925D0" w:rsidP="00A30927">
      <w:pPr>
        <w:pStyle w:val="ae"/>
        <w:spacing w:before="0" w:after="0"/>
        <w:jc w:val="both"/>
        <w:rPr>
          <w:color w:val="000000" w:themeColor="text1"/>
          <w:sz w:val="16"/>
          <w:szCs w:val="16"/>
        </w:rPr>
      </w:pPr>
    </w:p>
    <w:p w14:paraId="6D03D0ED" w14:textId="77777777" w:rsidR="0009771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672F820"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5D059"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13 февраля</w:t>
      </w:r>
      <w:r w:rsidRPr="00A30927">
        <w:rPr>
          <w:rFonts w:ascii="Times New Roman" w:hAnsi="Times New Roman" w:cs="Times New Roman"/>
          <w:color w:val="000000" w:themeColor="text1"/>
          <w:sz w:val="16"/>
          <w:szCs w:val="16"/>
        </w:rPr>
        <w:t xml:space="preserve"> в 1919 году броненосец Мирабеу выскочил на мель у побережья Крыма (15039).</w:t>
      </w:r>
    </w:p>
    <w:p w14:paraId="4B36AF50"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0BF066C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0A2DA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2DED7"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13 февраля</w:t>
      </w:r>
      <w:r w:rsidRPr="00A30927">
        <w:rPr>
          <w:rFonts w:ascii="Times New Roman" w:hAnsi="Times New Roman" w:cs="Times New Roman"/>
          <w:color w:val="000000" w:themeColor="text1"/>
          <w:sz w:val="16"/>
          <w:szCs w:val="16"/>
        </w:rPr>
        <w:t xml:space="preserve"> в 1919 году первый полет пассажирского лайнера </w:t>
      </w:r>
      <w:hyperlink r:id="rId30" w:tgtFrame="_blank" w:history="1">
        <w:r w:rsidRPr="00A30927">
          <w:rPr>
            <w:rFonts w:ascii="Times New Roman" w:hAnsi="Times New Roman" w:cs="Times New Roman"/>
            <w:color w:val="000000" w:themeColor="text1"/>
            <w:sz w:val="16"/>
            <w:szCs w:val="16"/>
          </w:rPr>
          <w:t xml:space="preserve">«Vickers 66» «Vimi Commercial», </w:t>
        </w:r>
      </w:hyperlink>
      <w:r w:rsidRPr="00A30927">
        <w:rPr>
          <w:rFonts w:ascii="Times New Roman" w:hAnsi="Times New Roman" w:cs="Times New Roman"/>
          <w:color w:val="000000" w:themeColor="text1"/>
          <w:sz w:val="16"/>
          <w:szCs w:val="16"/>
        </w:rPr>
        <w:t>рассчитанного на 10 пассажиров (15039).</w:t>
      </w:r>
    </w:p>
    <w:p w14:paraId="777B9C98"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2BD3986C" w14:textId="77777777" w:rsidR="00F71DB4" w:rsidRPr="00A30927" w:rsidRDefault="00F71DB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февраля 1919 - Первый полет пассажирского лайнера Vickers 66 Vimi Commercial, рассчитанного на 10 пассажиров (22599).</w:t>
      </w:r>
    </w:p>
    <w:p w14:paraId="6F8B3874" w14:textId="77777777" w:rsidR="00F71DB4" w:rsidRPr="00A30927" w:rsidRDefault="00F71DB4" w:rsidP="00A30927">
      <w:pPr>
        <w:spacing w:after="0" w:line="240" w:lineRule="auto"/>
        <w:jc w:val="both"/>
        <w:rPr>
          <w:rFonts w:ascii="Times New Roman" w:hAnsi="Times New Roman" w:cs="Times New Roman"/>
          <w:color w:val="0070C0"/>
          <w:sz w:val="16"/>
          <w:szCs w:val="16"/>
          <w:shd w:val="clear" w:color="auto" w:fill="FFFFFF"/>
        </w:rPr>
      </w:pPr>
    </w:p>
    <w:p w14:paraId="5C335F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февраля 1919 Веймар. Сформировано правительство Ф.Шейдемана из представителей СДПГ, Демократической и Католической Партий (7446).</w:t>
      </w:r>
    </w:p>
    <w:p w14:paraId="39EEA9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7693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58B31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5E36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февраля 1919 вышел Декрет СНК “О передаче Центральной научно-технической лаборатории военного ведомства в ведение Научно-технического отдела ВСНХ”. (СУ. 1919. № 6. Ст. 60.) (10711,616).</w:t>
      </w:r>
    </w:p>
    <w:p w14:paraId="4F217D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E6A8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5D0BF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1F9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февраля 1919 вышел декрет о переходе всех земель в собственность государства и о переходе к коллективным формам труда в деревне (1348,196) - "от единоличных форм землепользования к товарищеским" (3908,290).</w:t>
      </w:r>
    </w:p>
    <w:p w14:paraId="37D371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19ABE" w14:textId="77777777" w:rsidR="003E04A9" w:rsidRPr="00A30927" w:rsidRDefault="003E04A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февраля 1919. Декрет ВЦИКо переходе всей земли в собственность государства (18691).</w:t>
      </w:r>
    </w:p>
    <w:p w14:paraId="2F5A39A0" w14:textId="77777777" w:rsidR="003E04A9" w:rsidRPr="00A30927" w:rsidRDefault="003E04A9" w:rsidP="00A30927">
      <w:pPr>
        <w:spacing w:after="0" w:line="240" w:lineRule="auto"/>
        <w:jc w:val="both"/>
        <w:rPr>
          <w:rFonts w:ascii="Times New Roman" w:hAnsi="Times New Roman" w:cs="Times New Roman"/>
          <w:color w:val="000000" w:themeColor="text1"/>
          <w:sz w:val="16"/>
          <w:szCs w:val="16"/>
        </w:rPr>
      </w:pPr>
    </w:p>
    <w:p w14:paraId="3361775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3D2CBB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82D3D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February 14, 1919 Draft Convenant of League of Nations completed (1067).</w:t>
      </w:r>
    </w:p>
    <w:p w14:paraId="7A9D40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DCACD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февраля 1919 была завершена работа над проектом устава Лиги наций (2100).</w:t>
      </w:r>
    </w:p>
    <w:p w14:paraId="68429A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1FD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февраля 1919 Берлин.Воззвание главкома германскими войсками на Востоке ф-м.Гинденбурга к германскому народу с призывом объединиться для "защиты старой Германии от нового врага - большевизма" (7446).</w:t>
      </w:r>
    </w:p>
    <w:p w14:paraId="3EE67F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DEE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февраля 1919 в Эстонии была установлена власть большевиков (3907,102).</w:t>
      </w:r>
    </w:p>
    <w:p w14:paraId="307C94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813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 xml:space="preserve">14 </w:t>
      </w:r>
      <w:r w:rsidRPr="00A30927">
        <w:rPr>
          <w:rFonts w:ascii="Times New Roman" w:hAnsi="Times New Roman" w:cs="Times New Roman"/>
          <w:color w:val="000000" w:themeColor="text1"/>
          <w:sz w:val="16"/>
          <w:szCs w:val="16"/>
        </w:rPr>
        <w:t>февраля</w:t>
      </w:r>
      <w:r w:rsidRPr="00A30927">
        <w:rPr>
          <w:rFonts w:ascii="Times New Roman" w:hAnsi="Times New Roman" w:cs="Times New Roman"/>
          <w:color w:val="000000" w:themeColor="text1"/>
          <w:sz w:val="16"/>
          <w:szCs w:val="16"/>
          <w:lang w:val="en-US"/>
        </w:rPr>
        <w:t xml:space="preserve"> 1919 </w:t>
      </w:r>
      <w:r w:rsidRPr="00A30927">
        <w:rPr>
          <w:rFonts w:ascii="Times New Roman" w:hAnsi="Times New Roman" w:cs="Times New Roman"/>
          <w:color w:val="000000" w:themeColor="text1"/>
          <w:sz w:val="16"/>
          <w:szCs w:val="16"/>
        </w:rPr>
        <w:t>быласоздана</w:t>
      </w:r>
      <w:r w:rsidRPr="00A30927">
        <w:rPr>
          <w:rFonts w:ascii="Times New Roman" w:hAnsi="Times New Roman" w:cs="Times New Roman"/>
          <w:color w:val="000000" w:themeColor="text1"/>
          <w:sz w:val="16"/>
          <w:szCs w:val="16"/>
          <w:lang w:val="en-US"/>
        </w:rPr>
        <w:t xml:space="preserve"> United Parcel Service (UPC) (2100).</w:t>
      </w:r>
    </w:p>
    <w:p w14:paraId="0612CE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A87F0F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C341A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BF49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вышло Постановление Совета обороны “О работе Луганского патронного завода”. (Из истории Гражданской войны в СССР Т. 1. М., 1960. С. 275.) (10711,616).</w:t>
      </w:r>
    </w:p>
    <w:p w14:paraId="4DE2090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80839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Протоколы заседаний Президиума ВСНХ. П. 8, 14. Поставить на повестку дня 18 февраля вопрос о ремонте флота; п. 9. Созвать собрание из представителей ЧК по снабжению Красной армии, ЦУСа, Центроте-кстиля, отделов: военных заготовок, утилизации и металла для рассмотрения вопросов о реорганизации органов снабжения армии, поручить комиссии из т. Вейнберга, Чубаря и Ногина разрешить предложения отдела военных заготовок. (РГАЭ. Ф. 3429. Оп.1. Д. 719. Л. 1-3.) (10711,648).</w:t>
      </w:r>
    </w:p>
    <w:p w14:paraId="244621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8CD5B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EF0E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7EE6B" w14:textId="77777777" w:rsidR="003E04A9" w:rsidRPr="00A30927" w:rsidRDefault="003E04A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rPr>
        <w:t>15 февраля 1919 года приказом РВСР № 296 все имевшиеся авиаремонтные мастерские-поезда и поезда-склады были переформированы в авиационные поезда-мастерские-склады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были сформированы 16 АПМС5.</w:t>
      </w:r>
    </w:p>
    <w:p w14:paraId="53523B6A" w14:textId="77777777" w:rsidR="003E04A9" w:rsidRPr="00A30927" w:rsidRDefault="003E04A9" w:rsidP="00A30927">
      <w:pPr>
        <w:spacing w:after="0" w:line="240" w:lineRule="auto"/>
        <w:jc w:val="both"/>
        <w:rPr>
          <w:rFonts w:ascii="Times New Roman" w:hAnsi="Times New Roman" w:cs="Times New Roman"/>
          <w:color w:val="000000" w:themeColor="text1"/>
          <w:sz w:val="16"/>
          <w:szCs w:val="16"/>
        </w:rPr>
      </w:pPr>
    </w:p>
    <w:p w14:paraId="097E1EA7" w14:textId="77777777" w:rsidR="001F2018" w:rsidRPr="00A30927" w:rsidRDefault="001F2018"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lastRenderedPageBreak/>
        <w:t>15 февраля 1919 года приказом РВСР № 296 все имевшиеся авиаремонтные мастерские-поезда и поезда-склады были переформированы в авиационные поезда-мастерские-склады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были сформированы 16 АПМС.</w:t>
      </w:r>
    </w:p>
    <w:p w14:paraId="466A9F18" w14:textId="77777777" w:rsidR="001F2018" w:rsidRPr="00A30927" w:rsidRDefault="001F201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Такое положение дел было закреплено в «Наставлении по применению авиации на войне», изданном Полевым управлением авиации и воздухоплавания в 1919 году6. Авиационные поезда-мастерские-склады осуществляли обслуживание прикреплённых к ним авиаотрядов, зачастую находившихся друг от друга на расстоянии до 150—200 км, что называется, «на колёсах». Однако необходимо отметить, что не всегда качество ремонта было высоким. Это было обусловлено тем, что в условиях Гражданской войны было трудно достать кондиционные материалы для ремонта авиационной техники и подобрать высококвалифицированные кадры (20201).</w:t>
      </w:r>
    </w:p>
    <w:p w14:paraId="03663EEE" w14:textId="77777777" w:rsidR="001F2018" w:rsidRPr="00A30927" w:rsidRDefault="001F2018" w:rsidP="00A30927">
      <w:pPr>
        <w:spacing w:after="0" w:line="240" w:lineRule="auto"/>
        <w:jc w:val="both"/>
        <w:rPr>
          <w:rFonts w:ascii="Times New Roman" w:hAnsi="Times New Roman" w:cs="Times New Roman"/>
          <w:color w:val="0070C0"/>
          <w:sz w:val="16"/>
          <w:szCs w:val="16"/>
        </w:rPr>
      </w:pPr>
    </w:p>
    <w:p w14:paraId="14BE39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немецкие войска ген.Гофмана выбили советскую Литовскую пд из п.Олита, отбросив ее к г.Вильнюс(Вильно) (7593).</w:t>
      </w:r>
    </w:p>
    <w:p w14:paraId="60AB4E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BA4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г А.И.Деникин принял командование белым движением на юге России (3960,64).</w:t>
      </w:r>
    </w:p>
    <w:p w14:paraId="1EDB32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3D35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B7051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2F0D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года: вышло Постановление Совета Обороны о применении репрессий к лицам, саботирующим расчистку железнодорожных путей "... в тех местностях, где расчистка снега производится не вполне удовлетворительно... взять заложников из крестьян с тем, что, если расчистка снега не будет произведена, они будут расстреляны" (6804).</w:t>
      </w:r>
    </w:p>
    <w:p w14:paraId="7EDD835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03FB98"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15 февраля</w:t>
      </w:r>
      <w:r w:rsidRPr="00A30927">
        <w:rPr>
          <w:rFonts w:ascii="Times New Roman" w:hAnsi="Times New Roman" w:cs="Times New Roman"/>
          <w:color w:val="000000" w:themeColor="text1"/>
          <w:sz w:val="16"/>
          <w:szCs w:val="16"/>
        </w:rPr>
        <w:t xml:space="preserve"> в 1919 году постановление Совета Обороны под председательством Ленина. ЧК и НКВД предписано брать заложниками крестьян тех местностей, где расчистка снега с железнодорожных путей "производится не вполне удовлетворительно" - с тем, "что если расчистка снега не будет произведена, они будут расстреляны" (15041).</w:t>
      </w:r>
    </w:p>
    <w:p w14:paraId="1AD7B430"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6028513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в России принят декрет об арестах крестьян в тех регионах, где железнодорожные пути не очищаются от снега (4962).</w:t>
      </w:r>
    </w:p>
    <w:p w14:paraId="05C11C5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февраля 1919 года Ленин предложил проект декрета, который даже члены комиссии, среди которых помимо Троцкого важно отметить наркома продовольствия Цюрупу, решили отклонить. Ленин предлагал всех крестьян обязать сдавать излишки продовольствия в обмен на квитанции. В случае отказа или даже задержки с поставками продуктов виновные должны быть расстреляны (6804):</w:t>
      </w:r>
    </w:p>
    <w:p w14:paraId="5C68787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"Товарищи! Кулацкое восстание в ваших пяти уездах должно быть безжалостно подавлено. Этого требуют интересы всей революции, ибо повсюду мы вступили в "последний решительный бой" с кулаками. Необходим наглядный пример (6804).</w:t>
      </w:r>
    </w:p>
    <w:p w14:paraId="2EE23EA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Повесить (непременно повесить, и так, чтобы люди это видели) не менее сотни кулаков, толстосумов, заведомых кровососов.</w:t>
      </w:r>
    </w:p>
    <w:p w14:paraId="388B5DB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Обнародовать их имена.</w:t>
      </w:r>
    </w:p>
    <w:p w14:paraId="5596504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Захватить все их зерно.</w:t>
      </w:r>
    </w:p>
    <w:p w14:paraId="0291983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Определить заложников так, как мы указали вам во вчерашней телеграмме.</w:t>
      </w:r>
    </w:p>
    <w:p w14:paraId="268A591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Исполните все это таким образом, дабы сотни людей видели все это, понимали и говорили себе: они убивают и будут убивать всех кровожадных кулаков. Телеграфируйте об исполнении этих инструкций. Ваш Ленин" (6804).</w:t>
      </w:r>
    </w:p>
    <w:p w14:paraId="2487B32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F09EB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петлюровцы устроили еврейский погром в Проскурове (4962).</w:t>
      </w:r>
    </w:p>
    <w:p w14:paraId="1E0560C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5F19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февраля 1919 вечером на своей квартире арестован Александр Александрович Блок. Его доставили в тюрьму на Гороховой, 2, где находилась Петроградская ЧК. После раскрытия заговора левых эсеров под арест попали те, кто имел с ними связи - и в том числе Блок, опубликовавший в газете левых эсеров "Знамя Труда" поэму "Двенадцать". Из тюрьмы Блок вышел утром 17 февраля (10739).</w:t>
      </w:r>
    </w:p>
    <w:p w14:paraId="0E6E717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03DCD0" w14:textId="77777777" w:rsidR="0009771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53AF7B2"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D433A"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15 февраля</w:t>
      </w:r>
      <w:r w:rsidRPr="00A30927">
        <w:rPr>
          <w:rFonts w:ascii="Times New Roman" w:hAnsi="Times New Roman" w:cs="Times New Roman"/>
          <w:color w:val="000000" w:themeColor="text1"/>
          <w:sz w:val="16"/>
          <w:szCs w:val="16"/>
        </w:rPr>
        <w:t xml:space="preserve"> в 1919 году американский Легион организуется в Париже (15041).</w:t>
      </w:r>
    </w:p>
    <w:p w14:paraId="7348E08F"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4DDBBBA5" w14:textId="77777777" w:rsidR="006511BF" w:rsidRPr="00A30927" w:rsidRDefault="006511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1BA7FCA" w14:textId="77777777" w:rsidR="006511BF" w:rsidRPr="00A30927" w:rsidRDefault="006511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50980" w14:textId="77777777" w:rsidR="006511BF" w:rsidRPr="00A30927" w:rsidRDefault="006511B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февраля 1919 года в Киеве на производственных площадях Пятого авиационного парка, главным инженером которого был тогда В. Бобров, были организованы Главные авиационные мастерские Управления Красного воздушного флота Украины. Викторин Бобров как признанный специалист авиадела был назначен их начальником. Мастерские занимались не только ремонтом боевых самолетов, но и обеспечивали подготовку авиационных специалистов. На их базе были созданы две школы: авиационных техников механиков при Киевском политехническом институте и летная, которая расположилась на аэродроме в Пост Волынском (19113).</w:t>
      </w:r>
    </w:p>
    <w:p w14:paraId="240A5848" w14:textId="77777777" w:rsidR="006511BF" w:rsidRPr="00A30927" w:rsidRDefault="006511BF" w:rsidP="00A30927">
      <w:pPr>
        <w:spacing w:after="0" w:line="240" w:lineRule="auto"/>
        <w:jc w:val="both"/>
        <w:rPr>
          <w:rFonts w:ascii="Times New Roman" w:hAnsi="Times New Roman" w:cs="Times New Roman"/>
          <w:color w:val="000000" w:themeColor="text1"/>
          <w:sz w:val="16"/>
          <w:szCs w:val="16"/>
        </w:rPr>
      </w:pPr>
    </w:p>
    <w:p w14:paraId="3BE99866" w14:textId="77777777" w:rsidR="00F702C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B885D85"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87057"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bCs/>
          <w:color w:val="000000" w:themeColor="text1"/>
          <w:sz w:val="16"/>
          <w:szCs w:val="16"/>
        </w:rPr>
        <w:t xml:space="preserve">16 февраля 1919 к Деникину прибыл новый глава союзной миссии генерал Бриггс. Он тоже показал себя другом России. Говорил «Здесь, в Екатеринодаре, творится великое дело». Старался помочь всем, чем мог. Только мог он немного. Он приехал уже с другими инструкциями и полномочиями, куда более ограниченными, чем Пуль. О каждой мелочи вынужден был запрашивать командование в Константинополе, а по более важным вопросам — даже Лондон. А </w:t>
      </w:r>
      <w:r w:rsidRPr="00A30927">
        <w:rPr>
          <w:rFonts w:ascii="Times New Roman" w:hAnsi="Times New Roman" w:cs="Times New Roman"/>
          <w:color w:val="000000" w:themeColor="text1"/>
          <w:sz w:val="16"/>
          <w:szCs w:val="16"/>
        </w:rPr>
        <w:t>19 февраля</w:t>
      </w:r>
      <w:r w:rsidRPr="00A30927">
        <w:rPr>
          <w:rFonts w:ascii="Times New Roman" w:hAnsi="Times New Roman" w:cs="Times New Roman"/>
          <w:bCs/>
          <w:color w:val="000000" w:themeColor="text1"/>
          <w:sz w:val="16"/>
          <w:szCs w:val="16"/>
        </w:rPr>
        <w:t>, только через три месяца после встречи с союзниками, в Новороссийске появился первый корабль с оружием и обмундированием (17326).</w:t>
      </w:r>
    </w:p>
    <w:p w14:paraId="6C7A75D8"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BF11" w14:textId="77777777" w:rsidR="0023243B" w:rsidRPr="00A30927" w:rsidRDefault="002324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3A2C412" w14:textId="77777777" w:rsidR="0023243B" w:rsidRPr="00A30927" w:rsidRDefault="002324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12287" w14:textId="77777777" w:rsidR="0023243B" w:rsidRPr="00A30927" w:rsidRDefault="0023243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февраля 1919 г. коллегия Наркомюста РСФСР приняла постановление, предусматривавшее организацию вскрытия мощей. Последовавшая вслед за этим кампания выявила множественные фальсификации, организованные церковными деятелями для доказательства их "нетленности" (21171).</w:t>
      </w:r>
    </w:p>
    <w:p w14:paraId="2396502A" w14:textId="77777777" w:rsidR="0023243B" w:rsidRPr="00A30927" w:rsidRDefault="0023243B" w:rsidP="00A30927">
      <w:pPr>
        <w:spacing w:after="0" w:line="240" w:lineRule="auto"/>
        <w:jc w:val="both"/>
        <w:rPr>
          <w:rFonts w:ascii="Times New Roman" w:hAnsi="Times New Roman" w:cs="Times New Roman"/>
          <w:color w:val="0070C0"/>
          <w:sz w:val="16"/>
          <w:szCs w:val="16"/>
        </w:rPr>
      </w:pPr>
    </w:p>
    <w:p w14:paraId="3107E1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5618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C4C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февраля 1919 состоялись выборы в Учредительное собрание Австрии (2443,394).</w:t>
      </w:r>
    </w:p>
    <w:p w14:paraId="0D13A7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41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февраля 1919 Выборы в Уредительное Собрание. СДПА собрала 1200 тыс.голосов избирателей, ХСП - 1068 тыс., Пангерманисты - 617 тыс.голосов (7444).</w:t>
      </w:r>
    </w:p>
    <w:p w14:paraId="6B7148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575FD" w14:textId="77777777" w:rsidR="00051423" w:rsidRPr="00A30927"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E8C4CB1" w14:textId="77777777" w:rsidR="00051423" w:rsidRPr="00A30927"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851D0" w14:textId="77777777" w:rsidR="00051423" w:rsidRPr="00A30927" w:rsidRDefault="0005142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17 февраля 1919 по заданию Совета Военной про</w:t>
      </w:r>
      <w:r w:rsidRPr="00A30927">
        <w:rPr>
          <w:rFonts w:ascii="Times New Roman" w:hAnsi="Times New Roman" w:cs="Times New Roman"/>
          <w:color w:val="0070C0"/>
          <w:sz w:val="16"/>
          <w:szCs w:val="16"/>
        </w:rPr>
        <w:softHyphen/>
        <w:t>мышленности инженеры Е.А. Чудаков и В.Я. Климов начали исследовательские работы по возможности создания на основе авиационного двигателя Санбим мощностью 150 л .с. мотора для автомобиля (22518).</w:t>
      </w:r>
    </w:p>
    <w:p w14:paraId="57775148" w14:textId="77777777" w:rsidR="00051423" w:rsidRPr="00A30927" w:rsidRDefault="00051423" w:rsidP="00A30927">
      <w:pPr>
        <w:spacing w:after="0" w:line="240" w:lineRule="auto"/>
        <w:jc w:val="both"/>
        <w:rPr>
          <w:rFonts w:ascii="Times New Roman" w:hAnsi="Times New Roman" w:cs="Times New Roman"/>
          <w:color w:val="0070C0"/>
          <w:sz w:val="16"/>
          <w:szCs w:val="16"/>
        </w:rPr>
      </w:pPr>
    </w:p>
    <w:p w14:paraId="73FB4FE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B362D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8E7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февраля 1919 Протоколы заседаний Президиума ВСНХ. Постановление ВСНХ “О Главном правлении государственных автомоби</w:t>
      </w:r>
      <w:r w:rsidRPr="00A30927">
        <w:rPr>
          <w:rFonts w:ascii="Times New Roman" w:hAnsi="Times New Roman" w:cs="Times New Roman"/>
          <w:color w:val="000000" w:themeColor="text1"/>
          <w:sz w:val="16"/>
          <w:szCs w:val="16"/>
        </w:rPr>
        <w:softHyphen/>
        <w:t>лестроительных заводов (Положение)”. Главному правлению переданы заводы: “АМО” (быв. Рябушинского и К°) в Москве, “Русско-Балтийский” (в Филях) и “Русский Рено” (в Рыби</w:t>
      </w:r>
      <w:r w:rsidRPr="00A30927">
        <w:rPr>
          <w:rFonts w:ascii="Times New Roman" w:hAnsi="Times New Roman" w:cs="Times New Roman"/>
          <w:color w:val="000000" w:themeColor="text1"/>
          <w:sz w:val="16"/>
          <w:szCs w:val="16"/>
        </w:rPr>
        <w:softHyphen/>
        <w:t>нске). (СУ. 1919. № 6, ст. 67.) (10711,648).</w:t>
      </w:r>
    </w:p>
    <w:p w14:paraId="116117A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D487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17 февраля 1919 г. Предприятия АМО (Москва), "Руссо-Балт" (Фили), "В. А. Лебедев" (Ярославль), "Русский Рено" (Рыбинск), "Бекос" (Мытищи), "Аксай" (Ростов-на-Дону) и экипажные фабрики "Ильин" в Москве, "Иван Брейтигам" в Петрограде и другие постановлением ВСНХ были объединены под руководством Главного правления Госавтозаводов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 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 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Кегресса партию бронеавтомобилей "Остин". К этому времени Кегресс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 Путиловский завод, как "Аксай", "Русский Рено", "Пузырев", "Бекос"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амовцы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 (12098).</w:t>
      </w:r>
    </w:p>
    <w:p w14:paraId="7854B3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60B02" w14:textId="77777777" w:rsidR="0079596E" w:rsidRPr="00A30927" w:rsidRDefault="0079596E"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17 февраля 1919 г. РСФСР: организован автомобильный трест. </w:t>
      </w:r>
      <w:r w:rsidRPr="00A30927">
        <w:rPr>
          <w:rFonts w:ascii="Times New Roman" w:eastAsia="Times New Roman" w:hAnsi="Times New Roman" w:cs="Times New Roman"/>
          <w:bCs/>
          <w:iCs/>
          <w:color w:val="000000" w:themeColor="text1"/>
          <w:sz w:val="16"/>
          <w:szCs w:val="16"/>
          <w:lang w:eastAsia="ru-RU"/>
        </w:rPr>
        <w:t>И.Антонов «Краткая история автомобилестроения», Ульяновск,УлГТУ, 2001:</w:t>
      </w:r>
    </w:p>
    <w:p w14:paraId="39C12D5C" w14:textId="77777777" w:rsidR="0079596E" w:rsidRPr="00A30927" w:rsidRDefault="0079596E"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 xml:space="preserve">Автопредприятия АМО (Москва), «Руссо-Балт» (Фили), «ВА. Лебедев» (Ярославль), «Русский Рено» (Рыбинск), «Бекос» (Мытищи) «Аксай» (Ростов—на—Дону) и экипажные фабрики «Ильин» (Москва), «Иван Брейтингам» (Петроград) и др. </w:t>
      </w:r>
      <w:r w:rsidRPr="00A30927">
        <w:rPr>
          <w:rFonts w:ascii="Times New Roman" w:eastAsia="Times New Roman" w:hAnsi="Times New Roman" w:cs="Times New Roman"/>
          <w:color w:val="000000" w:themeColor="text1"/>
          <w:sz w:val="16"/>
          <w:szCs w:val="16"/>
          <w:lang w:eastAsia="ru-RU"/>
        </w:rPr>
        <w:t>17 февраля 1919 года</w:t>
      </w:r>
      <w:r w:rsidRPr="00A30927">
        <w:rPr>
          <w:rFonts w:ascii="Times New Roman" w:eastAsia="Times New Roman" w:hAnsi="Times New Roman" w:cs="Times New Roman"/>
          <w:bCs/>
          <w:color w:val="000000" w:themeColor="text1"/>
          <w:sz w:val="16"/>
          <w:szCs w:val="16"/>
          <w:lang w:eastAsia="ru-RU"/>
        </w:rPr>
        <w:t xml:space="preserve"> были объединены в один трест. Трест занимался только ремонтом старых автомобилей (17326).</w:t>
      </w:r>
    </w:p>
    <w:p w14:paraId="42F5EFE6" w14:textId="77777777" w:rsidR="0079596E" w:rsidRPr="00A30927"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11D5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5CFD4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8CF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февраля 1919 Берлин. Доклад ген.Р.Гольца главнокомандованию с предложением предпринять наступление против советских войск в Латвии. Фельдмаршал П.Гинденбург санкционировал наступление (7593).</w:t>
      </w:r>
    </w:p>
    <w:p w14:paraId="6FDB66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FB7357" w14:textId="77777777" w:rsidR="0079596E" w:rsidRPr="00A30927"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17 февраля 1919 г. начинается война между двумя новыми республиками построссийского пространства – РСФСР коммуниста Ленина и Польши социалиста Пилсудского. Через два года коммунистическая РСФСР терпит поражение в Польской войне и отдает социалисту Пилсудскому обширные территории Белоруссии и Украины. </w:t>
      </w:r>
      <w:r w:rsidRPr="00A30927">
        <w:rPr>
          <w:rFonts w:ascii="Times New Roman" w:hAnsi="Times New Roman" w:cs="Times New Roman"/>
          <w:bCs/>
          <w:color w:val="000000" w:themeColor="text1"/>
          <w:sz w:val="16"/>
          <w:szCs w:val="16"/>
        </w:rPr>
        <w:t xml:space="preserve">После овладения в начале января 1919 года Вильно Красная армия продолжала движение на запад, к Гродно и Бресту. Поскольку немцы не вели против РККА боевых действий, в начале февраля было достигнуто соглашение о пропуске через немецкие порядки польских войск, чтобы они могли войти в непосредственное соприкосновение с советской армией. Формально это было равнозначно взятию на себя Польшей функций сдерживания большевизма в регионе, а фактически – возможности проведения здесь экспансионистской политики. </w:t>
      </w:r>
      <w:r w:rsidRPr="00A30927">
        <w:rPr>
          <w:rFonts w:ascii="Times New Roman" w:hAnsi="Times New Roman" w:cs="Times New Roman"/>
          <w:color w:val="000000" w:themeColor="text1"/>
          <w:sz w:val="16"/>
          <w:szCs w:val="16"/>
        </w:rPr>
        <w:t>17 февраля</w:t>
      </w:r>
      <w:r w:rsidRPr="00A30927">
        <w:rPr>
          <w:rFonts w:ascii="Times New Roman" w:hAnsi="Times New Roman" w:cs="Times New Roman"/>
          <w:bCs/>
          <w:color w:val="000000" w:themeColor="text1"/>
          <w:sz w:val="16"/>
          <w:szCs w:val="16"/>
        </w:rPr>
        <w:t xml:space="preserve"> в ряде районов Белоруссии, а также на северо-западе украинской Волыни произошли первые столкновения польских и советских воинских подразделений. Возник еще один фронт – Литовско-Белорусский, вскоре ставший для Польши главным</w:t>
      </w:r>
      <w:r w:rsidRPr="00A30927">
        <w:rPr>
          <w:rFonts w:ascii="Times New Roman" w:hAnsi="Times New Roman" w:cs="Times New Roman"/>
          <w:color w:val="000000" w:themeColor="text1"/>
          <w:sz w:val="16"/>
          <w:szCs w:val="16"/>
        </w:rPr>
        <w:t xml:space="preserve"> (17326).</w:t>
      </w:r>
    </w:p>
    <w:p w14:paraId="1F84AB59" w14:textId="77777777" w:rsidR="0079596E" w:rsidRPr="00A30927"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E278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72F81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7624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февраля 1919 украинская Директория обратилась за помощью в борьбе с большевиками к Антанте и США (4962).</w:t>
      </w:r>
    </w:p>
    <w:p w14:paraId="43016C3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A09B6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4774F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771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февраля 1919 Германия подписала перемирие, уступающее часть территории Польше (2100).</w:t>
      </w:r>
    </w:p>
    <w:p w14:paraId="6446EB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CD40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FEF95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D9B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февраля 1919 был образован Западный фронт (1074,64).</w:t>
      </w:r>
    </w:p>
    <w:p w14:paraId="6D587F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E8F0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февраля 1919 советские войска заняли Бахмут (Артемовск) (4962).</w:t>
      </w:r>
    </w:p>
    <w:p w14:paraId="5032446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761DA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55D20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6D5F4"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18 февраля</w:t>
      </w:r>
      <w:r w:rsidRPr="00A30927">
        <w:rPr>
          <w:rFonts w:ascii="Times New Roman" w:hAnsi="Times New Roman" w:cs="Times New Roman"/>
          <w:color w:val="000000" w:themeColor="text1"/>
          <w:sz w:val="16"/>
          <w:szCs w:val="16"/>
        </w:rPr>
        <w:t xml:space="preserve"> в 1919 году в целях "поддержания революционного порядка и единства управления на всех железных дорогах" принято постановление ВЦИК "Об организации железнодорожной милиции и железнодорожной охраны". Этот документ стал первым на пути создания охраны железнодорожного транспорта. Необходимо отметить, что с самого начала своего существования транспортная милиция имела особый статус у государства. Поэтому неслучаен тот факт, что, когда остро встали вопросы правопорядка на водных, а позднее и воздушных магистралях страны, то работу по его обеспечению на этих объектах доверили именно транспортной милиции. Современные масштабы работы транспортной милиции России огромны. В оперативном обслуживании органов внутренних дел на транспорте (ОВДТ) находятся: 17 железных дорог, протяженностью более 86 тыс. км; 508 железнодорожных вокзалов; 1942 железнодорожных моста; 139 тоннелей; 297 путепроводов; 150 аэропортов, в тос числе 64 международных; 18 межрегиональных и территориальных управлений гражданской авиации; 33 морских и 63 речных порта; 10 морских и 25 речных пароходств; 18 государственных бассейновых управления речного транспорта; судоходная часть рек протяженностью 89 тыс. км; 20 гидросооружений. День транспортной милиции (15044).</w:t>
      </w:r>
    </w:p>
    <w:p w14:paraId="313AE0D6"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3AD03A8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февраля 1919 Московский революционный трибунал приговорил лидера левых эсеров Марию Спиридонову к 8 месяцам тюрьмы (4962).</w:t>
      </w:r>
    </w:p>
    <w:p w14:paraId="6161024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196CA" w14:textId="77777777" w:rsidR="009135C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0F22AF48"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B2636" w14:textId="77777777" w:rsidR="009135C7" w:rsidRPr="00A30927" w:rsidRDefault="009135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18 февраля 1919 г. правительство Литбела предложило Польше вступить в переговоры об установлении общей границы, но Пилсудский проигнорировал это предложение (17075).</w:t>
      </w:r>
    </w:p>
    <w:p w14:paraId="00E5C348" w14:textId="77777777" w:rsidR="009135C7" w:rsidRPr="00A30927" w:rsidRDefault="009135C7" w:rsidP="00A30927">
      <w:pPr>
        <w:autoSpaceDE w:val="0"/>
        <w:autoSpaceDN w:val="0"/>
        <w:adjustRightInd w:val="0"/>
        <w:spacing w:after="0" w:line="240" w:lineRule="auto"/>
        <w:jc w:val="both"/>
        <w:rPr>
          <w:rFonts w:ascii="Times New Roman" w:eastAsia="Times New Roman" w:hAnsi="Times New Roman" w:cs="Times New Roman"/>
          <w:bCs/>
          <w:color w:val="000000" w:themeColor="text1"/>
          <w:sz w:val="16"/>
          <w:szCs w:val="16"/>
          <w:lang w:eastAsia="ru-RU"/>
        </w:rPr>
      </w:pPr>
    </w:p>
    <w:p w14:paraId="09815695"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18 февраля 1918 г. под нажимом Франции в Познани было подписано польско-германское перемирие, что позволило полякам перебросить войска на восток. 2 марта 1919 г. польские части генерала С. Шептицкого заняли Слоним, а 5 марта войска генерала А. Листовского — Пинск (17075).</w:t>
      </w:r>
    </w:p>
    <w:p w14:paraId="41E3592A"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066B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0D1D4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62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февраля 1919 Познань. Заключено германо-польское перемирие в Познанском р-не, завершившее боевые действия между немецкими и польскими войсками 27.12.1918-18.02.1919 гг (7446).</w:t>
      </w:r>
    </w:p>
    <w:p w14:paraId="18225E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4BB5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февраля 1919 лидер венгерских коммунистов Бела Кун арестован в связи с налетом на газету социал-демократов “Непшава” (налет приписали коммунистам) (4962).</w:t>
      </w:r>
    </w:p>
    <w:p w14:paraId="59E3368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F5E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 xml:space="preserve">February 18 1919 Navy Bureau of Ordnance (BuOrd) continued wartime experimental work begun by Sperry Gyroscope in 1917 on the unmanned "Flying Bomb." </w:t>
      </w:r>
      <w:r w:rsidRPr="00A30927">
        <w:rPr>
          <w:rFonts w:ascii="Times New Roman" w:hAnsi="Times New Roman" w:cs="Times New Roman"/>
          <w:color w:val="000000" w:themeColor="text1"/>
          <w:sz w:val="16"/>
          <w:szCs w:val="16"/>
        </w:rPr>
        <w:t>(1038).</w:t>
      </w:r>
    </w:p>
    <w:p w14:paraId="6EC3EB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3445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февраля 1919 Navy Bureau of Ordnance (BuOrd) продолжира работы над проектом Sperry Gyroscope, в области летающей бомбы, которые велись с 1917 (1038).</w:t>
      </w:r>
    </w:p>
    <w:p w14:paraId="0966A5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4564E" w14:textId="77777777" w:rsidR="00051423" w:rsidRPr="00A30927"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Авиапромышленность:</w:t>
      </w:r>
    </w:p>
    <w:p w14:paraId="3A7FCACD" w14:textId="77777777" w:rsidR="00051423" w:rsidRPr="00A30927"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9C8EA" w14:textId="77777777" w:rsidR="00051423" w:rsidRPr="00A30927" w:rsidRDefault="00051423"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февраля 1919 г. завод передан бывшим правлением завода «Дукс» коллегиальному заводоуправлению и получил наименование «Государственный авиационный завод» № 1 (20050).</w:t>
      </w:r>
    </w:p>
    <w:p w14:paraId="671DBC6E" w14:textId="77777777" w:rsidR="00051423" w:rsidRPr="00A30927" w:rsidRDefault="00051423" w:rsidP="00A30927">
      <w:pPr>
        <w:spacing w:after="0" w:line="240" w:lineRule="auto"/>
        <w:jc w:val="both"/>
        <w:rPr>
          <w:rFonts w:ascii="Times New Roman" w:hAnsi="Times New Roman" w:cs="Times New Roman"/>
          <w:color w:val="0070C0"/>
          <w:sz w:val="16"/>
          <w:szCs w:val="16"/>
        </w:rPr>
      </w:pPr>
    </w:p>
    <w:p w14:paraId="41D902B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D49A3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2DA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февраля 1919 г. были национализированы предприятия "Руссо-Балт" в Филях, "В. А. Лебедев" в Ярославле и "Русский Рено" в Рыбинске.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w:t>
      </w:r>
    </w:p>
    <w:p w14:paraId="4D3554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Предприятия АМО (Москва), "Руссо-Балт" (Фили), "В. А. Лебедев" (Ярославль), "Русский Рено" (Рыбинск), "Бекос" (Мытищи), "Аксай" (Ростов-на-Дону) и экипажные фабрики "Ильин" в Москве, "Иван Брейтигам" в Петрограде и другие постановлением ВСНХ были объединены 17 февраля 1919 г. под руководством Главного правления Госавтозаводов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w:t>
      </w:r>
    </w:p>
    <w:p w14:paraId="11E703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w:t>
      </w:r>
    </w:p>
    <w:p w14:paraId="667241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Кегресса партию бронеавтомобилей "Остин".</w:t>
      </w:r>
    </w:p>
    <w:p w14:paraId="484E39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этому времени Кегресс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w:t>
      </w:r>
    </w:p>
    <w:p w14:paraId="7BF831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Путиловский завод, как "Аксай", "Русский Рено", "Пузырев", "Бекос"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амовцы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w:t>
      </w:r>
    </w:p>
    <w:p w14:paraId="7B9BA3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в марте 1921 г.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(11244).</w:t>
      </w:r>
    </w:p>
    <w:p w14:paraId="1CED5B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636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февраля 1919 г. предприятия "Руссо-Балт" в Филях, "В. А. Лебедев" в Ярославле и "Русский Рено" в Рыбинске юыли национализированы.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(12098).</w:t>
      </w:r>
    </w:p>
    <w:p w14:paraId="2CF4DB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A71B" w14:textId="77777777" w:rsidR="00107B0F" w:rsidRPr="00A30927" w:rsidRDefault="00107B0F" w:rsidP="00A30927">
      <w:pPr>
        <w:pStyle w:val="ae"/>
        <w:shd w:val="clear" w:color="auto" w:fill="FFFFFF"/>
        <w:spacing w:before="0" w:after="0"/>
        <w:jc w:val="both"/>
        <w:rPr>
          <w:color w:val="000000" w:themeColor="text1"/>
          <w:sz w:val="16"/>
          <w:szCs w:val="16"/>
        </w:rPr>
      </w:pPr>
      <w:r w:rsidRPr="00A30927">
        <w:rPr>
          <w:color w:val="000000" w:themeColor="text1"/>
          <w:sz w:val="16"/>
          <w:szCs w:val="16"/>
        </w:rPr>
        <w:t>19 февраля 1919 года бывший «Дукс» национализировали и он стал называться Государственным авиационным заводом № 1. Всего за 1910-1917 годы на «Дуксе» было построено 1750 самолетов 22 типов. Это почти треть всех российских аэропланов, построенных за эти годы (19826).</w:t>
      </w:r>
    </w:p>
    <w:p w14:paraId="16667FF1" w14:textId="77777777" w:rsidR="00107B0F" w:rsidRPr="00A30927" w:rsidRDefault="00107B0F" w:rsidP="00A30927">
      <w:pPr>
        <w:spacing w:after="0" w:line="240" w:lineRule="auto"/>
        <w:jc w:val="both"/>
        <w:rPr>
          <w:rFonts w:ascii="Times New Roman" w:hAnsi="Times New Roman" w:cs="Times New Roman"/>
          <w:color w:val="000000" w:themeColor="text1"/>
          <w:sz w:val="16"/>
          <w:szCs w:val="16"/>
        </w:rPr>
      </w:pPr>
    </w:p>
    <w:p w14:paraId="7546FED0" w14:textId="77777777" w:rsidR="00107B0F" w:rsidRPr="00A30927" w:rsidRDefault="00107B0F" w:rsidP="00A30927">
      <w:pPr>
        <w:pStyle w:val="ae"/>
        <w:shd w:val="clear" w:color="auto" w:fill="FFFFFF"/>
        <w:spacing w:before="0" w:after="0"/>
        <w:jc w:val="both"/>
        <w:rPr>
          <w:color w:val="000000" w:themeColor="text1"/>
          <w:sz w:val="16"/>
          <w:szCs w:val="16"/>
        </w:rPr>
      </w:pPr>
      <w:r w:rsidRPr="00A30927">
        <w:rPr>
          <w:rStyle w:val="a7"/>
          <w:rFonts w:eastAsiaTheme="majorEastAsia"/>
          <w:b w:val="0"/>
          <w:color w:val="000000" w:themeColor="text1"/>
          <w:sz w:val="16"/>
          <w:szCs w:val="16"/>
        </w:rPr>
        <w:t>19 февраля 1919 г. – Завод передан бывшим правлением завода «Дукс» коллегиальному заводоуправлению и получил наименование «Государственный авиационный завод» № 1. Первым директором был избран рабочий Синицын Фёдор Андреевич (19827).</w:t>
      </w:r>
    </w:p>
    <w:p w14:paraId="3FAA6F98" w14:textId="77777777" w:rsidR="00107B0F" w:rsidRPr="00A30927" w:rsidRDefault="00107B0F" w:rsidP="00A30927">
      <w:pPr>
        <w:spacing w:after="0" w:line="240" w:lineRule="auto"/>
        <w:jc w:val="both"/>
        <w:rPr>
          <w:rFonts w:ascii="Times New Roman" w:hAnsi="Times New Roman" w:cs="Times New Roman"/>
          <w:color w:val="000000" w:themeColor="text1"/>
          <w:sz w:val="16"/>
          <w:szCs w:val="16"/>
        </w:rPr>
      </w:pPr>
    </w:p>
    <w:p w14:paraId="0887E1C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FED54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D652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февраля 1919 был образован ЗФ (3908,291).</w:t>
      </w:r>
    </w:p>
    <w:p w14:paraId="6F2146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751E8"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19 февраля 1919</w:t>
      </w:r>
      <w:r w:rsidRPr="00A30927">
        <w:rPr>
          <w:rFonts w:ascii="Times New Roman" w:hAnsi="Times New Roman" w:cs="Times New Roman"/>
          <w:bCs/>
          <w:color w:val="000000" w:themeColor="text1"/>
          <w:sz w:val="16"/>
          <w:szCs w:val="16"/>
        </w:rPr>
        <w:t>, только через три месяца после встречи с союзниками, в Новороссийске появился первый корабль с оружием и обмундированием для Деникина (17326).</w:t>
      </w:r>
    </w:p>
    <w:p w14:paraId="4A2E25CB"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CC7E4" w14:textId="77777777" w:rsidR="00F702C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33D6C4A"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03363"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февраля 1919 года</w:t>
      </w:r>
      <w:r w:rsidRPr="00A30927">
        <w:rPr>
          <w:rFonts w:ascii="Times New Roman" w:hAnsi="Times New Roman" w:cs="Times New Roman"/>
          <w:bCs/>
          <w:color w:val="000000" w:themeColor="text1"/>
          <w:sz w:val="16"/>
          <w:szCs w:val="16"/>
        </w:rPr>
        <w:t xml:space="preserve"> художник и скульптор Г.Алексеев закончил работу по изготовлению первого бюста Ленина. Алексеева прилично вознаградили, и вскоре производство памятников вождю поставили на промышленную основу. С 5 августа 1919 года по 24 февраля 1920-го, то есть в самый разгар войны, когда советская власть находилась на грани гибели, скульптурные портреты Ленина были установлены в 29 (!) городах России – Москве, Смоленске, Петрограде, Уфе, Ржеве, Череповце, Александрове и других (17326).</w:t>
      </w:r>
    </w:p>
    <w:p w14:paraId="49705B5E"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E0F78" w14:textId="77777777" w:rsidR="00DD047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7546521" w14:textId="77777777" w:rsidR="00DD0471" w:rsidRPr="00A30927" w:rsidRDefault="00DD047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88A9C"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февраля 1919 г. в Мюнхене была произведена неудачная попытка ареста и свержения министра-президента Баварии социал-демократа Курта Эйснера. Баварские события 19 февраля вошли в историю как «Лоттер-путч» по имени руководителя путчистов члена Национального совета по делам солдат главного старшины Конрада Лоттера. 600 путчистов — по большей части это были баварские моряки, которые несколькими днями ранее прибыли в Мюнхен из Вильгельмсхафена, заняли центральный телеграф, попытались атаковать здание парламента, но встретили сопротивление охраны, в возникшей перестрелке один моряк был убит, после чего путчисты разбежались. Главный старшина Конрад Лоттер был арестован, но после короткого заключения отпущен, уголовное дело по «Лоттер-путчу» не возбуждали. Спустя 2 дня, 21 февраля 1919 г. министр-президент Баварии Курт Эйснер (еврей по национальности) был убит на пути в парламент 22-летним графом Антоном фон Арко-Валлей (полуевреем по национальности)</w:t>
      </w:r>
      <w:r w:rsidR="00DD0471" w:rsidRPr="00A30927">
        <w:rPr>
          <w:rFonts w:ascii="Times New Roman" w:hAnsi="Times New Roman" w:cs="Times New Roman"/>
          <w:color w:val="000000" w:themeColor="text1"/>
          <w:sz w:val="16"/>
          <w:szCs w:val="16"/>
        </w:rPr>
        <w:t xml:space="preserve"> (17326)</w:t>
      </w:r>
      <w:r w:rsidRPr="00A30927">
        <w:rPr>
          <w:rFonts w:ascii="Times New Roman" w:hAnsi="Times New Roman" w:cs="Times New Roman"/>
          <w:color w:val="000000" w:themeColor="text1"/>
          <w:sz w:val="16"/>
          <w:szCs w:val="16"/>
        </w:rPr>
        <w:t>.</w:t>
      </w:r>
    </w:p>
    <w:p w14:paraId="71AA8AF7" w14:textId="77777777" w:rsidR="00F702CD" w:rsidRPr="00A30927"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20F2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2C3A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BE9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февраля 1919 г. основная часть 266-й эскадрильи с десятком новых поплавковых самолётов “Шорт 184” (Short 184 с мотором Sunbeam Maori III) отплыла на корабле “Энгадайн” (HMS Engadine) с острова Мудрос. Командиром эскадрильи был назначен капитан Садлер (J.A.Sadler). Проделав тот же маршрут, что и передовая партия, 266-я эскадрилья прибыла в Петровск 12 марта. (По другим данным, Петровска достигли только шесть самолётов “Шорт 184” с серийными номерами N9078-N9082 и N9085.) (6390).</w:t>
      </w:r>
    </w:p>
    <w:p w14:paraId="109EDD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516D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D6A73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8FCF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февраля 1919 Совнарком Украины принял декрет о гражданском браке (4962).</w:t>
      </w:r>
    </w:p>
    <w:p w14:paraId="6A6DA0C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BE58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35213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340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20 февраля 1919 г. эмир Афганистана Хабибулла был убит. К власти пришел лидер младоафганцев, активный поборник национальной независимости и реформ Аманулла-хан. Он провозгласил восстановление полной независимости Афганистана (3871).</w:t>
      </w:r>
    </w:p>
    <w:p w14:paraId="496D43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08736" w14:textId="77777777" w:rsidR="000C5339"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DE02956" w14:textId="77777777" w:rsidR="000C5339" w:rsidRPr="00A30927" w:rsidRDefault="000C53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EB8DD" w14:textId="77777777" w:rsidR="000C5339" w:rsidRPr="00A30927" w:rsidRDefault="000C53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г. Постановление ВЦИК от определяло, что в основу организации заработной платы я а предприятиях должны быть положены сдельная и премиальная система оплаты труда с точно установленной повышенной платой за выработку сверх нормы. На тех предприятиях, где нельзя было осуществить учет количества труда по норме, должна была применяться повременная оплата с точно регламентированным рабочим временем и твердо установленными правилами внутреннего распорядка (17070).</w:t>
      </w:r>
    </w:p>
    <w:p w14:paraId="3326AA10" w14:textId="77777777" w:rsidR="000C5339" w:rsidRPr="00A30927" w:rsidRDefault="000C53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EEF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B1B75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25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21-23 февраля 1919 ЛАТВИЯ. Либава. Высадка войск немецкого Добp.к ген.Р.Гольца (3250 немецких солдат с артиллерией) с 8 пароходов (7593).</w:t>
      </w:r>
    </w:p>
    <w:p w14:paraId="6D9899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BC80D"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- 21 февраля 1919 Батько Махно стал красным командиром. Командует 3-й бригадой 1-й Заднепровской дивизии РККА. Держит фронт против Деникина на линии Мариуполь-Волноваха. За свой весенний рейд на Мариуполь, задержавший наступление Деникина на Москву, комбриг Махно был награжден Орденом Красного Знамени за номером 4. Награждать было за что - ВСЮР вынуждена была оттягивать часть сил на борьбу с "батькой", в результате чего Красная Армия смогла прорвать фронт и выйти к Новороссийску и Ростову (12629).</w:t>
      </w:r>
    </w:p>
    <w:p w14:paraId="1A765D30"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p>
    <w:p w14:paraId="49E1B25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28354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C43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ВЦИК принял постановление "Об организации ж/д милиции и ж/д охраны" (3398,83).</w:t>
      </w:r>
    </w:p>
    <w:p w14:paraId="29E8ED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E13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г. Опубликованы постановления ВЦИК РСФСР "Об организации железнодорожной милиции и железнодорожной охраны" и положение "О рабоче-крестьянской железнодорожной милиции", принятые на заседании 18 февраля 1919 г. Первоначально управление железнодорожной милицией осуществлялось по территориальному принципу, т.е. в составе губернских и уездных органов милиции были созданы соответствующие отделы. Однако вскоре на каждой железной дороге было создано линейное управление, но право ревизии и контроля сохранялось за местным исполкомом (10303).</w:t>
      </w:r>
    </w:p>
    <w:p w14:paraId="4D9F3A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56D3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в Киеве вышел первый номер газеты “Коммунар” (ныне “Вечерний Киев”) (4962).</w:t>
      </w:r>
    </w:p>
    <w:p w14:paraId="49BB821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98AB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6CC2F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F3417" w14:textId="77777777" w:rsidR="00CE79B2" w:rsidRPr="00A30927" w:rsidRDefault="00CE79B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февраля 1919 первый полет Thomas-Morse MB-3 Tommy, первого эффективного истребителя американского производства (20347).</w:t>
      </w:r>
    </w:p>
    <w:p w14:paraId="21AE0005" w14:textId="77777777" w:rsidR="00CE79B2" w:rsidRPr="00A30927" w:rsidRDefault="00CE79B2" w:rsidP="00A30927">
      <w:pPr>
        <w:spacing w:after="0" w:line="240" w:lineRule="auto"/>
        <w:jc w:val="both"/>
        <w:rPr>
          <w:rFonts w:ascii="Times New Roman" w:hAnsi="Times New Roman" w:cs="Times New Roman"/>
          <w:color w:val="0070C0"/>
          <w:sz w:val="16"/>
          <w:szCs w:val="16"/>
        </w:rPr>
      </w:pPr>
    </w:p>
    <w:p w14:paraId="2B4372FE" w14:textId="77777777" w:rsidR="00CE79B2" w:rsidRPr="00A30927" w:rsidRDefault="00CE79B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февраля 1919 г. первый опытный истребитель Т-М завода «Томас-Морзе» поднялся в воздух. Самолет разгонялся до 270 км/ч и набирал высоту 3 048 м за 4,87 минуты, что было неофициальным рекордом среди боевых самолетов США в то время, и хотя замер проводился без вооружения, это произвело на заказчика сильное впечатление (22949).</w:t>
      </w:r>
    </w:p>
    <w:p w14:paraId="559F566F" w14:textId="77777777" w:rsidR="00CE79B2" w:rsidRPr="00A30927" w:rsidRDefault="00CE79B2" w:rsidP="00A30927">
      <w:pPr>
        <w:spacing w:after="0" w:line="240" w:lineRule="auto"/>
        <w:jc w:val="both"/>
        <w:rPr>
          <w:rFonts w:ascii="Times New Roman" w:hAnsi="Times New Roman" w:cs="Times New Roman"/>
          <w:color w:val="0070C0"/>
          <w:sz w:val="16"/>
          <w:szCs w:val="16"/>
        </w:rPr>
      </w:pPr>
    </w:p>
    <w:p w14:paraId="6254AB1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в Мюнхене был убит К.Эйснер, премьер-министр Баварии (3907,102) лидер немецких социал-демократов, премьер-министр республиканской Баварии Курт Эйснер (4962).</w:t>
      </w:r>
    </w:p>
    <w:p w14:paraId="6533821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12A1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Мюнхен. Убийство графом Арко-Валеем главы правительства Баварии К.Эйснера. Новое правительство Баварии возглавил правый с/д Гофман (7446).</w:t>
      </w:r>
    </w:p>
    <w:p w14:paraId="59BDCF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5BC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в Венгрии была провозглашена советская республика (3186).</w:t>
      </w:r>
    </w:p>
    <w:p w14:paraId="79E7B3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0D8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Будапешт. Арест полицией ЦК ВКП во главе с Б.Куном (7558). Призыв ВКП на антиправительственном митинге к свержению буржуазного правительства (7558).</w:t>
      </w:r>
    </w:p>
    <w:p w14:paraId="74D8FF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5DA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февраля 1919 в Афганистане был убит эмир Хабибулла и на престол вступил Аммануил-хан (2443,394).</w:t>
      </w:r>
    </w:p>
    <w:p w14:paraId="7E3033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2910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6C2C1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798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 22 февраля 1919 9-й авиаотряд прибыл в Лбищенск. С этого дня отрядом временно командует подъесаул Николай Ларшин. Постоянная боевая деятельность отряда фактически прекратилась. Лишь в конце марта 1919 г., судя по упоминанию при этом избранного 23 марта Войскового атамана генерала В.С. Толстова, возобновились отдельные разведывательные полёты в обстоятельствах, в иронично-шутливой манере изложенных в очерке от имени самого Н.П. Ларшина: </w:t>
      </w:r>
    </w:p>
    <w:p w14:paraId="04F66B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“И вдруг, - смеясь, повествует есаул, - зовет меня, да еще другого летуна такого же, Смердина, атаман. Вот вам, говорит, самолёт — летите! Отцы святые! Да какие же мы лётчики! Да снежища горы понавалило, да морозища стоят! ... Ну - ничего! Мигом единым нагнали казаков со станиц, расчистили от снегу площадку, даже песком посыпали, мехов понатащили — откуда только набрали! Одним словом — лети и никаких! Пошла молва по станицам, понавалило всяких депутаций, стариков, все собрались смотреть на наши полёты: “вот они наши соколики! вот они летуны наши уральские!” Тот водочки тащит, тот закуской потчует... чего не захоти — все будет, скажи только... А тут мотор — не работает, да и только!.. И рассказывает Парамоныч (Ларшин — прим. авторов), как все больше вокруг их самолёта становилась казачья толпа, как все угрюмее становились казачьи лица: </w:t>
      </w:r>
    </w:p>
    <w:p w14:paraId="7C85A9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Борис, говорю это я Смердину... Делай, что хошь — лететь надо! Живыми, все равно, отсюда не вылезть — убьют!.. А и верно: все ближе казаки к нам напирают и уже, слышно, гудят: - “чего там! Не желают лететь — и вся музыка!” Мороз стоит, а мы с Борисом мокрые, как из бани... В самый критический, казалось, момент мотор заработал и “горе-лётчики”, как величал есаул себя и Смердина, полетели. Все мрачные казачьи подозрения мигом схлынули, уступили место бурному восторгу и, когда лётчики с грехом пополам выполнили первую разведку, их вытащили из гондолы и на руках отнесли к атаману в штаб”.</w:t>
      </w:r>
    </w:p>
    <w:p w14:paraId="2EC42A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Ревизия 3 апреля 1919 г. выявила, что самолёт оказался в удовлетворительном состоянии и “аппарат Вуазен мог бы летать, если бы имелось в достаточном количестве масло гаргойль и бензин”, поэтому авиаотряд был временно передан в ведение командира автороты.25 Ввиду невозможности использования по прямому назначению, личный состав 9-го авиационного отряда привлекался для участия в наземных боевых действиях. Так, в бою партизанского отряда подъесаула Чукалина под Александровым Гаем 1 мая 1919 г. подъесаул Николай Ларшин был ранен (11607).</w:t>
      </w:r>
    </w:p>
    <w:p w14:paraId="36ADC6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7BC2A"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февраля в 1919 году приказом РВС Республики для подготовки командных кадров для национальных формирований РККА были созданы 1-е мусульманские пехотные командные курсы. С 1965 г. Казанское высшее танковое командное Краснознаменное училище имени Президиума Верховного Совета Татарской АССР (с 1998 г. — Казанский филиал Челябинского танкового института). С августа 2004 г. — Казанское высшее военное командное училище (военный институт) (15048).</w:t>
      </w:r>
    </w:p>
    <w:p w14:paraId="7ABA7271"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5DC55B6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75140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59CBE"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февраля 1919. В Большом театре возобновлена опера Вагнера "Тангейзер". Дирижер Э. Купер, режиссер П. Мельников, Балетмейстер А. Горский (18691).</w:t>
      </w:r>
    </w:p>
    <w:p w14:paraId="54FAD7E6"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3639793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февраля 1919 в Бахмуте (Артемовске) создано Центральное правление каменноугольной промышленности (4962).</w:t>
      </w:r>
    </w:p>
    <w:p w14:paraId="55EBD14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C76CC6" w14:textId="77777777" w:rsidR="00990FF7" w:rsidRPr="00A30927" w:rsidRDefault="00990FF7" w:rsidP="00A30927">
      <w:pPr>
        <w:pStyle w:val="ae"/>
        <w:spacing w:before="0" w:after="0"/>
        <w:jc w:val="both"/>
        <w:rPr>
          <w:bCs/>
          <w:color w:val="000000" w:themeColor="text1"/>
          <w:sz w:val="16"/>
          <w:szCs w:val="16"/>
        </w:rPr>
      </w:pPr>
      <w:r w:rsidRPr="00A30927">
        <w:rPr>
          <w:bCs/>
          <w:color w:val="000000" w:themeColor="text1"/>
          <w:sz w:val="16"/>
          <w:szCs w:val="16"/>
        </w:rPr>
        <w:t>22 февраля 1919 г. в Киеве было провозглашено объединение с ЗУНР. Верховной властью считалась Директория. ЗУНР гарантировалась автономия и она сохраняла свое правительство. В течение гражданской войны войска УНР и ЗУНР неоднократно вели совместные боевые действия, причем Западно-Украинская (Галицкая) армия была намного сильнее петлюровских войск. Однако политикам этих республик так и не удалось преодолеть постоянно возникающие между ними противоречия (17048).</w:t>
      </w:r>
    </w:p>
    <w:p w14:paraId="47A4D0AE" w14:textId="77777777" w:rsidR="00990FF7" w:rsidRPr="00A30927" w:rsidRDefault="00990FF7" w:rsidP="00A30927">
      <w:pPr>
        <w:spacing w:after="0" w:line="240" w:lineRule="auto"/>
        <w:jc w:val="both"/>
        <w:rPr>
          <w:rFonts w:ascii="Times New Roman" w:hAnsi="Times New Roman" w:cs="Times New Roman"/>
          <w:color w:val="000000" w:themeColor="text1"/>
          <w:sz w:val="16"/>
          <w:szCs w:val="16"/>
        </w:rPr>
      </w:pPr>
    </w:p>
    <w:p w14:paraId="18E67A81" w14:textId="77777777" w:rsidR="0009771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За рубежом:</w:t>
      </w:r>
    </w:p>
    <w:p w14:paraId="5CF671CA"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844CC"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22 февраля</w:t>
      </w:r>
      <w:r w:rsidRPr="00A30927">
        <w:rPr>
          <w:rFonts w:ascii="Times New Roman" w:hAnsi="Times New Roman" w:cs="Times New Roman"/>
          <w:color w:val="000000" w:themeColor="text1"/>
          <w:sz w:val="16"/>
          <w:szCs w:val="16"/>
        </w:rPr>
        <w:t xml:space="preserve"> в 1919 году в Мюнхене на следующий день после убийства премьера Курта Эйснера советом солдатских и рабочих депутатов провозглашена Баварская Советская республика (15048).</w:t>
      </w:r>
    </w:p>
    <w:p w14:paraId="21F42DF6"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2F9406E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CDA22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C1D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февраля 1919 Эдельштейном был совершен первый в советской России показательный прыжок с парашютом с высоты 850 м в Ахтубе, Волгоградская обл. (271,81).</w:t>
      </w:r>
    </w:p>
    <w:p w14:paraId="2F731B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28B3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февраля 1919 г. был выполнен первый в СССР показательный прыжок с парашютом с высоты 850 м (пос. Ахтуба, парашютист Эдельштейн) (6395).</w:t>
      </w:r>
    </w:p>
    <w:p w14:paraId="0CD379A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EF9A6C" w14:textId="77777777" w:rsidR="0009771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E03DA08"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0329B"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23 февраля</w:t>
      </w:r>
      <w:r w:rsidRPr="00A30927">
        <w:rPr>
          <w:rFonts w:ascii="Times New Roman" w:hAnsi="Times New Roman" w:cs="Times New Roman"/>
          <w:color w:val="000000" w:themeColor="text1"/>
          <w:sz w:val="16"/>
          <w:szCs w:val="16"/>
        </w:rPr>
        <w:t xml:space="preserve"> в 1919 году основан Московский НИИ инфекционных болезней имени Мечникова (ныне - НИИ вакцин и сывороток). В средине прошлого столетия здесь находилась Полицейская больница для бесприютных, в которой жил и работал известный своей добротой и благотворительностью московский доктор Фридрих (Фёдор Петрович) Гааз (15049).</w:t>
      </w:r>
    </w:p>
    <w:p w14:paraId="22324C03"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E9AD18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465EC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E1802" w14:textId="77777777" w:rsidR="004A3719" w:rsidRPr="00A30927" w:rsidRDefault="004A3719" w:rsidP="00A30927">
      <w:pPr>
        <w:pStyle w:val="ae"/>
        <w:spacing w:before="0" w:after="0"/>
        <w:jc w:val="both"/>
        <w:rPr>
          <w:color w:val="000000" w:themeColor="text1"/>
          <w:sz w:val="16"/>
          <w:szCs w:val="16"/>
        </w:rPr>
      </w:pPr>
      <w:r w:rsidRPr="00A30927">
        <w:rPr>
          <w:color w:val="000000" w:themeColor="text1"/>
          <w:sz w:val="16"/>
          <w:szCs w:val="16"/>
        </w:rPr>
        <w:t>23 февраля 1919 во время разведки был подбит зенитным огнем «Сопвич», в котором летел поручик Кравец с английским наблюдателем Ноэлем Ньюненом. Кравец не смог дотянуть до своих и совершил посадку на советской территории. Красные сразу бросились на поиски летчиков. Те же, проплутав три дня по лесу, в конце концов наткнулись на заставу красноармейцев. В завязавшейся перестрелке Кравец был убит, а англичанин ранен и захвачен в плен.</w:t>
      </w:r>
    </w:p>
    <w:p w14:paraId="745BB8B9" w14:textId="77777777" w:rsidR="004A3719" w:rsidRPr="00A30927" w:rsidRDefault="004A3719" w:rsidP="00A30927">
      <w:pPr>
        <w:pStyle w:val="ae"/>
        <w:spacing w:before="0" w:after="0"/>
        <w:jc w:val="both"/>
        <w:rPr>
          <w:color w:val="000000" w:themeColor="text1"/>
          <w:sz w:val="16"/>
          <w:szCs w:val="16"/>
        </w:rPr>
      </w:pPr>
      <w:r w:rsidRPr="00A30927">
        <w:rPr>
          <w:color w:val="000000" w:themeColor="text1"/>
          <w:sz w:val="16"/>
          <w:szCs w:val="16"/>
        </w:rPr>
        <w:t>В архиве сохранился протокол допроса пленного англичанина, вот его дословное изложение: «Я, подпоручик британской армии (здесь очевидная неточность перевода, так как в английской армии не было звания подпоручика), до призыва на службу был фермером в Канаде, в прошлую войну был ранен, приехал в Россию в начале ноября через Мурманск, в Мурманске меня встретил русский летчик Кравец, с которым я теперь сел к вам. Кравец был человеком заносчивым, про Россию говорить не любил. На Обозерской последнее время было три аппарата: маленький одноместный «гидро» и два «Сопвича». На одном перелетел из-за порчи мотора (в смысле совершил вынужденную посадку) я – наблюдателем, Кравец – летчиком. Четвертый аппарат на Обозерской разбился три недели назад при посадке на полотно железной дороги. В Селецком три аппарата «Ариэйт», раньше было 7-8, остальные разбились в авариях. В Архангельске два аппарата, готовых к полетам, и три-четыре – в сборке».</w:t>
      </w:r>
    </w:p>
    <w:p w14:paraId="7DCA93A7" w14:textId="77777777" w:rsidR="004A3719" w:rsidRPr="00A30927" w:rsidRDefault="004A3719" w:rsidP="00A30927">
      <w:pPr>
        <w:pStyle w:val="ae"/>
        <w:spacing w:before="0" w:after="0"/>
        <w:jc w:val="both"/>
        <w:rPr>
          <w:color w:val="000000" w:themeColor="text1"/>
          <w:sz w:val="16"/>
          <w:szCs w:val="16"/>
        </w:rPr>
      </w:pPr>
      <w:r w:rsidRPr="00A30927">
        <w:rPr>
          <w:color w:val="000000" w:themeColor="text1"/>
          <w:sz w:val="16"/>
          <w:szCs w:val="16"/>
        </w:rPr>
        <w:t>Красные, чтя военные традиции, дали знать о судьбе пленного англичанина: в конце марта летчик Суворов сбросил над вражескими позициями письмо Ньюнена к матери. Дальнейшую участь британского летнаба точно установить не удалось. Есть только косвенные данные, что он умер в плену от последствий ранения (18566).</w:t>
      </w:r>
    </w:p>
    <w:p w14:paraId="5F8F7703"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4168F98C" w14:textId="77777777" w:rsidR="002539D9" w:rsidRPr="00A30927" w:rsidRDefault="002539D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23 февраля 1919 г., в день первой годовщины Красной Армии, в местечке Ахтуба пилот Алек</w:t>
      </w:r>
      <w:r w:rsidRPr="00A30927">
        <w:rPr>
          <w:rFonts w:ascii="Times New Roman" w:hAnsi="Times New Roman" w:cs="Times New Roman"/>
          <w:color w:val="0070C0"/>
          <w:sz w:val="16"/>
          <w:szCs w:val="16"/>
        </w:rPr>
        <w:softHyphen/>
        <w:t>сандр Эдельштейн совершил показательный прыжок с парашютом с привязного аэростата. 25 мая 1919 г. под Оренбургом Семен Горбачев из 13-го воздухоплавательного отряда также вы</w:t>
      </w:r>
      <w:r w:rsidRPr="00A30927">
        <w:rPr>
          <w:rFonts w:ascii="Times New Roman" w:hAnsi="Times New Roman" w:cs="Times New Roman"/>
          <w:color w:val="0070C0"/>
          <w:sz w:val="16"/>
          <w:szCs w:val="16"/>
        </w:rPr>
        <w:softHyphen/>
        <w:t>полнил парашютный прыжок. Известны и дру</w:t>
      </w:r>
      <w:r w:rsidRPr="00A30927">
        <w:rPr>
          <w:rFonts w:ascii="Times New Roman" w:hAnsi="Times New Roman" w:cs="Times New Roman"/>
          <w:color w:val="0070C0"/>
          <w:sz w:val="16"/>
          <w:szCs w:val="16"/>
        </w:rPr>
        <w:softHyphen/>
        <w:t>гие прыжки.</w:t>
      </w:r>
    </w:p>
    <w:p w14:paraId="733A4D7B" w14:textId="77777777" w:rsidR="002539D9" w:rsidRPr="00A30927" w:rsidRDefault="002539D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Причиной того, что они не стали традицией, послужила гибель 2 августа 1921 г., в день празд</w:t>
      </w:r>
      <w:r w:rsidRPr="00A30927">
        <w:rPr>
          <w:rFonts w:ascii="Times New Roman" w:hAnsi="Times New Roman" w:cs="Times New Roman"/>
          <w:color w:val="0070C0"/>
          <w:sz w:val="16"/>
          <w:szCs w:val="16"/>
        </w:rPr>
        <w:softHyphen/>
        <w:t>ника Воздушного Флота, на аэродроме Волкова поля в Петрограде при выполнении учебно-по</w:t>
      </w:r>
      <w:r w:rsidRPr="00A30927">
        <w:rPr>
          <w:rFonts w:ascii="Times New Roman" w:hAnsi="Times New Roman" w:cs="Times New Roman"/>
          <w:color w:val="0070C0"/>
          <w:sz w:val="16"/>
          <w:szCs w:val="16"/>
        </w:rPr>
        <w:softHyphen/>
        <w:t>казательных спусков на парашютах слушателя подготовительного класса ВВВШ Семена Васи</w:t>
      </w:r>
      <w:r w:rsidRPr="00A30927">
        <w:rPr>
          <w:rFonts w:ascii="Times New Roman" w:hAnsi="Times New Roman" w:cs="Times New Roman"/>
          <w:color w:val="0070C0"/>
          <w:sz w:val="16"/>
          <w:szCs w:val="16"/>
        </w:rPr>
        <w:softHyphen/>
        <w:t>льевича Молчанова.</w:t>
      </w:r>
    </w:p>
    <w:p w14:paraId="1EBB5322" w14:textId="77777777" w:rsidR="002539D9" w:rsidRPr="00A30927" w:rsidRDefault="002539D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ВВВШ парашютные прыжки с аэростатов успешно практиковались с сентября 1920 г. Они проводились в спокойной обстановке, после тщательной проверки парашютов, и чудовищ</w:t>
      </w:r>
      <w:r w:rsidRPr="00A30927">
        <w:rPr>
          <w:rFonts w:ascii="Times New Roman" w:hAnsi="Times New Roman" w:cs="Times New Roman"/>
          <w:color w:val="0070C0"/>
          <w:sz w:val="16"/>
          <w:szCs w:val="16"/>
        </w:rPr>
        <w:softHyphen/>
        <w:t>ная фронтовая статистика 1917 г., когда каждый третий прыжок заканчивался катастрофой, а 15% всех спусков имели смертельный исход69, каза</w:t>
      </w:r>
      <w:r w:rsidRPr="00A30927">
        <w:rPr>
          <w:rFonts w:ascii="Times New Roman" w:hAnsi="Times New Roman" w:cs="Times New Roman"/>
          <w:color w:val="0070C0"/>
          <w:sz w:val="16"/>
          <w:szCs w:val="16"/>
        </w:rPr>
        <w:softHyphen/>
        <w:t>лось, навсегда ушла в прошлое. Курсанты, ин</w:t>
      </w:r>
      <w:r w:rsidRPr="00A30927">
        <w:rPr>
          <w:rFonts w:ascii="Times New Roman" w:hAnsi="Times New Roman" w:cs="Times New Roman"/>
          <w:color w:val="0070C0"/>
          <w:sz w:val="16"/>
          <w:szCs w:val="16"/>
        </w:rPr>
        <w:softHyphen/>
        <w:t>структоры, прикомандированные к школе крас</w:t>
      </w:r>
      <w:r w:rsidRPr="00A30927">
        <w:rPr>
          <w:rFonts w:ascii="Times New Roman" w:hAnsi="Times New Roman" w:cs="Times New Roman"/>
          <w:color w:val="0070C0"/>
          <w:sz w:val="16"/>
          <w:szCs w:val="16"/>
        </w:rPr>
        <w:softHyphen/>
        <w:t>ноармейцы неоднократно выполняли прыжки, усложняя их экспериментами. Так, красноарме</w:t>
      </w:r>
      <w:r w:rsidRPr="00A30927">
        <w:rPr>
          <w:rFonts w:ascii="Times New Roman" w:hAnsi="Times New Roman" w:cs="Times New Roman"/>
          <w:color w:val="0070C0"/>
          <w:sz w:val="16"/>
          <w:szCs w:val="16"/>
        </w:rPr>
        <w:softHyphen/>
        <w:t>ец Рагозин при парашютном спуске 24 сентября 1920 г. стрелял из ручного пулемёта. Длинная се</w:t>
      </w:r>
      <w:r w:rsidRPr="00A30927">
        <w:rPr>
          <w:rFonts w:ascii="Times New Roman" w:hAnsi="Times New Roman" w:cs="Times New Roman"/>
          <w:color w:val="0070C0"/>
          <w:sz w:val="16"/>
          <w:szCs w:val="16"/>
        </w:rPr>
        <w:softHyphen/>
        <w:t>рия безаварийных прыжков отвлекла внимание воздухоплавателей от изучения конструктивных особенностей парашютов, и трагедия не застави</w:t>
      </w:r>
      <w:r w:rsidRPr="00A30927">
        <w:rPr>
          <w:rFonts w:ascii="Times New Roman" w:hAnsi="Times New Roman" w:cs="Times New Roman"/>
          <w:color w:val="0070C0"/>
          <w:sz w:val="16"/>
          <w:szCs w:val="16"/>
        </w:rPr>
        <w:softHyphen/>
        <w:t>ла себя ждать (20120).</w:t>
      </w:r>
    </w:p>
    <w:p w14:paraId="1371051D" w14:textId="77777777" w:rsidR="002539D9" w:rsidRPr="00A30927" w:rsidRDefault="002539D9" w:rsidP="00A30927">
      <w:pPr>
        <w:spacing w:after="0" w:line="240" w:lineRule="auto"/>
        <w:jc w:val="both"/>
        <w:rPr>
          <w:rFonts w:ascii="Times New Roman" w:hAnsi="Times New Roman" w:cs="Times New Roman"/>
          <w:color w:val="0070C0"/>
          <w:sz w:val="16"/>
          <w:szCs w:val="16"/>
        </w:rPr>
      </w:pPr>
    </w:p>
    <w:p w14:paraId="1DD585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февраля 1919 встретив упорное сопротивление противника, части ЮФ остановились в районе Среднего Дона в Донбассе ведя затяжные бои (3908,291).</w:t>
      </w:r>
    </w:p>
    <w:p w14:paraId="2381CA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23B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февраля 1919 П.Н.Краснов вышел в отставку из-за разногласий с А.И.Деникиным (3908,291).</w:t>
      </w:r>
    </w:p>
    <w:p w14:paraId="18F4AD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32A68" w14:textId="77777777" w:rsidR="0009771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33EC8C6" w14:textId="77777777" w:rsidR="00097716" w:rsidRPr="00A30927"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A92A78"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23 февраля</w:t>
      </w:r>
      <w:r w:rsidRPr="00A30927">
        <w:rPr>
          <w:rFonts w:ascii="Times New Roman" w:hAnsi="Times New Roman" w:cs="Times New Roman"/>
          <w:color w:val="000000" w:themeColor="text1"/>
          <w:sz w:val="16"/>
          <w:szCs w:val="16"/>
        </w:rPr>
        <w:t xml:space="preserve"> в 1919 году В.И.Ленин писал: "Пролетарская диктатура должна неуклонно осуществлять фактическое освобождение трудящихся масс от религиозных предрассудков, добиваясь этого посредством пропаганды и повышения сознания масс, вместе с тем заботливо избегая всякого оскорбления чувств верующей части населения и закрепления религиозного фанатизма" (15049).</w:t>
      </w:r>
    </w:p>
    <w:p w14:paraId="26CF35EE"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654BA5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B7E3F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7EB4C"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23 февраля</w:t>
      </w:r>
      <w:r w:rsidRPr="00A30927">
        <w:rPr>
          <w:rFonts w:ascii="Times New Roman" w:hAnsi="Times New Roman" w:cs="Times New Roman"/>
          <w:color w:val="000000" w:themeColor="text1"/>
          <w:sz w:val="16"/>
          <w:szCs w:val="16"/>
        </w:rPr>
        <w:t xml:space="preserve"> в 1919 году первый в мире показательный прыжок с парашютом с высоты 850 м, парашютист Эдельштейн (15049).</w:t>
      </w:r>
    </w:p>
    <w:p w14:paraId="38EA8080"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175089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февраля 1919 Бенито Муссолини создал в Милане военизированные группы (Союз борьбы) и это начало фашистское движение в Италии (3186).</w:t>
      </w:r>
    </w:p>
    <w:p w14:paraId="07BF00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44637"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23 февраля</w:t>
      </w:r>
      <w:r w:rsidRPr="00A30927">
        <w:rPr>
          <w:rFonts w:ascii="Times New Roman" w:hAnsi="Times New Roman" w:cs="Times New Roman"/>
          <w:color w:val="000000" w:themeColor="text1"/>
          <w:sz w:val="16"/>
          <w:szCs w:val="16"/>
        </w:rPr>
        <w:t xml:space="preserve"> в 1919 году Бенито Муссолини основывает Итальянскую фашистскую партию (15049).</w:t>
      </w:r>
    </w:p>
    <w:p w14:paraId="645680F2"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659DC35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05CC5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F8B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февраля 1919 Научно-техническая часть Главного Управления Рабоче-крестьянского Красного Военного Воздушного Флота запросила у К.Э.Ц. брошюры по дирижаблю, необходимые для решения вопроса о возможности его построения и использования с военными целями. Обсуждение в этом ведомстве представленных материалов закончилось решением дать их автору возможность съездить в Москву и сделать соответствующий доклад. Однако ученые-консультанты отклонили это предложение. В одном из писем он писал: “Ваша профессиональная троица (т.т. Жуковский, Велиховский и Бриллинг) провалила мой проект и даже не допустила меня приехать в Москву и показать свои модели” (11041).</w:t>
      </w:r>
    </w:p>
    <w:p w14:paraId="7F385E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3F35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11C59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C1D9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февраля 1919 Украина и Польша подписали соглашение о перемирии (4962).</w:t>
      </w:r>
    </w:p>
    <w:p w14:paraId="30F76FC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8854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C2359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BEDD2"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февраля 1919. Московский ревтрибунал в публичном заседании заслушал дело руководителя партии левых эсеров Марии Спиридоновой по обвинению ее в контрреволюционной агитации и клевете на советскую власть. При разборе дела в трибунале она не присутствовала, заявив, что не желает участвовать в этой комедии. Ревтрибунал признал Спиридонову виновной в предъявленных обвинениях, но, приняв во внимание ее болезненно-истерическое состояние, приговорил изолировать обвиняемую от политической и общественной жизни сроком на один год, поместив ее в санаторий (18691).</w:t>
      </w:r>
    </w:p>
    <w:p w14:paraId="474F3E9F"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46222F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февраля 1919 по решению Коллегии ВЧК образовали Секретный отдел для выявления антисоветской деятельности буржуазных и мелкобуржуазных партий и групп, а также для борьбы с враждебной деятельностью церковников и сектантов (3398,86).</w:t>
      </w:r>
    </w:p>
    <w:p w14:paraId="28846A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F7B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6224E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94E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24 февраля 1919 Аугсбург. Провозглашение Аугсбургской Советской республики (7446). КП Венгрии призвала к свержению буржуазного пр-ва (3960, 76).</w:t>
      </w:r>
    </w:p>
    <w:p w14:paraId="7A80B9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6261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92F37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B08A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февраля 1919 Протоколы заседаний Президиума ВСНХ. П. 1. Утвердить проект положения об организации снабжения Красной ар</w:t>
      </w:r>
      <w:r w:rsidRPr="00A30927">
        <w:rPr>
          <w:rFonts w:ascii="Times New Roman" w:hAnsi="Times New Roman" w:cs="Times New Roman"/>
          <w:color w:val="000000" w:themeColor="text1"/>
          <w:sz w:val="16"/>
          <w:szCs w:val="16"/>
        </w:rPr>
        <w:softHyphen/>
        <w:t>мии предметами вещевого довольствия и продуктами фабрично-заводского производства; п. 2. Войти в Совет обороны и Наркомат по военным делам с предложением об отпуске для ремонта судов 1500 рабочих и служащих Царицынского губвода, предложить Главоду предс</w:t>
      </w:r>
      <w:r w:rsidRPr="00A30927">
        <w:rPr>
          <w:rFonts w:ascii="Times New Roman" w:hAnsi="Times New Roman" w:cs="Times New Roman"/>
          <w:color w:val="000000" w:themeColor="text1"/>
          <w:sz w:val="16"/>
          <w:szCs w:val="16"/>
        </w:rPr>
        <w:softHyphen/>
        <w:t>тавить список уполномоченных для спасения барж на Волге. (РГАЭ. Ф. 3429. Оп. 1. Д. 724. Л. 1-2.) (10711,648).</w:t>
      </w:r>
    </w:p>
    <w:p w14:paraId="6208068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F009D0" w14:textId="77777777" w:rsidR="004A3719" w:rsidRPr="00A30927" w:rsidRDefault="004A371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февраля 1919 г. Электроотдел ВСНХ специальным распоряжением запретил без ведома этой комиссии осуществлять отпуск с заводов телеграфной аппаратуры3. Сама Межкотель своим постановлением 14 апреля 1919 г. определила порядок распределение телеграфно-телефонного имущества. Разрешение на приобретение имущества связи должны были выдавать распределяющие главки по требованиям, которые визировались соответствующими членами Межкотеля (18297).</w:t>
      </w:r>
    </w:p>
    <w:p w14:paraId="5BB57269"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5AF31E0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BD3E4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C73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февраля 1919 ЧК закрыла газету всегда Вперед и начался террор (2565).</w:t>
      </w:r>
    </w:p>
    <w:p w14:paraId="6C26BC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70A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C6CE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52D67" w14:textId="77777777" w:rsidR="008F670D" w:rsidRPr="00A30927" w:rsidRDefault="008F670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февраля 1919 Комитет по воздушному движению, состоящий из представителей 36 стран Британской империи при Совете обороны, собирается впервые (20347).</w:t>
      </w:r>
    </w:p>
    <w:p w14:paraId="0D9BA555" w14:textId="77777777" w:rsidR="008F670D" w:rsidRPr="00A30927" w:rsidRDefault="008F670D" w:rsidP="00A30927">
      <w:pPr>
        <w:spacing w:after="0" w:line="240" w:lineRule="auto"/>
        <w:jc w:val="both"/>
        <w:rPr>
          <w:rFonts w:ascii="Times New Roman" w:hAnsi="Times New Roman" w:cs="Times New Roman"/>
          <w:color w:val="0070C0"/>
          <w:sz w:val="16"/>
          <w:szCs w:val="16"/>
        </w:rPr>
      </w:pPr>
    </w:p>
    <w:p w14:paraId="16F7C5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февраля 1919 в Сербо-хорватско-словенском королевстве принят закон об аграрной реформе (3960, 78).</w:t>
      </w:r>
    </w:p>
    <w:p w14:paraId="3A6BCF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A56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февраля 1919 в Орегоне впервые был введен налог на бензин в размере 1 цент с галлона, который использовался для строительства дорог (2100).</w:t>
      </w:r>
    </w:p>
    <w:p w14:paraId="22E23D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8E8A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9E266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6290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февраля 1919 г. для более строгого учета транспортных средств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A30927">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A30927">
        <w:rPr>
          <w:rFonts w:ascii="Times New Roman" w:hAnsi="Times New Roman" w:cs="Times New Roman"/>
          <w:color w:val="000000" w:themeColor="text1"/>
          <w:sz w:val="16"/>
          <w:szCs w:val="16"/>
        </w:rPr>
        <w:softHyphen/>
        <w:t>ставлять сведения о нём для централизованного учета.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(11429).</w:t>
      </w:r>
    </w:p>
    <w:p w14:paraId="64B14DC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00DF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февраля 1919 г. вышло постановление Совета Обороны о проведении 14 марта переписи автомобилей, тракторов и мотоциклов. Предписывалось составить анкету на каждый автомобиль, указав собственника (пользователя), адрес местонахождения, номер двигателя и т.п. Сведения должны были вноситься в заявление, подаваемое военными учреждениями высшему командованию и далее в Главное военно-инженерное управление, гражданскими - в местный исполком и далее по инстанции в Центральную автосекцию ВСНХ. Управление и автосекция должны были предоставить данные в Чрезвычайную комиссию по снабжению Красной Армии. Прекращалось всякое снабжение бензином, маслом, шинами и т.п. незарегистрированных машин (11622).</w:t>
      </w:r>
    </w:p>
    <w:p w14:paraId="1981509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FCE555" w14:textId="77777777" w:rsidR="00097716" w:rsidRPr="00A30927" w:rsidRDefault="00097716" w:rsidP="00A30927">
      <w:pPr>
        <w:pStyle w:val="a3"/>
        <w:rPr>
          <w:color w:val="000000" w:themeColor="text1"/>
          <w:lang w:val="ru-RU"/>
        </w:rPr>
      </w:pPr>
      <w:r w:rsidRPr="00A30927">
        <w:rPr>
          <w:color w:val="000000" w:themeColor="text1"/>
          <w:lang w:val="ru-RU"/>
        </w:rPr>
        <w:t>26 февраля 1919 г. для организации учета имеющихся в стране транспортных средств Совет труда и обороны (СТО) принял Постановление «О переписи автомобилей, тракторов и мотоциклов». К 1 января 1920 г. в РСФСР было учтено (не считая находившихся в непосредственном ве</w:t>
      </w:r>
      <w:r w:rsidRPr="00A30927">
        <w:rPr>
          <w:color w:val="000000" w:themeColor="text1"/>
          <w:lang w:val="ru-RU"/>
        </w:rPr>
        <w:softHyphen/>
        <w:t>дении военных) 4486 мотоциклов, из которых 3291 находился в эксплу</w:t>
      </w:r>
      <w:r w:rsidRPr="00A30927">
        <w:rPr>
          <w:color w:val="000000" w:themeColor="text1"/>
          <w:lang w:val="ru-RU"/>
        </w:rPr>
        <w:softHyphen/>
        <w:t>атации (15741).</w:t>
      </w:r>
    </w:p>
    <w:p w14:paraId="50F6A942" w14:textId="77777777" w:rsidR="00097716" w:rsidRPr="00A30927" w:rsidRDefault="00097716" w:rsidP="00A30927">
      <w:pPr>
        <w:pStyle w:val="a3"/>
        <w:rPr>
          <w:color w:val="000000" w:themeColor="text1"/>
          <w:lang w:val="ru-RU"/>
        </w:rPr>
      </w:pPr>
    </w:p>
    <w:p w14:paraId="21C83417" w14:textId="77777777" w:rsidR="00257061" w:rsidRPr="00A30927" w:rsidRDefault="0025706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февраля 1919 г. Совет труда и обороны (СТО) принял Постановление «О переписи автомобилей, тракторов и мотоциклов». К 1 января 1920 г. в РСФСР было учтено, не считая находившихся в непосредственном ведении военных, 4486 мотоциклов, из которых 3291 был в эксплуатации (19776).</w:t>
      </w:r>
    </w:p>
    <w:p w14:paraId="18830FC1" w14:textId="77777777" w:rsidR="00257061" w:rsidRPr="00A30927" w:rsidRDefault="00257061" w:rsidP="00A30927">
      <w:pPr>
        <w:spacing w:after="0" w:line="240" w:lineRule="auto"/>
        <w:jc w:val="both"/>
        <w:rPr>
          <w:rFonts w:ascii="Times New Roman" w:hAnsi="Times New Roman" w:cs="Times New Roman"/>
          <w:color w:val="000000" w:themeColor="text1"/>
          <w:sz w:val="16"/>
          <w:szCs w:val="16"/>
        </w:rPr>
      </w:pPr>
    </w:p>
    <w:p w14:paraId="770017D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99F33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694C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февраля 1919 состоялась первая в России радиопередача (из Нижегородской лаборатории) (4962).</w:t>
      </w:r>
    </w:p>
    <w:p w14:paraId="05067EB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3920CE"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февраля</w:t>
      </w:r>
      <w:r w:rsidRPr="00A30927">
        <w:rPr>
          <w:rFonts w:ascii="Times New Roman" w:hAnsi="Times New Roman" w:cs="Times New Roman"/>
          <w:color w:val="000000" w:themeColor="text1"/>
          <w:sz w:val="16"/>
          <w:szCs w:val="16"/>
        </w:rPr>
        <w:t xml:space="preserve"> в 1919 году под руководством П.А.Острякова началось испытание системы радиотелефонирования с помощью дугового передатчика. В 10.02 и в 11.08 по среднеевропейскому времени впервые в эфире вместо сигналов азбуки Морзе был услышан человеческий голос: «Алло! Алло! Говорит Нижегородская радиолаборатория. Раз, два, три. Как слышно?» Радиопередача осуществляется из Нижегородской лаборатории изобретателя Михаила Бонч-Бруевича. Изобретение встретит горячую поддержку Ленина, который напишет Бонч-Бруевичу: "Газета без бумаги и "без расстояний", которую вы делаете, будет великим делом". М.А.Бонч-Бруевич сделал доклад в НРЛ О разработанной им теории расчета триода. В журнале "Радиотехник" N7 он напечатал статью "Основания технического расчета пустотных катодных реле малой мощности". Этой работой он положил начало теории расчета электровакуумных ламп, которую называют теорией Бонч-Бруевича - Баркгаузена (15053).</w:t>
      </w:r>
    </w:p>
    <w:p w14:paraId="5BAC5A3F"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E0F13CD" w14:textId="77777777" w:rsidR="00097716" w:rsidRPr="00A30927" w:rsidRDefault="00097716" w:rsidP="00A30927">
      <w:pPr>
        <w:pStyle w:val="ae"/>
        <w:spacing w:before="0" w:after="0"/>
        <w:jc w:val="both"/>
        <w:rPr>
          <w:color w:val="000000" w:themeColor="text1"/>
          <w:sz w:val="16"/>
          <w:szCs w:val="16"/>
        </w:rPr>
      </w:pPr>
      <w:r w:rsidRPr="00A30927">
        <w:rPr>
          <w:color w:val="000000" w:themeColor="text1"/>
          <w:sz w:val="16"/>
          <w:szCs w:val="16"/>
        </w:rPr>
        <w:t>27 февраля 1919 г. в 10 часов 2 минуты с помощью дуговых генераторов из стен радиолаборатории вместо сигналов Морзе лаборант Остряков передал в эфир: «Алло, говорит Нижегородская лаборатория». С одной стороны, это был успех. Но с другой – дальнейшие опыты подтвердили бесперспективность работы по дуговым передатчикам (15736).</w:t>
      </w:r>
    </w:p>
    <w:p w14:paraId="23779569" w14:textId="77777777" w:rsidR="00097716" w:rsidRPr="00A30927" w:rsidRDefault="00097716" w:rsidP="00A30927">
      <w:pPr>
        <w:pStyle w:val="ae"/>
        <w:spacing w:before="0" w:after="0"/>
        <w:jc w:val="both"/>
        <w:rPr>
          <w:color w:val="000000" w:themeColor="text1"/>
          <w:sz w:val="16"/>
          <w:szCs w:val="16"/>
        </w:rPr>
      </w:pPr>
    </w:p>
    <w:p w14:paraId="3DABB36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F0DB96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8F69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февраля 1919 года приказом начальника ГАУ за № 382 в связи с созданием советской системы управления артиллерийским ведомством были ликвидированы:</w:t>
      </w:r>
    </w:p>
    <w:p w14:paraId="34E1A4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введенная в приказе по военному ведомству № 587 от 31 декабря 1908 года должность заведующего артиллерийскими приемками ГАУ.</w:t>
      </w:r>
    </w:p>
    <w:p w14:paraId="4F7E94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должность «инспектор по арсенальной части» воссоздана 18 июля 1914 года приказом во военному ведомству № 452.</w:t>
      </w:r>
    </w:p>
    <w:p w14:paraId="46174A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Источники: СВП. 1869 г. 3-е изд. СПб., 1907. Кн. 1. Ст. 257-278; Приказы По воен. ведомству. 1880. № 13; 1908. № 587; 1914. № 452, 603; Приказы начальника ГАУ. 1919. № 253, 382. И.В. Карпеев (11722).</w:t>
      </w:r>
    </w:p>
    <w:p w14:paraId="0698EF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E5F2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204A5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EB70F"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февраля 1919. Постановление президиума Моссовета о ликвидации ломбардов (18691).</w:t>
      </w:r>
    </w:p>
    <w:p w14:paraId="61D188E6"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3E7DC0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февраля 1919 в Вильнюсе была провозглашена Литовско-Белорусская ССР (3908,291).</w:t>
      </w:r>
    </w:p>
    <w:p w14:paraId="7943BD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D523A"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февраля</w:t>
      </w:r>
      <w:r w:rsidRPr="00A30927">
        <w:rPr>
          <w:rFonts w:ascii="Times New Roman" w:hAnsi="Times New Roman" w:cs="Times New Roman"/>
          <w:color w:val="000000" w:themeColor="text1"/>
          <w:sz w:val="16"/>
          <w:szCs w:val="16"/>
        </w:rPr>
        <w:t xml:space="preserve"> в 1919 году в Вильнюсе провозглашено образование Литовско-Белорусской Советской Социалистической Республики («Литбел») (15053).</w:t>
      </w:r>
    </w:p>
    <w:p w14:paraId="7DD84505"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6CDCDBBB"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февраля</w:t>
      </w:r>
      <w:r w:rsidRPr="00A30927">
        <w:rPr>
          <w:rFonts w:ascii="Times New Roman" w:hAnsi="Times New Roman" w:cs="Times New Roman"/>
          <w:color w:val="000000" w:themeColor="text1"/>
          <w:sz w:val="16"/>
          <w:szCs w:val="16"/>
        </w:rPr>
        <w:t xml:space="preserve"> в 1919 году в Вильне состоялось объединённое заседание ЦИКов Литвы и Белоруссии. На нём было провозглашено образование Литовско-Белорусской Советской Социалистической Республики (Литбела) со столицей в Вильне (15053).</w:t>
      </w:r>
    </w:p>
    <w:p w14:paraId="6FE68C24"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A9B40FA" w14:textId="77777777" w:rsidR="009135C7" w:rsidRPr="00A30927" w:rsidRDefault="009135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27 февраля 1919 г. в Вильно на совместном заседании ЦИК Советов Белорусской и Литовской республик был избран Совет народных комиссаров во главе с B. C. Мицкявичюсом-Капсукасом. В марте 1919 г. была образована Коммунистическая партия Литвы и Белоруссии (КПЛиБ) и объединены комсомольские организации обеих республик. В Литбеле началась национализация промышленности, банков, железных дорог, было введено всеобщее обучение, всеобщая трудовая повинность, равноправие национальностей, Церковь отделена от государства, уничтожены сословия и титулы и др.</w:t>
      </w:r>
    </w:p>
    <w:p w14:paraId="3118B96C" w14:textId="77777777" w:rsidR="009135C7" w:rsidRPr="00A30927" w:rsidRDefault="009135C7" w:rsidP="00A30927">
      <w:pPr>
        <w:spacing w:after="0" w:line="240" w:lineRule="auto"/>
        <w:jc w:val="both"/>
        <w:rPr>
          <w:rFonts w:ascii="Times New Roman" w:hAnsi="Times New Roman" w:cs="Times New Roman"/>
          <w:bCs/>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lastRenderedPageBreak/>
        <w:t>В решении аграрного вопроса правительство и ЦК КПЛиБ допустили ряд ошибок, таких как отказ от передачи крестьянам конфискованных помещичьих земель, ускоренные темпы создания коллективных хозяйств (17075).</w:t>
      </w:r>
    </w:p>
    <w:p w14:paraId="1C8E2ECA" w14:textId="77777777" w:rsidR="009135C7" w:rsidRPr="00A30927" w:rsidRDefault="009135C7" w:rsidP="00A30927">
      <w:pPr>
        <w:spacing w:after="0" w:line="240" w:lineRule="auto"/>
        <w:jc w:val="both"/>
        <w:rPr>
          <w:rFonts w:ascii="Times New Roman" w:hAnsi="Times New Roman" w:cs="Times New Roman"/>
          <w:bCs/>
          <w:color w:val="000000" w:themeColor="text1"/>
          <w:sz w:val="16"/>
          <w:szCs w:val="16"/>
        </w:rPr>
      </w:pPr>
    </w:p>
    <w:p w14:paraId="15A5CAF6"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февраля</w:t>
      </w:r>
      <w:r w:rsidRPr="00A30927">
        <w:rPr>
          <w:rFonts w:ascii="Times New Roman" w:hAnsi="Times New Roman" w:cs="Times New Roman"/>
          <w:color w:val="000000" w:themeColor="text1"/>
          <w:sz w:val="16"/>
          <w:szCs w:val="16"/>
        </w:rPr>
        <w:t xml:space="preserve"> в 1919 году в Каунас доставлены восемь новых самолетов </w:t>
      </w:r>
      <w:hyperlink r:id="rId31" w:tgtFrame="_blank" w:history="1">
        <w:r w:rsidRPr="00A30927">
          <w:rPr>
            <w:rFonts w:ascii="Times New Roman" w:hAnsi="Times New Roman" w:cs="Times New Roman"/>
            <w:color w:val="000000" w:themeColor="text1"/>
            <w:sz w:val="16"/>
            <w:szCs w:val="16"/>
          </w:rPr>
          <w:t xml:space="preserve">«LVG» «C VI» </w:t>
        </w:r>
      </w:hyperlink>
      <w:r w:rsidRPr="00A30927">
        <w:rPr>
          <w:rFonts w:ascii="Times New Roman" w:hAnsi="Times New Roman" w:cs="Times New Roman"/>
          <w:color w:val="000000" w:themeColor="text1"/>
          <w:sz w:val="16"/>
          <w:szCs w:val="16"/>
        </w:rPr>
        <w:t>приобретенные в Германии. Они стали основой ВВС Литвы (15053).</w:t>
      </w:r>
    </w:p>
    <w:p w14:paraId="1467EF19"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724C609B"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февраля</w:t>
      </w:r>
      <w:r w:rsidRPr="00A30927">
        <w:rPr>
          <w:rFonts w:ascii="Times New Roman" w:hAnsi="Times New Roman" w:cs="Times New Roman"/>
          <w:color w:val="000000" w:themeColor="text1"/>
          <w:sz w:val="16"/>
          <w:szCs w:val="16"/>
        </w:rPr>
        <w:t xml:space="preserve"> в 1919 году комиссия Антанты проводит встречу с украинским атаманом С.Петлюрой (15053).</w:t>
      </w:r>
    </w:p>
    <w:p w14:paraId="772301EE" w14:textId="77777777" w:rsidR="00097716" w:rsidRPr="00A30927" w:rsidRDefault="00097716" w:rsidP="00A30927">
      <w:pPr>
        <w:spacing w:after="0" w:line="240" w:lineRule="auto"/>
        <w:jc w:val="both"/>
        <w:rPr>
          <w:rFonts w:ascii="Times New Roman" w:hAnsi="Times New Roman" w:cs="Times New Roman"/>
          <w:color w:val="000000" w:themeColor="text1"/>
          <w:sz w:val="16"/>
          <w:szCs w:val="16"/>
        </w:rPr>
      </w:pPr>
    </w:p>
    <w:p w14:paraId="3A95DCDF" w14:textId="77777777" w:rsidR="008F670D" w:rsidRPr="00A30927" w:rsidRDefault="008F670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247252A" w14:textId="77777777" w:rsidR="008F670D" w:rsidRPr="00A30927" w:rsidRDefault="008F670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9CF35" w14:textId="77777777" w:rsidR="008F670D" w:rsidRPr="00A30927" w:rsidRDefault="008F670D" w:rsidP="00A30927">
      <w:pPr>
        <w:shd w:val="clear" w:color="auto" w:fill="FFFFFF"/>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27 февраля 1919 г. восемь новеньких немецких разведчиков ЛВГ С.VI были доставленных в Каунас Поскольку литовцев, владевших квалификацией пилотов и авиамехаников, практически не было, на службу пригласили немцев. 12 марта пополненное немецким и литовским личным составом подразделение превратили в отдельную часть. Тогда же, в марте, начались первые полеты - проводилась разведка позиций советских войск в районах Кедайняя, Паневежиса и Даугавпилса. Всего в литовской авиации было более 100 немецких аэропланов, которые попали туда тремя путями. Первый - в качестве трофеев, взятых при отступлении немецких частей. Второй - Антанта приказала Германии в качестве контрибуции передать Литве три десятка машин. И последний путь - неофициальный. По Версальскому договору Германия должна была уничтожить свои самолеты, и их нелегально покупала Литва (21185).</w:t>
      </w:r>
    </w:p>
    <w:p w14:paraId="03AED2CA" w14:textId="77777777" w:rsidR="008F670D" w:rsidRPr="00A30927" w:rsidRDefault="008F670D" w:rsidP="00A30927">
      <w:pPr>
        <w:shd w:val="clear" w:color="auto" w:fill="FFFFFF"/>
        <w:spacing w:after="0" w:line="240" w:lineRule="auto"/>
        <w:jc w:val="both"/>
        <w:rPr>
          <w:rFonts w:ascii="Times New Roman" w:hAnsi="Times New Roman" w:cs="Times New Roman"/>
          <w:color w:val="0070C0"/>
          <w:sz w:val="16"/>
          <w:szCs w:val="16"/>
        </w:rPr>
      </w:pPr>
    </w:p>
    <w:p w14:paraId="150E0FC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77F48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E9F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февраля 1919 Нач. ГУ ВВФ (которое было в б. ресторане Яр) в письме N 3111 в НТО ВСНХ сообщил, что при ГУ ВВФ предложено создать комиссию для всестороннего освещения вопроса о воссоздании тяжелой авиации и ее применению к военным и культурно-техническим целям. Предложил программу работы и просил представителей от НТО ВСНХ (1033,1).</w:t>
      </w:r>
    </w:p>
    <w:p w14:paraId="510671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522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февраля 1919 Главное управление Военно-воздушного флота.НТ Часть Общее отделение писало письмо № 3111 ф. В НТО ВСНХ /аэрогидродинамическая секция/:</w:t>
      </w:r>
    </w:p>
    <w:p w14:paraId="1A4AF6A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 Главном управлении Военного воздушного флота пред</w:t>
      </w:r>
      <w:r w:rsidRPr="00A30927">
        <w:rPr>
          <w:rFonts w:ascii="Times New Roman" w:hAnsi="Times New Roman" w:cs="Times New Roman"/>
          <w:color w:val="000000" w:themeColor="text1"/>
          <w:sz w:val="16"/>
          <w:szCs w:val="16"/>
        </w:rPr>
        <w:softHyphen/>
        <w:t>положено образовать комиссию для всестороннего освещения во</w:t>
      </w:r>
      <w:r w:rsidRPr="00A30927">
        <w:rPr>
          <w:rFonts w:ascii="Times New Roman" w:hAnsi="Times New Roman" w:cs="Times New Roman"/>
          <w:color w:val="000000" w:themeColor="text1"/>
          <w:sz w:val="16"/>
          <w:szCs w:val="16"/>
        </w:rPr>
        <w:softHyphen/>
        <w:t>проса о воссоздании тяжелой авиации и применении ее к военным и культурно-техническим целям, в состав этой комиссии Совет Главвоздухофлота наметил просить представителей технического Совета и Финансово-экономического совета Комитета Государ</w:t>
      </w:r>
      <w:r w:rsidRPr="00A30927">
        <w:rPr>
          <w:rFonts w:ascii="Times New Roman" w:hAnsi="Times New Roman" w:cs="Times New Roman"/>
          <w:color w:val="000000" w:themeColor="text1"/>
          <w:sz w:val="16"/>
          <w:szCs w:val="16"/>
        </w:rPr>
        <w:softHyphen/>
        <w:t>ственных сооружений ВСНХ, НТО ВСНХ, авиачасти ВСНХ, Высшего Технического совета народных комиссаров Путей Сообщения, ко</w:t>
      </w:r>
      <w:r w:rsidRPr="00A30927">
        <w:rPr>
          <w:rFonts w:ascii="Times New Roman" w:hAnsi="Times New Roman" w:cs="Times New Roman"/>
          <w:color w:val="000000" w:themeColor="text1"/>
          <w:sz w:val="16"/>
          <w:szCs w:val="16"/>
        </w:rPr>
        <w:softHyphen/>
        <w:t>миссариата Почт, и телеграфов, Расчетно-испытательного бюро при Аэродинамической лаборатории МВТУ, Генерального штаба, Пер</w:t>
      </w:r>
      <w:r w:rsidRPr="00A30927">
        <w:rPr>
          <w:rFonts w:ascii="Times New Roman" w:hAnsi="Times New Roman" w:cs="Times New Roman"/>
          <w:color w:val="000000" w:themeColor="text1"/>
          <w:sz w:val="16"/>
          <w:szCs w:val="16"/>
        </w:rPr>
        <w:softHyphen/>
        <w:t>вого управления военно-воздушного флота, эскадры воздушных кораблей и Научно-технической части и строевого отдела Глав</w:t>
      </w:r>
      <w:r w:rsidRPr="00A30927">
        <w:rPr>
          <w:rFonts w:ascii="Times New Roman" w:hAnsi="Times New Roman" w:cs="Times New Roman"/>
          <w:color w:val="000000" w:themeColor="text1"/>
          <w:sz w:val="16"/>
          <w:szCs w:val="16"/>
        </w:rPr>
        <w:softHyphen/>
        <w:t>воздухофлота.</w:t>
      </w:r>
    </w:p>
    <w:p w14:paraId="48E53B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виду сего совет Главвоздухофлота просит не отказать в назначении и нашего представителя в состав означенной ко-мисии и о назначенном лице сообщить в возможно непродолжи</w:t>
      </w:r>
      <w:r w:rsidRPr="00A30927">
        <w:rPr>
          <w:rFonts w:ascii="Times New Roman" w:hAnsi="Times New Roman" w:cs="Times New Roman"/>
          <w:color w:val="000000" w:themeColor="text1"/>
          <w:sz w:val="16"/>
          <w:szCs w:val="16"/>
        </w:rPr>
        <w:softHyphen/>
        <w:t>тельном времени, с указанием ого адреса, в НТО Главвоздух-флота /Петроградское шоссе, ресторан бывший Яр/.</w:t>
      </w:r>
    </w:p>
    <w:p w14:paraId="1D28D8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Начало занятий комиссии намечено около 15-го марта с.г. День первого заседания Комиссии, будет сообщен дополнительно непосредственно назначенному представителю.</w:t>
      </w:r>
    </w:p>
    <w:p w14:paraId="42F60F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главного управления, военный летчик Военный комисоар</w:t>
      </w:r>
    </w:p>
    <w:p w14:paraId="74B67C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ЦГАОР. ф. НТО ВСНХ- 3429, оп. 60, д. 353, л. 1 (10979).</w:t>
      </w:r>
    </w:p>
    <w:p w14:paraId="17C0FE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ПРИЛОЖЕНИЕ</w:t>
      </w:r>
    </w:p>
    <w:p w14:paraId="61DFD72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Программа работ комиссии.</w:t>
      </w:r>
    </w:p>
    <w:p w14:paraId="634E9CA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разработке Комиссией намечены предварительно следую</w:t>
      </w:r>
      <w:r w:rsidRPr="00A30927">
        <w:rPr>
          <w:rFonts w:ascii="Times New Roman" w:hAnsi="Times New Roman" w:cs="Times New Roman"/>
          <w:color w:val="000000" w:themeColor="text1"/>
          <w:sz w:val="16"/>
          <w:szCs w:val="16"/>
        </w:rPr>
        <w:softHyphen/>
        <w:t>щие вопросы:</w:t>
      </w:r>
    </w:p>
    <w:p w14:paraId="59DBD1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Выяснить специальные задачи боевого и мирного приме</w:t>
      </w:r>
      <w:r w:rsidRPr="00A30927">
        <w:rPr>
          <w:rFonts w:ascii="Times New Roman" w:hAnsi="Times New Roman" w:cs="Times New Roman"/>
          <w:color w:val="000000" w:themeColor="text1"/>
          <w:sz w:val="16"/>
          <w:szCs w:val="16"/>
        </w:rPr>
        <w:softHyphen/>
        <w:t>нения авиации, для решения коих тяжелая авиация представляет особые преимущества.</w:t>
      </w:r>
    </w:p>
    <w:p w14:paraId="60EF2C7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Решить вопрос, как принципиально, так и практически о целесообразности воссоздания тяжелой авиации.</w:t>
      </w:r>
    </w:p>
    <w:p w14:paraId="5289EE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При благоприятном решении выяснить и поставить основ</w:t>
      </w:r>
      <w:r w:rsidRPr="00A30927">
        <w:rPr>
          <w:rFonts w:ascii="Times New Roman" w:hAnsi="Times New Roman" w:cs="Times New Roman"/>
          <w:color w:val="000000" w:themeColor="text1"/>
          <w:sz w:val="16"/>
          <w:szCs w:val="16"/>
        </w:rPr>
        <w:softHyphen/>
        <w:t>ные требованиями задания к воздушному кораблю с точки зрения, главным образом, чисто военной и попутно мирного применения /транспорт, почта/, пользуясь материалом, собранным в Науч</w:t>
      </w:r>
      <w:r w:rsidRPr="00A30927">
        <w:rPr>
          <w:rFonts w:ascii="Times New Roman" w:hAnsi="Times New Roman" w:cs="Times New Roman"/>
          <w:color w:val="000000" w:themeColor="text1"/>
          <w:sz w:val="16"/>
          <w:szCs w:val="16"/>
        </w:rPr>
        <w:softHyphen/>
        <w:t>но-технической части Главвоздухофлота,</w:t>
      </w:r>
    </w:p>
    <w:p w14:paraId="108FAE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Найти пути практического осуществления задачи возрождения тяжелой авиации, как в смысле использования суще</w:t>
      </w:r>
      <w:r w:rsidRPr="00A30927">
        <w:rPr>
          <w:rFonts w:ascii="Times New Roman" w:hAnsi="Times New Roman" w:cs="Times New Roman"/>
          <w:color w:val="000000" w:themeColor="text1"/>
          <w:sz w:val="16"/>
          <w:szCs w:val="16"/>
        </w:rPr>
        <w:softHyphen/>
        <w:t>ствующих типов воздушных кораблей, так и в смысле возможно</w:t>
      </w:r>
      <w:r w:rsidRPr="00A30927">
        <w:rPr>
          <w:rFonts w:ascii="Times New Roman" w:hAnsi="Times New Roman" w:cs="Times New Roman"/>
          <w:color w:val="000000" w:themeColor="text1"/>
          <w:sz w:val="16"/>
          <w:szCs w:val="16"/>
        </w:rPr>
        <w:softHyphen/>
        <w:t>го создания нового типа большой машины.</w:t>
      </w:r>
    </w:p>
    <w:p w14:paraId="73326D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В случае признания необходимости создать новый тип, разработать организацию дела, смету и найти соответственный персонал, как для проектирования, так и для постройки и испытания опытного экземпляра.</w:t>
      </w:r>
    </w:p>
    <w:p w14:paraId="70A3997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Нач.Упр. по н-т части Главвоздухофлота.</w:t>
      </w:r>
    </w:p>
    <w:p w14:paraId="4F425E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ЦГАОР, ф. НТО ВСВХ - 3429, оп. 60, д. 353, л.2. (10979).</w:t>
      </w:r>
    </w:p>
    <w:p w14:paraId="402FC4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3C7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февраля 1919 при перевозк</w:t>
      </w:r>
      <w:r w:rsidR="00411C70" w:rsidRPr="00A30927">
        <w:rPr>
          <w:rFonts w:ascii="Times New Roman" w:hAnsi="Times New Roman" w:cs="Times New Roman"/>
          <w:color w:val="000000" w:themeColor="text1"/>
          <w:sz w:val="16"/>
          <w:szCs w:val="16"/>
        </w:rPr>
        <w:t>е</w:t>
      </w:r>
      <w:r w:rsidRPr="00A30927">
        <w:rPr>
          <w:rFonts w:ascii="Times New Roman" w:hAnsi="Times New Roman" w:cs="Times New Roman"/>
          <w:color w:val="000000" w:themeColor="text1"/>
          <w:sz w:val="16"/>
          <w:szCs w:val="16"/>
        </w:rPr>
        <w:t xml:space="preserve"> самолетов Анасаль из Одессы в Севастополь ураган снес с палубы корабля 8 Анасаль (5151, 14).</w:t>
      </w:r>
    </w:p>
    <w:p w14:paraId="57681C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CBCF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98B3F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7B7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февраля 1919 была образована Литовско-белорусская Советская республика (2443,394).</w:t>
      </w:r>
    </w:p>
    <w:p w14:paraId="1EED64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0CBF1"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февраля</w:t>
      </w:r>
      <w:r w:rsidRPr="00A30927">
        <w:rPr>
          <w:rFonts w:ascii="Times New Roman" w:hAnsi="Times New Roman" w:cs="Times New Roman"/>
          <w:color w:val="000000" w:themeColor="text1"/>
          <w:sz w:val="16"/>
          <w:szCs w:val="16"/>
        </w:rPr>
        <w:t xml:space="preserve"> в 1919 году литовские вооруженные силы, не имея своих специалистов, наняли пять немецких пилотов и шесть авиационных механиков (15054).</w:t>
      </w:r>
    </w:p>
    <w:p w14:paraId="14DC8A43"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p>
    <w:p w14:paraId="6BB0D8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A61F3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264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февраля 1919 Брауншвейг. Провозглашение Брауншвейгской Советской Республики, просуществовавшей один день (7446).</w:t>
      </w:r>
    </w:p>
    <w:p w14:paraId="1457EE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52F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февраля 1919 была провозглашена независимость Афганистана (2443,394).</w:t>
      </w:r>
    </w:p>
    <w:p w14:paraId="3B0E66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F741B" w14:textId="77777777" w:rsidR="004A3719" w:rsidRPr="00A30927" w:rsidRDefault="004A371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465F9C3" w14:textId="77777777" w:rsidR="004A3719" w:rsidRPr="00A30927" w:rsidRDefault="004A371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B9265"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Конец февраля 1919. В Краснопресненском районе "в целях борьбы с хищением посуды из чайных" при входе поставили контролеров, которые выдавали каждому посетителю номерной билетик с печатью. При получении обеда билетик работниками чайной отбирался и возвращался посетителю при сдаче посуды. При вмходе надо было сдать билетик контролеру (18691).</w:t>
      </w:r>
    </w:p>
    <w:p w14:paraId="7D9BFD63"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6454B0D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0119E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D63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 в Киев второй раз всту</w:t>
      </w:r>
      <w:r w:rsidRPr="00A30927">
        <w:rPr>
          <w:rFonts w:ascii="Times New Roman" w:hAnsi="Times New Roman" w:cs="Times New Roman"/>
          <w:color w:val="000000" w:themeColor="text1"/>
          <w:sz w:val="16"/>
          <w:szCs w:val="16"/>
        </w:rPr>
        <w:softHyphen/>
        <w:t>пили большевики. Мастерские КПИ были пе</w:t>
      </w:r>
      <w:r w:rsidRPr="00A30927">
        <w:rPr>
          <w:rFonts w:ascii="Times New Roman" w:hAnsi="Times New Roman" w:cs="Times New Roman"/>
          <w:color w:val="000000" w:themeColor="text1"/>
          <w:sz w:val="16"/>
          <w:szCs w:val="16"/>
        </w:rPr>
        <w:softHyphen/>
        <w:t>реданы под контроль Управления Красного военно-воздушного флота Украины. Заведу</w:t>
      </w:r>
      <w:r w:rsidRPr="00A30927">
        <w:rPr>
          <w:rFonts w:ascii="Times New Roman" w:hAnsi="Times New Roman" w:cs="Times New Roman"/>
          <w:color w:val="000000" w:themeColor="text1"/>
          <w:sz w:val="16"/>
          <w:szCs w:val="16"/>
        </w:rPr>
        <w:softHyphen/>
        <w:t>ющим мастерскими стал В.П. Григорьев, дворянин (!), сын полковника артиллерии. В деятельности мастерских наметилось некоторое оживление, однако длилось оно недолго. Уже в августе большевики под на</w:t>
      </w:r>
      <w:r w:rsidRPr="00A30927">
        <w:rPr>
          <w:rFonts w:ascii="Times New Roman" w:hAnsi="Times New Roman" w:cs="Times New Roman"/>
          <w:color w:val="000000" w:themeColor="text1"/>
          <w:sz w:val="16"/>
          <w:szCs w:val="16"/>
        </w:rPr>
        <w:softHyphen/>
        <w:t>тиском Добровольческой армии и войск УНР покинули столицу Украины. Им удалось вы</w:t>
      </w:r>
      <w:r w:rsidRPr="00A30927">
        <w:rPr>
          <w:rFonts w:ascii="Times New Roman" w:hAnsi="Times New Roman" w:cs="Times New Roman"/>
          <w:color w:val="000000" w:themeColor="text1"/>
          <w:sz w:val="16"/>
          <w:szCs w:val="16"/>
        </w:rPr>
        <w:softHyphen/>
        <w:t>везти почти все оборудование авиационных мастерских. Оно оказалось разбросанным по различным городам, причем значительная часть исчезла бесследно. Уже после оконча</w:t>
      </w:r>
      <w:r w:rsidRPr="00A30927">
        <w:rPr>
          <w:rFonts w:ascii="Times New Roman" w:hAnsi="Times New Roman" w:cs="Times New Roman"/>
          <w:color w:val="000000" w:themeColor="text1"/>
          <w:sz w:val="16"/>
          <w:szCs w:val="16"/>
        </w:rPr>
        <w:softHyphen/>
        <w:t>ния войны разрозненные элементы оборудо</w:t>
      </w:r>
      <w:r w:rsidRPr="00A30927">
        <w:rPr>
          <w:rFonts w:ascii="Times New Roman" w:hAnsi="Times New Roman" w:cs="Times New Roman"/>
          <w:color w:val="000000" w:themeColor="text1"/>
          <w:sz w:val="16"/>
          <w:szCs w:val="16"/>
        </w:rPr>
        <w:softHyphen/>
        <w:t>вания были обнаружены в Александровске (ныне Запорожье), Таганроге и Москве. Все отчаянные попытки КПИ возвратить свое имущество в Киев оказались напрасными. Остатки оборудования в 1921 г. Бобров реквизировал для только что созданного Ки</w:t>
      </w:r>
      <w:r w:rsidRPr="00A30927">
        <w:rPr>
          <w:rFonts w:ascii="Times New Roman" w:hAnsi="Times New Roman" w:cs="Times New Roman"/>
          <w:color w:val="000000" w:themeColor="text1"/>
          <w:sz w:val="16"/>
          <w:szCs w:val="16"/>
        </w:rPr>
        <w:softHyphen/>
        <w:t>евского авиазавода. Тем не менее, жизнь в мастерских еще некоторое время теплилась. В 1920-е гг. на их базе студенты института построили планеры КПИР-1, -1бис, -3 и -4. Эти аппараты весьма успешно демонстриро</w:t>
      </w:r>
      <w:r w:rsidRPr="00A30927">
        <w:rPr>
          <w:rFonts w:ascii="Times New Roman" w:hAnsi="Times New Roman" w:cs="Times New Roman"/>
          <w:color w:val="000000" w:themeColor="text1"/>
          <w:sz w:val="16"/>
          <w:szCs w:val="16"/>
        </w:rPr>
        <w:softHyphen/>
        <w:t>вались на Всесоюзных планерных испытани</w:t>
      </w:r>
      <w:r w:rsidRPr="00A30927">
        <w:rPr>
          <w:rFonts w:ascii="Times New Roman" w:hAnsi="Times New Roman" w:cs="Times New Roman"/>
          <w:color w:val="000000" w:themeColor="text1"/>
          <w:sz w:val="16"/>
          <w:szCs w:val="16"/>
        </w:rPr>
        <w:softHyphen/>
        <w:t>ях в Коктебеле. Сегодня от исторического здания мас</w:t>
      </w:r>
      <w:r w:rsidRPr="00A30927">
        <w:rPr>
          <w:rFonts w:ascii="Times New Roman" w:hAnsi="Times New Roman" w:cs="Times New Roman"/>
          <w:color w:val="000000" w:themeColor="text1"/>
          <w:sz w:val="16"/>
          <w:szCs w:val="16"/>
        </w:rPr>
        <w:softHyphen/>
        <w:t>терских КПИ остался один пустующий остов. Найдется ли для него достойное применение или он сгинет под натиском современных реалий, покажет время (11285).</w:t>
      </w:r>
    </w:p>
    <w:p w14:paraId="1FAFB8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DFE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 завод Лебедева, созданный в 1916 в Пензе, был национализирован, в 09.1919 г. - в ведении Главкоавиа ВСНХ. Государственный Авиационный завод № 7 (ГАЗ-7), Авиазавод В.А. Лебедева. В 1922-24 г. авиапроизводство свёрнуто. В 1941 г. после начала войны на площадку бывшего завода эвакуирован завод № 163 НКАП (11982).</w:t>
      </w:r>
    </w:p>
    <w:p w14:paraId="522298AF" w14:textId="77777777" w:rsidR="00C23FE5" w:rsidRPr="00A30927" w:rsidRDefault="00C23FE5"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4845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феврале 1919 был возбужден вопрос о национализации завода французского акционерного об</w:t>
      </w:r>
      <w:r w:rsidRPr="00A30927">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A30927">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A30927">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A30927">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A30927">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A30927">
        <w:rPr>
          <w:rFonts w:ascii="Times New Roman" w:hAnsi="Times New Roman" w:cs="Times New Roman"/>
          <w:color w:val="000000" w:themeColor="text1"/>
          <w:sz w:val="16"/>
          <w:szCs w:val="16"/>
        </w:rPr>
        <w:softHyphen/>
        <w:t>водством Главкоавиа.</w:t>
      </w:r>
    </w:p>
    <w:p w14:paraId="33B01C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323. Л. 82-89 об. Подлинник (10711,118).</w:t>
      </w:r>
    </w:p>
    <w:p w14:paraId="0646D31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1CA5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завод “Сальмсон” (Завод «Сальмсон» ВСНХ, Государственный авиазавод № 6 (ГАЗ-6) «Амстро» ВСНХ /г. Рига; г. Москва Мейеровский пр./) эвакуирован из Риги в Москву в 1915, был национализирован, в 09.1919 г. - в ведении Главкоавиа ВСНХ. В 1920 г. получил название ГАЗ-6 «Амстро». По пр. ГУВП № 448 от 14.08.1923 г. ГАЗ-6 был объединен с ГАЗ-4, с 6.10.1923 г. заводы вновь стали самостоятельными. А 28.03.1924 г. заводы вновь были объединены на территории завода «Сальмсон» в единый ГАЗ-4.</w:t>
      </w:r>
    </w:p>
    <w:p w14:paraId="74141C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01.1918 г. завод «Сальмсон» практически полностью сгорел, уцелела лишь механическая мастерская; затем был восстановлен. В 06-09.1921 г. завод был закрыт. Всего в 1921 г. было отремонтировано и изготовлено 59 моторов («Рено», 220 л.с., «Пума», 230 л.с., «Гном», 160 л.с. и «Сальмсон», 140-160 л.с.) и 57 станков. К 1923 г. построена литейная, в 01.1924 г. начавшая выпуск цветного литья.</w:t>
      </w:r>
    </w:p>
    <w:p w14:paraId="428E89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(02.1922 г.)- 159 ед.</w:t>
      </w:r>
    </w:p>
    <w:p w14:paraId="714FBA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(10.1919 г.)- 60 чел., (02.1922 г.)- 138 рабочих (11982).</w:t>
      </w:r>
    </w:p>
    <w:p w14:paraId="1AAEA396" w14:textId="77777777" w:rsidR="00C23FE5" w:rsidRPr="00A30927" w:rsidRDefault="00C23FE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684B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2DF18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C4D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года в состав 3 бронеотряда 2 бронедивизиона Кавказской Добровольческой армии вошли два бронетрактора: "Доблестный лабинец" и "Генерал Улагай". Они оба были построены на шасси тракторов ВИСКОНСИН (номера двигателей тракторов 50 и 89), схожим по конструкции с трактором АЛЛИС-ЧАЛМЕРС. Схема бронировки была похожа на "Ахтырца", но вооружение тракторов состояло из 4 пулеметов Максима. Обе машины получились очень удачными и активно использовались в боях против красных частями 2-го Кубанского корпуса. Осенью 1919 гола при отступлении Белой Армии оба бронетрактора попали в руки красных. Но не все попытки белых были такими удачными. Так 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безцельный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(12099).</w:t>
      </w:r>
    </w:p>
    <w:p w14:paraId="3FBBCA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139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года Военно-химический комитет при Русском физико-химическом обществе был реорганизован в Российский институт прикладной химии (РИПХ) с передачей ему Опытного завода. Распорядительный документ о его создании в архивах не обнаружен, однако известно, что этот вопрос значился одним из пунктов плана заседания научно-технического отдела Высшего совета народного хозяйства (ВСНХ). Кроме того, в нынешней экспозиции институтского музея имеется телефонограмма следующего содержания: “Научно-технический отдел приступает к организации в Петрограде Института прикладной химии, который находим необходимым устроить в помещении 2-го винного склада (на Ватном острове), где имеется соответствующее хорошее оборудование” (Экспозиция музея Федерального государственного унитарного предприятия РНЦ “Прикладная химия”.). Хотя после 1917 года при ВСНХ и наркоматах было создано немалое число новых научных учреждений (к 1923 г. — 55 (Организация науки в первые годы Советской власти (1917—1925): Сб. док. - Л., 1968. С. 83.)) и организация очередного вливалась в общее русло создания основ государственной организации науки РИПХ стал научным центром, единственным в России по своей особой значимости. Его основателями явились лучшие представители отечественной химической науки академики Н.С. Курнаков (директор), В.Н. Ипатьев, А.Е.Фаворский, А.Е. Порай-Кошиц, В.Е. Тищенко, профессоры С.П.Вуколов, А.И. Горбов, Г.А. Забудский, П.И. Шестаков, Л.А. Чугаев, П.П. Федотьев, А.А. Яковкин (</w:t>
      </w:r>
      <w:r w:rsidRPr="00A30927">
        <w:rPr>
          <w:rFonts w:ascii="Times New Roman" w:hAnsi="Times New Roman" w:cs="Times New Roman"/>
          <w:iCs/>
          <w:color w:val="000000" w:themeColor="text1"/>
          <w:sz w:val="16"/>
          <w:szCs w:val="16"/>
        </w:rPr>
        <w:t>Базанов А.Г</w:t>
      </w:r>
      <w:r w:rsidRPr="00A30927">
        <w:rPr>
          <w:rFonts w:ascii="Times New Roman" w:hAnsi="Times New Roman" w:cs="Times New Roman"/>
          <w:color w:val="000000" w:themeColor="text1"/>
          <w:sz w:val="16"/>
          <w:szCs w:val="16"/>
        </w:rPr>
        <w:t>. 80 лет Государственному институту прикладной химии — Российскому научному центру “Прикладная химия” // Журнал прикладной химии. - 1999. Т. 72. № 12. С. 1937—1943.). Деятельность института в первые годы существования была направлена на обеспечение зарождавшейся индустрии, прежде всего оборонного комплекса, основными химическими продуктами и освобождение страны от импорта (11175).</w:t>
      </w:r>
    </w:p>
    <w:p w14:paraId="211C5E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2A5F4"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 Военно-химический комитет при Русском физико-химическом обществе был реорганизован в Российский институт прикладной химии (РИПХ), ему же был передан Опытный завод. Распорядительный документ о создании РИПХа в архивах не обнаружен, однако известно, что одним из пунктов плана заседания Научно-технического отдела Высшего совета народного хозяйства был вопрос о создании РИПХ. В экспозиции музея ГИПХ имеется телефонограмма: «Научно-технический отдел приступает к организации в Петрограде Института прикладной химии, который находим необходимым устроить в помещении 2-го Винного склада (на Ватном острове), где имеется соответствующее хорошее оборудование». Основателями института прикладной химии были лучшие представители отечественной химической науки: академики Н.С. Курнаков, В.Н. Ипатьев, А.Е. Фаворский, А.Е. Порай-Кошиц, В.Е. Тищенко, профессоры С.П. Вуколов, А.И. Горбов, Г.А. Забудский, П.И Шестаков, Л.А. Чугаев, П.П. Федотьев, А.А. Яковкин. Директором института стал академик Н.С. Курнаков. Деятельность института в первые годы его существования была направлена на обеспечение зарождавшейся индустрии страны (прежде всего оборонного комплекса) основными химическими продуктами и освобождение от импорта. В 1925 г. РИПХ был переименован в Государственный институт прикладной химии (ГИПХ). Особенности структуры ГИПХ с самого начала определялись стоящими перед ним задачами (19153).</w:t>
      </w:r>
    </w:p>
    <w:p w14:paraId="41556525"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p>
    <w:p w14:paraId="04161EAD" w14:textId="77777777" w:rsidR="00F76B96" w:rsidRPr="00A30927" w:rsidRDefault="00F76B96" w:rsidP="00A30927">
      <w:pPr>
        <w:pStyle w:val="a3"/>
        <w:rPr>
          <w:color w:val="000000" w:themeColor="text1"/>
          <w:lang w:val="ru-RU"/>
        </w:rPr>
      </w:pPr>
      <w:r w:rsidRPr="00A30927">
        <w:rPr>
          <w:color w:val="000000" w:themeColor="text1"/>
          <w:lang w:val="ru-RU"/>
        </w:rPr>
        <w:t>Начиная с февраля 1919 г. тарифные положения по отраслям производства после утверждения их Народным комиссариатом труда, стали устанавливаться ЦК профсоюзов и ВЦСПС. На основе этих тарифных положений местными советами профессиональных союзов определялись конкретные тарифные ставки для предприятий, которые утверждались органами Народного комиссариата труда</w:t>
      </w:r>
      <w:r w:rsidRPr="00A30927">
        <w:rPr>
          <w:color w:val="000000" w:themeColor="text1"/>
          <w:vertAlign w:val="superscript"/>
          <w:lang w:val="ru-RU"/>
        </w:rPr>
        <w:t>35</w:t>
      </w:r>
      <w:r w:rsidRPr="00A30927">
        <w:rPr>
          <w:color w:val="000000" w:themeColor="text1"/>
          <w:lang w:val="ru-RU"/>
        </w:rPr>
        <w:t>. При этом устанавливаемые размеры зарплаты являлись обязательными для промышленности, ниже и выше которых предприятия не имели права платить. Такое нормирование оплаты труда соответствовало системе управления промышленностью, которая устанавливалась в период «военного коммунизма».</w:t>
      </w:r>
    </w:p>
    <w:p w14:paraId="5FA38B58" w14:textId="77777777" w:rsidR="00F76B96" w:rsidRPr="00A30927" w:rsidRDefault="00F76B96"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была разработана единая тарифная сетка с 35 разрядами и соотношением крайних разрядов 1 : 5. По первым 14 разрядам тарифицировались рабочие, а с 15-го разряда — инженерно-технический персонал. Эта тарифная сетка была положена в основу оплаты труда рабочих, инженерно-технических работников и служащих во всех отраслях промышленности. Для того чтобы при резких колебаниях цен на продовольственные товары обеспечить устойчивую заработную плату рабочим основных промышленных районов и крупнейших городов, осуществлялись мероприятия по районному регулированию заработной платы. Положением «О тарифных поясах РСФСР» от 12 марта 1919 г.36 и последующими за ним дополнениями вся территория РСФСР была разделена на районы в зависимости от продовольственного положения. Размеры ставок устанавливались в соответствии с характером выполняемой работы и разрядом квалификации работников (17070).</w:t>
      </w:r>
    </w:p>
    <w:p w14:paraId="20258729" w14:textId="77777777" w:rsidR="00F76B96" w:rsidRPr="00A30927" w:rsidRDefault="00F76B9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F01B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CB1B0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8BB2E"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 самолеты, моторы, другое авиаимущество, а также горюче-смазочные материалы стали дефицитом. С весны того же года Красная авиация стала летать на спирте, «казанской смеси», бензоле, толуоле, ацетоне и пр. В этой связи следует отметить заслуги известного летчика Б.И. Россинского. При его руководстве и непосредственном участии была изобретена для питания авиамоторов так называемая «казанская смесь» (иногда – «смесь Россинского»), состоявшая из спирта, газолина, бензола и эфира. Для испытания нового топлива Б.И. Россинский успешно пролетел на самолете, заправленном смесью, из Москвы в Казань и обратно. В результате зависимость боевой работы от отсутствия кондиционного топлива существенно уменьшилась (19566).</w:t>
      </w:r>
    </w:p>
    <w:p w14:paraId="5091C6BA"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0381A085"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w:t>
      </w:r>
    </w:p>
    <w:p w14:paraId="1EF7C4B7"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Из доклада Начальника Главвоздухфлота А.С. Воротникова о состоянии специального снабжения Красного Воздушного флота в 1918 - 1919 годах «Воздушный флот вследствие особого своего характера не мог быть демобилизован в общем порядке, а главное, рассчитывая на более-менее справедливый мир с Германией и потому, имея цель использовать авиационные средства для мирных целей Управление Воздушного флота авиационные части не демобилизовало. Были распоряжения отдельным частям о сдаче излишнего имущества в авиационные парки. (…) Признавая затруднительным поднять в скором времени производительность авиационных заводов, а главное, - получить все указанные материалы (трубы, тросы, струнную проволоку) в России, желательно закупить эти материалы за границей путем посылки негласных комиссий и отдельных лиц. (…) Отсутствие полных сведений о наличии авиационных средств до некоторой степени препятствовало выяснению возможности предполагаемого осуществления плана формирования [новых авиачастей], но главным тормозом служило критическое положение авиационных заводов. Это было следствием распоряжения Особого Совещания по обороне Государства в декабре 1917 года и утвержденного положения Высшего Военного Совета от 4 </w:t>
      </w:r>
      <w:r w:rsidRPr="00A30927">
        <w:rPr>
          <w:rFonts w:ascii="Times New Roman" w:hAnsi="Times New Roman" w:cs="Times New Roman"/>
          <w:color w:val="000000" w:themeColor="text1"/>
          <w:sz w:val="16"/>
          <w:szCs w:val="16"/>
        </w:rPr>
        <w:lastRenderedPageBreak/>
        <w:t>марта 1918 года, где было сказано: «дальнейшую заготовку авиационного и воздухоплавательного имущества прекратить, исключая производство для учебно-опытных целей». (…) Пересматривая свои заказы, Коллегия [по Управлению Воздушным флотом] и Управление Воздушного флота [Увофлот] стремились к сохранению всех главнейших текущих заказов за авиационными заводами в сознании, что полное аннулирование заказов означало бы гибель авиационной промышленности, восстановить которую в случае необходимости было бы чрезвычайно трудным и длительным делом. Хотя сохранить главнейшие заводы Управлению и удалось, и питать их новыми заказами (даже при определении необходимости в получении авиасредств на создание мощного боевого Красного Воздушного флота) удавалось с большими трудами, т.к. утверждение плана заказов, а главное, отпуск кредитов вызывали массу затруднений и получали разрешение после продолжительных и неоднократных ходатайств. Так, ходатайство об отпуске 11-ти миллионов рублей для финансирования Московских авиационных заводов, поданное 3 апреля [1918 года], удовлетворено было лишь 14 августа [только после того, как интервенция и Гражданская война поставили вопрос о существовании Советской власти !], то есть для интенсивной работы заводов пропало четыре месяца, а петроградские заводы не работают и по сие время» [февраль 1919 года]. (…) Постоянный недостаток авиасредств не дает возможности нашим летчикам пользоваться такой роскошью, как смена самолетов, выслуживших свой срок, и, если считается, что предельная служба самолета не более четырех месяцев, когда за ветхостью материала он уже может быть опасным для полетов, то приходится признавать, что у нас летают прямо на «инвалидах», переживающих третий срок». (…)</w:t>
      </w:r>
    </w:p>
    <w:p w14:paraId="22427560"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Наличие запасов таково:</w:t>
      </w:r>
    </w:p>
    <w:p w14:paraId="6A9DB5FE"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Исправных самолетов с моторами ……………148</w:t>
      </w:r>
    </w:p>
    <w:p w14:paraId="3F5BD479"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Исправных самолетов без моторов ………….. 167</w:t>
      </w:r>
    </w:p>
    <w:p w14:paraId="40F301D2"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Ремонтирующихся и подлежащих ремонту … 367.</w:t>
      </w:r>
    </w:p>
    <w:p w14:paraId="4599A34A"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Выпуск с заводов, ожидающийся на первую половину 1919 года, согласно прилагаемой ведомости, 380 самолетов и 135 моторов. Однако, принимая во внимание, что петроградские заводы все еще в полном бездействии, необходимо с осторожностью считать выпуск за указанный период не более 300 самолетов. Из ремонта за тот же период выйдет не более 200, таким образом, на первое полугодие получили:</w:t>
      </w:r>
    </w:p>
    <w:p w14:paraId="321A2B18"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Исправных с моторами ……………………………….148</w:t>
      </w:r>
    </w:p>
    <w:p w14:paraId="30F4100F"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Исправных с моторами, полученными с заводов …. 135</w:t>
      </w:r>
    </w:p>
    <w:p w14:paraId="1E18EF36"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Поступления с заводов ……………………………… 300</w:t>
      </w:r>
    </w:p>
    <w:p w14:paraId="3D9DA357"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Поступления из ремонта ……………………………. 200 </w:t>
      </w:r>
    </w:p>
    <w:p w14:paraId="63900756"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Всего……………………………………………………783 </w:t>
      </w:r>
    </w:p>
    <w:p w14:paraId="27765A11"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Потребности же, считая убыль 100 % в три месяца, на шесть месяцев - 200 % от 378, т.е. 756 самолетов.</w:t>
      </w:r>
    </w:p>
    <w:p w14:paraId="026A0044"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готовые формирования вполне обеспечены указанными поступлениями на первую половину 1919 года. (…) Путем наведения справок в октябре [Главвоздухфлоту] удалось установить, что общая наличность авиабензина в распоряжении Главконефти 21.500 пудов</w:t>
      </w:r>
      <w:r w:rsidRPr="00A30927">
        <w:rPr>
          <w:rFonts w:ascii="Cambria Math" w:hAnsi="Cambria Math" w:cs="Cambria Math"/>
          <w:color w:val="000000" w:themeColor="text1"/>
          <w:sz w:val="16"/>
          <w:szCs w:val="16"/>
        </w:rPr>
        <w:t>∗</w:t>
      </w:r>
      <w:r w:rsidRPr="00A30927">
        <w:rPr>
          <w:rFonts w:ascii="Times New Roman" w:hAnsi="Times New Roman" w:cs="Times New Roman"/>
          <w:color w:val="000000" w:themeColor="text1"/>
          <w:sz w:val="16"/>
          <w:szCs w:val="16"/>
        </w:rPr>
        <w:t xml:space="preserve"> , почему испрашивалось передать его в распоряжение Главвоздухфлота. [Однако] 22 октября 1918 года состоялся приказ [не указано, чей приказ] о передаче всего бензина с удельным весом не выше 0,720 в распоряжение Главного Управления Военного Воздушного флота, но Чрезвычайная Комиссия протоколом № 32 от 30 октября, взяв весь легкий бензин на учет</w:t>
      </w:r>
      <w:r w:rsidRPr="00A30927">
        <w:rPr>
          <w:rFonts w:ascii="Cambria Math" w:hAnsi="Cambria Math" w:cs="Cambria Math"/>
          <w:color w:val="000000" w:themeColor="text1"/>
          <w:sz w:val="16"/>
          <w:szCs w:val="16"/>
        </w:rPr>
        <w:t>∗∗</w:t>
      </w:r>
      <w:r w:rsidRPr="00A30927">
        <w:rPr>
          <w:rFonts w:ascii="Times New Roman" w:hAnsi="Times New Roman" w:cs="Times New Roman"/>
          <w:color w:val="000000" w:themeColor="text1"/>
          <w:sz w:val="16"/>
          <w:szCs w:val="16"/>
        </w:rPr>
        <w:t xml:space="preserve">, отпустила Главвоздухфлоту лишь 2.500 пудов и установила месячный отпуск в 2.000 пудов, тогда как самое меньшее при 10-часовом месячном полете каждого самолета и при расходе по 2 пуда в 1 час, ежемесячно требуется: 378 х 2 х 10 = 7.560 пудов; - на авиашколы – 1500 пудов; - на заводы - около 500 пудов. Всего: около 9.560 пудов. </w:t>
      </w:r>
    </w:p>
    <w:p w14:paraId="3798EC1F"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настоящее время [февраль 1919 года] все запасы авиационные подходят к концу (…). </w:t>
      </w:r>
    </w:p>
    <w:p w14:paraId="00A73CAE"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Cambria Math" w:hAnsi="Cambria Math" w:cs="Cambria Math"/>
          <w:color w:val="000000" w:themeColor="text1"/>
          <w:sz w:val="16"/>
          <w:szCs w:val="16"/>
        </w:rPr>
        <w:t>∗</w:t>
      </w:r>
      <w:r w:rsidRPr="00A30927">
        <w:rPr>
          <w:rFonts w:ascii="Times New Roman" w:hAnsi="Times New Roman" w:cs="Times New Roman"/>
          <w:color w:val="000000" w:themeColor="text1"/>
          <w:sz w:val="16"/>
          <w:szCs w:val="16"/>
        </w:rPr>
        <w:t xml:space="preserve"> Один пуд равен 16,38 кг (или 40 фунтам).</w:t>
      </w:r>
    </w:p>
    <w:p w14:paraId="2ACF9A68"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Cambria Math" w:hAnsi="Cambria Math" w:cs="Cambria Math"/>
          <w:color w:val="000000" w:themeColor="text1"/>
          <w:sz w:val="16"/>
          <w:szCs w:val="16"/>
        </w:rPr>
        <w:t>∗∗</w:t>
      </w:r>
      <w:r w:rsidRPr="00A30927">
        <w:rPr>
          <w:rFonts w:ascii="Times New Roman" w:hAnsi="Times New Roman" w:cs="Times New Roman"/>
          <w:color w:val="000000" w:themeColor="text1"/>
          <w:sz w:val="16"/>
          <w:szCs w:val="16"/>
        </w:rPr>
        <w:t xml:space="preserve"> По решению Совнаркома топливными вопросами в Республике занималась Чрезвычайная Комиссия, руководимая Ф.Э. Дзержинским. Так, в воспоминаниях М.П. Строева говорится, что как только В.И. Ленин узнал, что для полетов в Советскую Венгрию нет бензина, он первым делом обратился к Ф.Э. Дзержинскому, чтобы он достал топливо. Указание Предсовнаркома было без промедления выполнено.</w:t>
      </w:r>
    </w:p>
    <w:p w14:paraId="79634E49"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Причем, необходимо раз навсегда установить, что бензин с удельным весом не выше 0,720, весь предоставляется Воздушному флоту и используется только для полетов, установив для нарушителей этого приказа самую строгую ответственность. (…) Истощение запасов авиационного бензина, благодаря тому, что вовремя не было исполнено ходатайство о передаче его Главвоздухфлоту грозит и смазочным маслам, если не будет теперь же доставлено все количество выявленной месячной потребности, а именно:</w:t>
      </w:r>
    </w:p>
    <w:p w14:paraId="71BF4F4C"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Гаргойль-мобильного масла марки А ….. 700 пудов,</w:t>
      </w:r>
    </w:p>
    <w:p w14:paraId="53521A1C"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Гаргойль-мобильного масла марки Б ….. 215 пудов,</w:t>
      </w:r>
    </w:p>
    <w:p w14:paraId="0FC0759F"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Автомобильного масла ………………….1233 пуда</w:t>
      </w:r>
    </w:p>
    <w:p w14:paraId="656D193F"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Всего………………………………………2148 пудов.</w:t>
      </w:r>
    </w:p>
    <w:p w14:paraId="256E607A"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для замены касторового масла, если таковое не будет получено, необходимо увеличить запас масла Гаргойля марки А на шесть месяцев по расчету на ротативные моторы (половину общего числа в отрядах, то есть 378 : 2 = 189), по 20 фун. [0,5 пуда] на час полета при 10-ти часах в месяц: 189 х 0,5 х 10 х 6 = 5670 пудов. (…) Авиационный бензин ранее заготовлялся непосредственно Управлением Воздушного флота, причем по контракту доставлялся таковой Майкопским трестом и фирмой «Бр[атья] Нобель» высшего качества (удельного веса 0, 680 – 0,690). (…)</w:t>
      </w:r>
    </w:p>
    <w:p w14:paraId="1677F2F4"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перерывом сообщения с Кавказом, Воздушный флот питался старыми запасами из складов Автоотдела ГВИУ [Главного Военно-Инженерного Управления], причем потребность в бензине, а также предстоящие затруднения в виду полного истощения такового, были заявлены Главному Начальнику Снабжений, а затем целым рядом докладов указывалось на критическое положение Воздушного флота»</w:t>
      </w:r>
    </w:p>
    <w:p w14:paraId="12B02AD3"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46. Оп. 4. Д. 509. Л. 142 об. Л. 142 - 144 об.) (19566).</w:t>
      </w:r>
    </w:p>
    <w:p w14:paraId="0B678C44" w14:textId="77777777" w:rsidR="004A3719" w:rsidRPr="00A30927" w:rsidRDefault="004A3719" w:rsidP="00A30927">
      <w:pPr>
        <w:spacing w:after="0" w:line="240" w:lineRule="auto"/>
        <w:jc w:val="both"/>
        <w:rPr>
          <w:rFonts w:ascii="Times New Roman" w:hAnsi="Times New Roman" w:cs="Times New Roman"/>
          <w:color w:val="000000" w:themeColor="text1"/>
          <w:sz w:val="16"/>
          <w:szCs w:val="16"/>
        </w:rPr>
      </w:pPr>
    </w:p>
    <w:p w14:paraId="1E7CB53E"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30 учебных «Анасалей»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«Анасали»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«Анасалей»), другие были изрядно потрепаны. Кроме того, деникинцы не спешили с вывозом авиатехники, надеясь, что союзники обосновались в Одессе «всерьез и надолго». Но очень скоро эти надежды рухнули... (18568)</w:t>
      </w:r>
    </w:p>
    <w:p w14:paraId="3141C944"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p>
    <w:p w14:paraId="43D302F4"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1919-го самолеты LWF для Чехословацконо корпуса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11252EE6"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5A84E261"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Колчаковцы дали американским машинам прозвище «Вильсон-Стюртеван». «Стюртеван» – марка стоявших на них двигателей (хотя часть машин была оснащена моторами «Томас Морз»),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w:t>
      </w:r>
    </w:p>
    <w:p w14:paraId="36ED7F40"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Позднее 14-й отряд перевооружили французскими «Сопвичами». Два «Вильсона» передали Маньчжурскому авиаотряду, еще три – Курганской летной школе. Два аппарата сдали на склад, где они простояли до прихода красных. Только 15-й отряд на семи американских машинах в конце июля попал на фронт, однако из-за частых поломок и перебоев с горючим, за полтора месяца он сделал не более 15 боевых вылетов. В сентябре его аэродром под Актюбинском был отрезан от основных сил наступающими частями Красной Армии. Оставшись без бензина, колчаковске летчики под угрозой захвата сожгли свои самолеты (18560).</w:t>
      </w:r>
    </w:p>
    <w:p w14:paraId="50379630"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Чешская летная школа просуществовала в Омске до октября, так, впрочем, и не подготовив для фронта ни одного пилота. Затем она вместе со всем Чехословацким корпусом эвакуировалась через Владивосток в Европу. Одна из ее машин до сих пор хранится в пражском Музее истории техники, как бы подтверждая пророческое замечание Ярослава Шкалы...</w:t>
      </w:r>
    </w:p>
    <w:p w14:paraId="7F898467"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p>
    <w:p w14:paraId="59A962DF" w14:textId="77777777" w:rsidR="002C34E2" w:rsidRPr="00A30927" w:rsidRDefault="002C34E2" w:rsidP="00A30927">
      <w:pPr>
        <w:pStyle w:val="ae"/>
        <w:spacing w:before="0" w:after="0"/>
        <w:jc w:val="both"/>
        <w:rPr>
          <w:color w:val="000000" w:themeColor="text1"/>
          <w:sz w:val="16"/>
          <w:szCs w:val="16"/>
        </w:rPr>
      </w:pPr>
      <w:r w:rsidRPr="00A30927">
        <w:rPr>
          <w:color w:val="000000" w:themeColor="text1"/>
          <w:sz w:val="16"/>
          <w:szCs w:val="16"/>
        </w:rPr>
        <w:t>В феврале 1919 донская авиация пополнилась «Фарманами» и «Анасалями»,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5242DDCD" w14:textId="77777777" w:rsidR="002C34E2" w:rsidRPr="00A30927" w:rsidRDefault="002C34E2" w:rsidP="00A30927">
      <w:pPr>
        <w:pStyle w:val="ae"/>
        <w:spacing w:before="0" w:after="0"/>
        <w:jc w:val="both"/>
        <w:rPr>
          <w:color w:val="000000" w:themeColor="text1"/>
          <w:sz w:val="16"/>
          <w:szCs w:val="16"/>
        </w:rPr>
      </w:pPr>
      <w:r w:rsidRPr="00A30927">
        <w:rPr>
          <w:color w:val="000000" w:themeColor="text1"/>
          <w:sz w:val="16"/>
          <w:szCs w:val="16"/>
        </w:rPr>
        <w:lastRenderedPageBreak/>
        <w:t>Белая авиация в этот период совершала лишь эпизодические полеты на разведку. Красной же и вовсе не было видно. Несмотря на то, что в составе Южфронта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(18568).</w:t>
      </w:r>
    </w:p>
    <w:p w14:paraId="6A43E4AD" w14:textId="77777777" w:rsidR="002C34E2" w:rsidRPr="00A30927" w:rsidRDefault="002C34E2" w:rsidP="00A30927">
      <w:pPr>
        <w:spacing w:after="0" w:line="240" w:lineRule="auto"/>
        <w:jc w:val="both"/>
        <w:rPr>
          <w:rFonts w:ascii="Times New Roman" w:hAnsi="Times New Roman" w:cs="Times New Roman"/>
          <w:color w:val="000000" w:themeColor="text1"/>
          <w:sz w:val="16"/>
          <w:szCs w:val="16"/>
        </w:rPr>
      </w:pPr>
    </w:p>
    <w:p w14:paraId="49A8AD9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года, накануне вступления Крас</w:t>
      </w:r>
      <w:r w:rsidRPr="00A30927">
        <w:rPr>
          <w:rFonts w:ascii="Times New Roman" w:hAnsi="Times New Roman" w:cs="Times New Roman"/>
          <w:color w:val="000000" w:themeColor="text1"/>
          <w:sz w:val="16"/>
          <w:szCs w:val="16"/>
        </w:rPr>
        <w:softHyphen/>
        <w:t>ной армии в Киев, Наркомвоен УССР В.И.Межлаук подписал приказ, согласно которому было образо</w:t>
      </w:r>
      <w:r w:rsidRPr="00A30927">
        <w:rPr>
          <w:rFonts w:ascii="Times New Roman" w:hAnsi="Times New Roman" w:cs="Times New Roman"/>
          <w:color w:val="000000" w:themeColor="text1"/>
          <w:sz w:val="16"/>
          <w:szCs w:val="16"/>
        </w:rPr>
        <w:softHyphen/>
        <w:t>вано Управление Красного Воздушного Флота. Руководить Управлением назначается бывший авиамеханик Н. В.Васильев. На его Управление воз</w:t>
      </w:r>
      <w:r w:rsidRPr="00A30927">
        <w:rPr>
          <w:rFonts w:ascii="Times New Roman" w:hAnsi="Times New Roman" w:cs="Times New Roman"/>
          <w:color w:val="000000" w:themeColor="text1"/>
          <w:sz w:val="16"/>
          <w:szCs w:val="16"/>
        </w:rPr>
        <w:softHyphen/>
        <w:t>лагались функции создания и развития авиации, в связи с чем первостепенной задачей являлся розыск авиационного и воздухоплавательного имущества, оставшегося на Украине. Немаловажными задачами были также формирование новых авиачастей, под</w:t>
      </w:r>
      <w:r w:rsidRPr="00A30927">
        <w:rPr>
          <w:rFonts w:ascii="Times New Roman" w:hAnsi="Times New Roman" w:cs="Times New Roman"/>
          <w:color w:val="000000" w:themeColor="text1"/>
          <w:sz w:val="16"/>
          <w:szCs w:val="16"/>
        </w:rPr>
        <w:softHyphen/>
        <w:t>готовка кадров, налаживание работы ремонтных авиа</w:t>
      </w:r>
      <w:r w:rsidRPr="00A30927">
        <w:rPr>
          <w:rFonts w:ascii="Times New Roman" w:hAnsi="Times New Roman" w:cs="Times New Roman"/>
          <w:color w:val="000000" w:themeColor="text1"/>
          <w:sz w:val="16"/>
          <w:szCs w:val="16"/>
        </w:rPr>
        <w:softHyphen/>
        <w:t>предприятий. Управлению подчинялись все струк</w:t>
      </w:r>
      <w:r w:rsidRPr="00A30927">
        <w:rPr>
          <w:rFonts w:ascii="Times New Roman" w:hAnsi="Times New Roman" w:cs="Times New Roman"/>
          <w:color w:val="000000" w:themeColor="text1"/>
          <w:sz w:val="16"/>
          <w:szCs w:val="16"/>
        </w:rPr>
        <w:softHyphen/>
        <w:t>туры, связанные с Воздушным флотом, кроме поле</w:t>
      </w:r>
      <w:r w:rsidRPr="00A30927">
        <w:rPr>
          <w:rFonts w:ascii="Times New Roman" w:hAnsi="Times New Roman" w:cs="Times New Roman"/>
          <w:color w:val="000000" w:themeColor="text1"/>
          <w:sz w:val="16"/>
          <w:szCs w:val="16"/>
        </w:rPr>
        <w:softHyphen/>
        <w:t>вых частей, которые отдавались в непосредственное распоряжение командиров армейских соединений. Всего в подчинении Васильева оказалось около полу</w:t>
      </w:r>
      <w:r w:rsidRPr="00A30927">
        <w:rPr>
          <w:rFonts w:ascii="Times New Roman" w:hAnsi="Times New Roman" w:cs="Times New Roman"/>
          <w:color w:val="000000" w:themeColor="text1"/>
          <w:sz w:val="16"/>
          <w:szCs w:val="16"/>
        </w:rPr>
        <w:softHyphen/>
        <w:t>тора десятка различных объектов, среди которых были мастерские Киевского политехнического ин</w:t>
      </w:r>
      <w:r w:rsidRPr="00A30927">
        <w:rPr>
          <w:rFonts w:ascii="Times New Roman" w:hAnsi="Times New Roman" w:cs="Times New Roman"/>
          <w:color w:val="000000" w:themeColor="text1"/>
          <w:sz w:val="16"/>
          <w:szCs w:val="16"/>
        </w:rPr>
        <w:softHyphen/>
        <w:t>ститута, ряд авиапарков, авиамоторный завод “Дека” в Александровске, несколько авиашкол, в том числе и Киевская. После взятия Киева на территории 5-го авиапар</w:t>
      </w:r>
      <w:r w:rsidRPr="00A30927">
        <w:rPr>
          <w:rFonts w:ascii="Times New Roman" w:hAnsi="Times New Roman" w:cs="Times New Roman"/>
          <w:color w:val="000000" w:themeColor="text1"/>
          <w:sz w:val="16"/>
          <w:szCs w:val="16"/>
        </w:rPr>
        <w:softHyphen/>
        <w:t>ка были организованы Главные авиационные мастер</w:t>
      </w:r>
      <w:r w:rsidRPr="00A30927">
        <w:rPr>
          <w:rFonts w:ascii="Times New Roman" w:hAnsi="Times New Roman" w:cs="Times New Roman"/>
          <w:color w:val="000000" w:themeColor="text1"/>
          <w:sz w:val="16"/>
          <w:szCs w:val="16"/>
        </w:rPr>
        <w:softHyphen/>
        <w:t>ские Управления Красного воздушного флота. Началь</w:t>
      </w:r>
      <w:r w:rsidRPr="00A30927">
        <w:rPr>
          <w:rFonts w:ascii="Times New Roman" w:hAnsi="Times New Roman" w:cs="Times New Roman"/>
          <w:color w:val="000000" w:themeColor="text1"/>
          <w:sz w:val="16"/>
          <w:szCs w:val="16"/>
        </w:rPr>
        <w:softHyphen/>
        <w:t>ником этих мастерских назначили крупного авиа</w:t>
      </w:r>
      <w:r w:rsidRPr="00A30927">
        <w:rPr>
          <w:rFonts w:ascii="Times New Roman" w:hAnsi="Times New Roman" w:cs="Times New Roman"/>
          <w:color w:val="000000" w:themeColor="text1"/>
          <w:sz w:val="16"/>
          <w:szCs w:val="16"/>
        </w:rPr>
        <w:softHyphen/>
        <w:t>ционного специалиста, инженера В.Ф.Боброва. Мастерские в те времена не только выполняли зада</w:t>
      </w:r>
      <w:r w:rsidRPr="00A30927">
        <w:rPr>
          <w:rFonts w:ascii="Times New Roman" w:hAnsi="Times New Roman" w:cs="Times New Roman"/>
          <w:color w:val="000000" w:themeColor="text1"/>
          <w:sz w:val="16"/>
          <w:szCs w:val="16"/>
        </w:rPr>
        <w:softHyphen/>
        <w:t>ния по ремонту самолетов, но и создали школы: авиа</w:t>
      </w:r>
      <w:r w:rsidRPr="00A30927">
        <w:rPr>
          <w:rFonts w:ascii="Times New Roman" w:hAnsi="Times New Roman" w:cs="Times New Roman"/>
          <w:color w:val="000000" w:themeColor="text1"/>
          <w:sz w:val="16"/>
          <w:szCs w:val="16"/>
        </w:rPr>
        <w:softHyphen/>
        <w:t>ционную техников-механиков при Киевском поли</w:t>
      </w:r>
      <w:r w:rsidRPr="00A30927">
        <w:rPr>
          <w:rFonts w:ascii="Times New Roman" w:hAnsi="Times New Roman" w:cs="Times New Roman"/>
          <w:color w:val="000000" w:themeColor="text1"/>
          <w:sz w:val="16"/>
          <w:szCs w:val="16"/>
        </w:rPr>
        <w:softHyphen/>
        <w:t>техническом институте и летную на Посту-Волын</w:t>
      </w:r>
      <w:r w:rsidRPr="00A30927">
        <w:rPr>
          <w:rFonts w:ascii="Times New Roman" w:hAnsi="Times New Roman" w:cs="Times New Roman"/>
          <w:color w:val="000000" w:themeColor="text1"/>
          <w:sz w:val="16"/>
          <w:szCs w:val="16"/>
        </w:rPr>
        <w:softHyphen/>
        <w:t>ском. Мастерские просуществовали до сентября 1919 года, когда их при отходе большевиков с Украины эвакуировали в Елец (553).</w:t>
      </w:r>
    </w:p>
    <w:p w14:paraId="671783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D004F6" w14:textId="77777777" w:rsidR="00E82F57" w:rsidRPr="00A30927" w:rsidRDefault="00E82F5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Отступив в феврале 1919 г. из Приднепровья, первый воздухоплавательный дивизион (позднее его переименовали в сотню) насчитывал 57 чело</w:t>
      </w:r>
      <w:r w:rsidRPr="00A30927">
        <w:rPr>
          <w:rFonts w:ascii="Times New Roman" w:hAnsi="Times New Roman" w:cs="Times New Roman"/>
          <w:color w:val="0070C0"/>
          <w:sz w:val="16"/>
          <w:szCs w:val="16"/>
        </w:rPr>
        <w:softHyphen/>
        <w:t>век личного состава (11 старшин, 6 чиновников, 40 казаков), а также 4 аэростата, 3 лебедки и 3 га- зодобывательных аппарата. Он вошёл в состав Украинской Галицийской армии (УГА) — ар</w:t>
      </w:r>
      <w:r w:rsidRPr="00A30927">
        <w:rPr>
          <w:rFonts w:ascii="Times New Roman" w:hAnsi="Times New Roman" w:cs="Times New Roman"/>
          <w:color w:val="0070C0"/>
          <w:sz w:val="16"/>
          <w:szCs w:val="16"/>
        </w:rPr>
        <w:softHyphen/>
        <w:t>мии Западно-Украинской Народной Республики (ЗУНР), образованной на украинских землях Ав</w:t>
      </w:r>
      <w:r w:rsidRPr="00A30927">
        <w:rPr>
          <w:rFonts w:ascii="Times New Roman" w:hAnsi="Times New Roman" w:cs="Times New Roman"/>
          <w:color w:val="0070C0"/>
          <w:sz w:val="16"/>
          <w:szCs w:val="16"/>
        </w:rPr>
        <w:softHyphen/>
        <w:t>стро-Венгерской империи и воевавшей с поляка</w:t>
      </w:r>
      <w:r w:rsidRPr="00A30927">
        <w:rPr>
          <w:rFonts w:ascii="Times New Roman" w:hAnsi="Times New Roman" w:cs="Times New Roman"/>
          <w:color w:val="0070C0"/>
          <w:sz w:val="16"/>
          <w:szCs w:val="16"/>
        </w:rPr>
        <w:softHyphen/>
        <w:t>ми.</w:t>
      </w:r>
    </w:p>
    <w:p w14:paraId="735B054A" w14:textId="77777777" w:rsidR="00E82F57" w:rsidRPr="00A30927" w:rsidRDefault="00E82F5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 главе созданного при штабе С. Петлюры Управления авиацией и воз</w:t>
      </w:r>
      <w:r w:rsidRPr="00A30927">
        <w:rPr>
          <w:rFonts w:ascii="Times New Roman" w:hAnsi="Times New Roman" w:cs="Times New Roman"/>
          <w:color w:val="0070C0"/>
          <w:sz w:val="16"/>
          <w:szCs w:val="16"/>
        </w:rPr>
        <w:softHyphen/>
        <w:t>духоплавания стоял военный лётчик поручик Наконечный, которому подчинялся инспектор воздухоплавания капитан Крицкий. Воздушный флот УНР состоял из нескольких авиационных отрядов и двух воздухоплавательных дивизио</w:t>
      </w:r>
      <w:r w:rsidRPr="00A30927">
        <w:rPr>
          <w:rFonts w:ascii="Times New Roman" w:hAnsi="Times New Roman" w:cs="Times New Roman"/>
          <w:color w:val="0070C0"/>
          <w:sz w:val="16"/>
          <w:szCs w:val="16"/>
        </w:rPr>
        <w:softHyphen/>
        <w:t>нов, авиационной школы и авиационной мастер</w:t>
      </w:r>
      <w:r w:rsidRPr="00A30927">
        <w:rPr>
          <w:rFonts w:ascii="Times New Roman" w:hAnsi="Times New Roman" w:cs="Times New Roman"/>
          <w:color w:val="0070C0"/>
          <w:sz w:val="16"/>
          <w:szCs w:val="16"/>
        </w:rPr>
        <w:softHyphen/>
        <w:t>ской. Все лётчики и воздухоплаватели были ис</w:t>
      </w:r>
      <w:r w:rsidRPr="00A30927">
        <w:rPr>
          <w:rFonts w:ascii="Times New Roman" w:hAnsi="Times New Roman" w:cs="Times New Roman"/>
          <w:color w:val="0070C0"/>
          <w:sz w:val="16"/>
          <w:szCs w:val="16"/>
        </w:rPr>
        <w:softHyphen/>
        <w:t>ключительно из русской армии.Первым воздухоплавательным дивизионом командовал известный воздухоплаватель капи</w:t>
      </w:r>
      <w:r w:rsidRPr="00A30927">
        <w:rPr>
          <w:rFonts w:ascii="Times New Roman" w:hAnsi="Times New Roman" w:cs="Times New Roman"/>
          <w:color w:val="0070C0"/>
          <w:sz w:val="16"/>
          <w:szCs w:val="16"/>
        </w:rPr>
        <w:softHyphen/>
        <w:t>тан А.И. Шабский. Второй воздухоплаватель</w:t>
      </w:r>
      <w:r w:rsidRPr="00A30927">
        <w:rPr>
          <w:rFonts w:ascii="Times New Roman" w:hAnsi="Times New Roman" w:cs="Times New Roman"/>
          <w:color w:val="0070C0"/>
          <w:sz w:val="16"/>
          <w:szCs w:val="16"/>
        </w:rPr>
        <w:softHyphen/>
        <w:t xml:space="preserve">ный дивизион (командир — капитан Комар) всё время находился на стадии формирования. Несмотря на большое число воздухоплавателей, дивизионы выполнили мало боевых подъёмов. </w:t>
      </w:r>
    </w:p>
    <w:p w14:paraId="05E6E35E" w14:textId="77777777" w:rsidR="00E82F57" w:rsidRPr="00A30927" w:rsidRDefault="00E82F5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Воздухоплавательная сотня использовалась децентрализовано. Одно её подразделение, дис</w:t>
      </w:r>
      <w:r w:rsidRPr="00A30927">
        <w:rPr>
          <w:rFonts w:ascii="Times New Roman" w:hAnsi="Times New Roman" w:cs="Times New Roman"/>
          <w:color w:val="0070C0"/>
          <w:sz w:val="16"/>
          <w:szCs w:val="16"/>
        </w:rPr>
        <w:softHyphen/>
        <w:t>лоцированное в Бибрке, придали II корпусу УГА, блокировавшему Львов, а второе — направили в Стрый и подчинили III корпусу, действовав</w:t>
      </w:r>
      <w:r w:rsidRPr="00A30927">
        <w:rPr>
          <w:rFonts w:ascii="Times New Roman" w:hAnsi="Times New Roman" w:cs="Times New Roman"/>
          <w:color w:val="0070C0"/>
          <w:sz w:val="16"/>
          <w:szCs w:val="16"/>
        </w:rPr>
        <w:softHyphen/>
        <w:t>шему на южном направлении. Многочисленные боевые повреждения аэростатов заставили уже в конце апреля 1919 г. вывести воздухоплаватель</w:t>
      </w:r>
      <w:r w:rsidRPr="00A30927">
        <w:rPr>
          <w:rFonts w:ascii="Times New Roman" w:hAnsi="Times New Roman" w:cs="Times New Roman"/>
          <w:color w:val="0070C0"/>
          <w:sz w:val="16"/>
          <w:szCs w:val="16"/>
        </w:rPr>
        <w:softHyphen/>
        <w:t>ные подразделения с фронта. Вскоре воздухопла</w:t>
      </w:r>
      <w:r w:rsidRPr="00A30927">
        <w:rPr>
          <w:rFonts w:ascii="Times New Roman" w:hAnsi="Times New Roman" w:cs="Times New Roman"/>
          <w:color w:val="0070C0"/>
          <w:sz w:val="16"/>
          <w:szCs w:val="16"/>
        </w:rPr>
        <w:softHyphen/>
        <w:t>ватели привели оборудование в порядок и верну</w:t>
      </w:r>
      <w:r w:rsidRPr="00A30927">
        <w:rPr>
          <w:rFonts w:ascii="Times New Roman" w:hAnsi="Times New Roman" w:cs="Times New Roman"/>
          <w:color w:val="0070C0"/>
          <w:sz w:val="16"/>
          <w:szCs w:val="16"/>
        </w:rPr>
        <w:softHyphen/>
        <w:t>лись к боевой работе. 10 мая 1919 г. во время боёв за Львов командир 7-й авиационной эскадры Войска Польского Стефан Стец на «Фоккере» Е.5 расстрелял украинский аэростат над линией фронта, но воздухоплавательная сотня продол</w:t>
      </w:r>
      <w:r w:rsidRPr="00A30927">
        <w:rPr>
          <w:rFonts w:ascii="Times New Roman" w:hAnsi="Times New Roman" w:cs="Times New Roman"/>
          <w:color w:val="0070C0"/>
          <w:sz w:val="16"/>
          <w:szCs w:val="16"/>
        </w:rPr>
        <w:softHyphen/>
        <w:t>жала существовать, по крайней мере, до падения ЗУНР (ноябрь 1919 г.) (20120).</w:t>
      </w:r>
    </w:p>
    <w:p w14:paraId="05AD4DD1" w14:textId="77777777" w:rsidR="00E82F57" w:rsidRPr="00A30927" w:rsidRDefault="00E82F57" w:rsidP="00A30927">
      <w:pPr>
        <w:shd w:val="clear" w:color="auto" w:fill="FFFFFF"/>
        <w:spacing w:after="0" w:line="240" w:lineRule="auto"/>
        <w:jc w:val="both"/>
        <w:rPr>
          <w:rFonts w:ascii="Times New Roman" w:hAnsi="Times New Roman" w:cs="Times New Roman"/>
          <w:color w:val="0070C0"/>
          <w:sz w:val="16"/>
          <w:szCs w:val="16"/>
        </w:rPr>
      </w:pPr>
    </w:p>
    <w:p w14:paraId="0C0A2D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года вооруженные формирования Директории потеряли Киев и отступили на Волынь. Положение спасло развернувшееся летом наступ</w:t>
      </w:r>
      <w:r w:rsidRPr="00A30927">
        <w:rPr>
          <w:rFonts w:ascii="Times New Roman" w:hAnsi="Times New Roman" w:cs="Times New Roman"/>
          <w:color w:val="000000" w:themeColor="text1"/>
          <w:sz w:val="16"/>
          <w:szCs w:val="16"/>
        </w:rPr>
        <w:softHyphen/>
        <w:t>ление Деникина. Красная Армия оставила Донбасс, Восточную Украину и продолжала отступать в цент</w:t>
      </w:r>
      <w:r w:rsidRPr="00A30927">
        <w:rPr>
          <w:rFonts w:ascii="Times New Roman" w:hAnsi="Times New Roman" w:cs="Times New Roman"/>
          <w:color w:val="000000" w:themeColor="text1"/>
          <w:sz w:val="16"/>
          <w:szCs w:val="16"/>
        </w:rPr>
        <w:softHyphen/>
        <w:t>ральные районы России. Воспользовавшись этим, Директория развернула наступление на Киев и через полтора месяца боев 31 сентября 1919 года вновь за</w:t>
      </w:r>
      <w:r w:rsidRPr="00A30927">
        <w:rPr>
          <w:rFonts w:ascii="Times New Roman" w:hAnsi="Times New Roman" w:cs="Times New Roman"/>
          <w:color w:val="000000" w:themeColor="text1"/>
          <w:sz w:val="16"/>
          <w:szCs w:val="16"/>
        </w:rPr>
        <w:softHyphen/>
        <w:t>няла его (553).</w:t>
      </w:r>
    </w:p>
    <w:p w14:paraId="7D80B4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DAF250" w14:textId="77777777" w:rsidR="00626A59" w:rsidRPr="00A30927" w:rsidRDefault="00626A5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и апреле 1919 года пилоты УГА навязали польским летчикам воздушные бои непосредственно над Львовом (12298).</w:t>
      </w:r>
    </w:p>
    <w:p w14:paraId="4A8ED894" w14:textId="77777777" w:rsidR="00626A59" w:rsidRPr="00A30927" w:rsidRDefault="00626A59" w:rsidP="00A30927">
      <w:pPr>
        <w:spacing w:after="0" w:line="240" w:lineRule="auto"/>
        <w:jc w:val="both"/>
        <w:rPr>
          <w:rFonts w:ascii="Times New Roman" w:hAnsi="Times New Roman" w:cs="Times New Roman"/>
          <w:color w:val="000000" w:themeColor="text1"/>
          <w:sz w:val="16"/>
          <w:szCs w:val="16"/>
        </w:rPr>
      </w:pPr>
    </w:p>
    <w:p w14:paraId="4D8B69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сводное звено Закаспийского фронта под командованием л Н.П.Ильзина вело борьбу с флотом противника в районе Красноводска. На сухопутных машинах удалялись на 50 км от берега. Благодаря полетам суда прекратили обстреливать город (3693).</w:t>
      </w:r>
    </w:p>
    <w:p w14:paraId="785646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92A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 гидроавиационному отделению Колчака (начальник - старший лейтенант В.М. Марченко) поставили задачу организовать работу Красноярской станции (начальник - поручик С.Г. Микоев ),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гидроотряде (начальник - поручик по адмиралтейству В.П. Антоненко), плавучей базе гидроотряда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гидроотрядом и его баржей из Перми на фронт и до конца месяца отрядом было произведено 32 са- молёто-вылета. Затем гидроотряд перебазировался из Перми в Екатеринбург. Старший лейтенант В.М. Марченко в июле 1919 г. докладывал в Омске, что в Красноярске имеется станция и гидроотря-д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гидроотряд размещались в Красноярске. Эвакуировать их не удалось, и 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гидроотряд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4635D0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CD21D" w14:textId="77777777" w:rsidR="008C37DB" w:rsidRPr="00A30927" w:rsidRDefault="008C37D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30 учебных «Анасалей»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«Анасали»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«Анасалей»), другие были изрядно потрепаны. Кроме того, деникинцы не спешили с вывозом авиатехники, надеясь, что союзники обосновались в Одессе «всерьез и надолго» (17065).</w:t>
      </w:r>
    </w:p>
    <w:p w14:paraId="4A654F91" w14:textId="77777777" w:rsidR="008C37DB" w:rsidRPr="00A30927" w:rsidRDefault="008C37DB" w:rsidP="00A30927">
      <w:pPr>
        <w:spacing w:after="0" w:line="240" w:lineRule="auto"/>
        <w:jc w:val="both"/>
        <w:rPr>
          <w:rFonts w:ascii="Times New Roman" w:hAnsi="Times New Roman" w:cs="Times New Roman"/>
          <w:color w:val="000000" w:themeColor="text1"/>
          <w:sz w:val="16"/>
          <w:szCs w:val="16"/>
        </w:rPr>
      </w:pPr>
    </w:p>
    <w:p w14:paraId="2BAA4DE3" w14:textId="77777777" w:rsidR="00182EF0" w:rsidRPr="00A30927" w:rsidRDefault="00182EF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1919-го 25 самолетов LWF «Модель V», заказанных осенью 1918 командованием Чехословацкого корпуса, прибыли из США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3F7AB9A2" w14:textId="77777777" w:rsidR="00182EF0" w:rsidRPr="00A30927" w:rsidRDefault="00182EF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62305038" w14:textId="77777777" w:rsidR="00182EF0" w:rsidRPr="00A30927" w:rsidRDefault="00182EF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Колчаковцы дали американским машинам прозвище «Вильсон-Стюртеван». «Стюртеван» – марка стоявших на них двигателей (хотя часть машин была оснащена моторами «Томас Морз»),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(17065).</w:t>
      </w:r>
    </w:p>
    <w:p w14:paraId="72826269" w14:textId="77777777" w:rsidR="00182EF0" w:rsidRPr="00A30927" w:rsidRDefault="00182E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064FD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 РВСР утвердил первый штат ГАУ. Местными органами ГАУ были окружные артиллерийс</w:t>
      </w:r>
      <w:r w:rsidRPr="00A30927">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A30927">
        <w:rPr>
          <w:rFonts w:ascii="Times New Roman" w:hAnsi="Times New Roman" w:cs="Times New Roman"/>
          <w:color w:val="000000" w:themeColor="text1"/>
          <w:sz w:val="16"/>
          <w:szCs w:val="16"/>
        </w:rPr>
        <w:softHyphen/>
        <w:t>рийское вооружение, занимались его модернизацией (10711,666).</w:t>
      </w:r>
    </w:p>
    <w:p w14:paraId="0031514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711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армия А.И.Деникина заняла Терскую область (3908,290).</w:t>
      </w:r>
    </w:p>
    <w:p w14:paraId="4D2E31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579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февраля 1919 согласно А.И.Деникину начался подвоз британского снабжения. С марта по сентябрь получили 558 орудий, 12 танков, 1686 тыс. снарядов, 169 млн. патронов (4084).</w:t>
      </w:r>
    </w:p>
    <w:p w14:paraId="1E8B4B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F4E66"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феврале 1919 г. был заключен договор о поставке в кредит 100 аэропланов для Вооруженных сил  Юга   России  «с полным боевым снаряжением, беспроволочным телеграфом, починочными мастерскими и запасными частями, которые предназначались для английского десанта в России». Поставки самолетов (модель RE-X) происходили в течение двух месяцев. Общая стоимость только авиационных поставок ВСЮР составила к концу сентября 1919 г. 453 тыс. фунтов стерлингов (15497).</w:t>
      </w:r>
    </w:p>
    <w:p w14:paraId="71CF7AEA"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p>
    <w:p w14:paraId="3FAB575F"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февраль-март 1919 г., по данным деникинского управления по снабжению, в Новороссийский порт от стран Антанты поступило 1840 пулеметов, 33200 винтовок, 64 орудия, свыше 90 млн. патронов, 211 тыс. снарядов, 72 грузовика. В апреле - мае было доставлено грузов для Добровольческой армии еще на 54 пароходах. В это время поставки из Англии в Сибирь и на Юг России сильно возросли.</w:t>
      </w:r>
    </w:p>
    <w:p w14:paraId="2B43B4CD"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ВСЮР было отправлено 73 425 английских винтовок и приготовлено к отправке еще 100 тыс.</w:t>
      </w:r>
    </w:p>
    <w:p w14:paraId="5F7BD56B"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Полностью были укомплектованы и артиллерийские парки в основном английскими 18-фунтовыми полевыми орудиями и 45-линейными гаубицами.</w:t>
      </w:r>
    </w:p>
    <w:p w14:paraId="2CB74583"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Например, к концу мая 1919 г. Вооруженные силы на юге России получили из Великобритании 6 батарей 18-фунтовых полевых орудий и две 45-дюймовых гаубицы.</w:t>
      </w:r>
    </w:p>
    <w:p w14:paraId="0DF26BB0"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Важное место в военном снабжении белых армий занимало английское обмундирование. На Юге России новые воинские формирования получали, как правило, полное английское обмундирование (15497).</w:t>
      </w:r>
    </w:p>
    <w:p w14:paraId="281A0226" w14:textId="77777777" w:rsidR="00C23FE5" w:rsidRPr="00A30927" w:rsidRDefault="00C23FE5" w:rsidP="00A30927">
      <w:pPr>
        <w:spacing w:after="0" w:line="240" w:lineRule="auto"/>
        <w:jc w:val="both"/>
        <w:rPr>
          <w:rFonts w:ascii="Times New Roman" w:hAnsi="Times New Roman" w:cs="Times New Roman"/>
          <w:color w:val="000000" w:themeColor="text1"/>
          <w:sz w:val="16"/>
          <w:szCs w:val="16"/>
        </w:rPr>
      </w:pPr>
    </w:p>
    <w:p w14:paraId="08D14306" w14:textId="77777777" w:rsidR="003424FB" w:rsidRPr="00A30927" w:rsidRDefault="003424F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1919-го сел на вынужденную за линией фронта пилот Ландау из 7-го разведотряда красных, а в марте под Сарапулом приземлился у белых «Сопвич» летчика Ивана Найденова и летнаба Башкова (17065).</w:t>
      </w:r>
    </w:p>
    <w:p w14:paraId="5F050123" w14:textId="77777777" w:rsidR="003424FB" w:rsidRPr="00A30927" w:rsidRDefault="003424FB" w:rsidP="00A30927">
      <w:pPr>
        <w:spacing w:after="0" w:line="240" w:lineRule="auto"/>
        <w:jc w:val="both"/>
        <w:rPr>
          <w:rFonts w:ascii="Times New Roman" w:hAnsi="Times New Roman" w:cs="Times New Roman"/>
          <w:color w:val="000000" w:themeColor="text1"/>
          <w:sz w:val="16"/>
          <w:szCs w:val="16"/>
        </w:rPr>
      </w:pPr>
    </w:p>
    <w:p w14:paraId="5E099240"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донская авиация пополнилась «Фарманами» и «Анасалями»,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303C88BA"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Белая авиация в этот период совершала лишь эпизодические полеты на разведку. Красной же и вовсе не было видно. Несмотря на то, что в составе Южфронта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91765).</w:t>
      </w:r>
    </w:p>
    <w:p w14:paraId="1D561B7E"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975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Польша захватила Гродненскую губернию (3908,290).</w:t>
      </w:r>
    </w:p>
    <w:p w14:paraId="67BB9F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42A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британские войска были выведены из Ашхабада (2955).</w:t>
      </w:r>
    </w:p>
    <w:p w14:paraId="69145E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1599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0874F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9F5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Радек, попавший в Маобит в феврале 1919 за экспорт революции - восстание спартаковцев - был первым, кто высказал идею военного сотрудничества России и пораженной Германии.</w:t>
      </w:r>
    </w:p>
    <w:p w14:paraId="5D3C75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1E36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32D32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BCFF" w14:textId="77777777" w:rsidR="00626A59" w:rsidRPr="00A30927" w:rsidRDefault="00626A5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До февраля 1919 г. в нарушение взятых Германией обязательств, продолжали выпуск самолета о Юнкерс D I и после перемирия, но из-за множества изменений и новизны дела «Юнкерс» смог построить только 42 серийных самолета, «Фоккер» — один, а самый мощный в Германии завод «Ганза-Бранденбург» вообще не дал ни одного (22886).</w:t>
      </w:r>
    </w:p>
    <w:p w14:paraId="46056578" w14:textId="77777777" w:rsidR="00626A59" w:rsidRPr="00A30927" w:rsidRDefault="00626A59" w:rsidP="00A30927">
      <w:pPr>
        <w:spacing w:after="0" w:line="240" w:lineRule="auto"/>
        <w:jc w:val="both"/>
        <w:rPr>
          <w:rFonts w:ascii="Times New Roman" w:hAnsi="Times New Roman" w:cs="Times New Roman"/>
          <w:color w:val="0070C0"/>
          <w:sz w:val="16"/>
          <w:szCs w:val="16"/>
        </w:rPr>
      </w:pPr>
    </w:p>
    <w:p w14:paraId="27F40A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года американский дирижабль С-3 осуществил успешную дозаправку топливом в воздухе с корабля в открытом море (11324).</w:t>
      </w:r>
    </w:p>
    <w:p w14:paraId="5847F7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4AB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1919 в Дели. М.Ганди организовал лигу "Сатьяграха" ("Упорство в истине") (8982).</w:t>
      </w:r>
    </w:p>
    <w:p w14:paraId="08C6E7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B649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73F38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CDD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течение февраля - мая 1919 года в соответствии с приказами по оперативной части № 01, 03 было определено расположение наблюдательных вахт за небосклоном (в качестве приложения к Плану воздушной обороны Петрограда) в следующих пунктах: Сестрорецк, Дибуны, Станки, Токсово, Осиновец, Ораниенбаум, Стрельна. В октябре - ноябре того же года были разработаны и введены в действие Инструкции дежурному начальнику связи, наблюдательным вахтам (11198).</w:t>
      </w:r>
    </w:p>
    <w:p w14:paraId="5E7922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B53C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B6A3F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D95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февраля по август 1919 г. на части литовско-польских и белорусских территорий бывшей Российской империи существовала Литовско-Белорусская Советская Социалистическая Республика (Литбел) (3871).</w:t>
      </w:r>
    </w:p>
    <w:p w14:paraId="27FD32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531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5F038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459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Зимой 1918-1919 годов фирма “Гудиер” изготовила два небольших морских дирижабля с экипажем два или три человека. Они предназначались для связи между базами и большими кораблями, а также для обучения экипажей. Это были машины серии “Е” и “F”, обе объемом 2690 куб. м. Дирижабли различались только двигателями, у первого из них это были “Томас Морзе” мощностью 150 л. с., а у второго — “Юнион” в 125 л. с. Скорость дирижаблей составляла 90 и 83,5 км/ч соответственно (11324).</w:t>
      </w:r>
    </w:p>
    <w:p w14:paraId="20E6A6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F6FB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8BCD3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0C5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марту 1919 в ведении Главкоавиа было 5 самолетостроительных, 5 моторостроительных и 1 авиатехнический завод (359,22).</w:t>
      </w:r>
    </w:p>
    <w:p w14:paraId="217A4C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DCD34D" w14:textId="77777777" w:rsidR="006733F8" w:rsidRPr="00A30927" w:rsidRDefault="006733F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1A3293C" w14:textId="77777777" w:rsidR="006733F8" w:rsidRPr="00A30927" w:rsidRDefault="006733F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37830" w14:textId="77777777" w:rsidR="00626A59" w:rsidRPr="00A30927" w:rsidRDefault="00626A5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 весне 1919 г. англичане и американцы сосредоточили на севере свыше 100 самолетов. Однако, несмотря на превосходство интервентов в самолетах, красные летчики успешно вели разведку и систематически наносили удары с воздуха по войскам и морским судам иноземных захватчиков (19972).</w:t>
      </w:r>
    </w:p>
    <w:p w14:paraId="556694E4" w14:textId="77777777" w:rsidR="00626A59" w:rsidRPr="00A30927" w:rsidRDefault="00626A59" w:rsidP="00A30927">
      <w:pPr>
        <w:spacing w:after="0" w:line="240" w:lineRule="auto"/>
        <w:jc w:val="both"/>
        <w:rPr>
          <w:rFonts w:ascii="Times New Roman" w:hAnsi="Times New Roman" w:cs="Times New Roman"/>
          <w:color w:val="0070C0"/>
          <w:sz w:val="16"/>
          <w:szCs w:val="16"/>
        </w:rPr>
      </w:pPr>
    </w:p>
    <w:p w14:paraId="3B71AACE" w14:textId="77777777" w:rsidR="006733F8" w:rsidRPr="00A30927" w:rsidRDefault="006733F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весне 1919 г. резервы снабжения армии были практически исчерпаны».  При этом дивизии на фронтах гражданской войны имели лишь до 40% положенного артиллерийского вооружения. Тем не менее обеспечение Красной армии вооружением все же было «выше, чем у ее противников, питавшихся в основном старыми запасами и иностранными поставками» плюс вооружение интервенционистских сил [Соколов 2012: 20, 23, 28] (18408).</w:t>
      </w:r>
    </w:p>
    <w:p w14:paraId="12B269AB" w14:textId="77777777" w:rsidR="006733F8" w:rsidRPr="00A30927" w:rsidRDefault="006733F8" w:rsidP="00A30927">
      <w:pPr>
        <w:spacing w:after="0" w:line="240" w:lineRule="auto"/>
        <w:jc w:val="both"/>
        <w:rPr>
          <w:rFonts w:ascii="Times New Roman" w:hAnsi="Times New Roman" w:cs="Times New Roman"/>
          <w:color w:val="000000" w:themeColor="text1"/>
          <w:sz w:val="16"/>
          <w:szCs w:val="16"/>
        </w:rPr>
      </w:pPr>
    </w:p>
    <w:p w14:paraId="076B8ED0" w14:textId="77777777" w:rsidR="00EA170E" w:rsidRPr="00A30927"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весне 1919 в КА было 12 авиационных истребительных отрядов и 250 артиллерийских зенитных батарей (359,35).</w:t>
      </w:r>
    </w:p>
    <w:p w14:paraId="44527437" w14:textId="77777777" w:rsidR="00EA170E" w:rsidRPr="00A30927"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133BB" w14:textId="77777777" w:rsidR="00EA170E" w:rsidRPr="00A30927"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весне 1919 был сформирован 61 авиаотряд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Авиадарм (авиация действующей армии), начальником которого с сентября 1918 по февраль 1921 был А. В. Сергеев (11037).</w:t>
      </w:r>
    </w:p>
    <w:p w14:paraId="226A46EE" w14:textId="77777777" w:rsidR="00EA170E" w:rsidRPr="00A30927"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C8DE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82BB2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CAA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 марта 1919 закончилось производство самолета Лебедь-XII (Альбатрос с Сальмсоном) В.А.Лебедева, заказанного Военным ведомством 19 июня 1915 в количестве 225. До 1 марта 1919 сделали 216. Был пригоден для воздушной разведки, имел преимущества перед Вуазенами, но уступал Фарману-XXX. На фронте показ себя плохо из-за сложности пилотирования (92,165).</w:t>
      </w:r>
    </w:p>
    <w:p w14:paraId="36E718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973F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1 марта 1919 г. 216 самолетов Лебедь 12 были построены и оп</w:t>
      </w:r>
      <w:r w:rsidRPr="00A30927">
        <w:rPr>
          <w:rFonts w:ascii="Times New Roman" w:hAnsi="Times New Roman" w:cs="Times New Roman"/>
          <w:color w:val="000000" w:themeColor="text1"/>
          <w:sz w:val="16"/>
          <w:szCs w:val="16"/>
        </w:rPr>
        <w:softHyphen/>
        <w:t>робованы и только 192 из них приняты. Во фронтовых частях модель зарекомендовала себя далеко не с лучшей стороны. Она оказалась сложна в управлении, иногда неспровоцированно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A30927">
        <w:rPr>
          <w:rFonts w:ascii="Times New Roman" w:hAnsi="Times New Roman" w:cs="Times New Roman"/>
          <w:color w:val="000000" w:themeColor="text1"/>
          <w:sz w:val="16"/>
          <w:szCs w:val="16"/>
        </w:rPr>
        <w:softHyphen/>
        <w:t>довой линии, сделавшись школьной машиной и пролетав несмотря ни на что до 1924 г. (2843).</w:t>
      </w:r>
    </w:p>
    <w:p w14:paraId="776830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94B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1 марта 1919 года с августа 1916 всего было построено на Петроградском и Таганрогском заводах фирмы Лебедева 216 самолетов “Лебедь-ХП”, из них испытано и сдано 192 самолета. Часть из них ставилась на поплавки и несла службу в морском флоте. Такие машины собирали и на Таганрогском аэропланном в 1917 году. Именно поплавковый “Лебедь”, стал первым отечественным самолетом, поднявшимся в таганрогское небо в самый канун Ок-тябрьской революции. В Таганроге также до революции успели наладить сборку самолетов “Сопвич-разведчик” с мотором “Клерже”, а кроме того здесь стали собирать двухместные француз-ские бипланы “Вуазен-LА” конструкции братьев Вуазен. Это был первый самолет, собранный на таганрогском заводе весной 1917 года (11394).</w:t>
      </w:r>
    </w:p>
    <w:p w14:paraId="46911F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6832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FC330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B74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г Англичане прибыли в Петровск (Махачкалу) и широко привлекли местное население к строительству пристани и лебёдок. Существующие здания были переоборудованы в ангары и мастерские. Основная часть 2бб-й эскадрильи с десятком новых поплавковых самолётов “Шорт 184” (Short 184 с мотором Sunbeam Maori III) отплыла на корабле “Энгадайн” (HMS Engadine) с острова Мудрос 20 февраля 1919 г. Командиром эскадрильи был назначен капитан Садлер (J.A.Sadler). Проделав тот же маршрут, что и передовая партия, 266-я эскадрилья прибыла в Петровск 12 марта. (По другим данным, Петровска достигли только шесть самолётов “Шорт 184” с серийными номерами N9078-N9082 и N9085.) (6390).</w:t>
      </w:r>
    </w:p>
    <w:p w14:paraId="1E4E6A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4ABA2D"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по 12 марта 1919 года в порт Петровск (ныне — Махачкала) прибыли авиазвенья 221-й и 266-й эскадрилий RAF из Батуми. Ранее эти подразделения воевали против австрийцев, немцев и болгар на Македонском фронте. 266-й эскадрильей RAF командовал капитан Дж.А.Садлер. На её вооружении состояли 10 новых поплавковых самолётов «Шорт-184». 221-я эскадрилья RAF была вооружена сухопутными самолётами D.H.9. Ими командовал полковник Боухилл. Решение о формировании на Каспии базы гидроавиации англичанами было принято ещё в сентябре 1918 года. Каспийские танкеры «Альдар Усейн» и «Орлёнок» были переоборудованы в гидроавиатранспорты. Каждый из этих кораблей мог нести по 2-3 гидросамолёта. В Петровске самолёты «Шорт-184» погрузили на корабли (15140).</w:t>
      </w:r>
    </w:p>
    <w:p w14:paraId="6AD514AE"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3E7CC9FF" w14:textId="77777777" w:rsidR="0006608E" w:rsidRPr="00A30927" w:rsidRDefault="000660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марта 1919 года в Одессе французской контрразведкой раскрыта подпольная организация большевиков «Иностранная коллегия», которая вела работу среди войск интервентов. Уже ночью 2 марта все арестованные были бессудно расстреляны (21171).</w:t>
      </w:r>
    </w:p>
    <w:p w14:paraId="545E19F8" w14:textId="77777777" w:rsidR="0006608E" w:rsidRPr="00A30927" w:rsidRDefault="0006608E" w:rsidP="00A30927">
      <w:pPr>
        <w:spacing w:after="0" w:line="240" w:lineRule="auto"/>
        <w:jc w:val="both"/>
        <w:rPr>
          <w:rFonts w:ascii="Times New Roman" w:hAnsi="Times New Roman" w:cs="Times New Roman"/>
          <w:color w:val="0070C0"/>
          <w:sz w:val="16"/>
          <w:szCs w:val="16"/>
        </w:rPr>
      </w:pPr>
    </w:p>
    <w:p w14:paraId="0B874A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03766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184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по 23 марта 1919 проходил 8 съезд РКП(б). Приняли новую программу и образовали Политбюро (1348,116).</w:t>
      </w:r>
    </w:p>
    <w:p w14:paraId="7A4A06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691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умер Я.М.С. и Пред. ВЦИК стал М.И.К. (3186).</w:t>
      </w:r>
    </w:p>
    <w:p w14:paraId="023891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4D9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в Петрограде по распоряжению НКВД создали кабинет судебной экспертизы ЦУГРО - первое советское криминалистическое учреждение (3398,94).</w:t>
      </w:r>
    </w:p>
    <w:p w14:paraId="1F51EC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5F599" w14:textId="77777777" w:rsidR="00AB406D" w:rsidRPr="00A30927" w:rsidRDefault="00AB40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Прекратилась перевозка частных пассажиров на Московско-Курской и Московско-Киево-Воронежской железных дорогах во всех направлениях. Продажа билетов производилась исключительно лицам, следующим по служебным надобностям при наличии разрешений советской власти (18691).</w:t>
      </w:r>
    </w:p>
    <w:p w14:paraId="0ADBBDDC" w14:textId="77777777" w:rsidR="00AB406D" w:rsidRPr="00A30927" w:rsidRDefault="00AB406D" w:rsidP="00A30927">
      <w:pPr>
        <w:spacing w:after="0" w:line="240" w:lineRule="auto"/>
        <w:jc w:val="both"/>
        <w:rPr>
          <w:rFonts w:ascii="Times New Roman" w:hAnsi="Times New Roman" w:cs="Times New Roman"/>
          <w:color w:val="000000" w:themeColor="text1"/>
          <w:sz w:val="16"/>
          <w:szCs w:val="16"/>
        </w:rPr>
      </w:pPr>
    </w:p>
    <w:p w14:paraId="2B0F5B2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при советской милиции создан институт судебной экспертизы (4962).</w:t>
      </w:r>
    </w:p>
    <w:p w14:paraId="0728531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0859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г. Создается Кабинет судебной экспертизы Центророзыска НКВД РСФСР, который положил начало научно-технической службе уголовного розыска, а впоследствии экспертным подразделениям МВД. Заведующим Кабинета назначается П.С. Семеновский (10303).</w:t>
      </w:r>
    </w:p>
    <w:p w14:paraId="284FC3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F72F"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 марта</w:t>
      </w:r>
      <w:r w:rsidRPr="00A30927">
        <w:rPr>
          <w:rFonts w:ascii="Times New Roman" w:hAnsi="Times New Roman" w:cs="Times New Roman"/>
          <w:color w:val="000000" w:themeColor="text1"/>
          <w:sz w:val="16"/>
          <w:szCs w:val="16"/>
        </w:rPr>
        <w:t xml:space="preserve"> в 1919 году в Петрограде по распоряжению Народного Комиссара внутренних дел создан кабинет судебной экспертизы Центрального управления уголовного розыска НКВД РСФСР. Это было первое советское криминалистическое учреждение. Его создание положило начало использованию достижений науки и техники в практике расследования уголовных преступлений. Первым судебно-экспертным учреждением в органах внутренних дел Российской империи можно считать Медицинский Совет при Медицинском департаменте Министерства внутренних дел, который был учрежден 31 декабря 1803 года. 9 декабря 1912 года отрылся первый в России Петербургский Кабинет научно-судебной экспертизы. В следующем году аналогичные Кабинеты научно-судебной экспертизы начали функционировать в Москве и Одессе, а несколько позже в Киеве. Но названные Кабинеты просуществовали недолго, все они закрылись во времена Февральской революции и Гражданской войны. День эксперта-криминалиста МВД России</w:t>
      </w:r>
    </w:p>
    <w:p w14:paraId="33CF8504"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3B2EB41C"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года начал функционировать Кабинет судебной экспертизы при Центророзыске РСФСР, который явился первым экспертным подразделением в органах Внутренних дел послереволюционной России.</w:t>
      </w:r>
    </w:p>
    <w:p w14:paraId="09C05EDB"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Первые эксперты (а ими были приглашаемые по конкретным уголовным делам специалисты) проводили небольшое количество экспертиз, в основном по исследованию различных веществ и документов. Со временем расширялись виды исследований, возникала потребность в применении научно-технических средств.</w:t>
      </w:r>
    </w:p>
    <w:p w14:paraId="3403B261"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1920-х годов в органах милиции стали создаваться научно-технические подразделения (кабинеты экспертизы, научно-технические части, научно-технические подразделения). Большую роль в этом сыграли созданные на основании постановления СНК РСФСР от 28 июня 1927 года Курсы экспертов-криминалистов при ОУР НКВД.</w:t>
      </w:r>
    </w:p>
    <w:p w14:paraId="0CDEFD45"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Изменялась организационная структура экспертных подразделений: возникнув в составе уголовного розыска, они были преобразованы в научно-техническую службу милиции, а с 1964 года по 1981 год находились в составе оперативно-технической службы органов внутренних дел (15055).</w:t>
      </w:r>
    </w:p>
    <w:p w14:paraId="61A70539"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5F804E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марта 1919 в Восточной Карелии была образована Карельская трудовая коммуна - буферное государство во главе с красными финнами и существовало до февраля 1922 (2110).</w:t>
      </w:r>
    </w:p>
    <w:p w14:paraId="585602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F852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в Одессе французской контрразведкой раскрыта подпольная организация большевиков “Иностранная коллегия”, лидеры которой расстреляны (4962).</w:t>
      </w:r>
    </w:p>
    <w:p w14:paraId="60C49B4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852EA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D5CC5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F1D57" w14:textId="77777777" w:rsidR="0006608E" w:rsidRPr="00A30927" w:rsidRDefault="000660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марта 1919 немецкая авиакомпания Deutsche Luft-Reederei (DLR) начинает регулярные полеты в Гамбург, Германия (20347).</w:t>
      </w:r>
    </w:p>
    <w:p w14:paraId="13B54A6E" w14:textId="77777777" w:rsidR="0006608E" w:rsidRPr="00A30927" w:rsidRDefault="0006608E" w:rsidP="00A30927">
      <w:pPr>
        <w:spacing w:after="0" w:line="240" w:lineRule="auto"/>
        <w:jc w:val="both"/>
        <w:rPr>
          <w:rFonts w:ascii="Times New Roman" w:hAnsi="Times New Roman" w:cs="Times New Roman"/>
          <w:color w:val="0070C0"/>
          <w:sz w:val="16"/>
          <w:szCs w:val="16"/>
        </w:rPr>
      </w:pPr>
    </w:p>
    <w:p w14:paraId="2CF51DCD" w14:textId="77777777" w:rsidR="0006608E" w:rsidRPr="00A30927" w:rsidRDefault="000660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марта 1919 - Немецкая авиакомпания Deutsche Luft-Reederei (DLR) начинает регулярные рейсы в Гамбург. Эту авиакомпанию создал концерн AEG, заинтересованный в сбыте своих самолетов в послевоенной Германии. DLR стала первой немецкой авиакомпанией, которая использовала воздушные суда тяжелее воздуха. В 1923 году DLR была реорганизована как Aero Lloyd AG. В 1926 году немецкое правительство заставило авиакомпанию объединиться с Junkers Luftverkehr, чтобы сформировать Deutsche Luft Hansa, флагман гражданской авиации Веймарской республики (22582).</w:t>
      </w:r>
    </w:p>
    <w:p w14:paraId="52851205" w14:textId="77777777" w:rsidR="0006608E" w:rsidRPr="00A30927" w:rsidRDefault="0006608E" w:rsidP="00A30927">
      <w:pPr>
        <w:spacing w:after="0" w:line="240" w:lineRule="auto"/>
        <w:jc w:val="both"/>
        <w:rPr>
          <w:rFonts w:ascii="Times New Roman" w:hAnsi="Times New Roman" w:cs="Times New Roman"/>
          <w:color w:val="0070C0"/>
          <w:sz w:val="16"/>
          <w:szCs w:val="16"/>
        </w:rPr>
      </w:pPr>
    </w:p>
    <w:p w14:paraId="0B03E0B4" w14:textId="77777777" w:rsidR="00617DA4" w:rsidRPr="00A30927" w:rsidRDefault="00617DA4" w:rsidP="00A30927">
      <w:pPr>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1 марта</w:t>
      </w:r>
      <w:r w:rsidRPr="00A30927">
        <w:rPr>
          <w:rFonts w:ascii="Times New Roman" w:hAnsi="Times New Roman" w:cs="Times New Roman"/>
          <w:color w:val="000000" w:themeColor="text1"/>
          <w:sz w:val="16"/>
          <w:szCs w:val="16"/>
        </w:rPr>
        <w:t xml:space="preserve"> в 1919 году впервые в воздух поднялся самолет с опознавательными знаками ВВС Литвы. Это был аэроплан </w:t>
      </w:r>
      <w:hyperlink r:id="rId32" w:tgtFrame="_blank" w:history="1">
        <w:r w:rsidRPr="00A30927">
          <w:rPr>
            <w:rFonts w:ascii="Times New Roman" w:hAnsi="Times New Roman" w:cs="Times New Roman"/>
            <w:color w:val="000000" w:themeColor="text1"/>
            <w:sz w:val="16"/>
            <w:szCs w:val="16"/>
          </w:rPr>
          <w:t>«LVG C VI» (15056).</w:t>
        </w:r>
      </w:hyperlink>
    </w:p>
    <w:p w14:paraId="2ED01F13" w14:textId="77777777" w:rsidR="00617DA4" w:rsidRPr="00A30927" w:rsidRDefault="00617DA4" w:rsidP="00A30927">
      <w:pPr>
        <w:spacing w:after="0" w:line="240" w:lineRule="auto"/>
        <w:jc w:val="both"/>
        <w:rPr>
          <w:rFonts w:ascii="Times New Roman" w:hAnsi="Times New Roman" w:cs="Times New Roman"/>
          <w:bCs/>
          <w:color w:val="000000" w:themeColor="text1"/>
          <w:sz w:val="16"/>
          <w:szCs w:val="16"/>
        </w:rPr>
      </w:pPr>
    </w:p>
    <w:p w14:paraId="0144F2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Ганди опубликовал манифест о массовом ненасильственном сопротивлении в знак протеста против более жестких законов (2443,394) - Сатьяграха (7578).</w:t>
      </w:r>
    </w:p>
    <w:p w14:paraId="4D2710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50D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 марта 1919 вышел Манифест М.Ганди о начале массового ненасильственного сопротивления ("Сатьяграха") против закона Роулетта о предоставлении чрезвычайных полномочий в Индии английскому правительству (8982).</w:t>
      </w:r>
    </w:p>
    <w:p w14:paraId="32C89C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835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марта 1919 Корейская коалиция объявила независимость от Японии (2100).</w:t>
      </w:r>
    </w:p>
    <w:p w14:paraId="1CB938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3AD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E8754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76282" w14:textId="77777777" w:rsidR="004C78C8" w:rsidRPr="00A30927" w:rsidRDefault="004C78C8" w:rsidP="00A30927">
      <w:pPr>
        <w:pStyle w:val="ae"/>
        <w:shd w:val="clear" w:color="auto" w:fill="FFFFFF"/>
        <w:spacing w:before="0" w:after="0"/>
        <w:jc w:val="both"/>
        <w:rPr>
          <w:color w:val="0070C0"/>
          <w:sz w:val="16"/>
          <w:szCs w:val="16"/>
        </w:rPr>
      </w:pPr>
      <w:r w:rsidRPr="00A30927">
        <w:rPr>
          <w:color w:val="0070C0"/>
          <w:sz w:val="16"/>
          <w:szCs w:val="16"/>
        </w:rPr>
        <w:t>2 марта 1919 литовская авиация начала участвовать в боевых действиях против Красной Армии. 12 марта авиационная рота отделяется от инженерного батальона и начинает существование как авиационная часть. Начальником авиационной школы назначается офицер</w:t>
      </w:r>
      <w:hyperlink r:id="rId33" w:anchor="cite_note-3" w:history="1">
        <w:r w:rsidRPr="00A30927">
          <w:rPr>
            <w:rStyle w:val="a5"/>
            <w:rFonts w:eastAsiaTheme="majorEastAsia"/>
            <w:color w:val="0070C0"/>
            <w:sz w:val="16"/>
            <w:szCs w:val="16"/>
          </w:rPr>
          <w:t>[3]</w:t>
        </w:r>
      </w:hyperlink>
      <w:r w:rsidRPr="00A30927">
        <w:rPr>
          <w:color w:val="0070C0"/>
          <w:sz w:val="16"/>
          <w:szCs w:val="16"/>
        </w:rPr>
        <w:t> К.Фугалявичюс. 12 марта считается днём рождения литовской военной авиации. В мае 1919 года авиация активно применялась при взятии Укмярге, а также в боях за Панявежис. Военные лётчики совершали разведывательные вылеты, а также штурмовали позиции противника с воздуха (21187).</w:t>
      </w:r>
    </w:p>
    <w:p w14:paraId="59EB07CA" w14:textId="77777777" w:rsidR="004C78C8" w:rsidRPr="00A30927" w:rsidRDefault="004C78C8" w:rsidP="00A30927">
      <w:pPr>
        <w:pStyle w:val="ae"/>
        <w:shd w:val="clear" w:color="auto" w:fill="FFFFFF"/>
        <w:spacing w:before="0" w:after="0"/>
        <w:jc w:val="both"/>
        <w:rPr>
          <w:color w:val="0070C0"/>
          <w:sz w:val="16"/>
          <w:szCs w:val="16"/>
        </w:rPr>
      </w:pPr>
    </w:p>
    <w:p w14:paraId="08C458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марта 1919 ЛАТВИЯ. Немецкие войска ген.Р.Гольца (1, 2 тыс.чел, 2 орудия) и русский Либавский отряд кн.Ливена внезапным ударом взяли г.Виндава (7593).</w:t>
      </w:r>
    </w:p>
    <w:p w14:paraId="6F89E2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352E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12103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C72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марта 1919 началось Кронштадское восстание, организованное эсерами, меньшевиками, анархистами при поддержке белогвардейцев и спецслужб иностранных разведок. Из анархистов и эсеров и меньшевиков создали Временный Ревком во главе с С.М.Величко (3398,116).</w:t>
      </w:r>
    </w:p>
    <w:p w14:paraId="2ED5B9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7818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марта 1919 на Украине объявлена мобилизация в Красную Армию (4962).</w:t>
      </w:r>
    </w:p>
    <w:p w14:paraId="7EA1F9C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F8354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B2124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7EF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марта 1919 в Москве прошел учредительный конгресс Коминтерна и председателем избрали Г.Зиновьева (1348,239).</w:t>
      </w:r>
    </w:p>
    <w:p w14:paraId="511EB7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E57B8"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марта</w:t>
      </w:r>
      <w:r w:rsidRPr="00A30927">
        <w:rPr>
          <w:rFonts w:ascii="Times New Roman" w:hAnsi="Times New Roman" w:cs="Times New Roman"/>
          <w:color w:val="000000" w:themeColor="text1"/>
          <w:sz w:val="16"/>
          <w:szCs w:val="16"/>
        </w:rPr>
        <w:t xml:space="preserve"> в 1919 году (2-6 марта 1919 г.) в Москве состоялся I (учредительный) конгресс Коммунистического Интернационала (Коминтерна), избирающий Исполнительный комитет (ИККИ) и председателя Бюро, которым становится Г.Е.Зиновьев. В 1919-1943 гг. – международная революционная организация; исторический преемник I Интернационала. Самораспущен в 1943 г. в годы Второй мировой войны, когда условия деятельности компартий потребовали новых организационных форм объединения (15056).</w:t>
      </w:r>
    </w:p>
    <w:p w14:paraId="63F7E750"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3871CE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0FD17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BC2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марта 1919 Берлин. Начал работу очередной съезд НСДПГ (2-6.03.1919 г) (7446).</w:t>
      </w:r>
    </w:p>
    <w:p w14:paraId="0EDE8E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00B9F0" w14:textId="77777777" w:rsidR="009B0B24" w:rsidRPr="00A30927"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5E9F1C2" w14:textId="77777777" w:rsidR="009B0B24" w:rsidRPr="00A30927"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C7F32" w14:textId="77777777" w:rsidR="00AB406D" w:rsidRPr="00A30927"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г. председателем ВСНХ А.И. Рыковым было утверждено Положение о межведомственной комиссии по заготовлению, учету и распределению телеграфно-телефонного и радиотелеграфного имущества при отделе электротехнической промышленности ВСНХ (Межкомтель). В состав его вошли представители Верховной комиссии по телеграфной связи (Верхкомтеля), НКПиТ, НКПС, Чрезкомснаба, Электроотдела ВСНХ и Высшего Радиотехнического совета Республики. Комиссия:</w:t>
      </w:r>
    </w:p>
    <w:p w14:paraId="0DD88FE9" w14:textId="77777777" w:rsidR="00AB406D" w:rsidRPr="00A30927"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осуществляла централизацию учета имущества связи на складах, на заводах, в учреждениях и у частных лиц;</w:t>
      </w:r>
    </w:p>
    <w:p w14:paraId="4815A31A" w14:textId="77777777" w:rsidR="00AB406D" w:rsidRPr="00A30927"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рассматривала и согласовывала планы отдельных ведомств по заготовке и ремонту средств связи, а также распределяла между ними эти средства;</w:t>
      </w:r>
    </w:p>
    <w:p w14:paraId="011F04E6" w14:textId="77777777" w:rsidR="00AB406D" w:rsidRPr="00A30927"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распределяла заказы между заводами; определяла цены, сроки и условия изготовления имущества;</w:t>
      </w:r>
    </w:p>
    <w:p w14:paraId="1E0BA6FA" w14:textId="77777777" w:rsidR="00AB406D" w:rsidRPr="00A30927"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и даже рассматривала и согласовывала существовавшие технические условия и правила эксплуатации и вырабатывала новые (ЦГА СПб. Ф. 1866. Оп. 5. Д. 11. Л. 1) (18297).</w:t>
      </w:r>
    </w:p>
    <w:p w14:paraId="401179DF" w14:textId="77777777" w:rsidR="00AB406D" w:rsidRPr="00A30927" w:rsidRDefault="00AB406D" w:rsidP="00A30927">
      <w:pPr>
        <w:spacing w:after="0" w:line="240" w:lineRule="auto"/>
        <w:jc w:val="both"/>
        <w:rPr>
          <w:rFonts w:ascii="Times New Roman" w:hAnsi="Times New Roman" w:cs="Times New Roman"/>
          <w:color w:val="000000" w:themeColor="text1"/>
          <w:sz w:val="16"/>
          <w:szCs w:val="16"/>
        </w:rPr>
      </w:pPr>
    </w:p>
    <w:p w14:paraId="797D36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39008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077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части Добр.к(н) ген.Р.Гольца перешли в наступление на Рижском направлении (7593).</w:t>
      </w:r>
    </w:p>
    <w:p w14:paraId="421ACF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FBF6D"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марта</w:t>
      </w:r>
      <w:r w:rsidRPr="00A30927">
        <w:rPr>
          <w:rFonts w:ascii="Times New Roman" w:hAnsi="Times New Roman" w:cs="Times New Roman"/>
          <w:color w:val="000000" w:themeColor="text1"/>
          <w:sz w:val="16"/>
          <w:szCs w:val="16"/>
        </w:rPr>
        <w:t xml:space="preserve"> в 1919 году в ночь со 2 на 3 января немецкие оккупационные войска в беспорядке, бросая оружие, оставили Ригу. Руководимые большевиками из Рижского военно-революционного комитета восставшие рабочие заняли все важнейшие пункты города и мосты через Даугаву. Днем в город вступил кавалерийский эскадрон Латышской стрелковой дивизии. В последующие дни были заняты Митава (Елгава), Тукум (Тукумс), а концу месяца - вся Латвия, за исключением Либавы (Лиепаи). Через десять дней на I съезде Советов Латвии была провозглашена Советская власть (15057).</w:t>
      </w:r>
    </w:p>
    <w:p w14:paraId="3AAF7524"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782DB6EC"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в Верхнедонском округе началось казачье (Вешенское) восстание против большевиков. Восставших - 40 тыс. сабель. К концу месяца мятежных казаков окружили и они держались в блокаде до июня, когда к ним прорвались части Донской армии (12629).</w:t>
      </w:r>
    </w:p>
    <w:p w14:paraId="0CCF7B91"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418A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3F2BA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A7482" w14:textId="77777777" w:rsidR="004C78C8" w:rsidRPr="00A30927" w:rsidRDefault="004C78C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марта 1919 Уильямом Боингом запущена на самолете Boeing CL-4S первая международная авиапочта между Ванкувером, Британская Колумбия, Канада, и Сиэтлом, Вашингтон, США (20347).</w:t>
      </w:r>
    </w:p>
    <w:p w14:paraId="78645FE3" w14:textId="77777777" w:rsidR="004C78C8" w:rsidRPr="00A30927" w:rsidRDefault="004C78C8" w:rsidP="00A30927">
      <w:pPr>
        <w:spacing w:after="0" w:line="240" w:lineRule="auto"/>
        <w:jc w:val="both"/>
        <w:rPr>
          <w:rFonts w:ascii="Times New Roman" w:hAnsi="Times New Roman" w:cs="Times New Roman"/>
          <w:color w:val="0070C0"/>
          <w:sz w:val="16"/>
          <w:szCs w:val="16"/>
        </w:rPr>
      </w:pPr>
    </w:p>
    <w:p w14:paraId="61ED6A0E" w14:textId="77777777" w:rsidR="00617DA4" w:rsidRPr="00A30927" w:rsidRDefault="00617DA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Боинг запустил первую в США международную аиапочтовую линию из Ванкувера, Канада в Сиэтл (2100) на С-1 (2274).</w:t>
      </w:r>
    </w:p>
    <w:p w14:paraId="6C0A7932" w14:textId="77777777" w:rsidR="00617DA4" w:rsidRPr="00A30927" w:rsidRDefault="00617DA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85265" w14:textId="77777777" w:rsidR="00617DA4" w:rsidRPr="00A30927" w:rsidRDefault="00617DA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из Ванкувера (Канада) в Сиэтл (США) отправлена первая в мире международная авиапочта (4962).</w:t>
      </w:r>
    </w:p>
    <w:p w14:paraId="4DDDE7CC" w14:textId="77777777" w:rsidR="00617DA4" w:rsidRPr="00A30927" w:rsidRDefault="00617DA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1267A8"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марта</w:t>
      </w:r>
      <w:r w:rsidRPr="00A30927">
        <w:rPr>
          <w:rFonts w:ascii="Times New Roman" w:hAnsi="Times New Roman" w:cs="Times New Roman"/>
          <w:color w:val="000000" w:themeColor="text1"/>
          <w:sz w:val="16"/>
          <w:szCs w:val="16"/>
        </w:rPr>
        <w:t xml:space="preserve"> в 1919 году первый международный почтовый рейс Сиэтл (США) - Ванкувер (Канада). Его совершил Уильям Боинг, вместе с пилотом Эдди Хаббардом (Edward Hubbard) на биплане </w:t>
      </w:r>
      <w:hyperlink r:id="rId34" w:tgtFrame="_blank" w:history="1">
        <w:r w:rsidRPr="00A30927">
          <w:rPr>
            <w:rFonts w:ascii="Times New Roman" w:hAnsi="Times New Roman" w:cs="Times New Roman"/>
            <w:color w:val="000000" w:themeColor="text1"/>
            <w:sz w:val="16"/>
            <w:szCs w:val="16"/>
          </w:rPr>
          <w:t>«Boeing» «C-700» (15057).</w:t>
        </w:r>
      </w:hyperlink>
    </w:p>
    <w:p w14:paraId="3E1F7D1C"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590F76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Берлин. В ответ на решение Берлинского Совета РСД о проведении всеобщей забастовки, мвд Носке ввел в столице осадное положение. Столкновение отрядов КПГ с полицией (7446).</w:t>
      </w:r>
    </w:p>
    <w:p w14:paraId="4139A3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44AB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марта 1919 оценка затрат на войну была названа в сумме 197 млрд. долл. (2100).</w:t>
      </w:r>
    </w:p>
    <w:p w14:paraId="746F30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5586B" w14:textId="77777777" w:rsidR="007A63D8" w:rsidRPr="00A30927"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46DEE31" w14:textId="77777777" w:rsidR="007A63D8" w:rsidRPr="00A30927"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7A82A" w14:textId="77777777" w:rsidR="007A63D8" w:rsidRPr="00A30927" w:rsidRDefault="007A63D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марта 1919 поступило предложение от представителя завода «Фиат» (Турин) в РСФСР инженера Ф.О. Мархлевского о возобновлении деловой связи с заводом «АМО» (17494).</w:t>
      </w:r>
    </w:p>
    <w:p w14:paraId="65DB2F58" w14:textId="77777777" w:rsidR="007A63D8" w:rsidRPr="00A30927" w:rsidRDefault="007A63D8" w:rsidP="00A30927">
      <w:pPr>
        <w:spacing w:after="0" w:line="240" w:lineRule="auto"/>
        <w:jc w:val="both"/>
        <w:rPr>
          <w:rFonts w:ascii="Times New Roman" w:hAnsi="Times New Roman" w:cs="Times New Roman"/>
          <w:color w:val="000000" w:themeColor="text1"/>
          <w:sz w:val="16"/>
          <w:szCs w:val="16"/>
        </w:rPr>
      </w:pPr>
    </w:p>
    <w:p w14:paraId="24B425E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E1DD3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D0B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4-6 марта 1919 началось (возобновилось - 3186) наступление колчаковцев (1074,69) - первый поход Антанты. Хотел соединиться с Деникиным в Саратове чтобы идти на Москву. Юденич должен был ударить на Петроград. У колчака было 19 авиаотрядов и 65 самолетов. У большевиков - 17 и 100, почти 40% всех, которые были в наличии (278,180).</w:t>
      </w:r>
    </w:p>
    <w:p w14:paraId="45E26C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CE8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марта 1919 войска А.В.Колчака начали наступление в направлении Симбирска и Самары (3908,291).</w:t>
      </w:r>
    </w:p>
    <w:p w14:paraId="794A44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6A5F1" w14:textId="77777777" w:rsidR="00974322" w:rsidRPr="00A30927" w:rsidRDefault="0097432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марта 1919 г. на Восточном фронте пере</w:t>
      </w:r>
      <w:r w:rsidRPr="00A30927">
        <w:rPr>
          <w:rFonts w:ascii="Times New Roman" w:hAnsi="Times New Roman" w:cs="Times New Roman"/>
          <w:color w:val="0070C0"/>
          <w:sz w:val="16"/>
          <w:szCs w:val="16"/>
        </w:rPr>
        <w:softHyphen/>
        <w:t>шли в наступление колчаковские войска, к апре</w:t>
      </w:r>
      <w:r w:rsidRPr="00A30927">
        <w:rPr>
          <w:rFonts w:ascii="Times New Roman" w:hAnsi="Times New Roman" w:cs="Times New Roman"/>
          <w:color w:val="0070C0"/>
          <w:sz w:val="16"/>
          <w:szCs w:val="16"/>
        </w:rPr>
        <w:softHyphen/>
        <w:t>лю продвинувшиеся к Волге на соединение с ар</w:t>
      </w:r>
      <w:r w:rsidRPr="00A30927">
        <w:rPr>
          <w:rFonts w:ascii="Times New Roman" w:hAnsi="Times New Roman" w:cs="Times New Roman"/>
          <w:color w:val="0070C0"/>
          <w:sz w:val="16"/>
          <w:szCs w:val="16"/>
        </w:rPr>
        <w:softHyphen/>
        <w:t>мией А.И. Деникина для совместного похода на Москву. Войска генерала Н.Н. Юденича взяли Видлицу, Олонец и готовили удар на Петроград. Польские войска захватили Барановичи и Виль</w:t>
      </w:r>
      <w:r w:rsidRPr="00A30927">
        <w:rPr>
          <w:rFonts w:ascii="Times New Roman" w:hAnsi="Times New Roman" w:cs="Times New Roman"/>
          <w:color w:val="0070C0"/>
          <w:sz w:val="16"/>
          <w:szCs w:val="16"/>
        </w:rPr>
        <w:softHyphen/>
        <w:t>нюс.</w:t>
      </w:r>
    </w:p>
    <w:p w14:paraId="7B38C71E" w14:textId="77777777" w:rsidR="00974322" w:rsidRPr="00A30927" w:rsidRDefault="0097432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Советское правительство постановило напра</w:t>
      </w:r>
      <w:r w:rsidRPr="00A30927">
        <w:rPr>
          <w:rFonts w:ascii="Times New Roman" w:hAnsi="Times New Roman" w:cs="Times New Roman"/>
          <w:color w:val="0070C0"/>
          <w:sz w:val="16"/>
          <w:szCs w:val="16"/>
        </w:rPr>
        <w:softHyphen/>
        <w:t>вить все силы на разгром Колчака и освобожде</w:t>
      </w:r>
      <w:r w:rsidRPr="00A30927">
        <w:rPr>
          <w:rFonts w:ascii="Times New Roman" w:hAnsi="Times New Roman" w:cs="Times New Roman"/>
          <w:color w:val="0070C0"/>
          <w:sz w:val="16"/>
          <w:szCs w:val="16"/>
        </w:rPr>
        <w:softHyphen/>
        <w:t>ние Волги, Урала и Сибири. Сосредоточив на Восточном фронте превосходящие силы, Крас</w:t>
      </w:r>
      <w:r w:rsidRPr="00A30927">
        <w:rPr>
          <w:rFonts w:ascii="Times New Roman" w:hAnsi="Times New Roman" w:cs="Times New Roman"/>
          <w:color w:val="0070C0"/>
          <w:sz w:val="16"/>
          <w:szCs w:val="16"/>
        </w:rPr>
        <w:softHyphen/>
        <w:t>ная Армия в мае-июне овладела Бугурусланом, Белебеем и Уфой, отбросив Колчака за р. Белая. Несмотря на начавшееся летом продвижение Де</w:t>
      </w:r>
      <w:r w:rsidRPr="00A30927">
        <w:rPr>
          <w:rFonts w:ascii="Times New Roman" w:hAnsi="Times New Roman" w:cs="Times New Roman"/>
          <w:color w:val="0070C0"/>
          <w:sz w:val="16"/>
          <w:szCs w:val="16"/>
        </w:rPr>
        <w:softHyphen/>
        <w:t>никина, Восточный фронт продолжил наступле</w:t>
      </w:r>
      <w:r w:rsidRPr="00A30927">
        <w:rPr>
          <w:rFonts w:ascii="Times New Roman" w:hAnsi="Times New Roman" w:cs="Times New Roman"/>
          <w:color w:val="0070C0"/>
          <w:sz w:val="16"/>
          <w:szCs w:val="16"/>
        </w:rPr>
        <w:softHyphen/>
        <w:t>ние и освободил Урал от войск Колчака. К вес</w:t>
      </w:r>
      <w:r w:rsidRPr="00A30927">
        <w:rPr>
          <w:rFonts w:ascii="Times New Roman" w:hAnsi="Times New Roman" w:cs="Times New Roman"/>
          <w:color w:val="0070C0"/>
          <w:sz w:val="16"/>
          <w:szCs w:val="16"/>
        </w:rPr>
        <w:softHyphen/>
        <w:t>не 1920 г. советские войска освободили Сибирь и подошли к Приморью (20120).</w:t>
      </w:r>
    </w:p>
    <w:p w14:paraId="4C3BCF6C" w14:textId="77777777" w:rsidR="00974322" w:rsidRPr="00A30927" w:rsidRDefault="00974322" w:rsidP="00A30927">
      <w:pPr>
        <w:spacing w:after="0" w:line="240" w:lineRule="auto"/>
        <w:jc w:val="both"/>
        <w:rPr>
          <w:rFonts w:ascii="Times New Roman" w:hAnsi="Times New Roman" w:cs="Times New Roman"/>
          <w:color w:val="0070C0"/>
          <w:sz w:val="16"/>
          <w:szCs w:val="16"/>
        </w:rPr>
      </w:pPr>
    </w:p>
    <w:p w14:paraId="2D913016" w14:textId="77777777" w:rsidR="00974322" w:rsidRPr="00A30927" w:rsidRDefault="0097432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4-6 марта 1919 г. войска Колчака перешли в наступление с целью выхода к Сред</w:t>
      </w:r>
      <w:r w:rsidRPr="00A30927">
        <w:rPr>
          <w:rFonts w:ascii="Times New Roman" w:hAnsi="Times New Roman" w:cs="Times New Roman"/>
          <w:color w:val="0070C0"/>
          <w:sz w:val="16"/>
          <w:szCs w:val="16"/>
        </w:rPr>
        <w:softHyphen/>
        <w:t>ней Волге и соединения с армией Деникина для совместного похода на Москву. Главный удар в направлении Уфы и Самары наносила Запад</w:t>
      </w:r>
      <w:r w:rsidRPr="00A30927">
        <w:rPr>
          <w:rFonts w:ascii="Times New Roman" w:hAnsi="Times New Roman" w:cs="Times New Roman"/>
          <w:color w:val="0070C0"/>
          <w:sz w:val="16"/>
          <w:szCs w:val="16"/>
        </w:rPr>
        <w:softHyphen/>
        <w:t>ная армия генерала М.В. Ханжина, вспомогатель</w:t>
      </w:r>
      <w:r w:rsidRPr="00A30927">
        <w:rPr>
          <w:rFonts w:ascii="Times New Roman" w:hAnsi="Times New Roman" w:cs="Times New Roman"/>
          <w:color w:val="0070C0"/>
          <w:sz w:val="16"/>
          <w:szCs w:val="16"/>
        </w:rPr>
        <w:softHyphen/>
        <w:t>ный удар на Ижевск и Казань — Сибирская ар</w:t>
      </w:r>
      <w:r w:rsidRPr="00A30927">
        <w:rPr>
          <w:rFonts w:ascii="Times New Roman" w:hAnsi="Times New Roman" w:cs="Times New Roman"/>
          <w:color w:val="0070C0"/>
          <w:sz w:val="16"/>
          <w:szCs w:val="16"/>
        </w:rPr>
        <w:softHyphen/>
        <w:t>мия генерала Р. Гайды. Южнее Западной армии действовали Южная армейская группа генерала А.Г. Белова, Оренбургская (генерал В.С. Толстов) и Уральская (генерал А.И. Дутов) казачьи армии.</w:t>
      </w:r>
    </w:p>
    <w:p w14:paraId="35EE8B44" w14:textId="77777777" w:rsidR="00974322" w:rsidRPr="00A30927" w:rsidRDefault="0097432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Советское правительство объявило Восточ</w:t>
      </w:r>
      <w:r w:rsidRPr="00A30927">
        <w:rPr>
          <w:rFonts w:ascii="Times New Roman" w:hAnsi="Times New Roman" w:cs="Times New Roman"/>
          <w:color w:val="0070C0"/>
          <w:sz w:val="16"/>
          <w:szCs w:val="16"/>
        </w:rPr>
        <w:softHyphen/>
        <w:t>ный фронт главным фронтом Республики. Для лучшего руководства войсками на фронте были созданы Южная (командующий М.В. Фрунзе) и Северная (командующий М.В. Шорин) груп</w:t>
      </w:r>
      <w:r w:rsidRPr="00A30927">
        <w:rPr>
          <w:rFonts w:ascii="Times New Roman" w:hAnsi="Times New Roman" w:cs="Times New Roman"/>
          <w:color w:val="0070C0"/>
          <w:sz w:val="16"/>
          <w:szCs w:val="16"/>
        </w:rPr>
        <w:softHyphen/>
        <w:t>пы. План контрнаступления предусматривал разгром ударных группировок Колчака в двух крупных наступательных операциях: Западную армию — глубоким охватывающим ударом Юж</w:t>
      </w:r>
      <w:r w:rsidRPr="00A30927">
        <w:rPr>
          <w:rFonts w:ascii="Times New Roman" w:hAnsi="Times New Roman" w:cs="Times New Roman"/>
          <w:color w:val="0070C0"/>
          <w:sz w:val="16"/>
          <w:szCs w:val="16"/>
        </w:rPr>
        <w:softHyphen/>
        <w:t>ной группы с юга на север из района Бузулука на Уфу, а Сибирскую армию — фронтальным уда</w:t>
      </w:r>
      <w:r w:rsidRPr="00A30927">
        <w:rPr>
          <w:rFonts w:ascii="Times New Roman" w:hAnsi="Times New Roman" w:cs="Times New Roman"/>
          <w:color w:val="0070C0"/>
          <w:sz w:val="16"/>
          <w:szCs w:val="16"/>
        </w:rPr>
        <w:softHyphen/>
        <w:t>ром Северной группы на Сарапул и Пермь.</w:t>
      </w:r>
    </w:p>
    <w:p w14:paraId="1B61904A" w14:textId="77777777" w:rsidR="00974322" w:rsidRPr="00A30927" w:rsidRDefault="0097432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Для прикрытия фланга и тыла Южной группы создали Оренбургский и Уральский укреплён</w:t>
      </w:r>
      <w:r w:rsidRPr="00A30927">
        <w:rPr>
          <w:rFonts w:ascii="Times New Roman" w:hAnsi="Times New Roman" w:cs="Times New Roman"/>
          <w:color w:val="0070C0"/>
          <w:sz w:val="16"/>
          <w:szCs w:val="16"/>
        </w:rPr>
        <w:softHyphen/>
        <w:t>ные районы (20120).</w:t>
      </w:r>
    </w:p>
    <w:p w14:paraId="08E91F88" w14:textId="77777777" w:rsidR="00974322" w:rsidRPr="00A30927" w:rsidRDefault="00974322" w:rsidP="00A30927">
      <w:pPr>
        <w:spacing w:after="0" w:line="240" w:lineRule="auto"/>
        <w:jc w:val="both"/>
        <w:rPr>
          <w:rFonts w:ascii="Times New Roman" w:hAnsi="Times New Roman" w:cs="Times New Roman"/>
          <w:color w:val="0070C0"/>
          <w:sz w:val="16"/>
          <w:szCs w:val="16"/>
        </w:rPr>
      </w:pPr>
    </w:p>
    <w:p w14:paraId="312BDB2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A8327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4E7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марта 1919 вспыхнули восстания крестьян против продразверстки в Самарской и Симбирской губерниях (3186).</w:t>
      </w:r>
    </w:p>
    <w:p w14:paraId="49C0C7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70AA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марта 1919 Совнарком Украины принял решение о ликвидации платы за обучение в начальной школе (4962).</w:t>
      </w:r>
    </w:p>
    <w:p w14:paraId="3A4F9C2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2754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Внешняя</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политика</w:t>
      </w:r>
      <w:r w:rsidRPr="00A30927">
        <w:rPr>
          <w:rFonts w:ascii="Times New Roman" w:hAnsi="Times New Roman" w:cs="Times New Roman"/>
          <w:i/>
          <w:iCs/>
          <w:color w:val="000000" w:themeColor="text1"/>
          <w:sz w:val="16"/>
          <w:szCs w:val="16"/>
          <w:lang w:val="en-US"/>
        </w:rPr>
        <w:t>:</w:t>
      </w:r>
    </w:p>
    <w:p w14:paraId="4EDF7B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E8048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4, 1919 Founding of Comintern (Third International) at Moscow (1067).</w:t>
      </w:r>
    </w:p>
    <w:p w14:paraId="4A770C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28D9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марта 1919 в Москве был образован Коминтерн (3-й Интернационал) (1067).</w:t>
      </w:r>
    </w:p>
    <w:p w14:paraId="3E1AEC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CFC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DC979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4C81C" w14:textId="77777777" w:rsidR="00617DA4" w:rsidRPr="00A30927" w:rsidRDefault="00617DA4"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color w:val="000000" w:themeColor="text1"/>
          <w:sz w:val="16"/>
          <w:szCs w:val="16"/>
        </w:rPr>
        <w:t>4 марта 1919 года Состоялся первый полет испанского самолета Hispano Baron www.airwar.ru/enc/fww1/baron.html . Вскоре был закончен второй прототип с двигателем Hispano-Suiza 220 Ba. Весной этого же года Hispano Baron победил в национальном конкурсе истребителей, но контракта на производства фирма не дождалась, так как военные сделали свой выбор в пользу проверенных французских и английских самолетов (15058).</w:t>
      </w:r>
    </w:p>
    <w:p w14:paraId="308DB62F" w14:textId="77777777" w:rsidR="00617DA4" w:rsidRPr="00A30927" w:rsidRDefault="00617DA4" w:rsidP="00A30927">
      <w:pPr>
        <w:spacing w:after="0" w:line="240" w:lineRule="auto"/>
        <w:jc w:val="both"/>
        <w:rPr>
          <w:rStyle w:val="ucoz-forum-post"/>
          <w:rFonts w:ascii="Times New Roman" w:hAnsi="Times New Roman" w:cs="Times New Roman"/>
          <w:color w:val="000000" w:themeColor="text1"/>
          <w:sz w:val="16"/>
          <w:szCs w:val="16"/>
        </w:rPr>
      </w:pPr>
    </w:p>
    <w:p w14:paraId="36AD0563" w14:textId="77777777" w:rsidR="00B8131D" w:rsidRPr="00A30927" w:rsidRDefault="00B8131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марта 1919 - Cостоялся первый полет испанского самолета Hispano Baron. Вскоре был закончен второй прототип с двигателем Hispano-Suiza 220 Ba. Весной этого же года Hispano Baron победил в национальном конкурсе истребителей, но контракта на производства фирма не дождалась, так как военные сделали свой выбор в пользу проверенных французских и английских самолетов (22580).</w:t>
      </w:r>
    </w:p>
    <w:p w14:paraId="26B46E26" w14:textId="77777777" w:rsidR="00B8131D" w:rsidRPr="00A30927" w:rsidRDefault="00B8131D" w:rsidP="00A30927">
      <w:pPr>
        <w:spacing w:after="0" w:line="240" w:lineRule="auto"/>
        <w:jc w:val="both"/>
        <w:rPr>
          <w:rFonts w:ascii="Times New Roman" w:hAnsi="Times New Roman" w:cs="Times New Roman"/>
          <w:color w:val="0070C0"/>
          <w:sz w:val="16"/>
          <w:szCs w:val="16"/>
        </w:rPr>
      </w:pPr>
    </w:p>
    <w:p w14:paraId="479305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марта 1919 Берлин. Начало всеобщей забастовки (7446).</w:t>
      </w:r>
    </w:p>
    <w:p w14:paraId="6E3419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22D8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189DF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043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марта 1919 Берлин. Подавлена попытка вооруженного антиправительственного восстания; убито 1200 чел (7446).</w:t>
      </w:r>
    </w:p>
    <w:p w14:paraId="551B3A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FC5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23D61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E6ED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марта 1919 г. был подготовлен протокола заседания Совета Центрального правления артиллерийских заводов о передаче артиллерийских заводов в ведение ВСНХ</w:t>
      </w:r>
    </w:p>
    <w:p w14:paraId="3B4ECE6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Раньше чем приступить к обсуждению вопроса по существу, председатель Совета ЦПАЗ приводит нижеследующую справку.</w:t>
      </w:r>
    </w:p>
    <w:p w14:paraId="595103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Вопрос об изъятии артиллерийских заводов из ведения Военного комиссариата был возбужден ВСНХ летом 1918 г. Вопрос длительно обсуждался междуведомственной комис</w:t>
      </w:r>
      <w:r w:rsidRPr="00A30927">
        <w:rPr>
          <w:rFonts w:ascii="Times New Roman" w:hAnsi="Times New Roman" w:cs="Times New Roman"/>
          <w:color w:val="000000" w:themeColor="text1"/>
          <w:sz w:val="16"/>
          <w:szCs w:val="16"/>
        </w:rPr>
        <w:softHyphen/>
        <w:t>сией, состоящей из представителей ВСНХ, Морского и Военного комиссариатов. Комиссия пришла к заключению, что сложную и обширную деятельность военно-морских заводов, преследующую особые задачи, нельзя уложить в рамки секций ВСНХ по производственным признакам и необходимо, хотя бы временно, сохранить признак ведомственный. Для коорди</w:t>
      </w:r>
      <w:r w:rsidRPr="00A30927">
        <w:rPr>
          <w:rFonts w:ascii="Times New Roman" w:hAnsi="Times New Roman" w:cs="Times New Roman"/>
          <w:color w:val="000000" w:themeColor="text1"/>
          <w:sz w:val="16"/>
          <w:szCs w:val="16"/>
        </w:rPr>
        <w:softHyphen/>
        <w:t>нирования же деятельности военных и морских заводов с заводами, национализированными в деле работ на оборону, комиссия проектировала образование Главного комитета военной промышленности, придав этому органу междуведомственный характер. Проект этот даль</w:t>
      </w:r>
      <w:r w:rsidRPr="00A30927">
        <w:rPr>
          <w:rFonts w:ascii="Times New Roman" w:hAnsi="Times New Roman" w:cs="Times New Roman"/>
          <w:color w:val="000000" w:themeColor="text1"/>
          <w:sz w:val="16"/>
          <w:szCs w:val="16"/>
        </w:rPr>
        <w:softHyphen/>
        <w:t>нейшего движения не получил. Место комитета заняла в известной мере Чрезвычайная ко</w:t>
      </w:r>
      <w:r w:rsidRPr="00A30927">
        <w:rPr>
          <w:rFonts w:ascii="Times New Roman" w:hAnsi="Times New Roman" w:cs="Times New Roman"/>
          <w:color w:val="000000" w:themeColor="text1"/>
          <w:sz w:val="16"/>
          <w:szCs w:val="16"/>
        </w:rPr>
        <w:softHyphen/>
        <w:t>миссия по снабжению Красной армии.</w:t>
      </w:r>
    </w:p>
    <w:p w14:paraId="140FC7D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настоящее время вопрос о том, в чьем ведении надлежит быть артиллерийским заво</w:t>
      </w:r>
      <w:r w:rsidRPr="00A30927">
        <w:rPr>
          <w:rFonts w:ascii="Times New Roman" w:hAnsi="Times New Roman" w:cs="Times New Roman"/>
          <w:color w:val="000000" w:themeColor="text1"/>
          <w:sz w:val="16"/>
          <w:szCs w:val="16"/>
        </w:rPr>
        <w:softHyphen/>
        <w:t>дам, возник в связи с резолюцией II Всероссийского съезда металлистов. В резолюции гово</w:t>
      </w:r>
      <w:r w:rsidRPr="00A30927">
        <w:rPr>
          <w:rFonts w:ascii="Times New Roman" w:hAnsi="Times New Roman" w:cs="Times New Roman"/>
          <w:color w:val="000000" w:themeColor="text1"/>
          <w:sz w:val="16"/>
          <w:szCs w:val="16"/>
        </w:rPr>
        <w:softHyphen/>
        <w:t>рится, что “вся промышленность, не исключая предприятий, принадлежащих разным ведо</w:t>
      </w:r>
      <w:r w:rsidRPr="00A30927">
        <w:rPr>
          <w:rFonts w:ascii="Times New Roman" w:hAnsi="Times New Roman" w:cs="Times New Roman"/>
          <w:color w:val="000000" w:themeColor="text1"/>
          <w:sz w:val="16"/>
          <w:szCs w:val="16"/>
        </w:rPr>
        <w:softHyphen/>
        <w:t>мствам (военному, морскому и т.д.), должна быть объединена в единых организациях ВСНХ по регулированию и управлению производствами”. Приступив к обсуждению дела по суще</w:t>
      </w:r>
      <w:r w:rsidRPr="00A30927">
        <w:rPr>
          <w:rFonts w:ascii="Times New Roman" w:hAnsi="Times New Roman" w:cs="Times New Roman"/>
          <w:color w:val="000000" w:themeColor="text1"/>
          <w:sz w:val="16"/>
          <w:szCs w:val="16"/>
        </w:rPr>
        <w:softHyphen/>
        <w:t>ству, председатель предлагает разбить вопрос на три отдельных вопроса:</w:t>
      </w:r>
    </w:p>
    <w:p w14:paraId="3C72D7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 чьем ведении должны находиться артиллерийские заводы, арсеналы и мастерские при нормальном течении жизни республики;</w:t>
      </w:r>
    </w:p>
    <w:p w14:paraId="1CC60D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на каких основаниях, в смысле организационном, мог бы состояться переход артза-водов, арсеналов и мастерских из Военного комиссариата в ВСНХ;</w:t>
      </w:r>
    </w:p>
    <w:p w14:paraId="750F4FE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в какой срок мог бы состояться этот переход.</w:t>
      </w:r>
    </w:p>
    <w:p w14:paraId="6778F84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такой постановке вопрос принимается к обсуждению.</w:t>
      </w:r>
    </w:p>
    <w:p w14:paraId="26D8BD6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Вопрос первый. Производство предметов военного снабжения армии составляет обособ</w:t>
      </w:r>
      <w:r w:rsidRPr="00A30927">
        <w:rPr>
          <w:rFonts w:ascii="Times New Roman" w:hAnsi="Times New Roman" w:cs="Times New Roman"/>
          <w:color w:val="000000" w:themeColor="text1"/>
          <w:sz w:val="16"/>
          <w:szCs w:val="16"/>
        </w:rPr>
        <w:softHyphen/>
        <w:t>ленную отрасль общей промышленности в стране. Наряду со специальными артиллерийскими заводами военное производство ведут и заводы национализированные. Деятельность тех и других должна быть координирована в деле распределения заказов, снабжения металлами и топливом, в рабочем вопросе и т.д. Такая же координация необходима и между военной и мирной отраслями промышленности страны. С этой точки зрения, принципиально ЦПАЗ, а с ним и артиллерийские заводы должны находиться в ведении ВСНХ, призванного объединять и направлять всю промышленную деятельность страны. Ввиду указанных соображе</w:t>
      </w:r>
      <w:r w:rsidRPr="00A30927">
        <w:rPr>
          <w:rFonts w:ascii="Times New Roman" w:hAnsi="Times New Roman" w:cs="Times New Roman"/>
          <w:color w:val="000000" w:themeColor="text1"/>
          <w:sz w:val="16"/>
          <w:szCs w:val="16"/>
        </w:rPr>
        <w:softHyphen/>
        <w:t>ний по первому принципиальному вопросу совет выносит общее единогласное решение: “Совет Цепрарзава признает необходимым, чтобы ЦПАЗ и самые артиллерийские заводы перешли в ведение ВСНХ при том условии, что форма и срок перехода и дальнейшее направ</w:t>
      </w:r>
      <w:r w:rsidRPr="00A30927">
        <w:rPr>
          <w:rFonts w:ascii="Times New Roman" w:hAnsi="Times New Roman" w:cs="Times New Roman"/>
          <w:color w:val="000000" w:themeColor="text1"/>
          <w:sz w:val="16"/>
          <w:szCs w:val="16"/>
        </w:rPr>
        <w:softHyphen/>
        <w:t>ление их деятельности будут таковы: что ни работы заводов, ни интересы снабжения не пост</w:t>
      </w:r>
      <w:r w:rsidRPr="00A30927">
        <w:rPr>
          <w:rFonts w:ascii="Times New Roman" w:hAnsi="Times New Roman" w:cs="Times New Roman"/>
          <w:color w:val="000000" w:themeColor="text1"/>
          <w:sz w:val="16"/>
          <w:szCs w:val="16"/>
        </w:rPr>
        <w:softHyphen/>
        <w:t>радают и не будут нарушены”. *</w:t>
      </w:r>
    </w:p>
    <w:p w14:paraId="63E66E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Вопрос второй. По вопросу о том, в какой форме могут быть переданы в ВСНХ артил</w:t>
      </w:r>
      <w:r w:rsidRPr="00A30927">
        <w:rPr>
          <w:rFonts w:ascii="Times New Roman" w:hAnsi="Times New Roman" w:cs="Times New Roman"/>
          <w:color w:val="000000" w:themeColor="text1"/>
          <w:sz w:val="16"/>
          <w:szCs w:val="16"/>
        </w:rPr>
        <w:softHyphen/>
        <w:t>лерийские заводы, выдвигаются два предложения.</w:t>
      </w:r>
    </w:p>
    <w:p w14:paraId="1A33E29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[Предложение] первое: заводы группами разделяются по двум секциям ВСНХ по про</w:t>
      </w:r>
      <w:r w:rsidRPr="00A30927">
        <w:rPr>
          <w:rFonts w:ascii="Times New Roman" w:hAnsi="Times New Roman" w:cs="Times New Roman"/>
          <w:color w:val="000000" w:themeColor="text1"/>
          <w:sz w:val="16"/>
          <w:szCs w:val="16"/>
        </w:rPr>
        <w:softHyphen/>
        <w:t>изводственному признаку; в каждой секции организуется отдельное правление группы ар</w:t>
      </w:r>
      <w:r w:rsidRPr="00A30927">
        <w:rPr>
          <w:rFonts w:ascii="Times New Roman" w:hAnsi="Times New Roman" w:cs="Times New Roman"/>
          <w:color w:val="000000" w:themeColor="text1"/>
          <w:sz w:val="16"/>
          <w:szCs w:val="16"/>
        </w:rPr>
        <w:softHyphen/>
        <w:t>тиллерийских заводов. В пользу этого предложения были высказаны следующие мотивы: ра</w:t>
      </w:r>
      <w:r w:rsidRPr="00A30927">
        <w:rPr>
          <w:rFonts w:ascii="Times New Roman" w:hAnsi="Times New Roman" w:cs="Times New Roman"/>
          <w:color w:val="000000" w:themeColor="text1"/>
          <w:sz w:val="16"/>
          <w:szCs w:val="16"/>
        </w:rPr>
        <w:softHyphen/>
        <w:t>бота металлообрабатывающих заводов ни в какой степени не связана с работой пороховых и взрывчатых заводов и даже ни в каком направлении не перекрещивается с ней, почему рабо</w:t>
      </w:r>
      <w:r w:rsidRPr="00A30927">
        <w:rPr>
          <w:rFonts w:ascii="Times New Roman" w:hAnsi="Times New Roman" w:cs="Times New Roman"/>
          <w:color w:val="000000" w:themeColor="text1"/>
          <w:sz w:val="16"/>
          <w:szCs w:val="16"/>
        </w:rPr>
        <w:softHyphen/>
        <w:t>та каждой группы может протекать самостоятельно, без какого бы то либо ущерба для про</w:t>
      </w:r>
      <w:r w:rsidRPr="00A30927">
        <w:rPr>
          <w:rFonts w:ascii="Times New Roman" w:hAnsi="Times New Roman" w:cs="Times New Roman"/>
          <w:color w:val="000000" w:themeColor="text1"/>
          <w:sz w:val="16"/>
          <w:szCs w:val="16"/>
        </w:rPr>
        <w:softHyphen/>
        <w:t>изводства, а стало быть, без ущерба для интересов снабжения армии. Организация Цепрар</w:t>
      </w:r>
      <w:r w:rsidRPr="00A30927">
        <w:rPr>
          <w:rFonts w:ascii="Times New Roman" w:hAnsi="Times New Roman" w:cs="Times New Roman"/>
          <w:color w:val="000000" w:themeColor="text1"/>
          <w:sz w:val="16"/>
          <w:szCs w:val="16"/>
        </w:rPr>
        <w:softHyphen/>
        <w:t>зава, начавшего самостоятельную жизнь после отделения от ГАУ, находится в первоначаль</w:t>
      </w:r>
      <w:r w:rsidRPr="00A30927">
        <w:rPr>
          <w:rFonts w:ascii="Times New Roman" w:hAnsi="Times New Roman" w:cs="Times New Roman"/>
          <w:color w:val="000000" w:themeColor="text1"/>
          <w:sz w:val="16"/>
          <w:szCs w:val="16"/>
        </w:rPr>
        <w:softHyphen/>
        <w:t>ной стадии, почему процесс перехода в ВСНХ ни в какой мере не отразится и на работе Цеп</w:t>
      </w:r>
      <w:r w:rsidRPr="00A30927">
        <w:rPr>
          <w:rFonts w:ascii="Times New Roman" w:hAnsi="Times New Roman" w:cs="Times New Roman"/>
          <w:color w:val="000000" w:themeColor="text1"/>
          <w:sz w:val="16"/>
          <w:szCs w:val="16"/>
        </w:rPr>
        <w:softHyphen/>
        <w:t>рарзава за исключением работ, лежащих на коммерческом отделе, и который является общим органом для обеих групп заводов, но также находится в начальной стадии организации. Ско</w:t>
      </w:r>
      <w:r w:rsidRPr="00A30927">
        <w:rPr>
          <w:rFonts w:ascii="Times New Roman" w:hAnsi="Times New Roman" w:cs="Times New Roman"/>
          <w:color w:val="000000" w:themeColor="text1"/>
          <w:sz w:val="16"/>
          <w:szCs w:val="16"/>
        </w:rPr>
        <w:softHyphen/>
        <w:t>рейший переход в ВСНХ только предупредит начавшуюся организацию, которая может ока</w:t>
      </w:r>
      <w:r w:rsidRPr="00A30927">
        <w:rPr>
          <w:rFonts w:ascii="Times New Roman" w:hAnsi="Times New Roman" w:cs="Times New Roman"/>
          <w:color w:val="000000" w:themeColor="text1"/>
          <w:sz w:val="16"/>
          <w:szCs w:val="16"/>
        </w:rPr>
        <w:softHyphen/>
        <w:t>заться напрасной в случае решения вопроса о переходе с разделением заводов по производ</w:t>
      </w:r>
      <w:r w:rsidRPr="00A30927">
        <w:rPr>
          <w:rFonts w:ascii="Times New Roman" w:hAnsi="Times New Roman" w:cs="Times New Roman"/>
          <w:color w:val="000000" w:themeColor="text1"/>
          <w:sz w:val="16"/>
          <w:szCs w:val="16"/>
        </w:rPr>
        <w:softHyphen/>
        <w:t>ственному признаку. Имея в виду вышеизложенное, а также и решение II съезда Союзов ра</w:t>
      </w:r>
      <w:r w:rsidRPr="00A30927">
        <w:rPr>
          <w:rFonts w:ascii="Times New Roman" w:hAnsi="Times New Roman" w:cs="Times New Roman"/>
          <w:color w:val="000000" w:themeColor="text1"/>
          <w:sz w:val="16"/>
          <w:szCs w:val="16"/>
        </w:rPr>
        <w:softHyphen/>
        <w:t xml:space="preserve">бочих металлистов об организации производства и их управлений по производственному принципу, рабочая часть Совета Цепрарзава предлагает: “Артиллерийские заводы, арсенал и </w:t>
      </w:r>
      <w:r w:rsidRPr="00A30927">
        <w:rPr>
          <w:rFonts w:ascii="Times New Roman" w:hAnsi="Times New Roman" w:cs="Times New Roman"/>
          <w:color w:val="000000" w:themeColor="text1"/>
          <w:sz w:val="16"/>
          <w:szCs w:val="16"/>
        </w:rPr>
        <w:lastRenderedPageBreak/>
        <w:t>мастерские должны находиться под эгидой ВСНХ, с распределением заводов между отдела</w:t>
      </w:r>
      <w:r w:rsidRPr="00A30927">
        <w:rPr>
          <w:rFonts w:ascii="Times New Roman" w:hAnsi="Times New Roman" w:cs="Times New Roman"/>
          <w:color w:val="000000" w:themeColor="text1"/>
          <w:sz w:val="16"/>
          <w:szCs w:val="16"/>
        </w:rPr>
        <w:softHyphen/>
        <w:t>ми ВСНХ по производственному принципу, подчинив металлообрабатывающие заводы От</w:t>
      </w:r>
      <w:r w:rsidRPr="00A30927">
        <w:rPr>
          <w:rFonts w:ascii="Times New Roman" w:hAnsi="Times New Roman" w:cs="Times New Roman"/>
          <w:color w:val="000000" w:themeColor="text1"/>
          <w:sz w:val="16"/>
          <w:szCs w:val="16"/>
        </w:rPr>
        <w:softHyphen/>
        <w:t>делу металла, а взрывчатые заводы Химическому отделу, с непременным образованием при отделах для каждой группы заводов самостоятельного правления”.</w:t>
      </w:r>
    </w:p>
    <w:p w14:paraId="53898E9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Предложение второе: артиллерийские заводы должны войти в ВСНХ нераздельной группой во главе с объединяющим их центральным правлением, каковое должно быть под</w:t>
      </w:r>
      <w:r w:rsidRPr="00A30927">
        <w:rPr>
          <w:rFonts w:ascii="Times New Roman" w:hAnsi="Times New Roman" w:cs="Times New Roman"/>
          <w:color w:val="000000" w:themeColor="text1"/>
          <w:sz w:val="16"/>
          <w:szCs w:val="16"/>
        </w:rPr>
        <w:softHyphen/>
        <w:t>чинено непосредственно Президиуму ВСНХ. В пользу второго положения высказаны следу</w:t>
      </w:r>
      <w:r w:rsidRPr="00A30927">
        <w:rPr>
          <w:rFonts w:ascii="Times New Roman" w:hAnsi="Times New Roman" w:cs="Times New Roman"/>
          <w:color w:val="000000" w:themeColor="text1"/>
          <w:sz w:val="16"/>
          <w:szCs w:val="16"/>
        </w:rPr>
        <w:softHyphen/>
        <w:t>ющие соображения.</w:t>
      </w:r>
    </w:p>
    <w:p w14:paraId="5F2FB3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Распределение артиллерийских заводов по производственному признаку неосуществи</w:t>
      </w:r>
      <w:r w:rsidRPr="00A30927">
        <w:rPr>
          <w:rFonts w:ascii="Times New Roman" w:hAnsi="Times New Roman" w:cs="Times New Roman"/>
          <w:color w:val="000000" w:themeColor="text1"/>
          <w:sz w:val="16"/>
          <w:szCs w:val="16"/>
        </w:rPr>
        <w:softHyphen/>
        <w:t>мо практически. Так, например, в арсеналах соединены три специальности: металлообраба</w:t>
      </w:r>
      <w:r w:rsidRPr="00A30927">
        <w:rPr>
          <w:rFonts w:ascii="Times New Roman" w:hAnsi="Times New Roman" w:cs="Times New Roman"/>
          <w:color w:val="000000" w:themeColor="text1"/>
          <w:sz w:val="16"/>
          <w:szCs w:val="16"/>
        </w:rPr>
        <w:softHyphen/>
        <w:t>тывающая, деревообделочная и кожевенная. В капсюльных заводах неразрывно соединены специальности: чисто химическая (производство гремучей ртути), металлообрабатывающая (гильзовые изделия). В оружейных заводах объединена металлургия и обработка металлов. Заводы же снаряжательные не подходят ни под один из общепринятых производственных признаков. Резкое расчленение артзаводов на независимые группы по производственным признакам (металлы и химия) неприемлемо еще и по существу самой работы, выполняемой этими заводами. Большинство предметов артиллерийского вооружения настолько сложно, что на изготовление одного предмета работает целый комплекс заводов. Так, орудийный выстрел состоит из гильзы, капсюльной втулки, порохового заряда, снаряда с разрывным за</w:t>
      </w:r>
      <w:r w:rsidRPr="00A30927">
        <w:rPr>
          <w:rFonts w:ascii="Times New Roman" w:hAnsi="Times New Roman" w:cs="Times New Roman"/>
          <w:color w:val="000000" w:themeColor="text1"/>
          <w:sz w:val="16"/>
          <w:szCs w:val="16"/>
        </w:rPr>
        <w:softHyphen/>
        <w:t>рядом, взрывателя или трубки, в отдельные части выстрела входят еще капсюли и черный по</w:t>
      </w:r>
      <w:r w:rsidRPr="00A30927">
        <w:rPr>
          <w:rFonts w:ascii="Times New Roman" w:hAnsi="Times New Roman" w:cs="Times New Roman"/>
          <w:color w:val="000000" w:themeColor="text1"/>
          <w:sz w:val="16"/>
          <w:szCs w:val="16"/>
        </w:rPr>
        <w:softHyphen/>
        <w:t>рох. Таким образом, в выстреле объединяется работа шести заводов. Здесь металл и химия теснейшим образом и нераздельно слиты воедино. То же самое можно сказать и о целом ря</w:t>
      </w:r>
      <w:r w:rsidRPr="00A30927">
        <w:rPr>
          <w:rFonts w:ascii="Times New Roman" w:hAnsi="Times New Roman" w:cs="Times New Roman"/>
          <w:color w:val="000000" w:themeColor="text1"/>
          <w:sz w:val="16"/>
          <w:szCs w:val="16"/>
        </w:rPr>
        <w:softHyphen/>
        <w:t>де и других артиллерийских изделий. Отсюда ясно, что заводы, изготовляющие отдельные части целого, должны находиться в теснейшей технической и административной связи, то есть объединяться в руках одного распределительного органа. Без этого нельзя достигнуть дружной подачи заводами изделий в отношении количества и сроков и взаимной техничес</w:t>
      </w:r>
      <w:r w:rsidRPr="00A30927">
        <w:rPr>
          <w:rFonts w:ascii="Times New Roman" w:hAnsi="Times New Roman" w:cs="Times New Roman"/>
          <w:color w:val="000000" w:themeColor="text1"/>
          <w:sz w:val="16"/>
          <w:szCs w:val="16"/>
        </w:rPr>
        <w:softHyphen/>
        <w:t>кой сложности этих изделий при сборе их в одно целое.</w:t>
      </w:r>
    </w:p>
    <w:p w14:paraId="43F42F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 как военная техника идет непрерывно вперед, то на артиллерийских заводах лежит обязанность совершенствовать изготовляемые ими изделия. В силу указанной выше тесней</w:t>
      </w:r>
      <w:r w:rsidRPr="00A30927">
        <w:rPr>
          <w:rFonts w:ascii="Times New Roman" w:hAnsi="Times New Roman" w:cs="Times New Roman"/>
          <w:color w:val="000000" w:themeColor="text1"/>
          <w:sz w:val="16"/>
          <w:szCs w:val="16"/>
        </w:rPr>
        <w:softHyphen/>
        <w:t>шей технической связи между изделиями отдельных заводов в деле совершенствования ар</w:t>
      </w:r>
      <w:r w:rsidRPr="00A30927">
        <w:rPr>
          <w:rFonts w:ascii="Times New Roman" w:hAnsi="Times New Roman" w:cs="Times New Roman"/>
          <w:color w:val="000000" w:themeColor="text1"/>
          <w:sz w:val="16"/>
          <w:szCs w:val="16"/>
        </w:rPr>
        <w:softHyphen/>
        <w:t>тиллерийской техники между заводами также должна быть теснейшая спайка. Артиллерийс</w:t>
      </w:r>
      <w:r w:rsidRPr="00A30927">
        <w:rPr>
          <w:rFonts w:ascii="Times New Roman" w:hAnsi="Times New Roman" w:cs="Times New Roman"/>
          <w:color w:val="000000" w:themeColor="text1"/>
          <w:sz w:val="16"/>
          <w:szCs w:val="16"/>
        </w:rPr>
        <w:softHyphen/>
        <w:t>кие заводы должны держать постоянную связь с Артиллерийским комитетом, Артиллерийс</w:t>
      </w:r>
      <w:r w:rsidRPr="00A30927">
        <w:rPr>
          <w:rFonts w:ascii="Times New Roman" w:hAnsi="Times New Roman" w:cs="Times New Roman"/>
          <w:color w:val="000000" w:themeColor="text1"/>
          <w:sz w:val="16"/>
          <w:szCs w:val="16"/>
        </w:rPr>
        <w:softHyphen/>
        <w:t>кой академией, военными отделами научно-технической лаборатории, стрелковой и артил</w:t>
      </w:r>
      <w:r w:rsidRPr="00A30927">
        <w:rPr>
          <w:rFonts w:ascii="Times New Roman" w:hAnsi="Times New Roman" w:cs="Times New Roman"/>
          <w:color w:val="000000" w:themeColor="text1"/>
          <w:sz w:val="16"/>
          <w:szCs w:val="16"/>
        </w:rPr>
        <w:softHyphen/>
        <w:t>лерийскими школами и, наконец, со службой различных родов войск. Из этих источников за</w:t>
      </w:r>
      <w:r w:rsidRPr="00A30927">
        <w:rPr>
          <w:rFonts w:ascii="Times New Roman" w:hAnsi="Times New Roman" w:cs="Times New Roman"/>
          <w:color w:val="000000" w:themeColor="text1"/>
          <w:sz w:val="16"/>
          <w:szCs w:val="16"/>
        </w:rPr>
        <w:softHyphen/>
        <w:t>воды черпают в области артиллерийского дела научно-техническое руководство, а также все руководящие указания по части практики применения заводских изделий на службе. Дер</w:t>
      </w:r>
      <w:r w:rsidRPr="00A30927">
        <w:rPr>
          <w:rFonts w:ascii="Times New Roman" w:hAnsi="Times New Roman" w:cs="Times New Roman"/>
          <w:color w:val="000000" w:themeColor="text1"/>
          <w:sz w:val="16"/>
          <w:szCs w:val="16"/>
        </w:rPr>
        <w:softHyphen/>
        <w:t>жать планомерно эту связь легко в том случае, если артзаводы объединены в единый блок. Как бы ни была высоко развита промышленность страны, быстро перестраивать заводы с мирных производств на военное не удастся ввиду исключительной сложности артиллерийс</w:t>
      </w:r>
      <w:r w:rsidRPr="00A30927">
        <w:rPr>
          <w:rFonts w:ascii="Times New Roman" w:hAnsi="Times New Roman" w:cs="Times New Roman"/>
          <w:color w:val="000000" w:themeColor="text1"/>
          <w:sz w:val="16"/>
          <w:szCs w:val="16"/>
        </w:rPr>
        <w:softHyphen/>
        <w:t>ких изделий. Посему совершенно необходимо иметь прочно организованный постоянный кадр артиллерийских заводов, на коих лежит задача: 1) хранить и совершенствовать навыки и искусство по всем главным отраслям артиллерийской техники; 2) по первой нужде разво</w:t>
      </w:r>
      <w:r w:rsidRPr="00A30927">
        <w:rPr>
          <w:rFonts w:ascii="Times New Roman" w:hAnsi="Times New Roman" w:cs="Times New Roman"/>
          <w:color w:val="000000" w:themeColor="text1"/>
          <w:sz w:val="16"/>
          <w:szCs w:val="16"/>
        </w:rPr>
        <w:softHyphen/>
        <w:t>рачивать в широком масштабе артиллерийское производство; 3) инструктировать и снабжать специально подготовленным персоналом инженеров и рабочих, а также инстру</w:t>
      </w:r>
      <w:r w:rsidRPr="00A30927">
        <w:rPr>
          <w:rFonts w:ascii="Times New Roman" w:hAnsi="Times New Roman" w:cs="Times New Roman"/>
          <w:color w:val="000000" w:themeColor="text1"/>
          <w:sz w:val="16"/>
          <w:szCs w:val="16"/>
        </w:rPr>
        <w:softHyphen/>
        <w:t>ментом, мобилизованные заводы мирных производств. Дабы этот кадр был гибким, строй</w:t>
      </w:r>
      <w:r w:rsidRPr="00A30927">
        <w:rPr>
          <w:rFonts w:ascii="Times New Roman" w:hAnsi="Times New Roman" w:cs="Times New Roman"/>
          <w:color w:val="000000" w:themeColor="text1"/>
          <w:sz w:val="16"/>
          <w:szCs w:val="16"/>
        </w:rPr>
        <w:softHyphen/>
        <w:t>ным и слаженным, он должен быть в единых руках.</w:t>
      </w:r>
    </w:p>
    <w:p w14:paraId="09E207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Основываясь на указанных аргументах, совет большинством, 14 голосов против 3, по второму вопросу вынес постановление: “Переход ЦПАЗ в ВСНХ должен быть осущес</w:t>
      </w:r>
      <w:r w:rsidRPr="00A30927">
        <w:rPr>
          <w:rFonts w:ascii="Times New Roman" w:hAnsi="Times New Roman" w:cs="Times New Roman"/>
          <w:color w:val="000000" w:themeColor="text1"/>
          <w:sz w:val="16"/>
          <w:szCs w:val="16"/>
        </w:rPr>
        <w:softHyphen/>
        <w:t>твлен целиком, недельным'* блоком без нарушения его организации, с подчинением Прези</w:t>
      </w:r>
      <w:r w:rsidRPr="00A30927">
        <w:rPr>
          <w:rFonts w:ascii="Times New Roman" w:hAnsi="Times New Roman" w:cs="Times New Roman"/>
          <w:color w:val="000000" w:themeColor="text1"/>
          <w:sz w:val="16"/>
          <w:szCs w:val="16"/>
        </w:rPr>
        <w:softHyphen/>
        <w:t>диуму ВСНХ, имея связь с соответствующими секциями ВСНХ”.</w:t>
      </w:r>
    </w:p>
    <w:p w14:paraId="3F3F019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Третий вопрос. О возможном сроке перехода в ВСНХ. По этому вопросу совет боль</w:t>
      </w:r>
      <w:r w:rsidRPr="00A30927">
        <w:rPr>
          <w:rFonts w:ascii="Times New Roman" w:hAnsi="Times New Roman" w:cs="Times New Roman"/>
          <w:color w:val="000000" w:themeColor="text1"/>
          <w:sz w:val="16"/>
          <w:szCs w:val="16"/>
        </w:rPr>
        <w:softHyphen/>
        <w:t>шинством голосов, 15 против 2, принял постановление: “К осуществлению перехода ар</w:t>
      </w:r>
      <w:r w:rsidRPr="00A30927">
        <w:rPr>
          <w:rFonts w:ascii="Times New Roman" w:hAnsi="Times New Roman" w:cs="Times New Roman"/>
          <w:color w:val="000000" w:themeColor="text1"/>
          <w:sz w:val="16"/>
          <w:szCs w:val="16"/>
        </w:rPr>
        <w:softHyphen/>
        <w:t>тиллерийских заводов в ВСНХ надлежит приступить тотчас после того, как будут разра</w:t>
      </w:r>
      <w:r w:rsidRPr="00A30927">
        <w:rPr>
          <w:rFonts w:ascii="Times New Roman" w:hAnsi="Times New Roman" w:cs="Times New Roman"/>
          <w:color w:val="000000" w:themeColor="text1"/>
          <w:sz w:val="16"/>
          <w:szCs w:val="16"/>
        </w:rPr>
        <w:softHyphen/>
        <w:t>ботаны основания и порядок перехода в зависимости от готовности как ВСНХ, так и Цепрарзава, и когда как Цепрарзав, так и ВСНХ вполне будут подготовлены к этому пе</w:t>
      </w:r>
      <w:r w:rsidRPr="00A30927">
        <w:rPr>
          <w:rFonts w:ascii="Times New Roman" w:hAnsi="Times New Roman" w:cs="Times New Roman"/>
          <w:color w:val="000000" w:themeColor="text1"/>
          <w:sz w:val="16"/>
          <w:szCs w:val="16"/>
        </w:rPr>
        <w:softHyphen/>
        <w:t>реходу”.</w:t>
      </w:r>
    </w:p>
    <w:p w14:paraId="6F2DF2C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Независимо от указанных вопросов отдельно обсуждался вопрос о порядке дальнейше</w:t>
      </w:r>
      <w:r w:rsidRPr="00A30927">
        <w:rPr>
          <w:rFonts w:ascii="Times New Roman" w:hAnsi="Times New Roman" w:cs="Times New Roman"/>
          <w:color w:val="000000" w:themeColor="text1"/>
          <w:sz w:val="16"/>
          <w:szCs w:val="16"/>
        </w:rPr>
        <w:softHyphen/>
        <w:t>го направления дела; по этому поводу принято постановление:</w:t>
      </w:r>
    </w:p>
    <w:p w14:paraId="50C770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немедленно представить принятые советом постановления по вопросу о переходе в ВСНХ с надлежащей мотивировкой в ЦУС, ВСНХ и Чр[езвычайную] ком[иссию] Красина и просить от этих трех органов заключения по указанному представлению;</w:t>
      </w:r>
    </w:p>
    <w:p w14:paraId="0E3D088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подробная разработка вопроса по переходу в ВСНХ поручается организационному отделу под непосредственным руководством и при действительном участии и содействии прези</w:t>
      </w:r>
      <w:r w:rsidRPr="00A30927">
        <w:rPr>
          <w:rFonts w:ascii="Times New Roman" w:hAnsi="Times New Roman" w:cs="Times New Roman"/>
          <w:color w:val="000000" w:themeColor="text1"/>
          <w:sz w:val="16"/>
          <w:szCs w:val="16"/>
        </w:rPr>
        <w:softHyphen/>
        <w:t>диума совета. РГАЭ. Ф. 3429. Оп. 4. Д. 326. Л. 19-21. Заверенная копия (10711,93).</w:t>
      </w:r>
    </w:p>
    <w:p w14:paraId="567E20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365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69C1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A80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марта 1919 РСФСР. Доклад ком.Западным фронтом Д.Надежного ГК ВСР И.Вацетису об угрозе в связи с германо-польским наступлением "потери Петрограда, всей Прибалтики,... Литвы и Белоруссии". ЛАТВИЯ. Немецкие войска гр.Эйленбурга и майора Флетчера отразили попытку красных вернуть г.Гольдинген.</w:t>
      </w:r>
    </w:p>
    <w:p w14:paraId="6783C4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8CB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марта 1919 большевики занимают Одессу. Французские войска уходят из города и оставляют Крым (3960, 92).</w:t>
      </w:r>
    </w:p>
    <w:p w14:paraId="63415C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4AD23" w14:textId="77777777" w:rsidR="00B8131D" w:rsidRPr="00A30927" w:rsidRDefault="00B8131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 6 марта 1919 г. по заданию Высшего военного совета Антанты Ставка главного командования союзных войск в Париже разработала план, предусматривавший нанесение концентрическо</w:t>
      </w:r>
      <w:r w:rsidRPr="00A30927">
        <w:rPr>
          <w:rFonts w:ascii="Times New Roman" w:hAnsi="Times New Roman" w:cs="Times New Roman"/>
          <w:color w:val="0070C0"/>
          <w:sz w:val="16"/>
          <w:szCs w:val="16"/>
        </w:rPr>
        <w:softHyphen/>
        <w:t>го удара со всех границ России на Москву (20120).</w:t>
      </w:r>
    </w:p>
    <w:p w14:paraId="37D2DE00" w14:textId="77777777" w:rsidR="00B8131D" w:rsidRPr="00A30927" w:rsidRDefault="00B8131D" w:rsidP="00A30927">
      <w:pPr>
        <w:spacing w:after="0" w:line="240" w:lineRule="auto"/>
        <w:jc w:val="both"/>
        <w:rPr>
          <w:rFonts w:ascii="Times New Roman" w:hAnsi="Times New Roman" w:cs="Times New Roman"/>
          <w:color w:val="0070C0"/>
          <w:sz w:val="16"/>
          <w:szCs w:val="16"/>
        </w:rPr>
      </w:pPr>
    </w:p>
    <w:p w14:paraId="5D89924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1BC7E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DEDD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марта 1919 принята первая конституция Украины (4962).</w:t>
      </w:r>
    </w:p>
    <w:p w14:paraId="5DDAB88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E73A2A" w14:textId="77777777" w:rsidR="00617DA4"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03AF2C89" w14:textId="77777777" w:rsidR="00617DA4" w:rsidRPr="00A30927" w:rsidRDefault="00617D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C3DFC"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марта</w:t>
      </w:r>
      <w:r w:rsidRPr="00A30927">
        <w:rPr>
          <w:rFonts w:ascii="Times New Roman" w:hAnsi="Times New Roman" w:cs="Times New Roman"/>
          <w:color w:val="000000" w:themeColor="text1"/>
          <w:sz w:val="16"/>
          <w:szCs w:val="16"/>
        </w:rPr>
        <w:t xml:space="preserve"> в 1919 году закрывается I конгресс Коминтерна в Москве (15060).</w:t>
      </w:r>
    </w:p>
    <w:p w14:paraId="71F2F1EB"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1037AA8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294BA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659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марта 1919 Берлин. Завершил работу съезд НСДПГ (2-6.03.1919 г).</w:t>
      </w:r>
    </w:p>
    <w:p w14:paraId="14894D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A7B80" w14:textId="77777777" w:rsidR="00551A5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FE0C905" w14:textId="77777777" w:rsidR="00551A5A" w:rsidRPr="00A30927" w:rsidRDefault="00551A5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CB7D5"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марта 1919 Красная Армия окончательно разгромила петлюровцев в Центральной Украине и вышла в северное Причерноморье. К столь крутому повороту событий иностранные интервенты оказались не готовы. Бои под Николаевом и Херсоном с участием греческих и французских войск показали, что союзники рискуют втянуться в новую полномасштабную войну с немалыми жертвами. Французов, потерявших в Первой мировой почти полтора миллиона человек, такая перспектива не устраивала (17065).</w:t>
      </w:r>
    </w:p>
    <w:p w14:paraId="2A753940"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2220A" w14:textId="77777777" w:rsidR="00551A5A" w:rsidRPr="00A30927" w:rsidRDefault="00551A5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начале марта 1919 из Англии пришел транспорт с новыми самолетами. Авиакорпус пополнился двумя «Сопвичами полуторастоечными» и двумя истребителями «Сопвич Кэмел». На этом же пароходе прибыл и новый командир Славяно-Британского авиакорпуса, выходец из Южной Африки, полковник Ван дер Спай, сменивший майора Моллэйра (17065).</w:t>
      </w:r>
    </w:p>
    <w:p w14:paraId="2E80D903" w14:textId="77777777" w:rsidR="00551A5A" w:rsidRPr="00A30927" w:rsidRDefault="00551A5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1219D7"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марта 1919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71760719"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(17065).</w:t>
      </w:r>
    </w:p>
    <w:p w14:paraId="57FB3A8C"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1FF6C"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начале марта 1919 г. военный летчик Ионин, и, его коллега летчик-наблюдатель Булгаков прилетели на задание в Гуляй-Поле. Их отчеты о проделанных на благо анархо-махновцев вылетах донесли для нас документы Российского государственного военного архива (Ф.936). 7 марта 1919 г. в 9.30 утра летчики взяв груз в шесть 25-ти фунтовых авиабомб вылетели на авиаразведку по маршруту Гуляй-Поле - Цареконстантиновка (ныне Комыш-Заря) - Верхний Токмак - немецкая колония Блюменталь - Орехов. В Цареконстантиновке, захваченной белогвардейцами из группы генерала В.Май-Маевского, летчиками было совершено бомбометание по станционным постройкам и путям с высоты 1100 м, согласно отчетам вполне успешное. До Орехова правда не долетели, сразу после Токмака повернув на базу. Сильный встречный ветер на высоте 1800 м вызвал перерасход бензина, и сильно озябшие летчики в 11.25 вернулись в Гуляй-Поле, где доложили о замеченных </w:t>
      </w:r>
      <w:r w:rsidRPr="00A30927">
        <w:rPr>
          <w:rFonts w:ascii="Times New Roman" w:hAnsi="Times New Roman" w:cs="Times New Roman"/>
          <w:color w:val="000000" w:themeColor="text1"/>
          <w:sz w:val="16"/>
          <w:szCs w:val="16"/>
        </w:rPr>
        <w:lastRenderedPageBreak/>
        <w:t>сосредоточениях противника. В тот же день пилот Ионин послал из Гуляй-Поля ругательную телеграмму в Екатеринослав, где располагался штаб 1-й Заднепровской дивизии. Летчик возмущался, почему боевой груз для него до сих пор не отправлен в Гуляй-Поле и требовал его прибытия к следующему утру, 8 марта. Без бомб и запчастей пилот грозился в разведку больше не летать. Махновское командование 3-й Заднепровской бригады было довольно летунами и совсем не против иметь собственный аэроплан, хотя штатным расписанием РККА, иметь авиаотряд разрешалось только дивизии.</w:t>
      </w:r>
    </w:p>
    <w:p w14:paraId="53B0C805"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Случай получить самолеты в собственное распоряжение представился вскоре после 15 марта 1919 г., когда махновцы смогли захватить Бердянск. Здесь еще в 1914 г. франко-бельгийским акционерным обществом в городе был организован аэропланный завод. Точнее на выпуск аэропланов была перепрофилирована часть мощностей бердянского механического завода «Вдова Матиас и сыновья». Завод в основном собирал машины из комплектующих деталей. Рабочие приморского города смогли наладить выпуск двух видов аэропланов: тяжелого «Фарман - 30» и легкого разведчика «Анатра». К махновскому сожалению производственные мощности завода в 1917-1919 гг. были практически уничтожены (17084).</w:t>
      </w:r>
    </w:p>
    <w:p w14:paraId="3FF65656"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AF802"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В начале марта 1919 из Англии пришел транспорт с новыми самолетами. Авиакорпус пополнился двумя «Сопвичами полуторастоечными» и двумя истребителями «Сопвич Кэмел». На этом же пароходе прибыл и новый командир Славяно-Британского авиакорпуса, выходец из Южной Африки, полковник Ван дер Спай, сменивший майора Моллэйра.</w:t>
      </w:r>
    </w:p>
    <w:p w14:paraId="04E94B9B"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5 марта он впервые появился на аэродроме Двинский Березник и, несмотря на разыгравшуюся пургу, приказал летчику Кропинову с летнабом мичманом Смирновым немедленно вылететь на разведку. Когда ему возразили, что погода нелетная и экипаж рискует разбиться, он надменно ответил: «Для британских пилотов не существует погоды, для них есть только приказ!» Кропинов пошел на взлет, но на высоте 40 метров мощный порыв ветра опрокинул машину. «Сопвич» скользнул на крыло и врезался в землю. Оба летчика погибли, но полковник, как говорится, не моргнув глазом, скомандовал: «Следующий!» Взлетел капитан Слюсаренко, однако через несколько минут был вынужден вернуться. Тогда Ван дер Спай отправил в полет поручика Байдака, но и тот не смог пробиться сквозь снежный буран и с трудом возвратился через четверть часа. Отчитав пилотов за «неумение летать», полковник покинул аэродром. Так состоялось знакомство с новым командиром.</w:t>
      </w:r>
    </w:p>
    <w:p w14:paraId="05063BD9"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Впрочем, служба Ван дер Спая в России закончилась довольно скоро. 24 апреля в разведывательном полете вдоль реки Ваги у поселка Шеговары заглох мотор его самолета. Полковнику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5B32B2B2"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Полковник больше не появлялся в России, а вот с Раскольниковым мы еще не раз встретимся на страницах книги.</w:t>
      </w:r>
    </w:p>
    <w:p w14:paraId="42FE3FB7"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Новым командующим авиацией назначили полковника Грэя, пожилого 55-летнего летчика, ветерана Первой мировой войны, с которым у русских авиаторов быстро наладились хорошие отношения (18566).</w:t>
      </w:r>
    </w:p>
    <w:p w14:paraId="2EDF1C49"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404CD6F7"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К началу марта 1919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5EDF8F48"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(18573).</w:t>
      </w:r>
    </w:p>
    <w:p w14:paraId="418896EC"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3012A67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687F4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016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марта 1919 первый из 29 доставленных во Владивосток устаревших американских самолетов LWF V для чехословацкого корпуса, выполнил первый полет со льда Уссури. При развороте перешел в неуправляемое пикирование и разбился. Затем 18 машин передали армии Колчака по 13 тыс. долл. за штуку и там использовали до сентября 1919 и до 1921 - в ДВР. Чехи тоже летали (3457).</w:t>
      </w:r>
    </w:p>
    <w:p w14:paraId="565756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EC02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83F36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D94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марта 1919 был военный парад на КП в честь конгресса Коминтерна (1836,44).</w:t>
      </w:r>
    </w:p>
    <w:p w14:paraId="2BA2FD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0AADD"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марта 1919. В ознаменование Ш Коммунистического интернационала этот день объявлен выходным, и на Красной площади состоялся военный парад (18691).</w:t>
      </w:r>
    </w:p>
    <w:p w14:paraId="2E37AD2A"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28FAE5A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3C49C0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47AAB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7, 1919 In a test at NAS Hampton Roads, Lieutenant (jg) F. M. Johnson launched an N-9 landplane from a sea sled making approximately 50 knots. The sea sled was a powerful motor boat designed to launch an aircraft at a point within range of the target and had been developed experimentally at the recommendation of and under the guidance of Commander H. C. Mustin as a means of attacking German submarine pens (1090).</w:t>
      </w:r>
    </w:p>
    <w:p w14:paraId="210497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478D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марта 1919 в ходе испытаний в NAS Hampton Roads, Lieutenant (jg) F. M. Johnson произвел запуск сухопутного самолета N-9 со специального катера, двигающегося со скоростью 50 узлов. Катер был специально создан для того, чтобы доставлять самолет в пределы его радиуса действия и предназначался для атаки немецких подводных лодок (1090).</w:t>
      </w:r>
    </w:p>
    <w:p w14:paraId="7C1E1A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EBFE" w14:textId="77777777" w:rsidR="003E197F" w:rsidRPr="00A30927" w:rsidRDefault="003E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E143554" w14:textId="77777777" w:rsidR="003E197F" w:rsidRPr="00A30927" w:rsidRDefault="003E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9D355" w14:textId="77777777" w:rsidR="003E197F" w:rsidRPr="00A30927" w:rsidRDefault="003E197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марта 1919 г. Совнарком принял декрет о прекращении с 18 марта по 10 апреля пассажирского движения в целях увеличения подвоза к центрам страны продовольствия и угля (21171).</w:t>
      </w:r>
    </w:p>
    <w:p w14:paraId="61CD0CDD" w14:textId="77777777" w:rsidR="003E197F" w:rsidRPr="00A30927" w:rsidRDefault="003E197F" w:rsidP="00A30927">
      <w:pPr>
        <w:spacing w:after="0" w:line="240" w:lineRule="auto"/>
        <w:jc w:val="both"/>
        <w:rPr>
          <w:rFonts w:ascii="Times New Roman" w:hAnsi="Times New Roman" w:cs="Times New Roman"/>
          <w:color w:val="0070C0"/>
          <w:sz w:val="16"/>
          <w:szCs w:val="16"/>
        </w:rPr>
      </w:pPr>
    </w:p>
    <w:p w14:paraId="29E74A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91328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296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8 по 23 марта 1919 в Москве был 8-й съезд РКП(б) (1348,150).</w:t>
      </w:r>
    </w:p>
    <w:p w14:paraId="1B8ACB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1B69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AB6FB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E4CB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марта 1919 Берлин. Прекращена всеобщая забастовка 4-8.03.1919 г (7446).</w:t>
      </w:r>
    </w:p>
    <w:p w14:paraId="3C5AAE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D573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марта 1919 Каир. Английскими колониальными властями арестованы 4 видных члена партии "Вафд" во главе с С.Заглул-пашой (7558).</w:t>
      </w:r>
    </w:p>
    <w:p w14:paraId="00AEC3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B8C2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95DBD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313B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марта 1919 вышло Постановление совещания представителей Центрального правления артиллерийских заводов и правления Владимирского порохового завода о состоянии пороховых заводов и необходимости сохранения Владимирского порохового завода</w:t>
      </w:r>
    </w:p>
    <w:p w14:paraId="0457C98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 ранее 9 марта 1919 г.)</w:t>
      </w:r>
    </w:p>
    <w:p w14:paraId="36DAA0B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Необходимость в пороховых заводах той или иной годовой производительности долж</w:t>
      </w:r>
      <w:r w:rsidRPr="00A30927">
        <w:rPr>
          <w:rFonts w:ascii="Times New Roman" w:hAnsi="Times New Roman" w:cs="Times New Roman"/>
          <w:color w:val="000000" w:themeColor="text1"/>
          <w:sz w:val="16"/>
          <w:szCs w:val="16"/>
        </w:rPr>
        <w:softHyphen/>
        <w:t>на определяться в зависимости от годовой потребности армии в порохе. В настоящее время, по программе Е. И. Мартынова, такая потребность в бездымном порохе определяется около 1,5 млн пуд. в год для шести основных калибров боевого вооружения армии, а принимая во внимание не предусмотренную этой программой потребность в порохе для всей тяжелой и позиционной артиллерии (около 20%), общая потребность составит около 1,8 млн пуд. Для удовлетворения этой потребности артиллерийское ведомство имеет в своем распоряжении следующие казенные пороховые заводы:</w:t>
      </w:r>
    </w:p>
    <w:p w14:paraId="7C54B5E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 Охтинский пороховой завод производительностью ныне 120 тыс. пуд. в год (вместо быв</w:t>
      </w:r>
      <w:r w:rsidRPr="00A30927">
        <w:rPr>
          <w:rFonts w:ascii="Times New Roman" w:hAnsi="Times New Roman" w:cs="Times New Roman"/>
          <w:color w:val="000000" w:themeColor="text1"/>
          <w:sz w:val="16"/>
          <w:szCs w:val="16"/>
        </w:rPr>
        <w:softHyphen/>
        <w:t>шей производительности 250 тыс. пуд. ввиду передачи части оборудования на Казанский поро</w:t>
      </w:r>
      <w:r w:rsidRPr="00A30927">
        <w:rPr>
          <w:rFonts w:ascii="Times New Roman" w:hAnsi="Times New Roman" w:cs="Times New Roman"/>
          <w:color w:val="000000" w:themeColor="text1"/>
          <w:sz w:val="16"/>
          <w:szCs w:val="16"/>
        </w:rPr>
        <w:softHyphen/>
        <w:t>ховой завод);</w:t>
      </w:r>
    </w:p>
    <w:p w14:paraId="58D2E01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Казанский пороховой завод производительностью в 180 тыс. пуд., впредь до восста</w:t>
      </w:r>
      <w:r w:rsidRPr="00A30927">
        <w:rPr>
          <w:rFonts w:ascii="Times New Roman" w:hAnsi="Times New Roman" w:cs="Times New Roman"/>
          <w:color w:val="000000" w:themeColor="text1"/>
          <w:sz w:val="16"/>
          <w:szCs w:val="16"/>
        </w:rPr>
        <w:softHyphen/>
        <w:t>новления после взрыва 1917 г.</w:t>
      </w:r>
      <w:r w:rsidRPr="00A30927">
        <w:rPr>
          <w:rFonts w:ascii="Times New Roman" w:hAnsi="Times New Roman" w:cs="Times New Roman"/>
          <w:color w:val="000000" w:themeColor="text1"/>
          <w:sz w:val="16"/>
          <w:szCs w:val="16"/>
          <w:vertAlign w:val="superscript"/>
        </w:rPr>
        <w:t>32</w:t>
      </w:r>
      <w:r w:rsidRPr="00A30927">
        <w:rPr>
          <w:rFonts w:ascii="Times New Roman" w:hAnsi="Times New Roman" w:cs="Times New Roman"/>
          <w:color w:val="000000" w:themeColor="text1"/>
          <w:sz w:val="16"/>
          <w:szCs w:val="16"/>
        </w:rPr>
        <w:t xml:space="preserve"> полной его производительности до 600 тыс. пуд.;</w:t>
      </w:r>
    </w:p>
    <w:p w14:paraId="2CECB5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Тамбовский пороховой завод в 180 тыс. пуд., впредь до окончания производящихся работ по постройке и оборудованию, когда его производительность дойдет до 600 тыс. пуд.</w:t>
      </w:r>
    </w:p>
    <w:p w14:paraId="0FEE028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не считая Шостенского порохового завода, производительностью при нормальных условиях до 350 тыс. пуд., общая производительность казенных пороховых за</w:t>
      </w:r>
      <w:r w:rsidRPr="00A30927">
        <w:rPr>
          <w:rFonts w:ascii="Times New Roman" w:hAnsi="Times New Roman" w:cs="Times New Roman"/>
          <w:color w:val="000000" w:themeColor="text1"/>
          <w:sz w:val="16"/>
          <w:szCs w:val="16"/>
        </w:rPr>
        <w:softHyphen/>
        <w:t>водов составляет ныне 480 тыс. пуд. и может быть повышена через два-три года по произво</w:t>
      </w:r>
      <w:r w:rsidRPr="00A30927">
        <w:rPr>
          <w:rFonts w:ascii="Times New Roman" w:hAnsi="Times New Roman" w:cs="Times New Roman"/>
          <w:color w:val="000000" w:themeColor="text1"/>
          <w:sz w:val="16"/>
          <w:szCs w:val="16"/>
        </w:rPr>
        <w:softHyphen/>
        <w:t>дстве всех необходимых работ по постройке и оборудованию до 1,32 млн пуд. в год, то есть все-таки менее годовой потребности в порохе, исчисленной применительно к прог</w:t>
      </w:r>
      <w:r w:rsidRPr="00A30927">
        <w:rPr>
          <w:rFonts w:ascii="Times New Roman" w:hAnsi="Times New Roman" w:cs="Times New Roman"/>
          <w:color w:val="000000" w:themeColor="text1"/>
          <w:sz w:val="16"/>
          <w:szCs w:val="16"/>
        </w:rPr>
        <w:softHyphen/>
        <w:t>рамме Е. И. Мартынова примерно на 480 тыс. пуд. Для пополнения недостающей производи</w:t>
      </w:r>
      <w:r w:rsidRPr="00A30927">
        <w:rPr>
          <w:rFonts w:ascii="Times New Roman" w:hAnsi="Times New Roman" w:cs="Times New Roman"/>
          <w:color w:val="000000" w:themeColor="text1"/>
          <w:sz w:val="16"/>
          <w:szCs w:val="16"/>
        </w:rPr>
        <w:softHyphen/>
        <w:t>тельности могут служить: а) Шлиссельбургский пороховой завод производительностью 240 тыс. пуд. в год и б) Владимирский пороховой завод производительностью до 200 тыс. пуд., каковые заводы, следовательно, в общем могут дать до 440 тыс. пуд.</w:t>
      </w:r>
    </w:p>
    <w:p w14:paraId="38E447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изложенного видно, что удовлетворение годовой программы Е. И. Мартынова, не обращаясь к запасам пороха, имеющегося в наличии, может быть достигнуто лишь при усло</w:t>
      </w:r>
      <w:r w:rsidRPr="00A30927">
        <w:rPr>
          <w:rFonts w:ascii="Times New Roman" w:hAnsi="Times New Roman" w:cs="Times New Roman"/>
          <w:color w:val="000000" w:themeColor="text1"/>
          <w:sz w:val="16"/>
          <w:szCs w:val="16"/>
        </w:rPr>
        <w:softHyphen/>
        <w:t>вии доведения казенных пороховых заводов до предполагаемой их полной производитель</w:t>
      </w:r>
      <w:r w:rsidRPr="00A30927">
        <w:rPr>
          <w:rFonts w:ascii="Times New Roman" w:hAnsi="Times New Roman" w:cs="Times New Roman"/>
          <w:color w:val="000000" w:themeColor="text1"/>
          <w:sz w:val="16"/>
          <w:szCs w:val="16"/>
        </w:rPr>
        <w:softHyphen/>
        <w:t>ности и при использовании полностью обоих заводов неартиллерийского ведомства. Не имея данных для суждения о том, сколько времени продолжится настоящая война, и выпол</w:t>
      </w:r>
      <w:r w:rsidRPr="00A30927">
        <w:rPr>
          <w:rFonts w:ascii="Times New Roman" w:hAnsi="Times New Roman" w:cs="Times New Roman"/>
          <w:color w:val="000000" w:themeColor="text1"/>
          <w:sz w:val="16"/>
          <w:szCs w:val="16"/>
        </w:rPr>
        <w:softHyphen/>
        <w:t>нение связанной с ней программы снабжения, каков в будущем будет исчислен комплект ар</w:t>
      </w:r>
      <w:r w:rsidRPr="00A30927">
        <w:rPr>
          <w:rFonts w:ascii="Times New Roman" w:hAnsi="Times New Roman" w:cs="Times New Roman"/>
          <w:color w:val="000000" w:themeColor="text1"/>
          <w:sz w:val="16"/>
          <w:szCs w:val="16"/>
        </w:rPr>
        <w:softHyphen/>
        <w:t>мии на случай войны и какие количества пороха потребуются для ее обеспечения и, следова</w:t>
      </w:r>
      <w:r w:rsidRPr="00A30927">
        <w:rPr>
          <w:rFonts w:ascii="Times New Roman" w:hAnsi="Times New Roman" w:cs="Times New Roman"/>
          <w:color w:val="000000" w:themeColor="text1"/>
          <w:sz w:val="16"/>
          <w:szCs w:val="16"/>
        </w:rPr>
        <w:softHyphen/>
        <w:t>тельно, какова должна быть производительность готовых к работе заводов, совещание не мо</w:t>
      </w:r>
      <w:r w:rsidRPr="00A30927">
        <w:rPr>
          <w:rFonts w:ascii="Times New Roman" w:hAnsi="Times New Roman" w:cs="Times New Roman"/>
          <w:color w:val="000000" w:themeColor="text1"/>
          <w:sz w:val="16"/>
          <w:szCs w:val="16"/>
        </w:rPr>
        <w:softHyphen/>
        <w:t>жет окончательно высказаться о необходимости дальнейшего существования порохового от</w:t>
      </w:r>
      <w:r w:rsidRPr="00A30927">
        <w:rPr>
          <w:rFonts w:ascii="Times New Roman" w:hAnsi="Times New Roman" w:cs="Times New Roman"/>
          <w:color w:val="000000" w:themeColor="text1"/>
          <w:sz w:val="16"/>
          <w:szCs w:val="16"/>
        </w:rPr>
        <w:softHyphen/>
        <w:t>дела Владимирского порохового завода. Однако оно считает [нужным] отметить, что если бу</w:t>
      </w:r>
      <w:r w:rsidRPr="00A30927">
        <w:rPr>
          <w:rFonts w:ascii="Times New Roman" w:hAnsi="Times New Roman" w:cs="Times New Roman"/>
          <w:color w:val="000000" w:themeColor="text1"/>
          <w:sz w:val="16"/>
          <w:szCs w:val="16"/>
        </w:rPr>
        <w:softHyphen/>
        <w:t>дет признано необходимым, чтобы годовая потребность в бездымном порохе, исчисленная по тем или иным расчетам, была не менее 1,8 млн пуд. в год, то сохранение Владимирского по</w:t>
      </w:r>
      <w:r w:rsidRPr="00A30927">
        <w:rPr>
          <w:rFonts w:ascii="Times New Roman" w:hAnsi="Times New Roman" w:cs="Times New Roman"/>
          <w:color w:val="000000" w:themeColor="text1"/>
          <w:sz w:val="16"/>
          <w:szCs w:val="16"/>
        </w:rPr>
        <w:softHyphen/>
        <w:t>рохового завода необходимо даже и при условии существования Шостенского порохового за</w:t>
      </w:r>
      <w:r w:rsidRPr="00A30927">
        <w:rPr>
          <w:rFonts w:ascii="Times New Roman" w:hAnsi="Times New Roman" w:cs="Times New Roman"/>
          <w:color w:val="000000" w:themeColor="text1"/>
          <w:sz w:val="16"/>
          <w:szCs w:val="16"/>
        </w:rPr>
        <w:softHyphen/>
        <w:t>вода ввиду возможности на пороховых заводах катастроф, подобно бывшей на Казанском пороховом заводе, кроме того, следует принять во внимание еще и то обстоятельство, что по расположению своему Владимирский пороховой завод наиболее гарантирован от захватов неп</w:t>
      </w:r>
      <w:r w:rsidRPr="00A30927">
        <w:rPr>
          <w:rFonts w:ascii="Times New Roman" w:hAnsi="Times New Roman" w:cs="Times New Roman"/>
          <w:color w:val="000000" w:themeColor="text1"/>
          <w:sz w:val="16"/>
          <w:szCs w:val="16"/>
        </w:rPr>
        <w:softHyphen/>
        <w:t>риятелем и способен будет в ближайшем будущем обеспечивать сам себя топливом".</w:t>
      </w:r>
    </w:p>
    <w:p w14:paraId="2898758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 Цепрарзава От II отдела ГАУ</w:t>
      </w:r>
    </w:p>
    <w:p w14:paraId="7BE2CA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 Владимирского порохового зав[ода]'' РГАЭ. Ф. 2097. Оп. 6. Д. 1. Л. 5-5 об. Подлинник (10711,96).</w:t>
      </w:r>
    </w:p>
    <w:p w14:paraId="46773C7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579B70" w14:textId="77777777" w:rsidR="00A35E4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6F2FB58"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128C6"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9 марта 1919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 (17065).</w:t>
      </w:r>
    </w:p>
    <w:p w14:paraId="0BA60A8D"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F75CC"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9 марта 1919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w:t>
      </w:r>
    </w:p>
    <w:p w14:paraId="2C870441"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Союз коммунистов с махновцами продержался недолго. Уже в апреле отношения между ними испортились из-за политических разногласий, и авиаторы 22-го отряда перестали выполнять распоряжения анархистского «батьки» (18568).</w:t>
      </w:r>
    </w:p>
    <w:p w14:paraId="52BAEFE1"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689162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C78F7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E91F5" w14:textId="77777777" w:rsidR="003E197F" w:rsidRPr="00A30927" w:rsidRDefault="003E197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9 марта 1919 - Впервые  самолет взлетел с башенной платформы военного корабля. Это был линкор «Техас» во время морских маневров в Карибском море, когда линкор стоял на якоре в бухте Гуантанамо. Самолет - «Сопвич-Кэмел», пилотируемый капитан-лейтенантом Эдвадом О. МакДоннелом. в сентябре 1918 года, была предложена программа постройки 6 авианосцев в течение ближайших нескольких лет, но с окончанием войны вопрос создания авианосцев специальной постройки был временно отложен.</w:t>
      </w:r>
    </w:p>
    <w:p w14:paraId="2F22420A" w14:textId="77777777" w:rsidR="003E197F" w:rsidRPr="00A30927" w:rsidRDefault="003E197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отсутствии авианосцев была сделана попытка использовать истребители, стартующие с башенных платформ линейных кораблей.</w:t>
      </w:r>
    </w:p>
    <w:p w14:paraId="504C51E6" w14:textId="77777777" w:rsidR="003E197F" w:rsidRPr="00A30927" w:rsidRDefault="003E197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Первым такими платформами был оборудован линкор USS Texas (BB 35). Они были установлены на двух 356-мм башнях корабля когда тот в ноябре 1918 года находился в Англии. Также ему были выделены 2 Sopwith Camel и 1 Sopwith Strutter 1.В.2 (22675).</w:t>
      </w:r>
    </w:p>
    <w:p w14:paraId="1AEEBD59" w14:textId="77777777" w:rsidR="003E197F" w:rsidRPr="00A30927" w:rsidRDefault="003E197F" w:rsidP="00A30927">
      <w:pPr>
        <w:spacing w:after="0" w:line="240" w:lineRule="auto"/>
        <w:jc w:val="both"/>
        <w:rPr>
          <w:rFonts w:ascii="Times New Roman" w:hAnsi="Times New Roman" w:cs="Times New Roman"/>
          <w:color w:val="0070C0"/>
          <w:sz w:val="16"/>
          <w:szCs w:val="16"/>
        </w:rPr>
      </w:pPr>
    </w:p>
    <w:p w14:paraId="37AFCA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марта 1919 Берлин. Арест председателя КПГ Л.Иогихеса (убит в тюрьме 10.03.1919) (7446).</w:t>
      </w:r>
    </w:p>
    <w:p w14:paraId="6DEEBC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691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марта 1919 арестованные 8.03.1919 г. лидер партии "Вафд" С.Заглул -паша и 3 его соратника высланы на о.Мальта(брит). В этот же день в Каире начались демонстрации протеста против произвола британских властей (7558).</w:t>
      </w:r>
    </w:p>
    <w:p w14:paraId="2ED52D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E160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5B036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4E7A9" w14:textId="77777777" w:rsidR="009B0B24" w:rsidRPr="00A30927" w:rsidRDefault="009B0B2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г. был окончательно решен вопрос о национализации электротехнической промышленности. 19 марта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46D82618"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6D3A4F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Протокол № 95 заседания Реввоенсовета.1. Революционный военный совет постановляет начать час</w:t>
      </w:r>
      <w:r w:rsidRPr="00A30927">
        <w:rPr>
          <w:rFonts w:ascii="Times New Roman" w:hAnsi="Times New Roman" w:cs="Times New Roman"/>
          <w:color w:val="000000" w:themeColor="text1"/>
          <w:sz w:val="16"/>
          <w:szCs w:val="16"/>
        </w:rPr>
        <w:softHyphen/>
        <w:t>тичную эвакуацию Боткинского завода с тем, чтобы послать туда уполномоченного Тульско</w:t>
      </w:r>
      <w:r w:rsidRPr="00A30927">
        <w:rPr>
          <w:rFonts w:ascii="Times New Roman" w:hAnsi="Times New Roman" w:cs="Times New Roman"/>
          <w:color w:val="000000" w:themeColor="text1"/>
          <w:sz w:val="16"/>
          <w:szCs w:val="16"/>
        </w:rPr>
        <w:softHyphen/>
        <w:t>го завода с инструкциями для того, чтобы направлять наиболее нужные части с Боткинско</w:t>
      </w:r>
      <w:r w:rsidRPr="00A30927">
        <w:rPr>
          <w:rFonts w:ascii="Times New Roman" w:hAnsi="Times New Roman" w:cs="Times New Roman"/>
          <w:color w:val="000000" w:themeColor="text1"/>
          <w:sz w:val="16"/>
          <w:szCs w:val="16"/>
        </w:rPr>
        <w:softHyphen/>
        <w:t>го завода в Тульский завод... (РГВА. Ф. 6. Оп.12. Д.1. Л. 131-133.) (10711,632).</w:t>
      </w:r>
    </w:p>
    <w:p w14:paraId="710A65C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E8A6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8419E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481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РВС внес изменения в штат стрелковой дивизии все сократив примерно вдвое (359,32).</w:t>
      </w:r>
    </w:p>
    <w:p w14:paraId="78A80D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 ясно, остался ли авиадивизион</w:t>
      </w:r>
    </w:p>
    <w:p w14:paraId="620C63C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CE3E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советские войска освободили от интервентов Херсон (4962).</w:t>
      </w:r>
    </w:p>
    <w:p w14:paraId="569EB14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041E1B" w14:textId="77777777" w:rsidR="00BA6163" w:rsidRPr="00A30927" w:rsidRDefault="00BA616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10-го марта 1919 восстало население пяти казачьих селений. 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3603AA75" w14:textId="77777777" w:rsidR="00BA6163" w:rsidRPr="00A30927" w:rsidRDefault="00BA616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45AF0A45" w14:textId="77777777" w:rsidR="00BA6163" w:rsidRPr="00A30927" w:rsidRDefault="00BA616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Первым в начале апреля стартовал экипаж в составе пилота хорунжего Тарарина 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далеко...(17065).</w:t>
      </w:r>
    </w:p>
    <w:p w14:paraId="6729C2A5" w14:textId="77777777" w:rsidR="00BA6163" w:rsidRPr="00A30927" w:rsidRDefault="00BA616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D1C0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FC8AA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B9E2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10 марта 1919 общее собрание рабочих Путиловского завода, в присутствии 10 000 участников, одобрило воззвание, осуждающее большевиков, чье правительство "представляет собой диктатуру Центрального Комитета партии коммунистов и правит с помощью ЧК и революционных трибуналов". В воззвании были заявлены требования перехода всей власти к Советам, свободных выборов в Советы и заводские комитеты, отмены ограничений на ввоз рабочими продуктов питания из деревни </w:t>
      </w:r>
      <w:r w:rsidRPr="00A30927">
        <w:rPr>
          <w:rFonts w:ascii="Times New Roman" w:hAnsi="Times New Roman" w:cs="Times New Roman"/>
          <w:color w:val="000000" w:themeColor="text1"/>
          <w:sz w:val="16"/>
          <w:szCs w:val="16"/>
        </w:rPr>
        <w:lastRenderedPageBreak/>
        <w:t>в Петроград (разрешено было только полтора пуда, 24 килограмма муки в месяц на семью), освобождения всех политических заключенных из числа "настоящих революционных партий" и особенно Марии Спиридоновой (6804).</w:t>
      </w:r>
    </w:p>
    <w:p w14:paraId="1FFE470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7DF3C"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10-го марта 1919 восстало население пяти казачьих селений. 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583BFF20"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10B7520F"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Первым в начале апреля стартовал экипаж в составе пилота хорунжего Тарарина[15] 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w:t>
      </w:r>
    </w:p>
    <w:p w14:paraId="63D3BE59"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Следующими прилетели капитан Веселовский и поручик Бессонов. Авиаторы прибыли не с пустыми руками. Их «Бранденбург» доставил в Вешенскую несколько пудов лекарств, пуд табаку, 500000 рублей денег, свежие газеты и прокламации. «Воздушный мост» заработал. Летчики-казаки сумели наладить регулярное сообщение над вражеской территорией. Значение этого факта для вешенских повстанцев и всего Южного фронта трудно переоценить. В мае, когда позволяла погода, полеты совершались ежедневно. Кроме уже названных, летали есаул Соколов, капитан Иванов и другие пилоты. Возили патроны, деньги, табак, медикаменты.</w:t>
      </w:r>
    </w:p>
    <w:p w14:paraId="4D3A3F50"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Вызывает удивление, что при такой интенсивной работе потерь не было. Все экипажи прилетали и возвращались благополучно. Насколько же резко это контрастирует с печальной участью «венгерского» авиаотряда красных... Конечно, здесь сыграло роль и то, что казакам приходилось летать не по 500, а по 300 километров, и не над чужими Карпатами и Трансильванией, а над знакомыми с детства местами. И все-таки баланс получился явно не в пользу советских летчиков.</w:t>
      </w:r>
    </w:p>
    <w:p w14:paraId="4E9BB7E1"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Между тем бои на Верхнем Дону продолжались. В одном из них повстанцы захватили у красных семь трехдюймовых полевых орудий. Но без снарядов пушка – всего лишь груда железа. По просьбе донцов летчики стали с каждым рейсом привозить по три-четыре орудийных снаряда, и вскоре казачья артиллерия открыла огонь.</w:t>
      </w:r>
    </w:p>
    <w:p w14:paraId="46EA0815" w14:textId="77777777" w:rsidR="009B0B24" w:rsidRPr="00A30927" w:rsidRDefault="009B0B24" w:rsidP="00A30927">
      <w:pPr>
        <w:pStyle w:val="ae"/>
        <w:spacing w:before="0" w:after="0"/>
        <w:jc w:val="both"/>
        <w:rPr>
          <w:color w:val="000000" w:themeColor="text1"/>
          <w:sz w:val="16"/>
          <w:szCs w:val="16"/>
        </w:rPr>
      </w:pPr>
      <w:r w:rsidRPr="00A30927">
        <w:rPr>
          <w:color w:val="000000" w:themeColor="text1"/>
          <w:sz w:val="16"/>
          <w:szCs w:val="16"/>
        </w:rPr>
        <w:t>Красные бросали против восставших самые надежные, проверенные части – латышских и китайских «интернационалистов», выпускников командных курсов, балтийских матросов, но одолеть не могли. Более того, движение ширилось, охватывая все новые хутора и станицы. Начались крестьянские волнения в селах Тамбовской и Саратовской губерний. В мае восставшие перерезали линии снабжения фронтовых частей Красной Армии, и те уже сами начали ощущать недостаток боеприпасов и снаряжения. На фронте стал назревать перелом (18568).</w:t>
      </w:r>
    </w:p>
    <w:p w14:paraId="1B44E333"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3CCCDFA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в Астрахани солдаты штурмом взяли штаб-квартиру местных большевиков, расстреляв их лидеров (4962).</w:t>
      </w:r>
    </w:p>
    <w:p w14:paraId="1AAC4E5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45A56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украинские эсеры потребовали от правительства Украины прервать переговоры со странами Антанты и признать советскую власть (4962).</w:t>
      </w:r>
    </w:p>
    <w:p w14:paraId="0DE69BA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ED79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4B585A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7B1A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в Москве создан III Интернационал (4962).</w:t>
      </w:r>
    </w:p>
    <w:p w14:paraId="4BB66C6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6A13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06E51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B81C6" w14:textId="77777777" w:rsidR="00A7462C" w:rsidRPr="00A30927" w:rsidRDefault="00A7462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марта 1919 премьер-министр Австралии Билли Хьюз объявляет о награде в размере 10 000 фунтов стерлингов первому авиатору, который долетит из Великобритании в Австралию менее чем за 30 дней (20347).</w:t>
      </w:r>
    </w:p>
    <w:p w14:paraId="65DE28EC" w14:textId="77777777" w:rsidR="00A7462C" w:rsidRPr="00A30927" w:rsidRDefault="00A7462C" w:rsidP="00A30927">
      <w:pPr>
        <w:spacing w:after="0" w:line="240" w:lineRule="auto"/>
        <w:jc w:val="both"/>
        <w:rPr>
          <w:rFonts w:ascii="Times New Roman" w:hAnsi="Times New Roman" w:cs="Times New Roman"/>
          <w:color w:val="0070C0"/>
          <w:sz w:val="16"/>
          <w:szCs w:val="16"/>
        </w:rPr>
      </w:pPr>
    </w:p>
    <w:p w14:paraId="534154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после высылки из страны британскими властями лидера националистов С.Захлуда в Каире начались волнения (3907,102).</w:t>
      </w:r>
    </w:p>
    <w:p w14:paraId="0C57C6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53EC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марта 1919 Каир. Начало всеобщей забастовки (7558).</w:t>
      </w:r>
    </w:p>
    <w:p w14:paraId="149E35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2A07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251AD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BAA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марта 1919 г. по приказу РВСР No.499 УНБС РККА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1D5922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7F9287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9B46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369A2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21ACA"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марта 1919. Открылась объединенная городская касса Московского железнодорожного узла, которая стала производить продажу билетов во всех направлениях (18691).</w:t>
      </w:r>
    </w:p>
    <w:p w14:paraId="3E1A98B7"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1D617C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марта 1919 началось Вешенское восстание казаков на Дону против красного террора (3908,291).</w:t>
      </w:r>
    </w:p>
    <w:p w14:paraId="3FF004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0EDF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марта 1919 в казачьей станице Вешенская началось восстание донских казаков против большевиков (4962).</w:t>
      </w:r>
    </w:p>
    <w:p w14:paraId="36E6EE2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4A657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52476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4A4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марта 1919 Венгрия. Сегед. Антиправительственная демонстрация вооруженных рабочих и солдат (7558).</w:t>
      </w:r>
    </w:p>
    <w:p w14:paraId="52AF45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0CC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11 марта 1919 Каир. Расстрел английскими войсками демонстрации бастующих. Начало антианглийского восстания. Март-апрель 1919 Восстание 1919 года </w:t>
      </w:r>
    </w:p>
    <w:p w14:paraId="1EAEFD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8FF7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D7D87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852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марта 1919 266-я эскадрилья англичан прибыла в Петровск. (По другим данным, Петровска достигли только шесть самолётов “Шорт 184” с серийными номерами N9078-N9082 и N9085.) (6390).</w:t>
      </w:r>
    </w:p>
    <w:p w14:paraId="01428B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E05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663C5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653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марта 1919 г. Президиум ВЧК утвердил "Положение о войсках ВЧК" (10303).</w:t>
      </w:r>
    </w:p>
    <w:p w14:paraId="43E426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5A33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марта 1919 в попытке обуздать все шире распространявшиеся рабочие волнения в Петроград прибыл В.И.Ленин. Когда он попытался взять слово на бастующем заводе, захваченном рабочими, его, так же, как и Зиновьева, встретили свистом и криками: "Долой евреев и комиссаров!" (6804).</w:t>
      </w:r>
    </w:p>
    <w:p w14:paraId="61A30F3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8B2D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12-15 марта 1919 л 11 разведотряда И.Г.Савин и л-н К.П.Жакевич участвовали в подавлении кулацкого восстания в районе Сызрани. Летая на низкой высоте над восставшими деревнями и обстреливая мятежников, содействовали войскам. Это был первый случай применения самолета против кулацких восстаний (438,424).</w:t>
      </w:r>
    </w:p>
    <w:p w14:paraId="41674C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1D98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марта 1919 началось восстание донских казаков (4962).</w:t>
      </w:r>
    </w:p>
    <w:p w14:paraId="0333E5D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0641D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001917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DAC0D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12, 1919 The feasibility of using voice radio and telephone relay for air to ground communications was demonstrated as Lieutenant Harry Sadenwater, in an airborne flying boat, carried on a conversation with the Secretary of the Navy who was seated at his desk in the Navy Department some 65 miles away (1090).</w:t>
      </w:r>
    </w:p>
    <w:p w14:paraId="2CA1C4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F4D5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марта 1919 Lieutenant Harry Sadenwater была продемонстрирована возможность радиорелейной связи с использованием самолета. С помощью летающей лодки, используемой в качестве ретранслятора были обеспечены переговоры Secretary of the Navy, который был в своем оффисе в Navy Department на расстоянии 65 миль (1090).</w:t>
      </w:r>
    </w:p>
    <w:p w14:paraId="4FB16D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40120" w14:textId="77777777" w:rsidR="00A7462C" w:rsidRPr="00A30927" w:rsidRDefault="00A7462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12 марта 1919 литовская армия формирует авиационную часть. Это считается рождением ВВС Литвы (20347).</w:t>
      </w:r>
    </w:p>
    <w:p w14:paraId="62CC0503" w14:textId="77777777" w:rsidR="00A7462C" w:rsidRPr="00A30927" w:rsidRDefault="00A7462C" w:rsidP="00A30927">
      <w:pPr>
        <w:spacing w:after="0" w:line="240" w:lineRule="auto"/>
        <w:jc w:val="both"/>
        <w:rPr>
          <w:rFonts w:ascii="Times New Roman" w:hAnsi="Times New Roman" w:cs="Times New Roman"/>
          <w:color w:val="0070C0"/>
          <w:sz w:val="16"/>
          <w:szCs w:val="16"/>
        </w:rPr>
      </w:pPr>
    </w:p>
    <w:p w14:paraId="64C925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марта 1919 вооруженные восстания в гг.Александрия, Асуан, Асьют, Эль-Минье, Бени-Суэйф, Эль-Фаюль, Заказик, Зифт, Тант. Вся страна оказалась парализованной всеобщими забастовками и беспорядками. Феллахи нападают на поезда с британскими войсками, разрушают ж/д и телеграфные линии (7558).</w:t>
      </w:r>
    </w:p>
    <w:p w14:paraId="13A0D9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E279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BD09B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95A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rPr>
        <w:t xml:space="preserve">13 марта 1919 Протоколы заседаний Президиума ВСНХ. П. 4. Поручить т. Милютину внести на рассмотрение в Совет обороны вопрос о вмешательстве посторонних органов в работу фабрик и заводов. </w:t>
      </w:r>
      <w:r w:rsidRPr="00A30927">
        <w:rPr>
          <w:rFonts w:ascii="Times New Roman" w:hAnsi="Times New Roman" w:cs="Times New Roman"/>
          <w:color w:val="000000" w:themeColor="text1"/>
          <w:sz w:val="16"/>
          <w:szCs w:val="16"/>
          <w:lang w:val="en-US"/>
        </w:rPr>
        <w:t>(</w:t>
      </w:r>
      <w:r w:rsidRPr="00A30927">
        <w:rPr>
          <w:rFonts w:ascii="Times New Roman" w:hAnsi="Times New Roman" w:cs="Times New Roman"/>
          <w:color w:val="000000" w:themeColor="text1"/>
          <w:sz w:val="16"/>
          <w:szCs w:val="16"/>
        </w:rPr>
        <w:t>РГАЭ</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Ф</w:t>
      </w:r>
      <w:r w:rsidRPr="00A30927">
        <w:rPr>
          <w:rFonts w:ascii="Times New Roman" w:hAnsi="Times New Roman" w:cs="Times New Roman"/>
          <w:color w:val="000000" w:themeColor="text1"/>
          <w:sz w:val="16"/>
          <w:szCs w:val="16"/>
          <w:lang w:val="en-US"/>
        </w:rPr>
        <w:t xml:space="preserve">. 3429. </w:t>
      </w:r>
      <w:r w:rsidRPr="00A30927">
        <w:rPr>
          <w:rFonts w:ascii="Times New Roman" w:hAnsi="Times New Roman" w:cs="Times New Roman"/>
          <w:color w:val="000000" w:themeColor="text1"/>
          <w:sz w:val="16"/>
          <w:szCs w:val="16"/>
        </w:rPr>
        <w:t>Оп</w:t>
      </w:r>
      <w:r w:rsidRPr="00A30927">
        <w:rPr>
          <w:rFonts w:ascii="Times New Roman" w:hAnsi="Times New Roman" w:cs="Times New Roman"/>
          <w:color w:val="000000" w:themeColor="text1"/>
          <w:sz w:val="16"/>
          <w:szCs w:val="16"/>
          <w:lang w:val="en-US"/>
        </w:rPr>
        <w:t xml:space="preserve">.1. </w:t>
      </w:r>
      <w:r w:rsidRPr="00A30927">
        <w:rPr>
          <w:rFonts w:ascii="Times New Roman" w:hAnsi="Times New Roman" w:cs="Times New Roman"/>
          <w:color w:val="000000" w:themeColor="text1"/>
          <w:sz w:val="16"/>
          <w:szCs w:val="16"/>
        </w:rPr>
        <w:t>Д</w:t>
      </w:r>
      <w:r w:rsidRPr="00A30927">
        <w:rPr>
          <w:rFonts w:ascii="Times New Roman" w:hAnsi="Times New Roman" w:cs="Times New Roman"/>
          <w:color w:val="000000" w:themeColor="text1"/>
          <w:sz w:val="16"/>
          <w:szCs w:val="16"/>
          <w:lang w:val="en-US"/>
        </w:rPr>
        <w:t xml:space="preserve">. 729. </w:t>
      </w:r>
      <w:r w:rsidRPr="00A30927">
        <w:rPr>
          <w:rFonts w:ascii="Times New Roman" w:hAnsi="Times New Roman" w:cs="Times New Roman"/>
          <w:color w:val="000000" w:themeColor="text1"/>
          <w:sz w:val="16"/>
          <w:szCs w:val="16"/>
        </w:rPr>
        <w:t>Л</w:t>
      </w:r>
      <w:r w:rsidRPr="00A30927">
        <w:rPr>
          <w:rFonts w:ascii="Times New Roman" w:hAnsi="Times New Roman" w:cs="Times New Roman"/>
          <w:color w:val="000000" w:themeColor="text1"/>
          <w:sz w:val="16"/>
          <w:szCs w:val="16"/>
          <w:lang w:val="en-US"/>
        </w:rPr>
        <w:t>. 1-3.) (10711,648).</w:t>
      </w:r>
    </w:p>
    <w:p w14:paraId="1F4E6A1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E4967A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Армия</w:t>
      </w:r>
      <w:r w:rsidRPr="00A30927">
        <w:rPr>
          <w:rFonts w:ascii="Times New Roman" w:hAnsi="Times New Roman" w:cs="Times New Roman"/>
          <w:i/>
          <w:iCs/>
          <w:color w:val="000000" w:themeColor="text1"/>
          <w:sz w:val="16"/>
          <w:szCs w:val="16"/>
          <w:lang w:val="en-US"/>
        </w:rPr>
        <w:t>:</w:t>
      </w:r>
    </w:p>
    <w:p w14:paraId="011A1C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1D67C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13, 1919 Admiral Kolchak begins his offensive against Bolsheviks in Russian Civil War (1067).</w:t>
      </w:r>
    </w:p>
    <w:p w14:paraId="7C67F1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AB5C2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марта 1919 адмирал Колчак начал наступление (1067).</w:t>
      </w:r>
    </w:p>
    <w:p w14:paraId="69FA9D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850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марта 1919 ЛАТВИЯ. Немецко-русско-латвийские войска перешли в наступление против Армии Советской Латвии из р-на г.Гольдинген в направлении гг.Митава - Рига. (МИТАВСКАЯ ОПЕРАЦИЯ 13-18.03.1919 г). ФРАНЦИЯ. Париж. Приказ Ставки Главнокомандования войск Антанты командованию вооруженными силами Германии прекратить наращивание германских войск в Курляндии(Латвия) (7593).</w:t>
      </w:r>
    </w:p>
    <w:p w14:paraId="5E8DD7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FBB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13 марта 1919 была создана Донская военная флотилия. </w:t>
      </w:r>
    </w:p>
    <w:p w14:paraId="79407D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Флотилия была создана для содействия войскам Южного фронта в борьбе с белогвардейцами и интервентами на р. Дон (база Павловск). В связи с захватом войсками Деникина районов базирования 29 июня 1919 она была расформирована. </w:t>
      </w:r>
    </w:p>
    <w:p w14:paraId="3A1837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Вновь сформирована 8 марта 1920 штабом Кавказского фронта под названием Доно-Азовская военная флотилия (база Ростов-на-Дону). Имела 17 судов. Флотилия обороняла устье Дона и Таганрогский зал., оказывала артиллерийскую поддержку войскам, перевозила и высаживала десанты. 11 мая ее корабли были переданы АВФ, а из речных судов сформирована Донская флотилия Кавказского фронта (с 25 мая передана АВФ как Донская речная дивизия, с сентября подчинена командующему войсками Донской обл.). Участвовала в боях против врангелевцев и кулацких банд. Расформирована в июне — июле 1921. </w:t>
      </w:r>
    </w:p>
    <w:p w14:paraId="4E1830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Сформированный во время Великой Отечественной войны 27 августа 1941 Отдельный Донской отряд АВФ под командованием капитана 1 ранга С. Ф. Белоусова состоял из дивизионов речных канонерских лодок (1 МН, 3 КЛ — вооруженные пароходы), 8 бронекатеров и 9 полуглиссеров, 3 полевых батарей, бронепоезда и пулеметной роты. С 5 октября 1941 по 28 июля 1942 содействовал войскам 9-й и 56-й армий, оборонявшим Таганрог, Ростов-на-Дону, устье Дона. Отдельный Донской отряд способствовал устойчивости обороны на речных рубежах, обеспечивал переправы частей через водные преграды, прикрывал отход войск. После выполнения задач часть кораблей перешла на Кубань, остальные были уничтожены. </w:t>
      </w:r>
    </w:p>
    <w:p w14:paraId="110F70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Флотилией командовали: П. П. Делло (март — июнь 1919), В. В. Потемкин (март — май 1920), С. П. Лосев (май 1920 — февраль 1921), М. Г. Степанов (февраль — август 1921) (11712).</w:t>
      </w:r>
    </w:p>
    <w:p w14:paraId="185605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887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F3684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7EE2A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марта 1919 Юзовский, Макеевский и Петровский металлургические заводы объединились в Южнорусский металлургический трест (4962).</w:t>
      </w:r>
    </w:p>
    <w:p w14:paraId="53CA089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B88697" w14:textId="77777777" w:rsidR="00617DA4"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A0FFA64" w14:textId="77777777" w:rsidR="00617DA4" w:rsidRPr="00A30927" w:rsidRDefault="00617D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59642"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14 марта</w:t>
      </w:r>
      <w:r w:rsidRPr="00A30927">
        <w:rPr>
          <w:rFonts w:ascii="Times New Roman" w:hAnsi="Times New Roman" w:cs="Times New Roman"/>
          <w:color w:val="000000" w:themeColor="text1"/>
          <w:sz w:val="16"/>
          <w:szCs w:val="16"/>
        </w:rPr>
        <w:t xml:space="preserve"> в 1919 году в Москве американскому дипломату Вильяму Буллитту вручены советские мирные предложения. Их первый и главный пункт - совместное признание всех существовавших тогда правительств на территории бывшей Российской Империи в сложившихся на тот момент границах (линиях фронтов). Таким образом, Советское правительство отказывалось от притязаний на Финляндию, Прибалтику, Польшу, большую часть Украины, Крым, Северный Кавказ, Закавказье, Урал и Сибирь. Эта инициатива Советского правительства осталась без ответа со стороны стран Запада из-за военных успехов в те дни антибольшевистских сил на Урале, Юге России и в Прибалтике (15068).</w:t>
      </w:r>
    </w:p>
    <w:p w14:paraId="6B624A33"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34C579C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16DD3C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05895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13, 1919 The Chief of Naval Operations issued a preliminary program for postwar naval airplane development. Specialized types desired were fighters, torpedo carriers and bombers for fleet use; single-engine, twin-engine and long distance patrol and bomber planes for station use; and a combination land and seaplane for Marine Corps use (1090).</w:t>
      </w:r>
    </w:p>
    <w:p w14:paraId="216695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7939F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марта 1919 был подготовлен перечень самолетов морской авиации на послевоенный период - истребители, торпедоносцы, бомбардировщики - одномоторные и двухмоторные, амфибии (1090).</w:t>
      </w:r>
    </w:p>
    <w:p w14:paraId="756B7C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2CB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марта 1919 Chief of Naval Operations выпустил предварительную программу по развитию морской авиации в послевоенный период. Требовались истребители, торпедоносцы и бомбардировщики для использования флотом, одномоторные, двухмоторные и многомоторные патрульные и бомбардировочные самолеты для наземного базирования и комбинированные амфибийные машины для использования морской пехотой и флотом (1090).</w:t>
      </w:r>
    </w:p>
    <w:p w14:paraId="2FCC74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6A09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A9C7D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4A9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марта - 10 апреля 1919 армия А.В.Колчака занимает Орск и Актюбинск и прерывается связь с Туркестаном (3908,291).</w:t>
      </w:r>
    </w:p>
    <w:p w14:paraId="7C5415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456A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марта 1919 войска Колчака взяли Уфу (4962).</w:t>
      </w:r>
    </w:p>
    <w:p w14:paraId="2D0CFE2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7E6A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марта 1919 ЛАТВИЯ. Бой немецкого отряда гр.Эйленбурга с советскими войсками у м.Самитен (7593).</w:t>
      </w:r>
    </w:p>
    <w:p w14:paraId="1AD2CA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30C8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12515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3C3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14 марта 1919 г. президентом Форд Мотор компани Эдселом Фордом (сыном Генри) и П.П.Батолиным,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был подписан договор.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w:t>
      </w:r>
      <w:r w:rsidRPr="00A30927">
        <w:rPr>
          <w:rFonts w:ascii="Times New Roman" w:hAnsi="Times New Roman" w:cs="Times New Roman"/>
          <w:color w:val="000000" w:themeColor="text1"/>
          <w:sz w:val="16"/>
          <w:szCs w:val="16"/>
        </w:rPr>
        <w:lastRenderedPageBreak/>
        <w:t>выдвинула широкомасштабную программу восстановления народного хозяйства России), но большая часть предприятий находилась на территории, занятой белыми. Договор Э.Форда с Батолиным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 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796A60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3085E" w14:textId="77777777" w:rsidR="004D719B" w:rsidRPr="00A30927"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B44EAB9" w14:textId="77777777" w:rsidR="004D719B" w:rsidRPr="00A30927"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6F63E" w14:textId="77777777" w:rsidR="004D719B" w:rsidRPr="00A30927" w:rsidRDefault="004D719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 марта 1919 года — первый полёт дирижабля R.34.</w:t>
      </w:r>
    </w:p>
    <w:p w14:paraId="00216A2A" w14:textId="77777777" w:rsidR="004D719B" w:rsidRPr="00A30927" w:rsidRDefault="004D719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Работы над дирижаблем R.33 для Королевской службы морской авиации начались в 1916 году. Во время рейда на Лондон в сентябре того же года был подбит немецкий дирижабль Zeppelin LZ 76. Eго конструкция была изучена британскими инженерами и эти сведения использовались в проекте R.33. В рамках проекта построили 2 воздушных корабля — R.33 и R.34.</w:t>
      </w:r>
    </w:p>
    <w:p w14:paraId="1CF2853B" w14:textId="77777777" w:rsidR="004D719B" w:rsidRPr="00A30927" w:rsidRDefault="004D719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Это были дирижабли жёсткого типа с объёмом 55 000 м³. Оснащались 5 × двигателями Sunbeam Maori мощностью 275 л. с. каждый. Максимальная скорость — 99 км/ч. Экипаж состоял из 26 человек.</w:t>
      </w:r>
    </w:p>
    <w:p w14:paraId="1EEDF637" w14:textId="77777777" w:rsidR="004D719B" w:rsidRPr="00A30927" w:rsidRDefault="004D719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После испытательных полётов было принято решение выполнить перелёт через Атлантику. 2 июля 1919 года R.34 вылетел из Шотландии и, спустя 108 часов полёта, достиг берегов США. Это было первое пересечение Атлантики по воздуху с востока на запад. Обратный полёт занял 75 часов. Дирижабль летал до 1921 года, когда был повреждён сильным ветром. Восстанавливать R.34 не стали и утилизировали (22300).</w:t>
      </w:r>
    </w:p>
    <w:p w14:paraId="2A0B4C50" w14:textId="77777777" w:rsidR="004D719B" w:rsidRPr="00A30927" w:rsidRDefault="004D719B" w:rsidP="00A30927">
      <w:pPr>
        <w:spacing w:after="0" w:line="240" w:lineRule="auto"/>
        <w:jc w:val="both"/>
        <w:rPr>
          <w:rFonts w:ascii="Times New Roman" w:hAnsi="Times New Roman" w:cs="Times New Roman"/>
          <w:color w:val="0070C0"/>
          <w:sz w:val="16"/>
          <w:szCs w:val="16"/>
        </w:rPr>
      </w:pPr>
    </w:p>
    <w:p w14:paraId="5F96D81F" w14:textId="77777777" w:rsidR="004D719B" w:rsidRPr="00A30927"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8EE11B3" w14:textId="77777777" w:rsidR="004D719B" w:rsidRPr="00A30927"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9FD4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марта 1919 вышло Постановление Совета обороны “О зачислении всего состава рабочих и служащих речного и морского флота и рабочих и служащих, занятых по ремонту судов и вывозке топлива для флота, в разряд военнослужащих”. (СУ. 1919. № 20. Ст. 249.) (10711,616).</w:t>
      </w:r>
    </w:p>
    <w:p w14:paraId="1176DB8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F3C5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марта 1919 Немецкий отряд лейт. Г.Мантейфеля взяли г.Тукумс (7593).</w:t>
      </w:r>
    </w:p>
    <w:p w14:paraId="5DE22C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DBE44"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bCs/>
          <w:color w:val="000000" w:themeColor="text1"/>
          <w:sz w:val="16"/>
          <w:szCs w:val="16"/>
        </w:rPr>
        <w:t>15 марта 1919 г. в качестве основной линии фронта командование РККА установило для армий Западного фронта линию Рига — Якобштадт — Двинск — Молодечно — Минск — Бобруйск — Жлобин — Гомель. В качестве передового рубежа следовало закрепить за собой линию Туккум — Либава — Поневеж — Вилькомир — Вильно — Ландварово — Лида — Барановичи — Лунинец (17075).</w:t>
      </w:r>
    </w:p>
    <w:p w14:paraId="7DD911F6"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313B7"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15 марта 1919 г. махновцы смогли захватить Бердянск. Здесь еще в 1914 г. франко-бельгийским акционерным обществом в городе был организован аэропланный завод. Точнее на выпуск аэропланов была перепрофилирована часть мощностей бердянского механического завода «Вдова Матиас и сыновья». Завод в основном собирал машины из комплектующих деталей. Рабочие приморского города смогли наладить выпуск двух видов аэропланов: тяжелого «Фарман - 30» и легкого разведчика «Анатра». К махновскому сожалению производственные мощности завода в 1917-1919 гг. были практически уничтожены. Но кое-что осталось. Самым большим трофеем захваченным махновцами в Бердянске как раз и были найденные на городских складах останки пятерых самолетов «Фарман-30». В свалке металлолома и фанеры восторженные взгляды махновцев смогли углядеть основы повстанческих военно-воздушных сил. Крымско-Азовская добровольческая армия, отступая не имела возможности вывезти самолеты из города. В ее распоряжении было только два парохода, на которых нужно было, в первую очередь, вывезти солдат Бердянского пехотного полка. Имущество и материалы авиационного завода пришлось бросить. Их только, как могли, попортили, но не настолько сильно, чтобы из пятерых сломанных не собрать одного действующего (17084).</w:t>
      </w:r>
    </w:p>
    <w:p w14:paraId="24680503"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4FA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F4923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3A11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марта 1919 большевиками национализированы театры Украины (4962).</w:t>
      </w:r>
    </w:p>
    <w:p w14:paraId="58D8B04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EF460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марта 1919 французы ввели осадное положение в Одессе (4962).</w:t>
      </w:r>
    </w:p>
    <w:p w14:paraId="755D15E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1F6AE9" w14:textId="77777777" w:rsidR="0031703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3553480" w14:textId="77777777" w:rsidR="0031703E" w:rsidRPr="00A30927" w:rsidRDefault="003170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BF3C2" w14:textId="77777777" w:rsidR="0031703E" w:rsidRPr="00A30927" w:rsidRDefault="0031703E" w:rsidP="00A30927">
      <w:pPr>
        <w:pStyle w:val="ae"/>
        <w:spacing w:before="0" w:after="0"/>
        <w:jc w:val="both"/>
        <w:rPr>
          <w:color w:val="000000" w:themeColor="text1"/>
          <w:sz w:val="16"/>
          <w:szCs w:val="16"/>
        </w:rPr>
      </w:pPr>
      <w:r w:rsidRPr="00A30927">
        <w:rPr>
          <w:color w:val="000000" w:themeColor="text1"/>
          <w:sz w:val="16"/>
          <w:szCs w:val="16"/>
        </w:rPr>
        <w:t>К середине марта 1919 окончательно сложилась структура воздушного флота УССР. Под командованием Н.Васильев оставались: центральный и местные склады авиационного имущества, центральный фотограмметрический парк, мастерская и научно-исследовательская лаборатория Киивськог?? политехнического института, авиационные парки в Киеве и Одессе, мастерская-парк в Харькове, при которой начиналась "теоретическая школа", два отряда, которые находились на формировании, авиамоторный завод "Дека" в Александровске и Киевская авиационная школа (17046).</w:t>
      </w:r>
    </w:p>
    <w:p w14:paraId="49532A79" w14:textId="77777777" w:rsidR="0031703E" w:rsidRPr="00A30927" w:rsidRDefault="0031703E" w:rsidP="00A30927">
      <w:pPr>
        <w:pStyle w:val="ae"/>
        <w:spacing w:before="0" w:after="0"/>
        <w:jc w:val="both"/>
        <w:rPr>
          <w:color w:val="000000" w:themeColor="text1"/>
          <w:sz w:val="16"/>
          <w:szCs w:val="16"/>
        </w:rPr>
      </w:pPr>
    </w:p>
    <w:p w14:paraId="16914B5C" w14:textId="77777777" w:rsidR="009B0B24" w:rsidRPr="00A30927"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F04D55F" w14:textId="77777777" w:rsidR="009B0B24" w:rsidRPr="00A30927"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A8C41" w14:textId="77777777" w:rsidR="009B0B24" w:rsidRPr="00A30927" w:rsidRDefault="009B0B2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большевистские войска штурмом взяли здание бастующего Путиловского завода в Петрограде, арестовав до 900 рабочих (4962).</w:t>
      </w:r>
    </w:p>
    <w:p w14:paraId="1363854A" w14:textId="77777777" w:rsidR="009B0B24" w:rsidRPr="00A30927" w:rsidRDefault="009B0B2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FD1C08"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марта</w:t>
      </w:r>
      <w:r w:rsidRPr="00A30927">
        <w:rPr>
          <w:rFonts w:ascii="Times New Roman" w:hAnsi="Times New Roman" w:cs="Times New Roman"/>
          <w:color w:val="000000" w:themeColor="text1"/>
          <w:sz w:val="16"/>
          <w:szCs w:val="16"/>
        </w:rPr>
        <w:t xml:space="preserve"> в 1919 году для подавления всеобщей забастовки в Питере, большевики штурмом берут Путиловский завод, рабочие которого требовали на собраниях свободных советов, свободы слова, печати и собраний, ликвидации ЧК и объявили большевиков «предателями революции». Арестовано свыше 900 рабочих из 10.000 путиловцев (15070).</w:t>
      </w:r>
    </w:p>
    <w:p w14:paraId="682948ED" w14:textId="77777777" w:rsidR="009B0B24" w:rsidRPr="00A30927" w:rsidRDefault="009B0B24" w:rsidP="00A30927">
      <w:pPr>
        <w:spacing w:after="0" w:line="240" w:lineRule="auto"/>
        <w:jc w:val="both"/>
        <w:rPr>
          <w:rFonts w:ascii="Times New Roman" w:hAnsi="Times New Roman" w:cs="Times New Roman"/>
          <w:color w:val="000000" w:themeColor="text1"/>
          <w:sz w:val="16"/>
          <w:szCs w:val="16"/>
        </w:rPr>
      </w:pPr>
    </w:p>
    <w:p w14:paraId="12DFAD3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A0456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7A5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на Дебальцевском направлении войска ЮФ 22 воздухоплавательный отряд провел первый опыт использования змейкового аэростата совместно с бронепоездом Черноморец. Поднимали с бронеплатформы, оборудованной автолебедкой. Опыт оказался успешным и потом перенесли на б/п Воля, Смерть или победа, Атаман Чуркин и др. (3694).</w:t>
      </w:r>
    </w:p>
    <w:p w14:paraId="3A3283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09717" w14:textId="77777777" w:rsidR="004D719B" w:rsidRPr="00A30927" w:rsidRDefault="004D719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марта 1919 г. на Южном фронте в районе действия 13-й армии аэростат 22-го воздухо</w:t>
      </w:r>
      <w:r w:rsidRPr="00A30927">
        <w:rPr>
          <w:rFonts w:ascii="Times New Roman" w:hAnsi="Times New Roman" w:cs="Times New Roman"/>
          <w:color w:val="0070C0"/>
          <w:sz w:val="16"/>
          <w:szCs w:val="16"/>
        </w:rPr>
        <w:softHyphen/>
        <w:t>плавательного отряда впервые в истории оте</w:t>
      </w:r>
      <w:r w:rsidRPr="00A30927">
        <w:rPr>
          <w:rFonts w:ascii="Times New Roman" w:hAnsi="Times New Roman" w:cs="Times New Roman"/>
          <w:color w:val="0070C0"/>
          <w:sz w:val="16"/>
          <w:szCs w:val="16"/>
        </w:rPr>
        <w:softHyphen/>
        <w:t>чественного воздухоплавания провёл разведку для бронепоезда «Черноморец». В конце марта оболочку аэростата на биваке разорвало бурей, и потребовалось время для доставки новой обо</w:t>
      </w:r>
      <w:r w:rsidRPr="00A30927">
        <w:rPr>
          <w:rFonts w:ascii="Times New Roman" w:hAnsi="Times New Roman" w:cs="Times New Roman"/>
          <w:color w:val="0070C0"/>
          <w:sz w:val="16"/>
          <w:szCs w:val="16"/>
        </w:rPr>
        <w:softHyphen/>
        <w:t>лочки из тыла. Затем отряд успешно действовал с бронепоездом «Смерть или победа» 13-й армии в районе Голофтеевка — Новый Оскол. Отрезан</w:t>
      </w:r>
      <w:r w:rsidRPr="00A30927">
        <w:rPr>
          <w:rFonts w:ascii="Times New Roman" w:hAnsi="Times New Roman" w:cs="Times New Roman"/>
          <w:color w:val="0070C0"/>
          <w:sz w:val="16"/>
          <w:szCs w:val="16"/>
        </w:rPr>
        <w:softHyphen/>
        <w:t>ный от базы прорывом фронта войсками Дени</w:t>
      </w:r>
      <w:r w:rsidRPr="00A30927">
        <w:rPr>
          <w:rFonts w:ascii="Times New Roman" w:hAnsi="Times New Roman" w:cs="Times New Roman"/>
          <w:color w:val="0070C0"/>
          <w:sz w:val="16"/>
          <w:szCs w:val="16"/>
        </w:rPr>
        <w:softHyphen/>
        <w:t>кина и лишённый химикатов для добывания газа отряд в сентябре прекратил подъёмы. Передовую группу отряда отправили в Тулу на соединение с базой. Воздухоплаватели группы в течение ме</w:t>
      </w:r>
      <w:r w:rsidRPr="00A30927">
        <w:rPr>
          <w:rFonts w:ascii="Times New Roman" w:hAnsi="Times New Roman" w:cs="Times New Roman"/>
          <w:color w:val="0070C0"/>
          <w:sz w:val="16"/>
          <w:szCs w:val="16"/>
        </w:rPr>
        <w:softHyphen/>
        <w:t>сяца с боями и под огнём противника спасали имущество отряда, перегружая его из эшелона в эшелон у взорванных мостов и других препят</w:t>
      </w:r>
      <w:r w:rsidRPr="00A30927">
        <w:rPr>
          <w:rFonts w:ascii="Times New Roman" w:hAnsi="Times New Roman" w:cs="Times New Roman"/>
          <w:color w:val="0070C0"/>
          <w:sz w:val="16"/>
          <w:szCs w:val="16"/>
        </w:rPr>
        <w:softHyphen/>
        <w:t>ствий. Группа благополучно прибыла на базу. Пополнив запасы, 22-й отряд возобновил боевые подъёмы (20120).</w:t>
      </w:r>
    </w:p>
    <w:p w14:paraId="6A5128EB" w14:textId="77777777" w:rsidR="004D719B" w:rsidRPr="00A30927" w:rsidRDefault="004D719B" w:rsidP="00A30927">
      <w:pPr>
        <w:spacing w:after="0" w:line="240" w:lineRule="auto"/>
        <w:jc w:val="both"/>
        <w:rPr>
          <w:rFonts w:ascii="Times New Roman" w:hAnsi="Times New Roman" w:cs="Times New Roman"/>
          <w:color w:val="0070C0"/>
          <w:sz w:val="16"/>
          <w:szCs w:val="16"/>
        </w:rPr>
      </w:pPr>
    </w:p>
    <w:p w14:paraId="3EED0CF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71827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36D9E" w14:textId="77777777" w:rsidR="009B0B24" w:rsidRPr="00A30927" w:rsidRDefault="009B0B24"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16 марта 1919 г. Советом Народных Комиссаров был принят декрет «О потребительских коммунах». В декрете указывалось на необходимость создать единый распределительный аппарат; потребительские кооперативы в городах и сельских местностях были объединены в единый распределительный орган — потребительскую коммуну. В результате проведенных перевыборов правлений кооперативных организаций в их руководстве было усилено влияние пролетарских элементов.</w:t>
      </w:r>
    </w:p>
    <w:p w14:paraId="6CB12DCC" w14:textId="77777777" w:rsidR="009B0B24" w:rsidRPr="00A30927" w:rsidRDefault="009B0B24"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Важнейшей особенностью реорганизованной кооперации явилось обязательное участие в ней всего населения. Каждый гражданин обязан был стать членом коммуны и приписаться к одному из ее распределительных пунктов. При этом было установлено бесплатное членство. Потребительским коммунам передавались все магазины, лавки, склады, а также распределение предметов первой необходимости по указаниям и под контролем Наркомпрода и его местных органов (18392).</w:t>
      </w:r>
    </w:p>
    <w:p w14:paraId="6436DE6C" w14:textId="77777777" w:rsidR="009B0B24" w:rsidRPr="00A30927" w:rsidRDefault="009B0B24"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7FFC4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умер Я.М.Свердлов (1348,116).</w:t>
      </w:r>
    </w:p>
    <w:p w14:paraId="1A1119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6DB2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B1337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E71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канцлером Австрии стал К.Реннер (3907,102).</w:t>
      </w:r>
    </w:p>
    <w:p w14:paraId="2B662B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BBC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Представитель социалистов Карл Реннер становится канцлером Австрии (7444).</w:t>
      </w:r>
    </w:p>
    <w:p w14:paraId="369589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63EC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в США впервые испробован беспроволочный телефон для переговоров с самолетом (4962).</w:t>
      </w:r>
    </w:p>
    <w:p w14:paraId="4D62BE1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227C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марта 1919 Каир. Около 300 женщин одетых в паранджу организовали антибританскую демонстрацию - случай, который отметил вступление женщин Египта в общественную жизнь. Женскую демонстрацию возглавили С.Заглул - жена лидера "Вафд" С.Заглул-паши и Х.Шарафи - жена одного из основателей "Вафда" и организатор Египетского Союза Феминисток (7558).</w:t>
      </w:r>
    </w:p>
    <w:p w14:paraId="26094A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C7C2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184C3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B80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марта 1919 г. вышло Постановлени Совета обороны “О переводе на военное пищевое довольствие рабочих 101 завода и фабрики”: “Перевести рабочих, указанных в списке заво</w:t>
      </w:r>
      <w:r w:rsidRPr="00A30927">
        <w:rPr>
          <w:rFonts w:ascii="Times New Roman" w:hAnsi="Times New Roman" w:cs="Times New Roman"/>
          <w:color w:val="000000" w:themeColor="text1"/>
          <w:sz w:val="16"/>
          <w:szCs w:val="16"/>
        </w:rPr>
        <w:softHyphen/>
        <w:t>дов и фабрик, на довольствие через Военно-хозяйственное управление. Под пищевым до</w:t>
      </w:r>
      <w:r w:rsidRPr="00A30927">
        <w:rPr>
          <w:rFonts w:ascii="Times New Roman" w:hAnsi="Times New Roman" w:cs="Times New Roman"/>
          <w:color w:val="000000" w:themeColor="text1"/>
          <w:sz w:val="16"/>
          <w:szCs w:val="16"/>
        </w:rPr>
        <w:softHyphen/>
        <w:t>вольствием подразумевать снабжение хлебом и овощами, все остальное рабочие этих заводов и фабрик получают на общих основаниях” (10711,666).</w:t>
      </w:r>
    </w:p>
    <w:p w14:paraId="3A59DE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2764F" w14:textId="77777777" w:rsidR="00895B2B"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D7186F8"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3C2DE" w14:textId="77777777" w:rsidR="00D6197F" w:rsidRPr="00A30927"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марта 1919 г. комбриг Н.Махно в телеграмме к штабу 1-й Заднепровской дивизии просил выслать в Бердянск хороших мотористов и пилотов, которые приступили бы к ремонту самолетов и приему присланных с севера запасных деталей. Специалисты нашлись, и за неделю дело было сделано</w:t>
      </w:r>
      <w:r w:rsidR="00D6197F" w:rsidRPr="00A30927">
        <w:rPr>
          <w:rFonts w:ascii="Times New Roman" w:hAnsi="Times New Roman" w:cs="Times New Roman"/>
          <w:color w:val="000000" w:themeColor="text1"/>
          <w:sz w:val="16"/>
          <w:szCs w:val="16"/>
        </w:rPr>
        <w:t>.</w:t>
      </w:r>
    </w:p>
    <w:p w14:paraId="23679258" w14:textId="77777777" w:rsidR="00895B2B" w:rsidRPr="00A30927"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Однако с использованием махновцами бердянского самолета Фарман было одно осложнение. За штатным расписанием РККА авиаотряд разрешалось иметь только в подчинении дивизии, а вооруженные силы махновского движения составляли только одну из ее бригад, хотя численностью она уже приближалась к штату дивизии. Потому, согласно уставу, самолет надо было отдать в распоряжение штаба Дыбенко. Но тут вперед выступили политические мотивы. Махновцы были необычной бригадой в составе РККА. Они были ее политическими союзниками, с объективными запросами которых надо было считаться. Поэтому П.Дыбенко решил подарить Н.Махну самолет во время своего визита в Бердянск в конце марта 1919 г. И не столько чтобы потешить союзника, а чтобы усыпить его осторожность. В ходе этого визита планировалось совершить покушение на жизнь Батька, "убрав" его с политической карты Украины. После этого самолет, при желании, можно было забрать назад</w:t>
      </w:r>
      <w:r w:rsidR="00895B2B" w:rsidRPr="00A30927">
        <w:rPr>
          <w:rFonts w:ascii="Times New Roman" w:hAnsi="Times New Roman" w:cs="Times New Roman"/>
          <w:color w:val="000000" w:themeColor="text1"/>
          <w:sz w:val="16"/>
          <w:szCs w:val="16"/>
        </w:rPr>
        <w:t xml:space="preserve"> (17084).</w:t>
      </w:r>
    </w:p>
    <w:p w14:paraId="57660FB0" w14:textId="77777777" w:rsidR="00895B2B" w:rsidRPr="00A30927"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74A4F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2EA2D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D1B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марта 1919 Каир. Самая большая демонстрация: 10, 000 преподавателей, студентов, рабочих, адвокатов, и правительственных служащих начали марш в Эль-Азхар (7558).</w:t>
      </w:r>
    </w:p>
    <w:p w14:paraId="69748A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F7BB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69AFC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317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ГУ ВВФ письмом N 4057 просил НТО ВСНХ ускорить выделение специалиста в комиссию по выяснению вопроса о воссоздании тяжелой авиации (1033,3).</w:t>
      </w:r>
    </w:p>
    <w:p w14:paraId="4157E8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F7D2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Н.К. по В.Д. Главное управ. РККВ. Воздушного флота. Научно-Техническая часть. Общий отдел писал письмо № 4057 (Москва, Петроградское шоссе, д. 42 в НТО ВСНХ /аэродинамическая секция/.</w:t>
      </w:r>
    </w:p>
    <w:p w14:paraId="6FC200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Главвоздухофлота просит не отказать уско</w:t>
      </w:r>
      <w:r w:rsidRPr="00A30927">
        <w:rPr>
          <w:rFonts w:ascii="Times New Roman" w:hAnsi="Times New Roman" w:cs="Times New Roman"/>
          <w:color w:val="000000" w:themeColor="text1"/>
          <w:sz w:val="16"/>
          <w:szCs w:val="16"/>
        </w:rPr>
        <w:softHyphen/>
        <w:t>рить сообщение о назначении Вашего представителя в Комиссию во выяснение вопроса о воссоздании тяжелой авиации.</w:t>
      </w:r>
    </w:p>
    <w:p w14:paraId="008F01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Справка: сношение Главвоадухфлота от 28 фввраля с. г, за № 3111/308Ф.</w:t>
      </w:r>
    </w:p>
    <w:p w14:paraId="09448B1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Главн. Управл. воен. летчик военный комиссар Воротников</w:t>
      </w:r>
    </w:p>
    <w:p w14:paraId="25978E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ЦГАОР, ф. НТО ВСНХ - 3429, оп. 60, д. 353, л. 6 (10980).</w:t>
      </w:r>
    </w:p>
    <w:p w14:paraId="424D1C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A750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77B9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38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Балтийский ландвер(н) майора Флетчера взял г.Митава (7593).</w:t>
      </w:r>
    </w:p>
    <w:p w14:paraId="226906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189C4" w14:textId="77777777" w:rsidR="0058326B" w:rsidRPr="00A30927"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года</w:t>
      </w:r>
      <w:r w:rsidRPr="00A30927">
        <w:rPr>
          <w:rFonts w:ascii="Times New Roman" w:hAnsi="Times New Roman" w:cs="Times New Roman"/>
          <w:bCs/>
          <w:color w:val="000000" w:themeColor="text1"/>
          <w:sz w:val="16"/>
          <w:szCs w:val="16"/>
        </w:rPr>
        <w:t xml:space="preserve"> Ленин телеграфировал Сталину: «Только что пришло известие из Германии, что в Берлине идет бой и спартаковцы завладели частью города. Кто победит, неизвестно, но для нас необходимо максимально ускорить овладение Крымом, чтобы иметь вполне свободные руки, ибо гражданская война в Германии может заставить нас двинуться на запад на помощь коммунистам» (17326).</w:t>
      </w:r>
    </w:p>
    <w:p w14:paraId="317EEE29" w14:textId="77777777" w:rsidR="0058326B" w:rsidRPr="00A30927"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3591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2FD71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F5E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18-23 марта 1919 состоялся 7 съезд РКП(б). Принял новую программу на переходный период от капитализма к социализму. Н.И.Бухарин и Г.Л.Пятаков выступали формулировок и настаивали, что империализм - особая социально-экономическая формация и поэтому возможна только чисто пролетарская революция, в которой нет антифеодальных движений и национально-освободительных войн. Исходили из меньшевистско-троцкистского отрицания роли крестьянства в социалистической революции и строительстве социализма. Второй проблемой был национальный вопрос и Н.И.Бухарин и Г.Л.Пятаков были против признания права наций на самоопределение вплоть до государственного отделения. Далее - союз с середняком вместо его нейтрализации. Дали отпор и оппортунистической группе Сапронова-Осинского, отрицающего руководящую роль партии. Появилась и военная оппозиция из бывших левых эсеров и других, которые выступали против введения железной дисциплины, использования опыта военспецов, за сохранение партизанских действий. Предлагали расширить права парторганизаций, предоставив им право руководства боевыми действиями. Л.Б.Т., напротив, пренебрегал партруководством в армии и делал ставку на воен. спецов. Решили создать Политотдел РВСР и действовать через комиссаров (226,274).</w:t>
      </w:r>
    </w:p>
    <w:p w14:paraId="72E8A8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Образовали ПБ из 5 чел. (В.И.Л., Л.Каменев, Л.Д.Т., И.В.С., Н.Крестинский), Оргбюро и Секретариат (3908,291).</w:t>
      </w:r>
    </w:p>
    <w:p w14:paraId="628E3A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В.И.Л. объявил о переходе от нейтрализации середняка к союзу с ним при опоре на бедняка в борьбе с кулаком (3908,291).</w:t>
      </w:r>
    </w:p>
    <w:p w14:paraId="0576F6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Был конфликт И.В.С., К.Е.В. с Л.Д.Т. по вопросу использования военспецов и отказа от партизанских методов (военная оппозиция) (3908,293).</w:t>
      </w:r>
    </w:p>
    <w:p w14:paraId="3FE8EC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330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During the Eighth Congress in March 1919, Trotsky was criticized many delegates `for his dictatorial manners, for his adoration of the sp ecialists, and his torrent of ill-considered telegrams (1065).</w:t>
      </w:r>
    </w:p>
    <w:p w14:paraId="720BA3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ходе 8 конгресса многие депутаты критиковали Л.Б.Троцкого за диктаторские замашки и увлечение военспецами, а также уничтожение телеграмм с плохими вестями (1065).</w:t>
      </w:r>
    </w:p>
    <w:p w14:paraId="4390BD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C7D76"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18 марта </w:t>
      </w:r>
      <w:r w:rsidRPr="00A30927">
        <w:rPr>
          <w:rFonts w:ascii="Times New Roman" w:hAnsi="Times New Roman" w:cs="Times New Roman"/>
          <w:color w:val="000000" w:themeColor="text1"/>
          <w:sz w:val="16"/>
          <w:szCs w:val="16"/>
        </w:rPr>
        <w:t>в 1919 году открывается VIII съезд РСДРП(б), который переименует партию в РКП(б) и на котором была принята 2-я программа партии большевиков с курсом на мировую революцию и отмену товарно-денежных отношений. Из речи Ленина на открытии VIII съезда РКП(б): "Если бы мы могли дать завтра 100 тысяч первоклассных тракторов, снабдить их бензином, снабдить их машинистами (вы прекрасно знаете, что пока это фантазия), то средний крестьянин сказал бы: «Я за коммунию» (то есть за коммунизм) (15072).</w:t>
      </w:r>
    </w:p>
    <w:p w14:paraId="3425DCF4" w14:textId="77777777" w:rsidR="00617DA4" w:rsidRPr="00A30927" w:rsidRDefault="00617DA4" w:rsidP="00A30927">
      <w:pPr>
        <w:spacing w:after="0" w:line="240" w:lineRule="auto"/>
        <w:jc w:val="both"/>
        <w:rPr>
          <w:rFonts w:ascii="Times New Roman" w:hAnsi="Times New Roman" w:cs="Times New Roman"/>
          <w:color w:val="000000" w:themeColor="text1"/>
          <w:sz w:val="16"/>
          <w:szCs w:val="16"/>
        </w:rPr>
      </w:pPr>
    </w:p>
    <w:p w14:paraId="2B9A4240" w14:textId="77777777" w:rsidR="00DD0471" w:rsidRPr="00A30927" w:rsidRDefault="00DD04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18 марта по 23 марта 1919 г. в Москве прошел VIII-й съезд РКП(б). Согласно протоколам и анкетам средний возраст делегатов (всего было 403 делегата) был ровно </w:t>
      </w:r>
      <w:r w:rsidRPr="00A30927">
        <w:rPr>
          <w:rFonts w:ascii="Times New Roman" w:hAnsi="Times New Roman" w:cs="Times New Roman"/>
          <w:bCs/>
          <w:iCs/>
          <w:color w:val="000000" w:themeColor="text1"/>
          <w:sz w:val="16"/>
          <w:szCs w:val="16"/>
        </w:rPr>
        <w:t>31</w:t>
      </w:r>
      <w:r w:rsidRPr="00A30927">
        <w:rPr>
          <w:rFonts w:ascii="Times New Roman" w:hAnsi="Times New Roman" w:cs="Times New Roman"/>
          <w:color w:val="000000" w:themeColor="text1"/>
          <w:sz w:val="16"/>
          <w:szCs w:val="16"/>
        </w:rPr>
        <w:t xml:space="preserve"> год – партия существенно помолодела. Можно смело считать возраст </w:t>
      </w:r>
      <w:r w:rsidRPr="00A30927">
        <w:rPr>
          <w:rFonts w:ascii="Times New Roman" w:hAnsi="Times New Roman" w:cs="Times New Roman"/>
          <w:bCs/>
          <w:iCs/>
          <w:color w:val="000000" w:themeColor="text1"/>
          <w:sz w:val="16"/>
          <w:szCs w:val="16"/>
        </w:rPr>
        <w:t>31</w:t>
      </w:r>
      <w:r w:rsidRPr="00A30927">
        <w:rPr>
          <w:rFonts w:ascii="Times New Roman" w:hAnsi="Times New Roman" w:cs="Times New Roman"/>
          <w:color w:val="000000" w:themeColor="text1"/>
          <w:sz w:val="16"/>
          <w:szCs w:val="16"/>
        </w:rPr>
        <w:t xml:space="preserve"> год — средним возрастом всех большевиков России – это и явилось главной причиной их будущей победы в Гражданской войне – молодость и коммунистический фанатизм. В понятие «Россия» на съезде вкладывался старый дореволюционный смысл – на съезде были делегации от 313.000 большевиков, при этом были делегаты от 63.000 большевиков из Белоруссии, Литвы, и независимых республик Финляндии, Польши, </w:t>
      </w:r>
      <w:r w:rsidRPr="00A30927">
        <w:rPr>
          <w:rFonts w:ascii="Times New Roman" w:hAnsi="Times New Roman" w:cs="Times New Roman"/>
          <w:color w:val="000000" w:themeColor="text1"/>
          <w:sz w:val="16"/>
          <w:szCs w:val="16"/>
        </w:rPr>
        <w:lastRenderedPageBreak/>
        <w:t>Латвии. На VIII-м съезде членом ЦК впервые был избран Михаил Калинин, в конце марта неожиданно он стал председателем ВЦИК (заменил Свердлова) – и оставался на этой должности (с разными названиями) до июня 1946 г. (17326).</w:t>
      </w:r>
    </w:p>
    <w:p w14:paraId="57EC6146" w14:textId="77777777" w:rsidR="00DD0471" w:rsidRPr="00A30927" w:rsidRDefault="00DD0471" w:rsidP="00A30927">
      <w:pPr>
        <w:spacing w:after="0" w:line="240" w:lineRule="auto"/>
        <w:jc w:val="both"/>
        <w:rPr>
          <w:rFonts w:ascii="Times New Roman" w:hAnsi="Times New Roman" w:cs="Times New Roman"/>
          <w:color w:val="000000" w:themeColor="text1"/>
          <w:sz w:val="16"/>
          <w:szCs w:val="16"/>
        </w:rPr>
      </w:pPr>
    </w:p>
    <w:p w14:paraId="225C93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18 марта по 10 апреля 1919 в России было полностью приостановлено пассажирское движение (3399,28).</w:t>
      </w:r>
    </w:p>
    <w:p w14:paraId="54A56D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D40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началось подавление Кронштадского восстания войсками под командованием М.Н.Тухачевского. Шли по льду, но 8 тыс. участников и руководители ушли в Финляндию (3398,116) (3398,116).</w:t>
      </w:r>
    </w:p>
    <w:p w14:paraId="397FC8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DC0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артиллерия Заамурского полка красных обстреливала повстанцев на Верхнем Дону химическими снарядами (скорее всего с фосгеном) (9633).</w:t>
      </w:r>
    </w:p>
    <w:p w14:paraId="5440D9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B928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090AE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478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Будапешт. 10-тысячный митинг на Чепельском заводе. Призывы к установлению Советской власти в Венгрии (7558).</w:t>
      </w:r>
    </w:p>
    <w:p w14:paraId="543C20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5E4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Английские войска начали операцию против египетских повстанцев (7558).</w:t>
      </w:r>
    </w:p>
    <w:p w14:paraId="3FE950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D02E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марта 1919 был введен в действие закон Роулетта о расширении чрезвычайных полномочий английского правительства в Индии (8982).</w:t>
      </w:r>
    </w:p>
    <w:p w14:paraId="718303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7DAA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BCCEA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C61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ВСНХ принимает завершающее национа</w:t>
      </w:r>
      <w:r w:rsidRPr="00A30927">
        <w:rPr>
          <w:rFonts w:ascii="Times New Roman" w:hAnsi="Times New Roman" w:cs="Times New Roman"/>
          <w:color w:val="000000" w:themeColor="text1"/>
          <w:sz w:val="16"/>
          <w:szCs w:val="16"/>
        </w:rPr>
        <w:softHyphen/>
        <w:t>лизацию Постановление о переходе в ведение Республики пред</w:t>
      </w:r>
      <w:r w:rsidRPr="00A30927">
        <w:rPr>
          <w:rFonts w:ascii="Times New Roman" w:hAnsi="Times New Roman" w:cs="Times New Roman"/>
          <w:color w:val="000000" w:themeColor="text1"/>
          <w:sz w:val="16"/>
          <w:szCs w:val="16"/>
        </w:rPr>
        <w:softHyphen/>
        <w:t>приятий электротехнической промышленности, в том числе пред</w:t>
      </w:r>
      <w:r w:rsidRPr="00A30927">
        <w:rPr>
          <w:rFonts w:ascii="Times New Roman" w:hAnsi="Times New Roman" w:cs="Times New Roman"/>
          <w:color w:val="000000" w:themeColor="text1"/>
          <w:sz w:val="16"/>
          <w:szCs w:val="16"/>
        </w:rPr>
        <w:softHyphen/>
        <w:t>приятий ОГЭП (§1, разд. П, п.5). Национализацией РОБТиТ (19 марта 1919 г.) закончился первый этап деятельности предприятия. Несмотря на довольно короткий отрезок времени (около 10 лет), было сделано доволь</w:t>
      </w:r>
      <w:r w:rsidRPr="00A30927">
        <w:rPr>
          <w:rFonts w:ascii="Times New Roman" w:hAnsi="Times New Roman" w:cs="Times New Roman"/>
          <w:color w:val="000000" w:themeColor="text1"/>
          <w:sz w:val="16"/>
          <w:szCs w:val="16"/>
        </w:rPr>
        <w:softHyphen/>
        <w:t>но много - разработаны и введены в действие большой ряд ра</w:t>
      </w:r>
      <w:r w:rsidRPr="00A30927">
        <w:rPr>
          <w:rFonts w:ascii="Times New Roman" w:hAnsi="Times New Roman" w:cs="Times New Roman"/>
          <w:color w:val="000000" w:themeColor="text1"/>
          <w:sz w:val="16"/>
          <w:szCs w:val="16"/>
        </w:rPr>
        <w:softHyphen/>
        <w:t>диостанций различного гражданского и военного назначения, сконструировано и освоено изготовление многих отечественных радиокомпонентов и, что самое ценное, выросли научные и ин</w:t>
      </w:r>
      <w:r w:rsidRPr="00A30927">
        <w:rPr>
          <w:rFonts w:ascii="Times New Roman" w:hAnsi="Times New Roman" w:cs="Times New Roman"/>
          <w:color w:val="000000" w:themeColor="text1"/>
          <w:sz w:val="16"/>
          <w:szCs w:val="16"/>
        </w:rPr>
        <w:softHyphen/>
        <w:t>женерные кадры для дальнейшего всестороннего развития радио</w:t>
      </w:r>
      <w:r w:rsidRPr="00A30927">
        <w:rPr>
          <w:rFonts w:ascii="Times New Roman" w:hAnsi="Times New Roman" w:cs="Times New Roman"/>
          <w:color w:val="000000" w:themeColor="text1"/>
          <w:sz w:val="16"/>
          <w:szCs w:val="16"/>
        </w:rPr>
        <w:softHyphen/>
        <w:t>техники в нашей стране. Большое значение в условиях военного времени имела постав</w:t>
      </w:r>
      <w:r w:rsidRPr="00A30927">
        <w:rPr>
          <w:rFonts w:ascii="Times New Roman" w:hAnsi="Times New Roman" w:cs="Times New Roman"/>
          <w:color w:val="000000" w:themeColor="text1"/>
          <w:sz w:val="16"/>
          <w:szCs w:val="16"/>
        </w:rPr>
        <w:softHyphen/>
        <w:t>ка заводом РОБТиТ широкой номенклатуры стационарных, поле</w:t>
      </w:r>
      <w:r w:rsidRPr="00A30927">
        <w:rPr>
          <w:rFonts w:ascii="Times New Roman" w:hAnsi="Times New Roman" w:cs="Times New Roman"/>
          <w:color w:val="000000" w:themeColor="text1"/>
          <w:sz w:val="16"/>
          <w:szCs w:val="16"/>
        </w:rPr>
        <w:softHyphen/>
        <w:t>вых, кавалерийских, автомобильных, авиационных и переносных радиостанций. Достижениям РОБТиТ способствовали выдающиеся инже-нерные и организаторские способности СМ. Айзенштейна и та</w:t>
      </w:r>
      <w:r w:rsidRPr="00A30927">
        <w:rPr>
          <w:rFonts w:ascii="Times New Roman" w:hAnsi="Times New Roman" w:cs="Times New Roman"/>
          <w:color w:val="000000" w:themeColor="text1"/>
          <w:sz w:val="16"/>
          <w:szCs w:val="16"/>
        </w:rPr>
        <w:softHyphen/>
        <w:t>ких известных сотрудников РОБТиТ, как И.Ю. Шейнберг, Н.Д. -Папалекси, Р.В. Львович. При заводе работало конструкторское бюро и испытательная лаборатория, где трудилось более двух десятков талантливых ученых и инженеров. Их усилиями были созданы первые в России радиолампы ("катодные реле" Н.Д. -Папалекси, 1914 г.), ламповые усилители и гетеродины для пере</w:t>
      </w:r>
      <w:r w:rsidRPr="00A30927">
        <w:rPr>
          <w:rFonts w:ascii="Times New Roman" w:hAnsi="Times New Roman" w:cs="Times New Roman"/>
          <w:color w:val="000000" w:themeColor="text1"/>
          <w:sz w:val="16"/>
          <w:szCs w:val="16"/>
        </w:rPr>
        <w:softHyphen/>
        <w:t>дачи и приёма незатухающих колебаний (1914 - 1917гг.), прове</w:t>
      </w:r>
      <w:r w:rsidRPr="00A30927">
        <w:rPr>
          <w:rFonts w:ascii="Times New Roman" w:hAnsi="Times New Roman" w:cs="Times New Roman"/>
          <w:color w:val="000000" w:themeColor="text1"/>
          <w:sz w:val="16"/>
          <w:szCs w:val="16"/>
        </w:rPr>
        <w:softHyphen/>
        <w:t>дены успешные опыты по радиотелефонной связи и передаче ра</w:t>
      </w:r>
      <w:r w:rsidRPr="00A30927">
        <w:rPr>
          <w:rFonts w:ascii="Times New Roman" w:hAnsi="Times New Roman" w:cs="Times New Roman"/>
          <w:color w:val="000000" w:themeColor="text1"/>
          <w:sz w:val="16"/>
          <w:szCs w:val="16"/>
        </w:rPr>
        <w:softHyphen/>
        <w:t>диосигналов подводным лодкам в погруженном состоянии (1914 г.). Вся деятельность РОБТиТ протекала в условиях жесткой кон</w:t>
      </w:r>
      <w:r w:rsidRPr="00A30927">
        <w:rPr>
          <w:rFonts w:ascii="Times New Roman" w:hAnsi="Times New Roman" w:cs="Times New Roman"/>
          <w:color w:val="000000" w:themeColor="text1"/>
          <w:sz w:val="16"/>
          <w:szCs w:val="16"/>
        </w:rPr>
        <w:softHyphen/>
        <w:t>курентной борьбы с другими предприятиями за получение правитель</w:t>
      </w:r>
      <w:r w:rsidRPr="00A30927">
        <w:rPr>
          <w:rFonts w:ascii="Times New Roman" w:hAnsi="Times New Roman" w:cs="Times New Roman"/>
          <w:color w:val="000000" w:themeColor="text1"/>
          <w:sz w:val="16"/>
          <w:szCs w:val="16"/>
        </w:rPr>
        <w:softHyphen/>
        <w:t>ственных заказов. Среди них основными были Радиотелеграфный завод Морведа, заводы "Сименс и Гальске" и "Дюфлон, Констан</w:t>
      </w:r>
      <w:r w:rsidRPr="00A30927">
        <w:rPr>
          <w:rFonts w:ascii="Times New Roman" w:hAnsi="Times New Roman" w:cs="Times New Roman"/>
          <w:color w:val="000000" w:themeColor="text1"/>
          <w:sz w:val="16"/>
          <w:szCs w:val="16"/>
        </w:rPr>
        <w:softHyphen/>
        <w:t>тинович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РОБТиТ её успешно выдержал и внес значитель</w:t>
      </w:r>
      <w:r w:rsidRPr="00A30927">
        <w:rPr>
          <w:rFonts w:ascii="Times New Roman" w:hAnsi="Times New Roman" w:cs="Times New Roman"/>
          <w:color w:val="000000" w:themeColor="text1"/>
          <w:sz w:val="16"/>
          <w:szCs w:val="16"/>
        </w:rPr>
        <w:softHyphen/>
        <w:t>ный вклад в дело развития радиотехники в России (11481).</w:t>
      </w:r>
    </w:p>
    <w:p w14:paraId="7611A3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ADF1B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марта 1919 г. вышло ПОСТАНОВЛЕНИЕ ВСНХ о </w:t>
      </w:r>
      <w:r w:rsidRPr="00A30927">
        <w:rPr>
          <w:rFonts w:ascii="Times New Roman" w:hAnsi="Times New Roman" w:cs="Times New Roman"/>
          <w:smallCaps/>
          <w:color w:val="000000" w:themeColor="text1"/>
          <w:sz w:val="16"/>
          <w:szCs w:val="16"/>
        </w:rPr>
        <w:t xml:space="preserve">переходе в ведение республики предприятии </w:t>
      </w:r>
      <w:r w:rsidRPr="00A30927">
        <w:rPr>
          <w:rFonts w:ascii="Times New Roman" w:hAnsi="Times New Roman" w:cs="Times New Roman"/>
          <w:color w:val="000000" w:themeColor="text1"/>
          <w:sz w:val="16"/>
          <w:szCs w:val="16"/>
        </w:rPr>
        <w:t>'ЭЛЕКТРОТЕХНИЧЕСКОЙ ПРОМЫШЛЕННОСТИ СИЛЬНОГО И СЛАБОГО ГОКА И КАБЕЛЬНОГО ПРОИЗВОДСТВА</w:t>
      </w:r>
    </w:p>
    <w:p w14:paraId="351F5A7E" w14:textId="77777777" w:rsidR="00C427F0" w:rsidRPr="00A30927" w:rsidRDefault="00C427F0" w:rsidP="00A30927">
      <w:pPr>
        <w:shd w:val="clear" w:color="auto" w:fill="FFFFFF"/>
        <w:tabs>
          <w:tab w:val="left" w:leader="dot" w:pos="53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1. Объявленные собственностью республики на основании поста</w:t>
      </w:r>
      <w:r w:rsidRPr="00A30927">
        <w:rPr>
          <w:rFonts w:ascii="Times New Roman" w:hAnsi="Times New Roman" w:cs="Times New Roman"/>
          <w:color w:val="000000" w:themeColor="text1"/>
          <w:sz w:val="16"/>
          <w:szCs w:val="16"/>
        </w:rPr>
        <w:softHyphen/>
        <w:t>новления Президиума Высшего совета народного хозяйства от 18 янва</w:t>
      </w:r>
      <w:r w:rsidRPr="00A30927">
        <w:rPr>
          <w:rFonts w:ascii="Times New Roman" w:hAnsi="Times New Roman" w:cs="Times New Roman"/>
          <w:color w:val="000000" w:themeColor="text1"/>
          <w:sz w:val="16"/>
          <w:szCs w:val="16"/>
        </w:rPr>
        <w:softHyphen/>
        <w:t>ря 1919 г.:</w:t>
      </w:r>
    </w:p>
    <w:p w14:paraId="0EDF5929" w14:textId="77777777" w:rsidR="00C427F0" w:rsidRPr="00A30927" w:rsidRDefault="00C427F0" w:rsidP="00A30927">
      <w:pPr>
        <w:shd w:val="clear" w:color="auto" w:fill="FFFFFF"/>
        <w:tabs>
          <w:tab w:val="left" w:pos="3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Бывшего Акционерного общества "Сименс и Гальске" (правление в Петрограде, Васильевский остров, 7-линия, завод в Кронштадте, завод в Нижнем-Новгороде и все иногородние отделения).</w:t>
      </w:r>
    </w:p>
    <w:p w14:paraId="296C3504" w14:textId="77777777" w:rsidR="00C427F0" w:rsidRPr="00A30927" w:rsidRDefault="00C427F0" w:rsidP="00A30927">
      <w:pPr>
        <w:shd w:val="clear" w:color="auto" w:fill="FFFFFF"/>
        <w:tabs>
          <w:tab w:val="left" w:pos="3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Эриксон" (правление в Петрограде, проспект Маркса, завод в Петрограде).</w:t>
      </w:r>
    </w:p>
    <w:p w14:paraId="373A99FE" w14:textId="77777777" w:rsidR="00C427F0" w:rsidRPr="00A30927"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"Гейслер" (правление и завод в Петрограде, Грязная, 12).</w:t>
      </w:r>
    </w:p>
    <w:p w14:paraId="5E32804F" w14:textId="77777777" w:rsidR="00C427F0" w:rsidRPr="00A30927"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государственный электротехнический завод (правление и за</w:t>
      </w:r>
      <w:r w:rsidRPr="00A30927">
        <w:rPr>
          <w:rFonts w:ascii="Times New Roman" w:hAnsi="Times New Roman" w:cs="Times New Roman"/>
          <w:color w:val="000000" w:themeColor="text1"/>
          <w:sz w:val="16"/>
          <w:szCs w:val="16"/>
        </w:rPr>
        <w:softHyphen/>
        <w:t>вод в Москве, Большая Татарская. 35).</w:t>
      </w:r>
    </w:p>
    <w:p w14:paraId="52714B23" w14:textId="77777777" w:rsidR="00C427F0" w:rsidRPr="00A30927"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Русское общество беспроволочного телеграфа и телефона (правление в Петрограде, Лопухинская, 14, завод в Петрограде, лабо</w:t>
      </w:r>
      <w:r w:rsidRPr="00A30927">
        <w:rPr>
          <w:rFonts w:ascii="Times New Roman" w:hAnsi="Times New Roman" w:cs="Times New Roman"/>
          <w:color w:val="000000" w:themeColor="text1"/>
          <w:sz w:val="16"/>
          <w:szCs w:val="16"/>
        </w:rPr>
        <w:softHyphen/>
        <w:t>ратория в Москве);</w:t>
      </w:r>
    </w:p>
    <w:p w14:paraId="5F5C61E4" w14:textId="77777777" w:rsidR="00C427F0" w:rsidRPr="00A30927" w:rsidRDefault="00C427F0" w:rsidP="00A30927">
      <w:pPr>
        <w:numPr>
          <w:ilvl w:val="12"/>
          <w:numId w:val="0"/>
        </w:num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бывший Московский электрический завод (прав</w:t>
      </w:r>
      <w:r w:rsidRPr="00A30927">
        <w:rPr>
          <w:rFonts w:ascii="Times New Roman" w:hAnsi="Times New Roman" w:cs="Times New Roman"/>
          <w:color w:val="000000" w:themeColor="text1"/>
          <w:sz w:val="16"/>
          <w:szCs w:val="16"/>
        </w:rPr>
        <w:softHyphen/>
        <w:t>ление и завод в Москве, Преображенская застава);</w:t>
      </w:r>
    </w:p>
    <w:p w14:paraId="76246268" w14:textId="77777777" w:rsidR="00C427F0" w:rsidRPr="00A30927" w:rsidRDefault="00C427F0" w:rsidP="00A30927">
      <w:pPr>
        <w:numPr>
          <w:ilvl w:val="12"/>
          <w:numId w:val="0"/>
        </w:num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Обшество мос</w:t>
      </w:r>
      <w:r w:rsidRPr="00A30927">
        <w:rPr>
          <w:rFonts w:ascii="Times New Roman" w:hAnsi="Times New Roman" w:cs="Times New Roman"/>
          <w:color w:val="000000" w:themeColor="text1"/>
          <w:sz w:val="16"/>
          <w:szCs w:val="16"/>
        </w:rPr>
        <w:softHyphen/>
        <w:t>ковских электротехнических заводов (Москва, Шаболовка, Варваринский пер., 2).</w:t>
      </w:r>
    </w:p>
    <w:p w14:paraId="6CE03646" w14:textId="77777777" w:rsidR="00C427F0" w:rsidRPr="00A30927"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Радиотелеграфный завод морского ведомства (Петроград. Мор</w:t>
      </w:r>
      <w:r w:rsidRPr="00A30927">
        <w:rPr>
          <w:rFonts w:ascii="Times New Roman" w:hAnsi="Times New Roman" w:cs="Times New Roman"/>
          <w:color w:val="000000" w:themeColor="text1"/>
          <w:sz w:val="16"/>
          <w:szCs w:val="16"/>
        </w:rPr>
        <w:softHyphen/>
        <w:t>ской порт).</w:t>
      </w:r>
    </w:p>
    <w:p w14:paraId="708F1D6D" w14:textId="77777777" w:rsidR="00C427F0" w:rsidRPr="00A30927"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Всеобщая русская компания радиотелеграфа (правление в Пе</w:t>
      </w:r>
      <w:r w:rsidRPr="00A30927">
        <w:rPr>
          <w:rFonts w:ascii="Times New Roman" w:hAnsi="Times New Roman" w:cs="Times New Roman"/>
          <w:color w:val="000000" w:themeColor="text1"/>
          <w:sz w:val="16"/>
          <w:szCs w:val="16"/>
        </w:rPr>
        <w:softHyphen/>
        <w:t>трограде: Надеждинская ул.. 24, завод в Петрограде).</w:t>
      </w:r>
    </w:p>
    <w:p w14:paraId="3D68E47F" w14:textId="77777777" w:rsidR="00C427F0" w:rsidRPr="00A30927"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Бывшего Акционерного общества соединенных электротехниче</w:t>
      </w:r>
      <w:r w:rsidRPr="00A30927">
        <w:rPr>
          <w:rFonts w:ascii="Times New Roman" w:hAnsi="Times New Roman" w:cs="Times New Roman"/>
          <w:color w:val="000000" w:themeColor="text1"/>
          <w:sz w:val="16"/>
          <w:szCs w:val="16"/>
        </w:rPr>
        <w:softHyphen/>
        <w:t>ских заводов (правление и завод в Петрограде. Ушаковская набереж</w:t>
      </w:r>
      <w:r w:rsidRPr="00A30927">
        <w:rPr>
          <w:rFonts w:ascii="Times New Roman" w:hAnsi="Times New Roman" w:cs="Times New Roman"/>
          <w:color w:val="000000" w:themeColor="text1"/>
          <w:sz w:val="16"/>
          <w:szCs w:val="16"/>
        </w:rPr>
        <w:softHyphen/>
        <w:t>ная. 26/28).</w:t>
      </w:r>
    </w:p>
    <w:p w14:paraId="7C12A6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Примечание. Предприятия, помеченные одним номером, объединяются в одну секцию.</w:t>
      </w:r>
    </w:p>
    <w:p w14:paraId="72862464" w14:textId="5DF6415C" w:rsidR="00C427F0" w:rsidRPr="00A30927" w:rsidRDefault="00FD72D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noProof/>
          <w:color w:val="000000" w:themeColor="text1"/>
          <w:sz w:val="16"/>
          <w:szCs w:val="16"/>
          <w:lang w:eastAsia="ru-RU"/>
        </w:rPr>
        <mc:AlternateContent>
          <mc:Choice Requires="wps">
            <w:drawing>
              <wp:anchor distT="4294967295" distB="4294967295" distL="114300" distR="114300" simplePos="0" relativeHeight="251660288" behindDoc="0" locked="0" layoutInCell="0" allowOverlap="1" wp14:anchorId="3302C0DD" wp14:editId="58F584D8">
                <wp:simplePos x="0" y="0"/>
                <wp:positionH relativeFrom="column">
                  <wp:posOffset>12065</wp:posOffset>
                </wp:positionH>
                <wp:positionV relativeFrom="paragraph">
                  <wp:posOffset>88264</wp:posOffset>
                </wp:positionV>
                <wp:extent cx="3364865"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64865"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2B011" id="Line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5pt,6.95pt" to="265.9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" o:allowincell="f" strokeweight=".95pt"/>
            </w:pict>
          </mc:Fallback>
        </mc:AlternateContent>
      </w:r>
      <w:r w:rsidR="00C427F0" w:rsidRPr="00A30927">
        <w:rPr>
          <w:rFonts w:ascii="Times New Roman" w:hAnsi="Times New Roman" w:cs="Times New Roman"/>
          <w:color w:val="000000" w:themeColor="text1"/>
          <w:sz w:val="16"/>
          <w:szCs w:val="16"/>
        </w:rPr>
        <w:t>с персоналом и имуществом передаются в ведение Высшего совета народного хозяйства.</w:t>
      </w:r>
    </w:p>
    <w:p w14:paraId="1F2EF7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2. Управление делами, всеми имуществами и капиталами поимено</w:t>
      </w:r>
      <w:r w:rsidRPr="00A30927">
        <w:rPr>
          <w:rFonts w:ascii="Times New Roman" w:hAnsi="Times New Roman" w:cs="Times New Roman"/>
          <w:color w:val="000000" w:themeColor="text1"/>
          <w:sz w:val="16"/>
          <w:szCs w:val="16"/>
        </w:rPr>
        <w:softHyphen/>
        <w:t>ванных в статье первой сего постановления предприятий возлагается на Управления объединенными государственными электротехническими предприятиями сильного (слабого) тока (кабельного производства), утвер</w:t>
      </w:r>
      <w:r w:rsidRPr="00A30927">
        <w:rPr>
          <w:rFonts w:ascii="Times New Roman" w:hAnsi="Times New Roman" w:cs="Times New Roman"/>
          <w:color w:val="000000" w:themeColor="text1"/>
          <w:sz w:val="16"/>
          <w:szCs w:val="16"/>
        </w:rPr>
        <w:softHyphen/>
        <w:t>жденные президиумом Высшего совета народного хозяйства.</w:t>
      </w:r>
    </w:p>
    <w:p w14:paraId="67C8AF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3. Все обязательства организаций, учреждений и частных лиц перед предприятиями, поименованными в пункте 1 настоящего постановления, и их органы управления до перехода этих предприятий в ведение респуб</w:t>
      </w:r>
      <w:r w:rsidRPr="00A30927">
        <w:rPr>
          <w:rFonts w:ascii="Times New Roman" w:hAnsi="Times New Roman" w:cs="Times New Roman"/>
          <w:color w:val="000000" w:themeColor="text1"/>
          <w:sz w:val="16"/>
          <w:szCs w:val="16"/>
        </w:rPr>
        <w:softHyphen/>
        <w:t>лики, сохраняют свою силу и после этого перехода, причем права по этим обязательствам, как в центре, так и на местах, переходят к Управлениям объединенными государственными электротехническими предприятиями сильного (слабого) тока (кабельного производства).</w:t>
      </w:r>
    </w:p>
    <w:p w14:paraId="18F32C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4. Ныне действующее правление и прочие органы управления предприятий, указанных в 1-м пункте, обязываются настоящим поста</w:t>
      </w:r>
      <w:r w:rsidRPr="00A30927">
        <w:rPr>
          <w:rFonts w:ascii="Times New Roman" w:hAnsi="Times New Roman" w:cs="Times New Roman"/>
          <w:color w:val="000000" w:themeColor="text1"/>
          <w:sz w:val="16"/>
          <w:szCs w:val="16"/>
        </w:rPr>
        <w:softHyphen/>
        <w:t>новлением сдать в полном порядке утвержденным Президиумом ВСНХ управлениям объединенными государственными электротехническими предприятиями сильного (слабого) тока (кабельного производства) и его уполномоченным все дела, документы, капиталы и имущества, при надле</w:t>
      </w:r>
      <w:r w:rsidRPr="00A30927">
        <w:rPr>
          <w:rFonts w:ascii="Times New Roman" w:hAnsi="Times New Roman" w:cs="Times New Roman"/>
          <w:color w:val="000000" w:themeColor="text1"/>
          <w:sz w:val="16"/>
          <w:szCs w:val="16"/>
        </w:rPr>
        <w:softHyphen/>
        <w:t>жащие вышеуказанным предприятиям.</w:t>
      </w:r>
    </w:p>
    <w:p w14:paraId="4406B3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5. Весь административный, технический и служебный персонал должен оставаться на своих местах и исполнять свои обязанности. Ви</w:t>
      </w:r>
      <w:r w:rsidRPr="00A30927">
        <w:rPr>
          <w:rFonts w:ascii="Times New Roman" w:hAnsi="Times New Roman" w:cs="Times New Roman"/>
          <w:color w:val="000000" w:themeColor="text1"/>
          <w:sz w:val="16"/>
          <w:szCs w:val="16"/>
        </w:rPr>
        <w:softHyphen/>
        <w:t>новные в отказе от передачи дел и документов или в сокрытии имущества и капитала, принадлежащих указанным в п. 1 настоящего Постановле</w:t>
      </w:r>
      <w:r w:rsidRPr="00A30927">
        <w:rPr>
          <w:rFonts w:ascii="Times New Roman" w:hAnsi="Times New Roman" w:cs="Times New Roman"/>
          <w:color w:val="000000" w:themeColor="text1"/>
          <w:sz w:val="16"/>
          <w:szCs w:val="16"/>
        </w:rPr>
        <w:softHyphen/>
        <w:t>ния предприятиям, несут ответственность перед судом Республики.</w:t>
      </w:r>
    </w:p>
    <w:p w14:paraId="5015CC7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w:t>
      </w:r>
    </w:p>
    <w:p w14:paraId="6F521E1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Высшего совета народного хозяйства (подпись)</w:t>
      </w:r>
    </w:p>
    <w:p w14:paraId="3C5933E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Члены Президиума ВСНХ (две подписи)</w:t>
      </w:r>
    </w:p>
    <w:p w14:paraId="4529970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Секретарь Президиума ВСНХ (подпись)</w:t>
      </w:r>
    </w:p>
    <w:p w14:paraId="679323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СУ, 1919, № 17, ст. 183 (11481).</w:t>
      </w:r>
    </w:p>
    <w:p w14:paraId="12C04F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461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Пост. ВСНХ был национализирован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Завод электромеханических сооружений «ДЕКА» АО «ДЕКА» («Дюфлон и Константинович»), основанный в 1893 г. и в 11.1920 г. переименован в завод «Электросила» № 7 электросекции Петроградского СНХ. В 11.1922 г.. переименован в государственный завод «Электрик» им. А.К. Скороходова в ведении Электротехнического треста ВСНХ.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1B39D6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(1937 г.): авиационная арматура (выключатели, кнопки, коробки ответвительные, рубильники, розетки, патроны).</w:t>
      </w:r>
    </w:p>
    <w:p w14:paraId="14F558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2353A2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5A9DEE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1992 г. завод преобразован в АООТ «Санкт-Петербургский завод «Электрик», затем - ОАО «Завод «Электрик».</w:t>
      </w:r>
      <w:r w:rsidRPr="00A30927">
        <w:rPr>
          <w:rFonts w:ascii="Times New Roman" w:hAnsi="Times New Roman" w:cs="Times New Roman"/>
          <w:color w:val="000000" w:themeColor="text1"/>
          <w:sz w:val="16"/>
          <w:szCs w:val="16"/>
          <w:vertAlign w:val="superscript"/>
        </w:rPr>
        <w:t>131</w:t>
      </w:r>
    </w:p>
    <w:p w14:paraId="77E501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(09.1938 г.)- Шикторов (11982).</w:t>
      </w:r>
    </w:p>
    <w:p w14:paraId="2783C6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EAD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19 марта 1919 г. (ЦГА СПб., ф. 1324, оп. 4, л. 1.) в соответствии с постановлением ВСНХ от петроградские заводы «Эриксона», «Гейслера», «Сименса», РОБТиТ, Радиотелеграфный завод Морского ведомства были национализированы и включены в состав тогда же организованного «Элек тротреста». С 1 марта 1920 г. постановлением центрального правления треста управление этими предприятиями было возложено на секцию «Электросвязь», в свою очередь, входившую в Отдел электротехнической промышленности ВСНХ (Центральная радиолаборатория в Ленинграде. // Под ред. И.В. Бренева. М.,1973. С. 17, 18.). Условия для деятельности электротехнической промышленности слабого тока были самыми неблагоприятными. Основные ее предприятия располагались в Петрограде, где положение было очень сложным из-за постоянной военной уг розы, отсутствия топлива, сырья, продовольствия. Наиболее значительный урон сложному и наукоемкому электротехническому производству был нанесен существенным оттоком из промышленности высококвалифицированной рабочей силы (Русская электротехническая промышленность к началу 1921 г. - М.: Гостехиздат, 1921. С. 9.).</w:t>
      </w:r>
    </w:p>
    <w:p w14:paraId="021100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Представление о состоянии производства на основных петроградских предприятиях в 1920 г. дает сравнение некоторых их производственных показа телей этого года с 1914 г. и с самым продуктивным – 1916 г., приведенное в таб лице 1.</w:t>
      </w:r>
    </w:p>
    <w:p w14:paraId="613DD9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D71B9" w:rsidRPr="00A30927" w14:paraId="7527EA79" w14:textId="77777777">
        <w:tc>
          <w:tcPr>
            <w:tcW w:w="3736" w:type="dxa"/>
            <w:tcBorders>
              <w:top w:val="single" w:sz="12" w:space="0" w:color="auto"/>
            </w:tcBorders>
          </w:tcPr>
          <w:p w14:paraId="1CC2B8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Предприятие</w:t>
            </w:r>
          </w:p>
        </w:tc>
        <w:tc>
          <w:tcPr>
            <w:tcW w:w="3736" w:type="dxa"/>
            <w:tcBorders>
              <w:top w:val="single" w:sz="12" w:space="0" w:color="auto"/>
            </w:tcBorders>
          </w:tcPr>
          <w:p w14:paraId="752AD7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Показатели 1920 г. в срав. с 1914 г.</w:t>
            </w:r>
          </w:p>
        </w:tc>
        <w:tc>
          <w:tcPr>
            <w:tcW w:w="3736" w:type="dxa"/>
            <w:tcBorders>
              <w:top w:val="single" w:sz="12" w:space="0" w:color="auto"/>
            </w:tcBorders>
          </w:tcPr>
          <w:p w14:paraId="0794DE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1920 г. в срав. с 1916 г.</w:t>
            </w:r>
          </w:p>
        </w:tc>
      </w:tr>
      <w:tr w:rsidR="00BD71B9" w:rsidRPr="00A30927" w14:paraId="14B8862C" w14:textId="77777777">
        <w:tc>
          <w:tcPr>
            <w:tcW w:w="3736" w:type="dxa"/>
          </w:tcPr>
          <w:p w14:paraId="175B23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Сименс Рабочая сила</w:t>
            </w:r>
          </w:p>
        </w:tc>
        <w:tc>
          <w:tcPr>
            <w:tcW w:w="3736" w:type="dxa"/>
          </w:tcPr>
          <w:p w14:paraId="1E676B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0,3</w:t>
            </w:r>
          </w:p>
        </w:tc>
        <w:tc>
          <w:tcPr>
            <w:tcW w:w="3736" w:type="dxa"/>
          </w:tcPr>
          <w:p w14:paraId="00A6A9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0,11</w:t>
            </w:r>
          </w:p>
        </w:tc>
      </w:tr>
      <w:tr w:rsidR="00BD71B9" w:rsidRPr="00A30927" w14:paraId="6F9EDBCB" w14:textId="77777777">
        <w:tc>
          <w:tcPr>
            <w:tcW w:w="3736" w:type="dxa"/>
          </w:tcPr>
          <w:p w14:paraId="060012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Объем производства</w:t>
            </w:r>
          </w:p>
        </w:tc>
        <w:tc>
          <w:tcPr>
            <w:tcW w:w="3736" w:type="dxa"/>
          </w:tcPr>
          <w:p w14:paraId="4BC3B6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0,05</w:t>
            </w:r>
          </w:p>
        </w:tc>
        <w:tc>
          <w:tcPr>
            <w:tcW w:w="3736" w:type="dxa"/>
          </w:tcPr>
          <w:p w14:paraId="2E3CDA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0,01</w:t>
            </w:r>
          </w:p>
        </w:tc>
      </w:tr>
      <w:tr w:rsidR="00BD71B9" w:rsidRPr="00A30927" w14:paraId="25F77FB4" w14:textId="77777777">
        <w:tc>
          <w:tcPr>
            <w:tcW w:w="3736" w:type="dxa"/>
          </w:tcPr>
          <w:p w14:paraId="3C62E1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Гейслер Рабочая сила</w:t>
            </w:r>
          </w:p>
        </w:tc>
        <w:tc>
          <w:tcPr>
            <w:tcW w:w="3736" w:type="dxa"/>
          </w:tcPr>
          <w:p w14:paraId="387679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0,18</w:t>
            </w:r>
          </w:p>
        </w:tc>
        <w:tc>
          <w:tcPr>
            <w:tcW w:w="3736" w:type="dxa"/>
          </w:tcPr>
          <w:p w14:paraId="34290D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0,165</w:t>
            </w:r>
          </w:p>
        </w:tc>
      </w:tr>
      <w:tr w:rsidR="00BD71B9" w:rsidRPr="00A30927" w14:paraId="1E62307D" w14:textId="77777777">
        <w:tc>
          <w:tcPr>
            <w:tcW w:w="3736" w:type="dxa"/>
          </w:tcPr>
          <w:p w14:paraId="22EAE9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Объем производства</w:t>
            </w:r>
          </w:p>
        </w:tc>
        <w:tc>
          <w:tcPr>
            <w:tcW w:w="3736" w:type="dxa"/>
          </w:tcPr>
          <w:p w14:paraId="290F3C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0,04</w:t>
            </w:r>
          </w:p>
        </w:tc>
        <w:tc>
          <w:tcPr>
            <w:tcW w:w="3736" w:type="dxa"/>
          </w:tcPr>
          <w:p w14:paraId="48A288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0,03</w:t>
            </w:r>
          </w:p>
        </w:tc>
      </w:tr>
      <w:tr w:rsidR="00BD71B9" w:rsidRPr="00A30927" w14:paraId="3C596D3E" w14:textId="77777777">
        <w:tc>
          <w:tcPr>
            <w:tcW w:w="3736" w:type="dxa"/>
          </w:tcPr>
          <w:p w14:paraId="37EAE4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Эриксон Рабочая сила</w:t>
            </w:r>
          </w:p>
        </w:tc>
        <w:tc>
          <w:tcPr>
            <w:tcW w:w="3736" w:type="dxa"/>
          </w:tcPr>
          <w:p w14:paraId="494D12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0,11</w:t>
            </w:r>
          </w:p>
        </w:tc>
        <w:tc>
          <w:tcPr>
            <w:tcW w:w="3736" w:type="dxa"/>
          </w:tcPr>
          <w:p w14:paraId="2CC929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0,092</w:t>
            </w:r>
          </w:p>
        </w:tc>
      </w:tr>
      <w:tr w:rsidR="00BD71B9" w:rsidRPr="00A30927" w14:paraId="35142C43" w14:textId="77777777">
        <w:tc>
          <w:tcPr>
            <w:tcW w:w="3736" w:type="dxa"/>
            <w:tcBorders>
              <w:bottom w:val="single" w:sz="12" w:space="0" w:color="auto"/>
            </w:tcBorders>
          </w:tcPr>
          <w:p w14:paraId="4DC0B3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Объем производства</w:t>
            </w:r>
          </w:p>
        </w:tc>
        <w:tc>
          <w:tcPr>
            <w:tcW w:w="3736" w:type="dxa"/>
            <w:tcBorders>
              <w:bottom w:val="single" w:sz="12" w:space="0" w:color="auto"/>
            </w:tcBorders>
          </w:tcPr>
          <w:p w14:paraId="74BA9B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0,04</w:t>
            </w:r>
          </w:p>
        </w:tc>
        <w:tc>
          <w:tcPr>
            <w:tcW w:w="3736" w:type="dxa"/>
            <w:tcBorders>
              <w:bottom w:val="single" w:sz="12" w:space="0" w:color="auto"/>
            </w:tcBorders>
          </w:tcPr>
          <w:p w14:paraId="35DE88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0,02</w:t>
            </w:r>
          </w:p>
        </w:tc>
      </w:tr>
    </w:tbl>
    <w:p w14:paraId="61F2CC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(11870).</w:t>
      </w:r>
    </w:p>
    <w:p w14:paraId="3A89D9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D4267" w14:textId="77777777" w:rsidR="001B1CDD" w:rsidRPr="00A30927" w:rsidRDefault="001B1CD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75C945F4"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p>
    <w:p w14:paraId="458D87FE"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в соответствии с постановлением ВСНХ от петроградские заводы «Эриксона», «Гейслера», «Сименса», РОБТиТ, Радиотелеграфный завод Морского ведомства были национализированы и включены в состав тогда же организованного «Элек</w:t>
      </w:r>
      <w:r w:rsidRPr="00A30927">
        <w:rPr>
          <w:rFonts w:ascii="Times New Roman" w:hAnsi="Times New Roman" w:cs="Times New Roman"/>
          <w:color w:val="000000" w:themeColor="text1"/>
          <w:sz w:val="16"/>
          <w:szCs w:val="16"/>
        </w:rPr>
        <w:softHyphen/>
        <w:t>тротреста». С 1 марта 1920 г. постановлением центрального правления треста управление этими предприятиями было возложено на секцию «Электросвязь», в свою очередь, входившую в Отдел электротехнической промышленности ВСНХ.</w:t>
      </w:r>
    </w:p>
    <w:p w14:paraId="61A6F9E8"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Представление о состоянии производства на основных петроградских предприятиях в 1920 г. дает сравнение некоторых их производственных показа</w:t>
      </w:r>
      <w:r w:rsidRPr="00A30927">
        <w:rPr>
          <w:rFonts w:ascii="Times New Roman" w:hAnsi="Times New Roman" w:cs="Times New Roman"/>
          <w:color w:val="000000" w:themeColor="text1"/>
          <w:sz w:val="16"/>
          <w:szCs w:val="16"/>
        </w:rPr>
        <w:softHyphen/>
        <w:t>телей этого года с 1914 г. и с самым продуктивным - 1916 г., приведенное в таб</w:t>
      </w:r>
      <w:r w:rsidRPr="00A30927">
        <w:rPr>
          <w:rFonts w:ascii="Times New Roman" w:hAnsi="Times New Roman" w:cs="Times New Roman"/>
          <w:color w:val="000000" w:themeColor="text1"/>
          <w:sz w:val="16"/>
          <w:szCs w:val="16"/>
        </w:rPr>
        <w:softHyphen/>
        <w:t>лице.</w:t>
      </w:r>
    </w:p>
    <w:tbl>
      <w:tblPr>
        <w:tblW w:w="0" w:type="auto"/>
        <w:tblLayout w:type="fixed"/>
        <w:tblCellMar>
          <w:left w:w="10" w:type="dxa"/>
          <w:right w:w="10" w:type="dxa"/>
        </w:tblCellMar>
        <w:tblLook w:val="04A0" w:firstRow="1" w:lastRow="0" w:firstColumn="1" w:lastColumn="0" w:noHBand="0" w:noVBand="1"/>
      </w:tblPr>
      <w:tblGrid>
        <w:gridCol w:w="1805"/>
        <w:gridCol w:w="2702"/>
        <w:gridCol w:w="2592"/>
        <w:gridCol w:w="2645"/>
      </w:tblGrid>
      <w:tr w:rsidR="00BD71B9" w:rsidRPr="00A30927" w14:paraId="7134E6DD" w14:textId="77777777" w:rsidTr="005A39DB">
        <w:trPr>
          <w:trHeight w:val="950"/>
        </w:trPr>
        <w:tc>
          <w:tcPr>
            <w:tcW w:w="1805" w:type="dxa"/>
            <w:tcBorders>
              <w:top w:val="single" w:sz="4" w:space="0" w:color="auto"/>
              <w:left w:val="single" w:sz="4" w:space="0" w:color="auto"/>
              <w:bottom w:val="single" w:sz="4" w:space="0" w:color="auto"/>
              <w:right w:val="single" w:sz="4" w:space="0" w:color="auto"/>
            </w:tcBorders>
            <w:shd w:val="clear" w:color="auto" w:fill="FFFFFF"/>
          </w:tcPr>
          <w:p w14:paraId="5DCE22EE"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Предприятие</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481EE2A5"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Показатели</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63E9BA24"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1920 г. в срав. с 1914 г.</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1896EDFE"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1920 г. в срав. с 1916 г.</w:t>
            </w:r>
          </w:p>
        </w:tc>
      </w:tr>
      <w:tr w:rsidR="00BD71B9" w:rsidRPr="00A30927" w14:paraId="7922EB53" w14:textId="77777777" w:rsidTr="005A39DB">
        <w:trPr>
          <w:trHeight w:val="475"/>
        </w:trPr>
        <w:tc>
          <w:tcPr>
            <w:tcW w:w="1805" w:type="dxa"/>
            <w:vMerge w:val="restart"/>
            <w:tcBorders>
              <w:top w:val="single" w:sz="4" w:space="0" w:color="auto"/>
              <w:left w:val="single" w:sz="4" w:space="0" w:color="auto"/>
              <w:right w:val="single" w:sz="4" w:space="0" w:color="auto"/>
            </w:tcBorders>
            <w:shd w:val="clear" w:color="auto" w:fill="FFFFFF"/>
          </w:tcPr>
          <w:p w14:paraId="158991F7"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Сименс</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59B176F0"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82CB699"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0,3</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3665C427"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0,11</w:t>
            </w:r>
          </w:p>
        </w:tc>
      </w:tr>
      <w:tr w:rsidR="00BD71B9" w:rsidRPr="00A30927" w14:paraId="12993B6B" w14:textId="77777777" w:rsidTr="005A39DB">
        <w:trPr>
          <w:trHeight w:val="480"/>
        </w:trPr>
        <w:tc>
          <w:tcPr>
            <w:tcW w:w="1805" w:type="dxa"/>
            <w:vMerge/>
            <w:tcBorders>
              <w:left w:val="single" w:sz="4" w:space="0" w:color="auto"/>
              <w:bottom w:val="single" w:sz="4" w:space="0" w:color="auto"/>
              <w:right w:val="single" w:sz="4" w:space="0" w:color="auto"/>
            </w:tcBorders>
            <w:shd w:val="clear" w:color="auto" w:fill="FFFFFF"/>
          </w:tcPr>
          <w:p w14:paraId="4BAAC337"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710FFCC1"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D6067E9"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0,05</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467F096B"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0,01</w:t>
            </w:r>
          </w:p>
        </w:tc>
      </w:tr>
      <w:tr w:rsidR="00BD71B9" w:rsidRPr="00A30927" w14:paraId="2314FCC4" w14:textId="77777777" w:rsidTr="005A39DB">
        <w:trPr>
          <w:trHeight w:val="475"/>
        </w:trPr>
        <w:tc>
          <w:tcPr>
            <w:tcW w:w="1805" w:type="dxa"/>
            <w:vMerge w:val="restart"/>
            <w:tcBorders>
              <w:top w:val="single" w:sz="4" w:space="0" w:color="auto"/>
              <w:left w:val="single" w:sz="4" w:space="0" w:color="auto"/>
              <w:right w:val="single" w:sz="4" w:space="0" w:color="auto"/>
            </w:tcBorders>
            <w:shd w:val="clear" w:color="auto" w:fill="FFFFFF"/>
          </w:tcPr>
          <w:p w14:paraId="1B8940C7"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Гейслер</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7B86E203"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099977D"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0,18</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1F553668"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0,165</w:t>
            </w:r>
          </w:p>
        </w:tc>
      </w:tr>
      <w:tr w:rsidR="00BD71B9" w:rsidRPr="00A30927" w14:paraId="7D9FDF56" w14:textId="77777777" w:rsidTr="005A39DB">
        <w:trPr>
          <w:trHeight w:val="475"/>
        </w:trPr>
        <w:tc>
          <w:tcPr>
            <w:tcW w:w="1805" w:type="dxa"/>
            <w:vMerge/>
            <w:tcBorders>
              <w:left w:val="single" w:sz="4" w:space="0" w:color="auto"/>
              <w:bottom w:val="single" w:sz="4" w:space="0" w:color="auto"/>
              <w:right w:val="single" w:sz="4" w:space="0" w:color="auto"/>
            </w:tcBorders>
            <w:shd w:val="clear" w:color="auto" w:fill="FFFFFF"/>
          </w:tcPr>
          <w:p w14:paraId="7731A708"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46E1CC76"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5F6DB856"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0,04</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0F45A38C"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0,03</w:t>
            </w:r>
          </w:p>
        </w:tc>
      </w:tr>
      <w:tr w:rsidR="00BD71B9" w:rsidRPr="00A30927" w14:paraId="222C8F68" w14:textId="77777777" w:rsidTr="005A39DB">
        <w:trPr>
          <w:trHeight w:val="480"/>
        </w:trPr>
        <w:tc>
          <w:tcPr>
            <w:tcW w:w="1805" w:type="dxa"/>
            <w:vMerge w:val="restart"/>
            <w:tcBorders>
              <w:top w:val="single" w:sz="4" w:space="0" w:color="auto"/>
              <w:left w:val="single" w:sz="4" w:space="0" w:color="auto"/>
              <w:right w:val="single" w:sz="4" w:space="0" w:color="auto"/>
            </w:tcBorders>
            <w:shd w:val="clear" w:color="auto" w:fill="FFFFFF"/>
          </w:tcPr>
          <w:p w14:paraId="7947F042"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Эриксон</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57D9044B"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3B8695E0"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0,11</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35308A0B"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0,09</w:t>
            </w:r>
          </w:p>
        </w:tc>
      </w:tr>
      <w:tr w:rsidR="00BD71B9" w:rsidRPr="00A30927" w14:paraId="0AB6A524" w14:textId="77777777" w:rsidTr="005A39DB">
        <w:trPr>
          <w:trHeight w:val="485"/>
        </w:trPr>
        <w:tc>
          <w:tcPr>
            <w:tcW w:w="1805" w:type="dxa"/>
            <w:vMerge/>
            <w:tcBorders>
              <w:left w:val="single" w:sz="4" w:space="0" w:color="auto"/>
              <w:bottom w:val="single" w:sz="4" w:space="0" w:color="auto"/>
              <w:right w:val="single" w:sz="4" w:space="0" w:color="auto"/>
            </w:tcBorders>
            <w:shd w:val="clear" w:color="auto" w:fill="FFFFFF"/>
          </w:tcPr>
          <w:p w14:paraId="2286403B"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135ADACC"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1F8882E7"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0,04</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531293A3"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0,02</w:t>
            </w:r>
          </w:p>
        </w:tc>
      </w:tr>
    </w:tbl>
    <w:p w14:paraId="1BEA1026"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(19098).</w:t>
      </w:r>
    </w:p>
    <w:p w14:paraId="7D7A52E0"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p>
    <w:p w14:paraId="58CA49BE"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в соответствии с постановлением ВСНХ мос</w:t>
      </w:r>
      <w:r w:rsidRPr="00A30927">
        <w:rPr>
          <w:rFonts w:ascii="Times New Roman" w:hAnsi="Times New Roman" w:cs="Times New Roman"/>
          <w:color w:val="000000" w:themeColor="text1"/>
          <w:sz w:val="16"/>
          <w:szCs w:val="16"/>
        </w:rPr>
        <w:softHyphen/>
        <w:t>ковские заводы в качестве секции под названием «Государственные объединенные радиозаводы (ГОРЗы)» вошли в состав «Электротреста». В числе предпри</w:t>
      </w:r>
      <w:r w:rsidRPr="00A30927">
        <w:rPr>
          <w:rFonts w:ascii="Times New Roman" w:hAnsi="Times New Roman" w:cs="Times New Roman"/>
          <w:color w:val="000000" w:themeColor="text1"/>
          <w:sz w:val="16"/>
          <w:szCs w:val="16"/>
        </w:rPr>
        <w:softHyphen/>
        <w:t>ятий, объединенных в ГОРЗе, был и РОБТиТ (правление и завод в Петрограде, лаборатория в Москве). Значительную роль в выполнении заказов того вре</w:t>
      </w:r>
      <w:r w:rsidRPr="00A30927">
        <w:rPr>
          <w:rFonts w:ascii="Times New Roman" w:hAnsi="Times New Roman" w:cs="Times New Roman"/>
          <w:color w:val="000000" w:themeColor="text1"/>
          <w:sz w:val="16"/>
          <w:szCs w:val="16"/>
        </w:rPr>
        <w:softHyphen/>
        <w:t>мени сыграла московская радиолаборатория завода РОБТиТ, эвакуированная из Петрограда в Москву в марте 1918 г. и размещенная на Шаболовке. Руко</w:t>
      </w:r>
      <w:r w:rsidRPr="00A30927">
        <w:rPr>
          <w:rFonts w:ascii="Times New Roman" w:hAnsi="Times New Roman" w:cs="Times New Roman"/>
          <w:color w:val="000000" w:themeColor="text1"/>
          <w:sz w:val="16"/>
          <w:szCs w:val="16"/>
        </w:rPr>
        <w:softHyphen/>
        <w:t>водил этой лабораторией инженер В.М. Лебедев. Эту радиолабораторию свя</w:t>
      </w:r>
      <w:r w:rsidRPr="00A30927">
        <w:rPr>
          <w:rFonts w:ascii="Times New Roman" w:hAnsi="Times New Roman" w:cs="Times New Roman"/>
          <w:color w:val="000000" w:themeColor="text1"/>
          <w:sz w:val="16"/>
          <w:szCs w:val="16"/>
        </w:rPr>
        <w:softHyphen/>
        <w:t>зывали узы преемственности с лабораторией завода РОБТиТ, а когда она вли</w:t>
      </w:r>
      <w:r w:rsidRPr="00A30927">
        <w:rPr>
          <w:rFonts w:ascii="Times New Roman" w:hAnsi="Times New Roman" w:cs="Times New Roman"/>
          <w:color w:val="000000" w:themeColor="text1"/>
          <w:sz w:val="16"/>
          <w:szCs w:val="16"/>
        </w:rPr>
        <w:softHyphen/>
        <w:t>лась во вновь организованную в Петрограде ЦРЛ, то эта преемственности ока</w:t>
      </w:r>
      <w:r w:rsidRPr="00A30927">
        <w:rPr>
          <w:rFonts w:ascii="Times New Roman" w:hAnsi="Times New Roman" w:cs="Times New Roman"/>
          <w:color w:val="000000" w:themeColor="text1"/>
          <w:sz w:val="16"/>
          <w:szCs w:val="16"/>
        </w:rPr>
        <w:softHyphen/>
        <w:t>залась продолженной вплоть до середины 30-х годов. Согласно постановле</w:t>
      </w:r>
      <w:r w:rsidRPr="00A30927">
        <w:rPr>
          <w:rFonts w:ascii="Times New Roman" w:hAnsi="Times New Roman" w:cs="Times New Roman"/>
          <w:color w:val="000000" w:themeColor="text1"/>
          <w:sz w:val="16"/>
          <w:szCs w:val="16"/>
        </w:rPr>
        <w:softHyphen/>
        <w:t>нию СТО от 8 октября 1920 г. именно ГОРЗы были выделены в ударную группу, как основные предприятия по производству радиопродукции (19098).</w:t>
      </w:r>
    </w:p>
    <w:p w14:paraId="637BED4A" w14:textId="77777777" w:rsidR="001B1CDD" w:rsidRPr="00A30927" w:rsidRDefault="001B1CDD" w:rsidP="00A30927">
      <w:pPr>
        <w:spacing w:after="0" w:line="240" w:lineRule="auto"/>
        <w:jc w:val="both"/>
        <w:rPr>
          <w:rFonts w:ascii="Times New Roman" w:hAnsi="Times New Roman" w:cs="Times New Roman"/>
          <w:color w:val="000000" w:themeColor="text1"/>
          <w:sz w:val="16"/>
          <w:szCs w:val="16"/>
        </w:rPr>
      </w:pPr>
    </w:p>
    <w:p w14:paraId="244B25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в соответствии с постановлением ВСНХ московские заводы в качестве секции под названием «Государственные объединенные радиозаводы (ГОРЗы)» вошли в состав «Электротреста». В числе предпри ятий, объединенных в ГОРЗе, был и РОБТиТ (правление и завод в Петрограде, лаборатория в Москве) (Национализация промышленности и организация социалистического производства в Петрограде (1917-1920 гг.) / Под ред. А.В. Венедиктова. Л.:, 1958. С. 107.). Значительную роль в выполнении заказов того вре мени сыграла московская радиолаборатория завода РОБТиТ, эвакуированная из Петрограда в Москву в марте 1918 г. и размещенная на Шаболовке. Руко водил этой лабораторией инженер В.М. Лебедев. Эту радиолабораторию свя зывали узы преемственности с лабораторией завода РОБТиТ, а когда она вли лась во вновь организованную в Петрограде ЦРЛ, то эта преемственности ока залась продолженной вплоть до середины 30-х годов (Центральная радиолаборатория в Ленинграде. // Под ред. И.В. Бренева. М.:, 1973. С. 35.) (11870).</w:t>
      </w:r>
    </w:p>
    <w:p w14:paraId="71FC7F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A5B4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марта 1919 г. Пост. ВСНХ Русский электротехнический завод АО «Сименс и Гальске»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-139</w:t>
      </w:r>
      <w:r w:rsidRPr="00A30927">
        <w:rPr>
          <w:rFonts w:ascii="Times New Roman" w:hAnsi="Times New Roman" w:cs="Times New Roman"/>
          <w:color w:val="000000" w:themeColor="text1"/>
          <w:sz w:val="16"/>
          <w:szCs w:val="16"/>
          <w:lang w:val="en-US"/>
        </w:rPr>
        <w:t>Q</w:t>
      </w:r>
      <w:r w:rsidRPr="00A30927">
        <w:rPr>
          <w:rFonts w:ascii="Times New Roman" w:hAnsi="Times New Roman" w:cs="Times New Roman"/>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был национализирован и передан в ведение электросекции СНХ Северного района (с 02.1920 г.- Петроградский СНХ).</w:t>
      </w:r>
    </w:p>
    <w:p w14:paraId="361A10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A30927">
        <w:rPr>
          <w:rFonts w:ascii="Times New Roman" w:hAnsi="Times New Roman" w:cs="Times New Roman"/>
          <w:color w:val="000000" w:themeColor="text1"/>
          <w:sz w:val="16"/>
          <w:szCs w:val="16"/>
          <w:lang w:val="en-US"/>
        </w:rPr>
        <w:t>KB</w:t>
      </w:r>
      <w:r w:rsidRPr="00A30927">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  г. начата разработка комплексных систем радиосвязи для флота. Создан комплекс «Блокада-1» (1927-34 г.) в составе 7 типов СВ и 2 типов </w:t>
      </w:r>
      <w:r w:rsidRPr="00A30927">
        <w:rPr>
          <w:rFonts w:ascii="Times New Roman" w:hAnsi="Times New Roman" w:cs="Times New Roman"/>
          <w:color w:val="000000" w:themeColor="text1"/>
          <w:sz w:val="16"/>
          <w:szCs w:val="16"/>
          <w:lang w:val="en-US"/>
        </w:rPr>
        <w:t>KB</w:t>
      </w:r>
      <w:r w:rsidRPr="00A30927">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A30927">
        <w:rPr>
          <w:rFonts w:ascii="Times New Roman" w:hAnsi="Times New Roman" w:cs="Times New Roman"/>
          <w:color w:val="000000" w:themeColor="text1"/>
          <w:sz w:val="16"/>
          <w:szCs w:val="16"/>
          <w:lang w:val="en-US"/>
        </w:rPr>
        <w:t>KB</w:t>
      </w:r>
      <w:r w:rsidRPr="00A30927">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210397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A30927">
        <w:rPr>
          <w:rFonts w:ascii="Times New Roman" w:hAnsi="Times New Roman" w:cs="Times New Roman"/>
          <w:color w:val="000000" w:themeColor="text1"/>
          <w:sz w:val="16"/>
          <w:szCs w:val="16"/>
          <w:vertAlign w:val="superscript"/>
        </w:rPr>
        <w:t>131</w:t>
      </w:r>
      <w:r w:rsidRPr="00A30927">
        <w:rPr>
          <w:rFonts w:ascii="Times New Roman" w:hAnsi="Times New Roman" w:cs="Times New Roman"/>
          <w:color w:val="000000" w:themeColor="text1"/>
          <w:sz w:val="16"/>
          <w:szCs w:val="16"/>
        </w:rPr>
        <w:t>). С 1930 г. - в ведении ВЭО, с 1931 г. - ВЭСО ВСНХ, с 1932 г. - ВЭСО НКТП, с конца 1933 г. - «Главэспрома» НКТП.</w:t>
      </w:r>
      <w:r w:rsidRPr="00A30927">
        <w:rPr>
          <w:rFonts w:ascii="Times New Roman" w:hAnsi="Times New Roman" w:cs="Times New Roman"/>
          <w:color w:val="000000" w:themeColor="text1"/>
          <w:sz w:val="16"/>
          <w:szCs w:val="16"/>
          <w:vertAlign w:val="superscript"/>
        </w:rPr>
        <w:t>131</w:t>
      </w:r>
      <w:r w:rsidRPr="00A30927">
        <w:rPr>
          <w:rFonts w:ascii="Times New Roman" w:hAnsi="Times New Roman" w:cs="Times New Roman"/>
          <w:color w:val="000000" w:themeColor="text1"/>
          <w:sz w:val="16"/>
          <w:szCs w:val="16"/>
        </w:rPr>
        <w:t xml:space="preserve"> По пр. НКОП № Обсс от 30.12.1936 г. Завод им. Козицкого переименован в завод № 210 им. Козицкого 5ГУ ЖОП, приказом № 116 </w:t>
      </w:r>
      <w:r w:rsidRPr="00A30927">
        <w:rPr>
          <w:rFonts w:ascii="Times New Roman" w:hAnsi="Times New Roman" w:cs="Times New Roman"/>
          <w:color w:val="000000" w:themeColor="text1"/>
          <w:sz w:val="16"/>
          <w:szCs w:val="16"/>
        </w:rPr>
        <w:lastRenderedPageBreak/>
        <w:t>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21DE0C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5E984F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143BB7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51FCC0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687ACE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A30927">
        <w:rPr>
          <w:rFonts w:ascii="Times New Roman" w:hAnsi="Times New Roman" w:cs="Times New Roman"/>
          <w:color w:val="000000" w:themeColor="text1"/>
          <w:sz w:val="16"/>
          <w:szCs w:val="16"/>
          <w:vertAlign w:val="superscript"/>
        </w:rPr>
        <w:t>149</w:t>
      </w:r>
    </w:p>
    <w:p w14:paraId="4A4F10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5626DF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2C4E38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Имел наименования «п/я 19», «п/я А-1390».</w:t>
      </w:r>
    </w:p>
    <w:p w14:paraId="4FE588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3A81A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A30927">
        <w:rPr>
          <w:rFonts w:ascii="Times New Roman" w:hAnsi="Times New Roman" w:cs="Times New Roman"/>
          <w:color w:val="000000" w:themeColor="text1"/>
          <w:sz w:val="16"/>
          <w:szCs w:val="16"/>
          <w:lang w:val="en-US"/>
        </w:rPr>
        <w:t>KB</w:t>
      </w:r>
      <w:r w:rsidRPr="00A30927">
        <w:rPr>
          <w:rFonts w:ascii="Times New Roman" w:hAnsi="Times New Roman" w:cs="Times New Roman"/>
          <w:color w:val="000000" w:themeColor="text1"/>
          <w:sz w:val="16"/>
          <w:szCs w:val="16"/>
        </w:rPr>
        <w:t xml:space="preserve"> и УКВ диапазона; возбудительные устройства </w:t>
      </w:r>
      <w:r w:rsidRPr="00A30927">
        <w:rPr>
          <w:rFonts w:ascii="Times New Roman" w:hAnsi="Times New Roman" w:cs="Times New Roman"/>
          <w:color w:val="000000" w:themeColor="text1"/>
          <w:sz w:val="16"/>
          <w:szCs w:val="16"/>
          <w:lang w:val="en-US"/>
        </w:rPr>
        <w:t>KB</w:t>
      </w:r>
      <w:r w:rsidRPr="00A30927">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52FB22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077335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  Г.К. Смирнов, (1940-41 г.)- А.А. Захаров, (1941 г.)- И.А. Народицкий, (06.1942-43 г.)-  Г.М. Нестеров, (01.1943-67 г.-&gt; И.Н. Ливенцов, (1990-е-2000-е)- В.А. Дереча.</w:t>
      </w:r>
    </w:p>
    <w:p w14:paraId="69E18B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0CC484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(1917; 1938 г.)- Э.Я(К). Битенэк (репрессирован), (-27.03.1937 г.)- А.И. Васильев, (-02- 17.12.1938 г.)- В.М. Левашов, (17.12.1938 г.-)-  Г.П. Молодцов, (2000-е)- В.А. Шмаков.</w:t>
      </w:r>
    </w:p>
    <w:p w14:paraId="6A1D5F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Зам. гл. инженера-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Маринчак, (2000-е)-  Г.П. Большагин.</w:t>
      </w:r>
    </w:p>
    <w:p w14:paraId="03F3E1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производства (-1939 г.)- А.А. Захаров.</w:t>
      </w:r>
    </w:p>
    <w:p w14:paraId="3E239B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770CB3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 1 (1930-е)-  Г.К. Смирнов; (1935 г.-)- А.А. Захаров.</w:t>
      </w:r>
    </w:p>
    <w:p w14:paraId="3D4C38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Руководители секторов: (1930-е)- Б.В. Войцехович, (1930-е)- В.В. Милютин.</w:t>
      </w:r>
    </w:p>
    <w:p w14:paraId="302494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лабораторий: (1946-54 г.)- Ф.Ф. Баранов, (-1949 г.)- М.Д. Жаворонков, (1930-е)-  Г.А. Павлов.</w:t>
      </w:r>
    </w:p>
    <w:p w14:paraId="0665F9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комбинированный КВ-ДВ радиопередатчик «Окунь» (1937).</w:t>
      </w:r>
    </w:p>
    <w:p w14:paraId="1126E1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A30927">
        <w:rPr>
          <w:rFonts w:ascii="Times New Roman" w:hAnsi="Times New Roman" w:cs="Times New Roman"/>
          <w:color w:val="000000" w:themeColor="text1"/>
          <w:sz w:val="16"/>
          <w:szCs w:val="16"/>
          <w:vertAlign w:val="superscript"/>
        </w:rPr>
        <w:t>80</w:t>
      </w:r>
      <w:r w:rsidRPr="00A30927">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1BAC35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389A2E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91D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Пост. ВСНХ Завод военных и морских приборов, основанный в 1877 г. (Завод военных и морских приборов, Электроаппаратный завод, Электроаппаратный завод № 6 ВСНХ, Завод «Электроаппарат» ВСНХ, НКТП, НКЭП, Ленинградский государственный завод «Электроаппарат» МЭП, МЭТП, АООТ, ОАО «Завод высоковольтной аппаратуры «Электроаппарат» /г. Санкт-Петербург,  г. Петроград,  г. Ленинград/), был национализирован и переименован в Электроаппаратный завод в ведении электротехнической секции СНХ Северного района (с 1920 г. - Петроградского СНХ). В 1920 г. переименован в Электроаппаратный завод № 6, в 1924 г. - в завод «Электроаппарат». С 1922 г. завод - в ведении Эльмаштреста ВСНХ, с 1924 г. - Электротехнического треста ВСНХ, с 1929 г. - ВЭО ВСНХ, с 1932 г. - НКТП, с 1940 г. - НКЭП.</w:t>
      </w:r>
    </w:p>
    <w:p w14:paraId="0EC3CB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 на заводе создана высоковольтная исследовательская лаборатория. В 1933-34 г. проведена реконструкция завода.</w:t>
      </w:r>
    </w:p>
    <w:p w14:paraId="085D89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завод «Электроаппарат» НКЭП подлежал эвакуации в Свердловск на площадку завода «Уралэлектроаппарат».</w:t>
      </w:r>
    </w:p>
    <w:p w14:paraId="075D93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1944 г. завод «Электроаппарат» действовал в Ленинграде. С 1946 г. завод «Электроаппарат» - в ведении МЭП, с 1953 г. - МЭТТ1, с 1957 г. - Управления электротехнической промышленности ЛенСНХ. С 1965 г. Ленинградский государственный завод «Электроаппарат» - в ведении Главтрансформатора МЭТП.</w:t>
      </w:r>
    </w:p>
    <w:p w14:paraId="2BE303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1993 г. завод преобразован в АООТ, затем - ОАО «Завод высоковольтной аппаратуры «Электроаппарат».</w:t>
      </w:r>
    </w:p>
    <w:p w14:paraId="3F1B77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(07.1941 г.)- Пригарин,</w:t>
      </w:r>
      <w:r w:rsidRPr="00A30927">
        <w:rPr>
          <w:rFonts w:ascii="Times New Roman" w:hAnsi="Times New Roman" w:cs="Times New Roman"/>
          <w:color w:val="000000" w:themeColor="text1"/>
          <w:sz w:val="16"/>
          <w:szCs w:val="16"/>
          <w:vertAlign w:val="superscript"/>
        </w:rPr>
        <w:t>65</w:t>
      </w:r>
      <w:r w:rsidRPr="00A30927">
        <w:rPr>
          <w:rFonts w:ascii="Times New Roman" w:hAnsi="Times New Roman" w:cs="Times New Roman"/>
          <w:color w:val="000000" w:themeColor="text1"/>
          <w:sz w:val="16"/>
          <w:szCs w:val="16"/>
        </w:rPr>
        <w:t xml:space="preserve"> (1944-48 г.)- И.И. Каминский (11982).</w:t>
      </w:r>
    </w:p>
    <w:p w14:paraId="1BCD6E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3F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г. Пост. ВСНХ отделение «Светлана» АО машиностроительных заводов «Я.М. Айваз» было национализировано. В 1920 г. отделение преобразовано в самостоятельный завод электрических ламп накаливания «Светлана». До 1925 г. завод «Светлана» находился в ведении Эльмаштреста ВСНХ, с 1926 г. - ГЭТ. В 01.1930 г. переименован в электровакуумный завод «Светлана». С 1930 г. - в ведении ВЭО, с 1931 г. - ВЭСО ВСНХ, с 1932 г. - ВЭСО НКТП. В 12.1936 г. завод передан в НКОП, по пр. № Обсс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5E7F20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инотехпомоши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приемоусилительных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4E1423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22.05.1928 г. в состав завода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75952E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771409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56B0F1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Бабат,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5D3029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A30927">
        <w:rPr>
          <w:rFonts w:ascii="Times New Roman" w:hAnsi="Times New Roman" w:cs="Times New Roman"/>
          <w:color w:val="000000" w:themeColor="text1"/>
          <w:sz w:val="16"/>
          <w:szCs w:val="16"/>
          <w:vertAlign w:val="superscript"/>
        </w:rPr>
        <w:t>149</w:t>
      </w:r>
    </w:p>
    <w:p w14:paraId="1BA209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Часть завода осталась действовать в Ленинграде (и на 07.1942 г.), производство боеприпасов.</w:t>
      </w:r>
    </w:p>
    <w:p w14:paraId="325AAE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03.1946 г. завод № 211 - в ведении МПСС, с 1952 г. - МЭСЭП, с 1954 г. - МРТП, с 1957 г. - Управления радиотехнической промышленности ЛенСНХ. Имел наименования «п/я 729» (1954 г.), «п/я А-1632».</w:t>
      </w:r>
    </w:p>
    <w:p w14:paraId="5BE857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7B6FE8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Создана отечественная школа по разработке генераторных ламп (</w:t>
      </w:r>
      <w:r w:rsidRPr="00A30927">
        <w:rPr>
          <w:rFonts w:ascii="Times New Roman" w:hAnsi="Times New Roman" w:cs="Times New Roman"/>
          <w:color w:val="000000" w:themeColor="text1"/>
          <w:sz w:val="16"/>
          <w:szCs w:val="16"/>
          <w:lang w:val="en-US"/>
        </w:rPr>
        <w:t>E</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JI</w:t>
      </w:r>
      <w:r w:rsidRPr="00A30927">
        <w:rPr>
          <w:rFonts w:ascii="Times New Roman" w:hAnsi="Times New Roman" w:cs="Times New Roman"/>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0F320E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0E709D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«Светлана-Электронприбор»).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115FF5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2951D0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42A592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1990 г. ЛОЭП «Светлана»- в ведении МЭП,</w:t>
      </w:r>
      <w:r w:rsidRPr="00A30927">
        <w:rPr>
          <w:rFonts w:ascii="Times New Roman" w:hAnsi="Times New Roman" w:cs="Times New Roman"/>
          <w:color w:val="000000" w:themeColor="text1"/>
          <w:sz w:val="16"/>
          <w:szCs w:val="16"/>
          <w:vertAlign w:val="superscript"/>
        </w:rPr>
        <w:t>77</w:t>
      </w:r>
      <w:r w:rsidRPr="00A30927">
        <w:rPr>
          <w:rFonts w:ascii="Times New Roman" w:hAnsi="Times New Roman" w:cs="Times New Roman"/>
          <w:color w:val="000000" w:themeColor="text1"/>
          <w:sz w:val="16"/>
          <w:szCs w:val="16"/>
        </w:rPr>
        <w:t xml:space="preserve"> в 1993 г. преобразовано в АООТ, а в 2002 г.- в ОАО «Объединение «Светлана».</w:t>
      </w:r>
      <w:r w:rsidRPr="00A30927">
        <w:rPr>
          <w:rFonts w:ascii="Times New Roman" w:hAnsi="Times New Roman" w:cs="Times New Roman"/>
          <w:color w:val="000000" w:themeColor="text1"/>
          <w:sz w:val="16"/>
          <w:szCs w:val="16"/>
          <w:vertAlign w:val="superscript"/>
        </w:rPr>
        <w:t>131</w:t>
      </w:r>
      <w:r w:rsidRPr="00A30927">
        <w:rPr>
          <w:rFonts w:ascii="Times New Roman" w:hAnsi="Times New Roman" w:cs="Times New Roman"/>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64E1C9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44F580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«Светлана-Электронприбор»,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«Санпресс-СПб», ЗАО «Светлана-Рост», ЗАО «Хитачи-Светлана Пауэр Электронике». Филиалы: Бабаевский завод электронной техники, Мало-Вишерский стекольный завод, завод «Онего».</w:t>
      </w:r>
    </w:p>
    <w:p w14:paraId="196181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(-03.1937-21.11.1938; 1942 г.)- Н.А. Жук (снят); и.о. (-05-08.1938 г.-)- В.А. Восканьян; (5.11.1938 г.-)- В.П. Виноградов, (1947-52 г.)- А .А. Захаров, (1961-62 г.)- И.И. Каминский. Гендиректор (1962-69 г.)- И.И. Каминский, (1969-88 г.)- О.В. Филатов, (1988 г.-)-  Г.С. Хижа, (20.09.1994-2007 г.-)- В.В. Попов.</w:t>
      </w:r>
    </w:p>
    <w:p w14:paraId="4CB8FD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Леонко;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6FDD2D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(1959-62 г.)- К.И. Бухарин, (1962-73 г.)- Я.А. Кацман, (-1984 г.)- В.Д. Степанов, (1984-92 г.)- А.И. Боровской, (1992 г.-)- В.В. Попов.</w:t>
      </w:r>
    </w:p>
    <w:p w14:paraId="133321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И.И. Каминский, (1962 г.)- К.И. Бухарин, Ю.К. Лесиш, (1968-75 г.)- А.И. Боровской, (-1973 г.)- Е.Л. Подгурский, (-1980 г.)- Е.Е. Хольнов, (1987-91 г.)- Л.И. Биндар.</w:t>
      </w:r>
    </w:p>
    <w:p w14:paraId="2B8CF0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(1940 г.)- С.А. Зусмановский. Гл. технолог (1953-62 г.)- Я.А. Кацман, С.А. Оболенский.</w:t>
      </w:r>
    </w:p>
    <w:p w14:paraId="590285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производства (-1942 г.)- Я.А. Кацман, Б.Л. Уткин.</w:t>
      </w:r>
    </w:p>
    <w:p w14:paraId="50D469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механика (1966-67 г.)- В.Б. Леонко. Зам. начальника производства (1967-81 г.)- В.Б. Леонко.</w:t>
      </w:r>
    </w:p>
    <w:p w14:paraId="7FE91D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НПК генераторных и модуляторных приборов (1977 г.-)- Ю.С. Сергеев.</w:t>
      </w:r>
    </w:p>
    <w:p w14:paraId="2D2626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НПК (-1994 г.)- А.С. Ванслов.</w:t>
      </w:r>
    </w:p>
    <w:p w14:paraId="2BA138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Начальники отделений: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Прилуцкий.</w:t>
      </w:r>
    </w:p>
    <w:p w14:paraId="62EE36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отделения: по техническим вопросам- А.С. Ванслов.</w:t>
      </w:r>
    </w:p>
    <w:p w14:paraId="67BB6E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конструкторы: (1964 г.-)- А.И. Боровской (полупроводниковые приборы), Н.Н. Серова (мощные генераторные лампы), Л. Г. Смарышева (ГИ-57А, -58А).</w:t>
      </w:r>
    </w:p>
    <w:p w14:paraId="1C7C20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60F22A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цеха: полупроводниковых приборов (1961 г.-)- А.И. Боровской; (1964-66 г.)- В.Б. Леонко, (1985 г.-)- В.В. Попов.</w:t>
      </w:r>
    </w:p>
    <w:p w14:paraId="4550DD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Начальники отделов: технического (1938 г.)- Старик, (1985-87 г.)- Л.И. Биндар, </w:t>
      </w:r>
      <w:r w:rsidRPr="00A30927">
        <w:rPr>
          <w:rFonts w:ascii="Times New Roman" w:hAnsi="Times New Roman" w:cs="Times New Roman"/>
          <w:color w:val="000000" w:themeColor="text1"/>
          <w:sz w:val="16"/>
          <w:szCs w:val="16"/>
          <w:lang w:val="en-US"/>
        </w:rPr>
        <w:t>E</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JI</w:t>
      </w:r>
      <w:r w:rsidRPr="00A30927">
        <w:rPr>
          <w:rFonts w:ascii="Times New Roman" w:hAnsi="Times New Roman" w:cs="Times New Roman"/>
          <w:color w:val="000000" w:themeColor="text1"/>
          <w:sz w:val="16"/>
          <w:szCs w:val="16"/>
        </w:rPr>
        <w:t xml:space="preserve">. Подгурский; измерительного- С.А. Оболенский; ОТК- С.А. Оболенский;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Прилуцкий, Ф.М. Рыбаков.</w:t>
      </w:r>
    </w:p>
    <w:p w14:paraId="4A5F7F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лабораторий: генераторных и модуляторных ламп-  Г.М. Московская; отражательных клистронов- С.М. Никифоров; твердотельных СВЧ приборов (1965 г.-)- Ю.С. Сергеев; мощных генераторных ламп (1974-89 г.)- Л. Г. Смарышева; ЦЗЛ- С.А. Оболенский; (1982 г.-)- Т.С. Абрамова, (1948 г.-)- К.И. Бухарин, А.С. Ванслов,  Г.Н. Голубчин, Я.А. Кацман, Е.Л. Подгурский, (1966-68 г.)- Р.Я. Рощин, В.Д. Степанов. Руководители групп: (-1933-39 г.)- С.А. Зусмановский.</w:t>
      </w:r>
    </w:p>
    <w:p w14:paraId="4CB5E0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Создано:</w:t>
      </w:r>
      <w:r w:rsidRPr="00A30927">
        <w:rPr>
          <w:rFonts w:ascii="Times New Roman" w:hAnsi="Times New Roman" w:cs="Times New Roman"/>
          <w:color w:val="000000" w:themeColor="text1"/>
          <w:sz w:val="16"/>
          <w:szCs w:val="16"/>
        </w:rPr>
        <w:t xml:space="preserve"> мощный триод ГК-1А; генераторные лампы: ГИ-57А, -58А для РЛС «Дарьял». </w:t>
      </w:r>
      <w:r w:rsidRPr="00A30927">
        <w:rPr>
          <w:rFonts w:ascii="Times New Roman" w:hAnsi="Times New Roman" w:cs="Times New Roman"/>
          <w:iCs/>
          <w:color w:val="000000" w:themeColor="text1"/>
          <w:sz w:val="16"/>
          <w:szCs w:val="16"/>
        </w:rPr>
        <w:t>Производство:</w:t>
      </w:r>
      <w:r w:rsidRPr="00A30927">
        <w:rPr>
          <w:rFonts w:ascii="Times New Roman" w:hAnsi="Times New Roman" w:cs="Times New Roman"/>
          <w:color w:val="000000" w:themeColor="text1"/>
          <w:sz w:val="16"/>
          <w:szCs w:val="16"/>
        </w:rPr>
        <w:t xml:space="preserve"> лампы: накаливания (1920-38), коммутаторные (1937), генераторные (1937), газотроны (1937), кеноторны (1937), для карманных фонарей (-1936-37-), СО-118, СБ-147 (1938); транзистор П1-П2 (1956-); трубка 17ЛО; тиратрон ТГИ1-50; игнитроны; вторичноэлектронный умножитель ВЭУ-6, фотоэлементы, фотоэлектронные умножители; рентгеновские трубки; герконы; фильтры пьезоэлектрические;</w:t>
      </w:r>
      <w:r w:rsidRPr="00A30927">
        <w:rPr>
          <w:rFonts w:ascii="Times New Roman" w:hAnsi="Times New Roman" w:cs="Times New Roman"/>
          <w:color w:val="000000" w:themeColor="text1"/>
          <w:sz w:val="16"/>
          <w:szCs w:val="16"/>
          <w:vertAlign w:val="superscript"/>
          <w:lang w:val="en-US"/>
        </w:rPr>
        <w:t>wwwsvetlana</w:t>
      </w:r>
      <w:r w:rsidRPr="00A30927">
        <w:rPr>
          <w:rFonts w:ascii="Times New Roman" w:hAnsi="Times New Roman" w:cs="Times New Roman"/>
          <w:color w:val="000000" w:themeColor="text1"/>
          <w:sz w:val="16"/>
          <w:szCs w:val="16"/>
          <w:lang w:val="en-US"/>
        </w:rPr>
        <w:t>i</w:t>
      </w:r>
      <w:r w:rsidRPr="00A30927">
        <w:rPr>
          <w:rFonts w:ascii="Times New Roman" w:hAnsi="Times New Roman" w:cs="Times New Roman"/>
          <w:color w:val="000000" w:themeColor="text1"/>
          <w:sz w:val="16"/>
          <w:szCs w:val="16"/>
          <w:vertAlign w:val="superscript"/>
          <w:lang w:val="en-US"/>
        </w:rPr>
        <w:t>scm</w:t>
      </w:r>
      <w:r w:rsidRPr="00A30927">
        <w:rPr>
          <w:rFonts w:ascii="Times New Roman" w:hAnsi="Times New Roman" w:cs="Times New Roman"/>
          <w:color w:val="000000" w:themeColor="text1"/>
          <w:sz w:val="16"/>
          <w:szCs w:val="16"/>
        </w:rPr>
        <w:t xml:space="preserve"> ручная грната РГД-33 (ВОВ).</w:t>
      </w:r>
    </w:p>
    <w:p w14:paraId="7875DE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Отраслевая вакуумная лаборатория (</w:t>
      </w:r>
      <w:r w:rsidRPr="00A30927">
        <w:rPr>
          <w:rFonts w:ascii="Times New Roman" w:hAnsi="Times New Roman" w:cs="Times New Roman"/>
          <w:color w:val="000000" w:themeColor="text1"/>
          <w:sz w:val="16"/>
          <w:szCs w:val="16"/>
          <w:lang w:val="en-US"/>
        </w:rPr>
        <w:t>OBJI</w:t>
      </w:r>
      <w:r w:rsidRPr="00A30927">
        <w:rPr>
          <w:rFonts w:ascii="Times New Roman" w:hAnsi="Times New Roman" w:cs="Times New Roman"/>
          <w:color w:val="000000" w:themeColor="text1"/>
          <w:sz w:val="16"/>
          <w:szCs w:val="16"/>
        </w:rPr>
        <w:t xml:space="preserve">) 22.05.1928 г. лаборатория С.А. Векшинского вошла в состав завода «Светлана». В 1933 г. вакуумная лаборатория завода «Светлана» получила статус отраслевой (ОВЛ). Начальник (-1933-36 г.)- академик С.А. Векшинский. Зам. начальника- С.А. Оболенский. </w:t>
      </w:r>
      <w:r w:rsidRPr="00A30927">
        <w:rPr>
          <w:rFonts w:ascii="Times New Roman" w:hAnsi="Times New Roman" w:cs="Times New Roman"/>
          <w:iCs/>
          <w:color w:val="000000" w:themeColor="text1"/>
          <w:sz w:val="16"/>
          <w:szCs w:val="16"/>
        </w:rPr>
        <w:t>Создано:</w:t>
      </w:r>
      <w:r w:rsidRPr="00A30927">
        <w:rPr>
          <w:rFonts w:ascii="Times New Roman" w:hAnsi="Times New Roman" w:cs="Times New Roman"/>
          <w:color w:val="000000" w:themeColor="text1"/>
          <w:sz w:val="16"/>
          <w:szCs w:val="16"/>
        </w:rPr>
        <w:t xml:space="preserve"> мощные генераторные лампы (МГЛ) (1937) (11982).</w:t>
      </w:r>
    </w:p>
    <w:p w14:paraId="5CF4A9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7D6A9" w14:textId="77777777" w:rsidR="007A63D8" w:rsidRPr="00A30927"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4C2DC2D" w14:textId="77777777" w:rsidR="007A63D8" w:rsidRPr="00A30927"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856877" w14:textId="77777777" w:rsidR="007A63D8" w:rsidRPr="00A30927" w:rsidRDefault="007A63D8" w:rsidP="00A30927">
      <w:pPr>
        <w:pStyle w:val="ae"/>
        <w:spacing w:before="0" w:after="0"/>
        <w:jc w:val="both"/>
        <w:textAlignment w:val="baseline"/>
        <w:rPr>
          <w:color w:val="000000" w:themeColor="text1"/>
          <w:sz w:val="16"/>
          <w:szCs w:val="16"/>
        </w:rPr>
      </w:pPr>
      <w:r w:rsidRPr="00A30927">
        <w:rPr>
          <w:color w:val="000000" w:themeColor="text1"/>
          <w:sz w:val="16"/>
          <w:szCs w:val="16"/>
        </w:rPr>
        <w:t>19 марта 1919 года утром состоялся боевой дебют французских танков Рено в составе войск интервентов. Случилось это неподалеку от немецкой колонии Вормс (ныне село Виноградное, Березовский район Одесской области). Интервенты провели артиллерийский обстрел наступающего 15-го полка и частей 2-й бригады Заднепровской дивизии Украинской советской армии, после чего танки пошли в бой. Видя, как развиваются события, командование красных решило обойти интервентов с фланга. У станции Березовка завязался бой, противник был вынужден прекратить поддержку наступления танков и перенёс огонь на другое направление.</w:t>
      </w:r>
    </w:p>
    <w:p w14:paraId="230566F6" w14:textId="77777777" w:rsidR="007A63D8" w:rsidRPr="00A30927" w:rsidRDefault="007A63D8" w:rsidP="00A30927">
      <w:pPr>
        <w:pStyle w:val="ae"/>
        <w:spacing w:before="0" w:after="0"/>
        <w:jc w:val="both"/>
        <w:textAlignment w:val="baseline"/>
        <w:rPr>
          <w:color w:val="000000" w:themeColor="text1"/>
          <w:sz w:val="16"/>
          <w:szCs w:val="16"/>
        </w:rPr>
      </w:pPr>
      <w:r w:rsidRPr="00A30927">
        <w:rPr>
          <w:color w:val="000000" w:themeColor="text1"/>
          <w:sz w:val="16"/>
          <w:szCs w:val="16"/>
        </w:rPr>
        <w:t>Это стало началом разгрома: вражескую артиллерийскую батарею атаковали моряки из 15-го полка, обратившие артиллеристов в бегство. Пехота, которая поддерживала французские танки, начала отступать. Наконец, почти вплотную подошедшие к залёгшей пехоте 15-го полка танки тоже были вынуждены отойти.</w:t>
      </w:r>
    </w:p>
    <w:p w14:paraId="214BBB05" w14:textId="77777777" w:rsidR="007A63D8" w:rsidRPr="00A30927" w:rsidRDefault="007A63D8" w:rsidP="00A30927">
      <w:pPr>
        <w:pStyle w:val="ae"/>
        <w:spacing w:before="0" w:after="0"/>
        <w:jc w:val="both"/>
        <w:textAlignment w:val="baseline"/>
        <w:rPr>
          <w:color w:val="000000" w:themeColor="text1"/>
          <w:sz w:val="16"/>
          <w:szCs w:val="16"/>
        </w:rPr>
      </w:pPr>
      <w:r w:rsidRPr="00A30927">
        <w:rPr>
          <w:color w:val="000000" w:themeColor="text1"/>
          <w:sz w:val="16"/>
          <w:szCs w:val="16"/>
        </w:rPr>
        <w:t>Видя, что происходит, красноармейцы бросились вдогонку за уходящими танками. Вскочив на броню, пехота 15-го полка смогла захватить 4 Renault FT. Большинство захваченных танков с пушечным вооружением и башнями клёпаной конструкции было построено на заводе Renault. Вместе с танками 15-й полк под командованием Н.И. Урсулова смог захватить массу артиллерии и другого вооружения.</w:t>
      </w:r>
    </w:p>
    <w:p w14:paraId="71526583" w14:textId="77777777" w:rsidR="007A63D8" w:rsidRPr="00A30927" w:rsidRDefault="007A63D8" w:rsidP="00A30927">
      <w:pPr>
        <w:pStyle w:val="ae"/>
        <w:spacing w:before="0" w:after="0"/>
        <w:jc w:val="both"/>
        <w:textAlignment w:val="baseline"/>
        <w:rPr>
          <w:color w:val="000000" w:themeColor="text1"/>
          <w:sz w:val="16"/>
          <w:szCs w:val="16"/>
        </w:rPr>
      </w:pPr>
      <w:r w:rsidRPr="00A30927">
        <w:rPr>
          <w:color w:val="000000" w:themeColor="text1"/>
          <w:sz w:val="16"/>
          <w:szCs w:val="16"/>
        </w:rPr>
        <w:t xml:space="preserve">После боя состоялся митинг, на котором было решено отправить один из трофейных танков в подарок Ленину. Выбор пал на машину с серийным номером 69009. Эта </w:t>
      </w:r>
      <w:r w:rsidRPr="00A30927">
        <w:rPr>
          <w:color w:val="000000" w:themeColor="text1"/>
          <w:sz w:val="16"/>
          <w:szCs w:val="16"/>
        </w:rPr>
        <w:lastRenderedPageBreak/>
        <w:t>машина была выпущена на заводе SOMUA, но по неизвестной причине также имела клёпаную башню производства Renault. По прибытии в Москву выяснилось, что танк находится в нерабочем состоянии. Поэтому в апреле 1919 Ленин обратился с просьбой выделить для первомайского парада в Москве ещё один Renault FT. К тому моменту трофейные танки были сведены в броневой дивизион особого назначения, в который также попали бронемашины. Для отправки в Москву была отобрана машина с серийным номером 66250. Сопровождающими на митинге были выбраны красноармейцы Унтилов и Козырев, а также помощник машиниста Подрученко в качестве механика. Машину погрузили на платформу и отправили в Москву.</w:t>
      </w:r>
    </w:p>
    <w:p w14:paraId="010D435C" w14:textId="77777777" w:rsidR="007A63D8" w:rsidRPr="00A30927" w:rsidRDefault="007A63D8" w:rsidP="00A30927">
      <w:pPr>
        <w:pStyle w:val="ae"/>
        <w:spacing w:before="0" w:after="0"/>
        <w:jc w:val="both"/>
        <w:textAlignment w:val="baseline"/>
        <w:rPr>
          <w:color w:val="000000" w:themeColor="text1"/>
          <w:sz w:val="16"/>
          <w:szCs w:val="16"/>
        </w:rPr>
      </w:pPr>
      <w:r w:rsidRPr="00A30927">
        <w:rPr>
          <w:color w:val="000000" w:themeColor="text1"/>
          <w:sz w:val="16"/>
          <w:szCs w:val="16"/>
        </w:rPr>
        <w:t>Там с танком ознакомили лётчика Б.И. Россинского. Для него это был первый опыт общения с танком, но он довольно быстро разобрался с управлением. 1 мая 1919 года трофейный танк прошёл по Красной площади, а на следующий день штаб 2-й Украинской советской армии получил телеграмму от Ленина со словами благодарности (17714).</w:t>
      </w:r>
    </w:p>
    <w:p w14:paraId="74DDE222" w14:textId="77777777" w:rsidR="007A63D8" w:rsidRPr="00A30927" w:rsidRDefault="007A63D8" w:rsidP="00A30927">
      <w:pPr>
        <w:spacing w:after="0" w:line="240" w:lineRule="auto"/>
        <w:jc w:val="both"/>
        <w:rPr>
          <w:rFonts w:ascii="Times New Roman" w:hAnsi="Times New Roman" w:cs="Times New Roman"/>
          <w:color w:val="000000" w:themeColor="text1"/>
          <w:sz w:val="16"/>
          <w:szCs w:val="16"/>
        </w:rPr>
      </w:pPr>
    </w:p>
    <w:p w14:paraId="00E440AE" w14:textId="77777777" w:rsidR="004D719B" w:rsidRPr="00A30927" w:rsidRDefault="004D719B"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19 марта 1919 года было захвачено несколько образцов французских танков Renault FT. 2 танка доставили в Москву, из них 1 участвовал в Первомайской параде (21335).</w:t>
      </w:r>
    </w:p>
    <w:p w14:paraId="4F91F441" w14:textId="77777777" w:rsidR="004D719B" w:rsidRPr="00A30927" w:rsidRDefault="004D719B"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F3917A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C4D5D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E41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эпидемия тифа в Петрограде уносила по 200 жизней ежедневно (2100).</w:t>
      </w:r>
    </w:p>
    <w:p w14:paraId="0B2E42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5A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99A16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DF79F"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марта</w:t>
      </w:r>
      <w:r w:rsidRPr="00A30927">
        <w:rPr>
          <w:rFonts w:ascii="Times New Roman" w:hAnsi="Times New Roman" w:cs="Times New Roman"/>
          <w:color w:val="000000" w:themeColor="text1"/>
          <w:sz w:val="16"/>
          <w:szCs w:val="16"/>
        </w:rPr>
        <w:t xml:space="preserve"> в 1919 году в США вышла книга Джона Рида «Десять дней, которые потрясли мир». Через три месяца было распродано три тиража книги и вышел четвертый. Сам автор писал: «... неоспоримо, что русская революция есть одно из величайших событий в истории человечества, а возвышение большевиков - явление мирового значения. Точно так же, как историки разыскивают малейшие подробности о Парижской коммуне, так они захотят знать все, что происходило в Петрограде в ноябре 1917 г., каким духом был в это время охвачен народ, каковы были, что говорили и что делали его вожди. Именно об этом я думал, когда писал настоящую книгу. В борьбе мои симпатии не были нейтральны. Но, рассказывая историю тех великих дней, я старался рассматривать события оком добросовестного летописца, заинтересованного в том, чтобы запечатлеть истину» (15073).</w:t>
      </w:r>
    </w:p>
    <w:p w14:paraId="0521805B"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7145E4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марта 1919 Будапешт. Французский глава миссии Антанты в Будапеште вручил премьер-министру М.Карольи карту с новыми границами Венгрии и предложил правительству Венгрии ввести в страну войска Антанты для прекращения беспорядков и стабилизации ситуации в стране. Массовые антиправительственные митинги и демонстрации (7558).</w:t>
      </w:r>
    </w:p>
    <w:p w14:paraId="21607F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9E7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7211A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490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ЦАГИ получил Кучинский аэродинамический институт (273,269).</w:t>
      </w:r>
    </w:p>
    <w:p w14:paraId="505FF0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017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7AE91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D8AE3" w14:textId="77777777" w:rsidR="00197FF1" w:rsidRPr="00A30927" w:rsidRDefault="00197FF1"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20 марта 1919 г. вместо ГУЗС создается Особый отдел заграничных военных заготовлений в составе ЦУС. У него были более широкие права и обязанности. Особому отделу предоставили права Главного управления военного ведомства в отношении работы с другими учреждениями.</w:t>
      </w:r>
    </w:p>
    <w:p w14:paraId="7FC5F0CA" w14:textId="77777777" w:rsidR="00197FF1" w:rsidRPr="00A30927" w:rsidRDefault="00197FF1"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Через три года, согласно приказу РВСР от 19 марта 1922 г.,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Военведа и других госучреждений в составе НКВТ создали Специальный отдел экстренных заказов (Спотэкзак). Для исполнения его поручений за границей при торгпредствах появились особые отделы под названием «инженерные». В оперативном отношении Спотэкзак в 1924–1925 гг. подчинялся Уполномоченному РВС СССР при Наркомторге. Кроме непосредственной работы Военного ведомства Спотэкзак выполнял и заказы других ведомств, связанных с обороной страны.</w:t>
      </w:r>
    </w:p>
    <w:p w14:paraId="67B37CC7" w14:textId="77777777" w:rsidR="00197FF1" w:rsidRPr="00A30927" w:rsidRDefault="00197FF1"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6BC6C0D2" w14:textId="77777777" w:rsidR="00197FF1" w:rsidRPr="00A30927" w:rsidRDefault="00197FF1"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Уже 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42E03306" w14:textId="77777777" w:rsidR="00197FF1" w:rsidRPr="00A30927" w:rsidRDefault="00197FF1"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2E12350A" w14:textId="77777777" w:rsidR="00197FF1" w:rsidRPr="00A30927" w:rsidRDefault="00197FF1" w:rsidP="00A30927">
      <w:pPr>
        <w:pStyle w:val="ae"/>
        <w:spacing w:before="0" w:after="0"/>
        <w:jc w:val="both"/>
        <w:textAlignment w:val="top"/>
        <w:rPr>
          <w:color w:val="000000" w:themeColor="text1"/>
          <w:sz w:val="16"/>
          <w:szCs w:val="16"/>
        </w:rPr>
      </w:pPr>
    </w:p>
    <w:p w14:paraId="0B897B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г. Приказом РВСР No.552 Главное управление по заграничному снабжению старой армии переименовано в Особый отдел заграничных военных заготовлений.</w:t>
      </w:r>
    </w:p>
    <w:p w14:paraId="3454BB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мере установления после завершения гражданской войны торговых отношений с зарубежными странами в 1922 г. для выполнения импортных заказов различных ведомств, в том числе военного, в составе Наркомата внешней торговли был образован специальный отдел экстренных заказов (Спотэкзак), подчинявшийся в оперативном отношении Наркомвоену. Особый отдел ликвидировался. Приказом РВСР No.717/126 от 19 марта 1922 г.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Спотэкзака при торговых представительствах СССР за границей были созданы инженерные отделы.</w:t>
      </w:r>
    </w:p>
    <w:p w14:paraId="319856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3C2964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1AF6A7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0374E2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36286E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B371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поляки взяли Львов (4962).</w:t>
      </w:r>
    </w:p>
    <w:p w14:paraId="571D480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60B96A"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20 марта</w:t>
      </w:r>
      <w:r w:rsidRPr="00A30927">
        <w:rPr>
          <w:rFonts w:ascii="Times New Roman" w:hAnsi="Times New Roman" w:cs="Times New Roman"/>
          <w:color w:val="000000" w:themeColor="text1"/>
          <w:sz w:val="16"/>
          <w:szCs w:val="16"/>
        </w:rPr>
        <w:t xml:space="preserve"> в 1919 году поляки захватывают Львов, нарушив рекомендованную Антантой "Линию Керзона". В Варшаве началась подготовка к решительным военным действиям с целью восстановить Польшу в границах 1772 г (15074).</w:t>
      </w:r>
    </w:p>
    <w:p w14:paraId="2EB5E9EE"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13DC21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20 марта 1919 Советские войска, поддержанные 2 бронепоездами и бронемашинами, предприняли неудачную попытку вернуть г.Митава (7593).</w:t>
      </w:r>
    </w:p>
    <w:p w14:paraId="7F09CD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764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665DD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EC0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вышел декрет о потребительских коммунах - обязали все население участвовать в потребкооперации (3908,292).</w:t>
      </w:r>
    </w:p>
    <w:p w14:paraId="342D04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3E186" w14:textId="77777777" w:rsidR="00197FF1" w:rsidRPr="00A30927" w:rsidRDefault="00197FF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Газета "Известия ВЦИК" сообщала: "Ввиду того, что табачные изделия в настоящее время распределяются исключительно через распределительные пункты, коллегия Продсовета постановила закрыть все специальные табачные магазины" (18691).</w:t>
      </w:r>
    </w:p>
    <w:p w14:paraId="1BBF9EC9" w14:textId="77777777" w:rsidR="00197FF1" w:rsidRPr="00A30927" w:rsidRDefault="00197FF1" w:rsidP="00A30927">
      <w:pPr>
        <w:spacing w:after="0" w:line="240" w:lineRule="auto"/>
        <w:jc w:val="both"/>
        <w:rPr>
          <w:rFonts w:ascii="Times New Roman" w:hAnsi="Times New Roman" w:cs="Times New Roman"/>
          <w:color w:val="000000" w:themeColor="text1"/>
          <w:sz w:val="16"/>
          <w:szCs w:val="16"/>
        </w:rPr>
      </w:pPr>
    </w:p>
    <w:p w14:paraId="213B34F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76C17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D3A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Будапешт. Продолжаются массовые антиправительственные митинги и демонстрации. Отряды ВКП начали захват важнейших пунктов столицы. Отставка правительства; М.Карольи предложил СДПВ и ВКП войти в состав нового правительства (7558).</w:t>
      </w:r>
    </w:p>
    <w:p w14:paraId="2A22D4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6BC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марта 1919 Париж. Совещание на квартире Д.Ллойд-Джорджа премьер-министров и мид Великобритании, Франции, США и Италии ("Совет 4-х") по вопросам раздела Турции (7592).</w:t>
      </w:r>
    </w:p>
    <w:p w14:paraId="55C511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4715C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61BF0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9C9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г. Издан Декрет ВЦИК, который вместе с постановлением от 17 мая 1919 года стал юридической основой создания концентрационных лагерей, подведомственных ВЧК, и лагерей принудительных работ, подведомственных НКВД. Эти лагеря стали принципиально новыми пенитенциарными учреждениями (10303).</w:t>
      </w:r>
    </w:p>
    <w:p w14:paraId="061848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8067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50D98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C09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была провозглашена Венгерская советская республика и 22 В.И.Л. поручил РВС принять меры по установлению воздушной связи с Советской Венгрией. Создали спецотряд и для вылетов использовали аэродром в Хмельницком (Проскурове) и в Виннице (66,69).</w:t>
      </w:r>
    </w:p>
    <w:p w14:paraId="7E3760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F41E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власть в Венгрии взяли коммунисты во главе с Бела Куном (4962).</w:t>
      </w:r>
    </w:p>
    <w:p w14:paraId="06104EE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AFC3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Будапешт. Сформировано новое правительство (Революционный Правительственный Совет) из ВКП и СДПВ, объединившихся в Социалистическую Партию Венгрии (СПВ). Провозглашение Венгерской Советской республики (ВСР); предс.- Ш.Горбаи, нкид - Б.Кун (7558).</w:t>
      </w:r>
    </w:p>
    <w:p w14:paraId="03F70E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E50BD"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марта</w:t>
      </w:r>
      <w:r w:rsidRPr="00A30927">
        <w:rPr>
          <w:rFonts w:ascii="Times New Roman" w:hAnsi="Times New Roman" w:cs="Times New Roman"/>
          <w:color w:val="000000" w:themeColor="text1"/>
          <w:sz w:val="16"/>
          <w:szCs w:val="16"/>
        </w:rPr>
        <w:t xml:space="preserve"> в 1919 году Венгрия, получившая независимость после падения осенью 1918 года Австро-Венгерской монархии, была провозглашена Советской республикой. Власть в стране перешла к образованному по образцу большевистской России Совету народных комиссаров, состоявшему из коммунистов и социал-демократов. Ключевые посты в нем заняли венгерские коммунисты, которые, будучи австро-венгерскими военнопленными в России, вступили там в ряды большевиков. Венгерская Красная Армия с апреля непрерывно воевала с чешскими и румынскими интервентами, успела занять Словакию и провозгласить там советскую республику... Большевики серьезно рассматривали проект посылки экспедиционного корпуса на помощь венграм. Не продержавшись и шести месяцев, Венгерская Советская Республика 1 августа того же года пала (15075).</w:t>
      </w:r>
    </w:p>
    <w:p w14:paraId="4C9C256C"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1D547402"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г. была провозглашена Венгерская советская республика, и для координа</w:t>
      </w:r>
      <w:r w:rsidRPr="00A30927">
        <w:rPr>
          <w:rFonts w:ascii="Times New Roman" w:hAnsi="Times New Roman" w:cs="Times New Roman"/>
          <w:color w:val="000000" w:themeColor="text1"/>
          <w:sz w:val="16"/>
          <w:szCs w:val="16"/>
        </w:rPr>
        <w:softHyphen/>
        <w:t>ции усилий по «разжиганию» мировой революции, В.И. Ленин дал указание об организации воздушного моста с Будапештом. В Виннице был создан «отряд особого назначения». 12 апреля 1919 года состоялся первый советский международный авиарейс. Лётчик В.А. Ходорович на «Эльфауге» благополучно доставил венгерского коммуниста Ференца Дьердя в Будапешт. Но последовавшие за тем неудачи привели к ликвида</w:t>
      </w:r>
      <w:r w:rsidRPr="00A30927">
        <w:rPr>
          <w:rFonts w:ascii="Times New Roman" w:hAnsi="Times New Roman" w:cs="Times New Roman"/>
          <w:color w:val="000000" w:themeColor="text1"/>
          <w:sz w:val="16"/>
          <w:szCs w:val="16"/>
        </w:rPr>
        <w:softHyphen/>
        <w:t>ции авиаотряда. С приходом же к власти в Венгрии 1 августа 1 91 9 г. буржуазно-демократического пра</w:t>
      </w:r>
      <w:r w:rsidRPr="00A30927">
        <w:rPr>
          <w:rFonts w:ascii="Times New Roman" w:hAnsi="Times New Roman" w:cs="Times New Roman"/>
          <w:color w:val="000000" w:themeColor="text1"/>
          <w:sz w:val="16"/>
          <w:szCs w:val="16"/>
        </w:rPr>
        <w:softHyphen/>
        <w:t>вительства, необходимость в подобной авиалинии окончательно отпала (15973).</w:t>
      </w:r>
    </w:p>
    <w:p w14:paraId="4BF3270D"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4A2DEB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Великобритания. Ген.Э.Элленби - герой Мировой войны 1914-1918 гг - назначен верховным комиссаром Великобритании в Египте (7558).</w:t>
      </w:r>
    </w:p>
    <w:p w14:paraId="5EB615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578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21 1919 First recorded flight test of gyrocompass, a Sperry instrument, by the Navy, which was unsuccessful (1038).</w:t>
      </w:r>
    </w:p>
    <w:p w14:paraId="71C5C1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9097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марта 1919 на флоте США состоялись первые, неудачные испытания гирокомпаса Sperry instrument (1038).</w:t>
      </w:r>
    </w:p>
    <w:p w14:paraId="281457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1DCC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85E85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C22" w14:textId="77777777" w:rsidR="001225F9" w:rsidRPr="00A30927" w:rsidRDefault="001225F9" w:rsidP="00A30927">
      <w:pPr>
        <w:spacing w:after="0" w:line="240" w:lineRule="auto"/>
        <w:jc w:val="both"/>
        <w:rPr>
          <w:rFonts w:ascii="Times New Roman" w:hAnsi="Times New Roman" w:cs="Times New Roman"/>
          <w:color w:val="000000" w:themeColor="text1"/>
          <w:sz w:val="16"/>
          <w:szCs w:val="16"/>
          <w:shd w:val="clear" w:color="auto" w:fill="FFFFFF"/>
        </w:rPr>
      </w:pPr>
      <w:r w:rsidRPr="00A30927">
        <w:rPr>
          <w:rFonts w:ascii="Times New Roman" w:hAnsi="Times New Roman" w:cs="Times New Roman"/>
          <w:color w:val="000000" w:themeColor="text1"/>
          <w:sz w:val="16"/>
          <w:szCs w:val="16"/>
          <w:shd w:val="clear" w:color="auto" w:fill="FFFFFF"/>
        </w:rPr>
        <w:t>22 марта 1919 года были утверждены Штаты 1-го дивизиона танков в составе управления и четырех танковых отрядов, оснащенный английскими танками Mk V и Mk A. Командиром 1-го дивизиона танков был назначен полковник Н.А. Гилевич. Танковыми отрядами 1-го дивизиона командовали: 1-м (три танка Mk V) — капитан Веремеев, 2-м (два Mk V) — капитан Борщев, 3-м (два Мk А) — капитан Колосовский, 4-м отрядом (три Мk А) — капитан Миронович (18577).</w:t>
      </w:r>
    </w:p>
    <w:p w14:paraId="4B39B666" w14:textId="77777777" w:rsidR="001225F9" w:rsidRPr="00A30927" w:rsidRDefault="001225F9" w:rsidP="00A30927">
      <w:pPr>
        <w:spacing w:after="0" w:line="240" w:lineRule="auto"/>
        <w:jc w:val="both"/>
        <w:rPr>
          <w:rFonts w:ascii="Times New Roman" w:hAnsi="Times New Roman" w:cs="Times New Roman"/>
          <w:color w:val="000000" w:themeColor="text1"/>
          <w:sz w:val="16"/>
          <w:szCs w:val="16"/>
        </w:rPr>
      </w:pPr>
    </w:p>
    <w:p w14:paraId="00173C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марта 1919 г. на пароходе “Святой Михаил” прибыла первая партия английских танков ~ шесть “больших” (Мк. V) и шесть “легких” (Мк. А). Вместе с танками прибыли и ин</w:t>
      </w:r>
      <w:r w:rsidRPr="00A30927">
        <w:rPr>
          <w:rFonts w:ascii="Times New Roman" w:hAnsi="Times New Roman" w:cs="Times New Roman"/>
          <w:color w:val="000000" w:themeColor="text1"/>
          <w:sz w:val="16"/>
          <w:szCs w:val="16"/>
        </w:rPr>
        <w:softHyphen/>
        <w:t>структоры — водители под командованием майора Е. Брука. Вскоре в Екатеринодаре на заводе “Саломас” была открыта Школа английских танков, которая занималась подготовкой будущих танкистов Вооруженных сил на Юге России. Там же были сформированы и первые танковые отря</w:t>
      </w:r>
      <w:r w:rsidRPr="00A30927">
        <w:rPr>
          <w:rFonts w:ascii="Times New Roman" w:hAnsi="Times New Roman" w:cs="Times New Roman"/>
          <w:color w:val="000000" w:themeColor="text1"/>
          <w:sz w:val="16"/>
          <w:szCs w:val="16"/>
        </w:rPr>
        <w:softHyphen/>
        <w:t>ды. Несмотря на то что курс подготовки танкистов был рассчитан на полгода, уже после четырех недель интенсив</w:t>
      </w:r>
      <w:r w:rsidRPr="00A30927">
        <w:rPr>
          <w:rFonts w:ascii="Times New Roman" w:hAnsi="Times New Roman" w:cs="Times New Roman"/>
          <w:color w:val="000000" w:themeColor="text1"/>
          <w:sz w:val="16"/>
          <w:szCs w:val="16"/>
        </w:rPr>
        <w:softHyphen/>
        <w:t>ных занятий ученики были сочтены готовыми для отправ</w:t>
      </w:r>
      <w:r w:rsidRPr="00A30927">
        <w:rPr>
          <w:rFonts w:ascii="Times New Roman" w:hAnsi="Times New Roman" w:cs="Times New Roman"/>
          <w:color w:val="000000" w:themeColor="text1"/>
          <w:sz w:val="16"/>
          <w:szCs w:val="16"/>
        </w:rPr>
        <w:softHyphen/>
        <w:t>ки на фронт. Всего за время своей работы школа смогла подготовить 200 офицеров-танкистов. Общее количество танков, поставленных Вооружен</w:t>
      </w:r>
      <w:r w:rsidRPr="00A30927">
        <w:rPr>
          <w:rFonts w:ascii="Times New Roman" w:hAnsi="Times New Roman" w:cs="Times New Roman"/>
          <w:color w:val="000000" w:themeColor="text1"/>
          <w:sz w:val="16"/>
          <w:szCs w:val="16"/>
        </w:rPr>
        <w:softHyphen/>
        <w:t>ным силам Юга России, составило 73 машины Мк V, Мк А и “Рено” РТ 17. В ходе боев на Юге России часть танков были утрачены в боях, особенно кровопролитных в районе Царицына и на Каховском плацдарме, но после захвата Крыма и бегства остатков вооруженных сил Юга России Красной армии достались богатые трофеи. Особенно при взятии Таган</w:t>
      </w:r>
      <w:r w:rsidRPr="00A30927">
        <w:rPr>
          <w:rFonts w:ascii="Times New Roman" w:hAnsi="Times New Roman" w:cs="Times New Roman"/>
          <w:color w:val="000000" w:themeColor="text1"/>
          <w:sz w:val="16"/>
          <w:szCs w:val="16"/>
        </w:rPr>
        <w:softHyphen/>
        <w:t>рога - 19 танков, Ростова - 9 танков, Новороссийска - 18 танков, Феодосии — 5 танков, Севастополя — 6 танков (10733,53).</w:t>
      </w:r>
    </w:p>
    <w:p w14:paraId="168909B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46A57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B46DA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BB6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марта 1919 г. ЦК профсоюза муниципальных работников принимает решение о включении Союза милиционеров во Всероссийский профессиональный союз (10303).</w:t>
      </w:r>
    </w:p>
    <w:p w14:paraId="4BA585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224E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марта 1919 петлюровцы устроили еврейский погром в Житомире (4962).</w:t>
      </w:r>
    </w:p>
    <w:p w14:paraId="754E9D3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F2250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B82E2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365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марта 1919 Москва. Приветственная радиограмма съезда VIII съезда РКП(б) и СНК правительству Венгерской Советской Республики. ВСР. Мукачево. Власть в городе взял Совет рабочих и солдат ("Директориум"). Провозглашение Советской власти на Закарпатской Украине (7558).</w:t>
      </w:r>
    </w:p>
    <w:p w14:paraId="7F99E4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1050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25A09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1D04F"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22 марта 1919 - Полёт цельнометаллического пассажирского Junkers F-13. Первый самолёт, изначально создававшийся как пассажирский. Эксплуатировался на всех континентах, во всех климатических зонах. Самолёт был рекордсменом и по числу использовавших его авиакомпаний и по длительности работы на линиях - до начала 1940-х. Junkers F-13 стал самым массовым транспортным самолётом первого поколения. За 10 лет серийного производства было изготовлено 314 самолётов десятков модификаций. Причём F-13 собирался не только в Германии и США. В СССР а/к Добролёт было построено 5 машин из советских материалов (их назвали ПС-2), в </w:t>
      </w:r>
      <w:r w:rsidRPr="00A30927">
        <w:rPr>
          <w:rFonts w:ascii="Times New Roman" w:hAnsi="Times New Roman" w:cs="Times New Roman"/>
          <w:color w:val="0070C0"/>
          <w:sz w:val="16"/>
          <w:szCs w:val="16"/>
        </w:rPr>
        <w:lastRenderedPageBreak/>
        <w:t>Филях. Всего в нашей стране в эксплуатации находились 49 самолётов F-13. В целом машина оказалась коммерчески успешной. Причиной тому были удобства для пассажиров - закрытый отапливаемый салон с отделкой, как в купе мягкого вагона. И удобства для авиакомпаний - простота в эксплуатации. Обслуживающий персонал был избавлен от возни с регулировкой растяжек и ухода за обшивкой, как у деревянных машин.</w:t>
      </w:r>
    </w:p>
    <w:p w14:paraId="10911888"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У администрации меньше болела голова за сохранность конструкции при содержании самолётов на открытых стоянках. Реже требовались ремонтные работы (22560).</w:t>
      </w:r>
    </w:p>
    <w:p w14:paraId="2966C4DE" w14:textId="77777777" w:rsidR="007533C7" w:rsidRPr="00A30927" w:rsidRDefault="007533C7" w:rsidP="00A30927">
      <w:pPr>
        <w:spacing w:after="0" w:line="240" w:lineRule="auto"/>
        <w:jc w:val="both"/>
        <w:rPr>
          <w:rFonts w:ascii="Times New Roman" w:hAnsi="Times New Roman" w:cs="Times New Roman"/>
          <w:color w:val="0070C0"/>
          <w:sz w:val="16"/>
          <w:szCs w:val="16"/>
        </w:rPr>
      </w:pPr>
    </w:p>
    <w:p w14:paraId="03B45B12" w14:textId="77777777" w:rsidR="007533C7" w:rsidRPr="00A30927" w:rsidRDefault="007533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марта 1919 открылась регулярная авиалиния Париж - Брюссель (3960, 114).</w:t>
      </w:r>
    </w:p>
    <w:p w14:paraId="39166608" w14:textId="77777777" w:rsidR="007533C7" w:rsidRPr="00A30927" w:rsidRDefault="007533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505FE" w14:textId="77777777" w:rsidR="007533C7" w:rsidRPr="00A30927" w:rsidRDefault="007533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22 марта</w:t>
      </w:r>
      <w:r w:rsidRPr="00A30927">
        <w:rPr>
          <w:rFonts w:ascii="Times New Roman" w:hAnsi="Times New Roman" w:cs="Times New Roman"/>
          <w:color w:val="000000" w:themeColor="text1"/>
          <w:sz w:val="16"/>
          <w:szCs w:val="16"/>
        </w:rPr>
        <w:t xml:space="preserve"> в 1919 году открытие регулярной международной авиалинии Париж-Брюссель, самолет Farman F60 "Goliath". Раз в неделю за 365 франков, затратив 2 часа 50 минут можно было перелететь из одной столицы в другую (15076).</w:t>
      </w:r>
    </w:p>
    <w:p w14:paraId="77D3A6E1" w14:textId="77777777" w:rsidR="007533C7" w:rsidRPr="00A30927" w:rsidRDefault="007533C7" w:rsidP="00A30927">
      <w:pPr>
        <w:spacing w:after="0" w:line="240" w:lineRule="auto"/>
        <w:jc w:val="both"/>
        <w:rPr>
          <w:rFonts w:ascii="Times New Roman" w:hAnsi="Times New Roman" w:cs="Times New Roman"/>
          <w:color w:val="000000" w:themeColor="text1"/>
          <w:sz w:val="16"/>
          <w:szCs w:val="16"/>
        </w:rPr>
      </w:pPr>
    </w:p>
    <w:p w14:paraId="0DB5FC21"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марта 1919 открывается первый регулярный международный коммерческий маршрут между Парижем и Брюсселем на самолете F.60 Goliath авиакомпании Farman Airlines (20347).</w:t>
      </w:r>
    </w:p>
    <w:p w14:paraId="1996312B" w14:textId="77777777" w:rsidR="007533C7" w:rsidRPr="00A30927" w:rsidRDefault="007533C7" w:rsidP="00A30927">
      <w:pPr>
        <w:spacing w:after="0" w:line="240" w:lineRule="auto"/>
        <w:jc w:val="both"/>
        <w:rPr>
          <w:rFonts w:ascii="Times New Roman" w:hAnsi="Times New Roman" w:cs="Times New Roman"/>
          <w:color w:val="0070C0"/>
          <w:sz w:val="16"/>
          <w:szCs w:val="16"/>
        </w:rPr>
      </w:pPr>
    </w:p>
    <w:p w14:paraId="31E8F46C"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марта 1919 - Открытие регулярной международной авиалинии Париж-Брюссель, самолет Farman F60 "Goliath". Раз в неделю за 365 франков, затратив 2 часа 50 минут. Можно было перелететь из одной столицы в другую (22560).</w:t>
      </w:r>
    </w:p>
    <w:p w14:paraId="50F596BE" w14:textId="77777777" w:rsidR="007533C7" w:rsidRPr="00A30927" w:rsidRDefault="007533C7" w:rsidP="00A30927">
      <w:pPr>
        <w:spacing w:after="0" w:line="240" w:lineRule="auto"/>
        <w:jc w:val="both"/>
        <w:rPr>
          <w:rFonts w:ascii="Times New Roman" w:hAnsi="Times New Roman" w:cs="Times New Roman"/>
          <w:color w:val="0070C0"/>
          <w:sz w:val="16"/>
          <w:szCs w:val="16"/>
        </w:rPr>
      </w:pPr>
    </w:p>
    <w:p w14:paraId="432D28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марта 1919 в Будапеште было образовано советское правительство (3907,102) и в этот же день РСФСР признала его (3960, 115).</w:t>
      </w:r>
    </w:p>
    <w:p w14:paraId="367040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F189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58F28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019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имущество белогвардейских авиаотрядов вывезли оз Одессы в Новороссийск на двух пароходах, а оставшиеся самолеты решили сжечь. Сожгли склады и авиапарк, но 40-50 машшин - осталось и они достались большевикам. Завод тоже не пострадал (5151, 14).</w:t>
      </w:r>
    </w:p>
    <w:p w14:paraId="1A7694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D3EA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299DA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D32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Армия Советской Латвии остановила наступление немецких войск на г.Рига (7593).</w:t>
      </w:r>
    </w:p>
    <w:p w14:paraId="1973E7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075D2"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23 марта 1919 г. центральной базой авиаполка Заксенберга (Kampfgeschwader Sachsenberg) был аэродром в Вайноде (западнее Либавы), где со времен Мировой войны сохранились огромные эллинги для дирижаблей. Заксенберговцы использовали их в качестве самолетных ангаров. Оттуда, затем из Альт-Ауца и Петерсфелде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Альт-Ауц. Оба самолета красные вывезли в Москву для тщательного изучения. Кроме того, есть данные, что 18 марта в районе Митавы (Елгавы) был сбит зенитным огнем «Юнкерс» D-I, пилотируемый самим Йозефом Якобсом. Немецкий ас сумел посадить самолет и пробраться к своим. Что в дальнейшем стало с его машиной – неизвестно.</w:t>
      </w:r>
    </w:p>
    <w:p w14:paraId="5704C4AA"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полка Заксенберга, в Прибалтике зимой и весной 1919-го базировалось еще довольно много немецких авиачастей, таких как отдельные эскадрильи FA 408, FA 409, FA 424, FA 425, FA 426, FA 427, FA 429 и авиаотряд Добровольческого корпуса Мамеля.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Шавли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Бермонта, создававшего в Прибалтике русско-германскую Западную армию.</w:t>
      </w:r>
    </w:p>
    <w:p w14:paraId="6CF9A39E"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воздухе немцам противостояли летчики красного латышского авиадивизиона, сформированного еще в апреле 1918 года в подмосковном селе Подосинки. Впрочем, противостояния как такового и не было. Если знаменитые латышские стрелки считались одними из наиболее стойких бойцов Красной Армии, то латыши-авиаторы вели себя совсем по-другому. Чтение архива латышского дивизиона поневоле наводит на мысль, что его пилоты не имели никакого желания воевать и делали все возможное, чтобы только уклониться от полетов.</w:t>
      </w:r>
    </w:p>
    <w:p w14:paraId="4006D9E3"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Судите сами. Дивизион, состоящий из трех отрядов, под командованием военлета Рудольфа Стукалиса прибыл на фронт в январе 1919-го. За последующие три месяца летчики 1-го отряда, оснащенного «Ньюпорами», совершили всего 14 боевых вылетов, 2-го – менее 10, а 3-й отряд за то же время выполнил лишь три разведывательных полета, то есть по одному полету в месяц! (17065).</w:t>
      </w:r>
    </w:p>
    <w:p w14:paraId="61E1AC1C" w14:textId="77777777" w:rsidR="00F347DE" w:rsidRPr="00A30927"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4956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43535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698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завершил работу 8 съезд ВКП(б) (3481).</w:t>
      </w:r>
    </w:p>
    <w:p w14:paraId="3D2B4F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725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23 марта 1919 года на VIII съезде РКП(б) Владимир Ильич высказал свою мечту: </w:t>
      </w:r>
    </w:p>
    <w:p w14:paraId="444ADC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“Если бы мы смогли дать завтра 100 тысяч первоклассных тракторов, снабдить их бензином, снабдить их машинистами (вы прекрасно знаете, что пока это — фантазия), то средний крестьянин сказал бы; “Я за коммунию” (т. е. за коммунизм)” (11251).</w:t>
      </w:r>
    </w:p>
    <w:p w14:paraId="06E81C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E2BE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создана Башкирская АССР (4962).</w:t>
      </w:r>
    </w:p>
    <w:p w14:paraId="1636842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777F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75929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D20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23 марта 1919 РСФСР. Москва. Радиограмма В.Ленина в Будапешт(Венгрия) Б.Куну: "Сообщите, пожалуйста, какие Вы имеете действительные гарантии того, что новое венгерское правительство будет на самом деле коммунистическим, а не только просто социалистическим, то есть социал-предательским ?" </w:t>
      </w:r>
    </w:p>
    <w:p w14:paraId="2B278BF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73106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0B2A9"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23 марта 1919 В. Ленин отдал приказ Реввоенсовету РСФСР (РВС) принять срочные меры по налаживанию воздушного свя связи с Венгрией. Политическое руководство операцией было возложено на М. Подвойского, а организационно-техническое - на помощника начальника полевого управления авиации при штабе РВС М. Строева и начальника воздушного флота Украины Н.Васильев. Серьезность задачи заставила Н.Васильев выделить лучшие машины из тех, что были в его распоряжении. Для перелетов отобрали п 'пять трофейных двухместных аэропланов немецкого и австрийского производства два "Бранденбурги" и три "Ельфауге", которые были захвачены во время недавнего отступления немецко-австрийских войск с Украины. Все самолеты были новыми, последних модификаций. Они имели преодолевать расстояние более 600 км.</w:t>
      </w:r>
    </w:p>
    <w:p w14:paraId="2D32D297"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Главной проблемой стало отсутствие высококачественного горючего, которого практически не было ни в Украине, ни в России. "Казанская" смесь, которой обычно пользовались тогда пилоты, не подходила, потому приводила к вынужденным посадок для прочистки карбюратора. А приземления на территории врага грозило большими проблемами. Только личное обращение М. Строева к В. Ленина решило этот вопрос - бензин было выделено из запасов кремлевского гаража. </w:t>
      </w:r>
    </w:p>
    <w:p w14:paraId="11C5B27D"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В состав Отряда международной связи вошли военные летчики И.Баришников (Московская авиационная школа), М. Сахно и В. Ходорович (Киевская авиационная школа), Р. Пийр (21-й авиаотряд), В. Корольков и Я. Андерс (из других отрядов воздушного флота УССР). Укомплектованы были личным составом и технические и вспомогательные службы. Главной базой для размещения отряда определялся максимально приближен к Венгрии аэродром города Проскуров, а пока город находился в руках войск УНР, предусмотрен?? Алос дислоцироваться в Виннице (17046).</w:t>
      </w:r>
    </w:p>
    <w:p w14:paraId="685D31C3" w14:textId="77777777" w:rsidR="0048072A" w:rsidRPr="00A30927" w:rsidRDefault="0048072A" w:rsidP="00A30927">
      <w:pPr>
        <w:pStyle w:val="ae"/>
        <w:spacing w:before="0" w:after="0"/>
        <w:jc w:val="both"/>
        <w:rPr>
          <w:color w:val="000000" w:themeColor="text1"/>
          <w:sz w:val="16"/>
          <w:szCs w:val="16"/>
        </w:rPr>
      </w:pPr>
    </w:p>
    <w:p w14:paraId="5A4AE333"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В.И. Ленин телеграфировал главе венгерских коммунистов Б. Куну «Рабочий класс России всеми силами спешит к вам на помощь...». В тот же день он дал приказ Реввоенсовету принять срочные меры по установлению воздушной связи с Венгрией. Политическое руководство операцией было возложено на Наркомвоенмора Украины Н.И. Подвойского, а организационно-техническое – на помощника начальника Авиадарма М.П. Строева и начальника Воздушного флота Украины Н.В. Васильева (17065).</w:t>
      </w:r>
    </w:p>
    <w:p w14:paraId="05FB01CF"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113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Нота НКИД Г.Чичерина правительству Польши с напоминанием о готовности СНК РСФСР разрешить вопрос о границах с Польшей на основе самоопределения населения, живущих на спорных территориях (7451).</w:t>
      </w:r>
    </w:p>
    <w:p w14:paraId="37D043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BB78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в Милане была создана первая фашистская боевая группа Б.Муссолини (2443,394).</w:t>
      </w:r>
    </w:p>
    <w:p w14:paraId="71FB19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5877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марта 1919 Муссолини в Милане создал первую фашистскую “боевую группу” - “Фашио ди комбаттименто” (“Союз борьбы”) (4962).</w:t>
      </w:r>
    </w:p>
    <w:p w14:paraId="59FBF81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68715A" w14:textId="77777777" w:rsidR="00DE5F9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BD166FB" w14:textId="77777777" w:rsidR="00DE5F91" w:rsidRPr="00A30927" w:rsidRDefault="00DE5F9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88A7E"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24 марта</w:t>
      </w:r>
      <w:r w:rsidRPr="00A30927">
        <w:rPr>
          <w:rFonts w:ascii="Times New Roman" w:hAnsi="Times New Roman" w:cs="Times New Roman"/>
          <w:color w:val="000000" w:themeColor="text1"/>
          <w:sz w:val="16"/>
          <w:szCs w:val="16"/>
        </w:rPr>
        <w:t xml:space="preserve"> в 1919 году авиаконструктор Игорь Сикорский, покинувший после революции Россию, не нашел применения своим талантам и во Франции. В этот день он оставил ее и отправился на пароходе в Америку (15078).</w:t>
      </w:r>
    </w:p>
    <w:p w14:paraId="5495DF69"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624FB65B" w14:textId="77777777" w:rsidR="00B30EC2" w:rsidRPr="00A30927" w:rsidRDefault="00B30EC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24 марта 1919 Игорь Сикорский бежит из Европы в США (20347).</w:t>
      </w:r>
    </w:p>
    <w:p w14:paraId="27139FB2" w14:textId="77777777" w:rsidR="00B30EC2" w:rsidRPr="00A30927" w:rsidRDefault="00B30EC2" w:rsidP="00A30927">
      <w:pPr>
        <w:spacing w:after="0" w:line="240" w:lineRule="auto"/>
        <w:jc w:val="both"/>
        <w:rPr>
          <w:rFonts w:ascii="Times New Roman" w:hAnsi="Times New Roman" w:cs="Times New Roman"/>
          <w:color w:val="0070C0"/>
          <w:sz w:val="16"/>
          <w:szCs w:val="16"/>
        </w:rPr>
      </w:pPr>
    </w:p>
    <w:p w14:paraId="2849D718" w14:textId="77777777" w:rsidR="00B30EC2" w:rsidRPr="00A30927" w:rsidRDefault="00B30EC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марта 1919 г. после получения иммигрантской визы И. И. Сикорский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 30 марта 1919 г. И. И. Сикорский ступил на Землю Америки. Начинался новый этап жизни (11196).</w:t>
      </w:r>
    </w:p>
    <w:p w14:paraId="33CD8611" w14:textId="77777777" w:rsidR="00B30EC2" w:rsidRPr="00A30927" w:rsidRDefault="00B30EC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89E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3D963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BBC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марта 1919 Советские части выбили немецкие войска из г.Тукумс. ЛИТВА. Немецкие войска ген.Р.Гольца взяли г.Поневеж (7593).</w:t>
      </w:r>
    </w:p>
    <w:p w14:paraId="540C97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5B11C" w14:textId="77777777" w:rsidR="00DE5F9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B084048" w14:textId="77777777" w:rsidR="00DE5F91" w:rsidRPr="00A30927" w:rsidRDefault="00DE5F9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70472"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24 марта</w:t>
      </w:r>
      <w:r w:rsidRPr="00A30927">
        <w:rPr>
          <w:rFonts w:ascii="Times New Roman" w:hAnsi="Times New Roman" w:cs="Times New Roman"/>
          <w:color w:val="000000" w:themeColor="text1"/>
          <w:sz w:val="16"/>
          <w:szCs w:val="16"/>
        </w:rPr>
        <w:t xml:space="preserve"> в 1919 году зарегистрирован брак И.В.Сталина и Н.С.Аллилуевой (15078).</w:t>
      </w:r>
    </w:p>
    <w:p w14:paraId="6A923E63"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077045EB" w14:textId="77777777" w:rsidR="001225F9" w:rsidRPr="00A30927" w:rsidRDefault="001225F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марта 1919. Зарегистрирован брак между Сталиным, которому шел уже сороковой год, и восемнадцатилетней Надеждой Аллилуевой (18691).</w:t>
      </w:r>
    </w:p>
    <w:p w14:paraId="7936F5B3" w14:textId="77777777" w:rsidR="001225F9" w:rsidRPr="00A30927" w:rsidRDefault="001225F9" w:rsidP="00A30927">
      <w:pPr>
        <w:spacing w:after="0" w:line="240" w:lineRule="auto"/>
        <w:jc w:val="both"/>
        <w:rPr>
          <w:rFonts w:ascii="Times New Roman" w:hAnsi="Times New Roman" w:cs="Times New Roman"/>
          <w:color w:val="000000" w:themeColor="text1"/>
          <w:sz w:val="16"/>
          <w:szCs w:val="16"/>
        </w:rPr>
      </w:pPr>
    </w:p>
    <w:p w14:paraId="4C7CD01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B4894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8FF12" w14:textId="77777777" w:rsidR="00B30EC2" w:rsidRPr="00A30927" w:rsidRDefault="00B30EC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24 марта 1919 контингент женщин Королевских военно-воздушных сил (WRAF) прибывает во Францию для работы за границей - первый раз, когда сотрудники WRAF служили за пределами Соединенного Королевства. Позже в этом году еще один контингент WRAF будет отправлен в Германию (20347).</w:t>
      </w:r>
    </w:p>
    <w:p w14:paraId="729E2616" w14:textId="77777777" w:rsidR="00B30EC2" w:rsidRPr="00A30927" w:rsidRDefault="00B30EC2" w:rsidP="00A30927">
      <w:pPr>
        <w:spacing w:after="0" w:line="240" w:lineRule="auto"/>
        <w:jc w:val="both"/>
        <w:rPr>
          <w:rFonts w:ascii="Times New Roman" w:hAnsi="Times New Roman" w:cs="Times New Roman"/>
          <w:color w:val="0070C0"/>
          <w:sz w:val="16"/>
          <w:szCs w:val="16"/>
        </w:rPr>
      </w:pPr>
    </w:p>
    <w:p w14:paraId="0BF8CA5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27637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3E09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25 по 29 марта 1919 специальная комиссия опробовала один из гидропланов Виллиш ВМ-5 (ВМ-V) с мотором Клерже 130 нр, который был построен на заводе Ф.Мельцера и перелетел на морскую авиастанцию в Ораниенбауме 18 ноября 1918 (2843,67).</w:t>
      </w:r>
    </w:p>
    <w:p w14:paraId="230F53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82C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марта 1919 г. Петроградский машиностроительный завод, который с 17 декабря 1918г. вошел в состав Авиаправления Секции по металлу СНХ Северного района, был национализирован и переименован в Петроградский государственный завод точного машиностроения (с 09.1920г. № 36). В 05.1922г. переименован в Государственный трест (завод) точного машиностроения им. Макса Гельца, в 07.1938г. - в ГС ленинградский машиностроительный завод им. Макса Гельца, в 02.1939г. - в Государственный завод точного машиностроения им. Макса Гельца.</w:t>
      </w:r>
      <w:r w:rsidRPr="00A30927">
        <w:rPr>
          <w:rFonts w:ascii="Times New Roman" w:hAnsi="Times New Roman" w:cs="Times New Roman"/>
          <w:iCs/>
          <w:color w:val="000000" w:themeColor="text1"/>
          <w:sz w:val="16"/>
          <w:szCs w:val="16"/>
        </w:rPr>
        <w:t xml:space="preserve"> (Макс Гелъц {1889-ЗЗг.}- немецкий революционер).</w:t>
      </w:r>
    </w:p>
    <w:p w14:paraId="54D16F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11.07.1941г. Завод Макса Гельца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Гельца в ведении ЗГУ НКМВ. Боеприпасное производство. Действовал в Ленинграде в 01.1943г.</w:t>
      </w:r>
    </w:p>
    <w:p w14:paraId="01AFFC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w:t>
      </w:r>
      <w:r w:rsidRPr="00A30927">
        <w:rPr>
          <w:rFonts w:ascii="Times New Roman" w:hAnsi="Times New Roman" w:cs="Times New Roman"/>
          <w:color w:val="000000" w:themeColor="text1"/>
          <w:sz w:val="16"/>
          <w:szCs w:val="16"/>
          <w:vertAlign w:val="superscript"/>
        </w:rPr>
        <w:t>131</w:t>
      </w:r>
    </w:p>
    <w:p w14:paraId="577414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1B38D0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18 от 31.01.1986г. вошел в состав Ленинградского ПО полиграфического машиностроения «Ленполиграфмаш».</w:t>
      </w:r>
    </w:p>
    <w:p w14:paraId="6D94A7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(1939г.)- 990 ед., (1946г.)- 1339 ед., (1947г.)- 1649 ед.</w:t>
      </w:r>
    </w:p>
    <w:p w14:paraId="7AE11D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(1947г.)- 3.8 га; застройки (1947г.)- 16073 м ; производственная (1939г.)- 14466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(1946г.)- 18048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(1947г.)- 19716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29304D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(1939г.)- 3169 чел., (1946г.)- 2520 чел., (1947г.)- 2592 чел. Директор (1948г.)- Цветов. Гл. инженер (1948г.)- Балаян.</w:t>
      </w:r>
    </w:p>
    <w:p w14:paraId="3D269E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w:t>
      </w:r>
      <w:r w:rsidRPr="00A30927">
        <w:rPr>
          <w:rFonts w:ascii="Times New Roman" w:hAnsi="Times New Roman" w:cs="Times New Roman"/>
          <w:color w:val="000000" w:themeColor="text1"/>
          <w:sz w:val="16"/>
          <w:szCs w:val="16"/>
        </w:rPr>
        <w:t xml:space="preserve"> линотип Н-2, матрицы МН, монотип МК, МО; станки токарные ВЦ-175, РМЦ-1000; замки висячие (1947).</w:t>
      </w:r>
      <w:r w:rsidRPr="00A30927">
        <w:rPr>
          <w:rFonts w:ascii="Times New Roman" w:hAnsi="Times New Roman" w:cs="Times New Roman"/>
          <w:color w:val="000000" w:themeColor="text1"/>
          <w:sz w:val="16"/>
          <w:szCs w:val="16"/>
          <w:vertAlign w:val="superscript"/>
        </w:rPr>
        <w:t>129</w:t>
      </w:r>
    </w:p>
    <w:p w14:paraId="0D8DF3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19BE35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311C9B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319610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Вероятно, завод имел наименование «п/я 487» (или это завод № 779). В 01.1966г. предприятие «п/я 487» было слито с ЗРТО.</w:t>
      </w:r>
    </w:p>
    <w:p w14:paraId="650352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4B8FD9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689BF4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0F74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5E89A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DA92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марта 1919 советские войска заняли Мариуполь (4962).</w:t>
      </w:r>
    </w:p>
    <w:p w14:paraId="1AD005A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5BD7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марта 1919 Парижская мирная конференция приняла решение об эвакуации войск Антанты из Одессы (4962).</w:t>
      </w:r>
    </w:p>
    <w:p w14:paraId="74F3853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4A14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DFF63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F02BE" w14:textId="77777777" w:rsidR="001225F9" w:rsidRPr="00A30927"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25 марта 1919 года премьер-министр Великобритании Ллойд Джордж направил Парижской мирной конференции меморандум, озаглавленный «Некоторые соображения для сведения участников конференции перед тем, как будут выработаны окончательные условия». В документе говорилось:</w:t>
      </w:r>
    </w:p>
    <w:p w14:paraId="5438FD47" w14:textId="77777777" w:rsidR="001225F9" w:rsidRPr="00A30927"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«Вы можете лишить Германию ее колоний, превратить ее вооруженные силы в простую полицию, низвести ее военно-морской флот на уровень пятистепенной державы, однако, если в конце концов Германия почувствует, что с ней несправедливо обошлись при заключении мирного договора 1919 года, она найдет средства, чтобы добиться у своих победителей возмещения… Несправедливость и высокомерие, проявленные в час триумфа, никогда не будут забыты и прощены.</w:t>
      </w:r>
    </w:p>
    <w:p w14:paraId="295966DC" w14:textId="77777777" w:rsidR="001225F9" w:rsidRPr="00A30927"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lastRenderedPageBreak/>
        <w:t>По этим соображениям я решительно выступаю против передачи большого количества немцев из Германии под власть других государств, и нужно воспрепятствовать этому, насколько это практически возможно. Я не могу не усмотреть причину будущей войны в том, что германский народ, который проявил себя как одна из самых энергичных и сильных наций мира, будет окружен рядом небольших государств. Народы многих из них никогда раньше не могли создать стабильных правительств для самих себя, а теперь в каждое из этих государств попадет масса немцев, требующих воссоединения со своей родиной. Предложение комиссии по польским делам о передаче 2 100 000 немцев под власть народа иной религии, народа, который на протяжении всей своей истории не смог доказать, что он способен к стабильному самоуправлению, на мой взгляд, должно рано или поздно привести к новой войне на востоке Европы» (18268).</w:t>
      </w:r>
    </w:p>
    <w:p w14:paraId="65CBC622" w14:textId="77777777" w:rsidR="001225F9" w:rsidRPr="00A30927"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57CF9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марта 1919 Будапешт. Декрет правительства ВСР о создании Венгерской Красной Армии (ВКА) (7558).</w:t>
      </w:r>
    </w:p>
    <w:p w14:paraId="3685BD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ECD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марта 1919 Каир. Прибытие нового верховного комиссара Великобритании в Египте ген.Э.Элленби (7558).</w:t>
      </w:r>
    </w:p>
    <w:p w14:paraId="09CDB9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9EE88" w14:textId="77777777" w:rsidR="007251F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9209D76" w14:textId="77777777" w:rsidR="007251F7" w:rsidRPr="00A30927" w:rsidRDefault="007251F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5B1B3" w14:textId="77777777" w:rsidR="007251F7" w:rsidRPr="00A30927" w:rsidRDefault="007251F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марта 1919-го на станции Океанская по распоряжению начальника французской военной миссии полковника Тескье состоялся приём 18 аппаратов для русских войск, остальные 7 остались у чехов. Один аппарат этого типа до сих пор хранится в пражском музее техники.</w:t>
      </w:r>
    </w:p>
    <w:p w14:paraId="53BF075A" w14:textId="77777777" w:rsidR="007251F7" w:rsidRPr="00A30927" w:rsidRDefault="007251F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LWF был невооружённым двухместным бипланом с мотором «Sturtewant» (140 лошадиных сил), сидение лётчика находилось сзади, управление было штурвальным. Полученные «аэропланы упакованы по американской системе, то есть в ящиках самой разнообразной формы упакованы однородные части аэропланов, как то: в одном ящике только стойки, в другом не монтированные моторы, в третьем — одни верхние левые крылья и т. д. Таким образом, чтобы получить хоть одну машину, надо вскрывать все ящики, для чего требуется большое крытое помещение... Аппараты LWF нельзя считать боевыми машинами; это скорее машины почтового типа, как говорят чешские лётчики: очень большой запас горючего, полное отсутствие приспособлений для пулемётов, лётчик сзади, слабый для такой большой машины мотор 140 л[ошадиных] с[ил] и т. п.».</w:t>
      </w:r>
    </w:p>
    <w:p w14:paraId="6289F41D" w14:textId="77777777" w:rsidR="007251F7" w:rsidRPr="00A30927" w:rsidRDefault="007251F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6F65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6065B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A5D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марта 1919 Будапешт. Декрет правительства о национализации промышленности, транспорта, шахт и рудников, банков (7558).</w:t>
      </w:r>
    </w:p>
    <w:p w14:paraId="461432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12D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марта 1919 Каир. Начались переговоры ген. Э.Элленби с группой партии "Вафд" о прекращении антибританских выступлений на условиях освобождения лидера партии С.Заглул-паши, арестованного 8.03.1919 г, и допуска египетской делегации к участию в Парижской мирной конференции (7558).</w:t>
      </w:r>
    </w:p>
    <w:p w14:paraId="66D364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EE37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9F921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CB9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марта 1919 Протоколы заседаний Президиума ВСНХ. 4. Слушали: о складах ВСНХ и отдела военных заготовок (докладчик Мишу-ков). Постановили: а) оставить склады Лесной, Центральный, Коннозаводской и Солянский в ведении отдела военных заготовок, а вопрос о воинском складе передать на разрешение ко</w:t>
      </w:r>
      <w:r w:rsidRPr="00A30927">
        <w:rPr>
          <w:rFonts w:ascii="Times New Roman" w:hAnsi="Times New Roman" w:cs="Times New Roman"/>
          <w:color w:val="000000" w:themeColor="text1"/>
          <w:sz w:val="16"/>
          <w:szCs w:val="16"/>
        </w:rPr>
        <w:softHyphen/>
        <w:t>миссии в составе т. Карпова, Мишукова и Попова, причем созыв комиссии поручить т. Ми-шукову с предложением закончить работы комиссии ко вторнику, 1 апреля с. г.; б) все прочие склады передать в ведение Трамота с передачей последнему аппарата управле</w:t>
      </w:r>
      <w:r w:rsidRPr="00A30927">
        <w:rPr>
          <w:rFonts w:ascii="Times New Roman" w:hAnsi="Times New Roman" w:cs="Times New Roman"/>
          <w:color w:val="000000" w:themeColor="text1"/>
          <w:sz w:val="16"/>
          <w:szCs w:val="16"/>
        </w:rPr>
        <w:softHyphen/>
        <w:t>ния товарными складами отдела военных заготовок, причем предложить Трамоту выделить необходимую часть для управления остающимися в отделе военных заготовок складами; в) признать подлежащими ведению Трамота склады смешанного характера с передачей Главпродукту лишь товарных складов, не представляющих крупных складских хозяйств и содержащих только предметы непосредственного потребления и домашнего хозяйства. (РГАЭ. Ф. 3429. Оп. 1. Д. 735. Л. 1-2.) (10711,648).</w:t>
      </w:r>
    </w:p>
    <w:p w14:paraId="42C253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088DFD" w14:textId="77777777" w:rsidR="0021508A" w:rsidRPr="00A30927" w:rsidRDefault="002150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73BFE9F" w14:textId="77777777" w:rsidR="0021508A" w:rsidRPr="00A30927" w:rsidRDefault="002150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40030"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27-го марта 1919 на Парижской конференции союзных держав принимается решение об отводе войск из черноморских портов, за исключением Новороссийска, который пока еще удерживала армия Деникина. При уходе из Одессы и Севастополя превоочередное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«Анатра», но значительная часть его складских запасов уцелела, и в начале апреля досталось красным. Французские эскадрильи перелетели в Румынию.</w:t>
      </w:r>
    </w:p>
    <w:p w14:paraId="25A816E4"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Эвакуированные из Одессы и Крыма белые летчики в апреле собрались в Екатеринодаре, где размещалось Управление Начальника авиации Вооруженных сил Юга России. Но генерал Кравцевич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Дацкевича состояла из 136 бойцов при 12 пулеметах.</w:t>
      </w:r>
    </w:p>
    <w:p w14:paraId="3C83006B"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В этой роте наравне с остальными служил рядовым выдающийся русский летчик корнет Константин Арцеулов, знаменитый «покоритель штопора», чье имя вошло в историю мировой авиации[13].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(«Кэмелы», «Ариэйты» и «Де Хэвилленды») наконец-то прибыли в Новороссийск. В конце мая «крылатых пехотинцев» отозвали с фронта и распределили по авиаотрядам (18568).</w:t>
      </w:r>
    </w:p>
    <w:p w14:paraId="08B3EFAD"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72B4100B" w14:textId="77777777" w:rsidR="00B30EC2" w:rsidRPr="00A30927" w:rsidRDefault="00B30E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0D85FF3" w14:textId="77777777" w:rsidR="00B30EC2" w:rsidRPr="00A30927" w:rsidRDefault="00B30E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34DA3" w14:textId="77777777" w:rsidR="00B30EC2" w:rsidRPr="00A30927" w:rsidRDefault="00B30EC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27 марта 1919 г. декретом СНК Московский зоосад был объявлен достоянием государства и передан в ведение Наркомпроса (21171).</w:t>
      </w:r>
    </w:p>
    <w:p w14:paraId="2C664BF8" w14:textId="77777777" w:rsidR="00B30EC2" w:rsidRPr="00A30927" w:rsidRDefault="00B30EC2" w:rsidP="00A30927">
      <w:pPr>
        <w:spacing w:after="0" w:line="240" w:lineRule="auto"/>
        <w:jc w:val="both"/>
        <w:rPr>
          <w:rFonts w:ascii="Times New Roman" w:hAnsi="Times New Roman" w:cs="Times New Roman"/>
          <w:color w:val="0070C0"/>
          <w:sz w:val="16"/>
          <w:szCs w:val="16"/>
        </w:rPr>
      </w:pPr>
    </w:p>
    <w:p w14:paraId="79FE7B6A" w14:textId="77777777" w:rsidR="00A35E4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2D17ADC"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30C63"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27-го марта 1919 на Парижской конференции союзных держав принимается решение об отводе войск из черноморских портов, за исключением Новороссийска, который пока еще удерживала армия Деникина. При уходе из Одессы и Севастополя превоочередное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«Анатра», но значительная часть его складских запасов уцелела, и в начале апреля досталось красным. Французские эскадрильи перелетели в Румынию (17065).</w:t>
      </w:r>
    </w:p>
    <w:p w14:paraId="57DEE9DC" w14:textId="77777777" w:rsidR="00A35E4E" w:rsidRPr="00A30927"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E8A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1C487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17A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марта 1919 Каир. Заключено соглашение партии "Вафд" с английскими властями о прекращении вооруженной борьбы (7558).</w:t>
      </w:r>
    </w:p>
    <w:p w14:paraId="114FB9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4C619" w14:textId="77777777" w:rsidR="00D6197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8808964"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3B923"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28 - 29 марта 1919 г. Самолет Фарман Махно принял участие во взятии махновцами Мариуполя, Как уже говорилось, "Фарман-30" имел достаточный запас топлива, чтобы слетать от Бердянска до Мариуполя и вернуться назад. Кроме разведывательной работы с аэроплана сбрасывали бомбы на территорию мариупольского порта, где сосредотачивалась стреляющая по наступающим махновцам вражеская артиллерия. Кроме белогвардейских, здесь пребывали также войска французских интервентов и чехословацких легионеров (17084).</w:t>
      </w:r>
    </w:p>
    <w:p w14:paraId="53825EA3"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574D9"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марта 1919 г. Н.Махно сказал своему адъютанту А.Чубенко, что П.Дыбенко едет в Бердянск чтобы убить Махно "из-за угла" с помощью своих охранников. К прибытию П.Дыбенко все повстанческое войска стоявшие в Бердянске были приведены в боевую готовность. Начдив приехал поздно вечером. Несмотря на это был устроен митинг. Тут же было объявлено о передаче 3-й Заднепровской бригаде самолета в личное пользование. После митинга благодарный Н.Махно попросил П.Дыбенко пройти в штаб, в отель "Метрополь".</w:t>
      </w:r>
    </w:p>
    <w:p w14:paraId="7410764E"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Придя в номера Н.Махно в присутствии нескольких наиболее доверенных командиров заявил, о том, что коммунисты хотели убить его, и хотят убить его сей час при участии П.Дыбенко. Ситуация складывалась как в голливудском фильме. В таких условиях быстрый на расправу Махно мог запросто застрелить начальника, который только что перед людьми расхваливал подвиги подчиненного. Но П.Дыбенко не растерялся. Начдив стал опровергать махновские подозрения, и попросил, чтобы </w:t>
      </w:r>
      <w:r w:rsidRPr="00A30927">
        <w:rPr>
          <w:rFonts w:ascii="Times New Roman" w:hAnsi="Times New Roman" w:cs="Times New Roman"/>
          <w:color w:val="000000" w:themeColor="text1"/>
          <w:sz w:val="16"/>
          <w:szCs w:val="16"/>
        </w:rPr>
        <w:lastRenderedPageBreak/>
        <w:t>Н.Махно вышел с ним в отдельную комнату, для важного непубличного разговора. Командиры действительно ушли в соседнюю комнату и имели длинный разговор. Зная, что произошло на следующий день закономерно предположить что именно тогда, на едине, П.Дыбенко, и выдал Н.Махно тайный план ликвидации повстанческой элиты с помощью путча командира Покровского полка 3-й бригады - Андрея Падалки.</w:t>
      </w:r>
    </w:p>
    <w:p w14:paraId="3697877F"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Похоже на то, что этот план рассматривался коммунистическим руководством как запасной, на тот случай, если П.Дыбенко не справится с Н.Махно в Бердянске. Тогда, когда махновская делегация будет возвращаться из Приазовья домой, полк А.Падалки должен был с севера напасть на Гуляй-Поле, арестовать там махновский штаб и захватить на железнодорожной станции Гуляй-Поле всю бердянскую делегацию с Н.Махно включительно. После услышанного Н.Махно ничего плохого своему начальнику делать не стал. Только лишь поезд П.Дыбенко на следующий день покинул Бердянск, Н.Махно не мешкая бросился на пустырь возле завода где на него уже ждал самолет с запущенным двигателем. Аэроплан взял курс на Гуляй-Поле.</w:t>
      </w:r>
    </w:p>
    <w:p w14:paraId="6E35E209"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 г. он привез Нестора Махно в степи под селом. П.Аршинов пишет по этому поводу: "...с их стороны (коммунистов) была предпринята попытка убить Махно... Командир одного полка Падалка, подкупленный большевиками, взял на себя их "поручение": напасть со стороны Покровского на Гуляй-Поле, когда там будет Махно, захватить его и штаб. Заговор был вскрыт самим Махно, когда он находился в Бердянске... Заговор удалось упредить только потому, что под рукой у Махно оказался аэроплан, на котором он успел пролететь расстояние от Бердянска до Гуляй-Поля за два часа с минутами". Н.Махно опустился на околицах Гуляй-Поля и встретился с отрядом верного ему Феофана Скомского. Вместе они внезапно напали на лагерь падалковцев. Организаторы заговора были удивлены, арестованы и немедленно расстреляны. Аэроплан вернулся назад в Бердянск.</w:t>
      </w:r>
    </w:p>
    <w:p w14:paraId="242D5760"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Начиная от 13 мая 1919 г. аэроплан был приписан к штатам 2-й бригады 1-й Украинской повстанческой дивизии, в которую была переформирована бывшая махновская 3-я Заднепровская бригада. 2-я бригада состояла из приазовских повстанцев, и аэроплан стоял по-прежнему - в Бердянске. В июне-июле 1919 г., после добровольного ухода Н.Махно в отставку и отступления махновцев на запад, следы махновского "Фармана" потерялись в украинских степях (17084).</w:t>
      </w:r>
    </w:p>
    <w:p w14:paraId="7A7DCB1F"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66EE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13889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F87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марта 1919 РСФСР. Москва. Обращение ИК Коминтерна (ИККИ) "К рабочим и солдатам всех стран" с призывом встать на защиту Венгерской Советской Республики. ВСР. Будапешт. Статья в газете "Непсава" о намерении правительства ВСР заключить с РСФСР договор "о защите и взаимной помощи" (7558).</w:t>
      </w:r>
    </w:p>
    <w:p w14:paraId="403B89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5C58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F185D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763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марта 1919 Берлин. Центральный Комитет КПГ во избежании дальнейших арестов тайно покинул столицу и выехал в г.Франкфурт-на-Майне (7446).</w:t>
      </w:r>
    </w:p>
    <w:p w14:paraId="460388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37B0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AB2DC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06173"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29 марта</w:t>
      </w:r>
      <w:r w:rsidRPr="00A30927">
        <w:rPr>
          <w:rFonts w:ascii="Times New Roman" w:hAnsi="Times New Roman" w:cs="Times New Roman"/>
          <w:color w:val="000000" w:themeColor="text1"/>
          <w:sz w:val="16"/>
          <w:szCs w:val="16"/>
        </w:rPr>
        <w:t xml:space="preserve"> в 1919 году завершились (начались 25 марта) испытания российской летающей лодки-истребителя </w:t>
      </w:r>
      <w:hyperlink r:id="rId35" w:tgtFrame="_blank" w:history="1">
        <w:r w:rsidRPr="00A30927">
          <w:rPr>
            <w:rFonts w:ascii="Times New Roman" w:hAnsi="Times New Roman" w:cs="Times New Roman"/>
            <w:color w:val="000000" w:themeColor="text1"/>
            <w:sz w:val="16"/>
            <w:szCs w:val="16"/>
          </w:rPr>
          <w:t xml:space="preserve">«ВМ-5» </w:t>
        </w:r>
      </w:hyperlink>
      <w:r w:rsidRPr="00A30927">
        <w:rPr>
          <w:rFonts w:ascii="Times New Roman" w:hAnsi="Times New Roman" w:cs="Times New Roman"/>
          <w:color w:val="000000" w:themeColor="text1"/>
          <w:sz w:val="16"/>
          <w:szCs w:val="16"/>
        </w:rPr>
        <w:t>с двигателем "Клерже" на лыжном шасси со снятыми боковыми поплавками и реданом (15083).</w:t>
      </w:r>
    </w:p>
    <w:p w14:paraId="716756A9"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247482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марта 1919 ЦАГИ письмом N 308 в НТО ВСНХ сообщил, что в комиссию для всестороннего освещения вопроса о воссоздании тяжелой авиации и применения ее к военным и культурно-техническим целям от Института делегатами могут быть председатель Коллегии и Н.Е.Ж. и тов. председателя и-мех. А.Н.Т. Подписал сам А.Н.Т. (1033,4).</w:t>
      </w:r>
    </w:p>
    <w:p w14:paraId="24AF67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033A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марта 1919 г.НТО ВСНХ ЦАГИ (Москва, Вознесенская 21. тел. 3-27-00) писал письмо № 308 В НТО ВСНХ.</w:t>
      </w:r>
    </w:p>
    <w:p w14:paraId="2099C19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ЦАГИ сообщает, что в комиссию при Главвовдухвфлоте для всестороннего освещения вопроса о воссоздании тяжелой авиации и применении ее к военным и культурно-техническим целям от института делегатами являются председатель Коллегии профессор Н.Е.Жуковский и товарищ председателя инженер-меха</w:t>
      </w:r>
      <w:r w:rsidRPr="00A30927">
        <w:rPr>
          <w:rFonts w:ascii="Times New Roman" w:hAnsi="Times New Roman" w:cs="Times New Roman"/>
          <w:color w:val="000000" w:themeColor="text1"/>
          <w:sz w:val="16"/>
          <w:szCs w:val="16"/>
        </w:rPr>
        <w:softHyphen/>
        <w:t>ник А.Н.Туполев.</w:t>
      </w:r>
    </w:p>
    <w:p w14:paraId="45A596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Товарищ председателя Коллегии</w:t>
      </w:r>
    </w:p>
    <w:p w14:paraId="7C83E1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инженар-маханик А.Н.Туполев</w:t>
      </w:r>
    </w:p>
    <w:p w14:paraId="6A7D9A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Делопроизводитель - Некрасова (10981).</w:t>
      </w:r>
    </w:p>
    <w:p w14:paraId="6F8DD3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EA54B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EC19A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1156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марта 1919 махновцы отбили у белых и французов Мариуполь (4962).</w:t>
      </w:r>
    </w:p>
    <w:p w14:paraId="6B7F810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853373"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29 марта</w:t>
      </w:r>
      <w:r w:rsidRPr="00A30927">
        <w:rPr>
          <w:rFonts w:ascii="Times New Roman" w:hAnsi="Times New Roman" w:cs="Times New Roman"/>
          <w:color w:val="000000" w:themeColor="text1"/>
          <w:sz w:val="16"/>
          <w:szCs w:val="16"/>
        </w:rPr>
        <w:t xml:space="preserve"> в 1919 году 3-я бригада 1-й Заднепровской дивизии отбила у деникинцев Мариуполь. Событие нерядовое, так как рухнул весь фланг добровольцев, да и бригада необычная - она превосходила численностью (около 10 тысяч человек) не только дивизию, но и всю оставшуюся 2-ю Украинскую армию. За эту операцию комбриг Нестор Иванович Махно был награжден орденом Красного Знамени (15083).</w:t>
      </w:r>
    </w:p>
    <w:p w14:paraId="321370DC"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2EDD7699" w14:textId="77777777" w:rsidR="005721A4" w:rsidRPr="00A30927" w:rsidRDefault="00572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По состоянию на 29 марта 1919 г. в составе 1-го Запорожского авиационного отряда А.И. Егорова числилось 11 офицеров, 1 чиновник, 83 казака, 10 машин и 2 </w:t>
      </w:r>
      <w:r w:rsidRPr="00A30927">
        <w:rPr>
          <w:rStyle w:val="highlight"/>
          <w:rFonts w:ascii="Times New Roman" w:hAnsi="Times New Roman" w:cs="Times New Roman"/>
          <w:color w:val="000000" w:themeColor="text1"/>
          <w:sz w:val="16"/>
          <w:szCs w:val="16"/>
        </w:rPr>
        <w:t> самолёта </w:t>
      </w:r>
      <w:r w:rsidRPr="00A30927">
        <w:rPr>
          <w:rFonts w:ascii="Times New Roman" w:hAnsi="Times New Roman" w:cs="Times New Roman"/>
          <w:color w:val="000000" w:themeColor="text1"/>
          <w:sz w:val="16"/>
          <w:szCs w:val="16"/>
        </w:rPr>
        <w:t xml:space="preserve">. В связи с наступлением Красной </w:t>
      </w:r>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все имеющиеся в распоряжении </w:t>
      </w:r>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УНР </w:t>
      </w:r>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способные подняться в воздух, переформировывались в авиационные отряды. Кроме 1-го Запорожского, таких отрядов было создано ещё три: 3-й (из бывшего 1-го Республиканского </w:t>
      </w:r>
      <w:r w:rsidRPr="00A30927">
        <w:rPr>
          <w:rStyle w:val="highlight"/>
          <w:rFonts w:ascii="Times New Roman" w:hAnsi="Times New Roman" w:cs="Times New Roman"/>
          <w:color w:val="000000" w:themeColor="text1"/>
          <w:sz w:val="16"/>
          <w:szCs w:val="16"/>
        </w:rPr>
        <w:t> авиаотряда </w:t>
      </w:r>
      <w:r w:rsidRPr="00A30927">
        <w:rPr>
          <w:rFonts w:ascii="Times New Roman" w:hAnsi="Times New Roman" w:cs="Times New Roman"/>
          <w:color w:val="000000" w:themeColor="text1"/>
          <w:sz w:val="16"/>
          <w:szCs w:val="16"/>
        </w:rPr>
        <w:t xml:space="preserve"> и подразделений 1-го Волынского авиадивизиона), 4-й (из бывшего Особого авиационного отряда, созданного при Осадном корпусе во время осады Киева в декабре 1918 г.) и 5-й (из разных частей). Имущество авиационных дивизионов, поломанные </w:t>
      </w:r>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и те, которые нуждались в кропотливой сборке, были вывезены вначале в Винницу, а затем в Проскуров, Отсюда значительное количество технических специалистов выехало в состав авиации Галицкой </w:t>
      </w:r>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Туда же было передано огромное количество поломанных </w:t>
      </w:r>
      <w:r w:rsidRPr="00A30927">
        <w:rPr>
          <w:rStyle w:val="highlight"/>
          <w:rFonts w:ascii="Times New Roman" w:hAnsi="Times New Roman" w:cs="Times New Roman"/>
          <w:color w:val="000000" w:themeColor="text1"/>
          <w:sz w:val="16"/>
          <w:szCs w:val="16"/>
        </w:rPr>
        <w:t> самолётов </w:t>
      </w:r>
      <w:r w:rsidRPr="00A30927">
        <w:rPr>
          <w:rFonts w:ascii="Times New Roman" w:hAnsi="Times New Roman" w:cs="Times New Roman"/>
          <w:color w:val="000000" w:themeColor="text1"/>
          <w:sz w:val="16"/>
          <w:szCs w:val="16"/>
        </w:rPr>
        <w:t xml:space="preserve">, запчастей, оборудования. Летом 1919 г. вся авиация </w:t>
      </w:r>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УНР была сосредоточена в Каменце-Подольском. К 16 августа 1919 г. в составе 3-го </w:t>
      </w:r>
      <w:r w:rsidRPr="00A30927">
        <w:rPr>
          <w:rStyle w:val="highlight"/>
          <w:rFonts w:ascii="Times New Roman" w:hAnsi="Times New Roman" w:cs="Times New Roman"/>
          <w:color w:val="000000" w:themeColor="text1"/>
          <w:sz w:val="16"/>
          <w:szCs w:val="16"/>
        </w:rPr>
        <w:t> авиаотряда </w:t>
      </w:r>
      <w:r w:rsidRPr="00A30927">
        <w:rPr>
          <w:rFonts w:ascii="Times New Roman" w:hAnsi="Times New Roman" w:cs="Times New Roman"/>
          <w:color w:val="000000" w:themeColor="text1"/>
          <w:sz w:val="16"/>
          <w:szCs w:val="16"/>
        </w:rPr>
        <w:t xml:space="preserve"> было два </w:t>
      </w:r>
      <w:r w:rsidRPr="00A30927">
        <w:rPr>
          <w:rStyle w:val="highlight"/>
          <w:rFonts w:ascii="Times New Roman" w:hAnsi="Times New Roman" w:cs="Times New Roman"/>
          <w:color w:val="000000" w:themeColor="text1"/>
          <w:sz w:val="16"/>
          <w:szCs w:val="16"/>
        </w:rPr>
        <w:t> самолёта </w:t>
      </w:r>
      <w:r w:rsidRPr="00A30927">
        <w:rPr>
          <w:rFonts w:ascii="Times New Roman" w:hAnsi="Times New Roman" w:cs="Times New Roman"/>
          <w:color w:val="000000" w:themeColor="text1"/>
          <w:sz w:val="16"/>
          <w:szCs w:val="16"/>
        </w:rPr>
        <w:t>, 4-го — шесть, 5-го — четыре (17085).</w:t>
      </w:r>
    </w:p>
    <w:p w14:paraId="011B9AC9" w14:textId="77777777" w:rsidR="005721A4" w:rsidRPr="00A30927" w:rsidRDefault="00572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DC44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A2F6E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365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марта 1919 Париж. Доклад ген.Вейгана на заседании "Совета 4-х" о положении в Прибалтике. Приказ Ж.Клемансо германским войскам в Прибалтике активизировать действия против советских войск (7593).</w:t>
      </w:r>
    </w:p>
    <w:p w14:paraId="7F7695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83B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AECA5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673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марта 1919 Франкфурт-на-Майне. Нелегальная конференция КПГ ввела в состав ЦК КПГ К.Цеткин. Местом нахождения ЦК КПГ выбран г.Лейпциг (7446).</w:t>
      </w:r>
    </w:p>
    <w:p w14:paraId="73A700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8E7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марта 1919 Будапешт. После ряда вооруженных инцидентов на венгеро-чехословацкой демаркационной линии, правительство Б.Куна объявило войну Чехословакии (7558).</w:t>
      </w:r>
    </w:p>
    <w:p w14:paraId="18A1AC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4C316" w14:textId="77777777" w:rsidR="00C93BBE" w:rsidRPr="00A30927" w:rsidRDefault="00C93B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93D139B" w14:textId="77777777" w:rsidR="00C93BBE" w:rsidRPr="00A30927" w:rsidRDefault="00C93B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E236E" w14:textId="77777777" w:rsidR="00C93BBE" w:rsidRPr="00A30927" w:rsidRDefault="00C93BB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марта 1919 года в город Верный (с 1921 года - Алма-Ата, с 1993-го - Алматы) прилетел первый в его истории самолет - биплан "Conbur", который приземлился на площади за малой станицей.</w:t>
      </w:r>
    </w:p>
    <w:p w14:paraId="08E21545" w14:textId="77777777" w:rsidR="00C93BBE" w:rsidRPr="00A30927" w:rsidRDefault="00C93BB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Первый в истории авиации перелет в четыре тысячи километров по маршруту Самара — Оренбург - Актюбинск - Ташкент - Бурное - Верный был совершен пилотом Александром Шавровым на биплане. Это вид самолета с двумя плоскостями, которые расположены одна над другой. Скорость полета достигала 200 километров в час на высоте семи тысяч метров.</w:t>
      </w:r>
    </w:p>
    <w:p w14:paraId="6456B787" w14:textId="77777777" w:rsidR="00C93BBE" w:rsidRPr="00A30927" w:rsidRDefault="00C93BB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 приземлении Александр Шавров в своем рапорте сообщил, что все указанные полеты совершены с оперативным заданием. Аппарат прошел маршрут успешно и по окончании полета истрепан и нуждается в ремонте (20195).</w:t>
      </w:r>
    </w:p>
    <w:p w14:paraId="6DCBB079" w14:textId="77777777" w:rsidR="00C93BBE" w:rsidRPr="00A30927" w:rsidRDefault="00C93BBE" w:rsidP="00A30927">
      <w:pPr>
        <w:spacing w:after="0" w:line="240" w:lineRule="auto"/>
        <w:jc w:val="both"/>
        <w:rPr>
          <w:rFonts w:ascii="Times New Roman" w:hAnsi="Times New Roman" w:cs="Times New Roman"/>
          <w:color w:val="0070C0"/>
          <w:sz w:val="16"/>
          <w:szCs w:val="16"/>
        </w:rPr>
      </w:pPr>
    </w:p>
    <w:p w14:paraId="0D75657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BC313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89125" w14:textId="77777777" w:rsidR="00C93BBE" w:rsidRPr="00A30927" w:rsidRDefault="00C93BB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30 марта 1919 г. в Петрограде были организованы взрывы на водопроводе и на Охтенском пороховом заводе. Враги народа хотели лишить народ питьевой воды, обречь его на эпидемию. Героическими усилиями красноармейцев и рабочих, ценою 12 человеческих жизней пожары на водопроводной станции были приостановлены, водопровод удалось отстоять. Ликвидирован был пожар и на Охтенском заводе. (с) С.Рабинович. Иностранный шпионаж в СССР в годы гражданской войны (21171).</w:t>
      </w:r>
    </w:p>
    <w:p w14:paraId="5D84FF8C" w14:textId="77777777" w:rsidR="00C93BBE" w:rsidRPr="00A30927" w:rsidRDefault="00C93BBE" w:rsidP="00A30927">
      <w:pPr>
        <w:spacing w:after="0" w:line="240" w:lineRule="auto"/>
        <w:jc w:val="both"/>
        <w:rPr>
          <w:rFonts w:ascii="Times New Roman" w:hAnsi="Times New Roman" w:cs="Times New Roman"/>
          <w:color w:val="0070C0"/>
          <w:sz w:val="16"/>
          <w:szCs w:val="16"/>
        </w:rPr>
      </w:pPr>
    </w:p>
    <w:p w14:paraId="35C26F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марта 1919 председателем ВЦИК избрали М.И.Калинина (1348,116).</w:t>
      </w:r>
    </w:p>
    <w:p w14:paraId="7F2DDB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51F09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марта 1919 Л. Троцкий первым назвал главу ВЦИК М. Калинина “Всесоюзным старостой” (4962).</w:t>
      </w:r>
    </w:p>
    <w:p w14:paraId="6B86A77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D27FC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17DCF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E63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марта 1919 г. И. И. Сикорский ступил на Землю Америки. Начинался новый этап жизни (11196).</w:t>
      </w:r>
    </w:p>
    <w:p w14:paraId="25B243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40B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марта 1919 Эссен. Конференция шахтеров Рейнско-Вестфальского промышленного округа направило приветствие пролетариату России и Венгрии (7446).</w:t>
      </w:r>
    </w:p>
    <w:p w14:paraId="7609EB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AD77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марта 1919 ГЕРМАНИЯ. Эссен. Конференция шахтеров Рейнско-Вестфальского промышленного округа направило приветствие пролетариату России и Венгрии (7558).</w:t>
      </w:r>
    </w:p>
    <w:p w14:paraId="1ADCF2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9DA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30 марта по 4 апреля 1919 всеобщая забастовка в Индии против закона Роуллета, расширивших чрезвычайные полномочия правительства 18 марта, массовые беспорядки и столкновения с полицией в Дели (7578).</w:t>
      </w:r>
    </w:p>
    <w:p w14:paraId="1149C9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12A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марта 1919 в Дели прошла всеобщая забастовка протеста против закона Роуллета, столкновения с полицией. Начало массовых беспорядков в столице (30.03-13.04.1919 г) (8982).</w:t>
      </w:r>
    </w:p>
    <w:p w14:paraId="315B31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E9A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3BFD3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FD2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 в состав КОМТА вошел Н.Е.Ж., В.П.Ветчинкин, Б.Н.Юрьев, Б.С.Стечкин, А.А.Архангельский и Петров (88,97).</w:t>
      </w:r>
    </w:p>
    <w:p w14:paraId="6CEC64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Что-то здесь не вяжется.</w:t>
      </w:r>
    </w:p>
    <w:p w14:paraId="43D98E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6B7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 С.П.Горбунов как Зав. НТО ВСНХ письмом N 350 в ГУ РКК ВВФ сообщил в ответ на письмо N 4057, что в комиссию по выяснению вопроса о воссоздании тяжелой авиации назначены Н.Е.Ж. и и-мех. А.Н.Т. (1033,5).</w:t>
      </w:r>
    </w:p>
    <w:p w14:paraId="2A1E71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5E7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 г. № 350 Зав. НТО Горбунов писал письмо в ГЛАВНОЕ УПРАВЛЕНИЕ РАБОЧЕ-КРЕСТЬЯНСКОГО КРАСНОГО ВОЕННО-ВОЗДУШНОГО ФЛОТА.</w:t>
      </w:r>
    </w:p>
    <w:p w14:paraId="30B6D1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ответ на саше отношение № 4057 НТО сообщает Вам, что представителями НТО в комиссию по выяснению вопроса о воссоздании тяжелой авиации назначены:</w:t>
      </w:r>
    </w:p>
    <w:p w14:paraId="709F8AD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Профессор Н.Е.Жуковский - Мыльников п., д. 10, кв. 5, т. 5-69-12.</w:t>
      </w:r>
    </w:p>
    <w:p w14:paraId="339D767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Инж.-мех. А.Н.Туполев - Покровка, д.45, кв.17, т. 1-79-87.</w:t>
      </w:r>
    </w:p>
    <w:p w14:paraId="3AD603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Зав.НТО Горбунов</w:t>
      </w:r>
    </w:p>
    <w:p w14:paraId="3F5CAA2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Управляющий делами Лалиров-Скобло.</w:t>
      </w:r>
    </w:p>
    <w:p w14:paraId="60F7D2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ЦГАОР, ф. НТО ВСНХ - 3429, оп. 60, д. 353, л.8 (10981).</w:t>
      </w:r>
    </w:p>
    <w:p w14:paraId="1E4C19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A7C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E02FA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0540B"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Начавиарму провести расследование». Неизвестно, состоялось ли это расследование. Во всяком случае, под трибунал никого не отдали (18566).</w:t>
      </w:r>
    </w:p>
    <w:p w14:paraId="25E4D2C2"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56762F1F" w14:textId="77777777" w:rsidR="00551A5A" w:rsidRPr="00A30927" w:rsidRDefault="00551A5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Начавиарму провести расследование». Неизвестно, состоялось ли это расследование. Во всяком случае, под трибунал никого не отдали (17065).</w:t>
      </w:r>
    </w:p>
    <w:p w14:paraId="0EFA9F84" w14:textId="77777777" w:rsidR="00551A5A" w:rsidRPr="00A30927" w:rsidRDefault="00551A5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649F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 Николаев занят войсками Антанты (4962).</w:t>
      </w:r>
    </w:p>
    <w:p w14:paraId="35107FB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007A67"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марта 1919 г. Фарман привез Нестора Махно в степи под селом Гуляй-Поле. П.Аршинов пишет по этому поводу: "...с их стороны (коммунистов) была предпринята попытка убить Махно... Командир одного полка Падалка, подкупленный большевиками, взял на себя их "поручение": напасть со стороны Покровского на Гуляй-Поле, когда там будет Махно, захватить его и штаб. Заговор был вскрыт самим Махно, когда он находился в Бердянске... Заговор удалось упредить только потому, что под рукой у Махно оказался аэроплан, на котором он успел пролететь расстояние от Бердянска до Гуляй-Поля за два часа с минутами". Н.Махно опустился на околицах Гуляй-Поля и встретился с отрядом верного ему Феофана Скомского. Вместе они внезапно напали на лагерь падалковцев. Организаторы заговора были удивлены, арестованы и немедленно расстреляны. Аэроплан вернулся назад в Бердянск.</w:t>
      </w:r>
    </w:p>
    <w:p w14:paraId="0E64A2FA"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Начиная от 13 мая 1919 г. аэроплан был приписан к штатам 2-й бригады 1-й Украинской повстанческой дивизии, в которую была переформирована бывшая махновская 3-я Заднепровская бригада. 2-я бригада состояла из приазовских повстанцев, и аэроплан стоял по-прежнему - в Бердянске. В июне-июле 1919 г., после добровольного ухода Н.Махно в отставку и отступления махновцев на запад, следы махновского "Фармана" потерялись в украинских степях (17084).</w:t>
      </w:r>
    </w:p>
    <w:p w14:paraId="45CD1754" w14:textId="77777777" w:rsidR="00D6197F" w:rsidRPr="00A30927"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4C8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A8A18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544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w:t>
      </w:r>
      <w:r w:rsidRPr="00A30927">
        <w:rPr>
          <w:rFonts w:ascii="Times New Roman" w:hAnsi="Times New Roman" w:cs="Times New Roman"/>
          <w:color w:val="000000" w:themeColor="text1"/>
          <w:sz w:val="16"/>
          <w:szCs w:val="16"/>
        </w:rPr>
        <w:softHyphen/>
        <w:t>цу марта 1919 г. самолеты Волжской флотилии составили воздушный ди</w:t>
      </w:r>
      <w:r w:rsidRPr="00A30927">
        <w:rPr>
          <w:rFonts w:ascii="Times New Roman" w:hAnsi="Times New Roman" w:cs="Times New Roman"/>
          <w:color w:val="000000" w:themeColor="text1"/>
          <w:sz w:val="16"/>
          <w:szCs w:val="16"/>
        </w:rPr>
        <w:softHyphen/>
        <w:t>визион, в который вошли шесть летающих лодок М-9 (как бомбовозы), два разведчика М-20 (вариант лодки М-5 Гри</w:t>
      </w:r>
      <w:r w:rsidRPr="00A30927">
        <w:rPr>
          <w:rFonts w:ascii="Times New Roman" w:hAnsi="Times New Roman" w:cs="Times New Roman"/>
          <w:color w:val="000000" w:themeColor="text1"/>
          <w:sz w:val="16"/>
          <w:szCs w:val="16"/>
        </w:rPr>
        <w:softHyphen/>
        <w:t>горовича) и один колесный истребитель Ньюпор-23. Штаб соединения и личный состав находились на пасса</w:t>
      </w:r>
      <w:r w:rsidRPr="00A30927">
        <w:rPr>
          <w:rFonts w:ascii="Times New Roman" w:hAnsi="Times New Roman" w:cs="Times New Roman"/>
          <w:color w:val="000000" w:themeColor="text1"/>
          <w:sz w:val="16"/>
          <w:szCs w:val="16"/>
        </w:rPr>
        <w:softHyphen/>
        <w:t>жирском пароходе “Герцен”, а самолеты базировались на плавучей барже-ангаре “Коммуна”, оборудованной для размещения шести летающих лодок в собранном виде. Кроме этого, дивизион располагал буксирным пароходом “Колпино” (он подорвался на мине и затонул на Каме 12 июня 1919 г.), небольшой баржей для боеприпасов и двумя катерами для обслуживания аппаратов при посадке на воду. Уже в ходе кампании к дивизиону прикомандиро</w:t>
      </w:r>
      <w:r w:rsidRPr="00A30927">
        <w:rPr>
          <w:rFonts w:ascii="Times New Roman" w:hAnsi="Times New Roman" w:cs="Times New Roman"/>
          <w:color w:val="000000" w:themeColor="text1"/>
          <w:sz w:val="16"/>
          <w:szCs w:val="16"/>
        </w:rPr>
        <w:softHyphen/>
        <w:t>вали отряд истребителей на колесном шасси. Для их раз</w:t>
      </w:r>
      <w:r w:rsidRPr="00A30927">
        <w:rPr>
          <w:rFonts w:ascii="Times New Roman" w:hAnsi="Times New Roman" w:cs="Times New Roman"/>
          <w:color w:val="000000" w:themeColor="text1"/>
          <w:sz w:val="16"/>
          <w:szCs w:val="16"/>
        </w:rPr>
        <w:softHyphen/>
        <w:t>мещения оборудовали бывший паром с малой осадкой, позволяющий приставать вплотную к берегу и выкаты</w:t>
      </w:r>
      <w:r w:rsidRPr="00A30927">
        <w:rPr>
          <w:rFonts w:ascii="Times New Roman" w:hAnsi="Times New Roman" w:cs="Times New Roman"/>
          <w:color w:val="000000" w:themeColor="text1"/>
          <w:sz w:val="16"/>
          <w:szCs w:val="16"/>
        </w:rPr>
        <w:softHyphen/>
        <w:t>вать истребители по мостику на подходящие для взлета площадки (11107).</w:t>
      </w:r>
    </w:p>
    <w:p w14:paraId="7C8514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6F219A"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марта 1919 г. самолеты Волжской военной флотилии составили воздушный дивизион, в который вошли 6 летающих лодок М-9 (определяемых как бомбовозы), два разведчика М-20 (вари</w:t>
      </w:r>
      <w:r w:rsidRPr="00A30927">
        <w:rPr>
          <w:rFonts w:ascii="Times New Roman" w:hAnsi="Times New Roman" w:cs="Times New Roman"/>
          <w:color w:val="000000" w:themeColor="text1"/>
          <w:sz w:val="16"/>
          <w:szCs w:val="16"/>
        </w:rPr>
        <w:softHyphen/>
        <w:t>ант лодки М-5 Григоровича) и один колес</w:t>
      </w:r>
      <w:r w:rsidRPr="00A30927">
        <w:rPr>
          <w:rFonts w:ascii="Times New Roman" w:hAnsi="Times New Roman" w:cs="Times New Roman"/>
          <w:color w:val="000000" w:themeColor="text1"/>
          <w:sz w:val="16"/>
          <w:szCs w:val="16"/>
        </w:rPr>
        <w:softHyphen/>
        <w:t>ный истребитель Ньюпор-23. Штаб соеди</w:t>
      </w:r>
      <w:r w:rsidRPr="00A30927">
        <w:rPr>
          <w:rFonts w:ascii="Times New Roman" w:hAnsi="Times New Roman" w:cs="Times New Roman"/>
          <w:color w:val="000000" w:themeColor="text1"/>
          <w:sz w:val="16"/>
          <w:szCs w:val="16"/>
        </w:rPr>
        <w:softHyphen/>
        <w:t>нения и личный состав находились на пасса</w:t>
      </w:r>
      <w:r w:rsidRPr="00A30927">
        <w:rPr>
          <w:rFonts w:ascii="Times New Roman" w:hAnsi="Times New Roman" w:cs="Times New Roman"/>
          <w:color w:val="000000" w:themeColor="text1"/>
          <w:sz w:val="16"/>
          <w:szCs w:val="16"/>
        </w:rPr>
        <w:softHyphen/>
        <w:t>жирском пароходе «Герцен». Самолеты бази</w:t>
      </w:r>
      <w:r w:rsidRPr="00A30927">
        <w:rPr>
          <w:rFonts w:ascii="Times New Roman" w:hAnsi="Times New Roman" w:cs="Times New Roman"/>
          <w:color w:val="000000" w:themeColor="text1"/>
          <w:sz w:val="16"/>
          <w:szCs w:val="16"/>
        </w:rPr>
        <w:softHyphen/>
        <w:t>ровались на плавучей барже «Коммуна», обо</w:t>
      </w:r>
      <w:r w:rsidRPr="00A30927">
        <w:rPr>
          <w:rFonts w:ascii="Times New Roman" w:hAnsi="Times New Roman" w:cs="Times New Roman"/>
          <w:color w:val="000000" w:themeColor="text1"/>
          <w:sz w:val="16"/>
          <w:szCs w:val="16"/>
        </w:rPr>
        <w:softHyphen/>
        <w:t>рудованной для размещения 6 летающих ло</w:t>
      </w:r>
      <w:r w:rsidRPr="00A30927">
        <w:rPr>
          <w:rFonts w:ascii="Times New Roman" w:hAnsi="Times New Roman" w:cs="Times New Roman"/>
          <w:color w:val="000000" w:themeColor="text1"/>
          <w:sz w:val="16"/>
          <w:szCs w:val="16"/>
        </w:rPr>
        <w:softHyphen/>
        <w:t>док в собранном виде. Кроме этого, дивизион располагал буксирным пароходом «Колпино» (подорвался на мине и затонул на Каме 12 июня 1919 г.), небольшой баржей («гуся- ной») для боеприпасов и двумя катерами для обслуживания аппаратов при посадке на во</w:t>
      </w:r>
      <w:r w:rsidRPr="00A30927">
        <w:rPr>
          <w:rFonts w:ascii="Times New Roman" w:hAnsi="Times New Roman" w:cs="Times New Roman"/>
          <w:color w:val="000000" w:themeColor="text1"/>
          <w:sz w:val="16"/>
          <w:szCs w:val="16"/>
        </w:rPr>
        <w:softHyphen/>
        <w:t>ду. Уже в ходе кампании к дивизиону прико</w:t>
      </w:r>
      <w:r w:rsidRPr="00A30927">
        <w:rPr>
          <w:rFonts w:ascii="Times New Roman" w:hAnsi="Times New Roman" w:cs="Times New Roman"/>
          <w:color w:val="000000" w:themeColor="text1"/>
          <w:sz w:val="16"/>
          <w:szCs w:val="16"/>
        </w:rPr>
        <w:softHyphen/>
        <w:t>мандировали отряд истребителей на колесах. Для их размещения оборудован! бывший па</w:t>
      </w:r>
      <w:r w:rsidRPr="00A30927">
        <w:rPr>
          <w:rFonts w:ascii="Times New Roman" w:hAnsi="Times New Roman" w:cs="Times New Roman"/>
          <w:color w:val="000000" w:themeColor="text1"/>
          <w:sz w:val="16"/>
          <w:szCs w:val="16"/>
        </w:rPr>
        <w:softHyphen/>
        <w:t>ром с малой осадкой, позволяющий приста</w:t>
      </w:r>
      <w:r w:rsidRPr="00A30927">
        <w:rPr>
          <w:rFonts w:ascii="Times New Roman" w:hAnsi="Times New Roman" w:cs="Times New Roman"/>
          <w:color w:val="000000" w:themeColor="text1"/>
          <w:sz w:val="16"/>
          <w:szCs w:val="16"/>
        </w:rPr>
        <w:softHyphen/>
        <w:t>вать вплотную к берегу и выкатывать истре</w:t>
      </w:r>
      <w:r w:rsidRPr="00A30927">
        <w:rPr>
          <w:rFonts w:ascii="Times New Roman" w:hAnsi="Times New Roman" w:cs="Times New Roman"/>
          <w:color w:val="000000" w:themeColor="text1"/>
          <w:sz w:val="16"/>
          <w:szCs w:val="16"/>
        </w:rPr>
        <w:softHyphen/>
        <w:t>бители по мостику (трапу) на подходящие для взлета площадки. В середине лета 1919 г. в состав флотилии вошел отдельный воздухо- отряд со змейковым аэростатом, позволяю</w:t>
      </w:r>
      <w:r w:rsidRPr="00A30927">
        <w:rPr>
          <w:rFonts w:ascii="Times New Roman" w:hAnsi="Times New Roman" w:cs="Times New Roman"/>
          <w:color w:val="000000" w:themeColor="text1"/>
          <w:sz w:val="16"/>
          <w:szCs w:val="16"/>
        </w:rPr>
        <w:softHyphen/>
        <w:t>щим вести непрерывную воздушную развед</w:t>
      </w:r>
      <w:r w:rsidRPr="00A30927">
        <w:rPr>
          <w:rFonts w:ascii="Times New Roman" w:hAnsi="Times New Roman" w:cs="Times New Roman"/>
          <w:color w:val="000000" w:themeColor="text1"/>
          <w:sz w:val="16"/>
          <w:szCs w:val="16"/>
        </w:rPr>
        <w:softHyphen/>
        <w:t>ку в ходе движения по реке. Тогда же с Бан</w:t>
      </w:r>
      <w:r w:rsidRPr="00A30927">
        <w:rPr>
          <w:rFonts w:ascii="Times New Roman" w:hAnsi="Times New Roman" w:cs="Times New Roman"/>
          <w:color w:val="000000" w:themeColor="text1"/>
          <w:sz w:val="16"/>
          <w:szCs w:val="16"/>
        </w:rPr>
        <w:softHyphen/>
        <w:t>тики поступили 37-мм автоматические пуш</w:t>
      </w:r>
      <w:r w:rsidRPr="00A30927">
        <w:rPr>
          <w:rFonts w:ascii="Times New Roman" w:hAnsi="Times New Roman" w:cs="Times New Roman"/>
          <w:color w:val="000000" w:themeColor="text1"/>
          <w:sz w:val="16"/>
          <w:szCs w:val="16"/>
        </w:rPr>
        <w:softHyphen/>
        <w:t>ки и пулеметы для защиты флотилии от вра</w:t>
      </w:r>
      <w:r w:rsidRPr="00A30927">
        <w:rPr>
          <w:rFonts w:ascii="Times New Roman" w:hAnsi="Times New Roman" w:cs="Times New Roman"/>
          <w:color w:val="000000" w:themeColor="text1"/>
          <w:sz w:val="16"/>
          <w:szCs w:val="16"/>
        </w:rPr>
        <w:softHyphen/>
        <w:t>жеского нападения с воздуха.</w:t>
      </w:r>
    </w:p>
    <w:p w14:paraId="7A68DAE5"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том же 1919 г. две авиабаржи оборудова</w:t>
      </w:r>
      <w:r w:rsidRPr="00A30927">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A30927">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A30927">
        <w:rPr>
          <w:rFonts w:ascii="Times New Roman" w:hAnsi="Times New Roman" w:cs="Times New Roman"/>
          <w:color w:val="000000" w:themeColor="text1"/>
          <w:sz w:val="16"/>
          <w:szCs w:val="16"/>
        </w:rPr>
        <w:softHyphen/>
        <w:t>на. Аналогичные баржи с самолетными анга</w:t>
      </w:r>
      <w:r w:rsidRPr="00A30927">
        <w:rPr>
          <w:rFonts w:ascii="Times New Roman" w:hAnsi="Times New Roman" w:cs="Times New Roman"/>
          <w:color w:val="000000" w:themeColor="text1"/>
          <w:sz w:val="16"/>
          <w:szCs w:val="16"/>
        </w:rPr>
        <w:softHyphen/>
        <w:t xml:space="preserve">рами создали </w:t>
      </w:r>
      <w:r w:rsidRPr="00A30927">
        <w:rPr>
          <w:rFonts w:ascii="Times New Roman" w:hAnsi="Times New Roman" w:cs="Times New Roman"/>
          <w:color w:val="000000" w:themeColor="text1"/>
          <w:sz w:val="16"/>
          <w:szCs w:val="16"/>
        </w:rPr>
        <w:lastRenderedPageBreak/>
        <w:t>для действующих на Северной Двине двух гидроотрядов 6-й армии Северного фронта. Далеко не все из них получили определенные названия. Кроме широко из</w:t>
      </w:r>
      <w:r w:rsidRPr="00A30927">
        <w:rPr>
          <w:rFonts w:ascii="Times New Roman" w:hAnsi="Times New Roman" w:cs="Times New Roman"/>
          <w:color w:val="000000" w:themeColor="text1"/>
          <w:sz w:val="16"/>
          <w:szCs w:val="16"/>
        </w:rPr>
        <w:softHyphen/>
        <w:t>вестной баржи «Коммуна» на Волге действо</w:t>
      </w:r>
      <w:r w:rsidRPr="00A30927">
        <w:rPr>
          <w:rFonts w:ascii="Times New Roman" w:hAnsi="Times New Roman" w:cs="Times New Roman"/>
          <w:color w:val="000000" w:themeColor="text1"/>
          <w:sz w:val="16"/>
          <w:szCs w:val="16"/>
        </w:rPr>
        <w:softHyphen/>
        <w:t>вали еше две известные авиабазы: «Евпрак- сия» и «Смерть». Белая флотилия также со</w:t>
      </w:r>
      <w:r w:rsidRPr="00A30927">
        <w:rPr>
          <w:rFonts w:ascii="Times New Roman" w:hAnsi="Times New Roman" w:cs="Times New Roman"/>
          <w:color w:val="000000" w:themeColor="text1"/>
          <w:sz w:val="16"/>
          <w:szCs w:val="16"/>
        </w:rPr>
        <w:softHyphen/>
        <w:t>здавала свою речную авиацию. На базе про</w:t>
      </w:r>
      <w:r w:rsidRPr="00A30927">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A30927">
        <w:rPr>
          <w:rFonts w:ascii="Times New Roman" w:hAnsi="Times New Roman" w:cs="Times New Roman"/>
          <w:color w:val="000000" w:themeColor="text1"/>
          <w:sz w:val="16"/>
          <w:szCs w:val="16"/>
        </w:rPr>
        <w:softHyphen/>
        <w:t>жить при отступлении (12301).</w:t>
      </w:r>
    </w:p>
    <w:p w14:paraId="23A28E1C"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p>
    <w:p w14:paraId="2E3299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марта 1919 г., судя по упоминанию при этом избранного 23 марта Войскового атамана генерала В.С. Толстова, возобновились отдельные разведывательные полёты в обстоятельствах, в иронично-шутливой манере изложенных в очерке от имени самого Н.П. Ларшина: </w:t>
      </w:r>
    </w:p>
    <w:p w14:paraId="66252E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“И вдруг, - смеясь, повествует есаул, - зовет меня, да еще другого летуна такого же, Смердина, атаман. Вот вам, говорит, самолёт — летите! Отцы святые! Да какие же мы лётчики! Да снежища горы понавалило, да морозища стоят! ... Ну - ничего! Мигом единым нагнали казаков со станиц, расчистили от снегу площадку, даже песком посыпали, мехов понатащили — откуда только набрали! Одним словом — лети и никаких! Пошла молва по станицам, понавалило всяких депутаций, стариков, все собрались смотреть на наши полёты: “вот они наши соколики! вот они летуны наши уральские!” Тот водочки тащит, тот закуской потчует... чего не захоти — все будет, скажи только... А тут мотор — не работает, да и только!.. И рассказывает Парамоныч (Ларшин — прим. авторов), как все больше вокруг их самолёта становилась казачья толпа, как все угрюмее становились казачьи лица: </w:t>
      </w:r>
    </w:p>
    <w:p w14:paraId="3B6D55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Борис, говорю это я Смердину... Делай, что хошь — лететь надо! Живыми, все равно, отсюда не вылезть — убьют!.. А и верно: все ближе казаки к нам напирают и уже, слышно, гудят: - “чего там! Не желают лететь — и вся музыка!” Мороз стоит, а мы с Борисом мокрые, как из бани... В самый критический, казалось, момент мотор заработал и “горе-лётчики”, как величал есаул себя и Смердина, полетели. Все мрачные казачьи подозрения мигом схлынули, уступили место бурному восторгу и, когда лётчики с грехом пополам выполнили первую разведку, их вытащили из гондолы и на руках отнесли к атаману в штаб”.</w:t>
      </w:r>
    </w:p>
    <w:p w14:paraId="6C7025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Ревизия 3 апреля 1919 г. выявила, что самолёт оказался в удовлетворительном состоянии и “аппарат Вуазен мог бы летать, если бы имелось в достаточном количестве масло гаргойль и бензин”, поэтому авиаотряд был временно передан в ведение командира автороты. Ввиду невозможности использования по прямому назначению, личный состав 9-го авиационного отряда привлекался для участия в наземных боевых действиях. Так, в бою партизанского отряда подъесаула Чукалина под Александровым Гаем 1 мая 1919 г. подъесаул Николай Ларшин был ранен (11607).</w:t>
      </w:r>
    </w:p>
    <w:p w14:paraId="2554D3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0C916" w14:textId="77777777" w:rsidR="00DE5F9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03F17E0" w14:textId="77777777" w:rsidR="00DE5F91" w:rsidRPr="00A30927" w:rsidRDefault="00DE5F9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3BFC4"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марта 1919 г.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-1, находившийся на якорной стоянке, был сильно повреждён во время шторма. Для его восстановления использовались узлы и агрегаты со второй летающей лодки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-2. Вскоре для экспедиции построили ещё два самолёта -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-3 (пер</w:t>
      </w:r>
      <w:r w:rsidRPr="00A30927">
        <w:rPr>
          <w:rFonts w:ascii="Times New Roman" w:hAnsi="Times New Roman" w:cs="Times New Roman"/>
          <w:color w:val="000000" w:themeColor="text1"/>
          <w:sz w:val="16"/>
          <w:szCs w:val="16"/>
        </w:rPr>
        <w:softHyphen/>
        <w:t xml:space="preserve">вый полёт 23 апреля 1919 г.) и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(30 апреля).</w:t>
      </w:r>
    </w:p>
    <w:p w14:paraId="7C60C8C5"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Было сформировано подразделение </w:t>
      </w:r>
      <w:r w:rsidRPr="00A30927">
        <w:rPr>
          <w:rFonts w:ascii="Times New Roman" w:hAnsi="Times New Roman" w:cs="Times New Roman"/>
          <w:color w:val="000000" w:themeColor="text1"/>
          <w:sz w:val="16"/>
          <w:szCs w:val="16"/>
          <w:lang w:val="en-US"/>
        </w:rPr>
        <w:t>US</w:t>
      </w:r>
      <w:r w:rsidRPr="00A30927">
        <w:rPr>
          <w:rStyle w:val="aff3"/>
          <w:rFonts w:ascii="Times New Roman" w:eastAsia="Arial Unicode MS" w:hAnsi="Times New Roman" w:cs="Times New Roman"/>
          <w:i w:val="0"/>
          <w:color w:val="000000" w:themeColor="text1"/>
        </w:rPr>
        <w:t xml:space="preserve"> Navy Seaplane Division One,</w:t>
      </w:r>
      <w:r w:rsidRPr="00A30927">
        <w:rPr>
          <w:rFonts w:ascii="Times New Roman" w:hAnsi="Times New Roman" w:cs="Times New Roman"/>
          <w:color w:val="000000" w:themeColor="text1"/>
          <w:sz w:val="16"/>
          <w:szCs w:val="16"/>
        </w:rPr>
        <w:t xml:space="preserve"> офицеры кото</w:t>
      </w:r>
      <w:r w:rsidRPr="00A30927">
        <w:rPr>
          <w:rFonts w:ascii="Times New Roman" w:hAnsi="Times New Roman" w:cs="Times New Roman"/>
          <w:color w:val="000000" w:themeColor="text1"/>
          <w:sz w:val="16"/>
          <w:szCs w:val="16"/>
        </w:rPr>
        <w:softHyphen/>
        <w:t>рого составили экипажи самолётов:</w:t>
      </w:r>
    </w:p>
    <w:p w14:paraId="28033676" w14:textId="77777777" w:rsidR="00DE5F91" w:rsidRPr="00A30927" w:rsidRDefault="00DE5F91" w:rsidP="00A30927">
      <w:pPr>
        <w:tabs>
          <w:tab w:val="left" w:pos="452"/>
        </w:tabs>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-1 - командир Патрик Беллинджер (</w:t>
      </w:r>
      <w:r w:rsidRPr="00A30927">
        <w:rPr>
          <w:rFonts w:ascii="Times New Roman" w:hAnsi="Times New Roman" w:cs="Times New Roman"/>
          <w:color w:val="000000" w:themeColor="text1"/>
          <w:sz w:val="16"/>
          <w:szCs w:val="16"/>
          <w:lang w:val="en-US"/>
        </w:rPr>
        <w:t>Patrick</w:t>
      </w:r>
      <w:r w:rsidRPr="00A30927">
        <w:rPr>
          <w:rFonts w:ascii="Times New Roman" w:hAnsi="Times New Roman" w:cs="Times New Roman"/>
          <w:color w:val="000000" w:themeColor="text1"/>
          <w:sz w:val="16"/>
          <w:szCs w:val="16"/>
        </w:rPr>
        <w:t xml:space="preserve"> N. </w:t>
      </w:r>
      <w:r w:rsidRPr="00A30927">
        <w:rPr>
          <w:rFonts w:ascii="Times New Roman" w:hAnsi="Times New Roman" w:cs="Times New Roman"/>
          <w:color w:val="000000" w:themeColor="text1"/>
          <w:sz w:val="16"/>
          <w:szCs w:val="16"/>
          <w:lang w:val="en-US"/>
        </w:rPr>
        <w:t>L</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Bellinger</w:t>
      </w:r>
      <w:r w:rsidRPr="00A30927">
        <w:rPr>
          <w:rFonts w:ascii="Times New Roman" w:hAnsi="Times New Roman" w:cs="Times New Roman"/>
          <w:color w:val="000000" w:themeColor="text1"/>
          <w:sz w:val="16"/>
          <w:szCs w:val="16"/>
        </w:rPr>
        <w:t>), второй пилот Луис Бей- рин (</w:t>
      </w:r>
      <w:r w:rsidRPr="00A30927">
        <w:rPr>
          <w:rFonts w:ascii="Times New Roman" w:hAnsi="Times New Roman" w:cs="Times New Roman"/>
          <w:color w:val="000000" w:themeColor="text1"/>
          <w:sz w:val="16"/>
          <w:szCs w:val="16"/>
          <w:lang w:val="en-US"/>
        </w:rPr>
        <w:t>Louis</w:t>
      </w:r>
      <w:r w:rsidRPr="00A30927">
        <w:rPr>
          <w:rFonts w:ascii="Times New Roman" w:hAnsi="Times New Roman" w:cs="Times New Roman"/>
          <w:color w:val="000000" w:themeColor="text1"/>
          <w:sz w:val="16"/>
          <w:szCs w:val="16"/>
        </w:rPr>
        <w:t xml:space="preserve"> Т. </w:t>
      </w:r>
      <w:r w:rsidRPr="00A30927">
        <w:rPr>
          <w:rFonts w:ascii="Times New Roman" w:hAnsi="Times New Roman" w:cs="Times New Roman"/>
          <w:color w:val="000000" w:themeColor="text1"/>
          <w:sz w:val="16"/>
          <w:szCs w:val="16"/>
          <w:lang w:val="en-US"/>
        </w:rPr>
        <w:t>Barin</w:t>
      </w:r>
      <w:r w:rsidRPr="00A30927">
        <w:rPr>
          <w:rFonts w:ascii="Times New Roman" w:hAnsi="Times New Roman" w:cs="Times New Roman"/>
          <w:color w:val="000000" w:themeColor="text1"/>
          <w:sz w:val="16"/>
          <w:szCs w:val="16"/>
        </w:rPr>
        <w:t>), радист Гарру Сейдинуотер (</w:t>
      </w:r>
      <w:r w:rsidRPr="00A30927">
        <w:rPr>
          <w:rFonts w:ascii="Times New Roman" w:hAnsi="Times New Roman" w:cs="Times New Roman"/>
          <w:color w:val="000000" w:themeColor="text1"/>
          <w:sz w:val="16"/>
          <w:szCs w:val="16"/>
          <w:lang w:val="en-US"/>
        </w:rPr>
        <w:t>HarrySadenwater</w:t>
      </w:r>
      <w:r w:rsidRPr="00A30927">
        <w:rPr>
          <w:rFonts w:ascii="Times New Roman" w:hAnsi="Times New Roman" w:cs="Times New Roman"/>
          <w:color w:val="000000" w:themeColor="text1"/>
          <w:sz w:val="16"/>
          <w:szCs w:val="16"/>
        </w:rPr>
        <w:t>), бортмеханики Расмус Кристенсен (</w:t>
      </w:r>
      <w:r w:rsidRPr="00A30927">
        <w:rPr>
          <w:rFonts w:ascii="Times New Roman" w:hAnsi="Times New Roman" w:cs="Times New Roman"/>
          <w:color w:val="000000" w:themeColor="text1"/>
          <w:sz w:val="16"/>
          <w:szCs w:val="16"/>
          <w:lang w:val="en-US"/>
        </w:rPr>
        <w:t>RasmusChristensen</w:t>
      </w:r>
      <w:r w:rsidRPr="00A30927">
        <w:rPr>
          <w:rFonts w:ascii="Times New Roman" w:hAnsi="Times New Roman" w:cs="Times New Roman"/>
          <w:color w:val="000000" w:themeColor="text1"/>
          <w:sz w:val="16"/>
          <w:szCs w:val="16"/>
        </w:rPr>
        <w:t xml:space="preserve">) и Кеслер (С. </w:t>
      </w:r>
      <w:r w:rsidRPr="00A30927">
        <w:rPr>
          <w:rFonts w:ascii="Times New Roman" w:hAnsi="Times New Roman" w:cs="Times New Roman"/>
          <w:color w:val="000000" w:themeColor="text1"/>
          <w:sz w:val="16"/>
          <w:szCs w:val="16"/>
          <w:lang w:val="en-US"/>
        </w:rPr>
        <w:t>I</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Kesler</w:t>
      </w:r>
      <w:r w:rsidRPr="00A30927">
        <w:rPr>
          <w:rFonts w:ascii="Times New Roman" w:hAnsi="Times New Roman" w:cs="Times New Roman"/>
          <w:color w:val="000000" w:themeColor="text1"/>
          <w:sz w:val="16"/>
          <w:szCs w:val="16"/>
        </w:rPr>
        <w:t>);</w:t>
      </w:r>
    </w:p>
    <w:p w14:paraId="1E4D2150" w14:textId="77777777" w:rsidR="00DE5F91" w:rsidRPr="00A30927" w:rsidRDefault="00DE5F91" w:rsidP="00A30927">
      <w:pPr>
        <w:tabs>
          <w:tab w:val="left" w:pos="476"/>
        </w:tabs>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-3 - командир экипажа, всей экспедиции и подразделения </w:t>
      </w:r>
      <w:r w:rsidRPr="00A30927">
        <w:rPr>
          <w:rFonts w:ascii="Times New Roman" w:hAnsi="Times New Roman" w:cs="Times New Roman"/>
          <w:color w:val="000000" w:themeColor="text1"/>
          <w:sz w:val="16"/>
          <w:szCs w:val="16"/>
          <w:lang w:val="en-US"/>
        </w:rPr>
        <w:t>SeaplaneDivisionOne</w:t>
      </w:r>
      <w:r w:rsidRPr="00A30927">
        <w:rPr>
          <w:rFonts w:ascii="Times New Roman" w:hAnsi="Times New Roman" w:cs="Times New Roman"/>
          <w:color w:val="000000" w:themeColor="text1"/>
          <w:sz w:val="16"/>
          <w:szCs w:val="16"/>
        </w:rPr>
        <w:t xml:space="preserve"> Джон Тауэре (</w:t>
      </w:r>
      <w:r w:rsidRPr="00A30927">
        <w:rPr>
          <w:rFonts w:ascii="Times New Roman" w:hAnsi="Times New Roman" w:cs="Times New Roman"/>
          <w:color w:val="000000" w:themeColor="text1"/>
          <w:sz w:val="16"/>
          <w:szCs w:val="16"/>
          <w:lang w:val="en-US"/>
        </w:rPr>
        <w:t>JohnTowers</w:t>
      </w:r>
      <w:r w:rsidRPr="00A30927">
        <w:rPr>
          <w:rFonts w:ascii="Times New Roman" w:hAnsi="Times New Roman" w:cs="Times New Roman"/>
          <w:color w:val="000000" w:themeColor="text1"/>
          <w:sz w:val="16"/>
          <w:szCs w:val="16"/>
        </w:rPr>
        <w:t xml:space="preserve">), пилот Холден Ричардсон, второй пилот Дэвид МакКалох, радист Роберт Левиндер ( </w:t>
      </w:r>
      <w:r w:rsidRPr="00A30927">
        <w:rPr>
          <w:rFonts w:ascii="Times New Roman" w:hAnsi="Times New Roman" w:cs="Times New Roman"/>
          <w:color w:val="000000" w:themeColor="text1"/>
          <w:sz w:val="16"/>
          <w:szCs w:val="16"/>
          <w:lang w:val="en-US"/>
        </w:rPr>
        <w:t>RobertA</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Lavender</w:t>
      </w:r>
      <w:r w:rsidRPr="00A30927">
        <w:rPr>
          <w:rFonts w:ascii="Times New Roman" w:hAnsi="Times New Roman" w:cs="Times New Roman"/>
          <w:color w:val="000000" w:themeColor="text1"/>
          <w:sz w:val="16"/>
          <w:szCs w:val="16"/>
        </w:rPr>
        <w:t>), бортмеханик Ллойд Мур (</w:t>
      </w:r>
      <w:r w:rsidRPr="00A30927">
        <w:rPr>
          <w:rFonts w:ascii="Times New Roman" w:hAnsi="Times New Roman" w:cs="Times New Roman"/>
          <w:color w:val="000000" w:themeColor="text1"/>
          <w:sz w:val="16"/>
          <w:szCs w:val="16"/>
          <w:lang w:val="en-US"/>
        </w:rPr>
        <w:t>LloydR</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Moore</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 командир экипажа и штурман экспедиции Альберт Рид (</w:t>
      </w:r>
      <w:r w:rsidRPr="00A30927">
        <w:rPr>
          <w:rFonts w:ascii="Times New Roman" w:hAnsi="Times New Roman" w:cs="Times New Roman"/>
          <w:color w:val="000000" w:themeColor="text1"/>
          <w:sz w:val="16"/>
          <w:szCs w:val="16"/>
          <w:lang w:val="en-US"/>
        </w:rPr>
        <w:t>AlbertCushingRead</w:t>
      </w:r>
      <w:r w:rsidRPr="00A30927">
        <w:rPr>
          <w:rFonts w:ascii="Times New Roman" w:hAnsi="Times New Roman" w:cs="Times New Roman"/>
          <w:color w:val="000000" w:themeColor="text1"/>
          <w:sz w:val="16"/>
          <w:szCs w:val="16"/>
        </w:rPr>
        <w:t>, 1887-1967), пилот Элмер Стоун (</w:t>
      </w:r>
      <w:r w:rsidRPr="00A30927">
        <w:rPr>
          <w:rFonts w:ascii="Times New Roman" w:hAnsi="Times New Roman" w:cs="Times New Roman"/>
          <w:color w:val="000000" w:themeColor="text1"/>
          <w:sz w:val="16"/>
          <w:szCs w:val="16"/>
          <w:lang w:val="en-US"/>
        </w:rPr>
        <w:t>ElmerF</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Stone</w:t>
      </w:r>
      <w:r w:rsidRPr="00A30927">
        <w:rPr>
          <w:rFonts w:ascii="Times New Roman" w:hAnsi="Times New Roman" w:cs="Times New Roman"/>
          <w:color w:val="000000" w:themeColor="text1"/>
          <w:sz w:val="16"/>
          <w:szCs w:val="16"/>
        </w:rPr>
        <w:t>), второй пилот Уолтер Хинтон (</w:t>
      </w:r>
      <w:r w:rsidRPr="00A30927">
        <w:rPr>
          <w:rFonts w:ascii="Times New Roman" w:hAnsi="Times New Roman" w:cs="Times New Roman"/>
          <w:color w:val="000000" w:themeColor="text1"/>
          <w:sz w:val="16"/>
          <w:szCs w:val="16"/>
          <w:lang w:val="en-US"/>
        </w:rPr>
        <w:t>WalterHinton</w:t>
      </w:r>
      <w:r w:rsidRPr="00A30927">
        <w:rPr>
          <w:rFonts w:ascii="Times New Roman" w:hAnsi="Times New Roman" w:cs="Times New Roman"/>
          <w:color w:val="000000" w:themeColor="text1"/>
          <w:sz w:val="16"/>
          <w:szCs w:val="16"/>
        </w:rPr>
        <w:t>), радист Герберт Родд (</w:t>
      </w:r>
      <w:r w:rsidRPr="00A30927">
        <w:rPr>
          <w:rFonts w:ascii="Times New Roman" w:hAnsi="Times New Roman" w:cs="Times New Roman"/>
          <w:color w:val="000000" w:themeColor="text1"/>
          <w:sz w:val="16"/>
          <w:szCs w:val="16"/>
          <w:lang w:val="en-US"/>
        </w:rPr>
        <w:t>Herbert</w:t>
      </w:r>
      <w:r w:rsidRPr="00A30927">
        <w:rPr>
          <w:rFonts w:ascii="Times New Roman" w:hAnsi="Times New Roman" w:cs="Times New Roman"/>
          <w:color w:val="000000" w:themeColor="text1"/>
          <w:sz w:val="16"/>
          <w:szCs w:val="16"/>
        </w:rPr>
        <w:t xml:space="preserve"> С. </w:t>
      </w:r>
      <w:r w:rsidRPr="00A30927">
        <w:rPr>
          <w:rFonts w:ascii="Times New Roman" w:hAnsi="Times New Roman" w:cs="Times New Roman"/>
          <w:color w:val="000000" w:themeColor="text1"/>
          <w:sz w:val="16"/>
          <w:szCs w:val="16"/>
          <w:lang w:val="en-US"/>
        </w:rPr>
        <w:t>Rodd</w:t>
      </w:r>
      <w:r w:rsidRPr="00A30927">
        <w:rPr>
          <w:rFonts w:ascii="Times New Roman" w:hAnsi="Times New Roman" w:cs="Times New Roman"/>
          <w:color w:val="000000" w:themeColor="text1"/>
          <w:sz w:val="16"/>
          <w:szCs w:val="16"/>
        </w:rPr>
        <w:t xml:space="preserve">), главный механик Говард (Е.Н. </w:t>
      </w:r>
      <w:r w:rsidRPr="00A30927">
        <w:rPr>
          <w:rFonts w:ascii="Times New Roman" w:hAnsi="Times New Roman" w:cs="Times New Roman"/>
          <w:color w:val="000000" w:themeColor="text1"/>
          <w:sz w:val="16"/>
          <w:szCs w:val="16"/>
          <w:lang w:val="en-US"/>
        </w:rPr>
        <w:t>Howard</w:t>
      </w:r>
      <w:r w:rsidRPr="00A30927">
        <w:rPr>
          <w:rFonts w:ascii="Times New Roman" w:hAnsi="Times New Roman" w:cs="Times New Roman"/>
          <w:color w:val="000000" w:themeColor="text1"/>
          <w:sz w:val="16"/>
          <w:szCs w:val="16"/>
        </w:rPr>
        <w:t>), бортмеханик Джеймс Бриз (</w:t>
      </w:r>
      <w:r w:rsidRPr="00A30927">
        <w:rPr>
          <w:rFonts w:ascii="Times New Roman" w:hAnsi="Times New Roman" w:cs="Times New Roman"/>
          <w:color w:val="000000" w:themeColor="text1"/>
          <w:sz w:val="16"/>
          <w:szCs w:val="16"/>
          <w:lang w:val="en-US"/>
        </w:rPr>
        <w:t>JamesL</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Breese</w:t>
      </w:r>
      <w:r w:rsidRPr="00A30927">
        <w:rPr>
          <w:rFonts w:ascii="Times New Roman" w:hAnsi="Times New Roman" w:cs="Times New Roman"/>
          <w:color w:val="000000" w:themeColor="text1"/>
          <w:sz w:val="16"/>
          <w:szCs w:val="16"/>
        </w:rPr>
        <w:t>).</w:t>
      </w:r>
    </w:p>
    <w:p w14:paraId="1003C8BE"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обеспечения экспедиции в океан была выслана целая флотилия из 61 корабля ВМС США. 8 из них были расставлены на первом отрезке пути - от мыса Код до залива Трепасси. 21 разместили на главном отрезке пути - от Ньюфаундленда до Азорских островов. Возле самих островов стояли ещё три. Севернее и южнее трассы дислоциро</w:t>
      </w:r>
      <w:r w:rsidRPr="00A30927">
        <w:rPr>
          <w:rFonts w:ascii="Times New Roman" w:hAnsi="Times New Roman" w:cs="Times New Roman"/>
          <w:color w:val="000000" w:themeColor="text1"/>
          <w:sz w:val="16"/>
          <w:szCs w:val="16"/>
        </w:rPr>
        <w:softHyphen/>
        <w:t>валось 5 кораблей, между Азорами и Португалией 14. И, наконец, на трассе от Лиссабонабона до Плимута находились 10 кораблей. Они должны были обеспечивать радиосвязь с самолётами экспедиции, подавать им световые навигационные сигналы, а в случае ава</w:t>
      </w:r>
      <w:r w:rsidRPr="00A30927">
        <w:rPr>
          <w:rFonts w:ascii="Times New Roman" w:hAnsi="Times New Roman" w:cs="Times New Roman"/>
          <w:color w:val="000000" w:themeColor="text1"/>
          <w:sz w:val="16"/>
          <w:szCs w:val="16"/>
        </w:rPr>
        <w:softHyphen/>
        <w:t>рии спасать экипажи летающих лодок (15834).</w:t>
      </w:r>
    </w:p>
    <w:p w14:paraId="7C38C9DB"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29A4D68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3C728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8E5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1919-го Одессу заняла Красная армия, которой достался завод Анатра и до 40-50 машин "Анаде", "Анаклер" и "Анасаль" в различном состоянии. Как и предыдущие обладатели одесских авиационных сокровищ, на их основе красные начали формирование авиадивизиона, состоящего из двух отрядов. Меняя свои названия, эти отряды использовали несколько "Анасалей" до осени 1919-го. Позднее, после окончания гражданской войны, ограниченное количество "Анасалей" в качестве учебных самолетов служило в Красном Воздушном флоте (авиации Красной Армии) до середины 1920-х (9806).</w:t>
      </w:r>
    </w:p>
    <w:p w14:paraId="0B01D4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D92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персонал авиамоторных заводов объявили мобилизованным; его больше не призывали в армию. 16 июня 1920 г. постановлением СТО эти пред</w:t>
      </w:r>
      <w:r w:rsidRPr="00A30927">
        <w:rPr>
          <w:rFonts w:ascii="Times New Roman" w:hAnsi="Times New Roman" w:cs="Times New Roman"/>
          <w:color w:val="000000" w:themeColor="text1"/>
          <w:sz w:val="16"/>
          <w:szCs w:val="16"/>
        </w:rPr>
        <w:softHyphen/>
        <w:t>приятия отнесли к «ударной группе» оборонной промышленности. Они получили преимущества в снабжении и обеспечении работающих (11852).</w:t>
      </w:r>
    </w:p>
    <w:p w14:paraId="1B0812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C19A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15941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F83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А.Ф. Шорин начал свои опыты по уста новлению беспроволочной телеграфной связи быстродействующими аппаратами Уитстона и буквопечатающими аппаратами Юза и Бодо между Детскосельской и Московской радиостанциями (Архив ВИМАИВиВС, ф. 60, оп.1, д. 74, л. 5.). В том же 1919 г. Шорин переезжает в Нижний Новгород, становится со трудником Нижегородской радиолаборатории (НРЛ), а после смерти ее основа теля В.М. Лещинского с 27 октября 1919 г. – заведующим НРЛ. Обязанности за ведующего Шорин исполнял до мая 1922 г. (Курицын Н.Н. и др. Российское общество радиоинженеров / Н.Н. Курицын, Н.И. Лосич, Е.Н. Шошков. – СПб.: НТОРЭС им. А.С. Попова, 1993. С. 33.)., одновременно будучи заведующим лабораторией, которая занималась, среди прочих, вопросами применения в радиосвязи аппаратуры проводного быстродействующего телеграфа (Яроцкий А.В. 70-летие советской буквопечатающей радиотелеграфии и 60-летие первого советского стартстопного аппарата / Электросвязь. - 1989. - № 3. – С. 57.). В 1922 г. бы ли проведены успешные опыты по применению буквопечатающих телеграфных аппаратов Бодо и Уитстона в радиотелеграфной связи между Москвой и Нижним Новгородом (Бурлянд В.А. Отечественная радиотехника в датах. (Краткая хронология). - М.:ЦБНТИ, 1957. С. 34.) (11870).</w:t>
      </w:r>
    </w:p>
    <w:p w14:paraId="7792D7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D2EF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CDF1F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B61E9"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Авиасовет был упразднен. Таким образом, для системы управления советской военной авиацией периода весны 1918 г. характерны были те же процессы, которые проходили во всей РККА. Главным из них являлось то, что «выборное начало, сыгравшее важную роль в демократизации и сломе старой армии, стало помехой в строительстве и укреплении регулярной армии (…) и организованности войск». Стратегия строительства системы управления авиацией с ноября 1917 г. до февраля 1918 г. реализовывалась через формирование центрального органа управления гражданской авиацией. После начала германского наступления эта стратегия была скорректирована на создание системы управления военным воздушным флотом (19566).</w:t>
      </w:r>
    </w:p>
    <w:p w14:paraId="4377E5C3"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69B63391"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месяце 1919 г. начали прибывать в Новороссийск английские аэропланы типа «Арриейт» для авиации В. С. Ю. Р. В конце апреля был послан 1-й Донской самолётный отряд в города Екатеринодар и Новороссийск для перевооружения на английские самолёты. 17 августа 1919 г. 1-й Донской самолётный отряд был перевооружён и прибыл летом в район Царицына.</w:t>
      </w:r>
    </w:p>
    <w:p w14:paraId="0DE537B1"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Английские аэропланы типа «Арриейт» были присланы англичанами в большом количестве. Этот тип считался устарелым, и, кроме того, полётные качества аппарата были неудовлетворительны, требовали большой точности управления. Небольшая ошибка в управлении, вполне допустимая в других аппаратах, вела к гибели лётчиков. 8 человек донской авиации и 10 Добровольческой сгорели на этих самолётах.</w:t>
      </w:r>
    </w:p>
    <w:p w14:paraId="2D963800"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Прибытие этих самолётов на Донской фронт не принесло ощутительных результатов (18517).</w:t>
      </w:r>
    </w:p>
    <w:p w14:paraId="76EF2267"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4F07B16B"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(18567).</w:t>
      </w:r>
    </w:p>
    <w:p w14:paraId="752E3434"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0895A308"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 xml:space="preserve">В марте 1919 года экипажи 22-го разведывательного авиаотряда под командованием красвоенлета Б.А. Журавлева (летчики А. Ионин, С. Сидоров, П. Рябченко и В. </w:t>
      </w:r>
      <w:r w:rsidRPr="00A30927">
        <w:rPr>
          <w:color w:val="000000" w:themeColor="text1"/>
          <w:sz w:val="16"/>
          <w:szCs w:val="16"/>
        </w:rPr>
        <w:lastRenderedPageBreak/>
        <w:t>Преображенский), приданного Заднепровской дивизии Н.Махно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Цареконстантиновку. А 9 марта и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w:t>
      </w:r>
    </w:p>
    <w:p w14:paraId="6F9C325C"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Союз коммунистов с махновцами продержался недолго. Уже в апреле отношения между ними испортились из-за политических разногласий, и авиаторы 22-го отряда перестали выполнять распоряжения анархистского «батьки» (18568).</w:t>
      </w:r>
    </w:p>
    <w:p w14:paraId="5644E610"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2C3ACA5B"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w:t>
      </w:r>
    </w:p>
    <w:p w14:paraId="6671D707"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2 февраля он 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38531CCE"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p>
    <w:p w14:paraId="6784EEF0"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Несмотря на свое отчисление из РККВФ, летчик по прибытии на место отрекомендовался «эмиссаром Авиадарма» и «председателем реввоенсовета Семиреченского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71CF60CD"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3BC17CBA"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калашниковская «братва» напала на тюрьму и освободила своего атамана. А вскоре Шаврова подкараулили и убили прямо на городском рынке (18572).</w:t>
      </w:r>
    </w:p>
    <w:p w14:paraId="08DAC6E9"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4C0D9C3B"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В марте 1919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w:t>
      </w:r>
    </w:p>
    <w:p w14:paraId="412F5721"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Советское правительство весьма серьезно восприняло новую угрозу. Ленин объявил Восточный фронт «главным фронтом Республики». Был выдвинут лозунг «Все на борьбу с Колчаком!». На восток пошли эшелоны с войсками и техникой. В частности, количество авиационных отрядов там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w:t>
      </w:r>
    </w:p>
    <w:p w14:paraId="502E62B5" w14:textId="77777777" w:rsidR="0021508A" w:rsidRPr="00A30927" w:rsidRDefault="0021508A" w:rsidP="00A30927">
      <w:pPr>
        <w:pStyle w:val="ae"/>
        <w:spacing w:before="0" w:after="0"/>
        <w:jc w:val="both"/>
        <w:rPr>
          <w:color w:val="000000" w:themeColor="text1"/>
          <w:sz w:val="16"/>
          <w:szCs w:val="16"/>
        </w:rPr>
      </w:pPr>
      <w:r w:rsidRPr="00A30927">
        <w:rPr>
          <w:color w:val="000000" w:themeColor="text1"/>
          <w:sz w:val="16"/>
          <w:szCs w:val="16"/>
        </w:rPr>
        <w:t>Красный Воздушный флот получал, хотя и в малых дозах, новые аэропланы с московских и петроградских заводов. Кроме того, еще не совсем исчерпались дореволюционные складские запасы. У колчаковцев же в то время единственным источником пополнения служили ... советские летчики, которые угоняли свои машины к противнику. Еще несколько таких случаев отмечено зимой и весной 1918—1919 годов. В частности, 20 декабря бывший есаул Широков из 2-го Калужского отряда перелетел на «Ньюпоре-10» из Бугульмы в занятую колчаковцами Уфу. У Колчака он в дальнейшем служил инструктором Спасской авиашколы. В феврале 1919-го сел на вынужденную за линией фронта пилот Ландау из 7-го разведотряда, а в марте под Сарапулом приземлился у белых «Сопвич» летчика Ивана Найденова и летнаба Башкова (18567).</w:t>
      </w:r>
    </w:p>
    <w:p w14:paraId="1E8D8BCE" w14:textId="77777777" w:rsidR="0021508A" w:rsidRPr="00A30927" w:rsidRDefault="0021508A" w:rsidP="00A30927">
      <w:pPr>
        <w:spacing w:after="0" w:line="240" w:lineRule="auto"/>
        <w:jc w:val="both"/>
        <w:rPr>
          <w:rFonts w:ascii="Times New Roman" w:hAnsi="Times New Roman" w:cs="Times New Roman"/>
          <w:color w:val="000000" w:themeColor="text1"/>
          <w:sz w:val="16"/>
          <w:szCs w:val="16"/>
        </w:rPr>
      </w:pPr>
    </w:p>
    <w:p w14:paraId="37390D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КА впервые применила аэростат во взаимодействии с бронепоездом (Черноморец на Дебальцевском направлении) (271,81).</w:t>
      </w:r>
    </w:p>
    <w:p w14:paraId="22C1A2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748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части КВФ тесно взаимодействующие в наземными войсками способствовали освобождению Уфы (271,81).</w:t>
      </w:r>
    </w:p>
    <w:p w14:paraId="55F477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960A88" w14:textId="77777777" w:rsidR="00717EBF" w:rsidRPr="00A30927" w:rsidRDefault="00717EBF" w:rsidP="00A30927">
      <w:pPr>
        <w:pStyle w:val="ae"/>
        <w:spacing w:before="0" w:after="0"/>
        <w:jc w:val="both"/>
        <w:rPr>
          <w:color w:val="000000" w:themeColor="text1"/>
          <w:sz w:val="16"/>
          <w:szCs w:val="16"/>
        </w:rPr>
      </w:pPr>
      <w:r w:rsidRPr="00A30927">
        <w:rPr>
          <w:color w:val="000000" w:themeColor="text1"/>
          <w:sz w:val="16"/>
          <w:szCs w:val="16"/>
        </w:rPr>
        <w:t>С марта до конца июня 1919 г. в бассейне р. Кама действовала Камская речная боевая флотилия белых (командующий — контр-адмирал М.И.Смирнов), в состав которой входили гидроавиационный отряд и гидроавиабаза.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Левшино,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7D1EC1E5" w14:textId="77777777" w:rsidR="00717EBF" w:rsidRPr="00A30927" w:rsidRDefault="00717EBF" w:rsidP="00A30927">
      <w:pPr>
        <w:pStyle w:val="ae"/>
        <w:spacing w:before="0" w:after="0"/>
        <w:jc w:val="both"/>
        <w:rPr>
          <w:color w:val="000000" w:themeColor="text1"/>
          <w:sz w:val="16"/>
          <w:szCs w:val="16"/>
        </w:rPr>
      </w:pPr>
      <w:r w:rsidRPr="00A30927">
        <w:rPr>
          <w:color w:val="000000" w:themeColor="text1"/>
          <w:sz w:val="16"/>
          <w:szCs w:val="16"/>
        </w:rPr>
        <w:t>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гидроавиабаржа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В.М.Марченко, в Красноярске были сделаны новые крылья, и самолёты смогли войти в строй. Однако с разгромом армии А.В.Колчака, к январю 1920 г. гидроавиаотряд белых прекратил своё существование (17059).</w:t>
      </w:r>
    </w:p>
    <w:p w14:paraId="20015AC4" w14:textId="77777777" w:rsidR="00717EBF" w:rsidRPr="00A30927" w:rsidRDefault="00717EB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3CC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FC24B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5BDEA0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9F7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на Южном фронте под Одессой было захвачено несколько танков Рено, один из которых, подаренный В.И.Л. и доставленный в Москву в апреле 1919, потом стали прообразом Борца за свободу т. В.И.Л. (3016,41).</w:t>
      </w:r>
    </w:p>
    <w:p w14:paraId="276292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1E471" w14:textId="77777777" w:rsidR="00622E0E" w:rsidRPr="00A30927"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марте 1919 г. на Каспий в Петровск прибыла 266-я британская эскадрилья, гидросамолеты которой с мая по июль на борту бывших танкеров «Аладер Юсанов» и «Орленок», переоборудованных в гидроавиатранспорты, участвовали в налётах на Форт Александровский. К июлю 1919 г. английское военное присутствие на Каспии начало сворачиваться. Каспийская флотилия и авиация, после крайне трудных и долгих переговоров передавались в распоряжение Вооруженных сил Юга России. Другая часть военного имущества, в том числе и гидросамолеты бывшей 266-й эскадрильи – предназначена была Уральскому казачьему Войску. </w:t>
      </w:r>
    </w:p>
    <w:p w14:paraId="76F57D31" w14:textId="77777777" w:rsidR="00622E0E" w:rsidRPr="00A30927" w:rsidRDefault="00622E0E"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гидроавиатранспортах. В марте 1916 г. на гидросамолетах «Шорт» с авианосца «Виндекс» был совершен дерзкий налет на ангары с германскими цеппелинами под Тондерном (17054).</w:t>
      </w:r>
    </w:p>
    <w:p w14:paraId="42D0BF34" w14:textId="77777777" w:rsidR="00622E0E" w:rsidRPr="00A30927" w:rsidRDefault="00622E0E"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5D441836" w14:textId="77777777" w:rsidR="00A35E4E" w:rsidRPr="00A30927" w:rsidRDefault="00A35E4E"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года экипажи 22-й разведывательного авиаотряда под командованием красвоенлета Б.А. Журавлева (летчики А. Ионин, С. Сидоров, П. Рябченко и В. Преображенский), приданного Заднепровской дивизии Дыбенко, в которую на правах отдельной бригады с собственной структурой и руководством вошла и «Армия» Махно,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Цареконстантиновку. А 9 марта и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 (17065).</w:t>
      </w:r>
    </w:p>
    <w:p w14:paraId="1861C628" w14:textId="77777777" w:rsidR="00A35E4E" w:rsidRPr="00A30927" w:rsidRDefault="00A35E4E"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FBAD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приказом РВСР № 499 Броневое управление было реорганизовано в Главное броневое управление (Главбронъ), а по приказу РВСР № 1332 от 20 августа 1919 г.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A30927">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A30927">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A30927">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A30927">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A30927">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A30927">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474166D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13F08C"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марта 1919 г. в Новороссийск начали поступать танки, отправляемые по договорам Щербачева с британским военным министерством (модели «ромбус» (Мк-В и Мк-V), «Уиппет» - «борзая» (Мк-А). В отчете Щербачева сообщалось о 12 танках, отправленных в адрес ВСЮР. В июле к уже имевшимся танкам типа добавились еще 74 аналогичных танка. Возможно, эти цифры даже занижены, так как только танков РККА захватила в 1919 - 1920 гг. на юге России 73 единицы (56 MK.V и 17 «Уиппетов»). Присланные ВСЮР танки частично так и остались на базах Ростова-на-Дону и Новороссийска. Эти танки захватили красные (15497).</w:t>
      </w:r>
    </w:p>
    <w:p w14:paraId="1EFFF08C"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5BBBDB7D"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марте 1919 г. Добровольческой армией Деникина впервые были применены танки. Танки белогвардейцев являлись значительным психологическим оружием против частей неустойчивых морально. Однако командование белых использовало </w:t>
      </w:r>
      <w:hyperlink r:id="rId36" w:tgtFrame="_blank" w:history="1">
        <w:r w:rsidRPr="00A30927">
          <w:rPr>
            <w:rFonts w:ascii="Times New Roman" w:hAnsi="Times New Roman" w:cs="Times New Roman"/>
            <w:color w:val="000000" w:themeColor="text1"/>
            <w:sz w:val="16"/>
            <w:szCs w:val="16"/>
          </w:rPr>
          <w:t>танк</w:t>
        </w:r>
      </w:hyperlink>
      <w:r w:rsidRPr="00A30927">
        <w:rPr>
          <w:rFonts w:ascii="Times New Roman" w:hAnsi="Times New Roman" w:cs="Times New Roman"/>
          <w:color w:val="000000" w:themeColor="text1"/>
          <w:sz w:val="16"/>
          <w:szCs w:val="16"/>
        </w:rPr>
        <w:t xml:space="preserve">и тактически безграмотно, без организации их взаимодействия с пехотой и артиллерией. В связи с этим </w:t>
      </w:r>
      <w:hyperlink r:id="rId37" w:tgtFrame="_blank" w:history="1">
        <w:r w:rsidRPr="00A30927">
          <w:rPr>
            <w:rFonts w:ascii="Times New Roman" w:hAnsi="Times New Roman" w:cs="Times New Roman"/>
            <w:color w:val="000000" w:themeColor="text1"/>
            <w:sz w:val="16"/>
            <w:szCs w:val="16"/>
          </w:rPr>
          <w:t>танк</w:t>
        </w:r>
      </w:hyperlink>
      <w:r w:rsidRPr="00A30927">
        <w:rPr>
          <w:rFonts w:ascii="Times New Roman" w:hAnsi="Times New Roman" w:cs="Times New Roman"/>
          <w:color w:val="000000" w:themeColor="text1"/>
          <w:sz w:val="16"/>
          <w:szCs w:val="16"/>
        </w:rPr>
        <w:t xml:space="preserve">овые атаки против по-боевому настроенных частей, в основном, оканчивались захватом или уничтожением </w:t>
      </w:r>
      <w:hyperlink r:id="rId38" w:tgtFrame="_blank" w:history="1">
        <w:r w:rsidRPr="00A30927">
          <w:rPr>
            <w:rFonts w:ascii="Times New Roman" w:hAnsi="Times New Roman" w:cs="Times New Roman"/>
            <w:color w:val="000000" w:themeColor="text1"/>
            <w:sz w:val="16"/>
            <w:szCs w:val="16"/>
          </w:rPr>
          <w:t>танк</w:t>
        </w:r>
      </w:hyperlink>
      <w:r w:rsidRPr="00A30927">
        <w:rPr>
          <w:rFonts w:ascii="Times New Roman" w:hAnsi="Times New Roman" w:cs="Times New Roman"/>
          <w:color w:val="000000" w:themeColor="text1"/>
          <w:sz w:val="16"/>
          <w:szCs w:val="16"/>
        </w:rPr>
        <w:t xml:space="preserve">ов. Во время войны красные захватили 83 </w:t>
      </w:r>
      <w:hyperlink r:id="rId39" w:tgtFrame="_blank" w:history="1">
        <w:r w:rsidRPr="00A30927">
          <w:rPr>
            <w:rFonts w:ascii="Times New Roman" w:hAnsi="Times New Roman" w:cs="Times New Roman"/>
            <w:color w:val="000000" w:themeColor="text1"/>
            <w:sz w:val="16"/>
            <w:szCs w:val="16"/>
          </w:rPr>
          <w:t>танк</w:t>
        </w:r>
      </w:hyperlink>
      <w:r w:rsidRPr="00A30927">
        <w:rPr>
          <w:rFonts w:ascii="Times New Roman" w:hAnsi="Times New Roman" w:cs="Times New Roman"/>
          <w:color w:val="000000" w:themeColor="text1"/>
          <w:sz w:val="16"/>
          <w:szCs w:val="16"/>
        </w:rPr>
        <w:t>а белых (15599).</w:t>
      </w:r>
    </w:p>
    <w:p w14:paraId="50E01FD4"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4131E48D"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марта по сентябрь 1919 г. ВСЮР получили от англичан 558 орудий, 12 танков, 1685522 снаряда и 160 млн. ружейных патронов (15497).</w:t>
      </w:r>
    </w:p>
    <w:p w14:paraId="3219DB93"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250974E4" w14:textId="77777777" w:rsidR="00820B66" w:rsidRPr="00A30927"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 (17065).</w:t>
      </w:r>
    </w:p>
    <w:p w14:paraId="76D6042D" w14:textId="77777777" w:rsidR="00820B66" w:rsidRPr="00A30927"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B18C7" w14:textId="77777777" w:rsidR="00820B66" w:rsidRPr="00A30927"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(17065).</w:t>
      </w:r>
    </w:p>
    <w:p w14:paraId="26A24976" w14:textId="77777777" w:rsidR="00820B66" w:rsidRPr="00A30927"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E8EC10" w14:textId="77777777" w:rsidR="00874709" w:rsidRPr="00A30927"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марту 1919 количество авиационных отрядов красных на Восточном фронте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w:t>
      </w:r>
      <w:r w:rsidR="00874709" w:rsidRPr="00A30927">
        <w:rPr>
          <w:rFonts w:ascii="Times New Roman" w:hAnsi="Times New Roman" w:cs="Times New Roman"/>
          <w:color w:val="000000" w:themeColor="text1"/>
          <w:sz w:val="16"/>
          <w:szCs w:val="16"/>
        </w:rPr>
        <w:t>.</w:t>
      </w:r>
    </w:p>
    <w:p w14:paraId="14B5047F" w14:textId="77777777" w:rsidR="00820B66" w:rsidRPr="00A30927" w:rsidRDefault="0087470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Красный Воздушный флот получал, хотя и в малых дозах, новые аэропланы с московских и петроградских заводов. Кроме того, еще не совсем исчерпались дореволюционные складские запасы. У колчаковцев же в то время единственным источником пополнения служили ... советские летчики, которые угоняли свои машины к противнику</w:t>
      </w:r>
      <w:r w:rsidR="00820B66" w:rsidRPr="00A30927">
        <w:rPr>
          <w:rFonts w:ascii="Times New Roman" w:hAnsi="Times New Roman" w:cs="Times New Roman"/>
          <w:color w:val="000000" w:themeColor="text1"/>
          <w:sz w:val="16"/>
          <w:szCs w:val="16"/>
        </w:rPr>
        <w:t xml:space="preserve"> (17065).</w:t>
      </w:r>
    </w:p>
    <w:p w14:paraId="7F7A3813" w14:textId="77777777" w:rsidR="00820B66" w:rsidRPr="00A30927"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63D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March 1919 Kolchack launches his offensive in the east; Red Armies counterattack, and with effective air support drive the Whites back into Siberia. Two RAF squadrons arrive at Ekaterinodar: No. 221 and No. 47, the latter establishing an advanced base at Beketovka in support of Dennikin</w:t>
      </w:r>
      <w:r w:rsidRPr="00A30927">
        <w:rPr>
          <w:rFonts w:ascii="Times New Roman" w:hAnsi="Times New Roman" w:cs="Times New Roman"/>
          <w:color w:val="000000" w:themeColor="text1"/>
          <w:sz w:val="16"/>
          <w:szCs w:val="16"/>
        </w:rPr>
        <w:t>Т</w:t>
      </w:r>
      <w:r w:rsidRPr="00A30927">
        <w:rPr>
          <w:rFonts w:ascii="Times New Roman" w:hAnsi="Times New Roman" w:cs="Times New Roman"/>
          <w:color w:val="000000" w:themeColor="text1"/>
          <w:sz w:val="16"/>
          <w:szCs w:val="16"/>
          <w:lang w:val="en-US"/>
        </w:rPr>
        <w:t>s imminent offensive while the former is ultimately based at Petrovsk for recconnaisance and bombing work in the Astrakhan region. No. 47 is commanded by Canadian ace Raymond Collishaw and includes Western Front veterans such as Samuel Kinkhead and Marion Aten. The only other RAF unit in the south is 'A' flight of No. 17 Squadron , based in Batum for naval support and bombardment of Bolshevik bases on the Caspian. No. 17 is equipped with Martinsyde Elephants and Dehavilland bombers ( DH 4s or 9s) (1349).</w:t>
      </w:r>
    </w:p>
    <w:p w14:paraId="662295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7DC1873" w14:textId="77777777" w:rsidR="003424FB" w:rsidRPr="00A30927" w:rsidRDefault="003424F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1918 под Сарапулом приземлился у белых «Сопвич» летчика Ивана Найденова и летнаба Башкова (17065).</w:t>
      </w:r>
    </w:p>
    <w:p w14:paraId="31A2D376" w14:textId="77777777" w:rsidR="003424FB" w:rsidRPr="00A30927" w:rsidRDefault="003424F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72D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в Петровск прибыла 266-я британская эскадрилья, гидроаэропланы которой с мая по июль на борту бывших танкеров “Аладер Юсанов” и “Орленок” участвовали в налётах на Форт Александровский. В апреле-июне 1919 г. имущество гидроавиации Каспийского моря большей частью передали Уральской армии в Гурьев. В Гурьев отбыл лейтенант Г. Блуменфельдт, которому предстояло превратить Уральский гидроотряд в боеспособный. По всей видимости, офицеру не хватило опыта, и потребовалось вмешательство посланца из Омска, чтобы гидроотряд, собранный из “гидропланов и лётчиков бывшей Бакинской Гидрошколы”,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гидроотрядом”.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гидроаэроплана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Блуменфельдт (11607).</w:t>
      </w:r>
    </w:p>
    <w:p w14:paraId="18CBE7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91F80"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марта 1919 года в Красной Армии ввели деление бронепоездов на легкие и тяжелые. Согласно инструкции, броневой поезд включал в себя две части – боевую, в составе легкого бронепоезда №1 – две бронеплощадки с трехдюймовыми орудиями и бронепаровоз и тяжелого №2 (две бронеплощадки с 42-линейными (107-мм) или 6-дюймовыми (152-мм) орудиями и бронированный или полубронированный паровоз, и резервную (базу) – поезд №3 (обычный железнодорожный состав для перевозки команды бронепоезда и имущества. Однако на практике такая структура оказалась громоздкой, трудноуправляемой. Командиры бронепоездов часто из-за отсутствия опыта и знаний пускали в ход всю огневую мощь боевой части по целям, для подавления которых достаточно было пулеметов. Поэтому в боях бронепоезда №1 и №2 использовались раздельно, как самостоятельные единицы (15218).</w:t>
      </w:r>
    </w:p>
    <w:p w14:paraId="7EBA5D78" w14:textId="77777777" w:rsidR="00DE5F91" w:rsidRPr="00A30927" w:rsidRDefault="00DE5F91" w:rsidP="00A30927">
      <w:pPr>
        <w:spacing w:after="0" w:line="240" w:lineRule="auto"/>
        <w:jc w:val="both"/>
        <w:rPr>
          <w:rFonts w:ascii="Times New Roman" w:hAnsi="Times New Roman" w:cs="Times New Roman"/>
          <w:color w:val="000000" w:themeColor="text1"/>
          <w:sz w:val="16"/>
          <w:szCs w:val="16"/>
        </w:rPr>
      </w:pPr>
    </w:p>
    <w:p w14:paraId="4EA0BAFB"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Французы оставляют Херсон и Николаев. Причина - интервентов постоянно грабят шайки атамана Григорьева. Они боятся по ночам в туалет выйти без гранаты (12629).</w:t>
      </w:r>
    </w:p>
    <w:p w14:paraId="073208BA"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57D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польские войска под командованием Пилсудского захватили у Литовско-Белорусской Советской Социалистической Республики (Литбел) - государства, существовавшего на части литовско-польских и белорусских территорий бывшей Российской империи с февраля по август 1919 г. Виленскую область (3871).</w:t>
      </w:r>
    </w:p>
    <w:p w14:paraId="0D2769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4D7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марте 1919 была создана Днепровская военная флотилия. </w:t>
      </w:r>
    </w:p>
    <w:p w14:paraId="3B0BB9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Флотилия была сформирована на Днепре (база Киев) по приказу РВСР для борьбы с контрреволюцией, подчинялась 12-й армии Западного фронта. 2 октября в бою у хутора Печки нанесла поражение белогвардейской флотилии. К весне 1920 ДВФ имела около 40 единиц (18 КЛ, 10 СКР, 4 БКА и др.), десантный отряд 650 человек. Флотилия вела активные действия против белополяков и белогвардейцев, участвовала в разгроме банд, поддерживала части Красной Армии огнем, высаживала </w:t>
      </w:r>
      <w:r w:rsidRPr="00A30927">
        <w:rPr>
          <w:rFonts w:ascii="Times New Roman" w:hAnsi="Times New Roman" w:cs="Times New Roman"/>
          <w:color w:val="000000" w:themeColor="text1"/>
          <w:sz w:val="16"/>
          <w:szCs w:val="16"/>
        </w:rPr>
        <w:lastRenderedPageBreak/>
        <w:t xml:space="preserve">десанты, обеспечивала переправы и коммуникации, ставила минные заграждения. Особо отличились Северный и Южный отряды флотилии в Киевской наступательной операции, совершив прорывы у Лоева (2 июня) и Триполья (10 июня). 22 декабря 1920 ДВФ была расформирована. </w:t>
      </w:r>
    </w:p>
    <w:p w14:paraId="4BC9AB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Вновь сформирована 27 июня 1931 на базе Отдельного отряда судов р. Днепр (с октября 1926), созданного в Киеве в октябре 1925. В 1939 принимала участие в освобождении Западной Украины и Западной Белоруссии. С октября 1939 главной базой ДВФ стал Пинск. 17 июня 1940 ДВФ была расформирована, а на ее базе созданы две флотилии — Пинская и Дунайская. </w:t>
      </w:r>
    </w:p>
    <w:p w14:paraId="12D5C9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Во время Великой Отечественной войны с выходом Красной Армии к р. Днепр ДВФ была вновь сформирована 14 сентября 1943 на базе ВВФ. Вела боевые действия против немецко-фашистских захватчиков с 20 октября 1943. К весне 1944 в ее состав входили до 140 единиц (16 БКА, 10 СКА, 40 ТЩ и др.), 1 ПБ и 2 зенитных артдивизиона. ДВФ, действуя на реках Днепр, Березина, Припять, Западный Бут, Висла, Одер, Шпрее (Шпре), вместе с сухопутными войсками принимала участие в разгроме врага на Украине, в Белоруссии, Польше. Корабли прикрывали фланги войск, обеспечивали форсирование рек, высаживали десанты, уничтожали прибрежные огневые точки и укрепления противника, перевозили войска и воинские грузы. Совершив по водным путям Полыни и Германии трудный 500-километровый переход, ДВФ приняла участие в штурме и взятии Берлина, оказывая огневую поддержку, обеспечивала форсирование рек и каналов. </w:t>
      </w:r>
    </w:p>
    <w:p w14:paraId="2E9511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 боевые заслуги и героизм личного состава ДВФ награждена орденами Красного Знамени (1944) и Ушакова I степени (1945), две ее бригады и дивизион награждены орденом Красного Знамени, два дивизиона бронекатеров стали гвардейскими. Части и соединения ДВФ получили наименования Пинских, Бобруйских, Лунинецких, Берлинских. 9.5 1945 КДФ была расформирована. </w:t>
      </w:r>
    </w:p>
    <w:p w14:paraId="27C1EA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Флотилией командовали: А. В. Полупанов (1919), П. И. Смирнов (1919–20), Б. В. Хорошхин (1931–37), Г. Н. Чубунов (1938–39), Н. О. Абрамов (1940), В. В. Григорьев (1943–45) (11712). </w:t>
      </w:r>
    </w:p>
    <w:p w14:paraId="553B1A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C4C46" w14:textId="77777777" w:rsidR="00DC7A23" w:rsidRPr="00A30927" w:rsidRDefault="00DC7A2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 (17065).</w:t>
      </w:r>
    </w:p>
    <w:p w14:paraId="5686EDF3" w14:textId="77777777" w:rsidR="00DC7A23" w:rsidRPr="00A30927" w:rsidRDefault="00DC7A2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358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B5720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2A58D" w14:textId="77777777" w:rsidR="00907404" w:rsidRPr="00A30927" w:rsidRDefault="0090740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года на VIII съезде РКП(б) была принята Программа построения социализма, в которой были закреплены положения государственной научнотехнической программы: создание научных центров, постановка учёта и организации научных сил на сближение науки с производством (19546).</w:t>
      </w:r>
    </w:p>
    <w:p w14:paraId="3CE5F1D5" w14:textId="77777777" w:rsidR="00907404" w:rsidRPr="00A30927" w:rsidRDefault="00907404" w:rsidP="00A30927">
      <w:pPr>
        <w:spacing w:after="0" w:line="240" w:lineRule="auto"/>
        <w:jc w:val="both"/>
        <w:rPr>
          <w:rFonts w:ascii="Times New Roman" w:hAnsi="Times New Roman" w:cs="Times New Roman"/>
          <w:color w:val="000000" w:themeColor="text1"/>
          <w:sz w:val="16"/>
          <w:szCs w:val="16"/>
        </w:rPr>
      </w:pPr>
    </w:p>
    <w:p w14:paraId="5C7B49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умер Я.М.Свердлов и выдвинули М.В.К. (226,281).</w:t>
      </w:r>
    </w:p>
    <w:p w14:paraId="00C08F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B77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Март 1919 г. Наркомом внутренних дел РСФСР назначен Дзержинский Феликс Эдмундович, который одновременно продолжает возглавлять ВЧК. Устанавливается порядок, по которому вопрос о приеме старых специалистов на службу в милицию решается с согласия местных Советов и парткомов (10303).</w:t>
      </w:r>
    </w:p>
    <w:p w14:paraId="62653F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56B2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года, после того, как большевиками были арестованы многие ведущие социалисты-революционеры и среди них Мария Спиридонова, только что с триумфом завершившая целую серию блестящих выступлений на важнейших заводах Петрограда обозначился второй подъем рабочих волнений в бывшей столице. Эти аресты, проведенные в сгущающейся атмосфере нехватки продовольствия, вызвали волну протестов и забастовок (6804).</w:t>
      </w:r>
    </w:p>
    <w:p w14:paraId="595C8DC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830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было крестьянское восстание против продразверстки в Самарской и Симбирской губерниях (3908,291).</w:t>
      </w:r>
    </w:p>
    <w:p w14:paraId="0B3B18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A27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года очередное антибольшевистское казачье восстание полыхнуло на Верхнем Дону. Поначалу посланные на подавление мятежа карательные части красных терпели поражение, и тогда вспомнили про химию: "...Наш отряд в 130 человек окружен в Крутковском. Примите самые энергичные меры к освобождению окруженных и уничтожению восставших. Химические снаряды вам посланы. Княгницкий, Барышников" (9633).</w:t>
      </w:r>
    </w:p>
    <w:p w14:paraId="077A52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A6EE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D3C8A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5A506" w14:textId="77777777" w:rsidR="00907404" w:rsidRPr="00A30927" w:rsidRDefault="00907404" w:rsidP="00A30927">
      <w:pPr>
        <w:pStyle w:val="ae"/>
        <w:spacing w:before="0" w:after="0"/>
        <w:jc w:val="both"/>
        <w:rPr>
          <w:color w:val="000000" w:themeColor="text1"/>
          <w:sz w:val="16"/>
          <w:szCs w:val="16"/>
        </w:rPr>
      </w:pPr>
      <w:r w:rsidRPr="00A30927">
        <w:rPr>
          <w:color w:val="000000" w:themeColor="text1"/>
          <w:sz w:val="16"/>
          <w:szCs w:val="16"/>
        </w:rPr>
        <w:t>В марте 1919 года РКП(б) предоставила Коминтерну «взаимообразную ссуду» в один миллион рублей, которой едва хватило на отправку участников учредительного конгресса в свои страны. Однако первоначальные надежды на «самофинансирование» не оправдались. Партийные взносы, особенно в нелегальных партиях, покрывали лишь незначительную часть расходов, особенно на издание коммунистической прессы.</w:t>
      </w:r>
    </w:p>
    <w:p w14:paraId="4BB8CD1E" w14:textId="77777777" w:rsidR="00907404" w:rsidRPr="00A30927" w:rsidRDefault="00907404" w:rsidP="00A30927">
      <w:pPr>
        <w:pStyle w:val="ae"/>
        <w:spacing w:before="0" w:after="0"/>
        <w:jc w:val="both"/>
        <w:rPr>
          <w:color w:val="000000" w:themeColor="text1"/>
          <w:sz w:val="16"/>
          <w:szCs w:val="16"/>
        </w:rPr>
      </w:pPr>
      <w:r w:rsidRPr="00A30927">
        <w:rPr>
          <w:color w:val="000000" w:themeColor="text1"/>
          <w:sz w:val="16"/>
          <w:szCs w:val="16"/>
        </w:rPr>
        <w:t>Располагавшая государственными ресурсами российская партия из года в год наращивала выплаты в фонд мировой революции, несмотря на то, что перспектива последней все более отдалялась. В начале 1920-х годов деньги выдавались из кассы ЦК по запискам Зиновьева Молотову, вне всякого бюджета — «прошу выдать на неотложные расходы триста миллионов» и т. п. Тогда же отдельные компартии напрямую обращались в ЦК РКП(б) за денежными субсидиями.</w:t>
      </w:r>
    </w:p>
    <w:p w14:paraId="0BA1CE25" w14:textId="77777777" w:rsidR="00907404" w:rsidRPr="00A30927" w:rsidRDefault="00907404" w:rsidP="00A30927">
      <w:pPr>
        <w:pStyle w:val="ae"/>
        <w:spacing w:before="0" w:after="0"/>
        <w:jc w:val="both"/>
        <w:rPr>
          <w:color w:val="000000" w:themeColor="text1"/>
          <w:sz w:val="16"/>
          <w:szCs w:val="16"/>
        </w:rPr>
      </w:pPr>
      <w:r w:rsidRPr="00A30927">
        <w:rPr>
          <w:color w:val="000000" w:themeColor="text1"/>
          <w:sz w:val="16"/>
          <w:szCs w:val="16"/>
        </w:rPr>
        <w:t>Руководители большевистской партии пытались наладить жесткий контроль за расходованием средств, выделявшихся иностранным коммунистам. Ленин в проекте секретной директивы ЦК призывал покончить с «безобразиями и отвратительными злоупотреблениями» в этой сфере, «ибо вред, приносимый неряшливым (не говоря уж о недобросовестном) расходовании денег за границей, во много раз превышает вред, причиняемый изменниками и ворами». Лишь после прихода в Коминтерн И. Пятницкого, который в 1921 году подписывался как «заведующий валютной кассой», в этой сфере удалось навести относительный порядок. Были разоблачены лица, бесконтрольно распоряжавшиеся выделяемыми компартиям средствами и не забывавшие при этом о своих личных интересах.</w:t>
      </w:r>
    </w:p>
    <w:p w14:paraId="596E178A" w14:textId="77777777" w:rsidR="00907404" w:rsidRPr="00A30927" w:rsidRDefault="00907404" w:rsidP="00A30927">
      <w:pPr>
        <w:pStyle w:val="ae"/>
        <w:spacing w:before="0" w:after="0"/>
        <w:jc w:val="both"/>
        <w:rPr>
          <w:color w:val="000000" w:themeColor="text1"/>
          <w:sz w:val="16"/>
          <w:szCs w:val="16"/>
        </w:rPr>
      </w:pPr>
      <w:r w:rsidRPr="00A30927">
        <w:rPr>
          <w:color w:val="000000" w:themeColor="text1"/>
          <w:sz w:val="16"/>
          <w:szCs w:val="16"/>
        </w:rPr>
        <w:t>В результате финансирования зарубежных компартий из Москвы в них самих оформилась двойная структура руководства — наряду с официальными секретарями ЦК реальной властью обладали доверенные лица руководителей Коминтерна, выступавшие в роли независимых каналов информации и располагавшие значительными денежными средствами. В 1921 году печальные последствия такой практики стали очевидны и Зиновьеву, писавшему в Берлин: «Я просто не знаю, какие еще меры принять, чтобы покончить с тем, чтобы каждого русского или полурусского в Германии принимали за нашего представителя. В конце концов придется прямо сделать соответствующее заявление».Тем не менее практика «неформальных контактов» с Москвой продолжалась, несмотря на постоянные протесты ЦК зарубежных компартий.</w:t>
      </w:r>
    </w:p>
    <w:p w14:paraId="6F89E884" w14:textId="77777777" w:rsidR="00907404" w:rsidRPr="00A30927" w:rsidRDefault="00907404" w:rsidP="00A30927">
      <w:pPr>
        <w:pStyle w:val="ae"/>
        <w:spacing w:before="0" w:after="0"/>
        <w:jc w:val="both"/>
        <w:rPr>
          <w:color w:val="000000" w:themeColor="text1"/>
          <w:sz w:val="16"/>
          <w:szCs w:val="16"/>
        </w:rPr>
      </w:pPr>
      <w:r w:rsidRPr="00A30927">
        <w:rPr>
          <w:color w:val="000000" w:themeColor="text1"/>
          <w:sz w:val="16"/>
          <w:szCs w:val="16"/>
        </w:rPr>
        <w:t>В результате финансирования зарубежных компартий из Москвы в них самих оформилась двойная структура руководства — наряду с официальными секретарями ЦК реальной властью обладали доверенные лица руководителей Коминтерна, выступавшие в роли независимых каналов информации и располагавшие значительными денежными средствами. В 1921 году печальные последствия такой практики стали очевидны и Зиновьеву, писавшему в Берлин: «Я просто не знаю, какие еще меры принять, чтобы покончить с тем, чтобы каждого русского или полурусского в Германии принимали за нашего представителя. В конце концов придется прямо сделать соответствующее заявление».Тем не менее практика «неформальных контактов» с Москвой продолжалась, несмотря на постоянные протесты ЦК зарубежных компартий (18416).</w:t>
      </w:r>
    </w:p>
    <w:p w14:paraId="18A9F290" w14:textId="77777777" w:rsidR="00907404" w:rsidRPr="00A30927" w:rsidRDefault="00907404" w:rsidP="00A30927">
      <w:pPr>
        <w:pStyle w:val="ae"/>
        <w:spacing w:before="0" w:after="0"/>
        <w:jc w:val="both"/>
        <w:rPr>
          <w:color w:val="000000" w:themeColor="text1"/>
          <w:sz w:val="16"/>
          <w:szCs w:val="16"/>
        </w:rPr>
      </w:pPr>
    </w:p>
    <w:p w14:paraId="4ACB33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года в Москве состоялся Учредительный конгресс Коммунистического интернационала (8983).</w:t>
      </w:r>
    </w:p>
    <w:p w14:paraId="707B61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70C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Вмарте</w:t>
      </w:r>
      <w:r w:rsidRPr="00A30927">
        <w:rPr>
          <w:rFonts w:ascii="Times New Roman" w:hAnsi="Times New Roman" w:cs="Times New Roman"/>
          <w:color w:val="000000" w:themeColor="text1"/>
          <w:sz w:val="16"/>
          <w:szCs w:val="16"/>
          <w:lang w:val="en-US"/>
        </w:rPr>
        <w:t xml:space="preserve"> 1919. </w:t>
      </w:r>
      <w:r w:rsidRPr="00A30927">
        <w:rPr>
          <w:rFonts w:ascii="Times New Roman" w:hAnsi="Times New Roman" w:cs="Times New Roman"/>
          <w:color w:val="000000" w:themeColor="text1"/>
          <w:sz w:val="16"/>
          <w:szCs w:val="16"/>
        </w:rPr>
        <w:t>США</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Нью</w:t>
      </w:r>
      <w:r w:rsidRPr="00A30927">
        <w:rPr>
          <w:rFonts w:ascii="Times New Roman" w:hAnsi="Times New Roman" w:cs="Times New Roman"/>
          <w:color w:val="000000" w:themeColor="text1"/>
          <w:sz w:val="16"/>
          <w:szCs w:val="16"/>
          <w:lang w:val="en-US"/>
        </w:rPr>
        <w:t>-</w:t>
      </w:r>
      <w:r w:rsidRPr="00A30927">
        <w:rPr>
          <w:rFonts w:ascii="Times New Roman" w:hAnsi="Times New Roman" w:cs="Times New Roman"/>
          <w:color w:val="000000" w:themeColor="text1"/>
          <w:sz w:val="16"/>
          <w:szCs w:val="16"/>
        </w:rPr>
        <w:t>Йорк</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Советскоебюрооткрытопоадресу</w:t>
      </w:r>
      <w:r w:rsidRPr="00A30927">
        <w:rPr>
          <w:rFonts w:ascii="Times New Roman" w:hAnsi="Times New Roman" w:cs="Times New Roman"/>
          <w:color w:val="000000" w:themeColor="text1"/>
          <w:sz w:val="16"/>
          <w:szCs w:val="16"/>
          <w:lang w:val="en-US"/>
        </w:rPr>
        <w:t xml:space="preserve">: The World Tower Building, 110 West 40 Street, New York City. </w:t>
      </w:r>
      <w:r w:rsidRPr="00A30927">
        <w:rPr>
          <w:rFonts w:ascii="Times New Roman" w:hAnsi="Times New Roman" w:cs="Times New Roman"/>
          <w:color w:val="000000" w:themeColor="text1"/>
          <w:sz w:val="16"/>
          <w:szCs w:val="16"/>
        </w:rPr>
        <w:t>Мартенс - Глава бюро. Начал активно заключать торговые контракты, несмотря на эмбарго и непризнание Советской России. Вместе с Хаммером финансирует компартию Америки (11491).</w:t>
      </w:r>
    </w:p>
    <w:p w14:paraId="4E7F48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3EDD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B9909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FC58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года закончились работы над R.33 фирмы “Армстронг-Уитворт” R.34 фирмы “Бердмор”. Это были очень удачные воздушные корабли. Повоевать они уже не успели. Они были немного больше своего германского аналога L-33, сбитого в октябре 1916 года. Использовались не только отдельные детали этого “гостя”, его конструкция была взята в качестве образца для во многом передовых британских дирижаблей серии R.33. L-33, или по классификации фирмы “Цеппелин” — LZ-62. Они имел объем оболочки 55 000 куб. м и оснащался шестью моторами “Майбах”. Объем британских аналогов также составлял 55 500 куб. м. Моторная установка состояла из пяти моторов Санбим-Коатлен “Майори” VI мощностью 250 л. с. Дирижабли развивали скорость 96,5 км/ч. По расчетам они могли успешно осуществлять морское патрулирование в качестве воздушных крейсеров. Но уже наступили мирные времена, а в этих условиях для успешного развития производства жестких дирижаблей в Британии необходимо было добиться несомненных положительных результатов. И они были получены (11324).</w:t>
      </w:r>
    </w:p>
    <w:p w14:paraId="53D2F2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9BB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 1919 г. один из экземпляров Юнкерс J10, переделанный в пассажир</w:t>
      </w:r>
      <w:r w:rsidRPr="00A30927">
        <w:rPr>
          <w:rFonts w:ascii="Times New Roman" w:hAnsi="Times New Roman" w:cs="Times New Roman"/>
          <w:color w:val="000000" w:themeColor="text1"/>
          <w:sz w:val="16"/>
          <w:szCs w:val="16"/>
        </w:rPr>
        <w:softHyphen/>
        <w:t>ский “курьерский” (заднее сиденье прикрыли обтекаемым козырьком, что существенно улучшило аэродинамику машины и её лётные характеристики)са</w:t>
      </w:r>
      <w:r w:rsidRPr="00A30927">
        <w:rPr>
          <w:rFonts w:ascii="Times New Roman" w:hAnsi="Times New Roman" w:cs="Times New Roman"/>
          <w:color w:val="000000" w:themeColor="text1"/>
          <w:sz w:val="16"/>
          <w:szCs w:val="16"/>
        </w:rPr>
        <w:softHyphen/>
        <w:t>молет открыл регулярное почтово-пассажирское сообщение между Дессау и Веймаром и стал первым в мире цельнометаллическим пассажирским самолётом, использовав</w:t>
      </w:r>
      <w:r w:rsidRPr="00A30927">
        <w:rPr>
          <w:rFonts w:ascii="Times New Roman" w:hAnsi="Times New Roman" w:cs="Times New Roman"/>
          <w:color w:val="000000" w:themeColor="text1"/>
          <w:sz w:val="16"/>
          <w:szCs w:val="16"/>
        </w:rPr>
        <w:softHyphen/>
        <w:t>шимся на практике (11696).</w:t>
      </w:r>
    </w:p>
    <w:p w14:paraId="16544D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46C83" w14:textId="77777777" w:rsidR="00DF3840" w:rsidRPr="00A30927" w:rsidRDefault="00DF384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марте 1919 начинает работать виапочта между Фолкстоном, Англия, и Кельном, Германия (20347).</w:t>
      </w:r>
    </w:p>
    <w:p w14:paraId="7423A751" w14:textId="77777777" w:rsidR="00DF3840" w:rsidRPr="00A30927" w:rsidRDefault="00DF3840" w:rsidP="00A30927">
      <w:pPr>
        <w:spacing w:after="0" w:line="240" w:lineRule="auto"/>
        <w:jc w:val="both"/>
        <w:rPr>
          <w:rFonts w:ascii="Times New Roman" w:hAnsi="Times New Roman" w:cs="Times New Roman"/>
          <w:color w:val="0070C0"/>
          <w:sz w:val="16"/>
          <w:szCs w:val="16"/>
        </w:rPr>
      </w:pPr>
    </w:p>
    <w:p w14:paraId="16D6C471" w14:textId="77777777" w:rsidR="00DF3840" w:rsidRPr="00A30927" w:rsidRDefault="00DF384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марте 1919 г. в Испании Луис О’Пейдж сделал первый полет на «истребителе Баррона» - «перелицеванномо» Эдуардо Баррон у Рамос де Сотомайор французского истребителя SPAD VIIC1 с мотором H.S.8Ab в 180 сил, купленного Испанским правительством. 5 апреля поступило распоряжение правительства устранить выявленные недостатки и представить самолет на официальные испытания. В первых числах мая он прибыл на аэродром Катро Вентос под Мадридом, откуда 7 мая О’Пейдж дал три полета для публики над стадионом в парке Пуэрта дель Соль, на стрельбище в Каса дель Кампо и на мадридском ипподроме, но дальнейший «цирк» ему запретили (22971).</w:t>
      </w:r>
    </w:p>
    <w:p w14:paraId="483AD9D3" w14:textId="77777777" w:rsidR="00DF3840" w:rsidRPr="00A30927" w:rsidRDefault="00DF3840" w:rsidP="00A30927">
      <w:pPr>
        <w:spacing w:after="0" w:line="240" w:lineRule="auto"/>
        <w:jc w:val="both"/>
        <w:rPr>
          <w:rFonts w:ascii="Times New Roman" w:hAnsi="Times New Roman" w:cs="Times New Roman"/>
          <w:color w:val="0070C0"/>
          <w:sz w:val="16"/>
          <w:szCs w:val="16"/>
        </w:rPr>
      </w:pPr>
    </w:p>
    <w:p w14:paraId="1B3B0CAA" w14:textId="77777777" w:rsidR="00DF3840" w:rsidRPr="00A30927" w:rsidRDefault="00DF384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3619CCA" w14:textId="77777777" w:rsidR="00DF3840" w:rsidRPr="00A30927" w:rsidRDefault="00DF384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533F1" w14:textId="77777777" w:rsidR="00DF3840" w:rsidRPr="00A30927" w:rsidRDefault="00DF3840" w:rsidP="00A30927">
      <w:pPr>
        <w:spacing w:after="0" w:line="240" w:lineRule="auto"/>
        <w:jc w:val="both"/>
        <w:rPr>
          <w:rFonts w:ascii="Times New Roman" w:hAnsi="Times New Roman" w:cs="Times New Roman"/>
          <w:color w:val="0070C0"/>
          <w:sz w:val="16"/>
          <w:szCs w:val="16"/>
        </w:rPr>
      </w:pPr>
      <w:r w:rsidRPr="00A30927">
        <w:rPr>
          <w:rFonts w:ascii="Times New Roman" w:eastAsia="Times New Roman" w:hAnsi="Times New Roman" w:cs="Times New Roman"/>
          <w:color w:val="0070C0"/>
          <w:sz w:val="16"/>
          <w:szCs w:val="16"/>
          <w:lang w:eastAsia="ru-RU"/>
        </w:rPr>
        <w:t>С марта по октябрь 1919 г. в Петрограде было собрано и отремонтировано 110 гидросамолетов, 155 сухопутных самолетов и 13 тяжелых самолетов типа "Илья Муромец" (21417).</w:t>
      </w:r>
    </w:p>
    <w:p w14:paraId="37969219" w14:textId="77777777" w:rsidR="00DF3840" w:rsidRPr="00A30927" w:rsidRDefault="00DF3840" w:rsidP="00A30927">
      <w:pPr>
        <w:spacing w:after="0" w:line="240" w:lineRule="auto"/>
        <w:jc w:val="both"/>
        <w:rPr>
          <w:rFonts w:ascii="Times New Roman" w:hAnsi="Times New Roman" w:cs="Times New Roman"/>
          <w:color w:val="0070C0"/>
          <w:sz w:val="16"/>
          <w:szCs w:val="16"/>
        </w:rPr>
      </w:pPr>
    </w:p>
    <w:p w14:paraId="3B4015BC" w14:textId="77777777" w:rsidR="00907404" w:rsidRPr="00A30927" w:rsidRDefault="009074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48EA3B1" w14:textId="77777777" w:rsidR="00907404" w:rsidRPr="00A30927" w:rsidRDefault="009074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A8157" w14:textId="77777777" w:rsidR="00907404" w:rsidRPr="00A30927" w:rsidRDefault="00907404"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С марта по октябрь 1919 года вего ВСЮР получили через Новороссийск 73 или 74 английских танка (56 или 57 Mk V ,17 Mk A), из которых 12 (шесть Mk V и шесть Mk A) прибыли в марте, 16 в июле, 10 в сентябре и 35 - в октябре, поэтому большую часть полученных танков так и не успели результативно задействовать в боевых действиях.</w:t>
      </w:r>
    </w:p>
    <w:p w14:paraId="6CB09762" w14:textId="77777777" w:rsidR="00907404" w:rsidRPr="00A30927" w:rsidRDefault="00907404"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Фактические безвозвратные боевые потери танков ВСЮР на поле боя, видимо, не превышали трех машин, из которых только два были потеряны до ноября 1919 года (18577).</w:t>
      </w:r>
    </w:p>
    <w:p w14:paraId="4DAC6DF5" w14:textId="77777777" w:rsidR="00907404" w:rsidRPr="00A30927" w:rsidRDefault="00907404" w:rsidP="00A30927">
      <w:pPr>
        <w:pStyle w:val="ae"/>
        <w:spacing w:before="0" w:after="0"/>
        <w:jc w:val="both"/>
        <w:rPr>
          <w:color w:val="000000" w:themeColor="text1"/>
          <w:sz w:val="16"/>
          <w:szCs w:val="16"/>
        </w:rPr>
      </w:pPr>
    </w:p>
    <w:p w14:paraId="6B032472" w14:textId="77777777" w:rsidR="00907404" w:rsidRPr="00A30927" w:rsidRDefault="00907404"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марте-июне 1919 года командарму 4-й армии М.В. Фрунзе удалось разгромить Западную армию Колчака, занять Уфу и сорвать объединение Вооруженных сил Юга России и армии Колчака в единый фронт. Сообщение с уральскими заводами был восстановлено. Это позволило несколько поправить положение с топливом и промышленным сырьем. С помощью Урала, вторичного занятого красными летом 1919 года, Советская республика получила возможность продолжить войну (18374).</w:t>
      </w:r>
    </w:p>
    <w:p w14:paraId="729A1E73" w14:textId="77777777" w:rsidR="00907404" w:rsidRPr="00A30927" w:rsidRDefault="00907404" w:rsidP="00A30927">
      <w:pPr>
        <w:spacing w:after="0" w:line="240" w:lineRule="auto"/>
        <w:jc w:val="both"/>
        <w:textAlignment w:val="baseline"/>
        <w:rPr>
          <w:rFonts w:ascii="Times New Roman" w:hAnsi="Times New Roman" w:cs="Times New Roman"/>
          <w:color w:val="000000" w:themeColor="text1"/>
          <w:sz w:val="16"/>
          <w:szCs w:val="16"/>
        </w:rPr>
      </w:pPr>
    </w:p>
    <w:p w14:paraId="1D8F177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584FE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281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апрелю 1919 основные силы Директории на востоке и юге были разбиты российскими войсками и Петлюра оставил Киев (70,59).</w:t>
      </w:r>
    </w:p>
    <w:p w14:paraId="22F08B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C84D4" w14:textId="77777777" w:rsidR="008D08A7" w:rsidRPr="00A30927" w:rsidRDefault="008D08A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апреля 1919 английские войска покинули Закавказье (4962).</w:t>
      </w:r>
    </w:p>
    <w:p w14:paraId="5B10A164" w14:textId="77777777" w:rsidR="008D08A7" w:rsidRPr="00A30927" w:rsidRDefault="008D08A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11922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A20FE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D77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безцельный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Известно только, что он находился в ремонте на Ревельском заводе в апреле 1919 г. (12099).</w:t>
      </w:r>
    </w:p>
    <w:p w14:paraId="112CA6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F928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99DD5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14515E" w14:textId="77777777" w:rsidR="00972148" w:rsidRPr="00A30927" w:rsidRDefault="00972148" w:rsidP="00A30927">
      <w:pPr>
        <w:pStyle w:val="ae"/>
        <w:spacing w:before="0" w:after="0"/>
        <w:jc w:val="both"/>
        <w:rPr>
          <w:color w:val="000000" w:themeColor="text1"/>
          <w:sz w:val="16"/>
          <w:szCs w:val="16"/>
        </w:rPr>
      </w:pPr>
      <w:r w:rsidRPr="00A30927">
        <w:rPr>
          <w:color w:val="000000" w:themeColor="text1"/>
          <w:sz w:val="16"/>
          <w:szCs w:val="16"/>
        </w:rPr>
        <w:t xml:space="preserve">Со 2 апреля 1919 г. приказом РВС Республики №3193 вся гидроавиация, действующая совместно с речными и озёрными флотилиями, в строевом и хозяйственном отношении подчинялись соответствующим флотилиям и армиям, а Воздушная бригада особого назначения вошла в состав Балтийского флота. </w:t>
      </w:r>
      <w:r w:rsidRPr="00A30927">
        <w:rPr>
          <w:iCs/>
          <w:color w:val="000000" w:themeColor="text1"/>
          <w:sz w:val="16"/>
          <w:szCs w:val="16"/>
        </w:rPr>
        <w:t>Всего за 1918-1920 гг. в составе Морской Авиации было сформировано 19 морских авиационных отрядов. Часть из них в дальнейшем вошла в состав других авиаотрядов, и по состоянию на 1 января 1920 г., имелось 10 гидроавиаотрядов и 4 истребительных отряда — всего около 75 самолётов различных типов и технического состояния (17059).</w:t>
      </w:r>
    </w:p>
    <w:p w14:paraId="318229AA" w14:textId="77777777" w:rsidR="00972148" w:rsidRPr="00A30927" w:rsidRDefault="0097214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B319A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8EBBC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AD05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апреля 1919 большевики объявили вне закона атамана Зеленого, действовавшего на Украине (4962).</w:t>
      </w:r>
    </w:p>
    <w:p w14:paraId="0206832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E22CD5" w14:textId="77777777" w:rsidR="00C427F0" w:rsidRPr="00A30927"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5DED40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8E9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 апреля 1919 г. обсуждался вопрос “о назначении профессора Ю.В. Ломоносова главным уполномоченным миссии путей сообщения в США”. </w:t>
      </w:r>
    </w:p>
    <w:p w14:paraId="19A4E4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66105"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апреля 1919 г. обсуждался вопрос “о назначении профессора Ю.В. Ломоносова главным уполномоченным миссии путей сообщения в США”. Декрет о назначении профессора Ю.В. Ломоносова главноуполномоченным РСФСР и Наркомпути в США по делам заготовления для Советской России железнодорожного подвижного состава и о реорганизации Русской миссии путей сообщения в США Ленин подписывает 16 апреля 1919 г. Ломоносов - не только профессор, он - крупный сановник прежнего, досоветского времени: товарищ (то есть заместитель) министра. В анкете, составленной в 1921 г., Ломоносов указал, что до революции он имел чин статского советника и царские ордена – “до Владимира”. Он имел огромные заслуги перед силами, пришедшими к власти в результате Февральской революции: задержал движение царского поезда и не допустил прибытия по железной дороге в Петроград верных Николаю II частей 1 - 2 марта 1917 г. Еще до Октябрьского переворота в США был сделан ряд железнодорожных заказов: первый - в 1915 г., второй - в 1916 г. и третий - летом 1917 г. Выполнение этих заказов координировала Русская миссия путей сообщения, которую на протяжении двух лет, вплоть до середины 1919 г., возглавлял Ломоносов, товарищ министра путей сообщения, постоянно находившийся в Соединенных Штатах. Входил ли Ломоносов, как большинство членов Временного правительства в какую-либо масонскую ложу, установить не удалось. И что он делал два года в США (никакой реальной работы по линии железнодорожной миссии с конца 1917 г. быть не могло), также пока неизвестно. Есть архив Ю.В. Ломоносова в Великобритании, в г. Лидсе; возможно, что-то открылось бы, если там поработать. Неизвестно также, когда и почему у статского советника появились симпатии к большевикам; во всяком случае, он не воспрепятствовал тому, что паровозы и вагоны по заказу, сделанному в 1917 г., начали поступать в 1918 г. во Владивосток, который тогда не контролировался Москвой, и советское правительство совершенно не знало, сколько паровозов и вагонов поступило и какова была их дальнейшая судьба. До Советской России они тогда не дошли. Но вот - установленный факт: переход на службу Советскому правительству и сразу на высокую должность, примерно соответствующую прежнему “товарищу министра”. В 1919 г. Ломоносов возглавляет Главкомгосоор и тут же проворачивает аферу с Алгембой, а дальше идет еще выше по должностной иерархии. В 1920 г. Ленин хотел бы видеть Ломоносова на важнейшем хозяйственно-политическом посту - наркома путей сообщения. Кандидатуру Ломоносова на пост наркома путей сообщения 24 - 25 мая 1920 г. Ленин обсуждал с Г.М. Кржижановским, Я.С. Ганецким, В.И. Свердловым, В.П. Милютиным, Я.Э. Рудзутаком и другими (всего Ленин выслушал мнение 19 человек). Но почему-то не утвердили. Тем не менее Ломоносов получает огромные реальные властные полномочия (11565).</w:t>
      </w:r>
    </w:p>
    <w:p w14:paraId="5224ED48"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FD5A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DA409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74A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апреля 1919 приказом РВСР вся гидроавиация, действующая совместно с речными и озерными флотилиями, в строевом и хозяйственном отношении подчинялись соответствующим флотилиям и армиям (1085,82).</w:t>
      </w:r>
    </w:p>
    <w:p w14:paraId="3D8617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366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AE37D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2775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 апреля 1919 лидер левых эсеров Мария Спиридонова бежала из московской тюрьмы (4962).</w:t>
      </w:r>
    </w:p>
    <w:p w14:paraId="2AB8DDE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26DC7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AE37A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0253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апреля 1919 начала работу комиссия генерала Боти, созданная Парижской конференцией для прекращения украинско-польской войны (4962).</w:t>
      </w:r>
    </w:p>
    <w:p w14:paraId="6901AF1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5D61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5135C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C43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Протоколы заседаний Президиума ВСНХ. 3. Слушали: о Чрезвычайной комиссии по снабжению Красной армии (доклад</w:t>
      </w:r>
      <w:r w:rsidRPr="00A30927">
        <w:rPr>
          <w:rFonts w:ascii="Times New Roman" w:hAnsi="Times New Roman" w:cs="Times New Roman"/>
          <w:color w:val="000000" w:themeColor="text1"/>
          <w:sz w:val="16"/>
          <w:szCs w:val="16"/>
        </w:rPr>
        <w:softHyphen/>
        <w:t>чики т. Чубарь и Ляндау). Постановили: а) войти в Совнарком с ходатайством о создании ко</w:t>
      </w:r>
      <w:r w:rsidRPr="00A30927">
        <w:rPr>
          <w:rFonts w:ascii="Times New Roman" w:hAnsi="Times New Roman" w:cs="Times New Roman"/>
          <w:color w:val="000000" w:themeColor="text1"/>
          <w:sz w:val="16"/>
          <w:szCs w:val="16"/>
        </w:rPr>
        <w:softHyphen/>
        <w:t>миссии из представителей ВСНХ и Народного комиссариата по военным делам и Чрезвычайной комиссии по снабжению Красной армии для рассмотрения вопроса о целе</w:t>
      </w:r>
      <w:r w:rsidRPr="00A30927">
        <w:rPr>
          <w:rFonts w:ascii="Times New Roman" w:hAnsi="Times New Roman" w:cs="Times New Roman"/>
          <w:color w:val="000000" w:themeColor="text1"/>
          <w:sz w:val="16"/>
          <w:szCs w:val="16"/>
        </w:rPr>
        <w:softHyphen/>
        <w:t>сообразности дальнейшего существования этой комиссии и об определении ее функций; б) организовать для подготовительных работ по данному вопросу комиссию в составе т. Карпова, Наумова, Альперовича и Вейнберга. (РГАЭ. Ф. 3429. Оп. 1. Д. 739. Л. 1-3.) (10711,648).</w:t>
      </w:r>
    </w:p>
    <w:p w14:paraId="715845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AB8F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916D7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3B9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г. Авиа упразднен решением III Всероссийского авиационного съезда.</w:t>
      </w:r>
    </w:p>
    <w:p w14:paraId="52F6DD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Наркомвоена No.4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638C73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1E288B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148366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100EA9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1D8271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304DE1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EB3D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французские войска выведены из Одессы (4962).</w:t>
      </w:r>
    </w:p>
    <w:p w14:paraId="18A6808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9C5A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75671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7C0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был принят декрет о РК Милиции (3398,136).</w:t>
      </w:r>
    </w:p>
    <w:p w14:paraId="2382B2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1B5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г. СНК РСФСР принимает Декрет "О советской рабоче-крестьянской милиции", предусматривающий ее "военизацию".</w:t>
      </w:r>
    </w:p>
    <w:p w14:paraId="249C41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виды милиции, состоящие в ведении НКВД, принимались на государственное содержание, вводилось обязательное обучение личного состава военному делу и воинская дисциплина. Органы милиции перестраивались в соответствии с уставами и наставлениями Красной Армии.</w:t>
      </w:r>
    </w:p>
    <w:p w14:paraId="197B0B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Третья часть рядовых милиционеров и пятая часть командного состава должна находиться постоянно при действующей армии. Сотрудники милиции не подлежали призыву в армию, но части милиции, находящиеся в районах боевых действий, по согласованию армейских реввоенсоветов и местных исполнительных комитетов могли привлекаться к выполнению войсковых задач (10303).</w:t>
      </w:r>
    </w:p>
    <w:p w14:paraId="2070DF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C91A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украинский Совнарком провозгласил “Асканию-Нову” заповедником (4962).</w:t>
      </w:r>
    </w:p>
    <w:p w14:paraId="057D3AE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91AA4" w14:textId="77777777" w:rsidR="005C002F" w:rsidRPr="00A30927" w:rsidRDefault="005C002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F8FC8EF" w14:textId="77777777" w:rsidR="005C002F" w:rsidRPr="00A30927" w:rsidRDefault="005C002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C8457" w14:textId="77777777" w:rsidR="005C002F" w:rsidRPr="00A30927" w:rsidRDefault="005C002F" w:rsidP="00A30927">
      <w:pPr>
        <w:pStyle w:val="ae"/>
        <w:spacing w:before="0" w:after="0"/>
        <w:jc w:val="both"/>
        <w:rPr>
          <w:color w:val="000000" w:themeColor="text1"/>
          <w:sz w:val="16"/>
          <w:szCs w:val="16"/>
        </w:rPr>
      </w:pPr>
      <w:r w:rsidRPr="00A30927">
        <w:rPr>
          <w:color w:val="000000" w:themeColor="text1"/>
          <w:sz w:val="16"/>
          <w:szCs w:val="16"/>
        </w:rPr>
        <w:t>3 апреля 1919 Юденич согласился отдать Финляндии Карелию, а Кольский полуостров обещал отдать после постройки прямого железнодорожного пути на Архангельск (18525).</w:t>
      </w:r>
    </w:p>
    <w:p w14:paraId="430DDFD6" w14:textId="77777777" w:rsidR="005C002F" w:rsidRPr="00A30927" w:rsidRDefault="005C002F" w:rsidP="00A30927">
      <w:pPr>
        <w:pStyle w:val="ae"/>
        <w:spacing w:before="0" w:after="0"/>
        <w:jc w:val="both"/>
        <w:rPr>
          <w:color w:val="000000" w:themeColor="text1"/>
          <w:sz w:val="16"/>
          <w:szCs w:val="16"/>
        </w:rPr>
      </w:pPr>
    </w:p>
    <w:p w14:paraId="0650F3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A9E33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54042" w14:textId="77777777" w:rsidR="008D08A7" w:rsidRPr="00A30927" w:rsidRDefault="008D08A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апреля 1919 в рекламном полете авиалайнер Farman F.60 Goliath поднимает 14 пассажиров на высоту 6200 метров (20 341 фут) (20347).</w:t>
      </w:r>
    </w:p>
    <w:p w14:paraId="6ABEFC64" w14:textId="77777777" w:rsidR="008D08A7" w:rsidRPr="00A30927" w:rsidRDefault="008D08A7" w:rsidP="00A30927">
      <w:pPr>
        <w:spacing w:after="0" w:line="240" w:lineRule="auto"/>
        <w:jc w:val="both"/>
        <w:rPr>
          <w:rFonts w:ascii="Times New Roman" w:hAnsi="Times New Roman" w:cs="Times New Roman"/>
          <w:color w:val="0070C0"/>
          <w:sz w:val="16"/>
          <w:szCs w:val="16"/>
        </w:rPr>
      </w:pPr>
    </w:p>
    <w:p w14:paraId="521C97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Учредительное Собрание приняло постановление о лишении династии Габсбургов всех прав и изгнании ее из страны (7444).</w:t>
      </w:r>
    </w:p>
    <w:p w14:paraId="2DEE4A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D67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апреля 1919 ВСР. Будапешт. Декрет правительства ВСР о национализации земельных владений размером свыше 100 хольдов (57 га) (7558).</w:t>
      </w:r>
    </w:p>
    <w:p w14:paraId="1687C3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AAF2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4CDFC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BAC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апреля 1919 на заседании ГУ ВВФ с участием Н.Е.Ж. и А.Н.Журавченко обсуждался вопрос о достройке на РБВЗ 13 ИМ (237,135).</w:t>
      </w:r>
    </w:p>
    <w:p w14:paraId="10FBAF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B4A4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EDC66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F29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апреля 1919 ЛИТВА. Западный фронт. Части советской Белорусско-Литовской А выбили немцев из г.Поневеж (7593).</w:t>
      </w:r>
    </w:p>
    <w:p w14:paraId="300312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F9370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3C105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CEBCC" w14:textId="77777777" w:rsidR="00907AB4" w:rsidRPr="00A30927" w:rsidRDefault="00907AB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апреля 1919 - В Италии открыта пассажирская авиалиния Рим-Неаполь на дирижаблях (22547).</w:t>
      </w:r>
    </w:p>
    <w:p w14:paraId="45BEDDAE" w14:textId="77777777" w:rsidR="00907AB4" w:rsidRPr="00A30927" w:rsidRDefault="00907AB4" w:rsidP="00A30927">
      <w:pPr>
        <w:spacing w:after="0" w:line="240" w:lineRule="auto"/>
        <w:jc w:val="both"/>
        <w:rPr>
          <w:rFonts w:ascii="Times New Roman" w:hAnsi="Times New Roman" w:cs="Times New Roman"/>
          <w:color w:val="0070C0"/>
          <w:sz w:val="16"/>
          <w:szCs w:val="16"/>
        </w:rPr>
      </w:pPr>
    </w:p>
    <w:p w14:paraId="464B3DB1" w14:textId="77777777" w:rsidR="00907AB4" w:rsidRPr="00A30927" w:rsidRDefault="00907AB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апреля 1919 - Лейтенант чилийской армии Кортинес пересекает на моноплане Бристоль Анды на высоте 19800 футов (6040 м) (22547).</w:t>
      </w:r>
    </w:p>
    <w:p w14:paraId="4F8A9534" w14:textId="77777777" w:rsidR="00907AB4" w:rsidRPr="00A30927" w:rsidRDefault="00907AB4" w:rsidP="00A30927">
      <w:pPr>
        <w:spacing w:after="0" w:line="240" w:lineRule="auto"/>
        <w:jc w:val="both"/>
        <w:rPr>
          <w:rFonts w:ascii="Times New Roman" w:hAnsi="Times New Roman" w:cs="Times New Roman"/>
          <w:color w:val="0070C0"/>
          <w:sz w:val="16"/>
          <w:szCs w:val="16"/>
        </w:rPr>
      </w:pPr>
    </w:p>
    <w:p w14:paraId="4EF140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4 апреля 1919 в Баварии была провозглашена советская республика, разгромленная 1 мая (3907,102).</w:t>
      </w:r>
    </w:p>
    <w:p w14:paraId="1842A0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49F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апреля 1919 Филиппины потребовали от правительства США независимости (3907,102).</w:t>
      </w:r>
    </w:p>
    <w:p w14:paraId="7F6893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5C1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апреля 1919 Открыта первая пассажирская линия Рим-Неаполь, обслуживаемая дирижаблями (274).</w:t>
      </w:r>
    </w:p>
    <w:p w14:paraId="2E3303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EC90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612B1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303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5-9 апреля 1919 в Москве прошел III Всероссийский съезд работников воздушного флота (237,135). Констатировали продолжающийся развал в ВФ (438,426).</w:t>
      </w:r>
    </w:p>
    <w:p w14:paraId="33E6BE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4D3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DC2CB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C7BC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апреля 1919 советские войска заняли Киев (4962).</w:t>
      </w:r>
    </w:p>
    <w:p w14:paraId="1524F16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4E0F81" w14:textId="77777777" w:rsidR="0080103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EB590D8"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1E4F25" w14:textId="77777777" w:rsidR="00907AB4" w:rsidRPr="00A30927" w:rsidRDefault="00907AB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апреля 1919 лейтенант Роже из французской армии совершил рейс из Лиона, Франции, в Рим, Италия и в Ниццу, Франция в Бреге 14. Позже в том же году, снова на Breguet 14 Роже и Capitaine Coli будет установлен французский рекорд дальности полета - 1900 км (1200 миль) от Paris - Le Bourget Airport во Франции в Кенитре, Французское Марокко (20347).</w:t>
      </w:r>
    </w:p>
    <w:p w14:paraId="45CEEF85" w14:textId="77777777" w:rsidR="00907AB4" w:rsidRPr="00A30927" w:rsidRDefault="00907AB4" w:rsidP="00A30927">
      <w:pPr>
        <w:spacing w:after="0" w:line="240" w:lineRule="auto"/>
        <w:jc w:val="both"/>
        <w:rPr>
          <w:rFonts w:ascii="Times New Roman" w:hAnsi="Times New Roman" w:cs="Times New Roman"/>
          <w:color w:val="0070C0"/>
          <w:sz w:val="16"/>
          <w:szCs w:val="16"/>
        </w:rPr>
      </w:pPr>
    </w:p>
    <w:p w14:paraId="2EC79A2F" w14:textId="77777777" w:rsidR="00907AB4" w:rsidRPr="00A30927" w:rsidRDefault="00907AB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апреля 1919 - Лейтенант Роже совершил перелет на французском бомбардировщике-разведчике Breguet Br.XIV из Лиона в Рим и затем в Ниццу, а впоследствии новый французский рекорд дальности был установлен Коли и Роже, когда они пролетели дистанцию длиной 1900 км между Ле Бурже и Кенитрой (Марокко) (22546).</w:t>
      </w:r>
    </w:p>
    <w:p w14:paraId="3A72C0E3" w14:textId="77777777" w:rsidR="00907AB4" w:rsidRPr="00A30927" w:rsidRDefault="00907AB4" w:rsidP="00A30927">
      <w:pPr>
        <w:spacing w:after="0" w:line="240" w:lineRule="auto"/>
        <w:jc w:val="both"/>
        <w:rPr>
          <w:rFonts w:ascii="Times New Roman" w:hAnsi="Times New Roman" w:cs="Times New Roman"/>
          <w:color w:val="0070C0"/>
          <w:sz w:val="16"/>
          <w:szCs w:val="16"/>
        </w:rPr>
      </w:pPr>
    </w:p>
    <w:p w14:paraId="76828528"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апреля</w:t>
      </w:r>
      <w:r w:rsidRPr="00A30927">
        <w:rPr>
          <w:rFonts w:ascii="Times New Roman" w:hAnsi="Times New Roman" w:cs="Times New Roman"/>
          <w:color w:val="000000" w:themeColor="text1"/>
          <w:sz w:val="16"/>
          <w:szCs w:val="16"/>
        </w:rPr>
        <w:t xml:space="preserve"> в 1919 году лейтенант Роже совершил перелет на французском бомбардировщике-разведчике </w:t>
      </w:r>
      <w:hyperlink r:id="rId40" w:tgtFrame="_blank" w:history="1">
        <w:r w:rsidRPr="00A30927">
          <w:rPr>
            <w:rFonts w:ascii="Times New Roman" w:hAnsi="Times New Roman" w:cs="Times New Roman"/>
            <w:color w:val="000000" w:themeColor="text1"/>
            <w:sz w:val="16"/>
            <w:szCs w:val="16"/>
          </w:rPr>
          <w:t xml:space="preserve">«Breguet» «Br.XIV» </w:t>
        </w:r>
      </w:hyperlink>
      <w:r w:rsidRPr="00A30927">
        <w:rPr>
          <w:rFonts w:ascii="Times New Roman" w:hAnsi="Times New Roman" w:cs="Times New Roman"/>
          <w:color w:val="000000" w:themeColor="text1"/>
          <w:sz w:val="16"/>
          <w:szCs w:val="16"/>
        </w:rPr>
        <w:t>из Лиона в Рим и затем в Ниццу, а впоследствии новый французский рекорд дальности был установлен Коли и Роже, когда они пролетели дистанцию длиной 1900 км между Ле Бурже и Кенитрой (Марокко) (15090).</w:t>
      </w:r>
    </w:p>
    <w:p w14:paraId="083B55CE"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6757867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3CF74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A0A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апреля 1919 красные заняли Одессу (1348,221). Французы ушли из города и из Крыма (1348,239).</w:t>
      </w:r>
    </w:p>
    <w:p w14:paraId="443930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6017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апреля 1919 советские войска освободили Одессу от войск Антанты (4962).</w:t>
      </w:r>
    </w:p>
    <w:p w14:paraId="58A35E1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5E729A"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апреля</w:t>
      </w:r>
      <w:r w:rsidRPr="00A30927">
        <w:rPr>
          <w:rFonts w:ascii="Times New Roman" w:hAnsi="Times New Roman" w:cs="Times New Roman"/>
          <w:color w:val="000000" w:themeColor="text1"/>
          <w:sz w:val="16"/>
          <w:szCs w:val="16"/>
        </w:rPr>
        <w:t xml:space="preserve"> в 1919 году Красная Армия вошла в Одессу, покинутую спешно эвакуировавшимися французскими войсками и охваченную вооруженным восстанием трудящихся города (15091).</w:t>
      </w:r>
    </w:p>
    <w:p w14:paraId="585F3F48"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590B95F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C859C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F883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апреля 1919 в Киеве прошел “День пролетарской культуры”, первый массовый советский праздник (4962).</w:t>
      </w:r>
    </w:p>
    <w:p w14:paraId="60A9BF2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165FA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46178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5386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апреля 1919 М.Ганди объявил Всеобщий "Хартал" ("День покаяния") (8982).</w:t>
      </w:r>
    </w:p>
    <w:p w14:paraId="314FC9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92E24" w14:textId="77777777" w:rsidR="00B7748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E6C06AC" w14:textId="77777777" w:rsidR="00B77483" w:rsidRPr="00A30927" w:rsidRDefault="00B7748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48EE64" w14:textId="77777777" w:rsidR="003B21A1" w:rsidRPr="00A30927" w:rsidRDefault="00B77483"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К началу апреля 1919 года донская авиация состояла из трёх авиационных отрядов. Первым полетел из Новочеркасска в станицу Вешенскую военный лётчик 3-го отряда, подъесаул Д.В. Фёдоров с членом Войскового Круга В.А. Харламовым. Полёт этот был крайне рискованным: приходилось лететь почти 300 км над территорией, занятой красными. Этим отважным людям не повезло. Возле станицы Вешенской в момент их посадки появился конный отряд, помчавшийся к месту их спуска. Так как за дальностью расстояния нельзя было разобрать, были ли это красные или повстанцы, лётчику пришлось срочно взлетать и лететь обратно. Фёдоров из-за недостатка бензина не стал совершать разведку и едва смог дотянуть обратно до Новочеркасска</w:t>
      </w:r>
      <w:r w:rsidR="003B21A1" w:rsidRPr="00A30927">
        <w:rPr>
          <w:rFonts w:ascii="Times New Roman" w:hAnsi="Times New Roman" w:cs="Times New Roman"/>
          <w:bCs/>
          <w:color w:val="000000" w:themeColor="text1"/>
          <w:sz w:val="16"/>
          <w:szCs w:val="16"/>
        </w:rPr>
        <w:t>.</w:t>
      </w:r>
    </w:p>
    <w:p w14:paraId="15EE607A" w14:textId="77777777" w:rsidR="00B77483" w:rsidRPr="00A30927" w:rsidRDefault="003B21A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Как указывалось в отчете: «</w:t>
      </w:r>
      <w:r w:rsidRPr="00A30927">
        <w:rPr>
          <w:rStyle w:val="af0"/>
          <w:rFonts w:ascii="Times New Roman" w:hAnsi="Times New Roman" w:cs="Times New Roman"/>
          <w:i w:val="0"/>
          <w:color w:val="000000" w:themeColor="text1"/>
          <w:sz w:val="16"/>
          <w:szCs w:val="16"/>
        </w:rPr>
        <w:t>Благодаря неосмотрительности восставших, поднявших стрельбу по аппарату и причинивших несколько пробоин, подъесаул Фёдоров возвратился, не установив связи с восставшими. Для наливания бензина Фёдорову пришлось спускаться на территории красных. Пробыв в воздухе 7 часов 30 минут, 5-го апреля Фёдоров возвратился в Новочеркасск</w:t>
      </w:r>
      <w:r w:rsidRPr="00A30927">
        <w:rPr>
          <w:rFonts w:ascii="Times New Roman" w:hAnsi="Times New Roman" w:cs="Times New Roman"/>
          <w:color w:val="000000" w:themeColor="text1"/>
          <w:sz w:val="16"/>
          <w:szCs w:val="16"/>
        </w:rPr>
        <w:t>.</w:t>
      </w:r>
      <w:r w:rsidR="00B77483" w:rsidRPr="00A30927">
        <w:rPr>
          <w:rFonts w:ascii="Times New Roman" w:hAnsi="Times New Roman" w:cs="Times New Roman"/>
          <w:bCs/>
          <w:color w:val="000000" w:themeColor="text1"/>
          <w:sz w:val="16"/>
          <w:szCs w:val="16"/>
        </w:rPr>
        <w:t xml:space="preserve"> (17052).</w:t>
      </w:r>
    </w:p>
    <w:p w14:paraId="74F7DC64" w14:textId="77777777" w:rsidR="00B77483" w:rsidRPr="00A30927" w:rsidRDefault="00B7748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CEF1BF" w14:textId="77777777" w:rsidR="002E2ED7" w:rsidRPr="00A30927" w:rsidRDefault="002E2ED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апреля 1919 г. 3-й Авиационный съезд упразднил Всероссийский совет РККВФ, как неуместный демократический институт в военное время (19566).</w:t>
      </w:r>
    </w:p>
    <w:p w14:paraId="151D0B53" w14:textId="77777777" w:rsidR="002E2ED7" w:rsidRPr="00A30927" w:rsidRDefault="002E2ED7" w:rsidP="00A30927">
      <w:pPr>
        <w:spacing w:after="0" w:line="240" w:lineRule="auto"/>
        <w:jc w:val="both"/>
        <w:rPr>
          <w:rFonts w:ascii="Times New Roman" w:hAnsi="Times New Roman" w:cs="Times New Roman"/>
          <w:color w:val="000000" w:themeColor="text1"/>
          <w:sz w:val="16"/>
          <w:szCs w:val="16"/>
        </w:rPr>
      </w:pPr>
    </w:p>
    <w:p w14:paraId="164827F3" w14:textId="77777777" w:rsidR="002E2ED7" w:rsidRPr="00A30927" w:rsidRDefault="002E2ED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93162FA" w14:textId="77777777" w:rsidR="002E2ED7" w:rsidRPr="00A30927" w:rsidRDefault="002E2ED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EF886" w14:textId="77777777" w:rsidR="002E2ED7" w:rsidRPr="00A30927" w:rsidRDefault="002E2ED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Начало апреля 1919. В Политехническом музее - выставка картин и чтение стихов имажинистов. Выступили поэты Есенин, Мариенгоф, Шершеневич и художники Якулов, Эрдман, Светлов (18691).</w:t>
      </w:r>
    </w:p>
    <w:p w14:paraId="2180EF25" w14:textId="77777777" w:rsidR="002E2ED7" w:rsidRPr="00A30927" w:rsidRDefault="002E2ED7" w:rsidP="00A30927">
      <w:pPr>
        <w:spacing w:after="0" w:line="240" w:lineRule="auto"/>
        <w:jc w:val="both"/>
        <w:rPr>
          <w:rFonts w:ascii="Times New Roman" w:hAnsi="Times New Roman" w:cs="Times New Roman"/>
          <w:color w:val="000000" w:themeColor="text1"/>
          <w:sz w:val="16"/>
          <w:szCs w:val="16"/>
        </w:rPr>
      </w:pPr>
    </w:p>
    <w:p w14:paraId="6A631656" w14:textId="77777777" w:rsidR="00D92547" w:rsidRPr="00A30927"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65CCE69" w14:textId="77777777" w:rsidR="00D92547" w:rsidRPr="00A30927"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784EF" w14:textId="77777777" w:rsidR="00D92547" w:rsidRPr="00A30927" w:rsidRDefault="00D92547" w:rsidP="00A30927">
      <w:pPr>
        <w:pStyle w:val="ae"/>
        <w:spacing w:before="0" w:after="0"/>
        <w:jc w:val="both"/>
        <w:textAlignment w:val="top"/>
        <w:rPr>
          <w:color w:val="000000" w:themeColor="text1"/>
          <w:sz w:val="16"/>
          <w:szCs w:val="16"/>
        </w:rPr>
      </w:pPr>
      <w:r w:rsidRPr="00A30927">
        <w:rPr>
          <w:color w:val="000000" w:themeColor="text1"/>
          <w:sz w:val="16"/>
          <w:szCs w:val="16"/>
        </w:rPr>
        <w:t>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5B63A927" w14:textId="77777777" w:rsidR="00D92547" w:rsidRPr="00A30927" w:rsidRDefault="00D92547"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41"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195D1F54" w14:textId="77777777" w:rsidR="00D92547" w:rsidRPr="00A30927" w:rsidRDefault="00D92547"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24878B0C" w14:textId="77777777" w:rsidR="00D92547" w:rsidRPr="00A30927" w:rsidRDefault="00D9254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EEE014E" w14:textId="77777777" w:rsidR="00D92547" w:rsidRPr="00A30927"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BB50526" w14:textId="77777777" w:rsidR="00D92547" w:rsidRPr="00A30927"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93475D" w14:textId="77777777" w:rsidR="00D92547" w:rsidRPr="00A30927" w:rsidRDefault="00D92547" w:rsidP="00A30927">
      <w:pPr>
        <w:pStyle w:val="ae"/>
        <w:spacing w:before="0" w:after="0"/>
        <w:jc w:val="both"/>
        <w:rPr>
          <w:color w:val="000000" w:themeColor="text1"/>
          <w:sz w:val="16"/>
          <w:szCs w:val="16"/>
        </w:rPr>
      </w:pPr>
      <w:r w:rsidRPr="00A30927">
        <w:rPr>
          <w:color w:val="000000" w:themeColor="text1"/>
          <w:sz w:val="16"/>
          <w:szCs w:val="16"/>
        </w:rPr>
        <w:t>7-го апреля 1919, буквально на следующий день после взятия Одессы Красной Армией, там началось создание советского Одесского авиадивизиона. Дивизион, 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3F259C58" w14:textId="77777777" w:rsidR="00D92547" w:rsidRPr="00A30927" w:rsidRDefault="00D92547" w:rsidP="00A30927">
      <w:pPr>
        <w:pStyle w:val="ae"/>
        <w:spacing w:before="0" w:after="0"/>
        <w:jc w:val="both"/>
        <w:rPr>
          <w:color w:val="000000" w:themeColor="text1"/>
          <w:sz w:val="16"/>
          <w:szCs w:val="16"/>
        </w:rPr>
      </w:pPr>
      <w:r w:rsidRPr="00A30927">
        <w:rPr>
          <w:color w:val="000000" w:themeColor="text1"/>
          <w:sz w:val="16"/>
          <w:szCs w:val="16"/>
        </w:rPr>
        <w:t>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(18568).</w:t>
      </w:r>
    </w:p>
    <w:p w14:paraId="20EBA27A" w14:textId="77777777" w:rsidR="00D92547" w:rsidRPr="00A30927" w:rsidRDefault="00D92547" w:rsidP="00A30927">
      <w:pPr>
        <w:spacing w:after="0" w:line="240" w:lineRule="auto"/>
        <w:jc w:val="both"/>
        <w:rPr>
          <w:rFonts w:ascii="Times New Roman" w:hAnsi="Times New Roman" w:cs="Times New Roman"/>
          <w:color w:val="000000" w:themeColor="text1"/>
          <w:sz w:val="16"/>
          <w:szCs w:val="16"/>
        </w:rPr>
      </w:pPr>
    </w:p>
    <w:p w14:paraId="0AC4F9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19A67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5AC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April</w:t>
      </w:r>
      <w:r w:rsidRPr="00A30927">
        <w:rPr>
          <w:rFonts w:ascii="Times New Roman" w:hAnsi="Times New Roman" w:cs="Times New Roman"/>
          <w:color w:val="000000" w:themeColor="text1"/>
          <w:sz w:val="16"/>
          <w:szCs w:val="16"/>
        </w:rPr>
        <w:t xml:space="preserve"> 7, 1919 </w:t>
      </w:r>
      <w:r w:rsidRPr="00A30927">
        <w:rPr>
          <w:rFonts w:ascii="Times New Roman" w:hAnsi="Times New Roman" w:cs="Times New Roman"/>
          <w:color w:val="000000" w:themeColor="text1"/>
          <w:sz w:val="16"/>
          <w:szCs w:val="16"/>
          <w:lang w:val="en-US"/>
        </w:rPr>
        <w:t>AlliesevacuateOdessa</w:t>
      </w:r>
      <w:r w:rsidRPr="00A30927">
        <w:rPr>
          <w:rFonts w:ascii="Times New Roman" w:hAnsi="Times New Roman" w:cs="Times New Roman"/>
          <w:color w:val="000000" w:themeColor="text1"/>
          <w:sz w:val="16"/>
          <w:szCs w:val="16"/>
        </w:rPr>
        <w:t xml:space="preserve"> (1067).</w:t>
      </w:r>
    </w:p>
    <w:p w14:paraId="3230F8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B9DB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союзники эвакуировались из Одессы (1067).</w:t>
      </w:r>
    </w:p>
    <w:p w14:paraId="443151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4B2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в Одессе начали формирование красного Одесского ао (5151, 16).</w:t>
      </w:r>
    </w:p>
    <w:p w14:paraId="3C062B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9F018"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7-го апреля 1919, буквально на следующий день после взятия Одессы Красной Армией, там началось создание советского Одесского авиадивизиона. Дивизион, 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050CA629"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(17065).</w:t>
      </w:r>
    </w:p>
    <w:p w14:paraId="514F136A"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89CE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C982A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4F02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Одесская губерния отделена от Херсонской губернии (4962).</w:t>
      </w:r>
    </w:p>
    <w:p w14:paraId="30CE02E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521F9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B9410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7BE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Мюнхен. Провозглашение Советом РСД Баварской Советской Республики во главе с Э.Толлером (НСДПГ) (7446).</w:t>
      </w:r>
    </w:p>
    <w:p w14:paraId="1D69F3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B44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Выборы в Верховный и местные Советы ВСР (7558).</w:t>
      </w:r>
    </w:p>
    <w:p w14:paraId="3975A8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02F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74D880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EC7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апреля 1919 МАЛЬТА(брит). Освобождены арестованные британскими властями 8.03.1919 делегаты египетской партии "Вафд" во главе с С.Заглул-пашой; делегация выехала в Париж(Франция) (7558).</w:t>
      </w:r>
    </w:p>
    <w:p w14:paraId="21F225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3AC9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9518B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19B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при Бюро изобретений ВСНХ была создана Комиссия по тяжелой авиации (КОМТА или КОМПТА) также под председательством Н.Е.Ж. (80,297). Н.Е.Ж. был избран председателем 8 апреля 1919 и сказал "тяжелая авиация является детищем России" (237,135).</w:t>
      </w:r>
    </w:p>
    <w:p w14:paraId="639723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своем первом заседании 8 апреля 1919 г. комиссия единогласно выносит следующее заключение:</w:t>
      </w:r>
    </w:p>
    <w:p w14:paraId="38394F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военных потребностей существование тяжелой авиации наряду с легкой представляется необходимым, так как задачи бомбометания не могут быть успешно выполнены с помощью легкой авиации.</w:t>
      </w:r>
    </w:p>
    <w:p w14:paraId="09B61E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области мирных применений тяжелой авиации предстоит сыграть весьма серьезную роль, тем более, что во многих случаях она окажется выгоднее легкой, особенно в смысле коммерческой экономичности" (71,143).</w:t>
      </w:r>
    </w:p>
    <w:p w14:paraId="2ACA1B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Заключение комиссии поддержал ВРИД начальника Полевого Управления авиации и воздухоплавания Революционного Военного Совета Республики В.С.Горшков, посчитавший, чтобы "...дело возрождения тяжелой авиации приняло бы, в возможно скорейшем времени, реальную форму", и утвердивший образование при Дивизионе воздушных кораблей специальной комиссии, состоявшей из летчиков, инженеров и механиков для выработки задания и конструирования нового типа воздушного корабля (3407).</w:t>
      </w:r>
    </w:p>
    <w:p w14:paraId="26A072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0D94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CACD4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EC1D4"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апреля 1919 г. Приказом РВСР № 628 были внесены поправки в конструкцию зимнего головного убора — изменились его силуэт и размер суконной звезды. Концы звезды стали располагаться на окружности диаметром 10,5 см, а внутренние углы — на окружности диаметром 3,5 см, вследствие чего она стала более остроконечной (10673).</w:t>
      </w:r>
    </w:p>
    <w:p w14:paraId="4D0ECDE9"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E53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апреля 1919 КА вступила в Крым (3907,102). Французские войска оставили Одессу (3960, 139).</w:t>
      </w:r>
    </w:p>
    <w:p w14:paraId="76C56A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27FBF"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апреля</w:t>
      </w:r>
      <w:r w:rsidRPr="00A30927">
        <w:rPr>
          <w:rFonts w:ascii="Times New Roman" w:hAnsi="Times New Roman" w:cs="Times New Roman"/>
          <w:color w:val="000000" w:themeColor="text1"/>
          <w:sz w:val="16"/>
          <w:szCs w:val="16"/>
        </w:rPr>
        <w:t xml:space="preserve"> в 1919 году Украина провозглашается Советской Республикой. Французские войска оставляют Одессу (15093).</w:t>
      </w:r>
    </w:p>
    <w:p w14:paraId="253B897F"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78168F1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47B9F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461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апреля 1919 Украина провозглашена советской республикой (4962).</w:t>
      </w:r>
    </w:p>
    <w:p w14:paraId="1D0ABDA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B41F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0BF13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BDC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апреля 1919 Берлин. Начал работу II Всегерманский съезд Советов (8-14.04.1919 г) (7446).</w:t>
      </w:r>
    </w:p>
    <w:p w14:paraId="7830CE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BFE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10577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3AC2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9 апреля 1919 управление Саарской областью передано Лиге Наций (4962).</w:t>
      </w:r>
    </w:p>
    <w:p w14:paraId="38812D3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05BE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EC2FE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8C44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В.В.Барташевич и Н.Н.П. писали письмо в ГУВВФ с просьбой передать заводу из Московского авиационного парка-склада один образцовый Сопвич для съемки и проверки чертежей и уже летом 1919 собрали первый (9651,52).</w:t>
      </w:r>
    </w:p>
    <w:p w14:paraId="74AE172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BA30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г. В.В.Бартошевич и Н.Н.Поликарпов подписали письмо в Главное управление ВВФ, в котором сообщалось о необходимости передать заводу с Московского авиационного парка-склада один “Сопвич” “для съемки и проверки чертежей”. Уже летом 1919 г. первый “Сопвич” вывели из цеха. Всего за 1918-1919 операционный год УВВФ было передано несколько десятков самолетов типа “Ньюпор”, “Сопвич”, “Фарман-30”. По программе, утвержденной Главкоавиа в августе 1919 г., до 1 мая 1920 г. завод “Дукс” должен был выпустить 60 разведчиков “Сопвич”, 65 ис</w:t>
      </w:r>
      <w:r w:rsidRPr="00A30927">
        <w:rPr>
          <w:rFonts w:ascii="Times New Roman" w:hAnsi="Times New Roman" w:cs="Times New Roman"/>
          <w:color w:val="000000" w:themeColor="text1"/>
          <w:sz w:val="16"/>
          <w:szCs w:val="16"/>
        </w:rPr>
        <w:softHyphen/>
        <w:t>требителей “Ньюпор-24бис”, освоить в производстве и построить 70 разведчиков “Де Хевилленд-4”, одна</w:t>
      </w:r>
      <w:r w:rsidRPr="00A30927">
        <w:rPr>
          <w:rFonts w:ascii="Times New Roman" w:hAnsi="Times New Roman" w:cs="Times New Roman"/>
          <w:color w:val="000000" w:themeColor="text1"/>
          <w:sz w:val="16"/>
          <w:szCs w:val="16"/>
        </w:rPr>
        <w:softHyphen/>
        <w:t>ко выполнить эту производственную программу не уда</w:t>
      </w:r>
      <w:r w:rsidRPr="00A30927">
        <w:rPr>
          <w:rFonts w:ascii="Times New Roman" w:hAnsi="Times New Roman" w:cs="Times New Roman"/>
          <w:color w:val="000000" w:themeColor="text1"/>
          <w:sz w:val="16"/>
          <w:szCs w:val="16"/>
        </w:rPr>
        <w:softHyphen/>
        <w:t>лось (10667).</w:t>
      </w:r>
    </w:p>
    <w:p w14:paraId="62DA94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908D75" w14:textId="77777777" w:rsidR="00F21042" w:rsidRPr="00A30927" w:rsidRDefault="00F21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B8FA8C2" w14:textId="77777777" w:rsidR="00F21042" w:rsidRPr="00A30927" w:rsidRDefault="00F21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4D5E4" w14:textId="77777777" w:rsidR="00F21042" w:rsidRPr="00A30927" w:rsidRDefault="00F21042" w:rsidP="00A30927">
      <w:pPr>
        <w:pStyle w:val="article-renderblock"/>
        <w:shd w:val="clear" w:color="auto" w:fill="FFFFFF"/>
        <w:spacing w:before="0" w:beforeAutospacing="0" w:after="0" w:afterAutospacing="0"/>
        <w:jc w:val="both"/>
        <w:rPr>
          <w:color w:val="0070C0"/>
          <w:sz w:val="16"/>
          <w:szCs w:val="16"/>
        </w:rPr>
      </w:pPr>
      <w:r w:rsidRPr="00A30927">
        <w:rPr>
          <w:color w:val="0070C0"/>
          <w:sz w:val="16"/>
          <w:szCs w:val="16"/>
          <w:shd w:val="clear" w:color="auto" w:fill="FFFFFF"/>
        </w:rPr>
        <w:t>10 апреля 1919 г. Главвоздухфлот уведомил заинтересованные организации о назначении испытаний аэросаней Бриллинга на субботу 12 апреля в ЦАГИ по ул. Вознесенская д. 21. Приглашались представители Чрезкомснаба, Авиачасти ВСНХ и др. Так, за получением топлива и совещаниями завершился зимний сезон (21285).</w:t>
      </w:r>
    </w:p>
    <w:p w14:paraId="1AAE71CF" w14:textId="77777777" w:rsidR="00F21042" w:rsidRPr="00A30927" w:rsidRDefault="00F21042" w:rsidP="00A30927">
      <w:pPr>
        <w:pStyle w:val="article-renderblock"/>
        <w:shd w:val="clear" w:color="auto" w:fill="FFFFFF"/>
        <w:spacing w:before="0" w:beforeAutospacing="0" w:after="0" w:afterAutospacing="0"/>
        <w:jc w:val="both"/>
        <w:rPr>
          <w:color w:val="0070C0"/>
          <w:sz w:val="16"/>
          <w:szCs w:val="16"/>
        </w:rPr>
      </w:pPr>
    </w:p>
    <w:p w14:paraId="767E8B6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FB781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39E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В.И.Л. написал тезисы ЦК ВКП(б) в связи с положением на ВФ - все на разгром Колчака (505,42).</w:t>
      </w:r>
    </w:p>
    <w:p w14:paraId="50463C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9733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СНК принял декрет о мобилизации рабочих и крестьян семи призывных возрастов (1074,70).</w:t>
      </w:r>
    </w:p>
    <w:p w14:paraId="10923F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068AA" w14:textId="77777777" w:rsidR="00801036" w:rsidRPr="00A30927" w:rsidRDefault="00801036" w:rsidP="00A30927">
      <w:pPr>
        <w:spacing w:after="0" w:line="240" w:lineRule="auto"/>
        <w:jc w:val="both"/>
        <w:rPr>
          <w:rStyle w:val="a7"/>
          <w:rFonts w:ascii="Times New Roman" w:hAnsi="Times New Roman" w:cs="Times New Roman"/>
          <w:b w:val="0"/>
          <w:color w:val="000000" w:themeColor="text1"/>
          <w:sz w:val="16"/>
          <w:szCs w:val="16"/>
        </w:rPr>
      </w:pPr>
      <w:r w:rsidRPr="00A30927">
        <w:rPr>
          <w:rStyle w:val="a7"/>
          <w:rFonts w:ascii="Times New Roman" w:hAnsi="Times New Roman" w:cs="Times New Roman"/>
          <w:b w:val="0"/>
          <w:color w:val="000000" w:themeColor="text1"/>
          <w:sz w:val="16"/>
          <w:szCs w:val="16"/>
        </w:rPr>
        <w:t>10 апреля 1919:</w:t>
      </w:r>
    </w:p>
    <w:p w14:paraId="200C1E5F"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Style w:val="a7"/>
          <w:rFonts w:ascii="Times New Roman" w:hAnsi="Times New Roman" w:cs="Times New Roman"/>
          <w:b w:val="0"/>
          <w:color w:val="000000" w:themeColor="text1"/>
          <w:sz w:val="16"/>
          <w:szCs w:val="16"/>
        </w:rPr>
        <w:t>Приказ Донским Армии и Флоту №170 от 30.04.1919 г.</w:t>
      </w:r>
      <w:r w:rsidRPr="00A30927">
        <w:rPr>
          <w:rFonts w:ascii="Times New Roman" w:hAnsi="Times New Roman" w:cs="Times New Roman"/>
          <w:color w:val="000000" w:themeColor="text1"/>
          <w:sz w:val="16"/>
          <w:szCs w:val="16"/>
        </w:rPr>
        <w:t>Приказ Донским Армии и Флоту №170 30 апреля 1919 года г. Новочеркасск</w:t>
      </w:r>
    </w:p>
    <w:p w14:paraId="0BF5E979"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тяжелое время, переживаемое Доном, когда, как для войск нашего фронта, так и для всего населения дорога каждая утешительная весть в деле борьбы с большевиками, летчики Донской Армии проявили самую интенсивную работу в своем деле.</w:t>
      </w:r>
    </w:p>
    <w:p w14:paraId="740A7AF4"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Военный летчик подъесаул Фёдоров явился пионером, показавшим в полете с членом Круга сотником Варламовым, что полет в Верхне-Донской округ вещь выполнимая.</w:t>
      </w:r>
    </w:p>
    <w:p w14:paraId="511BE517"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Воспользовавшись его почином, отважные Донские летчики, не считаясь с изношенностью аппаратов, предприняли ряд удачных полетов, давших ценные сведения.</w:t>
      </w:r>
    </w:p>
    <w:p w14:paraId="36308656"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27 апреля военные летчики поручик Веселовский с наблюдателем поручиком Тихановичем, сделали полет около 68о верст, продолжительностью более 5 часов и, покрыв пространство до ст. Нижне-Чирской, доставили интересные сведения, подтверждающие данные, что и в этом направлении в тылу красных неблагополучно.</w:t>
      </w:r>
    </w:p>
    <w:p w14:paraId="7E9E690E"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Тогда же был предпринят блестящий полет летчика хорунжего Тарарина с Донским офицером сотником Богатырёвым, давший возможность установить связь с Верхне-Донским округом и получить оттуда ценные сведения.</w:t>
      </w:r>
    </w:p>
    <w:p w14:paraId="1E3139CC"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Отмечая эту заслугу лихих летчиков Донской Армии, поддерживающих с ней постоянную связь живым участием в боевой и разведывательной работе, приказываю Начальнику авиации представить к наградам летчиком подъесаула Фёдорова и поручиков Веселовского и Тихановича.</w:t>
      </w:r>
    </w:p>
    <w:p w14:paraId="6182F663"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Что касается хорунжего Тарарина и сотника Богатырёва, то о них мною делаются особое представление, так как работа их на пользу Родины требует особого внимания.</w:t>
      </w:r>
    </w:p>
    <w:p w14:paraId="78332567"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заключение считаю долгом благодарить стоящих во главе авиационного дела на Дону Начальника авиации полковника Баранова и командира 1-го самолётного дивизиона полковника Стрельникова и командира 3-го отряда подполковника Антонова за ту энергичную и плодотворную работу, которая вложена ими в область организации воздушного дела и постоянно дает наглядные результаты. Полковника Стрельникова и подполковника Антонова благодарю также за личный пример, выражающийся в их активной работе по воздушной разведке на фронтах нашего врага.</w:t>
      </w:r>
    </w:p>
    <w:p w14:paraId="5D2EE0C5"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Командующий Донскими Армиями и Флотом Генерального Штаба генерал-майор СИДОРИН</w:t>
      </w:r>
    </w:p>
    <w:p w14:paraId="6A71C53F"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ф.39456, оп.1, д.99, л.103-103 об.) (17049) (17049).</w:t>
      </w:r>
    </w:p>
    <w:p w14:paraId="29A9005E"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537FE10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BE7A8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60963"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была введена и всеобщая трудовая повинность для граждан в возрасте от 16 до 50 лет (3186).</w:t>
      </w:r>
    </w:p>
    <w:p w14:paraId="0112EB11"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0A55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по белогвардейской армии Юга России издана декларация о восстановлении “единой и неделимой России” (4962).</w:t>
      </w:r>
    </w:p>
    <w:p w14:paraId="586312D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644B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177B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B2F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Будапешт. Вышел первый номер газеты Русской группы ВСП "Правда" (7558).</w:t>
      </w:r>
    </w:p>
    <w:p w14:paraId="7CB26B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18F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10-14 апреля 1919 были беспорядки в Португалии (3907,102).</w:t>
      </w:r>
    </w:p>
    <w:p w14:paraId="13AC75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1BD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убит вождь мексиканских повстанцев Э. Сапата (4962).</w:t>
      </w:r>
    </w:p>
    <w:p w14:paraId="5B77537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C9FB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был убит вождь мексиканских повстанцев Э.Сапата (2443,394).</w:t>
      </w:r>
    </w:p>
    <w:p w14:paraId="5EC0A1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07527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10-13 апреля 1919 массовые беспорядки в Амритсаре в Индии, расстрел митинга - Амритсарская бояня - убито 379 чел., ранено 1280 (7578).</w:t>
      </w:r>
    </w:p>
    <w:p w14:paraId="76F2CF2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11E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апреля 1919 в Амритсаре полицией были арестованы два деятеля ИНК - Китчлу и Сатьяптала, и они были высланы из города. Начались столкновения индийцев с английской полицией (8982).</w:t>
      </w:r>
    </w:p>
    <w:p w14:paraId="31FCC6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49DCD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1A92F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82344"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1919 г. были созданы объединенное заседание центральных правлений и совещание президиумов трех трестов (Для управления национализированными предприятиями были учреждены три треста во главе с соответствующими центральными правлениями, в том числе и трест слабого тока.). Предприятия, входящие в состав ОГЭП, были выведены из непосредственного подчинения электротехнической секции СНХ СР и находились в ведении Электроотдела ВСНХ. Органы управления ОГЭП находились в Петрограде, а предприятия были и в других городах России (Москва, Нижний Новгород). Каждому центральному правлению подчинялись в свою очередь секционные правления. Согласно положению о тресте, каждая бывшая фабрика образовала внутри треста свою особую секцию. В качестве конечной ставилась задача ликвидации фирменных перегородок, унификации типов выпускаемых изделий, специализации заводов, дифференциации производства и концентрации его на наиболее крупных и оборудованных предприятиях с наиболее совершенными формами организации производства.</w:t>
      </w:r>
    </w:p>
    <w:p w14:paraId="7BBDCB6E"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Трест слабого тока включал в себя следующие секции:</w:t>
      </w:r>
    </w:p>
    <w:p w14:paraId="3B323219"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«Сименс и Гальске» (правление в Петрограде, заводы в Петрограде и Нижнем Новгороде);</w:t>
      </w:r>
    </w:p>
    <w:p w14:paraId="0FB8BBBB"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«Эриксон» (правление и завод в Петрограде);</w:t>
      </w:r>
    </w:p>
    <w:p w14:paraId="3D06B5D2"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«Гейслер» (правление и завод в Петрограде);</w:t>
      </w:r>
    </w:p>
    <w:p w14:paraId="457A1EAB"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1-й Государственный электротехнический завод (правление и завод в Москве);</w:t>
      </w:r>
    </w:p>
    <w:p w14:paraId="78F756BE"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«Радио» (правление в Москве; завод бывшего РОБТиТ в Петрограде, лаборатория РОБТиТ в Москве, бывший Московский электротехнический завод Военно-инженерного ведомства и Общество московских электротехнических заводов);</w:t>
      </w:r>
    </w:p>
    <w:p w14:paraId="43C7A1F2"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«Радиорусс-Руссаген-Ликфельд» (завод бывшего АО ВРКР,</w:t>
      </w:r>
    </w:p>
    <w:p w14:paraId="5C9CA28B"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АО «Русское агентство», стекольное производство Ликфельд в Петрограде);</w:t>
      </w:r>
    </w:p>
    <w:p w14:paraId="0014A257"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Радиотелеграфный завод Морского ведомства в Петрограде;</w:t>
      </w:r>
    </w:p>
    <w:p w14:paraId="32A4900A" w14:textId="77777777" w:rsidR="0044540F" w:rsidRPr="00A30927"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8) «Бип» (завод бывшего АО Соединенных электрических заводов в Петрограде) (18297).</w:t>
      </w:r>
    </w:p>
    <w:p w14:paraId="6E369E75" w14:textId="77777777" w:rsidR="0044540F" w:rsidRPr="00A30927" w:rsidRDefault="0044540F" w:rsidP="00A30927">
      <w:pPr>
        <w:spacing w:after="0" w:line="240" w:lineRule="auto"/>
        <w:jc w:val="both"/>
        <w:rPr>
          <w:rFonts w:ascii="Times New Roman" w:hAnsi="Times New Roman" w:cs="Times New Roman"/>
          <w:color w:val="000000" w:themeColor="text1"/>
          <w:sz w:val="16"/>
          <w:szCs w:val="16"/>
        </w:rPr>
      </w:pPr>
    </w:p>
    <w:p w14:paraId="4069D9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1919 г. в документах фонда завода «Судосталь»  (Л.47, исправленный на 59) упоминается следующее сообщение: « Новороссийск. «Судосталь». Бальцевичу. Руководство работы над тракторами поручено генералу Фонштейну, непосредственное же руководство бронированием и … другими работами поручено инженеру подпоручику Комару, который командируется для этого в Новороссийск. Все переговоры со службой снабжения по поводу тракторов будет вести инженер подпоручик Комар, о чем прошу довести до сведения заводоуправления». Иногда в документах фамилия Фонштейн пишется как фон Штейн. в фонде завода «Судосталь» имеются документы про постройку еще 4 бронетракторов «Ломбард» (название «Буллок-Ломбард» там не употребляется). Что же касается некачественного изготовления бронетрактора «Астраханец», то в фонде об этом упоминаний нет, как и вообще претензий к качеству выполненных работ по всем другим заказам. А также имелись планы на бронирование еще трех (12099).</w:t>
      </w:r>
    </w:p>
    <w:p w14:paraId="37C14C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02D2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4F01D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B8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1919 ЛАТВИЯ. Либава. Приказ ком</w:t>
      </w:r>
      <w:r w:rsidR="00F533DC"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.английской эскадрой адм.Синклера ком</w:t>
      </w:r>
      <w:r w:rsidR="00F533DC"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.немецкими войсками в Латвии ген.Р.Гольцу срочно занять г.Рига (7593).</w:t>
      </w:r>
    </w:p>
    <w:p w14:paraId="2322F6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EFEA8" w14:textId="77777777" w:rsidR="0080103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A5C2D66" w14:textId="77777777" w:rsidR="00801036" w:rsidRPr="00A30927" w:rsidRDefault="008010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68F00"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в 1919 году Президиум ВЦИК издал постановление об организации лагерей принудительных работ. Для управления лагерями на всей территории РСФСР при Наркомате внутренних дел по согласованию с ВЧК учреждалось Центральное управление (15096).</w:t>
      </w:r>
    </w:p>
    <w:p w14:paraId="26E8D0E3"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4CA25ECB"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в 1919 году состоялось вскрытие мощей преподобного Сергия Радонежского в подмосковной Троице-Сергиевой лавре (15096).</w:t>
      </w:r>
    </w:p>
    <w:p w14:paraId="0C1B72C8"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140F1EC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31B79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398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1919 Будапешт. Первое пленарное заседание Будапештского СРКД избрало В.Ленина почетным председателем (7558).</w:t>
      </w:r>
    </w:p>
    <w:p w14:paraId="551141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DCDF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1919 учреждена Международная Организация Труда, в 1946 г. ставшая структурным звеном ООН (4962).</w:t>
      </w:r>
    </w:p>
    <w:p w14:paraId="36A3589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8A8D38"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апреля в 1919 году согласно Версальскому мирному договору при Лиге наций на Парижской мирной конференций учреждена Международная Организация Труда (МОТ), ставшая в 1946 году структурным звеном ООН. Задачами МОТ являются: регламентация рабочего времени; регламентация набора рабочей силы; борьба с безработицей; гарантии заработной платы, обеспечивающей нормальные условия жизни; защита трудящихся от профессиональных заболеваний и от несчастных случаев на производстве; защита детей, подростков и женщин; регламентация вопросов социального страхования и социального обеспечения; организация профессионально-технического обучения. В МОТ действует трехсторонний принцип представительства, который предусматривает наряду с представительством правительств стран-членов также представительство профсоюзов и организаций предпринимателей этих стран. Основными органами МОТ являются: Генеральная конференция, Административный совет и Международное бюро труда (МБТ). В 1990 членами МОТ были 150 государств. В 1969 году МОТ стала Лауреатом Нобелевской премии мира (1969). В настоящее время руководящие органы МОТ находятся в Женеве (Швейцария) (15096).</w:t>
      </w:r>
    </w:p>
    <w:p w14:paraId="65587A8D"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0E6271E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1B970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2B60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12-15 апреля 1919 для установления связи с Венгерской советской республикой по заданию В.И.Л. В.А.Ходорович с пассажиром на самолете Эльфауге" совершил первый советский международный перелет Винница - Будапешт (1062 км за 8 летных часов) (237,135). Сначала перелетел из Киева в Винницу (333,8). По другим данным вылетел из Проскурова и через 7 часов приземлился в 10 км от Будапешта. 20 апреля с другим пассажиром тем же маршрутом вернулся в Проскуров (3695).</w:t>
      </w:r>
    </w:p>
    <w:p w14:paraId="052760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77240"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апреля 1919 года состоялся первый советский международный авиарейс. Лётчик В.А. Ходорович на «Эльфауге» благополучно доставил венгерского коммуниста Ференца Дьердя в Будапешт. Но последовавшие за тем неудачи привели к ликвида</w:t>
      </w:r>
      <w:r w:rsidRPr="00A30927">
        <w:rPr>
          <w:rFonts w:ascii="Times New Roman" w:hAnsi="Times New Roman" w:cs="Times New Roman"/>
          <w:color w:val="000000" w:themeColor="text1"/>
          <w:sz w:val="16"/>
          <w:szCs w:val="16"/>
        </w:rPr>
        <w:softHyphen/>
        <w:t>ции авиаотряда. С приходом же к власти в Венгрии 1 августа 1 91 9 г. буржуазно-демократического пра</w:t>
      </w:r>
      <w:r w:rsidRPr="00A30927">
        <w:rPr>
          <w:rFonts w:ascii="Times New Roman" w:hAnsi="Times New Roman" w:cs="Times New Roman"/>
          <w:color w:val="000000" w:themeColor="text1"/>
          <w:sz w:val="16"/>
          <w:szCs w:val="16"/>
        </w:rPr>
        <w:softHyphen/>
        <w:t>вительства, необходимость в подобной авиалинии окончательно отпала (15973).</w:t>
      </w:r>
    </w:p>
    <w:p w14:paraId="62A6EC8C"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38CD94E5"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12 апреля 1919 В. Ходорович в семь часов утра вылетел из Винницы курсу на Будапешт. На борту находился венгерский коммунист Ференц Дьердь. "Безоружный" Ельфауге "потерпел атак вражеских самолетов. Пилоту приходилось уклоняться от огня с земли, но все закончилось хорошо, если не считать десятка пулевых пробоин в крыльях и фюзеляже самолета, и того, что до конечного пункта назначения не хватило топлива. В.Ходорович вынужден приземлиться возле с. Палфалва под Будапештом, а к венгерской столице он и его пассажир попали уже на автомобиле. Там В. Ходорович вел переговоры о налаживании регулярного воздушного сообщения между Проскуровом и Будапештом. Назад в Винницу он вернулся тем же маршрутом с грузом дипломатической и военной корреспонденции.</w:t>
      </w:r>
    </w:p>
    <w:p w14:paraId="41D5ED75"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 xml:space="preserve">20 апреля вылетели два самолета, которыми руководили И. Барышников и М. Сахно, но результат был совсем другим. И. Барышников вынужден был вернуться на аэродром из-за повреждения бензобака, а М. Сахно пропал без вести. Судьба этого летчика до сих пор неизвестна. Скорее всего он разбился где-то в Карпатах. </w:t>
      </w:r>
    </w:p>
    <w:p w14:paraId="47037A4B" w14:textId="77777777" w:rsidR="00801036" w:rsidRPr="00A30927" w:rsidRDefault="00801036" w:rsidP="00A30927">
      <w:pPr>
        <w:pStyle w:val="ae"/>
        <w:spacing w:before="0" w:after="0"/>
        <w:jc w:val="both"/>
        <w:rPr>
          <w:color w:val="000000" w:themeColor="text1"/>
          <w:sz w:val="16"/>
          <w:szCs w:val="16"/>
        </w:rPr>
      </w:pPr>
      <w:r w:rsidRPr="00A30927">
        <w:rPr>
          <w:color w:val="000000" w:themeColor="text1"/>
          <w:sz w:val="16"/>
          <w:szCs w:val="16"/>
        </w:rPr>
        <w:t xml:space="preserve">Осуществить следующую попытку долго не давали крайне плохих погодных условий. Только 28 апреля, уже с аэродрома Проскуров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r w:rsidRPr="00A30927">
        <w:rPr>
          <w:color w:val="000000" w:themeColor="text1"/>
          <w:sz w:val="16"/>
          <w:szCs w:val="16"/>
          <w:vertAlign w:val="subscript"/>
        </w:rPr>
        <w:t xml:space="preserve">3 </w:t>
      </w:r>
      <w:r w:rsidRPr="00A30927">
        <w:rPr>
          <w:color w:val="000000" w:themeColor="text1"/>
          <w:sz w:val="16"/>
          <w:szCs w:val="16"/>
        </w:rPr>
        <w:t>а румынский залог, были арестованы и попали в бухарестского лагеря. Вторым на самолете L.V.G. 28 апреля вылетел Р. Пийр.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Р.Пийр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Пийр,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Пийр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6B777273" w14:textId="77777777" w:rsidR="00801036" w:rsidRPr="00A30927" w:rsidRDefault="00801036" w:rsidP="00A30927">
      <w:pPr>
        <w:pStyle w:val="ae"/>
        <w:spacing w:before="0" w:after="0"/>
        <w:jc w:val="both"/>
        <w:rPr>
          <w:color w:val="000000" w:themeColor="text1"/>
          <w:sz w:val="16"/>
          <w:szCs w:val="16"/>
        </w:rPr>
      </w:pPr>
    </w:p>
    <w:p w14:paraId="606E927F"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Утром 12 апреля 1919 В.А. Ходорович - единственный из Авиаотряда международной связи (в документах встречается также название «Отряд особого назначения»), кто обладал опытом дальних перелетов и хотя бы примерно знал маршрут на «Эльфауге» отправился из Винницы в первый советский международный авиарейс. В задней кабине сидел венгерский коммунист Ференц Дьердь. Несколько раз самолет обстреляли петлюровцы, но через пять часов он на последних литрах бензина благополучно приземлился у села Палфалва под Будапештом. Опасный перелет успешно завершился. (Таким образом, 12-е вполне можно считать не только Днем космонавтики, но, в какой-то мере и Днем советской авиации.) Вскоре Ходорович с грузом дипломатической и военной корреспонденции тем же маршрутом вернулся в Винницу.</w:t>
      </w:r>
    </w:p>
    <w:p w14:paraId="0CF7018F"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20-го апреля стартовали два самолета – Барышникова и Сахно, но результат этого перелета оказался совсем иным. Барышников вскоре вернулся из-за течи в бензобаке, а Сахно пропал без вести. Судьба этого летчика до сих пор неизвестна. Скорее всего, он разбился где-то в Карпатах. Так вслед за первым громким успехом началась череда досадных труднообъяснимых неудач, приведших в конце концов к ликвидации отряда.</w:t>
      </w:r>
    </w:p>
    <w:p w14:paraId="7B03823E"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Следующий полет был назначен на 28 апреля. В тот день летчики Пийр и Барышников, летевшие в Будапешт с военным представителем РСФСР Гецем, потеряли ориентировку и приземлились в Румынии. Поскольку эта страна находилась в состоянии войны как с Венгрией, так и с Россией, всех путешественников арестовали и посадили в бухарестскую тюрьму «Жилава». Лишь после этого случая в отряде начались тренировки по аэронавигации, в ходе которых еще один пилот (предположительно, Корольков) заблудился и при вынужденной посадке разбил машину.</w:t>
      </w:r>
    </w:p>
    <w:p w14:paraId="50A886AC"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Через неделю отряд перебазировался в только что отбитый у петлюровцев Проскуров (ныне – город Хмельницкий), который и должен был стать основным «международным аэропортом» советской Украины. Здесь тренировки продолжились, но заданий на новые перелеты пока не поступало. Между тем, в конце мая Москва с триумфом встречала прилетевшего из «красного Будапешта» наркома военных дел Венгрии Тибора Самуэли. Его привез на двухместном «Ганза-Бранденбурге» С-I венгерский летчик Иозеф Добош. Взлетев утром 24 мая, самолет через 7 часов приземлился у села Рекница на Украине. Затем, совершив еще одну промежуточную посадку в Киеве, экипаж прибыл в Москву.</w:t>
      </w:r>
    </w:p>
    <w:p w14:paraId="6C4361F4"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6-го июня Добош и Самуэли вылетели обратно. Вместе с ними стартовал «Эльфауге», пилотируемый красвоенлетом Андерсом. Пассажиром у Андерса был швейцарский коммунист Фридрих Платтен. Он оставил нам интересные воспоминания об этом полете, опубликованные в журнале «Вестник Воздушного флота» № 1 за 1921 год.</w:t>
      </w:r>
    </w:p>
    <w:p w14:paraId="7011B5F0"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lastRenderedPageBreak/>
        <w:t>Там говорится, что Андерс должен был следовать за более опытным венгерским пилотом, но уже через полчаса потерял его из виду. Когда на пути встала гряда облаков, венгр решил пройти под ней, чтобы лететь по наземным ориентирам, а Андерс зачем-то стал набирать высоту. После четырех часов полета над сплошным облачным покровом он вновь снизился, но определить свое местонахождение так и не смог. Стрелка бензиномера приближалась к нулю, и летчик решил приземлиться у ближайшего городка, чтобы распросить местных жителей. Попытка заговорить с ними подтвердила самые худшие опасения – горожане объяснялись только по-румынски. Кое-как выяснили, что аэроплан сильно отклонился от курса и что до Будапешта еще 180 киломеров. А бензина в баках оставалось от силы на 20 минут полета, то есть с учетом скорости машины – на 40 – 50 км.</w:t>
      </w:r>
    </w:p>
    <w:p w14:paraId="727DB265"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Пока Платтен и Андерс обсуждали, где достать горючее, пришел вызванный бдительными горожанами наряд жандармов. И вскоре тюрьма «Жилава» пополнилась еще двумя арестантами[14]... А тем временем Добош и Самуэли без особых проблем достигли Будапешта.</w:t>
      </w:r>
    </w:p>
    <w:p w14:paraId="5B31B06B"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Загадочное исчезновение четвертого экипажа подряд (румыны ничего не сообщали о пленных летчиках) вызвало вполне понятную реакцию руководства. Разумеется, первой возникла мысль о предательстве. В Отряд международной связи направилась инспекция во главе с комиссаром Управления РККВФУ Н. Колосовым. По итогам проверки Колосов составил рапорт, списав всю вину за провалы на «белогвардейское» прошлое некоторых членов отряда. Действительно, сгинувший без вести летчик Сахно и кое-кто из наземного персонала ранее служили у гетмана или у Петлюры, но таких среди украинских авиаторов было едва ли не большинство. Никаких фактов вредительства, диверсий или хотя бы «антисоветских разговоров» Колосов не приводит. Скорее всего, их и не было, а неудачи объяснялись роковым стечением обстоятельств, отсутствием метеослужбы и слабой аэронавигационной подготовкой пилотов.</w:t>
      </w:r>
    </w:p>
    <w:p w14:paraId="1C49F016"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Рапорт Колосова не содержал каких-либо «оргвыводов» по конкретным людям, но судьба подразделения в целом была решена. В начале июля отряд, в котором осталось всего двое летчиков, расформировали. А вскоре прекратила свое недолгое существование и Венгерская советская республика. 1 августа там пришло к власти буржуазно-демократическое правительство.</w:t>
      </w:r>
    </w:p>
    <w:p w14:paraId="5B8C2F18"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В советской историографии, находившейся под сильным пропагандистским влиянием, давно устоялось мнение об Отряде особого назначения, как о высокоэффективном подразделении, успешно выполнившем все поставленные перед ним задачи. Однако документы свидетельствуют об обратном...</w:t>
      </w:r>
    </w:p>
    <w:p w14:paraId="2BF780EA" w14:textId="77777777" w:rsidR="000829F9" w:rsidRPr="00A30927" w:rsidRDefault="000829F9" w:rsidP="00A30927">
      <w:pPr>
        <w:pStyle w:val="ae"/>
        <w:spacing w:before="0" w:after="0"/>
        <w:jc w:val="both"/>
        <w:rPr>
          <w:color w:val="000000" w:themeColor="text1"/>
          <w:sz w:val="16"/>
          <w:szCs w:val="16"/>
        </w:rPr>
      </w:pPr>
      <w:r w:rsidRPr="00A30927">
        <w:rPr>
          <w:color w:val="000000" w:themeColor="text1"/>
          <w:sz w:val="16"/>
          <w:szCs w:val="16"/>
        </w:rPr>
        <w:t>В завершении рассказа о бесславном финале «венгерского» отряда необходимо упомянуть, что герой первого советского международного перелета Ходорович в августе 1919-го бежал к Деникину. Он улетел из Киева к белым (прихватив с собой жену) на том самом знаменитом «Эльфауге», побывавшем три месяца назад в Будапеште. Что подтолкнуло пилота на этот шаг и как сложилась его дальнейшая судьба – неизвестно. Мы знаем только, что он был зачислен в белую авиацию. Платтен, Пийр и Барышников в начале 1920 года, после заключения с Румынией соглашения об обмене военнопленными, вернулись в РСФСР. Летчик Андерс, судя по воспоминаниям Платтена, отказался возвращаться в Россию, и на этом его следы теряются (18568).</w:t>
      </w:r>
    </w:p>
    <w:p w14:paraId="511958A3" w14:textId="77777777" w:rsidR="000829F9" w:rsidRPr="00A30927" w:rsidRDefault="000829F9" w:rsidP="00A30927">
      <w:pPr>
        <w:spacing w:after="0" w:line="240" w:lineRule="auto"/>
        <w:jc w:val="both"/>
        <w:rPr>
          <w:rFonts w:ascii="Times New Roman" w:hAnsi="Times New Roman" w:cs="Times New Roman"/>
          <w:color w:val="000000" w:themeColor="text1"/>
          <w:sz w:val="16"/>
          <w:szCs w:val="16"/>
        </w:rPr>
      </w:pPr>
    </w:p>
    <w:p w14:paraId="15C8EC66" w14:textId="77777777" w:rsidR="00F21042" w:rsidRPr="00A30927" w:rsidRDefault="00F2104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12 апреля 1919 г. по приказу РВСР вся гидроавиация, действующая совместно с речными и озерными флотилиями, в строевом, хозяйственном и техническом отношении подчинялась соответствующим флотилиям (19929).</w:t>
      </w:r>
    </w:p>
    <w:p w14:paraId="5821C0FF" w14:textId="77777777" w:rsidR="00F21042" w:rsidRPr="00A30927" w:rsidRDefault="00F21042" w:rsidP="00A30927">
      <w:pPr>
        <w:spacing w:after="0" w:line="240" w:lineRule="auto"/>
        <w:jc w:val="both"/>
        <w:rPr>
          <w:rFonts w:ascii="Times New Roman" w:hAnsi="Times New Roman" w:cs="Times New Roman"/>
          <w:color w:val="0070C0"/>
          <w:sz w:val="16"/>
          <w:szCs w:val="16"/>
        </w:rPr>
      </w:pPr>
    </w:p>
    <w:p w14:paraId="546A57E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EBC22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0B8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апреля 1919 был тот самый первый Коммунистический субботник на станции Москва-Сортировочная (226,282).</w:t>
      </w:r>
    </w:p>
    <w:p w14:paraId="65056A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7B9A3"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апреля в 1919 году на станции Москва-сортировочная Казанской железной дороги состоялся первый коммунистический субботник. Так назвали выходной день, превращенный в рабочий, но без оплаты. В субботнике участвовал Ленин. После этого состоялись многие тысячи субботников и воскресников (15097).</w:t>
      </w:r>
    </w:p>
    <w:p w14:paraId="582961E7"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469DC3E4"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апреля 1919. Первый коммунистический субботник на Московско-Казанской железной дороге, в депо Москва-Сортировочная В бесплатном труде по ремонту паровозов участвовало 15 рабочих (18691).</w:t>
      </w:r>
    </w:p>
    <w:p w14:paraId="2D70EE07"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p>
    <w:p w14:paraId="6068411B"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апреля 1919. Принято решение об организации в здании бывшего Английского клуба на Тверской улице музея "Старая Москва". С1919 года вплоть до упразднения музея его хранителем был П. Н. Миллер (18691).</w:t>
      </w:r>
    </w:p>
    <w:p w14:paraId="1A969C5A"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p>
    <w:p w14:paraId="1EF8DF9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CA78F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0EE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на юг России к Деникину прибыли первые британские танки, а всего потом было 75 Mk V и 17 Whippet A (2874).</w:t>
      </w:r>
    </w:p>
    <w:p w14:paraId="7D0651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C75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1FB81F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Заявление т. Троцкого </w:t>
      </w:r>
    </w:p>
    <w:p w14:paraId="759DAF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 том, что южная группа восточного фронта, состоящая из 4 армий, находится под командованием недостаточно опытного для руководства такими большими задачами т. Фрунзе и что необходимо усилить фронт. </w:t>
      </w:r>
    </w:p>
    <w:p w14:paraId="3D662D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Предложить Главкому Вацетису отправиться на востфронт с тем, чтобы нынешний комфронт Каменев мог отдаться целиком руководству армиями южной группы (11652).</w:t>
      </w:r>
    </w:p>
    <w:p w14:paraId="13E260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BDB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521475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Заявление т. Троцкого </w:t>
      </w:r>
    </w:p>
    <w:p w14:paraId="75EA49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 том, что огромный процент работников прифронтовых ЧК, прифронтовых и тыловых Исполкомов и центральных Советских учреждений составляют латыши и евреи, что % % (так в тексте) их на самом фронте сравнительно невелик, и что по этому поводу среди красноармейцев ведется и находит некоторый отклик сильная шовинистическая агитация, и что, по мнению т. Троцкого, необходимо перераспределение партийных сил в смысле более равномерного распределения работников всех национальностей между фронтом и тылом. </w:t>
      </w:r>
    </w:p>
    <w:p w14:paraId="381042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Предложить т. Троцкому и Смилге составить соответствующий доклад и сообщить этот доклад как директиву ЦК комиссиям, распределяющим силы между центральными и местными организациями и фронтом (11652).</w:t>
      </w:r>
    </w:p>
    <w:p w14:paraId="62CB69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CEB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0F1051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Заявление т. Троцкого </w:t>
      </w:r>
    </w:p>
    <w:p w14:paraId="00183B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Член Реввоенсовета 2-ой армии Штернберг сильно харкает кровью и нуждается в отпуске на юг. </w:t>
      </w:r>
    </w:p>
    <w:p w14:paraId="3CB4FE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 Штернберга по сдаче им всех дел т. Сафонову отправить на 1 месяц в Крым (11652).</w:t>
      </w:r>
    </w:p>
    <w:p w14:paraId="06978B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247A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641426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A37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Украинский фронт. Директива ком.фронтом В.Антонова-Овсеенко о подготовке советских войск УССР к походу против Румынии для оказания помощи Венгерской Советской Республике (7558).</w:t>
      </w:r>
    </w:p>
    <w:p w14:paraId="2CD28A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6B63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0893D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F1E29"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в 1919 году первый полёт британского авиалайнера Vickers 66 Vimi Commercial (15098).</w:t>
      </w:r>
    </w:p>
    <w:p w14:paraId="2534CBEF"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75805CC6"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в 1919 году первый полёт британского авиалайнера «Vickers 66» «Vimi Commercial». При его проектировании использовали задел по боевому самолёту - бомбардировщику «FB-27» «Vimy». Проектирование началось в январе 1919. Был разработан новый фюзеляж большего сечения, типа монокок, за что самолёт получил название «Vimy Monocoq». (Предполагалось сделать закрытую пилотскую кабину, но лётчики возражали.) Было также усилено шасси. В процессе постройки самолёт получил новое имя – «Vimy Commercial». 13 апреля 1919 он совершил первый полёт. В целом испытания были успешными. Тем временем боевой предшественник лайнера успел прославиться двумя беспримерными перелётами - через Атлантику в июне 1919, и из Лондона в Австралию в ноябре - декабре того же года. Это позволяло надеяться на крупные заказы от авиакомпаний. Всего было построено 78 самолетов этого типа (15098).</w:t>
      </w:r>
    </w:p>
    <w:p w14:paraId="587406AC"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2E23C8DF" w14:textId="77777777" w:rsidR="00F21042" w:rsidRPr="00A30927" w:rsidRDefault="00F2104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апреля 1919 года — первый полёт пассажирского самолёта Vickers Vimy Commercial.</w:t>
      </w:r>
    </w:p>
    <w:p w14:paraId="2DDDED14" w14:textId="77777777" w:rsidR="00F21042" w:rsidRPr="00A30927" w:rsidRDefault="00F2104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После Первой мировой войны производители обратили своё внимание на зарождающуюся гражданскую авиацию. Одной из первых свой авиалайнер создала фирма Vickers. Для ускорения работ конструкторы использовали весь накопленный опыт по тяжёлому бомбардировщику Vickers Vimy.</w:t>
      </w:r>
    </w:p>
    <w:p w14:paraId="35DCD87B" w14:textId="77777777" w:rsidR="00F21042" w:rsidRPr="00A30927" w:rsidRDefault="00F2104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Коммерческий вариант от военного отличался прежде всего другим фюзеляжем. Изменилось его сечение и полезный объём. Также инженеры усилили шасси. Крыло и хвостовое оперение осталось без изменений. В салоне самолёта могло разместиться 10 пассажиров или 1135 килограммов груза.</w:t>
      </w:r>
    </w:p>
    <w:p w14:paraId="7469B3B5" w14:textId="77777777" w:rsidR="00F21042" w:rsidRPr="00A30927" w:rsidRDefault="00F2104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Всего выпустили 43 экземпляра Vimy Commercial. Но особого интереса среди авиакомпаний он не вызвал. Основным заказчиком стал Китай, закупивший 40 самолётов для своих почтовых линий. По 1 экземпляру купили британская Instone Airline и французская Grands Express Aériens (22300).</w:t>
      </w:r>
    </w:p>
    <w:p w14:paraId="16201C78" w14:textId="77777777" w:rsidR="00F21042" w:rsidRPr="00A30927" w:rsidRDefault="00F21042" w:rsidP="00A30927">
      <w:pPr>
        <w:spacing w:after="0" w:line="240" w:lineRule="auto"/>
        <w:jc w:val="both"/>
        <w:rPr>
          <w:rFonts w:ascii="Times New Roman" w:hAnsi="Times New Roman" w:cs="Times New Roman"/>
          <w:color w:val="0070C0"/>
          <w:sz w:val="16"/>
          <w:szCs w:val="16"/>
        </w:rPr>
      </w:pPr>
    </w:p>
    <w:p w14:paraId="7630E04E"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в 1919 году разгром контрреволюционного мятежа в Мюнхене. Создание Баварской Советской Республики во главе с коммунистами (15098).</w:t>
      </w:r>
    </w:p>
    <w:p w14:paraId="4C19F8C9"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1B6A18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был разгром мятежа в Мюнхене и Создана Баварская Советская республика во главе с коммунистами (2443,395).</w:t>
      </w:r>
    </w:p>
    <w:p w14:paraId="504C0B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66E1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английскими войсками расстреляна мирная демонстрация индусов в Амритсаре, более 350 человек погибло (4962).</w:t>
      </w:r>
    </w:p>
    <w:p w14:paraId="55F145C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0F72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Мюнхен. Восстание Гофмана против власти Совета РСД. Арест правительства Баварской Советской Республики (БСР) во главе с Э.Толлером. Однако к вечеру отряды КПГ под командованием Р.Эгельгофера разгромили в городе войска Гофмана. ФЗК и Солдатский Совет объявили распущенным правительство Э.Толлера и образовали Комитет действия во главе с Е.Левине (КПГ) в качестве верховной власти в БСР (7446).</w:t>
      </w:r>
    </w:p>
    <w:p w14:paraId="7F9B5A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E7E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13-15 апреля 1919 британские войска в Amritsar казнили сотни индийцев (2100).</w:t>
      </w:r>
    </w:p>
    <w:p w14:paraId="297467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8D0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в Пенджабе английские войска устроили бойню стреляя в 10 тыс. толпу и убив 379 чел. (3481).</w:t>
      </w:r>
    </w:p>
    <w:p w14:paraId="745FDD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AE6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апреля 1919 первый полет выполнил коммерческий вариант Виккерс Вимми. Вскоре разбился в перелете Каир - Кейптаун (10247,12).</w:t>
      </w:r>
    </w:p>
    <w:p w14:paraId="4916DC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AB0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C9415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AF7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апреля 1919 КА взяла Житомир (3908,292).</w:t>
      </w:r>
    </w:p>
    <w:p w14:paraId="41E6FD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5B1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апреля 1919 в Риге во время похорон дружинников, павших на Курляндском фронте, появился белогвардейский самолет и открыл огонь по траурной процессии, ранив несколько участников. Участники открыли огонь и отогнали самолет (438,427).</w:t>
      </w:r>
    </w:p>
    <w:p w14:paraId="5087CD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7CB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96CF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9B6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апреля 1919 Берлин. Завершил работу II Всегерманский съезд Советов (8-14.04.1919 г) (7446).</w:t>
      </w:r>
    </w:p>
    <w:p w14:paraId="54F358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AE1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апреля 1919 в Амритсаре в ходе массовых беспорядков толпой индийцев убито несколько европейцев (8982).</w:t>
      </w:r>
    </w:p>
    <w:p w14:paraId="4EC489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4F5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апреля 1919 в Амритсаре был митинг протеста против высылки из города членов ИНК 10.04.1919 г. Расстрел митинга английскими войсками ген. О’Дайера. Убито ок. 379 чел., ранено 1208 чел ("АМРИТСАРСКАЯ БОЙНЯ"). В Дели полицией и войсками подавлены массовые беспорядки 30.03-13.04.1919 г. В Кабуле Эмир Амманула-хан заявил о предоставлении политического убежища "для всех желающих покинуть Индию" (8982).</w:t>
      </w:r>
    </w:p>
    <w:p w14:paraId="58CD44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C240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38EE0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B7F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завод № 1 Дукс получил заказ № 1129 (УМА) на 25 Ньюпор XXIV (9651,53).</w:t>
      </w:r>
    </w:p>
    <w:p w14:paraId="4A7133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EE9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3ED9F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123BC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г. было Письмо Отдела металла ВСНХ в Президиум о переводе артиллерийских заводов в ведение ВСНХ</w:t>
      </w:r>
    </w:p>
    <w:p w14:paraId="0C8D36E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Центральное правление артиллерийских заводов отношением № 1727 просит сообщить мнение Президиума ВСНХ по содержанию протокола по вопросу о переходе артиллерийских заводов в ВСНХ, ввиду этого Отдел металла высказывает следующие соображения.</w:t>
      </w:r>
    </w:p>
    <w:p w14:paraId="207F6F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Организуя в сентябре 1918 г. отделение военной промышленности, Отдел металла пре</w:t>
      </w:r>
      <w:r w:rsidRPr="00A30927">
        <w:rPr>
          <w:rFonts w:ascii="Times New Roman" w:hAnsi="Times New Roman" w:cs="Times New Roman"/>
          <w:color w:val="000000" w:themeColor="text1"/>
          <w:sz w:val="16"/>
          <w:szCs w:val="16"/>
        </w:rPr>
        <w:softHyphen/>
        <w:t>дусматривал переход всех ведомственных предприятий в ВСНХ в согласии с общей прог</w:t>
      </w:r>
      <w:r w:rsidRPr="00A30927">
        <w:rPr>
          <w:rFonts w:ascii="Times New Roman" w:hAnsi="Times New Roman" w:cs="Times New Roman"/>
          <w:color w:val="000000" w:themeColor="text1"/>
          <w:sz w:val="16"/>
          <w:szCs w:val="16"/>
        </w:rPr>
        <w:softHyphen/>
        <w:t>раммой и единой хозяйственной и экономической политикой страны, ввиду этого организа</w:t>
      </w:r>
      <w:r w:rsidRPr="00A30927">
        <w:rPr>
          <w:rFonts w:ascii="Times New Roman" w:hAnsi="Times New Roman" w:cs="Times New Roman"/>
          <w:color w:val="000000" w:themeColor="text1"/>
          <w:sz w:val="16"/>
          <w:szCs w:val="16"/>
        </w:rPr>
        <w:softHyphen/>
        <w:t>ционные работы отделения производились в известной системе, при которой прием тех или иных заводских предприятий, обслуживающих военную промышленность, мог бы происхо</w:t>
      </w:r>
      <w:r w:rsidRPr="00A30927">
        <w:rPr>
          <w:rFonts w:ascii="Times New Roman" w:hAnsi="Times New Roman" w:cs="Times New Roman"/>
          <w:color w:val="000000" w:themeColor="text1"/>
          <w:sz w:val="16"/>
          <w:szCs w:val="16"/>
        </w:rPr>
        <w:softHyphen/>
        <w:t>дить безболезненно для производства. В настоящее время в отделении находятся все авиа</w:t>
      </w:r>
      <w:r w:rsidRPr="00A30927">
        <w:rPr>
          <w:rFonts w:ascii="Times New Roman" w:hAnsi="Times New Roman" w:cs="Times New Roman"/>
          <w:color w:val="000000" w:themeColor="text1"/>
          <w:sz w:val="16"/>
          <w:szCs w:val="16"/>
        </w:rPr>
        <w:softHyphen/>
        <w:t>ционные (девять) заводы, объединенные в одно главное правление; опыт ведения ими (свы</w:t>
      </w:r>
      <w:r w:rsidRPr="00A30927">
        <w:rPr>
          <w:rFonts w:ascii="Times New Roman" w:hAnsi="Times New Roman" w:cs="Times New Roman"/>
          <w:color w:val="000000" w:themeColor="text1"/>
          <w:sz w:val="16"/>
          <w:szCs w:val="16"/>
        </w:rPr>
        <w:softHyphen/>
        <w:t>ше полугода) показал полную состоятельность такой организации; кроме того, в ведении от</w:t>
      </w:r>
      <w:r w:rsidRPr="00A30927">
        <w:rPr>
          <w:rFonts w:ascii="Times New Roman" w:hAnsi="Times New Roman" w:cs="Times New Roman"/>
          <w:color w:val="000000" w:themeColor="text1"/>
          <w:sz w:val="16"/>
          <w:szCs w:val="16"/>
        </w:rPr>
        <w:softHyphen/>
        <w:t>деления военной промышленности находится один судостроительный завод и два механи</w:t>
      </w:r>
      <w:r w:rsidRPr="00A30927">
        <w:rPr>
          <w:rFonts w:ascii="Times New Roman" w:hAnsi="Times New Roman" w:cs="Times New Roman"/>
          <w:color w:val="000000" w:themeColor="text1"/>
          <w:sz w:val="16"/>
          <w:szCs w:val="16"/>
        </w:rPr>
        <w:softHyphen/>
        <w:t>ческих. Отделение разбито на части по производственным признакам, и в часть артилле-рийско-броневую может быть введено Центральное правление артиллерийских заводов со</w:t>
      </w:r>
      <w:r w:rsidRPr="00A30927">
        <w:rPr>
          <w:rFonts w:ascii="Times New Roman" w:hAnsi="Times New Roman" w:cs="Times New Roman"/>
          <w:color w:val="000000" w:themeColor="text1"/>
          <w:sz w:val="16"/>
          <w:szCs w:val="16"/>
        </w:rPr>
        <w:softHyphen/>
        <w:t>вершенно безболезненно, и чем скорее это будет произведено, тем менее чувствительно от</w:t>
      </w:r>
      <w:r w:rsidRPr="00A30927">
        <w:rPr>
          <w:rFonts w:ascii="Times New Roman" w:hAnsi="Times New Roman" w:cs="Times New Roman"/>
          <w:color w:val="000000" w:themeColor="text1"/>
          <w:sz w:val="16"/>
          <w:szCs w:val="16"/>
        </w:rPr>
        <w:softHyphen/>
        <w:t>разится на внутренней текущей работе как правления, так и отделения военной промыш</w:t>
      </w:r>
      <w:r w:rsidRPr="00A30927">
        <w:rPr>
          <w:rFonts w:ascii="Times New Roman" w:hAnsi="Times New Roman" w:cs="Times New Roman"/>
          <w:color w:val="000000" w:themeColor="text1"/>
          <w:sz w:val="16"/>
          <w:szCs w:val="16"/>
        </w:rPr>
        <w:softHyphen/>
        <w:t>ленности.</w:t>
      </w:r>
    </w:p>
    <w:p w14:paraId="53DC64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Обращая внимание на выписку из протокола ЦПАЗ № 35 от б марта, следует указать, что все доводы, идущие к замедлению вопроса о передаче и к созданию структуры заводоведения при ВСНХ, специально для управления артиллерийскими заводами, основаны на не</w:t>
      </w:r>
      <w:r w:rsidRPr="00A30927">
        <w:rPr>
          <w:rFonts w:ascii="Times New Roman" w:hAnsi="Times New Roman" w:cs="Times New Roman"/>
          <w:color w:val="000000" w:themeColor="text1"/>
          <w:sz w:val="16"/>
          <w:szCs w:val="16"/>
        </w:rPr>
        <w:softHyphen/>
        <w:t>доразумениях. Дело в том что ведомственные учреждения (а к таковым надо относить и ЦПАЗ) не усваивают себе новых, безусловно, государственных начал управления народ</w:t>
      </w:r>
      <w:r w:rsidRPr="00A30927">
        <w:rPr>
          <w:rFonts w:ascii="Times New Roman" w:hAnsi="Times New Roman" w:cs="Times New Roman"/>
          <w:color w:val="000000" w:themeColor="text1"/>
          <w:sz w:val="16"/>
          <w:szCs w:val="16"/>
        </w:rPr>
        <w:softHyphen/>
        <w:t>ным хозяйством и обороной. Они до настоящего времени не укрепились на том взгляде, что сторона спроса (ведомства) должна быть отделена от стороны предложения (ВСНХ), и поэ</w:t>
      </w:r>
      <w:r w:rsidRPr="00A30927">
        <w:rPr>
          <w:rFonts w:ascii="Times New Roman" w:hAnsi="Times New Roman" w:cs="Times New Roman"/>
          <w:color w:val="000000" w:themeColor="text1"/>
          <w:sz w:val="16"/>
          <w:szCs w:val="16"/>
        </w:rPr>
        <w:softHyphen/>
        <w:t>тому если и не отстаивают “ведомственность”, явления явно злостного, антигосударственно</w:t>
      </w:r>
      <w:r w:rsidRPr="00A30927">
        <w:rPr>
          <w:rFonts w:ascii="Times New Roman" w:hAnsi="Times New Roman" w:cs="Times New Roman"/>
          <w:color w:val="000000" w:themeColor="text1"/>
          <w:sz w:val="16"/>
          <w:szCs w:val="16"/>
        </w:rPr>
        <w:softHyphen/>
        <w:t>го, то все же пытаются защищать “междуведомственность”, также весьма опасную для действительной и живой работы. Не имея достаточной почвы для защиты этих двух начал, ЦПАЗ,гюдходит к компромиссу - к созданию отдельного органа вне отделов ВСНХ, органа при Президиуме. Такое постановление является весьма странным недоразумением, так как оно основано или на полном неведении структуры ВСНХ и его хозяйственной политики, или на желании внести какие-то новые, совершенно чуждые элементарным принципам хо</w:t>
      </w:r>
      <w:r w:rsidRPr="00A30927">
        <w:rPr>
          <w:rFonts w:ascii="Times New Roman" w:hAnsi="Times New Roman" w:cs="Times New Roman"/>
          <w:color w:val="000000" w:themeColor="text1"/>
          <w:sz w:val="16"/>
          <w:szCs w:val="16"/>
        </w:rPr>
        <w:softHyphen/>
        <w:t>зяйственности и могущие уже зародышем своим внести дезорганизацию в учреждение величайшеи экономической и государственной важности, в учреждение молодое и только что на</w:t>
      </w:r>
      <w:r w:rsidRPr="00A30927">
        <w:rPr>
          <w:rFonts w:ascii="Times New Roman" w:hAnsi="Times New Roman" w:cs="Times New Roman"/>
          <w:color w:val="000000" w:themeColor="text1"/>
          <w:sz w:val="16"/>
          <w:szCs w:val="16"/>
        </w:rPr>
        <w:softHyphen/>
        <w:t>чинающее крепнуть.</w:t>
      </w:r>
    </w:p>
    <w:p w14:paraId="4908C3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всего изложенного Отдел металла полагает произвести передачу артиллерийс</w:t>
      </w:r>
      <w:r w:rsidRPr="00A30927">
        <w:rPr>
          <w:rFonts w:ascii="Times New Roman" w:hAnsi="Times New Roman" w:cs="Times New Roman"/>
          <w:color w:val="000000" w:themeColor="text1"/>
          <w:sz w:val="16"/>
          <w:szCs w:val="16"/>
        </w:rPr>
        <w:softHyphen/>
        <w:t>ких заводов со всем их аппаратом, с полным личным составом незамедлительно в Отдел ме</w:t>
      </w:r>
      <w:r w:rsidRPr="00A30927">
        <w:rPr>
          <w:rFonts w:ascii="Times New Roman" w:hAnsi="Times New Roman" w:cs="Times New Roman"/>
          <w:color w:val="000000" w:themeColor="text1"/>
          <w:sz w:val="16"/>
          <w:szCs w:val="16"/>
        </w:rPr>
        <w:softHyphen/>
        <w:t>талла, в ведение отделения военной промышленности на тех же основаниях, как и переданы все авиационные заводы. Так как основным производством артиллерийских заводов являет</w:t>
      </w:r>
      <w:r w:rsidRPr="00A30927">
        <w:rPr>
          <w:rFonts w:ascii="Times New Roman" w:hAnsi="Times New Roman" w:cs="Times New Roman"/>
          <w:color w:val="000000" w:themeColor="text1"/>
          <w:sz w:val="16"/>
          <w:szCs w:val="16"/>
        </w:rPr>
        <w:softHyphen/>
        <w:t>ся металлическое, а подсобным - химическое (из 27 действующих артиллерийских заводов лишь 4 чисто химических), то Отдел металла по приему в свое ведение Главного правления артиллерийских заводов выработает нормы взаимоотношений с Химическим отделом в ин</w:t>
      </w:r>
      <w:r w:rsidRPr="00A30927">
        <w:rPr>
          <w:rFonts w:ascii="Times New Roman" w:hAnsi="Times New Roman" w:cs="Times New Roman"/>
          <w:color w:val="000000" w:themeColor="text1"/>
          <w:sz w:val="16"/>
          <w:szCs w:val="16"/>
        </w:rPr>
        <w:softHyphen/>
        <w:t>тересах наиболее интенсивной работы всего артиллерийского производства.</w:t>
      </w:r>
    </w:p>
    <w:p w14:paraId="703315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Отдел металла считает необходимым подчеркнуть следующее обстоятельство: работа отдела по укреплению во .иной промышленности (см. приложение: Положение об отделении военной промышленности, состоящем при Отделе металла</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связана всецело с отношением к этому вопросу военного и морского ведомств, и поскольку эти ведомства проникнутся не</w:t>
      </w:r>
      <w:r w:rsidRPr="00A30927">
        <w:rPr>
          <w:rFonts w:ascii="Times New Roman" w:hAnsi="Times New Roman" w:cs="Times New Roman"/>
          <w:color w:val="000000" w:themeColor="text1"/>
          <w:sz w:val="16"/>
          <w:szCs w:val="16"/>
        </w:rPr>
        <w:softHyphen/>
        <w:t>обходимостью отказаться от вторжения в область управления народным хозяйством, пос</w:t>
      </w:r>
      <w:r w:rsidRPr="00A30927">
        <w:rPr>
          <w:rFonts w:ascii="Times New Roman" w:hAnsi="Times New Roman" w:cs="Times New Roman"/>
          <w:color w:val="000000" w:themeColor="text1"/>
          <w:sz w:val="16"/>
          <w:szCs w:val="16"/>
        </w:rPr>
        <w:softHyphen/>
        <w:t>кольку они освоятся с тем, что они должны представлять собой только “организованный” спрос, постольку будет увеличиваться устойчивость военной промышленности. С другой стороны, необходимо внедрение в военных штабах сознания важности работы на оборону некоторых органов ВСНХ, дабы настойчивым отнятием сотрудников от ВСНХ для нужд военного и морского ведомств, часто совершенно нелепым, не разрушалась работа по организации народного хозяйства и обороны. При наличии известного забронирования сот</w:t>
      </w:r>
      <w:r w:rsidRPr="00A30927">
        <w:rPr>
          <w:rFonts w:ascii="Times New Roman" w:hAnsi="Times New Roman" w:cs="Times New Roman"/>
          <w:color w:val="000000" w:themeColor="text1"/>
          <w:sz w:val="16"/>
          <w:szCs w:val="16"/>
        </w:rPr>
        <w:softHyphen/>
        <w:t>рудников и благожелательного отношения к работе со стороны ведомств, управляющих не</w:t>
      </w:r>
      <w:r w:rsidRPr="00A30927">
        <w:rPr>
          <w:rFonts w:ascii="Times New Roman" w:hAnsi="Times New Roman" w:cs="Times New Roman"/>
          <w:color w:val="000000" w:themeColor="text1"/>
          <w:sz w:val="16"/>
          <w:szCs w:val="16"/>
        </w:rPr>
        <w:softHyphen/>
        <w:t>посредственной обороной, переход военных и морских заводов в ВСНХ может совершаться безболезненно и в полном согласии с государственными задачами.</w:t>
      </w:r>
    </w:p>
    <w:p w14:paraId="72D9CA2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Отделом металла</w:t>
      </w:r>
    </w:p>
    <w:p w14:paraId="282DD79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отделением военной промышленности Швецов</w:t>
      </w:r>
    </w:p>
    <w:p w14:paraId="01B3D0F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Он. 4. Д. 224. Л. 73-74. Подлинник (10711,97).</w:t>
      </w:r>
    </w:p>
    <w:p w14:paraId="6A6332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A64AC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Протоколы заседаний Президиума ВСНХ. 4. Слушали: о мобилизации (докладчики т. Карпов и Богданов). Постанови</w:t>
      </w:r>
      <w:r w:rsidRPr="00A30927">
        <w:rPr>
          <w:rFonts w:ascii="Times New Roman" w:hAnsi="Times New Roman" w:cs="Times New Roman"/>
          <w:color w:val="000000" w:themeColor="text1"/>
          <w:sz w:val="16"/>
          <w:szCs w:val="16"/>
        </w:rPr>
        <w:softHyphen/>
        <w:t>ли: а) считать необходимым включение в состав местных комиссий по отсрочкам представи</w:t>
      </w:r>
      <w:r w:rsidRPr="00A30927">
        <w:rPr>
          <w:rFonts w:ascii="Times New Roman" w:hAnsi="Times New Roman" w:cs="Times New Roman"/>
          <w:color w:val="000000" w:themeColor="text1"/>
          <w:sz w:val="16"/>
          <w:szCs w:val="16"/>
        </w:rPr>
        <w:softHyphen/>
        <w:t>телей губ. СНХ; б) включить в состав комиссии при Реввоенсовете по рассмотрению отсро</w:t>
      </w:r>
      <w:r w:rsidRPr="00A30927">
        <w:rPr>
          <w:rFonts w:ascii="Times New Roman" w:hAnsi="Times New Roman" w:cs="Times New Roman"/>
          <w:color w:val="000000" w:themeColor="text1"/>
          <w:sz w:val="16"/>
          <w:szCs w:val="16"/>
        </w:rPr>
        <w:softHyphen/>
        <w:t>чек по призыву в качестве представителей ВСНХ т. Карпова и Богданова; в) распространить принятие нормы освобождения квалифицированных рабочих, мастеров, техников, бухгалте</w:t>
      </w:r>
      <w:r w:rsidRPr="00A30927">
        <w:rPr>
          <w:rFonts w:ascii="Times New Roman" w:hAnsi="Times New Roman" w:cs="Times New Roman"/>
          <w:color w:val="000000" w:themeColor="text1"/>
          <w:sz w:val="16"/>
          <w:szCs w:val="16"/>
        </w:rPr>
        <w:softHyphen/>
        <w:t>ров, помощников бухгалтеров и счетоводов на все 14 годов призыва; г) предложить секрета</w:t>
      </w:r>
      <w:r w:rsidRPr="00A30927">
        <w:rPr>
          <w:rFonts w:ascii="Times New Roman" w:hAnsi="Times New Roman" w:cs="Times New Roman"/>
          <w:color w:val="000000" w:themeColor="text1"/>
          <w:sz w:val="16"/>
          <w:szCs w:val="16"/>
        </w:rPr>
        <w:softHyphen/>
        <w:t xml:space="preserve">риату президиума разослать циркуляр во все отделы, </w:t>
      </w:r>
      <w:r w:rsidRPr="00A30927">
        <w:rPr>
          <w:rFonts w:ascii="Times New Roman" w:hAnsi="Times New Roman" w:cs="Times New Roman"/>
          <w:color w:val="000000" w:themeColor="text1"/>
          <w:sz w:val="16"/>
          <w:szCs w:val="16"/>
        </w:rPr>
        <w:lastRenderedPageBreak/>
        <w:t>главки и центры о предоставлении к 1 мая списков всех освобожденных до сих пор ответственных сотрудников, рабочих и служа</w:t>
      </w:r>
      <w:r w:rsidRPr="00A30927">
        <w:rPr>
          <w:rFonts w:ascii="Times New Roman" w:hAnsi="Times New Roman" w:cs="Times New Roman"/>
          <w:color w:val="000000" w:themeColor="text1"/>
          <w:sz w:val="16"/>
          <w:szCs w:val="16"/>
        </w:rPr>
        <w:softHyphen/>
        <w:t>щих в комиссию по отсрочкам при Реввоенсовете. (РГАЭ. Ф. 3429. Оп. 1. Д. 744. Л. 1-2 об.) (10711,648).</w:t>
      </w:r>
    </w:p>
    <w:p w14:paraId="588E9A9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E6468"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в 1919 году оосновано ОАО "Южноуральский завод радиокерамики" (15100).</w:t>
      </w:r>
    </w:p>
    <w:p w14:paraId="15EECECA"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057FC92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25529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2F3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декретом Советской власти о создании системы исправительно-трудовых лагерей было положено начало образованию ГУЛАГ (3263,179) и были введены принудительные работы для заключенных (3908,292).</w:t>
      </w:r>
    </w:p>
    <w:p w14:paraId="1FF456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6C4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г. ВЦИК принимает постановление "О лагерях принудительных работ". Для общего руководства ими в НКВД РСФСР был создан Отдел принудительных работ (10303).</w:t>
      </w:r>
    </w:p>
    <w:p w14:paraId="47C429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3F0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и Декретом Постановлением ВЦИК РСФСР "О лагерях принудительных работ" и 17 мая 1919 г. вышло Постановление. Декрет и Постановление предусматривали развертывание сети лагерей принудительных работ при отделах управления губисполкомов, в связи с чем ВЧК предлагалось передать в их распоряжение ранее созданные лагеря. Общее руководство возлагалось на Центральный отдел принудительных работ, создаваемый в составе НКВД. Практически весь 1919 г. этот отдел руководил исключительно лагерями, созданными в Москве, преимущественно в стенах монастырей: Андроньевского, Ивановского и т. д. С середины того же года на лагеря возлагается содержание военнопленных Белой армии. Соответствующий циркуляр выпустил Всеросглавштаб 12 августа (12107).</w:t>
      </w:r>
    </w:p>
    <w:p w14:paraId="1FA073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A17EE"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в 1919 году Всероссийский Центральный Исполнительный Комитет за подписью председателя М.И.Калинина принял постановление «О лагерях принудительных работ», на основании которого началось создание системы трудовых лагерей. Для общего руководства ими в НКВД был создан специальный отдел затем преобразованный в Главное управление лагерей (ГУЛАГ) (15100).</w:t>
      </w:r>
    </w:p>
    <w:p w14:paraId="2624E260"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700D395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учрежден Верховный революционный трибунал Украины (4962).</w:t>
      </w:r>
    </w:p>
    <w:p w14:paraId="465DAED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099892"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bCs/>
          <w:color w:val="000000" w:themeColor="text1"/>
          <w:sz w:val="16"/>
          <w:szCs w:val="16"/>
        </w:rPr>
        <w:t>15 апреля 1919 г. Пилсудский предложил буржуазным националистам Литвы восстановить польско-литовскую унию, но получил фактический отказ. Поэтому, когда 19–21 апреля польские войска под командованием генерала Рыдз-Смиглы выбили из Вильно большевиков, литовские земли попали под юрисдикцию польских оккупационных властей (17075).</w:t>
      </w:r>
    </w:p>
    <w:p w14:paraId="722ED56E"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EC6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6C7CD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26822D"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в 1919 году в Германии открылся ещё один авиационный маршрут: Берлин – Варнеминде. Перевозки не только пассажиров, но и почту выполнялись на самолёте «AEG» «J.II», авиакомпании Deutsche Luft-Reederei GmbH – DLR. Пассажирский вариант самолёта «AEG» «J.II» (разработчик: «A.E.G», Германия) практически не отличалась от боевого самолёта. Изменение коснулись в первую очередь фюзеляжа, сняли броню и вооружение, это снижение веса позволило добиться приемлемых характеристик. Заднюю часть места пассажира прикрывал тент, а передняя, хотя и была закрыта, не отличалась изяществом. К 20-му году машины прошли большую модернизацию облагородили кабину, которая теперь стала напоминать кузов лимузина. Для своего времени салон мог считаться вполне комфортабельным, хорошо освещен и вентилируем, пассажиры (которых теперь стало два) размещались на плетеных креслах установленных друг против друга. В самолет они попадали через дверь с левой стороны (15100).</w:t>
      </w:r>
    </w:p>
    <w:p w14:paraId="625CE943" w14:textId="77777777" w:rsidR="00801036" w:rsidRPr="00A30927" w:rsidRDefault="00801036" w:rsidP="00A30927">
      <w:pPr>
        <w:spacing w:after="0" w:line="240" w:lineRule="auto"/>
        <w:jc w:val="both"/>
        <w:rPr>
          <w:rFonts w:ascii="Times New Roman" w:hAnsi="Times New Roman" w:cs="Times New Roman"/>
          <w:color w:val="000000" w:themeColor="text1"/>
          <w:sz w:val="16"/>
          <w:szCs w:val="16"/>
        </w:rPr>
      </w:pPr>
    </w:p>
    <w:p w14:paraId="1BB6F3E4" w14:textId="77777777" w:rsidR="00F21042" w:rsidRPr="00A30927" w:rsidRDefault="00F2104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апреля 1919 ВМС США выбирают угольщик USS Jupiter для преобразования в свой первый авианосец (20347).</w:t>
      </w:r>
    </w:p>
    <w:p w14:paraId="54B73856" w14:textId="77777777" w:rsidR="00F21042" w:rsidRPr="00A30927" w:rsidRDefault="00F21042" w:rsidP="00A30927">
      <w:pPr>
        <w:spacing w:after="0" w:line="240" w:lineRule="auto"/>
        <w:jc w:val="both"/>
        <w:rPr>
          <w:rFonts w:ascii="Times New Roman" w:hAnsi="Times New Roman" w:cs="Times New Roman"/>
          <w:color w:val="0070C0"/>
          <w:sz w:val="16"/>
          <w:szCs w:val="16"/>
        </w:rPr>
      </w:pPr>
    </w:p>
    <w:p w14:paraId="216DA5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Баварская Советская республика. Перешедшие в наступление части созданной в г.Мюнхен Баварской Красной Армии (БКА) под командованием Р.Эгельгофера разгромили правительственные войска севернее Мюнхена и заняли гг.Карлсфельд и Фрейзинг. (См. Карту событий) 1919.04.16 Части Баварской Красной Армии (БКА) одержали победу над правительственными войсками у п.Унтершлейсхейм, в 20км севернее г.Мюнхен, и отбросив их за р.Ампер, завязали бои за г.Дахау. На юго-востоке колонна БКА заняла г.Розенхейм (в 50км от Мюнхена) (7446).</w:t>
      </w:r>
    </w:p>
    <w:p w14:paraId="066A6A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354F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апреля 1919 в Милане в ответ на попытку итальянских социалистов разгромить газету Муссолини “Попполо” фашисты подожгли редакцию газеты социалистов “Аванти” (4962).</w:t>
      </w:r>
    </w:p>
    <w:p w14:paraId="1E30558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4E4AA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991BE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BBA19" w14:textId="77777777" w:rsidR="00E62E31" w:rsidRPr="00A30927" w:rsidRDefault="00E62E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 середине апреля 1919 г. сформированные при «питающем парке» 2-й и 3-й воздухоплава</w:t>
      </w:r>
      <w:r w:rsidRPr="00A30927">
        <w:rPr>
          <w:rFonts w:ascii="Times New Roman" w:hAnsi="Times New Roman" w:cs="Times New Roman"/>
          <w:color w:val="0070C0"/>
          <w:sz w:val="16"/>
          <w:szCs w:val="16"/>
        </w:rPr>
        <w:softHyphen/>
        <w:t>тельные отряды выступили на фронт. Так как у отрядов отсутствовал инженерный обоз, и они не могли вести полевую войну, то их передали в Морское министерство и придали Камской реч</w:t>
      </w:r>
      <w:r w:rsidRPr="00A30927">
        <w:rPr>
          <w:rFonts w:ascii="Times New Roman" w:hAnsi="Times New Roman" w:cs="Times New Roman"/>
          <w:color w:val="0070C0"/>
          <w:sz w:val="16"/>
          <w:szCs w:val="16"/>
        </w:rPr>
        <w:softHyphen/>
        <w:t>ной флотилии, с которой они и вели боевую ра</w:t>
      </w:r>
      <w:r w:rsidRPr="00A30927">
        <w:rPr>
          <w:rFonts w:ascii="Times New Roman" w:hAnsi="Times New Roman" w:cs="Times New Roman"/>
          <w:color w:val="0070C0"/>
          <w:sz w:val="16"/>
          <w:szCs w:val="16"/>
        </w:rPr>
        <w:softHyphen/>
        <w:t>боту. В середине мая начались боевые подъёмы 2-го отряда под Сарапулом, а 3-го — под Елабугой.</w:t>
      </w:r>
    </w:p>
    <w:p w14:paraId="31DF4B37" w14:textId="77777777" w:rsidR="00E62E31" w:rsidRPr="00A30927" w:rsidRDefault="00E62E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Для передвижения и подъёмов каждый отряд имел: отдельную несамоходную баржу, на кото</w:t>
      </w:r>
      <w:r w:rsidRPr="00A30927">
        <w:rPr>
          <w:rFonts w:ascii="Times New Roman" w:hAnsi="Times New Roman" w:cs="Times New Roman"/>
          <w:color w:val="0070C0"/>
          <w:sz w:val="16"/>
          <w:szCs w:val="16"/>
        </w:rPr>
        <w:softHyphen/>
        <w:t>рой помещался наполненный аэростат, лебёдка и всё имущество, небольшой пароход для букси</w:t>
      </w:r>
      <w:r w:rsidRPr="00A30927">
        <w:rPr>
          <w:rFonts w:ascii="Times New Roman" w:hAnsi="Times New Roman" w:cs="Times New Roman"/>
          <w:color w:val="0070C0"/>
          <w:sz w:val="16"/>
          <w:szCs w:val="16"/>
        </w:rPr>
        <w:softHyphen/>
        <w:t>ровки баржи и пассажирский пароход для лич</w:t>
      </w:r>
      <w:r w:rsidRPr="00A30927">
        <w:rPr>
          <w:rFonts w:ascii="Times New Roman" w:hAnsi="Times New Roman" w:cs="Times New Roman"/>
          <w:color w:val="0070C0"/>
          <w:sz w:val="16"/>
          <w:szCs w:val="16"/>
        </w:rPr>
        <w:softHyphen/>
        <w:t>ного состава отряда. Материалов для добывания газа не хватало: имелось всего 32,8 т реквизиро</w:t>
      </w:r>
      <w:r w:rsidRPr="00A30927">
        <w:rPr>
          <w:rFonts w:ascii="Times New Roman" w:hAnsi="Times New Roman" w:cs="Times New Roman"/>
          <w:color w:val="0070C0"/>
          <w:sz w:val="16"/>
          <w:szCs w:val="16"/>
        </w:rPr>
        <w:softHyphen/>
        <w:t>ванного на сибирских мыловаренных заводах ед</w:t>
      </w:r>
      <w:r w:rsidRPr="00A30927">
        <w:rPr>
          <w:rFonts w:ascii="Times New Roman" w:hAnsi="Times New Roman" w:cs="Times New Roman"/>
          <w:color w:val="0070C0"/>
          <w:sz w:val="16"/>
          <w:szCs w:val="16"/>
        </w:rPr>
        <w:softHyphen/>
        <w:t>кого натра крайне плохого качества и 16,4 т алю</w:t>
      </w:r>
      <w:r w:rsidRPr="00A30927">
        <w:rPr>
          <w:rFonts w:ascii="Times New Roman" w:hAnsi="Times New Roman" w:cs="Times New Roman"/>
          <w:color w:val="0070C0"/>
          <w:sz w:val="16"/>
          <w:szCs w:val="16"/>
        </w:rPr>
        <w:softHyphen/>
        <w:t>миния.</w:t>
      </w:r>
    </w:p>
    <w:p w14:paraId="5E5559D1" w14:textId="77777777" w:rsidR="00E62E31" w:rsidRPr="00A30927" w:rsidRDefault="00E62E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Вскоре после боя 24 мая 1919 г. у Св. Ключей, закончившегося поражением красной флоти</w:t>
      </w:r>
      <w:r w:rsidRPr="00A30927">
        <w:rPr>
          <w:rFonts w:ascii="Times New Roman" w:hAnsi="Times New Roman" w:cs="Times New Roman"/>
          <w:color w:val="0070C0"/>
          <w:sz w:val="16"/>
          <w:szCs w:val="16"/>
        </w:rPr>
        <w:softHyphen/>
        <w:t>лии, в состав Камской флотилии белых вошли две баржи с привязными шарами и баржа с ги</w:t>
      </w:r>
      <w:r w:rsidRPr="00A30927">
        <w:rPr>
          <w:rFonts w:ascii="Times New Roman" w:hAnsi="Times New Roman" w:cs="Times New Roman"/>
          <w:color w:val="0070C0"/>
          <w:sz w:val="16"/>
          <w:szCs w:val="16"/>
        </w:rPr>
        <w:softHyphen/>
        <w:t>дропланами. 3-й воздухоплавательный отряд наполнил оболочку змейкового аэростата объё</w:t>
      </w:r>
      <w:r w:rsidRPr="00A30927">
        <w:rPr>
          <w:rFonts w:ascii="Times New Roman" w:hAnsi="Times New Roman" w:cs="Times New Roman"/>
          <w:color w:val="0070C0"/>
          <w:sz w:val="16"/>
          <w:szCs w:val="16"/>
        </w:rPr>
        <w:softHyphen/>
        <w:t>мом 750 м3 около Елабуги и приступил к боевым подъёмам. При получении газа взорвался генера</w:t>
      </w:r>
      <w:r w:rsidRPr="00A30927">
        <w:rPr>
          <w:rFonts w:ascii="Times New Roman" w:hAnsi="Times New Roman" w:cs="Times New Roman"/>
          <w:color w:val="0070C0"/>
          <w:sz w:val="16"/>
          <w:szCs w:val="16"/>
        </w:rPr>
        <w:softHyphen/>
        <w:t>тор, что привело к гибели большого количества ценного имущества.</w:t>
      </w:r>
    </w:p>
    <w:p w14:paraId="0B6382CB" w14:textId="77777777" w:rsidR="00E62E31" w:rsidRPr="00A30927" w:rsidRDefault="00E62E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Наиболее интенсивно аэростаты использо</w:t>
      </w:r>
      <w:r w:rsidRPr="00A30927">
        <w:rPr>
          <w:rFonts w:ascii="Times New Roman" w:hAnsi="Times New Roman" w:cs="Times New Roman"/>
          <w:color w:val="0070C0"/>
          <w:sz w:val="16"/>
          <w:szCs w:val="16"/>
        </w:rPr>
        <w:softHyphen/>
        <w:t>вались после прорыва мимо занятого красными Сарапула. Наряду с наблюдениями за водным пространством и охраной своей флотилии воз</w:t>
      </w:r>
      <w:r w:rsidRPr="00A30927">
        <w:rPr>
          <w:rFonts w:ascii="Times New Roman" w:hAnsi="Times New Roman" w:cs="Times New Roman"/>
          <w:color w:val="0070C0"/>
          <w:sz w:val="16"/>
          <w:szCs w:val="16"/>
        </w:rPr>
        <w:softHyphen/>
        <w:t>духоплавательные отряды Колчака корректиро</w:t>
      </w:r>
      <w:r w:rsidRPr="00A30927">
        <w:rPr>
          <w:rFonts w:ascii="Times New Roman" w:hAnsi="Times New Roman" w:cs="Times New Roman"/>
          <w:color w:val="0070C0"/>
          <w:sz w:val="16"/>
          <w:szCs w:val="16"/>
        </w:rPr>
        <w:softHyphen/>
        <w:t>вали стрельбу. Старший лейтенант Вадим Степа</w:t>
      </w:r>
      <w:r w:rsidRPr="00A30927">
        <w:rPr>
          <w:rFonts w:ascii="Times New Roman" w:hAnsi="Times New Roman" w:cs="Times New Roman"/>
          <w:color w:val="0070C0"/>
          <w:sz w:val="16"/>
          <w:szCs w:val="16"/>
        </w:rPr>
        <w:softHyphen/>
        <w:t>нович Макаров — сын выдающегося флотоводца С.О. Макарова — вспоминал: «Мы поддерживали армию сколько могли. Больших сражений было три: у Гольяны, Бабок и Сюзовы. У Гольяны я провёл время в привязном шаре, корректируя стрельбу двух наших 6-дюймовых барж по ука</w:t>
      </w:r>
      <w:r w:rsidRPr="00A30927">
        <w:rPr>
          <w:rFonts w:ascii="Times New Roman" w:hAnsi="Times New Roman" w:cs="Times New Roman"/>
          <w:color w:val="0070C0"/>
          <w:sz w:val="16"/>
          <w:szCs w:val="16"/>
        </w:rPr>
        <w:softHyphen/>
        <w:t>зываемым армией деревням»26. Кроме того, перед боями за Пермь аэростаты сделали ряд подъёмов для изучения местности.</w:t>
      </w:r>
    </w:p>
    <w:p w14:paraId="039D4D63" w14:textId="77777777" w:rsidR="00E62E31" w:rsidRPr="00A30927" w:rsidRDefault="00E62E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мая по ок</w:t>
      </w:r>
      <w:r w:rsidRPr="00A30927">
        <w:rPr>
          <w:rFonts w:ascii="Times New Roman" w:hAnsi="Times New Roman" w:cs="Times New Roman"/>
          <w:color w:val="0070C0"/>
          <w:sz w:val="16"/>
          <w:szCs w:val="16"/>
        </w:rPr>
        <w:softHyphen/>
        <w:t>тябрь 1919 г. по подсчётам Н.Д. Анощенко, красные аэростаты 26 раз подверга</w:t>
      </w:r>
      <w:r w:rsidRPr="00A30927">
        <w:rPr>
          <w:rFonts w:ascii="Times New Roman" w:hAnsi="Times New Roman" w:cs="Times New Roman"/>
          <w:color w:val="0070C0"/>
          <w:sz w:val="16"/>
          <w:szCs w:val="16"/>
        </w:rPr>
        <w:softHyphen/>
        <w:t>лись обстрелу вражеской артиллерией, а с марта по октябрь 1920 г. — 32 раза. За 1919-1920 годы артиллерия противника сбила четыре и повре</w:t>
      </w:r>
      <w:r w:rsidRPr="00A30927">
        <w:rPr>
          <w:rFonts w:ascii="Times New Roman" w:hAnsi="Times New Roman" w:cs="Times New Roman"/>
          <w:color w:val="0070C0"/>
          <w:sz w:val="16"/>
          <w:szCs w:val="16"/>
        </w:rPr>
        <w:softHyphen/>
        <w:t>дила три аэростата, убив двух и ранив пятерых воздухоплавателей (20120).</w:t>
      </w:r>
    </w:p>
    <w:p w14:paraId="44AE85D0" w14:textId="77777777" w:rsidR="00E62E31" w:rsidRPr="00A30927" w:rsidRDefault="00E62E31" w:rsidP="00A30927">
      <w:pPr>
        <w:spacing w:after="0" w:line="240" w:lineRule="auto"/>
        <w:jc w:val="both"/>
        <w:rPr>
          <w:rFonts w:ascii="Times New Roman" w:hAnsi="Times New Roman" w:cs="Times New Roman"/>
          <w:color w:val="0070C0"/>
          <w:sz w:val="16"/>
          <w:szCs w:val="16"/>
        </w:rPr>
      </w:pPr>
    </w:p>
    <w:p w14:paraId="274647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апреля Французский экспедиционный корпус - первое подразделение Антанты, которое высадилось на юге России, начал эвакуацию из Севастополя (1493,13).</w:t>
      </w:r>
    </w:p>
    <w:p w14:paraId="4E37EE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F788A"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середины апреля 1919 12-й отряд красных осуществлял воздушную охрану Вильно. Несколько раз его пилоты взлетали на перехват польских разведчиков, появлявшихся над городом. Но пока истребители набирали высоту, поляки успевали уйти на безопасное расстояние. 13 апреля на смену 12-му истротряду в Вильно прибыл 3-й артиллерийский (летчики: Алексеев, Гилевич, Решонье, Сапунов и Тихомиров). С разгрузкой самолетов особо не торопились, поэтому, когда поляки 19 апреля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(17065).</w:t>
      </w:r>
    </w:p>
    <w:p w14:paraId="1680266B"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E9A02" w14:textId="77777777" w:rsidR="00A3361E" w:rsidRPr="00A30927" w:rsidRDefault="00A336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B770EF9" w14:textId="77777777" w:rsidR="00A3361E" w:rsidRPr="00A30927" w:rsidRDefault="00A336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654E8"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Середина апреля 1919. Объявлены собственностью Моссовета: заводы Калинкина, Карнеева, Шустова, Редлиха, Ланина и фабрика игрушек "Детский мир".</w:t>
      </w:r>
    </w:p>
    <w:p w14:paraId="1973F1B8"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1-й Пролетарский художественный и художественно-промышленный музей поступила частная коллекция картин Менделя - одно из самых значительных собраний живописи мастеров голландской школы (18691).</w:t>
      </w:r>
    </w:p>
    <w:p w14:paraId="100CE47C" w14:textId="77777777" w:rsidR="00A3361E" w:rsidRPr="00A30927" w:rsidRDefault="00A3361E" w:rsidP="00A30927">
      <w:pPr>
        <w:spacing w:after="0" w:line="240" w:lineRule="auto"/>
        <w:jc w:val="both"/>
        <w:rPr>
          <w:rFonts w:ascii="Times New Roman" w:hAnsi="Times New Roman" w:cs="Times New Roman"/>
          <w:color w:val="000000" w:themeColor="text1"/>
          <w:sz w:val="16"/>
          <w:szCs w:val="16"/>
        </w:rPr>
      </w:pPr>
    </w:p>
    <w:p w14:paraId="59A610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2CDF7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7A8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 16 по 27 апреля 1919 было восстание матросов на французских кораблях в Черном море (2443,395).</w:t>
      </w:r>
    </w:p>
    <w:p w14:paraId="4F3421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F97B1"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С 16 по 26 апреля 1919 личный состав 47-го дивизиона RAF, ранее воевавшего на Македонском фронте, в том числе 21 офицер и 179 солдат, на трех пароходах отбыл из Салоников в Новороссийск. Возглавил дивизион майор Раймонд Коллишоу,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 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Хэвиллендов» DH-9, с которыми интервентам предстояло начать боевую работу. Эти самолеты, объединенные в так называемое звено «С» </w:t>
      </w:r>
      <w:hyperlink r:id="rId42" w:anchor="note_19" w:history="1">
        <w:r w:rsidRPr="00A30927">
          <w:rPr>
            <w:rStyle w:val="a5"/>
            <w:rFonts w:ascii="Times New Roman" w:hAnsi="Times New Roman" w:cs="Times New Roman"/>
            <w:color w:val="000000" w:themeColor="text1"/>
            <w:sz w:val="16"/>
            <w:szCs w:val="16"/>
            <w:vertAlign w:val="superscript"/>
          </w:rPr>
          <w:t>[19]</w:t>
        </w:r>
      </w:hyperlink>
      <w:r w:rsidRPr="00A30927">
        <w:rPr>
          <w:rFonts w:ascii="Times New Roman" w:hAnsi="Times New Roman" w:cs="Times New Roman"/>
          <w:color w:val="000000" w:themeColor="text1"/>
          <w:sz w:val="16"/>
          <w:szCs w:val="16"/>
        </w:rPr>
        <w:t>,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 (17065).</w:t>
      </w:r>
    </w:p>
    <w:p w14:paraId="0B9B24AA"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A4C8C" w14:textId="77777777" w:rsidR="00AE087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6B778F1" w14:textId="77777777" w:rsidR="00AE0871" w:rsidRPr="00A30927" w:rsidRDefault="00AE087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78679" w14:textId="77777777" w:rsidR="00AE0871" w:rsidRPr="00A30927" w:rsidRDefault="00AE087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апреля 1919 г. Ленин подписывает Декрет о назначении профессора Ю.В. Ломоносова главноуполномоченным РСФСР и Наркомпути в США по делам заготовления для Советской России железнодорожного подвижного состава и о реорганизации Русской миссии путей сообщения в США. Ломоносов - не только профессор, он - крупный сановник прежнего, досоветского времени: товарищ (то есть заместитель) министра. В анкете, составленной в 1921 г., Ломоносов указал, что до революции он имел чин статского советника и царские ордена – “до Владимира”. Он имел огромные заслуги перед силами, пришедшими к власти в результате Февральской революции: задержал движение царского поезда и не допустил прибытия по железной дороге в Петроград верных Николаю II частей 1 - 2 марта 1917 г. Еще до Октябрьского переворота в США был сделан ряд железнодорожных заказов: первый - в 1915 г., второй - в 1916 г. и третий - летом 1917 г. Выполнение этих заказов координировала Русская миссия путей сообщения, которую на протяжении двух лет, вплоть до середины 1919 г., возглавлял Ломоносов, товарищ министра путей сообщения, постоянно находившийся в Соединенных Штатах. Входил ли Ломоносов, как большинство членов Временного правительства в какую-либо масонскую ложу, установить не удалось. И что он делал два года в США (никакой реальной работы по линии железнодорожной миссии с конца 1917 г. быть не могло), также пока неизвестно. Есть архив Ю.В. Ломоносова в Великобритании, в г. Лидсе; возможно, что-то открылось бы, если там поработать. Неизвестно также, когда и почему у статского советника появились симпатии к большевикам; во всяком случае, он не воспрепятствовал тому, что паровозы и вагоны по заказу, сделанному в 1917 г., начали поступать в 1918 г. во Владивосток, который тогда не контролировался Москвой, и советское правительство совершенно не знало, сколько паровозов и вагонов поступило и какова была их дальнейшая судьба. До Советской России они тогда не дошли. Но вот - установленный факт: переход на службу Советскому правительству и сразу на высокую должность, примерно соответствующую прежнему “товарищу министра”. В 1919 г. Ломоносов возглавляет Главкомгосоор и тут же проворачивает аферу с Алгембой, а дальше идет еще выше по должностной иерархии. В 1920 г. Ленин хотел бы видеть Ломоносова на важнейшем хозяйственно-политическом посту - наркома путей сообщения. Кандидатуру Ломоносова на пост наркома путей сообщения 24 - 25 мая 1920 г. Ленин обсуждал с Г.М. Кржижановским, Я.С. Ганецким, В.И. Свердловым, В.П. Милютиным, Я.Э. Рудзутаком и другими (всего Ленин выслушал мнение 19 человек). Но почему-то не утвердили.</w:t>
      </w:r>
    </w:p>
    <w:p w14:paraId="20DEB064" w14:textId="77777777" w:rsidR="00AE0871" w:rsidRPr="00A30927" w:rsidRDefault="00AE087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Тем не менее Ломоносов получает огромные реальные властные полномочия (11565).</w:t>
      </w:r>
    </w:p>
    <w:p w14:paraId="1A21BD67" w14:textId="77777777" w:rsidR="00AE0871" w:rsidRPr="00A30927" w:rsidRDefault="00AE087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BE06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48D7E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80A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апреля 1919 началась интервенция стран Антанты против советской Венгрии (3960, 149).</w:t>
      </w:r>
    </w:p>
    <w:p w14:paraId="67FFF6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A56A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апреля 1919 ВСР. Румынские войска перешли демаркационную линию и начали наступление в Трансильвании в направлении гг.Токай, Дебрецен, Орадя, Сольнок, Кечкемет и в Закарпатье на гг.Хуст, Мукачево (7558).</w:t>
      </w:r>
    </w:p>
    <w:p w14:paraId="21FD80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2AB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апреля 1919 ЛАТВИЯ. Лиепая. Военный переворот немецкого Ударного батальона балтийского Ландвера ген.Р.фон дер Гольца. Свержение правительства К.Ульманиса. Создание прогерманского правительства А.Ниедры (7593).</w:t>
      </w:r>
    </w:p>
    <w:p w14:paraId="53FAA7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A2C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апреля 1919 Национальное собрание Чехословакии приняло закон об аграрной реформе (3960. 149).</w:t>
      </w:r>
    </w:p>
    <w:p w14:paraId="1FA8B5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18E72" w14:textId="77777777" w:rsidR="008B4435"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1D28362" w14:textId="77777777" w:rsidR="008B4435" w:rsidRPr="00A30927" w:rsidRDefault="008B443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70385" w14:textId="77777777" w:rsidR="008B4435" w:rsidRPr="00A30927" w:rsidRDefault="00A30927"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43" w:history="1">
        <w:r w:rsidR="008B4435" w:rsidRPr="00A30927">
          <w:rPr>
            <w:rFonts w:ascii="Times New Roman" w:eastAsia="Times New Roman" w:hAnsi="Times New Roman" w:cs="Times New Roman"/>
            <w:color w:val="000000" w:themeColor="text1"/>
            <w:sz w:val="16"/>
            <w:szCs w:val="16"/>
            <w:lang w:eastAsia="ru-RU"/>
          </w:rPr>
          <w:t>17 апреля</w:t>
        </w:r>
      </w:hyperlink>
      <w:hyperlink r:id="rId44" w:history="1">
        <w:r w:rsidR="008B4435" w:rsidRPr="00A30927">
          <w:rPr>
            <w:rFonts w:ascii="Times New Roman" w:eastAsia="Times New Roman" w:hAnsi="Times New Roman" w:cs="Times New Roman"/>
            <w:color w:val="000000" w:themeColor="text1"/>
            <w:sz w:val="16"/>
            <w:szCs w:val="16"/>
            <w:lang w:eastAsia="ru-RU"/>
          </w:rPr>
          <w:t>1919 года</w:t>
        </w:r>
      </w:hyperlink>
      <w:r w:rsidR="008B4435" w:rsidRPr="00A30927">
        <w:rPr>
          <w:rFonts w:ascii="Times New Roman" w:eastAsia="Times New Roman" w:hAnsi="Times New Roman" w:cs="Times New Roman"/>
          <w:color w:val="000000" w:themeColor="text1"/>
          <w:sz w:val="16"/>
          <w:szCs w:val="16"/>
          <w:lang w:eastAsia="ru-RU"/>
        </w:rPr>
        <w:t xml:space="preserve"> моторист Кононенко из 3 авиаотряда Добровольческой армии, впервые в жизни управляя самолётом, сумел благополучно посадить самолёт в расположении краноармейцев у станции Рой. В Красной армии он окончил лётную школу и участвовал как пилот в заключительных боях Гражданской войны (17063).</w:t>
      </w:r>
    </w:p>
    <w:p w14:paraId="3C1ED2A5" w14:textId="77777777" w:rsidR="008B4435" w:rsidRPr="00A30927"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583C8CE" w14:textId="77777777" w:rsidR="00317F5B" w:rsidRPr="00A30927" w:rsidRDefault="00317F5B" w:rsidP="00A30927">
      <w:pPr>
        <w:pStyle w:val="ae"/>
        <w:spacing w:before="0" w:after="0"/>
        <w:jc w:val="both"/>
        <w:rPr>
          <w:color w:val="000000" w:themeColor="text1"/>
          <w:sz w:val="16"/>
          <w:szCs w:val="16"/>
        </w:rPr>
      </w:pPr>
      <w:r w:rsidRPr="00A30927">
        <w:rPr>
          <w:color w:val="000000" w:themeColor="text1"/>
          <w:sz w:val="16"/>
          <w:szCs w:val="16"/>
        </w:rPr>
        <w:t>17-го апреля 1919 произошел знаменательный эпизод: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«Ньюпоре».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«Ньюпора» на его самолет якобы сбросили две бомбы, но это представляется совсем уж маловероятным.</w:t>
      </w:r>
    </w:p>
    <w:p w14:paraId="2BBB378A" w14:textId="77777777" w:rsidR="00317F5B" w:rsidRPr="00A30927" w:rsidRDefault="00317F5B" w:rsidP="00A30927">
      <w:pPr>
        <w:pStyle w:val="ae"/>
        <w:spacing w:before="0" w:after="0"/>
        <w:jc w:val="both"/>
        <w:rPr>
          <w:color w:val="000000" w:themeColor="text1"/>
          <w:sz w:val="16"/>
          <w:szCs w:val="16"/>
        </w:rPr>
      </w:pPr>
      <w:r w:rsidRPr="00A30927">
        <w:rPr>
          <w:color w:val="000000" w:themeColor="text1"/>
          <w:sz w:val="16"/>
          <w:szCs w:val="16"/>
        </w:rPr>
        <w:t>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(18568).</w:t>
      </w:r>
    </w:p>
    <w:p w14:paraId="484E8585"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076517B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C4C47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F9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апреля 1919 Будапешт. Декрет правительства о введении 8-часового рабочего дня и повышении зарплаты на 25 % (7558).</w:t>
      </w:r>
    </w:p>
    <w:p w14:paraId="541C05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0CF4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апреля 1919 во Франции принят закон о введении 8 часового рабочего дня (3960. 151).</w:t>
      </w:r>
    </w:p>
    <w:p w14:paraId="5606A7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0BA3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1D4C0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486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апреля 1919 Заключено перемирие между советскими частями и французами в Севастополе (4963 ).</w:t>
      </w:r>
    </w:p>
    <w:p w14:paraId="02D3302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BF91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49C125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95D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апреля 1919 Москва. Директива В.Ленина РВСР готовить наступление для помощи Венгерской Советской Республике. Телеграмма В.Ленина СНК УССР: "Насчет военных задач еще раз напоминаю важнейшие две задачи: прорыв через Буковину и взятие Ростова". Радиообращение СНК к пролетариату стран Антанты с призывом к решительной борьбе против интервенции в Советскую Россию и Венгрию (7558).</w:t>
      </w:r>
    </w:p>
    <w:p w14:paraId="0F4664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A3127" w14:textId="77777777" w:rsidR="0058326B" w:rsidRPr="00A30927"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апреля 1919 г.</w:t>
      </w:r>
      <w:r w:rsidRPr="00A30927">
        <w:rPr>
          <w:rFonts w:ascii="Times New Roman" w:hAnsi="Times New Roman" w:cs="Times New Roman"/>
          <w:bCs/>
          <w:color w:val="000000" w:themeColor="text1"/>
          <w:sz w:val="16"/>
          <w:szCs w:val="16"/>
        </w:rPr>
        <w:t xml:space="preserve"> Наркоминдел обратился с воззванием к пролетариату держав Антанты, призывая его к решительной борьбе с интервенцией (17326).</w:t>
      </w:r>
    </w:p>
    <w:p w14:paraId="5CBC6F7F" w14:textId="77777777" w:rsidR="0058326B" w:rsidRPr="00A30927"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E3C2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12720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B2914" w14:textId="77777777" w:rsidR="00E62E31" w:rsidRPr="00A30927" w:rsidRDefault="00E62E3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18 апреля 1919 CMA (Compagnie des Messageries Aériennes ) открывает почтовые и грузовые перевозки между Парижем и Лиллем на бывших военных Breguet 14 (20347). </w:t>
      </w:r>
    </w:p>
    <w:p w14:paraId="3233DF4D" w14:textId="77777777" w:rsidR="00E62E31" w:rsidRPr="00A30927" w:rsidRDefault="00E62E31" w:rsidP="00A30927">
      <w:pPr>
        <w:spacing w:after="0" w:line="240" w:lineRule="auto"/>
        <w:jc w:val="both"/>
        <w:rPr>
          <w:rFonts w:ascii="Times New Roman" w:hAnsi="Times New Roman" w:cs="Times New Roman"/>
          <w:color w:val="0070C0"/>
          <w:sz w:val="16"/>
          <w:szCs w:val="16"/>
        </w:rPr>
      </w:pPr>
    </w:p>
    <w:p w14:paraId="05066C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апреля 1919 Берлин. Телеграмма МИД комиссии по перемирию о готовности германских войск ген.Р.Гольца к наступлению в Прибалтике (7593).</w:t>
      </w:r>
    </w:p>
    <w:p w14:paraId="6283A8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D1C81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Армия:</w:t>
      </w:r>
    </w:p>
    <w:p w14:paraId="5DF619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7B3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приказом РВСР были введены в действие штаты, в соответствии с которыми все батареи (автомобильные, ж/д, легкие) используемые для стрельбы по ВФ стали именоваться противосамолетными (3398,152).</w:t>
      </w:r>
    </w:p>
    <w:p w14:paraId="04F83B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9DF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19-20 апреля 1919 состоялось Черноморское восстание на Французском флоте. Подавили (2443,265).</w:t>
      </w:r>
    </w:p>
    <w:p w14:paraId="758E60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23841"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в 1919 году в Севастополе вспыхнуло восстание французских моряков, потребовавших прекращения интервенции в Россию, возврата французских кораблей на родину и непреследования участников мятежа (15104).</w:t>
      </w:r>
    </w:p>
    <w:p w14:paraId="25D510B9"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79EF4D77" w14:textId="77777777" w:rsidR="0058326B" w:rsidRPr="00A30927" w:rsidRDefault="0058326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г. на линкорах «Жан Бар», «Франс», «Мирабо», «Верньо» возникли митинги, пели «Интернационал». Митинги проходили под лозунгами «В Тулон, долой войну» (17326).</w:t>
      </w:r>
    </w:p>
    <w:p w14:paraId="6C7BBA46" w14:textId="77777777" w:rsidR="0058326B" w:rsidRPr="00A30927" w:rsidRDefault="0058326B" w:rsidP="00A30927">
      <w:pPr>
        <w:spacing w:after="0" w:line="240" w:lineRule="auto"/>
        <w:jc w:val="both"/>
        <w:rPr>
          <w:rFonts w:ascii="Times New Roman" w:hAnsi="Times New Roman" w:cs="Times New Roman"/>
          <w:color w:val="000000" w:themeColor="text1"/>
          <w:sz w:val="16"/>
          <w:szCs w:val="16"/>
        </w:rPr>
      </w:pPr>
    </w:p>
    <w:p w14:paraId="61A60CEF"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в 1919 году польские войска освободили Вильнюс от большевиков (15104).</w:t>
      </w:r>
    </w:p>
    <w:p w14:paraId="3A4B1041"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6CBB68E0"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когда поляки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(17065).</w:t>
      </w:r>
    </w:p>
    <w:p w14:paraId="6CB33C5A"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F46F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1F1B4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CB6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вышел примерный устав трудовой земледельческой артели Наркомзема (с частичным обобществлением имущества) (3908,292).</w:t>
      </w:r>
    </w:p>
    <w:p w14:paraId="3CD59C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9CD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состоялся первый субботник (226,282).</w:t>
      </w:r>
    </w:p>
    <w:p w14:paraId="496D65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4C5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г. При Центророзыске открылись курсы работников уголовного розыска (10303).</w:t>
      </w:r>
    </w:p>
    <w:p w14:paraId="577D52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D0034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0199E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F45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1919 В.Ходорович, прилетевший из России, принял участие в заседании вновь избранного Будапештского Совета рабочих и солдатских депутатов (333,8).</w:t>
      </w:r>
    </w:p>
    <w:p w14:paraId="4D7C85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A25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BD4AE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C8FC9"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в 1919 году очередное пополнение польских ВВС; в Вильнюсе захвачен невооруженный «Ньюпор 24с1» (№5424). Командир 3-го аоа поляк по происхождению Юлиуш Гилевич воспользовавшись хаосом и направил поезд с авиаимуществом в польском направлении. В числе прочего тут были «Ньюпорт» и «Анатра Анасаль» (15104).</w:t>
      </w:r>
    </w:p>
    <w:p w14:paraId="3364F36D"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42DB7B88"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апреля в 1919 году Лесли Лерой Ирвин совершает первый зарегистрированный прыжок-свободное падение из аэроплана с последующим раскрытием парашюта (15104).</w:t>
      </w:r>
    </w:p>
    <w:p w14:paraId="791EEF90"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32D95B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(28) апреля 1919 Leslie L Irwin в Daiton OH совершил прыжок с самолета со свои парашютом (3101) после свободного падения (3481).</w:t>
      </w:r>
    </w:p>
    <w:p w14:paraId="579359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3251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7130A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BF3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апреля 1919 на французских броненосцах в Севастополе были подняты красные флаги и матросы на улицах устроили демонстрации. Французы решили уйти и 29 апреля в город вошел 4 Заднепровский полк КА (3398,152).</w:t>
      </w:r>
    </w:p>
    <w:p w14:paraId="2E483A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20E0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апреля 1919 Уральская белоказачья армия В. С. Толстова (15 300 чел.) блокировала 22-ю советскую стрелковую дивизию (2 600 чел.), обороняющую город Уральск (4963 ).</w:t>
      </w:r>
    </w:p>
    <w:p w14:paraId="7DE0C55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FFBC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20 апреля по 11 июля 1910 была Уральская оборона по плану Д.М.Карбышева. Снял В.И.Ч. (2443,229).</w:t>
      </w:r>
    </w:p>
    <w:p w14:paraId="17E63F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20C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апреля 1919 польская армия захватила Вильнюс (2100).</w:t>
      </w:r>
    </w:p>
    <w:p w14:paraId="0A7711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8C52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апреля 1919 польские войска захватили Вильно (Вильнюс) (4962).</w:t>
      </w:r>
    </w:p>
    <w:p w14:paraId="5B0F47E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4706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63DB8B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9043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апреля 1919 вернулся в Проскуров, вылетевший 12-15 апреля для установления связи с Венгерской советской республикой по заданию В.И.Л. В.А.Ходорович с пассажиром на самолете Эльфауге (3695).</w:t>
      </w:r>
    </w:p>
    <w:p w14:paraId="51736B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27E4E"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20 апреля 1919 в Венгрию вылетели два самолета, которыми руководили И. Барышников и М. Сахно, но результат был совсем другим. И. Барышников вынужден был вернуться на аэродром из-за повреждения бензобака, а М. Сахно пропал без вести. Судьба этого летчика до сих пор неизвестна. Скорее всего он разбился где-то в Карпатах. </w:t>
      </w:r>
    </w:p>
    <w:p w14:paraId="18E44E01"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Осуществить следующую попытку долго не давали крайне плохих погодных условий. Только 28 апреля, уже с аэродрома Проскуров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r w:rsidRPr="00A30927">
        <w:rPr>
          <w:color w:val="000000" w:themeColor="text1"/>
          <w:sz w:val="16"/>
          <w:szCs w:val="16"/>
          <w:vertAlign w:val="subscript"/>
        </w:rPr>
        <w:t xml:space="preserve">3 </w:t>
      </w:r>
      <w:r w:rsidRPr="00A30927">
        <w:rPr>
          <w:color w:val="000000" w:themeColor="text1"/>
          <w:sz w:val="16"/>
          <w:szCs w:val="16"/>
        </w:rPr>
        <w:t>а румынский залог, были арестованы и попали в бухарестского лагеря. Вторым на самолете L.V.G. 28 апреля вылетел Р. Пийр.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Р.Пийр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Пийр,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Пийр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099143C6" w14:textId="77777777" w:rsidR="0048072A" w:rsidRPr="00A30927" w:rsidRDefault="0048072A" w:rsidP="00A30927">
      <w:pPr>
        <w:pStyle w:val="ae"/>
        <w:spacing w:before="0" w:after="0"/>
        <w:jc w:val="both"/>
        <w:rPr>
          <w:color w:val="000000" w:themeColor="text1"/>
          <w:sz w:val="16"/>
          <w:szCs w:val="16"/>
        </w:rPr>
      </w:pPr>
    </w:p>
    <w:p w14:paraId="24E1BA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20 и 26 апреля 1919. Из протокола заседания Политбюро (без номера), 1919 г.</w:t>
      </w:r>
    </w:p>
    <w:p w14:paraId="02B7DE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Запрос латышского бюро о заложниках </w:t>
      </w:r>
    </w:p>
    <w:p w14:paraId="62E378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Если после первого протеста латышского советского правительства (действовало в Риге в январе-мае 1919 года) имел место новый случай сбрасывания бомб с аэроплана в мирное население, признать целесообразным намерение латышского Цека расстрелять часть заложников. После расстрела сообщить о самом факте расстрела и вызвавших его причинах по радио (11652). </w:t>
      </w:r>
    </w:p>
    <w:p w14:paraId="4B9BA6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ABF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20 и 26 апреля 1919. Из протокола заседания Политбюро (без номера), 1919 г.</w:t>
      </w:r>
    </w:p>
    <w:p w14:paraId="279485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Вопрос об интернационалистах </w:t>
      </w:r>
    </w:p>
    <w:p w14:paraId="07D71D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 Ввиду недопустимости для настоящего тяжелого момента характера критики, содержащейся в манифесте интернационалистов (коммунистов-интернационалистов) ко всем трудящимся, и отсутствия гарантии в том, что такой критикой не будут заполняться страницы их газет, денег и бумаги им не давать. </w:t>
      </w:r>
    </w:p>
    <w:p w14:paraId="628137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2. Сообщить МК (московский комитет РКП(б)), что со стороны ЦК не встречается препятствий к использованию интернационалистов на митингах, если они обязуются выступать на митинге в защиту лозунгов и по указанию МК не заниматься критикой советской власти. </w:t>
      </w:r>
    </w:p>
    <w:p w14:paraId="122C15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Сообщить т. Смилге, что он может использовать для отправки на фронт в качестве политических работников интернационалистов и революционных коммунистов, если они обязуются проводить на фронте все директивы и указания его и соответствующих политотделов, не занимаясь критикой (11652).</w:t>
      </w:r>
    </w:p>
    <w:p w14:paraId="403DB6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FB0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B38DD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9C3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апреля 1919 под натиском поляков КА оставила Вильнюс (3908,292).</w:t>
      </w:r>
    </w:p>
    <w:p w14:paraId="5900D4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4251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апреля 1919 Польские войска оккупировали Вильно (4963 ).</w:t>
      </w:r>
    </w:p>
    <w:p w14:paraId="243EC8C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A95EB3" w14:textId="77777777" w:rsidR="00F533DC" w:rsidRPr="00A30927" w:rsidRDefault="00F533D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апреля 1919 Финская Олонецкая добровольческая армия начинает массированное наступление в Восточной Карелии на олонецком направлении. Финны занимают Видлицу, 23 апреля Толксу, вечером того же дня город Олонец, 24 апреля занимают Вешкелицу, 25 апреля подходят к Пряже, проникают к Сулажгоре и начинают угрожать непосредственно Петрозаводску. Одновременно Петрозаводску с севера угрожают английские, канадские и белогвардейские войска. В конце апреля Красной Армии удается сдержать наступление финнов на Петрозаводск (12629).</w:t>
      </w:r>
    </w:p>
    <w:p w14:paraId="57A2BBCA" w14:textId="77777777" w:rsidR="00F533DC" w:rsidRPr="00A30927"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0B0828" w14:textId="77777777" w:rsidR="00D30935" w:rsidRPr="00A30927" w:rsidRDefault="00D30935" w:rsidP="00A30927">
      <w:pPr>
        <w:pStyle w:val="ae"/>
        <w:spacing w:before="0" w:after="0"/>
        <w:jc w:val="both"/>
        <w:rPr>
          <w:color w:val="000000" w:themeColor="text1"/>
          <w:sz w:val="16"/>
          <w:szCs w:val="16"/>
        </w:rPr>
      </w:pPr>
      <w:r w:rsidRPr="00A30927">
        <w:rPr>
          <w:color w:val="000000" w:themeColor="text1"/>
          <w:sz w:val="16"/>
          <w:szCs w:val="16"/>
        </w:rPr>
        <w:t>21-22 апреля 1919 года белофинские войска неожиданно пересекли в нескольких пунктах русско-финскую государственную границу. Не встречая на своем пути никакого сопротивления из-за отсутствия на данном участке красных войск, белофинны заняли 21 апреля Видлицу, 23 апреля – Толоксу, вечером 23 апреля – Олонец, 24 апреля крупными силами захватили Вешкелицу и к 25 апреля подошли к Пряже, угрожая непосредственно Петрозаводску.</w:t>
      </w:r>
    </w:p>
    <w:p w14:paraId="57449CDA" w14:textId="77777777" w:rsidR="00D30935" w:rsidRPr="00A30927" w:rsidRDefault="00D30935" w:rsidP="00A30927">
      <w:pPr>
        <w:pStyle w:val="ae"/>
        <w:spacing w:before="0" w:after="0"/>
        <w:jc w:val="both"/>
        <w:rPr>
          <w:color w:val="000000" w:themeColor="text1"/>
          <w:sz w:val="16"/>
          <w:szCs w:val="16"/>
        </w:rPr>
      </w:pPr>
      <w:r w:rsidRPr="00A30927">
        <w:rPr>
          <w:color w:val="000000" w:themeColor="text1"/>
          <w:sz w:val="16"/>
          <w:szCs w:val="16"/>
        </w:rPr>
        <w:t>Отдельные финские подразделения, несмотря на ожесточенные бои, завязавшиеся вокруг Пряжи и Маньги, прикрывавших Петрозаводск, проникли в течение ближайших двух-трех суток к Сулажгоре, в 7 км от Петрозаводска. Создалось критическое положение: Карельский край мог пасть буквально в считанные дни, учитывая, что с севера в направлении Кондопога – Петрозаводск наступали англо-канадские войска и белогвардейские части. Однако в последние дни апреля на подступах к Петрозаводску благодаря упорному сопротивлению частей Красной Армии удалось временно остановить финское наступление (18525).</w:t>
      </w:r>
    </w:p>
    <w:p w14:paraId="7E424B7B" w14:textId="77777777" w:rsidR="00D30935" w:rsidRPr="00A30927" w:rsidRDefault="00D30935" w:rsidP="00A30927">
      <w:pPr>
        <w:pStyle w:val="ae"/>
        <w:spacing w:before="0" w:after="0"/>
        <w:jc w:val="both"/>
        <w:rPr>
          <w:color w:val="000000" w:themeColor="text1"/>
          <w:sz w:val="16"/>
          <w:szCs w:val="16"/>
        </w:rPr>
      </w:pPr>
    </w:p>
    <w:p w14:paraId="39B44D38" w14:textId="77777777" w:rsidR="007533C7" w:rsidRPr="00A30927" w:rsidRDefault="007533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50329C5" w14:textId="77777777" w:rsidR="007533C7" w:rsidRPr="00A30927" w:rsidRDefault="007533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540CE"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апреля 1919 года на Николаевс</w:t>
      </w:r>
      <w:r w:rsidRPr="00A30927">
        <w:rPr>
          <w:rFonts w:ascii="Times New Roman" w:hAnsi="Times New Roman" w:cs="Times New Roman"/>
          <w:color w:val="0070C0"/>
          <w:sz w:val="16"/>
          <w:szCs w:val="16"/>
        </w:rPr>
        <w:softHyphen/>
        <w:t>кой площади в Харькове, при большом стечении народа, состоялся смотр под</w:t>
      </w:r>
      <w:r w:rsidRPr="00A30927">
        <w:rPr>
          <w:rFonts w:ascii="Times New Roman" w:hAnsi="Times New Roman" w:cs="Times New Roman"/>
          <w:color w:val="0070C0"/>
          <w:sz w:val="16"/>
          <w:szCs w:val="16"/>
        </w:rPr>
        <w:softHyphen/>
        <w:t>разделений сформированного «Бро</w:t>
      </w:r>
      <w:r w:rsidRPr="00A30927">
        <w:rPr>
          <w:rFonts w:ascii="Times New Roman" w:hAnsi="Times New Roman" w:cs="Times New Roman"/>
          <w:color w:val="0070C0"/>
          <w:sz w:val="16"/>
          <w:szCs w:val="16"/>
        </w:rPr>
        <w:softHyphen/>
        <w:t>недивизиона особого назначения при Совнаркоме УССР». Так начинается история первого танкового подразде</w:t>
      </w:r>
      <w:r w:rsidRPr="00A30927">
        <w:rPr>
          <w:rFonts w:ascii="Times New Roman" w:hAnsi="Times New Roman" w:cs="Times New Roman"/>
          <w:color w:val="0070C0"/>
          <w:sz w:val="16"/>
          <w:szCs w:val="16"/>
        </w:rPr>
        <w:softHyphen/>
        <w:t>ления нашей армии (бывшего СССР).</w:t>
      </w:r>
    </w:p>
    <w:p w14:paraId="44141393"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Приказом по военному ведомству бала установ</w:t>
      </w:r>
      <w:r w:rsidRPr="00A30927">
        <w:rPr>
          <w:rFonts w:ascii="Times New Roman" w:hAnsi="Times New Roman" w:cs="Times New Roman"/>
          <w:color w:val="0070C0"/>
          <w:sz w:val="16"/>
          <w:szCs w:val="16"/>
        </w:rPr>
        <w:softHyphen/>
        <w:t>лена и специальная форма одежды для личного состава дивизиона — ко</w:t>
      </w:r>
      <w:r w:rsidRPr="00A30927">
        <w:rPr>
          <w:rFonts w:ascii="Times New Roman" w:hAnsi="Times New Roman" w:cs="Times New Roman"/>
          <w:color w:val="0070C0"/>
          <w:sz w:val="16"/>
          <w:szCs w:val="16"/>
        </w:rPr>
        <w:softHyphen/>
        <w:t>жаные тужурки и черный бархатный околыш на фуражки.</w:t>
      </w:r>
    </w:p>
    <w:p w14:paraId="513FC817"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Дивизион имел следующую орга</w:t>
      </w:r>
      <w:r w:rsidRPr="00A30927">
        <w:rPr>
          <w:rFonts w:ascii="Times New Roman" w:hAnsi="Times New Roman" w:cs="Times New Roman"/>
          <w:color w:val="0070C0"/>
          <w:sz w:val="16"/>
          <w:szCs w:val="16"/>
        </w:rPr>
        <w:softHyphen/>
        <w:t>низационно-штатную структуру:</w:t>
      </w:r>
    </w:p>
    <w:p w14:paraId="16EC0475"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Командование дивизиона со шта</w:t>
      </w:r>
      <w:r w:rsidRPr="00A30927">
        <w:rPr>
          <w:rFonts w:ascii="Times New Roman" w:hAnsi="Times New Roman" w:cs="Times New Roman"/>
          <w:color w:val="0070C0"/>
          <w:sz w:val="16"/>
          <w:szCs w:val="16"/>
        </w:rPr>
        <w:softHyphen/>
        <w:t>бом;</w:t>
      </w:r>
    </w:p>
    <w:p w14:paraId="7773B7C5"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Бронеотряд «А»;</w:t>
      </w:r>
    </w:p>
    <w:p w14:paraId="2D5DF468"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Бронеотряд «Б»;</w:t>
      </w:r>
    </w:p>
    <w:p w14:paraId="08760CBB"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Танковый отряд;</w:t>
      </w:r>
    </w:p>
    <w:p w14:paraId="33D31855"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Мотоциклетно-пулеметный отряд;</w:t>
      </w:r>
    </w:p>
    <w:p w14:paraId="445949C6"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Артиллерийская механизирован</w:t>
      </w:r>
      <w:r w:rsidRPr="00A30927">
        <w:rPr>
          <w:rFonts w:ascii="Times New Roman" w:hAnsi="Times New Roman" w:cs="Times New Roman"/>
          <w:color w:val="0070C0"/>
          <w:sz w:val="16"/>
          <w:szCs w:val="16"/>
        </w:rPr>
        <w:softHyphen/>
        <w:t>ная батарея ;</w:t>
      </w:r>
    </w:p>
    <w:p w14:paraId="3070030D"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Подразделения обеспечения и ре</w:t>
      </w:r>
      <w:r w:rsidRPr="00A30927">
        <w:rPr>
          <w:rFonts w:ascii="Times New Roman" w:hAnsi="Times New Roman" w:cs="Times New Roman"/>
          <w:color w:val="0070C0"/>
          <w:sz w:val="16"/>
          <w:szCs w:val="16"/>
        </w:rPr>
        <w:softHyphen/>
        <w:t>монта.</w:t>
      </w:r>
    </w:p>
    <w:p w14:paraId="5431E68F"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Бронеотряды имели на оснаще</w:t>
      </w:r>
      <w:r w:rsidRPr="00A30927">
        <w:rPr>
          <w:rFonts w:ascii="Times New Roman" w:hAnsi="Times New Roman" w:cs="Times New Roman"/>
          <w:color w:val="0070C0"/>
          <w:sz w:val="16"/>
          <w:szCs w:val="16"/>
        </w:rPr>
        <w:softHyphen/>
        <w:t>нии по 4 легких броневика «Остин» (2 пулемета «Максим») и по 1 бро</w:t>
      </w:r>
      <w:r w:rsidRPr="00A30927">
        <w:rPr>
          <w:rFonts w:ascii="Times New Roman" w:hAnsi="Times New Roman" w:cs="Times New Roman"/>
          <w:color w:val="0070C0"/>
          <w:sz w:val="16"/>
          <w:szCs w:val="16"/>
        </w:rPr>
        <w:softHyphen/>
        <w:t>невику «Ланчестер», вооруженному 37-мм пушкой и несколькими пуле</w:t>
      </w:r>
      <w:r w:rsidRPr="00A30927">
        <w:rPr>
          <w:rFonts w:ascii="Times New Roman" w:hAnsi="Times New Roman" w:cs="Times New Roman"/>
          <w:color w:val="0070C0"/>
          <w:sz w:val="16"/>
          <w:szCs w:val="16"/>
        </w:rPr>
        <w:softHyphen/>
        <w:t>метами «Максим».</w:t>
      </w:r>
    </w:p>
    <w:p w14:paraId="1966D7D0"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Танковый отряд состоял из 5 танков «Рено» FT-17, во</w:t>
      </w:r>
      <w:r w:rsidRPr="00A30927">
        <w:rPr>
          <w:rFonts w:ascii="Times New Roman" w:hAnsi="Times New Roman" w:cs="Times New Roman"/>
          <w:color w:val="0070C0"/>
          <w:sz w:val="16"/>
          <w:szCs w:val="16"/>
        </w:rPr>
        <w:softHyphen/>
        <w:t>оруженных 37-мм пушкой.</w:t>
      </w:r>
    </w:p>
    <w:p w14:paraId="19721491"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Механи</w:t>
      </w:r>
      <w:r w:rsidRPr="00A30927">
        <w:rPr>
          <w:rFonts w:ascii="Times New Roman" w:hAnsi="Times New Roman" w:cs="Times New Roman"/>
          <w:color w:val="0070C0"/>
          <w:sz w:val="16"/>
          <w:szCs w:val="16"/>
        </w:rPr>
        <w:softHyphen/>
        <w:t>зированная артбатарея оснащалась орудиями (76,2-мм) на«резиновомходу» (с ошинованными резиной колесами) с автомобилями, в качестве тягачей, и автомобилями, в кузовах которых были установлены «Митральезы».</w:t>
      </w:r>
    </w:p>
    <w:p w14:paraId="488BB586" w14:textId="77777777" w:rsidR="007533C7" w:rsidRPr="00A30927" w:rsidRDefault="007533C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w:t>
      </w:r>
      <w:r w:rsidRPr="00A30927">
        <w:rPr>
          <w:rFonts w:ascii="Times New Roman" w:hAnsi="Times New Roman" w:cs="Times New Roman"/>
          <w:color w:val="0070C0"/>
          <w:sz w:val="16"/>
          <w:szCs w:val="16"/>
        </w:rPr>
        <w:softHyphen/>
        <w:t>мандир дивизиона как подвижный резерв имел, в составе командования дивизионом, несколько (точную циф</w:t>
      </w:r>
      <w:r w:rsidRPr="00A30927">
        <w:rPr>
          <w:rFonts w:ascii="Times New Roman" w:hAnsi="Times New Roman" w:cs="Times New Roman"/>
          <w:color w:val="0070C0"/>
          <w:sz w:val="16"/>
          <w:szCs w:val="16"/>
        </w:rPr>
        <w:softHyphen/>
        <w:t>ру пока установить не удалось) тяже</w:t>
      </w:r>
      <w:r w:rsidRPr="00A30927">
        <w:rPr>
          <w:rFonts w:ascii="Times New Roman" w:hAnsi="Times New Roman" w:cs="Times New Roman"/>
          <w:color w:val="0070C0"/>
          <w:sz w:val="16"/>
          <w:szCs w:val="16"/>
        </w:rPr>
        <w:softHyphen/>
        <w:t>лых броневиков Путиловского завода (на шасси автомобилей «Джеферри» и «Гарфорд»), вооруженных 1 горной пушкой калибра 76,2-мм (производс</w:t>
      </w:r>
      <w:r w:rsidRPr="00A30927">
        <w:rPr>
          <w:rFonts w:ascii="Times New Roman" w:hAnsi="Times New Roman" w:cs="Times New Roman"/>
          <w:color w:val="0070C0"/>
          <w:sz w:val="16"/>
          <w:szCs w:val="16"/>
        </w:rPr>
        <w:softHyphen/>
        <w:t>тва Киевского завода «Арсенал») и несколькими пулеметами «Максим». Таким образом, дивизион имел около 20 артиллерийских и 50 пулеметных стволов. Жизнедеятельность диви</w:t>
      </w:r>
      <w:r w:rsidRPr="00A30927">
        <w:rPr>
          <w:rFonts w:ascii="Times New Roman" w:hAnsi="Times New Roman" w:cs="Times New Roman"/>
          <w:color w:val="0070C0"/>
          <w:sz w:val="16"/>
          <w:szCs w:val="16"/>
        </w:rPr>
        <w:softHyphen/>
        <w:t>зиона обеспечивалась значительным количеством автомобилей, часть из которых была оборудована под «ле</w:t>
      </w:r>
      <w:r w:rsidRPr="00A30927">
        <w:rPr>
          <w:rFonts w:ascii="Times New Roman" w:hAnsi="Times New Roman" w:cs="Times New Roman"/>
          <w:color w:val="0070C0"/>
          <w:sz w:val="16"/>
          <w:szCs w:val="16"/>
        </w:rPr>
        <w:softHyphen/>
        <w:t>тучки» (именно тогда и появилось это название спецмашин) мастерских и цистернами для перевозки горюче</w:t>
      </w:r>
      <w:r w:rsidRPr="00A30927">
        <w:rPr>
          <w:rFonts w:ascii="Times New Roman" w:hAnsi="Times New Roman" w:cs="Times New Roman"/>
          <w:color w:val="0070C0"/>
          <w:sz w:val="16"/>
          <w:szCs w:val="16"/>
        </w:rPr>
        <w:softHyphen/>
        <w:t>смазочных материалов (22808).</w:t>
      </w:r>
    </w:p>
    <w:p w14:paraId="32BFAE05" w14:textId="77777777" w:rsidR="007533C7" w:rsidRPr="00A30927" w:rsidRDefault="007533C7" w:rsidP="00A30927">
      <w:pPr>
        <w:spacing w:after="0" w:line="240" w:lineRule="auto"/>
        <w:jc w:val="both"/>
        <w:rPr>
          <w:rFonts w:ascii="Times New Roman" w:hAnsi="Times New Roman" w:cs="Times New Roman"/>
          <w:color w:val="0070C0"/>
          <w:sz w:val="16"/>
          <w:szCs w:val="16"/>
        </w:rPr>
      </w:pPr>
    </w:p>
    <w:p w14:paraId="5056AA4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7CFB5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FB03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апреля 1919 Протоколы заседаний Президиума ВСНХ. П. 3. Назначить представителями ВСНХ в комиссию по реорганизации Чрез</w:t>
      </w:r>
      <w:r w:rsidRPr="00A30927">
        <w:rPr>
          <w:rFonts w:ascii="Times New Roman" w:hAnsi="Times New Roman" w:cs="Times New Roman"/>
          <w:color w:val="000000" w:themeColor="text1"/>
          <w:sz w:val="16"/>
          <w:szCs w:val="16"/>
        </w:rPr>
        <w:softHyphen/>
        <w:t>вычайной комиссии по снабжению Красной армии т. Вейнберга, Карпова, Чубаря, поручить т. Рыкову ускорить выборы представителей заинтересованных ведомств. (РГАЭ. Ф. 3429. Оп. 1. Д. 747. Л. 1-2 об.) (10711,648).</w:t>
      </w:r>
    </w:p>
    <w:p w14:paraId="65C859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28883" w14:textId="77777777" w:rsidR="00AE5A14" w:rsidRPr="00A30927" w:rsidRDefault="00AE5A14"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22 апреля 1919 года в составе Красной Армии первым танковым подразделением стал сформированный в Харькове в составе Автоброневого дивизиона особого назначения при Совете народных комиссаров Украинской ССР танковый отряд, номинально располагавший четырьмя или пятью французскими легкими танками Renault FT, захваченными у французских войск силами 2-й Заднепровской бригады 1-й Заднепровской Украинской советской дивизии (атамана Н.А. Григорьева) под Одессой 18-21 марта 1919 года. Фактически, однако, два танка этого танкового отряда были уже в конце апреля 1919 года посланы в Москву, где один из них принял участие 1 мая в параде на Красной площади. Первым и единственным достоверным боевым применением двух оставшихся танков танкового отряда Автоброневого дивизиона особого назначения стал бой в районе Новомосковска (ныне Днепропетровская область) 26 июня 1919 года, где красные потерпели поражение и оба танка (как и большая часть бронемашин дивизиона) были брошены экипажами и захвачены войсками ВСЮР. Один из доставленных в Москву танков Renaul FT в июне 1919 года был включен в состав автобронеотряда имени Свердлова, отправленного на Южный фронт, где осенью 1919 года вся техника автобронеотряда была брошена в ходе отступления красных войск (18577).</w:t>
      </w:r>
    </w:p>
    <w:p w14:paraId="2C0BF005" w14:textId="77777777" w:rsidR="00AE5A14" w:rsidRPr="00A30927" w:rsidRDefault="00AE5A14" w:rsidP="00A30927">
      <w:pPr>
        <w:pStyle w:val="ae"/>
        <w:spacing w:before="0" w:after="0"/>
        <w:jc w:val="both"/>
        <w:rPr>
          <w:color w:val="000000" w:themeColor="text1"/>
          <w:sz w:val="16"/>
          <w:szCs w:val="16"/>
        </w:rPr>
      </w:pPr>
    </w:p>
    <w:p w14:paraId="6103AEE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59D1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53E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апреля 1919 ВСР. Чехословацкие войска завязали бои с частями 65пбр ВКА за г.Чоп (Оборона Чопа 22.04-3.05.1919 г) (7558).</w:t>
      </w:r>
    </w:p>
    <w:p w14:paraId="2CD793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2321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789B7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6242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апреля 1919 ЦК РКП(б) обратился с письмом к парторганизациям о мобилизации всех сил партии на защиту завоеваний революции, а также о создании ЧОН (3398,157).</w:t>
      </w:r>
    </w:p>
    <w:p w14:paraId="099E6A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DE14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апреля 1919 большевиками созданы части особого назначения (ЧОН) (4962).</w:t>
      </w:r>
    </w:p>
    <w:p w14:paraId="1B6765F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C0598C"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апреля 1919. По решению ЦК РКП(б) началось создание Частей особого назначения (ЧОН) для борьбы с бандитизмом и выступлениями против советской власти. Эти части были распущены в 1925 году (18691).</w:t>
      </w:r>
    </w:p>
    <w:p w14:paraId="36384A5E"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2889D15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апреля 1919 в советской России создана речная милиция (4962).</w:t>
      </w:r>
    </w:p>
    <w:p w14:paraId="4A2FC9B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5B7C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апреля 1919 г. ВЦИК РСФСР принимает Декрет "О речной советской рабоче-крестьянской милиции" (10303).</w:t>
      </w:r>
    </w:p>
    <w:p w14:paraId="1EC42B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DF6E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0686CE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C58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23 апреля 1919 Москва.Заседание Политбюро ЦК РКП(б). Командованию Украинского фронта поставлена задача освободить Донбасс и оказать помощь Советской Венгрии (7558).</w:t>
      </w:r>
    </w:p>
    <w:p w14:paraId="14FE65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638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3FFC4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1C941" w14:textId="77777777" w:rsidR="00034E30" w:rsidRPr="00A30927" w:rsidRDefault="00034E3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23 апреля 1919 компания North Sea Aerial Navigation Company начинает пассажирское сообщение между Лидсом и аэродромом Хаунслоу Хит на бывшем военном самолете Blackburn Kangaroos (20347).</w:t>
      </w:r>
    </w:p>
    <w:p w14:paraId="0772689B" w14:textId="77777777" w:rsidR="00034E30" w:rsidRPr="00A30927" w:rsidRDefault="00034E30" w:rsidP="00A30927">
      <w:pPr>
        <w:spacing w:after="0" w:line="240" w:lineRule="auto"/>
        <w:jc w:val="both"/>
        <w:rPr>
          <w:rFonts w:ascii="Times New Roman" w:hAnsi="Times New Roman" w:cs="Times New Roman"/>
          <w:color w:val="0070C0"/>
          <w:sz w:val="16"/>
          <w:szCs w:val="16"/>
        </w:rPr>
      </w:pPr>
    </w:p>
    <w:p w14:paraId="662DDB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апреля 1919 Версаль. Обращение президента США В.Вильсона к итальянскому народу с призывом отказаться от присоединения к Италии г.Фиуме (Риека), который должен был отойти к Королевству сербов, хорватов и словенцев (КСХС) (7591).</w:t>
      </w:r>
    </w:p>
    <w:p w14:paraId="084E18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BCA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49994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C52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апреля 1919 началось контрнаступление КА против Колчака (3908,292).</w:t>
      </w:r>
    </w:p>
    <w:p w14:paraId="7F3186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471CC"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апреля 1918 в разведывательном полете вдоль реки Ваги у поселка Шеговары заглох мотор самолета полковник Ван дер Спая.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078E622D"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(17065).</w:t>
      </w:r>
    </w:p>
    <w:p w14:paraId="7C58FB43"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C2BE7" w14:textId="77777777" w:rsidR="00317F5B" w:rsidRPr="00A30927" w:rsidRDefault="00317F5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41D32C7" w14:textId="77777777" w:rsidR="00317F5B" w:rsidRPr="00A30927" w:rsidRDefault="00317F5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1F1DC"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апреля 1919. В Большом театре возобновлена опера Рихарда Вагнера "Валькирия". Дирижер В. И. Сук, режиссер В. П. Шкафер, декорации по эскизам художника К. А. Коровина. Исполнители: А. П. Боначич (Зигмунд), П. И. Тихонов (Вотан), Е. И. Гремина (Брунгильда) (18691).</w:t>
      </w:r>
    </w:p>
    <w:p w14:paraId="5A18383F"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6E32B2FC"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апреля 1919. Газета "Вечерние известия Московского Совета рабочих и красноармейских делутатов" сообщала: "В Большом Гнездниковском переулке, напротив дома Советов, в подвале имеется столовая-притон. Здесь среди невероятной грязи какой-то предприниматель, имеющий вид бандита, торгует обедами из конины по 40 рублей. Порция хлеба стоит 15 рублей. За 100 рублей можно получить порцию ветчины и прочих деликатесов. Притон усиленно посещается. Здесь в тесной компании можно встретить актеров, спекулянтов, дам из общества проституток, сутенеров и буржуа" (18691).</w:t>
      </w:r>
    </w:p>
    <w:p w14:paraId="2A094F2E"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422F65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F4C95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0F784"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апреля в 1919 году из состава объединения «Fokker» вышла фирма «Junkers Flugzeug-Werke AG», которая до выхода называлась «Junkers-Fokker AG» (15109).</w:t>
      </w:r>
    </w:p>
    <w:p w14:paraId="48243A1A"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30D5C54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апреля 1919 в Литве свергнуто советское правительство (4962).</w:t>
      </w:r>
    </w:p>
    <w:p w14:paraId="13FEC3E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AD95A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15439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1EF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апреля 1919 "красными л Павловичем, Лепляну, Жемчужиным были удачно сброшены в центре города Новочеркасска четыре бомбы. Полет совершался около 3 часов. Л благополучно вернулись обратно при полном расходе бензина, подвергаясь жесткому обстрелу со стороны неприятеля". В.И.Л. читал эту телеграмму в этот же день и 27 апреля отправил в архив. Это были л 15 авиаотряда 9 армии и летали добровольцы и их наградили золотыми часами (1849,69).</w:t>
      </w:r>
    </w:p>
    <w:p w14:paraId="21B480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4AFAA"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25-го апреля 1919 летчики 15-й авиаотряда 9-й армии (бывший 1-й Южный), которым командовал Казимир Рудзит, впервые бомбили Новочеркасск. В налете участвовали пилоты Жемчужин на «Ньюпоре» и Павлович с летнабом Лейландом на «Сопвиче». Налет был специально приурочен к празднику Пасхи. Рассчитав 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 (17065).</w:t>
      </w:r>
    </w:p>
    <w:p w14:paraId="42C3CBB3"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A5BAE" w14:textId="77777777" w:rsidR="00317F5B" w:rsidRPr="00A30927" w:rsidRDefault="00317F5B" w:rsidP="00A30927">
      <w:pPr>
        <w:pStyle w:val="ae"/>
        <w:spacing w:before="0" w:after="0"/>
        <w:jc w:val="both"/>
        <w:rPr>
          <w:color w:val="000000" w:themeColor="text1"/>
          <w:sz w:val="16"/>
          <w:szCs w:val="16"/>
        </w:rPr>
      </w:pPr>
      <w:r w:rsidRPr="00A30927">
        <w:rPr>
          <w:color w:val="000000" w:themeColor="text1"/>
          <w:sz w:val="16"/>
          <w:szCs w:val="16"/>
        </w:rPr>
        <w:t>25-го апреля 1919 летчики 15-го авиаотряда 9-й армии (бывший 1-й Южный), которым командовал Казимир Рудзит, впервые бомбили Новочеркасск. В налете участвовали пилоты Жемчужин на «Ньюпоре» и Павлович с летнабом Лейландом на «Сопвиче». Налет был специально приурочен к празднику Пасхи. Рассчитав 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 (18568).</w:t>
      </w:r>
    </w:p>
    <w:p w14:paraId="474C1141"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5FB0BCB8" w14:textId="77777777" w:rsidR="00034E30" w:rsidRPr="00A30927" w:rsidRDefault="00034E3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апреля 1919 г.: красные на «Ньюпоре» и «Сопвиче» бомбили Новочеркасск. В день Пасхи на Соборной площади собралась толпа молящихся, и на нее самолеты сбросили бомбы. Несколько десятков человек было убито и ранено. Кроме бомб, самолеты могли сбрасывать на врага свинцовые «бомбочки» и флешетты (металлические стрелы) — также не очень эффективное, но устрашающее оружие (19968).</w:t>
      </w:r>
    </w:p>
    <w:p w14:paraId="1A44CF3D" w14:textId="77777777" w:rsidR="00034E30" w:rsidRPr="00A30927" w:rsidRDefault="00034E30" w:rsidP="00A30927">
      <w:pPr>
        <w:spacing w:after="0" w:line="240" w:lineRule="auto"/>
        <w:jc w:val="both"/>
        <w:rPr>
          <w:rFonts w:ascii="Times New Roman" w:hAnsi="Times New Roman" w:cs="Times New Roman"/>
          <w:color w:val="0070C0"/>
          <w:sz w:val="16"/>
          <w:szCs w:val="16"/>
        </w:rPr>
      </w:pPr>
    </w:p>
    <w:p w14:paraId="4C3ECB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апреля 1919 польская армия вторглась в Россию (2565).</w:t>
      </w:r>
    </w:p>
    <w:p w14:paraId="2022DA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3CD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апреля 1919 во время взлёта “Шорт” N9081 внезапно усилился ветер и самолёт налетел на правый борт судна. Повреждённую машину подняли на палубу. N9081 ремонтировался в Петровске до июля и позже был взят на борт “Орлёнка” (6390).</w:t>
      </w:r>
    </w:p>
    <w:p w14:paraId="024D06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17E4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E8727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19E0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апреля 1919 Протоколы заседаний Президиума ВСНХ. П. 3. О заводах военного и морского ведомств (докладчик т. Филипович). Постановили: а) признать необходимым: переход в кратчайший срок заводов военного и морского ведомств в ведение ВСНХ, создание органа управления названными заводами с подчинением его ВСНХ; б) поручить т. Филиповичу и Чубарю созвать комиссию из предс</w:t>
      </w:r>
      <w:r w:rsidRPr="00A30927">
        <w:rPr>
          <w:rFonts w:ascii="Times New Roman" w:hAnsi="Times New Roman" w:cs="Times New Roman"/>
          <w:color w:val="000000" w:themeColor="text1"/>
          <w:sz w:val="16"/>
          <w:szCs w:val="16"/>
        </w:rPr>
        <w:softHyphen/>
        <w:t>тавителей Отдела металла, химотдела, ГАУ и морведа для разработки вопроса о переходе за</w:t>
      </w:r>
      <w:r w:rsidRPr="00A30927">
        <w:rPr>
          <w:rFonts w:ascii="Times New Roman" w:hAnsi="Times New Roman" w:cs="Times New Roman"/>
          <w:color w:val="000000" w:themeColor="text1"/>
          <w:sz w:val="16"/>
          <w:szCs w:val="16"/>
        </w:rPr>
        <w:softHyphen/>
        <w:t>водов военного и морского ведомств в ведение ВСНХ и предложить этой комиссии закон</w:t>
      </w:r>
      <w:r w:rsidRPr="00A30927">
        <w:rPr>
          <w:rFonts w:ascii="Times New Roman" w:hAnsi="Times New Roman" w:cs="Times New Roman"/>
          <w:color w:val="000000" w:themeColor="text1"/>
          <w:sz w:val="16"/>
          <w:szCs w:val="16"/>
        </w:rPr>
        <w:softHyphen/>
        <w:t>чить свои работы в десятидневный срок, после чего войти с проектом соответствующего пос</w:t>
      </w:r>
      <w:r w:rsidRPr="00A30927">
        <w:rPr>
          <w:rFonts w:ascii="Times New Roman" w:hAnsi="Times New Roman" w:cs="Times New Roman"/>
          <w:color w:val="000000" w:themeColor="text1"/>
          <w:sz w:val="16"/>
          <w:szCs w:val="16"/>
        </w:rPr>
        <w:softHyphen/>
        <w:t>тановления в президиум; п. 4. О Шлиссельбургском пороховом заводе (докладчик т. Хесин). Постановили: а) поручить химотделу организовать на общих основаниях объединение поро</w:t>
      </w:r>
      <w:r w:rsidRPr="00A30927">
        <w:rPr>
          <w:rFonts w:ascii="Times New Roman" w:hAnsi="Times New Roman" w:cs="Times New Roman"/>
          <w:color w:val="000000" w:themeColor="text1"/>
          <w:sz w:val="16"/>
          <w:szCs w:val="16"/>
        </w:rPr>
        <w:softHyphen/>
        <w:t>ховых заводов и включить в это объединение Шлиссельбургский пороховой завод; б) предложить Трамоту эвакуировать по соглашению с ГАУ имеющийся на Шлиссельбур</w:t>
      </w:r>
      <w:r w:rsidRPr="00A30927">
        <w:rPr>
          <w:rFonts w:ascii="Times New Roman" w:hAnsi="Times New Roman" w:cs="Times New Roman"/>
          <w:color w:val="000000" w:themeColor="text1"/>
          <w:sz w:val="16"/>
          <w:szCs w:val="16"/>
        </w:rPr>
        <w:softHyphen/>
        <w:t>гском заводе бездымный порох; в) признать, что распределение черного охотничьего пороха должно производиться в общем порядке, и передать на спешное рассмотрение Комиссии ис</w:t>
      </w:r>
      <w:r w:rsidRPr="00A30927">
        <w:rPr>
          <w:rFonts w:ascii="Times New Roman" w:hAnsi="Times New Roman" w:cs="Times New Roman"/>
          <w:color w:val="000000" w:themeColor="text1"/>
          <w:sz w:val="16"/>
          <w:szCs w:val="16"/>
        </w:rPr>
        <w:softHyphen/>
        <w:t>пользования вопрос о распределении имеющегося в Петрограде черного пороха; п. 17. Об из</w:t>
      </w:r>
      <w:r w:rsidRPr="00A30927">
        <w:rPr>
          <w:rFonts w:ascii="Times New Roman" w:hAnsi="Times New Roman" w:cs="Times New Roman"/>
          <w:color w:val="000000" w:themeColor="text1"/>
          <w:sz w:val="16"/>
          <w:szCs w:val="16"/>
        </w:rPr>
        <w:softHyphen/>
        <w:t>менении декрета об изъятии предметов военного снабжения из складов РСФСР (докладчик т. Вейнберг). Постановили: поручить т. Рыкову войти в Совет обороны с ходатайством: 1) о том, чтобы вопросы, касающиеся народного хозяйства, решались после предварительного заключения по ним Президиума ВСНХ или же в присутствии представителя ВСНХ; 2) об изменении постановления Совета обороны от 25 апреля с. г. об изъятии всех предметов военного снабжения из складов РСФСР. (РГАЭ. Ф. 3429. Оп. 1. Д. 749. Л. 1-3.) (10711,648).</w:t>
      </w:r>
    </w:p>
    <w:p w14:paraId="1D481B8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7FA69D" w14:textId="77777777" w:rsidR="00C4593A" w:rsidRPr="00A30927" w:rsidRDefault="00C459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апреля 1919 в Москву, по просьбе Ленина для участия в первомайском параде прибыл танк «Рено» из состава танкового отряда Автобронедивизиона особого назначения при Совнаркоме Украины. Танк прошел на параде под знаменем этого дивизиона. За рычагами управления сидел лучший механик-водитель дивизиона Андрей Зарубенко (22808).</w:t>
      </w:r>
    </w:p>
    <w:p w14:paraId="7A27C3A0" w14:textId="77777777" w:rsidR="00C4593A" w:rsidRPr="00A30927" w:rsidRDefault="00C4593A" w:rsidP="00A30927">
      <w:pPr>
        <w:spacing w:after="0" w:line="240" w:lineRule="auto"/>
        <w:jc w:val="both"/>
        <w:rPr>
          <w:rFonts w:ascii="Times New Roman" w:hAnsi="Times New Roman" w:cs="Times New Roman"/>
          <w:color w:val="0070C0"/>
          <w:sz w:val="16"/>
          <w:szCs w:val="16"/>
        </w:rPr>
      </w:pPr>
    </w:p>
    <w:p w14:paraId="7254F197" w14:textId="77777777" w:rsidR="00AE087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FC52F1B" w14:textId="77777777" w:rsidR="00AE0871" w:rsidRPr="00A30927" w:rsidRDefault="00AE087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D0564"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26 апреля 1919 года командир 2-го самолётного отряда подполковник П.С. Лавров телеграммой за № 235 донёс в штаб 3-й донской армии, что «</w:t>
      </w:r>
      <w:r w:rsidRPr="00A30927">
        <w:rPr>
          <w:rFonts w:ascii="Times New Roman" w:eastAsia="Times New Roman" w:hAnsi="Times New Roman" w:cs="Times New Roman"/>
          <w:iCs/>
          <w:color w:val="000000" w:themeColor="text1"/>
          <w:sz w:val="16"/>
          <w:szCs w:val="16"/>
          <w:lang w:eastAsia="ru-RU"/>
        </w:rPr>
        <w:t>в 6 часов 50 минут [со станции Зверево] военный лётчик хорунжий Тарарин с пассажиром сотником Богатыревым отбыли лётом в станицу Вешенскую</w:t>
      </w:r>
      <w:r w:rsidRPr="00A30927">
        <w:rPr>
          <w:rFonts w:ascii="Times New Roman" w:eastAsia="Times New Roman" w:hAnsi="Times New Roman" w:cs="Times New Roman"/>
          <w:color w:val="000000" w:themeColor="text1"/>
          <w:sz w:val="16"/>
          <w:szCs w:val="16"/>
          <w:lang w:eastAsia="ru-RU"/>
        </w:rPr>
        <w:t>».</w:t>
      </w:r>
    </w:p>
    <w:p w14:paraId="2AB473FE"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Предпринятый ими полёт прошёл удачно. Тарарин посадил свой самолёт в двух верстах от станицы Вешенской, у хутора Сингина, где был дом Богатырёва. Вскоре появились конные казаки, которые узнали Богатырёва (17052). </w:t>
      </w:r>
    </w:p>
    <w:p w14:paraId="67D2A69F" w14:textId="77777777" w:rsidR="003B21A1" w:rsidRPr="00A30927" w:rsidRDefault="003B21A1" w:rsidP="00A30927">
      <w:pPr>
        <w:spacing w:after="0" w:line="240" w:lineRule="auto"/>
        <w:jc w:val="both"/>
        <w:rPr>
          <w:rFonts w:ascii="Times New Roman" w:hAnsi="Times New Roman" w:cs="Times New Roman"/>
          <w:color w:val="000000" w:themeColor="text1"/>
          <w:sz w:val="16"/>
          <w:szCs w:val="16"/>
        </w:rPr>
      </w:pPr>
    </w:p>
    <w:p w14:paraId="174F0951"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shd w:val="clear" w:color="auto" w:fill="FFFFFF"/>
        </w:rPr>
      </w:pPr>
      <w:r w:rsidRPr="00A30927">
        <w:rPr>
          <w:rFonts w:ascii="Times New Roman" w:hAnsi="Times New Roman" w:cs="Times New Roman"/>
          <w:color w:val="000000" w:themeColor="text1"/>
          <w:sz w:val="16"/>
          <w:szCs w:val="16"/>
          <w:shd w:val="clear" w:color="auto" w:fill="FFFFFF"/>
        </w:rPr>
        <w:t>27 апреля 1919 года приказом № 674 Главнокомандующего Вооруженными Силами на Юге России (ВСЮР) генерала А.И. Деникина в Екатеринодаре в составе ВСЮР был сформирован 1-й дивизион танков в составе управления и четырех танковых отрядов, оснащенный английскими танками Mk V и Mk A. Штаты дивизиона танков были утверждены еще 9 (22) марта 1919 года.</w:t>
      </w:r>
    </w:p>
    <w:p w14:paraId="4E251CF3"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shd w:val="clear" w:color="auto" w:fill="FFFFFF"/>
        </w:rPr>
      </w:pPr>
      <w:r w:rsidRPr="00A30927">
        <w:rPr>
          <w:rFonts w:ascii="Times New Roman" w:hAnsi="Times New Roman" w:cs="Times New Roman"/>
          <w:color w:val="000000" w:themeColor="text1"/>
          <w:sz w:val="16"/>
          <w:szCs w:val="16"/>
          <w:shd w:val="clear" w:color="auto" w:fill="FFFFFF"/>
        </w:rPr>
        <w:t>Командиром 1-го дивизиона танков был назначен полковник Н.А. Гилевич. Танковыми отрядами 1-го дивизиона командовали: 1-м (три танка Mk V) — капитан Веремеев, 2-м (два Mk V) — капитан Борщев, 3-м (два Мk А) — капитан Колосовский, 4-м отрядом (три Мk А) — капитан Миронович (18577).</w:t>
      </w:r>
    </w:p>
    <w:p w14:paraId="00D47CC9"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72C3CAB6"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rPr>
        <w:t>26 апреля в 1919 году убедив адмирала Саблина в необходимости спасения от наступающей Красной Армии лодок Черноморского Флота, британский линкор "Император Индии" выводит на буксире на внешний рейд подводные лодки "Орлан", "Гагара", "Кит", "Кашалот", "Нарвал", "АГ-21", "Краб", "Скат", "Судак", "Лосось" и "Налим" и на глазах адмирала подрывает их на глубокой воде. В</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Северной</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бухте</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потоплен</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Карп</w:t>
      </w:r>
      <w:r w:rsidRPr="00A30927">
        <w:rPr>
          <w:rFonts w:ascii="Times New Roman" w:hAnsi="Times New Roman" w:cs="Times New Roman"/>
          <w:color w:val="000000" w:themeColor="text1"/>
          <w:sz w:val="16"/>
          <w:szCs w:val="16"/>
          <w:lang w:val="en-US"/>
        </w:rPr>
        <w:t>" (15111).</w:t>
      </w:r>
    </w:p>
    <w:p w14:paraId="5C44A1F3"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lang w:val="en-US"/>
        </w:rPr>
      </w:pPr>
    </w:p>
    <w:p w14:paraId="5005D9F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0B88C2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EB54E78" w14:textId="77777777" w:rsidR="00B22ED3" w:rsidRPr="00A30927"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April 26, 1919 An F5L flying boat, equipped with two 400-hp Liberty engines and piloted by Lieutenant H. D. Grow out of Hampton Roads, completed a flight of 20 hours and 19 minutes in which it covered 1,250 nautical miles. Although the flight was not made under FAI supervision and was prior to the date on which seaplanes were recognized as a separate class for record purposes, this time was better than any recognized seaplane duration record until May 1925 (1090).</w:t>
      </w:r>
    </w:p>
    <w:p w14:paraId="2C901867" w14:textId="77777777" w:rsidR="00B22ED3" w:rsidRPr="00A30927"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F04F3D9" w14:textId="77777777" w:rsidR="00B22ED3" w:rsidRPr="00A30927"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апреля 1919 лл F5L совершила полет длительностью 20:19 покрыв 1250 морских миль - рекорд для гидросамолетов, не зарегистрированный ФАИ (1090).</w:t>
      </w:r>
    </w:p>
    <w:p w14:paraId="6C0B89CC" w14:textId="77777777" w:rsidR="00B22ED3" w:rsidRPr="00A30927"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23945" w14:textId="77777777" w:rsidR="00B22ED3" w:rsidRPr="00A30927" w:rsidRDefault="00B22E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апреля 1919 - Мировой рекорд продолжительности полета был установлен на летающей лодке Curtiss F-5-L, которая оставалась в воздухе в течение 20 часов и 19 минут с экипажем из четырех человек. Самолет пролетел 1250 морских миль. (2315 км) (22523).</w:t>
      </w:r>
    </w:p>
    <w:p w14:paraId="7D4BBDBE" w14:textId="77777777" w:rsidR="00B22ED3" w:rsidRPr="00A30927" w:rsidRDefault="00B22ED3" w:rsidP="00A30927">
      <w:pPr>
        <w:spacing w:after="0" w:line="240" w:lineRule="auto"/>
        <w:jc w:val="both"/>
        <w:rPr>
          <w:rFonts w:ascii="Times New Roman" w:hAnsi="Times New Roman" w:cs="Times New Roman"/>
          <w:color w:val="0070C0"/>
          <w:sz w:val="16"/>
          <w:szCs w:val="16"/>
        </w:rPr>
      </w:pPr>
    </w:p>
    <w:p w14:paraId="189FA7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апреля 1919 Дахау. В р-не города продолжаются бои частей Баварской Красной Армии (БКА) с подошедшими карательными войсками мвд Носке. Командующий войсками БКА на этом участке Э.Толлер оставил подчиненные ему части и выехал в г.Мюнхен на заседание правительства БСР (7446).</w:t>
      </w:r>
    </w:p>
    <w:p w14:paraId="3FDB74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856D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BB508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2B876" w14:textId="77777777" w:rsidR="003B21A1" w:rsidRPr="00A30927" w:rsidRDefault="003B21A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1919 хорунжий Тарарин, оставив сотника Богатырёва и взяв с собой казака радиотелеграфиста, подхорунжего Сафонова полетел обратно. Вследствие порчи мотора Тарарин еле дотянул до своего отряда на станции Зверево, перейдя линию красных на высоте 300 метров, ежеминутно рискуя быть сбитым огнём с земли. После ремонта Тарарин перелетел в Новочеркасск для доклада. К сожалению, лётчик «</w:t>
      </w:r>
      <w:r w:rsidRPr="00A30927">
        <w:rPr>
          <w:rStyle w:val="af0"/>
          <w:rFonts w:ascii="Times New Roman" w:hAnsi="Times New Roman" w:cs="Times New Roman"/>
          <w:i w:val="0"/>
          <w:color w:val="000000" w:themeColor="text1"/>
          <w:sz w:val="16"/>
          <w:szCs w:val="16"/>
        </w:rPr>
        <w:t>под наплывом впечатлений и переживаний, торопясь донести о результатах полёта штабу, не успел собрать многих сведений, крайне интересовавших штаб</w:t>
      </w:r>
      <w:r w:rsidRPr="00A30927">
        <w:rPr>
          <w:rFonts w:ascii="Times New Roman" w:hAnsi="Times New Roman" w:cs="Times New Roman"/>
          <w:color w:val="000000" w:themeColor="text1"/>
          <w:sz w:val="16"/>
          <w:szCs w:val="16"/>
        </w:rPr>
        <w:t>» (17052).</w:t>
      </w:r>
    </w:p>
    <w:p w14:paraId="526B4355" w14:textId="77777777" w:rsidR="003B21A1" w:rsidRPr="00A30927" w:rsidRDefault="003B21A1" w:rsidP="00A30927">
      <w:pPr>
        <w:spacing w:after="0" w:line="240" w:lineRule="auto"/>
        <w:jc w:val="both"/>
        <w:rPr>
          <w:rFonts w:ascii="Times New Roman" w:hAnsi="Times New Roman" w:cs="Times New Roman"/>
          <w:color w:val="000000" w:themeColor="text1"/>
          <w:sz w:val="16"/>
          <w:szCs w:val="16"/>
        </w:rPr>
      </w:pPr>
    </w:p>
    <w:p w14:paraId="7803041E"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в 1919 году кульминация восстания во французском Экспедиционном корпусе. Вслед за отказом французских сухопутных войск воевать против Советской России, мятеже на линкоре "Франс", линкоре "Жюстис", флагманском корабле "Жан Бар", и других судах у Севастополя начинается восстание на крейсере "Валь-дек-Руссо" у Одессы. Исключительно эффективная работа крошечной французской группы Иностранной коллегии (Ж.Лябурб и др.). В начале мая Франция выводит войска (15112).</w:t>
      </w:r>
    </w:p>
    <w:p w14:paraId="26C1F6D9"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7A27B7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60C02C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Ходатайство Главного Комитета Поалей-Цион о разрешении формирования красных еврейских частей </w:t>
      </w:r>
    </w:p>
    <w:p w14:paraId="477F5F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Разрешить формирование еврейских батальонов на общих основаниях с тем, чтобы это были национальные батальоны в смешанных полках или национальные полки в смешанных бригадах, но не сплошные еврейские бригады (11652).</w:t>
      </w:r>
    </w:p>
    <w:p w14:paraId="7C719D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704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13EB0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58A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18A790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 назначении т. Иоффе </w:t>
      </w:r>
    </w:p>
    <w:p w14:paraId="6F5E9E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Направить Иоффе на Украину с назначением его Народным комиссаром Государственного Контроля или, если этот пост занят серьезным работником, с предоставлением ему другого народного комиссариата. Сверх того, Иоффе назначается членом Совета обороны Украины, и ему дается специальное поручение наблюдать за Подвойским и подавлять его сепаратистские тенденции (11652).</w:t>
      </w:r>
    </w:p>
    <w:p w14:paraId="1BE5B4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041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5FFF45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Пребывание Каменева на Украине </w:t>
      </w:r>
    </w:p>
    <w:p w14:paraId="5F1240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Признать необходимым, чтобы Каменев остался на Украине еще месяца на два и, осевши в одном из районов вплотную, посвятил себя непосредственной работе по заготовке хлеба для России (11652).</w:t>
      </w:r>
    </w:p>
    <w:p w14:paraId="5A477B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FF0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2CC1F6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Состав Крымского правительства </w:t>
      </w:r>
    </w:p>
    <w:p w14:paraId="281BD3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главе правительства поставить тов. Кристи, затем ввести двух мусульман и не более двух русских. Ввиду настойчивого предложения Раковского ввести в состав Крымского правительства Дыбенко с назначением его Наркомом военных и морских дел, разрешить ему это, но обязательно разъяснить Дыбенко, что ЦК соглашается на это по настоянию Раковского и под его ответственностью, и отобрать у Дыбенко подписку о беспрекословном подчинении всем велениям ЦК и указаниям общего военного командования (11652).</w:t>
      </w:r>
    </w:p>
    <w:p w14:paraId="4E9509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17D5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C52CC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926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1919 Москва. В.Ленин направил приветствие Баварской Советской Республике.</w:t>
      </w:r>
    </w:p>
    <w:p w14:paraId="75BB39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EE42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CA380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2D6BF"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в 1919 году совершил первый полет чешский самолет «B-5». Испытал его легендарный Рудольф Polanecky. Конструктор самолета «B-5» - известный чешский пионер авиации и дизайнера инженер Ульрих Галлера. Уже в ноябре и декабре 1918 самолет по его проекту был построен в ангаре аэродрома «Borech» в городе Пльзень ассоциацией «Bohemia». Ассоциация «Bohemia» была основана еще до Первой мировой войны (15112).</w:t>
      </w:r>
    </w:p>
    <w:p w14:paraId="2BA52731"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1AED2BA2" w14:textId="77777777" w:rsidR="00B22ED3" w:rsidRPr="00A30927" w:rsidRDefault="00B22E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27 апреля 1919 - Совершил первый полет чешский самолет B-5. Испытал его легендарный Рудольф Polanecky. Конструктор самолета B-5 - известный чешский пионер авиации и дизайнера инженер Ульрих Галлера.</w:t>
      </w:r>
    </w:p>
    <w:p w14:paraId="17AFB8E0" w14:textId="77777777" w:rsidR="00B22ED3" w:rsidRPr="00A30927" w:rsidRDefault="00B22E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Первый самолет чехословацкого производства был весьма мал. Это была классический биплан с открытой кабиной. Крылья были покрыты брезентом. Фюзеляж был классической конструкции с рамой квадратной формы. Пассажир сидит в центре тяжести непосредственно между крыльями, пилот в задней кабине. Фюзеляж в основном покрыт холстом, только поверхность вокруг двигателя была покрыта фанерой а сверху нее алюминиевым листом. Управление было двойным, в каждой кабине. Элероны были только на верхнем крыле.</w:t>
      </w:r>
    </w:p>
    <w:p w14:paraId="4B5426BE" w14:textId="77777777" w:rsidR="00B22ED3" w:rsidRPr="00A30927" w:rsidRDefault="00B22E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Двигатель был полностью уникальным. Четырехцилиндровый двигатель братьев Райт был изменен инженером Галлера так, что обороты возросли до 1400 в минуту и характеристики двигателя увеличились примерно на 20%, до 40 л.с.</w:t>
      </w:r>
    </w:p>
    <w:p w14:paraId="765F17CB" w14:textId="77777777" w:rsidR="00B22ED3" w:rsidRPr="00A30927" w:rsidRDefault="00B22E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Уже в ноябре и декабре 1918 самолет по его проекту был построен в ангаре аэродрома Borech в городе Пльзень ассоциацией Bohemia. Ассоциация Bohemia была основана еще до Первой мировой войны (22522).</w:t>
      </w:r>
    </w:p>
    <w:p w14:paraId="3920BF9B" w14:textId="77777777" w:rsidR="00B22ED3" w:rsidRPr="00A30927" w:rsidRDefault="00B22ED3" w:rsidP="00A30927">
      <w:pPr>
        <w:spacing w:after="0" w:line="240" w:lineRule="auto"/>
        <w:jc w:val="both"/>
        <w:rPr>
          <w:rFonts w:ascii="Times New Roman" w:hAnsi="Times New Roman" w:cs="Times New Roman"/>
          <w:color w:val="0070C0"/>
          <w:sz w:val="16"/>
          <w:szCs w:val="16"/>
        </w:rPr>
      </w:pPr>
    </w:p>
    <w:p w14:paraId="79DD596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1919 коммунисты вышли из состава правительства Баварской Советской республики (4962).</w:t>
      </w:r>
    </w:p>
    <w:p w14:paraId="3BBC36D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8F946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1919 немецкими коммунистами предпринята неудачная попытка арестовать Гитлера (4962).</w:t>
      </w:r>
    </w:p>
    <w:p w14:paraId="253D91F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529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апреля 1919 Чехословацкие войска (пд-4, пбр-4) перешли демаркационную линию и развернули наступление против частей ВКА в южном направлении (7558).</w:t>
      </w:r>
    </w:p>
    <w:p w14:paraId="34EA3C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EE4F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B739A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EA8E6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Протоколы заседаний Политбюро ЦК РКП-ВКП(б). Без номера. Слушали: 11. Предложение завтра устроить экстренное заседа</w:t>
      </w:r>
      <w:r w:rsidRPr="00A30927">
        <w:rPr>
          <w:rFonts w:ascii="Times New Roman" w:hAnsi="Times New Roman" w:cs="Times New Roman"/>
          <w:color w:val="000000" w:themeColor="text1"/>
          <w:sz w:val="16"/>
          <w:szCs w:val="16"/>
        </w:rPr>
        <w:softHyphen/>
        <w:t>ние, посвященное изысканию экстренных мер по увеличению нашей военной силы. Поста</w:t>
      </w:r>
      <w:r w:rsidRPr="00A30927">
        <w:rPr>
          <w:rFonts w:ascii="Times New Roman" w:hAnsi="Times New Roman" w:cs="Times New Roman"/>
          <w:color w:val="000000" w:themeColor="text1"/>
          <w:sz w:val="16"/>
          <w:szCs w:val="16"/>
        </w:rPr>
        <w:softHyphen/>
        <w:t>новили: собрать 29 апреля в 1 час дня соединенное заседание Политического и Организаци</w:t>
      </w:r>
      <w:r w:rsidRPr="00A30927">
        <w:rPr>
          <w:rFonts w:ascii="Times New Roman" w:hAnsi="Times New Roman" w:cs="Times New Roman"/>
          <w:color w:val="000000" w:themeColor="text1"/>
          <w:sz w:val="16"/>
          <w:szCs w:val="16"/>
        </w:rPr>
        <w:softHyphen/>
        <w:t>онного бюро. (РГАСПИ. Ф. 17. Оп. 3. Д. 5. Л. 2.) (10711,623).</w:t>
      </w:r>
    </w:p>
    <w:p w14:paraId="5D6645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7DC882"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г. приказом РВСР за № 754 был утвержден штат Резерва авиа- и воздухоспециалистов при Московском Окружном Управлении РККВВФ. В Положении о Резерве говорилось, что он непосредственно подчиняется Окружному Управлению, а его переменный состав служит кадром для пополнения авиа- и воздух-частей, учреждений и заведений. 23 января 1920 г. в приказе РВСР за № 127 было указано, что «ввиду недостатка рабочих – специалистов по авиастроению (…) увеличить размер переменного состава Резерва авиа- и воздух-специалистов при Московском Окружном Управлении Военного Воздушного Флота (…) до 1000 человек». Но и этого оказалось недостаточно, и 23 августа 1920 г. (приказ РВСР № 1673) Резерв был увеличен до 2500 человек. Кроме того, приказом РВСР от 29 апреля 1920 г. за № 709/123 разрешалось Начальнику УАВ при Штабе Кавказского фронта содержать Резерв авиа- и воздухспециалистов по штату № 754, но не более 75 человек. Аналогичного содержания приказ РВСР вышел 6 июня 1920 г. за № 969/168 в отношении Резерва авиа- и воздух-специалистов для Западного и Юго-Западного фронтов. Всего в Резерве РККВВФ по штату было 2725 специалистов. РККВВФ своевременно пополнялся кадрами. За годы Гражданской войны было подготовлено 292 специалиста, в том числе 155 летчиков, 75 летчиковнаблюдателей и 62 воздухоплавателя (19566).</w:t>
      </w:r>
    </w:p>
    <w:p w14:paraId="6F81F0C6"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4A9A0A08" w14:textId="77777777" w:rsidR="00970DBC" w:rsidRPr="00A30927" w:rsidRDefault="00970DB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Перед контрнаступлением Восточного фронта (28 апреля — 30 июня 1919 г.) в распоряжение 2-й армии Северной группы передали 7-й воздухо</w:t>
      </w:r>
      <w:r w:rsidRPr="00A30927">
        <w:rPr>
          <w:rFonts w:ascii="Times New Roman" w:hAnsi="Times New Roman" w:cs="Times New Roman"/>
          <w:color w:val="0070C0"/>
          <w:sz w:val="16"/>
          <w:szCs w:val="16"/>
        </w:rPr>
        <w:softHyphen/>
        <w:t>плавательный отряд, поднимавшийся в Вятских Полянах на правом берегу р. Вятка. В течение трёх-четырёх дней аэростат отряда вёл разведку противника, имитируя подготовку удара со сто</w:t>
      </w:r>
      <w:r w:rsidRPr="00A30927">
        <w:rPr>
          <w:rFonts w:ascii="Times New Roman" w:hAnsi="Times New Roman" w:cs="Times New Roman"/>
          <w:color w:val="0070C0"/>
          <w:sz w:val="16"/>
          <w:szCs w:val="16"/>
        </w:rPr>
        <w:softHyphen/>
        <w:t>роны плацдарма у Вятских Полян. 24 мая удар нанесла 28-я стрелковая дивизия, переправивша</w:t>
      </w:r>
      <w:r w:rsidRPr="00A30927">
        <w:rPr>
          <w:rFonts w:ascii="Times New Roman" w:hAnsi="Times New Roman" w:cs="Times New Roman"/>
          <w:color w:val="0070C0"/>
          <w:sz w:val="16"/>
          <w:szCs w:val="16"/>
        </w:rPr>
        <w:softHyphen/>
        <w:t>яся на левый берег Вятки значительно южнее (20120).</w:t>
      </w:r>
    </w:p>
    <w:p w14:paraId="127F9FFD" w14:textId="77777777" w:rsidR="00970DBC" w:rsidRPr="00A30927" w:rsidRDefault="00970DBC" w:rsidP="00A30927">
      <w:pPr>
        <w:spacing w:after="0" w:line="240" w:lineRule="auto"/>
        <w:jc w:val="both"/>
        <w:rPr>
          <w:rFonts w:ascii="Times New Roman" w:hAnsi="Times New Roman" w:cs="Times New Roman"/>
          <w:color w:val="0070C0"/>
          <w:sz w:val="16"/>
          <w:szCs w:val="16"/>
        </w:rPr>
      </w:pPr>
    </w:p>
    <w:p w14:paraId="66FEDC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началось контрнаступление Восточного фронта (1074,71) под командой М.В.Ф. из района Бузулука. Операция шла до 20 июня 1919 и продвинулись на 350-450 км (2438,321). В состав фронта входило 18 авиаотрядов (356,41). 11, 30, 33 отряды группой в 11 самолетов нанесли удар по 8-й пехотной и Сибирской казачьей дивизии в районе Вотякеево (278,182). Пример штурмовки. Белые группами по 2-3 самолета бомбили переправы на р. Белач 25-й Чапаевской дивизии (178,182).</w:t>
      </w:r>
    </w:p>
    <w:p w14:paraId="5A4CF6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D36B"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в 1919 году начало контрнаступления РККА (143 тысяч человек, 2455 пулемётов, 511 орудий) на Восточном фронте против Колчака (143 тысяч человек, 1330 пулемётов, 210 орудий). Главный удар наносили 26-я (Эйхе) и 25-я (Чапаев) дивизии. Белые перешли к обороне, а затем начали отход к Бугульме. Последовала цепь успешных операций, в результате к августу контроль над Уралом перешел в руки большевиков (15113).</w:t>
      </w:r>
    </w:p>
    <w:p w14:paraId="56689BD7"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062F7D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28 апреля по 13 мая 1919 состоялась Бугурусланская операция и войска Южной группы (49 тыс.) нанесли удар с фланга и в тыл Западной армии белых, разгромив 2 корпуса и отбросив противника на 120-150 км. Колчак не смог выйти к Волге 92438,117).</w:t>
      </w:r>
    </w:p>
    <w:p w14:paraId="66EE24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3ED3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советские войска М. Фрунзе начали контрнаступление против Колчака (4962).</w:t>
      </w:r>
    </w:p>
    <w:p w14:paraId="20E08D9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459D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91800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41A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вновь Пом. нач. Московской авиашколы И.И.Барышников и Нач. 31 ао Р.Г.Пиир вновь летали на двух Эльфауге с двумя пассажирами в Венгрию из Проскурова в Будапешт, но не долетели и из-за густой облачности над Карпатами сели и попали в плен, откуда были отпущены после дип. вмешательства (3696).</w:t>
      </w:r>
    </w:p>
    <w:p w14:paraId="6C122B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CAD56"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28 апреля, уже с аэродрома Проскуров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r w:rsidRPr="00A30927">
        <w:rPr>
          <w:color w:val="000000" w:themeColor="text1"/>
          <w:sz w:val="16"/>
          <w:szCs w:val="16"/>
          <w:vertAlign w:val="subscript"/>
        </w:rPr>
        <w:t xml:space="preserve">3 </w:t>
      </w:r>
      <w:r w:rsidRPr="00A30927">
        <w:rPr>
          <w:color w:val="000000" w:themeColor="text1"/>
          <w:sz w:val="16"/>
          <w:szCs w:val="16"/>
        </w:rPr>
        <w:t>а румынский залог, были арестованы и попали в бухарестского лагеря. Вторым на самолете L.V.G. 28 апреля вылетел Р. Пийр.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Р.Пийр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Пийр,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Пийр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51627FE7" w14:textId="77777777" w:rsidR="0048072A" w:rsidRPr="00A30927" w:rsidRDefault="0048072A" w:rsidP="00A30927">
      <w:pPr>
        <w:pStyle w:val="ae"/>
        <w:spacing w:before="0" w:after="0"/>
        <w:jc w:val="both"/>
        <w:rPr>
          <w:color w:val="000000" w:themeColor="text1"/>
          <w:sz w:val="16"/>
          <w:szCs w:val="16"/>
        </w:rPr>
      </w:pPr>
    </w:p>
    <w:p w14:paraId="4AD19B9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664A74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16CD5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April 28 1919 League of Nations founded (1050).</w:t>
      </w:r>
    </w:p>
    <w:p w14:paraId="575A43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CE0F6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была основана Лига наций (1050).</w:t>
      </w:r>
    </w:p>
    <w:p w14:paraId="1D4F92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706E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Парижская мирная конференция приняла Устав Лиги Наций (4962).</w:t>
      </w:r>
    </w:p>
    <w:p w14:paraId="58902B7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E0A8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на Парижскую мирную конференцию прибыла немецкая делегация (3907,102).</w:t>
      </w:r>
    </w:p>
    <w:p w14:paraId="1EA1DE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6BD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Берлин. Германская делегация Брокдорф-Рантцау выехала во Францию на Парижскую мирную конференцию (7446).</w:t>
      </w:r>
    </w:p>
    <w:p w14:paraId="28FFB5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F15A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апреля 1919 Les Irvyn выполнил первый прыжок с армейским парашютом (2100).</w:t>
      </w:r>
    </w:p>
    <w:p w14:paraId="6A21DC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641E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B1A9D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F566C"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в 1919 году подписано постановление Совета Обороны о строительстве Подольского паровозоремонтного завода. Ныне ОАО "Машиностроительный завод "ЗиО-Подольск" — одно из ведущих предприятий энергетического машиностроения России</w:t>
      </w:r>
    </w:p>
    <w:p w14:paraId="327353AA"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0D5D5F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1919 г. в соответствии с пост. Совета обороны был основан Подольский паровозоремонтный завод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В 1930 г. завод реконструирован и перепрофилирован на производство нефтеаппаратуры и шахтных электровозов. Переименован в Крекинго-электровозостроительный завод. 8.04.1939 г. присвоено имя С. Орджоникидзе.</w:t>
      </w:r>
    </w:p>
    <w:p w14:paraId="5232DF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 1936 г. выпускал башни для танка Т-38. В 02.1939 г. изготовлены первые два экспериментальных бронекорпуса для Ил-2. Пост. ГКО от 20.07.1941 г. заводу предписано организовать производство бронекорпусов и башен танков Т-60. В соответствии с пост, от 15.12.1940 г. и приказом НКАП № 748 от 17.12.1940 г. на заводе организовано производство бронекорпусов.</w:t>
      </w:r>
      <w:r w:rsidRPr="00A30927">
        <w:rPr>
          <w:rFonts w:ascii="Times New Roman" w:hAnsi="Times New Roman" w:cs="Times New Roman"/>
          <w:color w:val="000000" w:themeColor="text1"/>
          <w:sz w:val="16"/>
          <w:szCs w:val="16"/>
          <w:vertAlign w:val="superscript"/>
        </w:rPr>
        <w:t>96</w:t>
      </w:r>
      <w:r w:rsidRPr="00A30927">
        <w:rPr>
          <w:rFonts w:ascii="Times New Roman" w:hAnsi="Times New Roman" w:cs="Times New Roman"/>
          <w:color w:val="000000" w:themeColor="text1"/>
          <w:sz w:val="16"/>
          <w:szCs w:val="16"/>
        </w:rPr>
        <w:t xml:space="preserve"> В 09.1941 г. выпускал корпуса и башни танка Т-40.</w:t>
      </w:r>
    </w:p>
    <w:p w14:paraId="04B219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09.1941 г. Подольский завод им. Орджоникидзе вошел в состав НКТП.</w:t>
      </w:r>
      <w:r w:rsidRPr="00A30927">
        <w:rPr>
          <w:rFonts w:ascii="Times New Roman" w:hAnsi="Times New Roman" w:cs="Times New Roman"/>
          <w:color w:val="000000" w:themeColor="text1"/>
          <w:sz w:val="16"/>
          <w:szCs w:val="16"/>
          <w:vertAlign w:val="superscript"/>
        </w:rPr>
        <w:t>128</w:t>
      </w:r>
      <w:r w:rsidRPr="00A30927">
        <w:rPr>
          <w:rFonts w:ascii="Times New Roman" w:hAnsi="Times New Roman" w:cs="Times New Roman"/>
          <w:color w:val="000000" w:themeColor="text1"/>
          <w:sz w:val="16"/>
          <w:szCs w:val="16"/>
        </w:rPr>
        <w:t xml:space="preserve"> Есть упоминание, что в 1941 г. завод эвакуирован в Саратов. По приказу № 1195сс от 31.12.1941 г. Подольский завод им. Орджоникидзе передан из НК нефти в ЮГУ НКАП. (есть упоминание, что Подольский завод им. Орджоникидзе- это завод № 180 НКТП).</w:t>
      </w:r>
    </w:p>
    <w:p w14:paraId="3F7750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12.1942 г. ввиду неудовлетворительного состояния работ в отрасли по аэродромному оборудованию заводу поручено организовать производство передвижных масловодоподогревателей и бензозаправщиков. В соответствии с распоряжением ГКО № 5763 от 30.04.1944 г. заводу № 125 НКАП передано 100 заключенных из Подольского лагеря.</w:t>
      </w:r>
    </w:p>
    <w:p w14:paraId="5F4C9D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195183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1944 г. завод объединен с заводом № 9 ОАП, и образован единый завод № 125 НКАП.</w:t>
      </w:r>
    </w:p>
    <w:p w14:paraId="671D5A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6C144D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1947 г.- производство электродов. С 1950-х  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61EA80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1980-х  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7C5CE3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129C6F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166084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Направления работы (2004 г.): тепловая энергетика, атомная энергетика, газонефтехимпереработка.</w:t>
      </w:r>
    </w:p>
    <w:p w14:paraId="0FB9CD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661A81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(-12.2007 г.)- Ю. Никаноров.</w:t>
      </w:r>
    </w:p>
    <w:p w14:paraId="21E707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372630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4F2588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D1BC6"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29 апреля 1919</w:t>
      </w:r>
      <w:r w:rsidRPr="00A30927">
        <w:rPr>
          <w:rFonts w:ascii="Times New Roman" w:hAnsi="Times New Roman" w:cs="Times New Roman"/>
          <w:color w:val="000000" w:themeColor="text1"/>
          <w:sz w:val="16"/>
          <w:szCs w:val="16"/>
        </w:rPr>
        <w:t xml:space="preserve"> года было подписано постановление Совета Обороны о строительстве паровозоремонтного завода в г. Подольске.</w:t>
      </w:r>
    </w:p>
    <w:p w14:paraId="221F60D6"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мая 1919</w:t>
      </w:r>
      <w:r w:rsidRPr="00A30927">
        <w:rPr>
          <w:rFonts w:ascii="Times New Roman" w:hAnsi="Times New Roman" w:cs="Times New Roman"/>
          <w:color w:val="000000" w:themeColor="text1"/>
          <w:sz w:val="16"/>
          <w:szCs w:val="16"/>
        </w:rPr>
        <w:t xml:space="preserve"> года на ремонт поставлен первый паровоз. Именно с этого дня начал своё существование </w:t>
      </w:r>
      <w:r w:rsidRPr="00A30927">
        <w:rPr>
          <w:rFonts w:ascii="Times New Roman" w:hAnsi="Times New Roman" w:cs="Times New Roman"/>
          <w:bCs/>
          <w:color w:val="000000" w:themeColor="text1"/>
          <w:sz w:val="16"/>
          <w:szCs w:val="16"/>
        </w:rPr>
        <w:t>Подольский паровозоремонтный завод</w:t>
      </w:r>
      <w:r w:rsidRPr="00A30927">
        <w:rPr>
          <w:rFonts w:ascii="Times New Roman" w:hAnsi="Times New Roman" w:cs="Times New Roman"/>
          <w:color w:val="000000" w:themeColor="text1"/>
          <w:sz w:val="16"/>
          <w:szCs w:val="16"/>
        </w:rPr>
        <w:t>, развернутый на площадке кабельного и меднопрокатного завода, который в 1915 году затеяло, да не успело достроить Московское товарищество меднопрокатных и кабельных заводов. Одним из совладельцев несостоявшегося предприятия был Константин Сергеевич Алексеев, взявший в истории своё под именем Станиславского, известного каждому театралу во всем мире.</w:t>
      </w:r>
    </w:p>
    <w:p w14:paraId="28D2A66B"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принятия на XVI конференции ВКП(б) (</w:t>
      </w:r>
      <w:r w:rsidRPr="00A30927">
        <w:rPr>
          <w:rFonts w:ascii="Times New Roman" w:hAnsi="Times New Roman" w:cs="Times New Roman"/>
          <w:bCs/>
          <w:color w:val="000000" w:themeColor="text1"/>
          <w:sz w:val="16"/>
          <w:szCs w:val="16"/>
        </w:rPr>
        <w:t>23-29 апреля 1929</w:t>
      </w:r>
      <w:r w:rsidRPr="00A30927">
        <w:rPr>
          <w:rFonts w:ascii="Times New Roman" w:hAnsi="Times New Roman" w:cs="Times New Roman"/>
          <w:color w:val="000000" w:themeColor="text1"/>
          <w:sz w:val="16"/>
          <w:szCs w:val="16"/>
        </w:rPr>
        <w:t xml:space="preserve"> г.) первого пятилетнего плана развития народного хозяйства (1929-1932 гг.) завод приступил к освоению и выпуску новых видов продукции и получил название </w:t>
      </w:r>
      <w:r w:rsidRPr="00A30927">
        <w:rPr>
          <w:rFonts w:ascii="Times New Roman" w:hAnsi="Times New Roman" w:cs="Times New Roman"/>
          <w:bCs/>
          <w:color w:val="000000" w:themeColor="text1"/>
          <w:sz w:val="16"/>
          <w:szCs w:val="16"/>
        </w:rPr>
        <w:t>Подольский крекинго-электровозостроительный завод</w:t>
      </w:r>
      <w:r w:rsidRPr="00A30927">
        <w:rPr>
          <w:rFonts w:ascii="Times New Roman" w:hAnsi="Times New Roman" w:cs="Times New Roman"/>
          <w:color w:val="000000" w:themeColor="text1"/>
          <w:sz w:val="16"/>
          <w:szCs w:val="16"/>
        </w:rPr>
        <w:t xml:space="preserve"> (КЭС). Совместно с заводом "Динамо" он строил промышленные электровозы.</w:t>
      </w:r>
    </w:p>
    <w:p w14:paraId="344724F3"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Примечание: одновременно завод изготавливал корпуса для танков и бронемашин конструкции Н.И. Дыренкова. В книге Коломиец М.В., "Танки-амфибии Т-37, Т-38, Т-40", М.: Стратегия КМ, 2003 сообщается: "...Подольский Крекинг завод. Программа по корпусам Т-27 выполнена полностью. По Т-37 подано в течение первого полугодия вместо 250 запланированных только один кондиционный корпус. Основной причиной такого положения является переход на штамповку и цементацию без достаточно серьёзных предварительных опытов и подготовительных работ. В настоящее время можно сказать, что завод штамповкой овладевает. Дальнейшее выполнение программы зависит от подачи кондиционного бронелиста с Кулебакского завода, который до мая-июня бронелиста не подавал из-за отсутствия ферросплавов. В настоящее время на заводе имеются кондиционные ферросплавы и завод начал подавать броневой лист..."</w:t>
      </w:r>
    </w:p>
    <w:p w14:paraId="28613C18"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w:t>
      </w:r>
      <w:r w:rsidRPr="00A30927">
        <w:rPr>
          <w:rFonts w:ascii="Times New Roman" w:hAnsi="Times New Roman" w:cs="Times New Roman"/>
          <w:bCs/>
          <w:color w:val="000000" w:themeColor="text1"/>
          <w:sz w:val="16"/>
          <w:szCs w:val="16"/>
        </w:rPr>
        <w:t>июле 1931</w:t>
      </w:r>
      <w:r w:rsidRPr="00A30927">
        <w:rPr>
          <w:rFonts w:ascii="Times New Roman" w:hAnsi="Times New Roman" w:cs="Times New Roman"/>
          <w:color w:val="000000" w:themeColor="text1"/>
          <w:sz w:val="16"/>
          <w:szCs w:val="16"/>
        </w:rPr>
        <w:t xml:space="preserve"> года на Подольском крекинго-электровозостроительном заводе (так именовался тогда ЗиО) вышел в свет первый номер заводской многотиражной газеты "Кэсовец". Позже её название менялось – "Знамя стахановца", "Знамя труда".</w:t>
      </w:r>
    </w:p>
    <w:p w14:paraId="354B38F0"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апреля 1939</w:t>
      </w:r>
      <w:r w:rsidRPr="00A30927">
        <w:rPr>
          <w:rFonts w:ascii="Times New Roman" w:hAnsi="Times New Roman" w:cs="Times New Roman"/>
          <w:color w:val="000000" w:themeColor="text1"/>
          <w:sz w:val="16"/>
          <w:szCs w:val="16"/>
        </w:rPr>
        <w:t xml:space="preserve"> года по просьбе рабочих заводу было присвоено имя наркома тяжелой промышленности Григория Константиновича Орджоникидзе (1886-1937), застрелившегося 18 февраля 1937 года, и стал называться </w:t>
      </w:r>
      <w:r w:rsidRPr="00A30927">
        <w:rPr>
          <w:rFonts w:ascii="Times New Roman" w:hAnsi="Times New Roman" w:cs="Times New Roman"/>
          <w:bCs/>
          <w:color w:val="000000" w:themeColor="text1"/>
          <w:sz w:val="16"/>
          <w:szCs w:val="16"/>
        </w:rPr>
        <w:t>Подольский крекинго-электровозостроительный завод им. Орджоникидзе</w:t>
      </w:r>
      <w:r w:rsidRPr="00A30927">
        <w:rPr>
          <w:rFonts w:ascii="Times New Roman" w:hAnsi="Times New Roman" w:cs="Times New Roman"/>
          <w:color w:val="000000" w:themeColor="text1"/>
          <w:sz w:val="16"/>
          <w:szCs w:val="16"/>
        </w:rPr>
        <w:t>.</w:t>
      </w:r>
    </w:p>
    <w:p w14:paraId="21D42F53"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w:t>
      </w:r>
      <w:r w:rsidRPr="00A30927">
        <w:rPr>
          <w:rFonts w:ascii="Times New Roman" w:hAnsi="Times New Roman" w:cs="Times New Roman"/>
          <w:bCs/>
          <w:color w:val="000000" w:themeColor="text1"/>
          <w:sz w:val="16"/>
          <w:szCs w:val="16"/>
        </w:rPr>
        <w:t xml:space="preserve">1939 </w:t>
      </w:r>
      <w:r w:rsidRPr="00A30927">
        <w:rPr>
          <w:rFonts w:ascii="Times New Roman" w:hAnsi="Times New Roman" w:cs="Times New Roman"/>
          <w:color w:val="000000" w:themeColor="text1"/>
          <w:sz w:val="16"/>
          <w:szCs w:val="16"/>
        </w:rPr>
        <w:t>году за рекордно короткий срок - 3 месяца и 25 дней - коллектив завода выпустил первый отечественный крекинг-аппарат.</w:t>
      </w:r>
    </w:p>
    <w:p w14:paraId="64283859"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До </w:t>
      </w:r>
      <w:r w:rsidRPr="00A30927">
        <w:rPr>
          <w:rFonts w:ascii="Times New Roman" w:hAnsi="Times New Roman" w:cs="Times New Roman"/>
          <w:bCs/>
          <w:color w:val="000000" w:themeColor="text1"/>
          <w:sz w:val="16"/>
          <w:szCs w:val="16"/>
        </w:rPr>
        <w:t>15 октября 1941</w:t>
      </w:r>
      <w:r w:rsidRPr="00A30927">
        <w:rPr>
          <w:rFonts w:ascii="Times New Roman" w:hAnsi="Times New Roman" w:cs="Times New Roman"/>
          <w:color w:val="000000" w:themeColor="text1"/>
          <w:sz w:val="16"/>
          <w:szCs w:val="16"/>
        </w:rPr>
        <w:t xml:space="preserve"> года, т.е. до начала эвакуации, завод выпускал в сутки четырнадцать бронекорпусов для танков Т-40 и пятнадцать бронекорпусов фюзеляжей для штурмовиков ИЛ-2.</w:t>
      </w:r>
    </w:p>
    <w:p w14:paraId="7606AD2F"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В ночь с 15 на 16 октября 1941</w:t>
      </w:r>
      <w:r w:rsidRPr="00A30927">
        <w:rPr>
          <w:rFonts w:ascii="Times New Roman" w:hAnsi="Times New Roman" w:cs="Times New Roman"/>
          <w:color w:val="000000" w:themeColor="text1"/>
          <w:sz w:val="16"/>
          <w:szCs w:val="16"/>
        </w:rPr>
        <w:t xml:space="preserve"> года началась эвакуация завода в Свердловск (ныне Екатеринбург) на территорию Уральского завода транспортного машиностроения (Уралтрансмаш). К 1 ноября 1941 года, завод был почти полностью вывезен из Подольска. Отправлено 366 металлообрабатывающих станков, 36 кузнечно-прессовых машин, 184 единицы силового и подъемно-транспортного оборудования, более пяти тысяч тонн листовой и профилированной стали, свыше двух тысяч тонн деталей, главным образом незавершенного бронекорпусного производства, и прочих материальных ценностей. Следом за эшелонами с оборудованием шли железнодорожные составы с рабочими, инженерно-техническими работниками, служащими и их семьями. Всего было эвакуировано 3850 человек. До тридцати эшелонов - 1092 вагона - ушли тогда из Подольска с людьми и имуществом только одного завода...</w:t>
      </w:r>
    </w:p>
    <w:p w14:paraId="792ED1C4"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20 октября 1941</w:t>
      </w:r>
      <w:r w:rsidRPr="00A30927">
        <w:rPr>
          <w:rFonts w:ascii="Times New Roman" w:hAnsi="Times New Roman" w:cs="Times New Roman"/>
          <w:color w:val="000000" w:themeColor="text1"/>
          <w:sz w:val="16"/>
          <w:szCs w:val="16"/>
        </w:rPr>
        <w:t xml:space="preserve"> года очень сильно бомбили ЗиО и корпуса механического завода.</w:t>
      </w:r>
    </w:p>
    <w:p w14:paraId="14324969"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Первого января 1942</w:t>
      </w:r>
      <w:r w:rsidRPr="00A30927">
        <w:rPr>
          <w:rFonts w:ascii="Times New Roman" w:hAnsi="Times New Roman" w:cs="Times New Roman"/>
          <w:color w:val="000000" w:themeColor="text1"/>
          <w:sz w:val="16"/>
          <w:szCs w:val="16"/>
        </w:rPr>
        <w:t xml:space="preserve"> года на заводе прошел митинг. В торжественной обстановке бронепоезд "Подольский рабочий", состоявший из двух паровозов, четырех бронеплощадок и десяти вагонов, был передан представителям 43-й армии и прошел боевой путь от Мценска до Берлина.</w:t>
      </w:r>
    </w:p>
    <w:p w14:paraId="683708B3"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1942 </w:t>
      </w:r>
      <w:r w:rsidRPr="00A30927">
        <w:rPr>
          <w:rFonts w:ascii="Times New Roman" w:hAnsi="Times New Roman" w:cs="Times New Roman"/>
          <w:color w:val="000000" w:themeColor="text1"/>
          <w:sz w:val="16"/>
          <w:szCs w:val="16"/>
        </w:rPr>
        <w:t xml:space="preserve">год. Возвратившийся из эвакуации Подольский завод не мог использовать всю свою прежнюю территорию. На них Наркомат тяжелого машиностроения разместил эвакуированный в </w:t>
      </w:r>
      <w:r w:rsidRPr="00A30927">
        <w:rPr>
          <w:rFonts w:ascii="Times New Roman" w:hAnsi="Times New Roman" w:cs="Times New Roman"/>
          <w:bCs/>
          <w:color w:val="000000" w:themeColor="text1"/>
          <w:sz w:val="16"/>
          <w:szCs w:val="16"/>
        </w:rPr>
        <w:t>июле 1942</w:t>
      </w:r>
      <w:r w:rsidRPr="00A30927">
        <w:rPr>
          <w:rFonts w:ascii="Times New Roman" w:hAnsi="Times New Roman" w:cs="Times New Roman"/>
          <w:color w:val="000000" w:themeColor="text1"/>
          <w:sz w:val="16"/>
          <w:szCs w:val="16"/>
        </w:rPr>
        <w:t xml:space="preserve"> году из Таганрога завод "Красный котельщик", коллектив которого не насчитывал даже сотни рабочих, инженеров и техников. Таким образом, на площадях Подольского машиностроительного завода имени Орджоникидзе действовали в годы войны два совершенно независимых друг от друга предприятия, выполнявших принципиально разные задачи.</w:t>
      </w:r>
    </w:p>
    <w:p w14:paraId="2255A6C7"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w:t>
      </w:r>
      <w:r w:rsidRPr="00A30927">
        <w:rPr>
          <w:rFonts w:ascii="Times New Roman" w:hAnsi="Times New Roman" w:cs="Times New Roman"/>
          <w:bCs/>
          <w:color w:val="000000" w:themeColor="text1"/>
          <w:sz w:val="16"/>
          <w:szCs w:val="16"/>
        </w:rPr>
        <w:t>августе 1942</w:t>
      </w:r>
      <w:r w:rsidRPr="00A30927">
        <w:rPr>
          <w:rFonts w:ascii="Times New Roman" w:hAnsi="Times New Roman" w:cs="Times New Roman"/>
          <w:color w:val="000000" w:themeColor="text1"/>
          <w:sz w:val="16"/>
          <w:szCs w:val="16"/>
        </w:rPr>
        <w:t xml:space="preserve"> года завод "Красный котельщик" выдал первую энергетическую продукцию (два сепаратора), выпущенную на подольской земле. Уже в сентябре "Красный котельщик" изготовил первый котел СП-4 производительностью 20 тонн пара в час давлением 25 атмосфер.</w:t>
      </w:r>
    </w:p>
    <w:p w14:paraId="4AEBDB69"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w:t>
      </w:r>
      <w:r w:rsidRPr="00A30927">
        <w:rPr>
          <w:rFonts w:ascii="Times New Roman" w:hAnsi="Times New Roman" w:cs="Times New Roman"/>
          <w:bCs/>
          <w:color w:val="000000" w:themeColor="text1"/>
          <w:sz w:val="16"/>
          <w:szCs w:val="16"/>
        </w:rPr>
        <w:t>феврале 1944</w:t>
      </w:r>
      <w:r w:rsidRPr="00A30927">
        <w:rPr>
          <w:rFonts w:ascii="Times New Roman" w:hAnsi="Times New Roman" w:cs="Times New Roman"/>
          <w:color w:val="000000" w:themeColor="text1"/>
          <w:sz w:val="16"/>
          <w:szCs w:val="16"/>
        </w:rPr>
        <w:t xml:space="preserve"> года на производственных площадях Подольского завода разместилось еще одно предприятие, эвакуированное из Бердянска. Здесь, в Подмосковном городе, оно выпускало раскройно-заготовительное оборудование - гильотинные ножницы для механической резки металла, стружкодробильные устройства/</w:t>
      </w:r>
    </w:p>
    <w:p w14:paraId="554D310C"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декабря 1945</w:t>
      </w:r>
      <w:r w:rsidRPr="00A30927">
        <w:rPr>
          <w:rFonts w:ascii="Times New Roman" w:hAnsi="Times New Roman" w:cs="Times New Roman"/>
          <w:color w:val="000000" w:themeColor="text1"/>
          <w:sz w:val="16"/>
          <w:szCs w:val="16"/>
        </w:rPr>
        <w:t xml:space="preserve"> года Совет Народных Комиссаров СССР принял постановление, согласно которому вместо предприятий, работавших в военное время на одной территории, в Подольске воссоздавался </w:t>
      </w:r>
      <w:r w:rsidRPr="00A30927">
        <w:rPr>
          <w:rFonts w:ascii="Times New Roman" w:hAnsi="Times New Roman" w:cs="Times New Roman"/>
          <w:bCs/>
          <w:color w:val="000000" w:themeColor="text1"/>
          <w:sz w:val="16"/>
          <w:szCs w:val="16"/>
        </w:rPr>
        <w:t>Машиностроительный завод имени Орджоникидзе (ЗИО)</w:t>
      </w:r>
      <w:r w:rsidRPr="00A30927">
        <w:rPr>
          <w:rFonts w:ascii="Times New Roman" w:hAnsi="Times New Roman" w:cs="Times New Roman"/>
          <w:color w:val="000000" w:themeColor="text1"/>
          <w:sz w:val="16"/>
          <w:szCs w:val="16"/>
        </w:rPr>
        <w:t>. Ему предписывалось выпускать нефтеперегонную аппаратуру, котлы, котельно-вспомогательное оборудование для нефтяной, угольной и энергетической промышленности.</w:t>
      </w:r>
    </w:p>
    <w:p w14:paraId="0D5F7467"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Постановление СНК СССР № 3150-952сс "Об организации строительных управлений НКВД СССР № 859 и 865" (21 декабря 1945 г.)</w:t>
      </w:r>
    </w:p>
    <w:p w14:paraId="22013B22"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Великой Отечественной войны (</w:t>
      </w:r>
      <w:r w:rsidRPr="00A30927">
        <w:rPr>
          <w:rFonts w:ascii="Times New Roman" w:hAnsi="Times New Roman" w:cs="Times New Roman"/>
          <w:bCs/>
          <w:color w:val="000000" w:themeColor="text1"/>
          <w:sz w:val="16"/>
          <w:szCs w:val="16"/>
        </w:rPr>
        <w:t>1941-1945</w:t>
      </w:r>
      <w:r w:rsidRPr="00A30927">
        <w:rPr>
          <w:rFonts w:ascii="Times New Roman" w:hAnsi="Times New Roman" w:cs="Times New Roman"/>
          <w:color w:val="000000" w:themeColor="text1"/>
          <w:sz w:val="16"/>
          <w:szCs w:val="16"/>
        </w:rPr>
        <w:t>) на подольском заводе укрепляли броней самолеты, ремонтировали танки Т-34, приходившие из боев под Москвой, выпускали бронекорпуса и башни для плавающих танков Т-38. И так же, как в начале становления завода, именно война определила профиль мирной продукции. В 1942 году в Подольск из Таганрога был эвакуирован "Красный котельщик". Этот завод потом вернулся домой, а на подольском заводе стали выпускать котлы разных мощностей для тепловой энергетики.</w:t>
      </w:r>
    </w:p>
    <w:p w14:paraId="2446452B"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января 1946</w:t>
      </w:r>
      <w:r w:rsidRPr="00A30927">
        <w:rPr>
          <w:rFonts w:ascii="Times New Roman" w:hAnsi="Times New Roman" w:cs="Times New Roman"/>
          <w:color w:val="000000" w:themeColor="text1"/>
          <w:sz w:val="16"/>
          <w:szCs w:val="16"/>
        </w:rPr>
        <w:t xml:space="preserve"> года И.В. Сталин подписал постановление СНК СССР № 229-100 сс/оп "О проектировании и подготовке оборудования Горно-обогатительного завода". В этом совершенно секретном (особая папка) документе речь шла о создании первого промышленного реактора на Урале. Говорилось там и о том, что при Подольском машиностроительном заводе им. Орджоникидзе следует организовать "Особое конструкторское бюро по конструкциям гидропаропрессового оборудования" (сокращенно ОКБ "Гидропресс" НКТМ)". </w:t>
      </w:r>
    </w:p>
    <w:p w14:paraId="36D856D7"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lastRenderedPageBreak/>
        <w:t>Примечание</w:t>
      </w:r>
      <w:r w:rsidRPr="00A30927">
        <w:rPr>
          <w:rFonts w:ascii="Times New Roman" w:hAnsi="Times New Roman" w:cs="Times New Roman"/>
          <w:color w:val="000000" w:themeColor="text1"/>
          <w:sz w:val="16"/>
          <w:szCs w:val="16"/>
        </w:rPr>
        <w:t>: Шолкович Борис Михайлович (1900-1965), первый начальник и главный конструктор ОКБ "Гидропресс" с 1946 по 1954 г.</w:t>
      </w:r>
    </w:p>
    <w:p w14:paraId="2488563E"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1964 году ОКБ "Гидропресс" распоряжением Совета министров СССР был выделен из структуры завода в самостоятельное предприятие.</w:t>
      </w:r>
    </w:p>
    <w:p w14:paraId="1D613DBA"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мая 1950</w:t>
      </w:r>
      <w:r w:rsidRPr="00A30927">
        <w:rPr>
          <w:rFonts w:ascii="Times New Roman" w:hAnsi="Times New Roman" w:cs="Times New Roman"/>
          <w:color w:val="000000" w:themeColor="text1"/>
          <w:sz w:val="16"/>
          <w:szCs w:val="16"/>
        </w:rPr>
        <w:t xml:space="preserve"> года вышло постановление правительства СССР о строительстве в Лаборатории "В" (г. Обнинск) атомной электростанции - первый практический проект использования атомной энергии для производства электричества. Научный руководитель проекта – Игорь Васильевич Курчатов (1903-1960), главный конструктор – Николай Антонович Доллежаль (1899-2000).</w:t>
      </w:r>
    </w:p>
    <w:p w14:paraId="3689BAB3"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июня 1954</w:t>
      </w:r>
      <w:r w:rsidRPr="00A30927">
        <w:rPr>
          <w:rFonts w:ascii="Times New Roman" w:hAnsi="Times New Roman" w:cs="Times New Roman"/>
          <w:color w:val="000000" w:themeColor="text1"/>
          <w:sz w:val="16"/>
          <w:szCs w:val="16"/>
        </w:rPr>
        <w:t xml:space="preserve"> года. Пуск в г. Обнинске первой в мире атомной электростанции.</w:t>
      </w:r>
    </w:p>
    <w:p w14:paraId="5CCC2C5C"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1958 </w:t>
      </w:r>
      <w:r w:rsidRPr="00A30927">
        <w:rPr>
          <w:rFonts w:ascii="Times New Roman" w:hAnsi="Times New Roman" w:cs="Times New Roman"/>
          <w:color w:val="000000" w:themeColor="text1"/>
          <w:sz w:val="16"/>
          <w:szCs w:val="16"/>
        </w:rPr>
        <w:t>год. Изготовлена первая ядерная установка (стенд 27/ВТ), которая обеспечила успешное решение задачи по созданию ЯППУ (ядерных паропроизводящих установок) для АПЛ (атомных подводных лодок), на промплощадке Физико-энергетического института в г. Обнинске. "Разработчиком документации ЯППУ было ОКБ "Гидропресс", изготовителем оборудования – Подольский завод им. Орджоникидзе. Стенд 27/ВТ являлся наземным прототипом ЯППУ АПЛ проекта 645, представлял собой полномасштабную половину одного борта АПЛ, включающую реактор, парогенератор, насосы, трубопроводы первого и второго контуров, турбинную установку, систему управления и другие обеспечивающие системы" [газета "Содружество", № 1(156) январь 2006 г.]. В 1961 году комплекс работ по созданию стенда 27/ВТ был удостоен Ленинской премии.</w:t>
      </w:r>
    </w:p>
    <w:p w14:paraId="1FCE9C44"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мая 1975</w:t>
      </w:r>
      <w:r w:rsidRPr="00A30927">
        <w:rPr>
          <w:rFonts w:ascii="Times New Roman" w:hAnsi="Times New Roman" w:cs="Times New Roman"/>
          <w:color w:val="000000" w:themeColor="text1"/>
          <w:sz w:val="16"/>
          <w:szCs w:val="16"/>
        </w:rPr>
        <w:t xml:space="preserve"> года вышел Указ Президиума Верховного Совета СССР "О разделении Министерства тяжелого, энергетического и транспортного машиностроения СССР на два министерства" - Министерство тяжелого и транспортного машиностроения СССР и Министерство энергетического машиностроения СССР (утвержден законом СССР от 9 июля 1975 г. № 1841-IX). Минэнергомашу в административном порядке были "переданы" из других министерств 25 заводов, 7 научно-исследовательских и проектно-конструкторских организаций и 8 учебных заведений.</w:t>
      </w:r>
    </w:p>
    <w:p w14:paraId="544DA42F"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9 июля 1976</w:t>
      </w:r>
      <w:r w:rsidRPr="00A30927">
        <w:rPr>
          <w:rFonts w:ascii="Times New Roman" w:hAnsi="Times New Roman" w:cs="Times New Roman"/>
          <w:color w:val="000000" w:themeColor="text1"/>
          <w:sz w:val="16"/>
          <w:szCs w:val="16"/>
        </w:rPr>
        <w:t xml:space="preserve"> года приказом Министерства энергетического машиностроения СССР на Подольском машиностроительном заводе создано отделение НПО ЦНИИТМАШ. Заведующим отделением назначен кандидат технических наук Вячеслав Кириллович Парахин. Отделение НПО ЦНИИТМАШ было ликвидировано 31 декабря 1985 года.</w:t>
      </w:r>
    </w:p>
    <w:p w14:paraId="41A083DA"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28-29 июня 1979</w:t>
      </w:r>
      <w:r w:rsidRPr="00A30927">
        <w:rPr>
          <w:rFonts w:ascii="Times New Roman" w:hAnsi="Times New Roman" w:cs="Times New Roman"/>
          <w:color w:val="000000" w:themeColor="text1"/>
          <w:sz w:val="16"/>
          <w:szCs w:val="16"/>
        </w:rPr>
        <w:t xml:space="preserve"> года совместный научно-технический семинар сотрудников НПО ЦНИИТМАШ и ЗиО "Конструкторско-технологические проблемы изготовления теплообменного оборудования".</w:t>
      </w:r>
    </w:p>
    <w:p w14:paraId="45EF27CC"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апреля 1981</w:t>
      </w:r>
      <w:r w:rsidRPr="00A30927">
        <w:rPr>
          <w:rFonts w:ascii="Times New Roman" w:hAnsi="Times New Roman" w:cs="Times New Roman"/>
          <w:color w:val="000000" w:themeColor="text1"/>
          <w:sz w:val="16"/>
          <w:szCs w:val="16"/>
        </w:rPr>
        <w:t xml:space="preserve"> года в газете "Социалистическая индустрия" опубликована статья "О присуждении премий Совета Министров СССР 1981 года за выполнение комплексных научных исследований, проектно-конструкторских и технологических работ по важнейшим направлениям развития народного хозяйства и его отраслей и за внедрение результатов этих исследований и работ". Под № 14 указана "за разработку новой коррозионно-стойкой безникелевой стали, освоение металлургического производства, внедрение изделий из этой стали в промышленное оборудование АЭС премия в размере 10 тыс. рублей".</w:t>
      </w:r>
    </w:p>
    <w:p w14:paraId="02D6A2A4"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23 июня 1992</w:t>
      </w:r>
      <w:r w:rsidRPr="00A30927">
        <w:rPr>
          <w:rFonts w:ascii="Times New Roman" w:hAnsi="Times New Roman" w:cs="Times New Roman"/>
          <w:color w:val="000000" w:themeColor="text1"/>
          <w:sz w:val="16"/>
          <w:szCs w:val="16"/>
        </w:rPr>
        <w:t xml:space="preserve"> года арендное предприятие "Подольский машиностроительный завод имени Орджоникидзе" реорганизовано в акционерное общество закрытого типа "Подольский машиностроительный завод" ("ЗиО").</w:t>
      </w:r>
    </w:p>
    <w:p w14:paraId="7F2A25C5"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декабря 1993</w:t>
      </w:r>
      <w:r w:rsidRPr="00A30927">
        <w:rPr>
          <w:rFonts w:ascii="Times New Roman" w:hAnsi="Times New Roman" w:cs="Times New Roman"/>
          <w:color w:val="000000" w:themeColor="text1"/>
          <w:sz w:val="16"/>
          <w:szCs w:val="16"/>
        </w:rPr>
        <w:t xml:space="preserve"> года АОЗТ совместное предприятие "Подольский машиностроительный завод" реорганизовано в акционерное общество открытого типа.</w:t>
      </w:r>
    </w:p>
    <w:p w14:paraId="0EF7FF9E"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20 ноября 1995</w:t>
      </w:r>
      <w:r w:rsidRPr="00A30927">
        <w:rPr>
          <w:rFonts w:ascii="Times New Roman" w:hAnsi="Times New Roman" w:cs="Times New Roman"/>
          <w:color w:val="000000" w:themeColor="text1"/>
          <w:sz w:val="16"/>
          <w:szCs w:val="16"/>
        </w:rPr>
        <w:t xml:space="preserve"> года  из названия предприятия убраны слова "совместное предприятие". Новое название - АООТ "Подольский машиностроительный завод".</w:t>
      </w:r>
    </w:p>
    <w:p w14:paraId="5B15FCFB"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 августа 1996</w:t>
      </w:r>
      <w:r w:rsidRPr="00A30927">
        <w:rPr>
          <w:rFonts w:ascii="Times New Roman" w:hAnsi="Times New Roman" w:cs="Times New Roman"/>
          <w:color w:val="000000" w:themeColor="text1"/>
          <w:sz w:val="16"/>
          <w:szCs w:val="16"/>
        </w:rPr>
        <w:t xml:space="preserve"> года АООТ "Подольский машиностроительный завод" переименовано в Открытое акционерное общество "Подольский машиностроительный завод".</w:t>
      </w:r>
    </w:p>
    <w:p w14:paraId="759705F1"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18 декабря 1998</w:t>
      </w:r>
      <w:r w:rsidRPr="00A30927">
        <w:rPr>
          <w:rFonts w:ascii="Times New Roman" w:hAnsi="Times New Roman" w:cs="Times New Roman"/>
          <w:color w:val="000000" w:themeColor="text1"/>
          <w:sz w:val="16"/>
          <w:szCs w:val="16"/>
        </w:rPr>
        <w:t xml:space="preserve"> года по заявлению Государственной налоговой инспекции по г. Подольску и Управления Пенсионного фонда в отношении ЗиО была возбуждена процедура банкротства.</w:t>
      </w:r>
    </w:p>
    <w:p w14:paraId="3DCBE9CF"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30 марта 1999</w:t>
      </w:r>
      <w:r w:rsidRPr="00A30927">
        <w:rPr>
          <w:rFonts w:ascii="Times New Roman" w:hAnsi="Times New Roman" w:cs="Times New Roman"/>
          <w:color w:val="000000" w:themeColor="text1"/>
          <w:sz w:val="16"/>
          <w:szCs w:val="16"/>
        </w:rPr>
        <w:t xml:space="preserve"> года на предприятии введено внешнее управление на срок 12 месяцев.</w:t>
      </w:r>
    </w:p>
    <w:p w14:paraId="52D57C65"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w:t>
      </w:r>
      <w:r w:rsidRPr="00A30927">
        <w:rPr>
          <w:rFonts w:ascii="Times New Roman" w:hAnsi="Times New Roman" w:cs="Times New Roman"/>
          <w:bCs/>
          <w:color w:val="000000" w:themeColor="text1"/>
          <w:sz w:val="16"/>
          <w:szCs w:val="16"/>
        </w:rPr>
        <w:t xml:space="preserve">1999 </w:t>
      </w:r>
      <w:r w:rsidRPr="00A30927">
        <w:rPr>
          <w:rFonts w:ascii="Times New Roman" w:hAnsi="Times New Roman" w:cs="Times New Roman"/>
          <w:color w:val="000000" w:themeColor="text1"/>
          <w:sz w:val="16"/>
          <w:szCs w:val="16"/>
        </w:rPr>
        <w:t>году ОАО "Подольский машиностроительный завод" переименован в ОАО "Машиностроительный завод "ЗИО-Подольск".</w:t>
      </w:r>
    </w:p>
    <w:p w14:paraId="6312127E"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24 марта 2000</w:t>
      </w:r>
      <w:r w:rsidRPr="00A30927">
        <w:rPr>
          <w:rFonts w:ascii="Times New Roman" w:hAnsi="Times New Roman" w:cs="Times New Roman"/>
          <w:color w:val="000000" w:themeColor="text1"/>
          <w:sz w:val="16"/>
          <w:szCs w:val="16"/>
        </w:rPr>
        <w:t xml:space="preserve"> года процедура банкротства прекращена в связи с утверждением мирового соглашения с конкурсными кредиторами (заключено 10 марта 2000 г.) и подписанием реструктуризации задолженности перед бюджетами и внебюджетными фондами (17315).</w:t>
      </w:r>
    </w:p>
    <w:p w14:paraId="475C69E1" w14:textId="77777777" w:rsidR="00EB13A2" w:rsidRPr="00A30927"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55174"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29 апреля 1919. </w:t>
      </w:r>
    </w:p>
    <w:p w14:paraId="21B2A59C"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Постановление Совета Обороны о переводе на красноармейский паек рабочих артиллерийских складов и огнескладов.</w:t>
      </w:r>
    </w:p>
    <w:p w14:paraId="5D881CAC"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Копия; пометки: Прот. 33, п. 22 || В Цекомпродарм а3444.</w:t>
      </w:r>
    </w:p>
    <w:p w14:paraId="49C0EBDE"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30/IV || Сдано в регистратуру 12 ч. Сдано в экспедицию 12 ч.</w:t>
      </w:r>
    </w:p>
    <w:p w14:paraId="09258762"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м. || Для т. Гляссер. ЦП А, ф. 19, on. 3, ед. хр. 33, л. 96.</w:t>
      </w:r>
    </w:p>
    <w:p w14:paraId="7FC76502"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ПОСТАНОВЛЕНИЕ</w:t>
      </w:r>
    </w:p>
    <w:p w14:paraId="1F7AF697"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Совет Рабоче-Крестьянской Обороны в заседании от 29 апреля с. г., заслушав вопрос об утверждении списка №4-6 заводов, фабрик, мастерских и складов, признанных Бюро по переводу на красноармейский паек подлежащими переводу на усиленное довольствие, постановил:</w:t>
      </w:r>
    </w:p>
    <w:p w14:paraId="4B52B1E2"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Ввиду особо тяжелой работы перевести на красноармейский паек рабочих артиллерийских складов и огнескладов.</w:t>
      </w:r>
    </w:p>
    <w:p w14:paraId="3E7EF954"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Остальные заводы по списку 4-6 на красноармейский паек не переводить.</w:t>
      </w:r>
    </w:p>
    <w:p w14:paraId="282FD745"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Секретарь Совета Обороны.</w:t>
      </w:r>
    </w:p>
    <w:p w14:paraId="4E623E0B"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На заседании Совета Обороны 29 апреля обсуждался вопрос об утверждении списка № 4-6, присланного Центральной комиссией по упорядочению и правильной постановке дела снабжения Красной Армии продовольствием и предметами первой необходимости, о переводе на красноармейский паек 59 заводов, фабрик, мастерских и складов. </w:t>
      </w:r>
    </w:p>
    <w:p w14:paraId="29F30CE1"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списке было три группы:</w:t>
      </w:r>
    </w:p>
    <w:p w14:paraId="6C41E841"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авиационные заводы, изготавливающие аэропланы, моторы, приборы и проч.;</w:t>
      </w:r>
    </w:p>
    <w:p w14:paraId="3778019F"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государственные химико-фармацевтические заводы, расположенные в Москве;</w:t>
      </w:r>
    </w:p>
    <w:p w14:paraId="11E2FBEB"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склады, огнесклады и мастерские, подведомственные Главному артиллерийскому управлению. Совет Обороиы утвердил перевод на красноармейский паек только последнюю группу и принял публикуемое постановление.</w:t>
      </w:r>
    </w:p>
    <w:p w14:paraId="4BE720F7"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29 апреля. </w:t>
      </w:r>
    </w:p>
    <w:p w14:paraId="7CE87F37"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Постановление Совета Обороны об удовлетворении ходатайства Серпуховского артиллерийского</w:t>
      </w:r>
    </w:p>
    <w:p w14:paraId="7E6558DD"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склада о переводе на красноармейский паек.</w:t>
      </w:r>
    </w:p>
    <w:p w14:paraId="110F081B"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Копия: пометки: Прот. СО 33, п. 23 || Сдано в регистратуру.</w:t>
      </w:r>
    </w:p>
    <w:p w14:paraId="08B6A3FE" w14:textId="77777777" w:rsidR="00E31F7A" w:rsidRPr="00A30927" w:rsidRDefault="00E31F7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Сдано в экспедицию || № А3601. 3/V—1919 г. || Для т. Гляссер.</w:t>
      </w:r>
    </w:p>
    <w:p w14:paraId="61BDF2E1" w14:textId="77777777" w:rsidR="00E31F7A" w:rsidRPr="00A30927" w:rsidRDefault="00E31F7A" w:rsidP="00A30927">
      <w:pPr>
        <w:spacing w:after="0" w:line="240" w:lineRule="auto"/>
        <w:jc w:val="both"/>
        <w:rPr>
          <w:rFonts w:ascii="Times New Roman" w:hAnsi="Times New Roman" w:cs="Times New Roman"/>
          <w:color w:val="0070C0"/>
          <w:sz w:val="16"/>
          <w:szCs w:val="16"/>
          <w:lang w:val="en-US"/>
        </w:rPr>
      </w:pPr>
      <w:r w:rsidRPr="00A30927">
        <w:rPr>
          <w:rFonts w:ascii="Times New Roman" w:hAnsi="Times New Roman" w:cs="Times New Roman"/>
          <w:color w:val="0070C0"/>
          <w:sz w:val="16"/>
          <w:szCs w:val="16"/>
        </w:rPr>
        <w:t>ЦП</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А</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ф</w:t>
      </w:r>
      <w:r w:rsidRPr="00A30927">
        <w:rPr>
          <w:rFonts w:ascii="Times New Roman" w:hAnsi="Times New Roman" w:cs="Times New Roman"/>
          <w:color w:val="0070C0"/>
          <w:sz w:val="16"/>
          <w:szCs w:val="16"/>
          <w:lang w:val="en-US"/>
        </w:rPr>
        <w:t xml:space="preserve">. 19, on. 3, </w:t>
      </w:r>
      <w:r w:rsidRPr="00A30927">
        <w:rPr>
          <w:rFonts w:ascii="Times New Roman" w:hAnsi="Times New Roman" w:cs="Times New Roman"/>
          <w:color w:val="0070C0"/>
          <w:sz w:val="16"/>
          <w:szCs w:val="16"/>
        </w:rPr>
        <w:t>ед</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хр</w:t>
      </w:r>
      <w:r w:rsidRPr="00A30927">
        <w:rPr>
          <w:rFonts w:ascii="Times New Roman" w:hAnsi="Times New Roman" w:cs="Times New Roman"/>
          <w:color w:val="0070C0"/>
          <w:sz w:val="16"/>
          <w:szCs w:val="16"/>
          <w:lang w:val="en-US"/>
        </w:rPr>
        <w:t xml:space="preserve">. 33, </w:t>
      </w:r>
      <w:r w:rsidRPr="00A30927">
        <w:rPr>
          <w:rFonts w:ascii="Times New Roman" w:hAnsi="Times New Roman" w:cs="Times New Roman"/>
          <w:color w:val="0070C0"/>
          <w:sz w:val="16"/>
          <w:szCs w:val="16"/>
        </w:rPr>
        <w:t>л</w:t>
      </w:r>
      <w:r w:rsidRPr="00A30927">
        <w:rPr>
          <w:rFonts w:ascii="Times New Roman" w:hAnsi="Times New Roman" w:cs="Times New Roman"/>
          <w:color w:val="0070C0"/>
          <w:sz w:val="16"/>
          <w:szCs w:val="16"/>
          <w:lang w:val="en-US"/>
        </w:rPr>
        <w:t>. 98 (20423).</w:t>
      </w:r>
    </w:p>
    <w:p w14:paraId="4F1B9700" w14:textId="77777777" w:rsidR="00E31F7A" w:rsidRPr="00A30927" w:rsidRDefault="00E31F7A" w:rsidP="00A30927">
      <w:pPr>
        <w:spacing w:after="0" w:line="240" w:lineRule="auto"/>
        <w:jc w:val="both"/>
        <w:rPr>
          <w:rFonts w:ascii="Times New Roman" w:hAnsi="Times New Roman" w:cs="Times New Roman"/>
          <w:color w:val="0070C0"/>
          <w:sz w:val="16"/>
          <w:szCs w:val="16"/>
          <w:lang w:val="en-US"/>
        </w:rPr>
      </w:pPr>
    </w:p>
    <w:p w14:paraId="3F56AB1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EF51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BE1CE"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1919 г. приказом РВСР за № 745 в Москве была организована Аэросъемочно-фотограмметрическая школа (позже – Московская авиашкола спецслужб) для подготовки специалистов аэрофоторазведки и летчиков-наблюдателей. Первый ее выпуск состоялся 26 августа 1919 г. в количестве 13 человек (19566).</w:t>
      </w:r>
    </w:p>
    <w:p w14:paraId="44E27D78" w14:textId="77777777" w:rsidR="00317F5B" w:rsidRPr="00A30927" w:rsidRDefault="00317F5B" w:rsidP="00A30927">
      <w:pPr>
        <w:spacing w:after="0" w:line="240" w:lineRule="auto"/>
        <w:jc w:val="both"/>
        <w:rPr>
          <w:rFonts w:ascii="Times New Roman" w:hAnsi="Times New Roman" w:cs="Times New Roman"/>
          <w:color w:val="000000" w:themeColor="text1"/>
          <w:sz w:val="16"/>
          <w:szCs w:val="16"/>
        </w:rPr>
      </w:pPr>
    </w:p>
    <w:p w14:paraId="3FF4321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1919 года командир седьмой авиационной эскадры Войска Польского Стефан Стец на своем “Фоккере” Е.5 атаковал над Львовом два ук</w:t>
      </w:r>
      <w:r w:rsidRPr="00A30927">
        <w:rPr>
          <w:rFonts w:ascii="Times New Roman" w:hAnsi="Times New Roman" w:cs="Times New Roman"/>
          <w:color w:val="000000" w:themeColor="text1"/>
          <w:sz w:val="16"/>
          <w:szCs w:val="16"/>
        </w:rPr>
        <w:softHyphen/>
        <w:t>раинских бомбардировщика типа “Бранденбург” и один из них сбил (553).</w:t>
      </w:r>
    </w:p>
    <w:p w14:paraId="1631AF5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AA5DFA" w14:textId="77777777" w:rsidR="00585AF2" w:rsidRPr="00A30927" w:rsidRDefault="00585AF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29 апреля 1919 во время польско-советской войны , лейтенант Стефан Stec на Fokker D.VIII сбивает первый в истории ВВС Польши - украинский Nieuport истребитель (20347).</w:t>
      </w:r>
    </w:p>
    <w:p w14:paraId="64E400C8" w14:textId="77777777" w:rsidR="00585AF2" w:rsidRPr="00A30927" w:rsidRDefault="00585AF2" w:rsidP="00A30927">
      <w:pPr>
        <w:spacing w:after="0" w:line="240" w:lineRule="auto"/>
        <w:jc w:val="both"/>
        <w:rPr>
          <w:rFonts w:ascii="Times New Roman" w:hAnsi="Times New Roman" w:cs="Times New Roman"/>
          <w:color w:val="0070C0"/>
          <w:sz w:val="16"/>
          <w:szCs w:val="16"/>
        </w:rPr>
      </w:pPr>
    </w:p>
    <w:p w14:paraId="0B20451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0067A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8F206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1919 большевиками по обвинению в контрреволюционной деятельности арестован католический митрополит России Эдуард Рооп (4962).</w:t>
      </w:r>
    </w:p>
    <w:p w14:paraId="64DC265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B8375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22FEC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334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1919 60-тысячная карательная армия мвд Носке, окружившая со всех сторон территорию Баварской Советской республики, перешла в наступление на г.Мюнхен (7446).</w:t>
      </w:r>
    </w:p>
    <w:p w14:paraId="17117D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9B4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апреля 1919 ТУРЦИЯ. Адалия. Высадка итальянских войск (7592).</w:t>
      </w:r>
    </w:p>
    <w:p w14:paraId="4A9EB7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077F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Армия:</w:t>
      </w:r>
    </w:p>
    <w:p w14:paraId="353719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EA8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1919 года в приказе начальника Красного Воздушного Флота военного летчика А. В. Сергеева говорится:"Самолет, сданный отрядом в ремонт, требующий ремонта не менее трех недель, равно и разбитый, немедленно пополняется из поезда-мастерской властью Начальника Авиации армии и исключается из описи отряда. Поезд-мастерская пополняется в зависимости от истощения армейского запаса властью Начавиафронта...(11670).</w:t>
      </w:r>
    </w:p>
    <w:p w14:paraId="02026B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5294B"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1919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«Ньюпоре».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«Ньюпора» на его самолет якобы сбросили две бомбы, но это представляется совсем уж маловероятным.</w:t>
      </w:r>
    </w:p>
    <w:p w14:paraId="253DE310"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(17065).</w:t>
      </w:r>
    </w:p>
    <w:p w14:paraId="523CABDC"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9A08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1919 французские войска выведены из Севастополя (3960, 168).</w:t>
      </w:r>
    </w:p>
    <w:p w14:paraId="3C56B0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727BD"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в 1919 году французские и греческие интервенты покинули Крым (15115).</w:t>
      </w:r>
    </w:p>
    <w:p w14:paraId="474C58C6"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56F678F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88BC8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8448C"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в 1919 году для поддержки экспортного потенциала истребителя «Ansaldo» «A.1» «Balilla» в ноябре 1918 года итальянское правительство разработало план продвижения самолета в Южной Америке. Согласно этому плану в Аргентину было отправлено несколько самолетов и самые лучшие летчики. Уже 30 апреля Локателли и Сильвио Скарони совершили на Баллилах перелет из Буэнос Айреса в Розарио и обратно (15115).</w:t>
      </w:r>
    </w:p>
    <w:p w14:paraId="2D8A8B79"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371567EA"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в 1919 году состоялся первый полет самолета «Avro 531» «Baby». «Avro 531» «Baby» - легкий одноместный многоцелевой самолет, разработанный английской фирмой «Avro» («A.V.Roe and Co Ltd»). Самолет строились на заводе «A.V.Roe and Co Ltd», «Hamble Aerodrome» возле Саутгэмтона. Первоначально было выпущено три экземпляра машины, затем выпустили еще по одному самолетe шести новых модификаций «Avro» «534A», «534B», «534C», «534D», «543», «554» (15115).</w:t>
      </w:r>
    </w:p>
    <w:p w14:paraId="4B40565F"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3C9F0D86" w14:textId="77777777" w:rsidR="00585AF2" w:rsidRPr="00A30927" w:rsidRDefault="00585AF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апреля 1919 первый полет Avro 534 Baby (20347).</w:t>
      </w:r>
    </w:p>
    <w:p w14:paraId="3CD6A678" w14:textId="77777777" w:rsidR="00585AF2" w:rsidRPr="00A30927" w:rsidRDefault="00585AF2" w:rsidP="00A30927">
      <w:pPr>
        <w:spacing w:after="0" w:line="240" w:lineRule="auto"/>
        <w:jc w:val="both"/>
        <w:rPr>
          <w:rFonts w:ascii="Times New Roman" w:hAnsi="Times New Roman" w:cs="Times New Roman"/>
          <w:color w:val="0070C0"/>
          <w:sz w:val="16"/>
          <w:szCs w:val="16"/>
        </w:rPr>
      </w:pPr>
    </w:p>
    <w:p w14:paraId="11BD2CCD" w14:textId="77777777" w:rsidR="00585AF2" w:rsidRPr="00A30927" w:rsidRDefault="00585AF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апреля 1919 - Первый полет совершил легкий одноместный многоцелевой самолет Avro 531 Baby, разработанный английской фирмой Avro (A.V.Roe and Co Ltd) (22517).</w:t>
      </w:r>
    </w:p>
    <w:p w14:paraId="216C7AD5" w14:textId="77777777" w:rsidR="00585AF2" w:rsidRPr="00A30927" w:rsidRDefault="00585AF2" w:rsidP="00A30927">
      <w:pPr>
        <w:spacing w:after="0" w:line="240" w:lineRule="auto"/>
        <w:jc w:val="both"/>
        <w:rPr>
          <w:rFonts w:ascii="Times New Roman" w:hAnsi="Times New Roman" w:cs="Times New Roman"/>
          <w:color w:val="0070C0"/>
          <w:sz w:val="16"/>
          <w:szCs w:val="16"/>
        </w:rPr>
      </w:pPr>
    </w:p>
    <w:p w14:paraId="7E3E56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апреля 1919 Парижская мирная конференция решила передать Японии китайскую территорию Шандунь (2443,395), которая была германской концессией и китайская делегация покинула конференцию (3907,103).</w:t>
      </w:r>
    </w:p>
    <w:p w14:paraId="388D0E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1A2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06A97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09F3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апреля 1919 танк Рено был доставлен в Москву. Устрои</w:t>
      </w:r>
      <w:r w:rsidRPr="00A30927">
        <w:rPr>
          <w:rFonts w:ascii="Times New Roman" w:hAnsi="Times New Roman" w:cs="Times New Roman"/>
          <w:color w:val="000000" w:themeColor="text1"/>
          <w:sz w:val="16"/>
          <w:szCs w:val="16"/>
        </w:rPr>
        <w:softHyphen/>
        <w:t>тели Первомая в день 1 мая планировали доставить танк на Красную площадь своим ходом (се</w:t>
      </w:r>
      <w:r w:rsidRPr="00A30927">
        <w:rPr>
          <w:rFonts w:ascii="Times New Roman" w:hAnsi="Times New Roman" w:cs="Times New Roman"/>
          <w:color w:val="000000" w:themeColor="text1"/>
          <w:sz w:val="16"/>
          <w:szCs w:val="16"/>
        </w:rPr>
        <w:softHyphen/>
        <w:t>годня нет четкой уверенности, что именно первый танк про</w:t>
      </w:r>
      <w:r w:rsidRPr="00A30927">
        <w:rPr>
          <w:rFonts w:ascii="Times New Roman" w:hAnsi="Times New Roman" w:cs="Times New Roman"/>
          <w:color w:val="000000" w:themeColor="text1"/>
          <w:sz w:val="16"/>
          <w:szCs w:val="16"/>
        </w:rPr>
        <w:softHyphen/>
        <w:t>шел парадом по Красной площачи, так как в документах ГАРФ по этому вопросу есть некоторые разночтения) Им</w:t>
      </w:r>
      <w:r w:rsidRPr="00A30927">
        <w:rPr>
          <w:rFonts w:ascii="Times New Roman" w:hAnsi="Times New Roman" w:cs="Times New Roman"/>
          <w:color w:val="000000" w:themeColor="text1"/>
          <w:sz w:val="16"/>
          <w:szCs w:val="16"/>
        </w:rPr>
        <w:softHyphen/>
        <w:t>провизированным механиком-водителем танка стал быв</w:t>
      </w:r>
      <w:r w:rsidRPr="00A30927">
        <w:rPr>
          <w:rFonts w:ascii="Times New Roman" w:hAnsi="Times New Roman" w:cs="Times New Roman"/>
          <w:color w:val="000000" w:themeColor="text1"/>
          <w:sz w:val="16"/>
          <w:szCs w:val="16"/>
        </w:rPr>
        <w:softHyphen/>
        <w:t>ший авиатор Б. Российский, который с двумя помощника</w:t>
      </w:r>
      <w:r w:rsidRPr="00A30927">
        <w:rPr>
          <w:rFonts w:ascii="Times New Roman" w:hAnsi="Times New Roman" w:cs="Times New Roman"/>
          <w:color w:val="000000" w:themeColor="text1"/>
          <w:sz w:val="16"/>
          <w:szCs w:val="16"/>
        </w:rPr>
        <w:softHyphen/>
        <w:t>ми в течение ночи разобрался с особенностями управления незнакомой боевой машины и с честью выполнил постав</w:t>
      </w:r>
      <w:r w:rsidRPr="00A30927">
        <w:rPr>
          <w:rFonts w:ascii="Times New Roman" w:hAnsi="Times New Roman" w:cs="Times New Roman"/>
          <w:color w:val="000000" w:themeColor="text1"/>
          <w:sz w:val="16"/>
          <w:szCs w:val="16"/>
        </w:rPr>
        <w:softHyphen/>
        <w:t>ленную задачу. Таким образом, трофейный “Рено” стал первооткрывателем танковых парадов на Красной площади. Вождь с большим интересом отнесся к подарку, задав во время показа танка его водителю и военным специалистам массу вопросов о конструкции и боевой эффективности но</w:t>
      </w:r>
      <w:r w:rsidRPr="00A30927">
        <w:rPr>
          <w:rFonts w:ascii="Times New Roman" w:hAnsi="Times New Roman" w:cs="Times New Roman"/>
          <w:color w:val="000000" w:themeColor="text1"/>
          <w:sz w:val="16"/>
          <w:szCs w:val="16"/>
        </w:rPr>
        <w:softHyphen/>
        <w:t>вого оружия (10733,35).</w:t>
      </w:r>
    </w:p>
    <w:p w14:paraId="2E29FB8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A2E9A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3EB22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6AEF5"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В конце апреля 1919-го в порт Петровск (ныне – Махачкала) прибыли шесть поплавковых гидросамолетов «Шорт-184» и 12 новейших легких бомбардировщиков «Де Хэвилленд» DH-9a.</w:t>
      </w:r>
    </w:p>
    <w:p w14:paraId="75C2EAE1"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Гидропланы принадлежали 266-му (морскому), а «Де Хэвилленды» – 221-му дивизиону. Сухопутной авиацией в Петровске командовал полковник Боухилл, а 266-м дивизионом – капитан Сэйдлер (18569).</w:t>
      </w:r>
    </w:p>
    <w:p w14:paraId="51B9BFEF" w14:textId="77777777" w:rsidR="0038579F" w:rsidRPr="00A30927" w:rsidRDefault="0038579F" w:rsidP="00A30927">
      <w:pPr>
        <w:spacing w:after="0" w:line="240" w:lineRule="auto"/>
        <w:jc w:val="both"/>
        <w:rPr>
          <w:rFonts w:ascii="Times New Roman" w:hAnsi="Times New Roman" w:cs="Times New Roman"/>
          <w:color w:val="000000" w:themeColor="text1"/>
          <w:sz w:val="16"/>
          <w:szCs w:val="16"/>
        </w:rPr>
      </w:pPr>
    </w:p>
    <w:p w14:paraId="5E0519F3"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В конце апреля 1919-го, английские гидропланы появились на Северной Двине. Это были 12 «Фэйри» IIIB и столько же «Шортов-184», доставленных в Архангельск британским гидроавиатранспортом «Пегасус». Не сохранилось почти никаких данных об их боевой работе. Издававшийся в 1920 году в Крыму белогвардейский авиационный журнал «Наша стихия» ограничился пренебрежительной фразой, что англичане на Двине «...летали в общем мало, но самолеты свои били нещадно». Трудно судить, насколько это соответствует действительности. По английским данным, известно о двух «Фэйри» и одном «Шорте», разбитых в авариях с мая по сентябрь 1919-го. Еще один «Фэйри» был подбит зенитным огнем 14 июля. Пилот не смог дотянуть до своих и приводнился на советской территории. Экипаж бежал, а самолет стал трофеем Красной Армии. Англичане до сих пор числят летчиков с этой машины лейтенантов Маршалла и Лэнсдоуна попавшими в плен, однако в советских документах нет подтверждения данной версии. Скорее всего, британские авиаторы погибли, заблудившись в тайге и непроходимых болотах.</w:t>
      </w:r>
    </w:p>
    <w:p w14:paraId="04C16F39"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Помимо «обычных» боевых «Фэйри» в Россию поступили две машины со спаренным управлением. Их использовали для обучения русских летчиков полетам на английских гидропланах. Из прошедших курс обучения известны подполковники Барбас и Клембовский, а также лейтенанты Мельницкий и Корсаков. С 12 сентября русские экипажи на «Шортах» начали совершать самостоятельные вылеты.</w:t>
      </w:r>
    </w:p>
    <w:p w14:paraId="0BD49F6C"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К северу от Онежского озера у поселка Лумбуши недолгое время (с середины августа до конца сентября 1919-го) базировалось наземное подразделение английской морской авиации, так называемый «дивизион Лумбуши» (Lumbushi Squadron). В него входили пять «Кэмелов», четыре «Ариэйта» и два «Авро-504». Летчики этого отряда выполняли те же задачи, что и их коллеги на гидропланах. 29 августа один «Кэмел» из-за отказа двигателя сел на вынужденную под Петрозаводском. Его пилот лейтенант Сайкс попал в плен. Это была последняя потеря среди английских летчиков на севере России (18566).</w:t>
      </w:r>
    </w:p>
    <w:p w14:paraId="76F4B12C" w14:textId="77777777" w:rsidR="0038579F" w:rsidRPr="00A30927" w:rsidRDefault="0038579F" w:rsidP="00A30927">
      <w:pPr>
        <w:spacing w:after="0" w:line="240" w:lineRule="auto"/>
        <w:jc w:val="both"/>
        <w:rPr>
          <w:rFonts w:ascii="Times New Roman" w:hAnsi="Times New Roman" w:cs="Times New Roman"/>
          <w:color w:val="000000" w:themeColor="text1"/>
          <w:sz w:val="16"/>
          <w:szCs w:val="16"/>
        </w:rPr>
      </w:pPr>
    </w:p>
    <w:p w14:paraId="243DD501"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В конце апреля 1919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w:t>
      </w:r>
    </w:p>
    <w:p w14:paraId="7321501E"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Но на севере белогвардейское наступление по инерции еще продолжалось. К 14 мая части Сибирской армии вышли на восточный берег реки Вятки и заняли несколько пристаней на западном берегу.</w:t>
      </w:r>
    </w:p>
    <w:p w14:paraId="600B770C"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(18567).</w:t>
      </w:r>
    </w:p>
    <w:p w14:paraId="32E2F3C8" w14:textId="77777777" w:rsidR="0038579F" w:rsidRPr="00A30927" w:rsidRDefault="0038579F" w:rsidP="00A30927">
      <w:pPr>
        <w:spacing w:after="0" w:line="240" w:lineRule="auto"/>
        <w:jc w:val="both"/>
        <w:rPr>
          <w:rFonts w:ascii="Times New Roman" w:hAnsi="Times New Roman" w:cs="Times New Roman"/>
          <w:color w:val="000000" w:themeColor="text1"/>
          <w:sz w:val="16"/>
          <w:szCs w:val="16"/>
        </w:rPr>
      </w:pPr>
    </w:p>
    <w:p w14:paraId="47AF1320"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 xml:space="preserve">В конце апреля 1919 на крайнем юге восточного фронта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w:t>
      </w:r>
      <w:r w:rsidRPr="00A30927">
        <w:rPr>
          <w:color w:val="000000" w:themeColor="text1"/>
          <w:sz w:val="16"/>
          <w:szCs w:val="16"/>
        </w:rPr>
        <w:lastRenderedPageBreak/>
        <w:t>этого отряда в течение 70 дней, пока длилось противостояние, совершали регулярные полеты над вражеской территорией в осажденный город.</w:t>
      </w:r>
    </w:p>
    <w:p w14:paraId="227D99CE"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Летчики Степанов, Артамонов и Лабренц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«ероплан» привозил очередного агитатора-пропагандиста из центра.</w:t>
      </w:r>
    </w:p>
    <w:p w14:paraId="47822BE2"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Но, несмотря на эти трудности, гарнизон продолжал стойко обороняться. Ситуация осложнилась к середине июня, когда на аэродроме 26-го отряда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городе и окрестностях, изымая у населения любую горючую жидкость. Вскоре на 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Порай многократно смешивал эти жидкости в разных пропорциях, пока не получил нечто такое, на чем заработал неприхотливый двигатель «Фармана».</w:t>
      </w:r>
    </w:p>
    <w:p w14:paraId="67DA51D8"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Но, несмотря на то, что отказы двигателей в воздухе из-за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w:t>
      </w:r>
    </w:p>
    <w:p w14:paraId="3D82B604" w14:textId="77777777" w:rsidR="0038579F" w:rsidRPr="00A30927" w:rsidRDefault="0038579F" w:rsidP="00A30927">
      <w:pPr>
        <w:pStyle w:val="ae"/>
        <w:spacing w:before="0" w:after="0"/>
        <w:jc w:val="both"/>
        <w:rPr>
          <w:color w:val="000000" w:themeColor="text1"/>
          <w:sz w:val="16"/>
          <w:szCs w:val="16"/>
        </w:rPr>
      </w:pPr>
      <w:r w:rsidRPr="00A30927">
        <w:rPr>
          <w:color w:val="000000" w:themeColor="text1"/>
          <w:sz w:val="16"/>
          <w:szCs w:val="16"/>
        </w:rPr>
        <w:t>11 июля осада Уральска была снята. Чапаевская дивизия с боем прорвалась в город и без передышки устремилась дальше на юг в направлении Лбищенска (18567).</w:t>
      </w:r>
    </w:p>
    <w:p w14:paraId="5A8D9C88" w14:textId="77777777" w:rsidR="0038579F" w:rsidRPr="00A30927" w:rsidRDefault="0038579F" w:rsidP="00A30927">
      <w:pPr>
        <w:spacing w:after="0" w:line="240" w:lineRule="auto"/>
        <w:jc w:val="both"/>
        <w:rPr>
          <w:rFonts w:ascii="Times New Roman" w:hAnsi="Times New Roman" w:cs="Times New Roman"/>
          <w:color w:val="000000" w:themeColor="text1"/>
          <w:sz w:val="16"/>
          <w:szCs w:val="16"/>
        </w:rPr>
      </w:pPr>
    </w:p>
    <w:p w14:paraId="05BAE886"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апреля 1919-го, английские гидропланы появились на Северной Двине. Это были 12 «Фэйри» IIIB и столько же «Шортов-184», доставленных в Архангельск британским гидроавиатранспортом «Пегасус». Не сохранилось почти никаких данных об их боевой работе. Издававшийся в 1920 году в Крыму белогвардейский авиационный журнал «Наша стихия» ограничился пренебрежительной фразой, что англичане на Двине «...летали в общем мало, но самолеты свои били нещадно». Трудно судить, насколько это соответствует действительности. По английским данным, известно о двух «Фэйри» и одном «Шорте», разбитых в авариях с мая по сентябрь 1919-го. Еще один «Фэйри» был подбит зенитным огнем 14 июля. Пилот не смог дотянуть до своих и приводнился на советской территории. Экипаж бежал, а самолет стал трофеем Красной Армии. Англичане до сих пор числят летчиков с этой машины лейтенантов Маршалла и Лэнсдоуна попавшими в плен, однако в советских документах нет подтверждения данной версии. Скорее всего, британские авиаторы погибли, заблудившись в тайге и непроходимых болотах (17065).</w:t>
      </w:r>
    </w:p>
    <w:p w14:paraId="6E770B5C"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BA87A"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апреля 1919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 (17065).</w:t>
      </w:r>
    </w:p>
    <w:p w14:paraId="3C7B4B6E"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097F25" w14:textId="77777777" w:rsidR="00FB6F8F" w:rsidRPr="00A30927" w:rsidRDefault="00FB6F8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апреля 1919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этого отряда в течение 70 дней, пока длилось противостояние, совершали регулярные полеты над вражеской территорией в осажденный город.</w:t>
      </w:r>
    </w:p>
    <w:p w14:paraId="445F9385" w14:textId="77777777" w:rsidR="00FB6F8F" w:rsidRPr="00A30927" w:rsidRDefault="00FB6F8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Летчики Степанов, Артамонов и Лабренц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«ероплан» привозил очередного агитатора-пропагандиста из центра (17965).</w:t>
      </w:r>
    </w:p>
    <w:p w14:paraId="21AB306E" w14:textId="77777777" w:rsidR="00FB6F8F" w:rsidRPr="00A30927" w:rsidRDefault="00FB6F8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DC1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второй половине апреля 1919 Деникин начал наступление и выбил красных из бассейна реки Донец. Имел несколько эскадрилий, укомплектованных Кэмелами и DH-9, а также 47 под командованием Р.Коллишоу и 221 эскадрильи английских ВВС и звено А 17 эскадрильи (1493,12).</w:t>
      </w:r>
    </w:p>
    <w:p w14:paraId="709223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5BAD4" w14:textId="77777777" w:rsidR="00D22151" w:rsidRPr="00A30927" w:rsidRDefault="00D2215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апреля 1919-го в только что захваченный деникинцами порт Петровск (ныне – Махачкала)прибыли шесть поплавковых гидросамолетов «Шорт-184» и 12 новейших легких бомбардировщиков «Де Хэвилленд» DH-9a. Гидропланы принадлежали 266-му (морскому), а «Де Хэвилленды» – 221-му дивизиону. Сухопутной авиацией в Петровске командовал полковник Боухилл, а 266-м дивизионом – капитан Сэйдлер.</w:t>
      </w:r>
    </w:p>
    <w:p w14:paraId="26BD33B4" w14:textId="77777777" w:rsidR="00D22151" w:rsidRPr="00A30927" w:rsidRDefault="00D2215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Петровске три «Шорта» погрузили на бывший нефтеналивной танкер «Алдар Усейн»,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12-го мая английская флотилия вышла в море.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 (17065).</w:t>
      </w:r>
    </w:p>
    <w:p w14:paraId="43754E51" w14:textId="77777777" w:rsidR="00D22151" w:rsidRPr="00A30927" w:rsidRDefault="00D22151" w:rsidP="00A30927">
      <w:pPr>
        <w:spacing w:after="0" w:line="240" w:lineRule="auto"/>
        <w:jc w:val="both"/>
        <w:rPr>
          <w:rFonts w:ascii="Times New Roman" w:hAnsi="Times New Roman" w:cs="Times New Roman"/>
          <w:color w:val="000000" w:themeColor="text1"/>
          <w:sz w:val="16"/>
          <w:szCs w:val="16"/>
        </w:rPr>
      </w:pPr>
    </w:p>
    <w:p w14:paraId="064A4FA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BDF2F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03569" w14:textId="77777777" w:rsidR="00E84DDB" w:rsidRPr="00A30927" w:rsidRDefault="00E84DD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lang w:eastAsia="ru-RU" w:bidi="ru-RU"/>
        </w:rPr>
        <w:t>В апреле 1919 г. Комиссия по воссозданию тяжелой авиации при</w:t>
      </w:r>
      <w:r w:rsidRPr="00A30927">
        <w:rPr>
          <w:rFonts w:ascii="Times New Roman" w:hAnsi="Times New Roman" w:cs="Times New Roman"/>
          <w:color w:val="0070C0"/>
          <w:sz w:val="16"/>
          <w:szCs w:val="16"/>
          <w:lang w:eastAsia="ru-RU" w:bidi="ru-RU"/>
        </w:rPr>
        <w:softHyphen/>
        <w:t>няла предложенное ЦАГИ решение: «Для военных потребностей существование тяжелой авиации наряду с легкой пред</w:t>
      </w:r>
      <w:r w:rsidRPr="00A30927">
        <w:rPr>
          <w:rFonts w:ascii="Times New Roman" w:hAnsi="Times New Roman" w:cs="Times New Roman"/>
          <w:color w:val="0070C0"/>
          <w:sz w:val="16"/>
          <w:szCs w:val="16"/>
          <w:lang w:eastAsia="ru-RU" w:bidi="ru-RU"/>
        </w:rPr>
        <w:softHyphen/>
        <w:t>ставляется необходимым, так как задачи бомбометания не могут быть успешно вы</w:t>
      </w:r>
      <w:r w:rsidRPr="00A30927">
        <w:rPr>
          <w:rFonts w:ascii="Times New Roman" w:hAnsi="Times New Roman" w:cs="Times New Roman"/>
          <w:color w:val="0070C0"/>
          <w:sz w:val="16"/>
          <w:szCs w:val="16"/>
          <w:lang w:eastAsia="ru-RU" w:bidi="ru-RU"/>
        </w:rPr>
        <w:softHyphen/>
        <w:t>полнены с помощью легкой авиации. В об</w:t>
      </w:r>
      <w:r w:rsidRPr="00A30927">
        <w:rPr>
          <w:rFonts w:ascii="Times New Roman" w:hAnsi="Times New Roman" w:cs="Times New Roman"/>
          <w:color w:val="0070C0"/>
          <w:sz w:val="16"/>
          <w:szCs w:val="16"/>
          <w:lang w:eastAsia="ru-RU" w:bidi="ru-RU"/>
        </w:rPr>
        <w:softHyphen/>
        <w:t>ласти мирных применений тяжелой авиа</w:t>
      </w:r>
      <w:r w:rsidRPr="00A30927">
        <w:rPr>
          <w:rFonts w:ascii="Times New Roman" w:hAnsi="Times New Roman" w:cs="Times New Roman"/>
          <w:color w:val="0070C0"/>
          <w:sz w:val="16"/>
          <w:szCs w:val="16"/>
          <w:lang w:eastAsia="ru-RU" w:bidi="ru-RU"/>
        </w:rPr>
        <w:softHyphen/>
        <w:t>ции предстоит сыграть весьма серьезную роль, тем более что во многих случаях она окажется выгоднее легкой, особенно в смысле коммерческой экономичности» (21240).</w:t>
      </w:r>
    </w:p>
    <w:p w14:paraId="282DB0FF" w14:textId="77777777" w:rsidR="00E84DDB" w:rsidRPr="00A30927" w:rsidRDefault="00E84DDB" w:rsidP="00A30927">
      <w:pPr>
        <w:spacing w:after="0" w:line="240" w:lineRule="auto"/>
        <w:jc w:val="both"/>
        <w:rPr>
          <w:rFonts w:ascii="Times New Roman" w:hAnsi="Times New Roman" w:cs="Times New Roman"/>
          <w:color w:val="0070C0"/>
          <w:sz w:val="16"/>
          <w:szCs w:val="16"/>
        </w:rPr>
      </w:pPr>
    </w:p>
    <w:p w14:paraId="6C3146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апреле 1919 в Главвоздухфлоте обсуждили вопрос о достройке 13-ти кораблей, находившихся на Русско-Балтийском заводе, и решили часть “Муромцев” выпустить по типу Г-1 с 4-мя моторами РБ3.6 и 3-мя рулями направления ("Руссобалт"), а другие корабли — по типу Г-3 с 2-мя “Рено” и 2-мя РБ3.6 и 2-мя рулями и с хвостовой пулеметной точкой ("Ренобалт").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 </w:t>
      </w:r>
    </w:p>
    <w:p w14:paraId="396AF2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педаль-подножка, 2 бензобака по 21 пуду. Пулеметных установок: 2 боковых, 2 верхних (над фюзеляжем). Также имеются 3 руля направления и 4 мотора РБ3.6." </w:t>
      </w:r>
    </w:p>
    <w:p w14:paraId="56DD23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У другой модификации в описании было: стекол: 64 шт, люков: верхних — 3 шт, нижних — 3 шт, боковых — 6 шт (для пулемета), 2 руля направления, 2 мотора “Рено” 225 л.с. и 2 РБ3.6 150 л.с. </w:t>
      </w:r>
    </w:p>
    <w:p w14:paraId="7CA5B9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w:t>
      </w:r>
    </w:p>
    <w:p w14:paraId="7CBF1C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(11277).</w:t>
      </w:r>
    </w:p>
    <w:p w14:paraId="4AB7B9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D66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решили часть "Муромцев" выпустить по типу Г-1 с 4-мя моторами РБ3.6 и 3-мя рулями направления ("Руссобалт,,)&gt; а другие корабли - по типу Г-3 с 2-мя "Рено" и 2-мя РБ3.6 и 2-мя рулями и с хвостовой пулеметной точкой (Peнoбaлт). В Главвоздухфлоте обсуждали вопрос о достройке 13-ти кораблей, находившихся на Русско-Балтийском заводе.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w:t>
      </w:r>
    </w:p>
    <w:p w14:paraId="055352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 подножка, 2 бензобака по 21 пуду. Пулеметных установок: 2 боковых, 2 верхних (над фюзеляжем). Также имеются 3 руля направления и 4 мотора РБ3.6."</w:t>
      </w:r>
    </w:p>
    <w:p w14:paraId="689F74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 другой модификации в описании было: стекол: 64 шт, люков: верхних - 3 шт, нижних - 3 шт, боковых - 6 шт (для пулемета), 2 руля направления, 2 мотора "Рено" 225 л.с. и 2 РБ3.6 150 л.с.</w:t>
      </w:r>
    </w:p>
    <w:p w14:paraId="484923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 енлетом Башко. Итак, краткое описание:</w:t>
      </w:r>
    </w:p>
    <w:p w14:paraId="38D9DF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 личенным и пролакированным полотном) имеются 4 окна из небьющихся стекол, 2 выходных дверцы, бензиновый бак с проводкой к моторам. В </w:t>
      </w:r>
      <w:r w:rsidRPr="00A30927">
        <w:rPr>
          <w:rFonts w:ascii="Times New Roman" w:hAnsi="Times New Roman" w:cs="Times New Roman"/>
          <w:color w:val="000000" w:themeColor="text1"/>
          <w:sz w:val="16"/>
          <w:szCs w:val="16"/>
        </w:rPr>
        <w:lastRenderedPageBreak/>
        <w:t xml:space="preserve">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w:t>
      </w:r>
    </w:p>
    <w:p w14:paraId="196249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Шасси состоит из 4 колес, 16 стоек, 4 горизонтальных стоек и 2 полозков. У него было бипланное хвостовое оперение, которое состояло "из 2 коробок, каждая была из 2 планов, 2 рулей высоты, 4 стоек и 1 руля направления". Этот ДИМ так и не был до конца собран, а его фюзеляж сгорел в июне 1921 г. при пожаре на складе в Сарапуле (12038).</w:t>
      </w:r>
    </w:p>
    <w:p w14:paraId="6A9F9B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27B7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на РБВЗ вновь решили достроить 13 ИМ (2669,45).</w:t>
      </w:r>
    </w:p>
    <w:p w14:paraId="76C1ED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8F8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было решено часть "Муромцев" выпустить в варианте Г-1 с четырьмя моторами РБ3.6 и тремя рулями направления ("Руссобалт"), а другие корабли - в варианте Г-3 с двумя "Рено" и двумя РБ3.6, двумя рулями и с хвостовой пулемётной точкой ("Ренобалт").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3B300D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л.е.".</w:t>
      </w:r>
    </w:p>
    <w:p w14:paraId="3D7472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Помимо задела серии Г-3, на заводе ешё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(12041).</w:t>
      </w:r>
    </w:p>
    <w:p w14:paraId="37584A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A041D" w14:textId="77777777" w:rsidR="007D0EB7" w:rsidRPr="00A30927" w:rsidRDefault="007D0E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В апреле 1919 было решено часть «Муромцев» выпустить в варианте Г-1 с четырьмя моторами РБ3.6 и тремя рулями направления («Руссобалт»), а другие корабли — в варианте Г-3 с двумя «Рено» и двумя РБ3.6, двумя рулями и с хвостовой пулемётной точкой («Ренобалт»).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53ECB210" w14:textId="77777777" w:rsidR="007D0EB7" w:rsidRPr="00A30927" w:rsidRDefault="007D0E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л.с.».</w:t>
      </w:r>
    </w:p>
    <w:p w14:paraId="3A77EE5F" w14:textId="77777777" w:rsidR="007D0EB7" w:rsidRPr="00A30927" w:rsidRDefault="007D0EB7"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Помимо задела серии Г-3, на заводе ешё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(18576).</w:t>
      </w:r>
    </w:p>
    <w:p w14:paraId="26009532" w14:textId="77777777" w:rsidR="007D0EB7" w:rsidRPr="00A30927" w:rsidRDefault="007D0EB7" w:rsidP="00A30927">
      <w:pPr>
        <w:spacing w:after="0" w:line="240" w:lineRule="auto"/>
        <w:jc w:val="both"/>
        <w:rPr>
          <w:rFonts w:ascii="Times New Roman" w:hAnsi="Times New Roman" w:cs="Times New Roman"/>
          <w:color w:val="000000" w:themeColor="text1"/>
          <w:sz w:val="16"/>
          <w:szCs w:val="16"/>
        </w:rPr>
      </w:pPr>
    </w:p>
    <w:p w14:paraId="7F685B1A" w14:textId="77777777" w:rsidR="00AE0871" w:rsidRPr="00A30927" w:rsidRDefault="00AE0871" w:rsidP="00A30927">
      <w:pPr>
        <w:pStyle w:val="28"/>
        <w:shd w:val="clear" w:color="auto" w:fill="auto"/>
        <w:spacing w:before="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 решением боль</w:t>
      </w:r>
      <w:r w:rsidRPr="00A30927">
        <w:rPr>
          <w:rFonts w:ascii="Times New Roman" w:hAnsi="Times New Roman" w:cs="Times New Roman"/>
          <w:color w:val="000000" w:themeColor="text1"/>
          <w:sz w:val="16"/>
          <w:szCs w:val="16"/>
        </w:rPr>
        <w:softHyphen/>
        <w:t>шевистского ВСНХ завод Мельцера был переведен на производство мебели. Выпуск воздушных винтов на предприятии удалось восстановить только пе</w:t>
      </w:r>
      <w:r w:rsidRPr="00A30927">
        <w:rPr>
          <w:rFonts w:ascii="Times New Roman" w:hAnsi="Times New Roman" w:cs="Times New Roman"/>
          <w:color w:val="000000" w:themeColor="text1"/>
          <w:sz w:val="16"/>
          <w:szCs w:val="16"/>
        </w:rPr>
        <w:softHyphen/>
        <w:t>ред Великой Отечественной войной (15740).</w:t>
      </w:r>
    </w:p>
    <w:p w14:paraId="617C00A2" w14:textId="77777777" w:rsidR="00AE0871" w:rsidRPr="00A30927" w:rsidRDefault="00AE0871" w:rsidP="00A30927">
      <w:pPr>
        <w:pStyle w:val="28"/>
        <w:shd w:val="clear" w:color="auto" w:fill="auto"/>
        <w:spacing w:before="0" w:line="240" w:lineRule="auto"/>
        <w:jc w:val="both"/>
        <w:rPr>
          <w:rFonts w:ascii="Times New Roman" w:hAnsi="Times New Roman" w:cs="Times New Roman"/>
          <w:color w:val="000000" w:themeColor="text1"/>
          <w:sz w:val="16"/>
          <w:szCs w:val="16"/>
        </w:rPr>
      </w:pPr>
    </w:p>
    <w:p w14:paraId="6D3141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года Д-3 убыл с завода в Липецк уже в состав Красного Дивизиона Воздушных Кораблей. Два года Д-3 пролежал несобранным, пока 13 июня 1921 года фюзеляж ДИМ не сгорел во время пожара на складе ДВК в Сарапуле (12041).</w:t>
      </w:r>
    </w:p>
    <w:p w14:paraId="15A53F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53D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года в рамках Главного управления РККВФ (Главвоздухфлот) возник отдел, который под руководством летчика Н.А. Яцука должен был ИЗУЧИТЬ вопрос использования авиации в народном хозяйстве. Один из проектов. проработанных этим отделом. касался перевозок почты п пассажиров между Петроградом и Стокгольмом (7644).</w:t>
      </w:r>
    </w:p>
    <w:p w14:paraId="358E7F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2D7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прошел 3-й Всероссийский съезд авиации и воздухоплавания в Москве - попытка создания единого политоргана авиации и избрали ЦБ коммунистов ВФ, которое в мае 1919 обратилось в ПУ РВСР с просьбой утвердить его в качестве полноправного высшего политоргана (505,310</w:t>
      </w:r>
    </w:p>
    <w:p w14:paraId="05EF88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9CF6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 к Главкоавиа были присоединены петроградские самолетострои</w:t>
      </w:r>
      <w:r w:rsidRPr="00A30927">
        <w:rPr>
          <w:rFonts w:ascii="Times New Roman" w:hAnsi="Times New Roman" w:cs="Times New Roman"/>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A30927">
        <w:rPr>
          <w:rFonts w:ascii="Times New Roman" w:hAnsi="Times New Roman" w:cs="Times New Roman"/>
          <w:color w:val="000000" w:themeColor="text1"/>
          <w:sz w:val="16"/>
          <w:szCs w:val="16"/>
        </w:rPr>
        <w:softHyphen/>
        <w:t>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w:t>
      </w:r>
      <w:r w:rsidRPr="00A30927">
        <w:rPr>
          <w:rFonts w:ascii="Times New Roman" w:hAnsi="Times New Roman" w:cs="Times New Roman"/>
          <w:color w:val="000000" w:themeColor="text1"/>
          <w:sz w:val="16"/>
          <w:szCs w:val="16"/>
        </w:rPr>
        <w:softHyphen/>
        <w:t>ре 1919 г. Главкоавиа был подчинен Московский аэротехнический завод. Весной 1920 г. бы</w:t>
      </w:r>
      <w:r w:rsidRPr="00A30927">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17A623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5BB13A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3820A" w14:textId="77777777" w:rsidR="00900E3D" w:rsidRPr="00A30927" w:rsidRDefault="00900E3D" w:rsidP="00A30927">
      <w:pPr>
        <w:pStyle w:val="ae"/>
        <w:spacing w:before="0" w:after="0"/>
        <w:jc w:val="both"/>
        <w:rPr>
          <w:color w:val="000000" w:themeColor="text1"/>
          <w:sz w:val="16"/>
          <w:szCs w:val="16"/>
        </w:rPr>
      </w:pPr>
      <w:r w:rsidRPr="00A30927">
        <w:rPr>
          <w:color w:val="000000" w:themeColor="text1"/>
          <w:sz w:val="16"/>
          <w:szCs w:val="16"/>
        </w:rPr>
        <w:t>В апреле 1919 г. национализировали петроградские авиазаводы, а год спустя в разряд госпредприятий вошли заводы «Дека» в Александровске, «Лебедь» в Таганроге и «Анатра» в Одессе и Симферополе. На переданных государству предприятиях сформировали правления под председательством управляющего заводом (12630).</w:t>
      </w:r>
    </w:p>
    <w:p w14:paraId="22409905" w14:textId="77777777" w:rsidR="00900E3D" w:rsidRPr="00A30927" w:rsidRDefault="00900E3D" w:rsidP="00A30927">
      <w:pPr>
        <w:pStyle w:val="ae"/>
        <w:spacing w:before="0" w:after="0"/>
        <w:jc w:val="both"/>
        <w:rPr>
          <w:color w:val="000000" w:themeColor="text1"/>
          <w:sz w:val="16"/>
          <w:szCs w:val="16"/>
        </w:rPr>
      </w:pPr>
    </w:p>
    <w:p w14:paraId="233B1110" w14:textId="77777777" w:rsidR="007D0EB7" w:rsidRPr="00A30927" w:rsidRDefault="007D0EB7" w:rsidP="00A30927">
      <w:pPr>
        <w:pStyle w:val="ae"/>
        <w:spacing w:before="0" w:after="0"/>
        <w:jc w:val="both"/>
        <w:rPr>
          <w:color w:val="000000" w:themeColor="text1"/>
          <w:sz w:val="16"/>
          <w:szCs w:val="16"/>
        </w:rPr>
      </w:pPr>
      <w:r w:rsidRPr="00A30927">
        <w:rPr>
          <w:color w:val="000000" w:themeColor="text1"/>
          <w:sz w:val="16"/>
          <w:szCs w:val="16"/>
        </w:rPr>
        <w:t>В апреле 1919 г. национализировали петроградские авиазаводы, а год спустя в разряд госпредприятий вошли заводы «Дека» в Александровске, «Лебедь» в Таганроге и «Анатра» в Одессе и Симферополе. На переданных государству предприятиях сформировали правления под председательством управляющего заводом (18302).</w:t>
      </w:r>
    </w:p>
    <w:p w14:paraId="2C0A47CA" w14:textId="77777777" w:rsidR="007D0EB7" w:rsidRPr="00A30927" w:rsidRDefault="007D0EB7" w:rsidP="00A30927">
      <w:pPr>
        <w:pStyle w:val="ae"/>
        <w:spacing w:before="0" w:after="0"/>
        <w:jc w:val="both"/>
        <w:rPr>
          <w:color w:val="000000" w:themeColor="text1"/>
          <w:sz w:val="16"/>
          <w:szCs w:val="16"/>
        </w:rPr>
      </w:pPr>
    </w:p>
    <w:p w14:paraId="2170D3F8" w14:textId="77777777" w:rsidR="007D0EB7" w:rsidRPr="00A30927" w:rsidRDefault="007D0EB7"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апреле 1919 г.  Авиаправление реорганизовано в Правление Северной районной группы авиазаводов, в 1920 г. стало Объединённым государственным Первым авиационным заводом. В 1921 - 1923 гг. - это Правление Петроградского государственного объединённого Центрального авиационного завода ПСНХ.  1923-1925 - Государственный авиационный завод "Красный лётчик" Управления военной промышленности Северо-западной области (Севзапвоенпром). В феврале 1925 г. завод перешел в подчинение Государственного треста авиационной промышленности ВСНХ СССР, 2 декабря 1927 г. стал называться заводом № 23 НКАП.</w:t>
      </w:r>
    </w:p>
    <w:p w14:paraId="0080A4CB" w14:textId="77777777" w:rsidR="007D0EB7" w:rsidRPr="00A30927" w:rsidRDefault="007D0EB7"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Производственные помещения завода Лебедева на Комендантском аэродроме до середины 1920-х годов использовались в качестве авиаремонтных мастерских. В 1923 г. ГАЗ № 3 "Красный лётчик" в Петрограде приступил к серийному изготовлению учебного самолёта У-1 (18255).</w:t>
      </w:r>
    </w:p>
    <w:p w14:paraId="623EAF19" w14:textId="77777777" w:rsidR="007D0EB7" w:rsidRPr="00A30927" w:rsidRDefault="007D0EB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9D04A7F" w14:textId="77777777" w:rsidR="007D0EB7" w:rsidRPr="00A30927" w:rsidRDefault="007D0EB7" w:rsidP="00A30927">
      <w:pPr>
        <w:pStyle w:val="ae"/>
        <w:spacing w:before="0" w:after="0"/>
        <w:jc w:val="both"/>
        <w:rPr>
          <w:color w:val="000000" w:themeColor="text1"/>
          <w:sz w:val="16"/>
          <w:szCs w:val="16"/>
        </w:rPr>
      </w:pPr>
      <w:r w:rsidRPr="00A30927">
        <w:rPr>
          <w:color w:val="000000" w:themeColor="text1"/>
          <w:sz w:val="16"/>
          <w:szCs w:val="16"/>
        </w:rPr>
        <w:t>В апреле 1919 года, в разгар гражданской войны, была введена всеобщая воинская повинность; и вскоре вошло в практику использование труда военных на самых необходимых работах. Примерно в то время начали функционировать трудовые лагеря для нарушителей закона, приговоренных к этому виду наказания ВЧК или судами и обязанных выполнять работы по требованию советских организаций. В самых жестоких из этих лагерей, известных под названием концентрационных, содержались приговоренные к особо тяжелым работам за контрреволюционную деятельность во время войны. В мае 1919 года Ленин призвал трудящихся принять участие в так называемых </w:t>
      </w:r>
      <w:r w:rsidRPr="00A30927">
        <w:rPr>
          <w:i/>
          <w:iCs/>
          <w:color w:val="000000" w:themeColor="text1"/>
          <w:sz w:val="16"/>
          <w:szCs w:val="16"/>
        </w:rPr>
        <w:t>коммунистических субботниках, </w:t>
      </w:r>
      <w:r w:rsidRPr="00A30927">
        <w:rPr>
          <w:color w:val="000000" w:themeColor="text1"/>
          <w:sz w:val="16"/>
          <w:szCs w:val="16"/>
        </w:rPr>
        <w:t>когда несколько тысяч рабочих в Москве и Петрограде добровольно вызвались работать сверхурочно и без оплаты, чтобы ускорить отправку на фронт солдат и боеприпасов. Благодаря ударному труду и энтузиазму рабочих была выиграна гражданская война. В самом начале 1920 года, когда были разбиты Деникин и Колчак, с чрезвычайной военной ситуацией было покончено (18398).</w:t>
      </w:r>
    </w:p>
    <w:p w14:paraId="66C6A51A" w14:textId="77777777" w:rsidR="007D0EB7" w:rsidRPr="00A30927" w:rsidRDefault="007D0EB7" w:rsidP="00A30927">
      <w:pPr>
        <w:pStyle w:val="ae"/>
        <w:spacing w:before="0" w:after="0"/>
        <w:jc w:val="both"/>
        <w:rPr>
          <w:color w:val="000000" w:themeColor="text1"/>
          <w:sz w:val="16"/>
          <w:szCs w:val="16"/>
        </w:rPr>
      </w:pPr>
    </w:p>
    <w:p w14:paraId="6DB8D4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 Завод “Сальмсон” был на</w:t>
      </w:r>
      <w:r w:rsidRPr="00A30927">
        <w:rPr>
          <w:rFonts w:ascii="Times New Roman" w:hAnsi="Times New Roman" w:cs="Times New Roman"/>
          <w:color w:val="000000" w:themeColor="text1"/>
          <w:sz w:val="16"/>
          <w:szCs w:val="16"/>
        </w:rPr>
        <w:softHyphen/>
        <w:t>ционализирован,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A30927">
        <w:rPr>
          <w:rFonts w:ascii="Times New Roman" w:hAnsi="Times New Roman" w:cs="Times New Roman"/>
          <w:color w:val="000000" w:themeColor="text1"/>
          <w:sz w:val="16"/>
          <w:szCs w:val="16"/>
        </w:rPr>
        <w:softHyphen/>
        <w:t>ретарь Текин и инженер Рафаилов -представитель Главкоавиа. В годы Гражданской войны Красная Армия могла рассчитывать только на заводы Главкоавиа, ведь закупки авиационной техники за рубежом прекратились. Весной 1919 г. осложнилось положе</w:t>
      </w:r>
      <w:r w:rsidRPr="00A30927">
        <w:rPr>
          <w:rFonts w:ascii="Times New Roman" w:hAnsi="Times New Roman" w:cs="Times New Roman"/>
          <w:color w:val="000000" w:themeColor="text1"/>
          <w:sz w:val="16"/>
          <w:szCs w:val="16"/>
        </w:rPr>
        <w:softHyphen/>
        <w:t>ние на заводе “Мотор”: часть латышс</w:t>
      </w:r>
      <w:r w:rsidRPr="00A30927">
        <w:rPr>
          <w:rFonts w:ascii="Times New Roman" w:hAnsi="Times New Roman" w:cs="Times New Roman"/>
          <w:color w:val="000000" w:themeColor="text1"/>
          <w:sz w:val="16"/>
          <w:szCs w:val="16"/>
        </w:rPr>
        <w:softHyphen/>
        <w:t>ких рабочих этого завода стала тре</w:t>
      </w:r>
      <w:r w:rsidRPr="00A30927">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A30927">
        <w:rPr>
          <w:rFonts w:ascii="Times New Roman" w:hAnsi="Times New Roman" w:cs="Times New Roman"/>
          <w:color w:val="000000" w:themeColor="text1"/>
          <w:sz w:val="16"/>
          <w:szCs w:val="16"/>
        </w:rPr>
        <w:softHyphen/>
        <w:t>шалось Главкоавиа. Демонтаж завода удалось остановить, но часть рабочих все-таки уехала в Ригу, и это весьма отрицательно сказалось на произво</w:t>
      </w:r>
      <w:r w:rsidRPr="00A30927">
        <w:rPr>
          <w:rFonts w:ascii="Times New Roman" w:hAnsi="Times New Roman" w:cs="Times New Roman"/>
          <w:color w:val="000000" w:themeColor="text1"/>
          <w:sz w:val="16"/>
          <w:szCs w:val="16"/>
        </w:rPr>
        <w:softHyphen/>
        <w:t>дительности “Мотора” (11156).</w:t>
      </w:r>
    </w:p>
    <w:p w14:paraId="66C793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674C0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2DC27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9B7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апреля 1919 года в Подольске на базе завода осуществлялась на базе завода швейных машин владельцев компании “Зингер”, куда прибыл первый эшелон патронного завода, переброшенного из Ленинграда (Петрограда) началась организация будущего завода № 17 и № 710 МОП.</w:t>
      </w:r>
    </w:p>
    <w:p w14:paraId="2B405C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Первая партия патронов была выпущена с завода 1 июля 1919 года.</w:t>
      </w:r>
    </w:p>
    <w:p w14:paraId="5F1EF1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413562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381E22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770C68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321C1B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7B5A66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562CCA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0F682A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Адрес: Подольск Московской области, п/я 1</w:t>
      </w:r>
    </w:p>
    <w:p w14:paraId="2A32B6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завода – Нечкин (9544)</w:t>
      </w:r>
    </w:p>
    <w:p w14:paraId="76905C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0B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 была организована трактор</w:t>
      </w:r>
      <w:r w:rsidRPr="00A30927">
        <w:rPr>
          <w:rFonts w:ascii="Times New Roman" w:hAnsi="Times New Roman" w:cs="Times New Roman"/>
          <w:color w:val="000000" w:themeColor="text1"/>
          <w:sz w:val="16"/>
          <w:szCs w:val="16"/>
        </w:rPr>
        <w:softHyphen/>
        <w:t>ная комиссия при ВСНХ. Причем положение в на</w:t>
      </w:r>
      <w:r w:rsidRPr="00A30927">
        <w:rPr>
          <w:rFonts w:ascii="Times New Roman" w:hAnsi="Times New Roman" w:cs="Times New Roman"/>
          <w:color w:val="000000" w:themeColor="text1"/>
          <w:sz w:val="16"/>
          <w:szCs w:val="16"/>
        </w:rPr>
        <w:softHyphen/>
        <w:t>родном хозяйстве было настолько тяже</w:t>
      </w:r>
      <w:r w:rsidRPr="00A30927">
        <w:rPr>
          <w:rFonts w:ascii="Times New Roman" w:hAnsi="Times New Roman" w:cs="Times New Roman"/>
          <w:color w:val="000000" w:themeColor="text1"/>
          <w:sz w:val="16"/>
          <w:szCs w:val="16"/>
        </w:rPr>
        <w:softHyphen/>
        <w:t>лым, что 3 ноября 1920 г. был издан дек</w:t>
      </w:r>
      <w:r w:rsidRPr="00A30927">
        <w:rPr>
          <w:rFonts w:ascii="Times New Roman" w:hAnsi="Times New Roman" w:cs="Times New Roman"/>
          <w:color w:val="000000" w:themeColor="text1"/>
          <w:sz w:val="16"/>
          <w:szCs w:val="16"/>
        </w:rPr>
        <w:softHyphen/>
        <w:t>рет СНК «Об едином тракторном хозяй</w:t>
      </w:r>
      <w:r w:rsidRPr="00A30927">
        <w:rPr>
          <w:rFonts w:ascii="Times New Roman" w:hAnsi="Times New Roman" w:cs="Times New Roman"/>
          <w:color w:val="000000" w:themeColor="text1"/>
          <w:sz w:val="16"/>
          <w:szCs w:val="16"/>
        </w:rPr>
        <w:softHyphen/>
        <w:t>стве», на основании которого вводилась единая система поштучного учета тракто</w:t>
      </w:r>
      <w:r w:rsidRPr="00A30927">
        <w:rPr>
          <w:rFonts w:ascii="Times New Roman" w:hAnsi="Times New Roman" w:cs="Times New Roman"/>
          <w:color w:val="000000" w:themeColor="text1"/>
          <w:sz w:val="16"/>
          <w:szCs w:val="16"/>
        </w:rPr>
        <w:softHyphen/>
        <w:t>ров в системе Наркомзема и подразуме</w:t>
      </w:r>
      <w:r w:rsidRPr="00A30927">
        <w:rPr>
          <w:rFonts w:ascii="Times New Roman" w:hAnsi="Times New Roman" w:cs="Times New Roman"/>
          <w:color w:val="000000" w:themeColor="text1"/>
          <w:sz w:val="16"/>
          <w:szCs w:val="16"/>
        </w:rPr>
        <w:softHyphen/>
        <w:t>валась мобилизация имеющихся тракторов в сельское хозяйство. Мобилизации не под</w:t>
      </w:r>
      <w:r w:rsidRPr="00A30927">
        <w:rPr>
          <w:rFonts w:ascii="Times New Roman" w:hAnsi="Times New Roman" w:cs="Times New Roman"/>
          <w:color w:val="000000" w:themeColor="text1"/>
          <w:sz w:val="16"/>
          <w:szCs w:val="16"/>
        </w:rPr>
        <w:softHyphen/>
        <w:t>лежали тракторы, непосредственно исполь</w:t>
      </w:r>
      <w:r w:rsidRPr="00A30927">
        <w:rPr>
          <w:rFonts w:ascii="Times New Roman" w:hAnsi="Times New Roman" w:cs="Times New Roman"/>
          <w:color w:val="000000" w:themeColor="text1"/>
          <w:sz w:val="16"/>
          <w:szCs w:val="16"/>
        </w:rPr>
        <w:softHyphen/>
        <w:t>зующиеся в армии, например для транс</w:t>
      </w:r>
      <w:r w:rsidRPr="00A30927">
        <w:rPr>
          <w:rFonts w:ascii="Times New Roman" w:hAnsi="Times New Roman" w:cs="Times New Roman"/>
          <w:color w:val="000000" w:themeColor="text1"/>
          <w:sz w:val="16"/>
          <w:szCs w:val="16"/>
        </w:rPr>
        <w:softHyphen/>
        <w:t>портировки артиллерийских орудий.</w:t>
      </w:r>
    </w:p>
    <w:p w14:paraId="29D087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разрушенной войнами стране остро стоял вопрос про</w:t>
      </w:r>
      <w:r w:rsidRPr="00A30927">
        <w:rPr>
          <w:rFonts w:ascii="Times New Roman" w:hAnsi="Times New Roman" w:cs="Times New Roman"/>
          <w:color w:val="000000" w:themeColor="text1"/>
          <w:sz w:val="16"/>
          <w:szCs w:val="16"/>
        </w:rPr>
        <w:softHyphen/>
        <w:t>довольственного снабжения, а одновре</w:t>
      </w:r>
      <w:r w:rsidRPr="00A30927">
        <w:rPr>
          <w:rFonts w:ascii="Times New Roman" w:hAnsi="Times New Roman" w:cs="Times New Roman"/>
          <w:color w:val="000000" w:themeColor="text1"/>
          <w:sz w:val="16"/>
          <w:szCs w:val="16"/>
        </w:rPr>
        <w:softHyphen/>
        <w:t>менно и обеспечения сельского хозяйства средствами механизации, так как в ходе войны сильно сократилось поголовье ло</w:t>
      </w:r>
      <w:r w:rsidRPr="00A30927">
        <w:rPr>
          <w:rFonts w:ascii="Times New Roman" w:hAnsi="Times New Roman" w:cs="Times New Roman"/>
          <w:color w:val="000000" w:themeColor="text1"/>
          <w:sz w:val="16"/>
          <w:szCs w:val="16"/>
        </w:rPr>
        <w:softHyphen/>
        <w:t>шадей. Вместе с тем, по мнению отече</w:t>
      </w:r>
      <w:r w:rsidRPr="00A30927">
        <w:rPr>
          <w:rFonts w:ascii="Times New Roman" w:hAnsi="Times New Roman" w:cs="Times New Roman"/>
          <w:color w:val="000000" w:themeColor="text1"/>
          <w:sz w:val="16"/>
          <w:szCs w:val="16"/>
        </w:rPr>
        <w:softHyphen/>
        <w:t>ственных специалистов, за сезон, при при</w:t>
      </w:r>
      <w:r w:rsidRPr="00A30927">
        <w:rPr>
          <w:rFonts w:ascii="Times New Roman" w:hAnsi="Times New Roman" w:cs="Times New Roman"/>
          <w:color w:val="000000" w:themeColor="text1"/>
          <w:sz w:val="16"/>
          <w:szCs w:val="16"/>
        </w:rPr>
        <w:softHyphen/>
        <w:t>мерно 50% времени простоя в ремонте, ко</w:t>
      </w:r>
      <w:r w:rsidRPr="00A30927">
        <w:rPr>
          <w:rFonts w:ascii="Times New Roman" w:hAnsi="Times New Roman" w:cs="Times New Roman"/>
          <w:color w:val="000000" w:themeColor="text1"/>
          <w:sz w:val="16"/>
          <w:szCs w:val="16"/>
        </w:rPr>
        <w:softHyphen/>
        <w:t>лесный трактор мог вспахать около 200 де</w:t>
      </w:r>
      <w:r w:rsidRPr="00A30927">
        <w:rPr>
          <w:rFonts w:ascii="Times New Roman" w:hAnsi="Times New Roman" w:cs="Times New Roman"/>
          <w:color w:val="000000" w:themeColor="text1"/>
          <w:sz w:val="16"/>
          <w:szCs w:val="16"/>
        </w:rPr>
        <w:softHyphen/>
        <w:t>сятин земли и дать около 10000 пудов хле</w:t>
      </w:r>
      <w:r w:rsidRPr="00A30927">
        <w:rPr>
          <w:rFonts w:ascii="Times New Roman" w:hAnsi="Times New Roman" w:cs="Times New Roman"/>
          <w:color w:val="000000" w:themeColor="text1"/>
          <w:sz w:val="16"/>
          <w:szCs w:val="16"/>
        </w:rPr>
        <w:softHyphen/>
        <w:t>ба; мощный трактор типа «Холт», «Рустон» или «Клейтон» был способен вспахать 350-400 десятин земли и дать около 20000 пу</w:t>
      </w:r>
      <w:r w:rsidRPr="00A30927">
        <w:rPr>
          <w:rFonts w:ascii="Times New Roman" w:hAnsi="Times New Roman" w:cs="Times New Roman"/>
          <w:color w:val="000000" w:themeColor="text1"/>
          <w:sz w:val="16"/>
          <w:szCs w:val="16"/>
        </w:rPr>
        <w:softHyphen/>
        <w:t>дов хлеба. Это послужило причиной того, что в сельском хозяйстве для пахоты пыта</w:t>
      </w:r>
      <w:r w:rsidRPr="00A30927">
        <w:rPr>
          <w:rFonts w:ascii="Times New Roman" w:hAnsi="Times New Roman" w:cs="Times New Roman"/>
          <w:color w:val="000000" w:themeColor="text1"/>
          <w:sz w:val="16"/>
          <w:szCs w:val="16"/>
        </w:rPr>
        <w:softHyphen/>
        <w:t>лись использовать не только все доступ</w:t>
      </w:r>
      <w:r w:rsidRPr="00A30927">
        <w:rPr>
          <w:rFonts w:ascii="Times New Roman" w:hAnsi="Times New Roman" w:cs="Times New Roman"/>
          <w:color w:val="000000" w:themeColor="text1"/>
          <w:sz w:val="16"/>
          <w:szCs w:val="16"/>
        </w:rPr>
        <w:softHyphen/>
        <w:t>ные типы тракторов, но даже захваченные у интервентов танки, а также определило некоторую специфику применения имев</w:t>
      </w:r>
      <w:r w:rsidRPr="00A30927">
        <w:rPr>
          <w:rFonts w:ascii="Times New Roman" w:hAnsi="Times New Roman" w:cs="Times New Roman"/>
          <w:color w:val="000000" w:themeColor="text1"/>
          <w:sz w:val="16"/>
          <w:szCs w:val="16"/>
        </w:rPr>
        <w:softHyphen/>
        <w:t>шихся у военных тракторов.</w:t>
      </w:r>
    </w:p>
    <w:p w14:paraId="3FE125B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первые годы советской власти были предприняты попытки организации произ</w:t>
      </w:r>
      <w:r w:rsidRPr="00A30927">
        <w:rPr>
          <w:rFonts w:ascii="Times New Roman" w:hAnsi="Times New Roman" w:cs="Times New Roman"/>
          <w:color w:val="000000" w:themeColor="text1"/>
          <w:sz w:val="16"/>
          <w:szCs w:val="16"/>
        </w:rPr>
        <w:softHyphen/>
        <w:t>водства тракторов на различных заводах. Предполагалось изготавливать тракторы типа «Клейтон» на Сормовском заводе. Ко</w:t>
      </w:r>
      <w:r w:rsidRPr="00A30927">
        <w:rPr>
          <w:rFonts w:ascii="Times New Roman" w:hAnsi="Times New Roman" w:cs="Times New Roman"/>
          <w:color w:val="000000" w:themeColor="text1"/>
          <w:sz w:val="16"/>
          <w:szCs w:val="16"/>
        </w:rPr>
        <w:softHyphen/>
        <w:t>мандированный в Сормово военный инже нертехнолог И. Яковлев в рапорте 22 янва</w:t>
      </w:r>
      <w:r w:rsidRPr="00A30927">
        <w:rPr>
          <w:rFonts w:ascii="Times New Roman" w:hAnsi="Times New Roman" w:cs="Times New Roman"/>
          <w:color w:val="000000" w:themeColor="text1"/>
          <w:sz w:val="16"/>
          <w:szCs w:val="16"/>
        </w:rPr>
        <w:softHyphen/>
        <w:t>ря 1922 г. указывал, что завод имеет необ</w:t>
      </w:r>
      <w:r w:rsidRPr="00A30927">
        <w:rPr>
          <w:rFonts w:ascii="Times New Roman" w:hAnsi="Times New Roman" w:cs="Times New Roman"/>
          <w:color w:val="000000" w:themeColor="text1"/>
          <w:sz w:val="16"/>
          <w:szCs w:val="16"/>
        </w:rPr>
        <w:softHyphen/>
        <w:t>ходимое оборудование и образец тракто</w:t>
      </w:r>
      <w:r w:rsidRPr="00A30927">
        <w:rPr>
          <w:rFonts w:ascii="Times New Roman" w:hAnsi="Times New Roman" w:cs="Times New Roman"/>
          <w:color w:val="000000" w:themeColor="text1"/>
          <w:sz w:val="16"/>
          <w:szCs w:val="16"/>
        </w:rPr>
        <w:softHyphen/>
        <w:t>ра. Пытались выпускать тракторы в Выксе. На Обуховском («Большевик») заводе была организована сборка тракторов типа «Холт». Организовали выпуск тракторов на Коломенском заводе (11769).</w:t>
      </w:r>
    </w:p>
    <w:p w14:paraId="3B7005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8209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апреле 1919 г. Судостроительный и механический завод «Охта», созданный в 1892 переименован в «Охтинскую верфь» Центрального правления тяжелой промышленности СНХ Северного района (с 1920 г. Петроградский СНХ). В 1921 г. переименован в Государственный завод речного судостроения в ведении Судотреста, в 1923 г. - в завод «Красный судостроитель», в 1929 г. - в Завод им. И.И. Лепсе в ведении объединения «Союзверфь», в 1930 г. - в завод № 5 им. И.И. Лепсе в ведении Армтреста (Завод № 5 ИМ. И.И. </w:t>
      </w:r>
      <w:r w:rsidRPr="00A30927">
        <w:rPr>
          <w:rFonts w:ascii="Times New Roman" w:hAnsi="Times New Roman" w:cs="Times New Roman"/>
          <w:color w:val="000000" w:themeColor="text1"/>
          <w:sz w:val="16"/>
          <w:szCs w:val="16"/>
          <w:lang w:val="en-US"/>
        </w:rPr>
        <w:t>Jlence</w:t>
      </w:r>
      <w:r w:rsidRPr="00A30927">
        <w:rPr>
          <w:rFonts w:ascii="Times New Roman" w:hAnsi="Times New Roman" w:cs="Times New Roman"/>
          <w:color w:val="000000" w:themeColor="text1"/>
          <w:sz w:val="16"/>
          <w:szCs w:val="16"/>
        </w:rPr>
        <w:t>,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ММиП</w:t>
      </w:r>
    </w:p>
    <w:p w14:paraId="3EC666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Главармалита НКМВ (1941-46 г.).</w:t>
      </w:r>
    </w:p>
    <w:p w14:paraId="5C4DDE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1946 г. завод передан в ведение ММиП (в 1947-48 г. - в ведении Главармалита ММиП), в 06.1957 г. - в ведение Управления машиностроения ЛенСНХ.</w:t>
      </w:r>
    </w:p>
    <w:p w14:paraId="324B63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112864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1956 г. в состав завода влит завод «Ленторфмаш».</w:t>
      </w:r>
    </w:p>
    <w:p w14:paraId="55A09F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ЛенСНХ от 10.02.1964 г. завод вошел в состав Ленинградского объединения арматурных заводов «Ленарматура» им. Лепсе.</w:t>
      </w:r>
    </w:p>
    <w:p w14:paraId="0E2539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(1939 г.)- 747 ед., (1946 г.)- 554 ед., (1947 г.)- 631 ед.</w:t>
      </w:r>
    </w:p>
    <w:p w14:paraId="452EA3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(1947 г.)- 14,8 га; застройки (1947 г.)- 41200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производственная (1939 г.)- 46735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(1946 г.)- 27037 м , (1947 г.)- 27937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294D25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(1939 г.)- 2000 чел., (1946 г.)- 1246 чел., (1947 г.)- 1319 чел.</w:t>
      </w:r>
    </w:p>
    <w:p w14:paraId="0F9888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(1948 г.)- Агаджанян.</w:t>
      </w:r>
    </w:p>
    <w:p w14:paraId="69C76B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(1948 г.)- П.М. Шройко.</w:t>
      </w:r>
    </w:p>
    <w:p w14:paraId="227D09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механик (1948 г.)- С.С. Черкасов.</w:t>
      </w:r>
    </w:p>
    <w:p w14:paraId="31D8C3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63BFAB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877DE" w14:textId="77777777" w:rsidR="00E84DDB" w:rsidRPr="00A30927" w:rsidRDefault="00E84DDB" w:rsidP="00A30927">
      <w:pPr>
        <w:spacing w:after="0" w:line="240" w:lineRule="auto"/>
        <w:jc w:val="both"/>
        <w:rPr>
          <w:rFonts w:ascii="Times New Roman" w:hAnsi="Times New Roman" w:cs="Times New Roman"/>
          <w:color w:val="0070C0"/>
          <w:sz w:val="16"/>
          <w:szCs w:val="16"/>
        </w:rPr>
      </w:pPr>
      <w:bookmarkStart w:id="13" w:name="_Hlk55650447"/>
      <w:r w:rsidRPr="00A30927">
        <w:rPr>
          <w:rFonts w:ascii="Times New Roman" w:hAnsi="Times New Roman" w:cs="Times New Roman"/>
          <w:color w:val="0070C0"/>
          <w:sz w:val="16"/>
          <w:szCs w:val="16"/>
        </w:rPr>
        <w:t>С апреля 1919 г. выдача авторских свидетельств на изобретения по заявкам стала прерогативой ВЦИКа. В дальнейшем выдача авторских свидетельств была несколько децентрализована. Во всех наркоматах - и пищевой промышленности, и среднего машиностроения, и даже обороны - были организованы отделы или управления изобретений (20219).</w:t>
      </w:r>
    </w:p>
    <w:p w14:paraId="3C3B6E18" w14:textId="77777777" w:rsidR="00E84DDB" w:rsidRPr="00A30927" w:rsidRDefault="00E84DDB" w:rsidP="00A30927">
      <w:pPr>
        <w:spacing w:after="0" w:line="240" w:lineRule="auto"/>
        <w:jc w:val="both"/>
        <w:rPr>
          <w:rFonts w:ascii="Times New Roman" w:hAnsi="Times New Roman" w:cs="Times New Roman"/>
          <w:color w:val="0070C0"/>
          <w:sz w:val="16"/>
          <w:szCs w:val="16"/>
        </w:rPr>
      </w:pPr>
    </w:p>
    <w:bookmarkEnd w:id="13"/>
    <w:p w14:paraId="4B290F0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131F5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5C34F" w14:textId="77777777" w:rsidR="006F36B9" w:rsidRPr="00A30927" w:rsidRDefault="006F36B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апреле 1919 г. 3-й Авиасъезд констатировал, что раздельное функционирование Главвоздухфлота и Авиадарма негативно сказывается на руководстве авиацией. Между тем в мае – августе 1919 г. в связи с нехваткой исправных самолетов, авиатоплива и неудачами Красной армии положение в авиации стало критическим. Поэтому с июня 1919 г. авиаотряды из дивизий стали придавать армиям и фронтам. 17 июня 1919 г. приказ РВСР за № 1006/181 утвердил штаты управлений начальников авиации армий и фронтов (19566). </w:t>
      </w:r>
    </w:p>
    <w:p w14:paraId="3072A31D" w14:textId="77777777" w:rsidR="006F36B9" w:rsidRPr="00A30927" w:rsidRDefault="006F36B9" w:rsidP="00A30927">
      <w:pPr>
        <w:spacing w:after="0" w:line="240" w:lineRule="auto"/>
        <w:jc w:val="both"/>
        <w:rPr>
          <w:rFonts w:ascii="Times New Roman" w:hAnsi="Times New Roman" w:cs="Times New Roman"/>
          <w:color w:val="000000" w:themeColor="text1"/>
          <w:sz w:val="16"/>
          <w:szCs w:val="16"/>
        </w:rPr>
      </w:pPr>
    </w:p>
    <w:p w14:paraId="38E866D4" w14:textId="77777777" w:rsidR="006F36B9" w:rsidRPr="00A30927" w:rsidRDefault="006F36B9" w:rsidP="00A30927">
      <w:pPr>
        <w:pStyle w:val="ae"/>
        <w:spacing w:before="0" w:after="0"/>
        <w:jc w:val="both"/>
        <w:rPr>
          <w:color w:val="000000" w:themeColor="text1"/>
          <w:sz w:val="16"/>
          <w:szCs w:val="16"/>
        </w:rPr>
      </w:pPr>
      <w:r w:rsidRPr="00A30927">
        <w:rPr>
          <w:color w:val="000000" w:themeColor="text1"/>
          <w:sz w:val="16"/>
          <w:szCs w:val="16"/>
        </w:rPr>
        <w:t>В апреле 1919-го английский самолет попытался разбомбить стоянку воздухотряда, но безуспешно: сам баллон и его лебедка получили лишь небольшие повреждения 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46BD9DF2" w14:textId="77777777" w:rsidR="006F36B9" w:rsidRPr="00A30927" w:rsidRDefault="006F36B9" w:rsidP="00A30927">
      <w:pPr>
        <w:pStyle w:val="ae"/>
        <w:spacing w:before="0" w:after="0"/>
        <w:jc w:val="both"/>
        <w:rPr>
          <w:color w:val="000000" w:themeColor="text1"/>
          <w:sz w:val="16"/>
          <w:szCs w:val="16"/>
        </w:rPr>
      </w:pPr>
      <w:r w:rsidRPr="00A30927">
        <w:rPr>
          <w:color w:val="000000" w:themeColor="text1"/>
          <w:sz w:val="16"/>
          <w:szCs w:val="16"/>
        </w:rPr>
        <w:t>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воздухотряде не было, его пришлось отвести в тыл. На фронт он вернулся только в сентябре и еще примерно месяц вел боевую работу в районе Петрозаводска (18566).</w:t>
      </w:r>
    </w:p>
    <w:p w14:paraId="736118F7" w14:textId="77777777" w:rsidR="006F36B9" w:rsidRPr="00A30927" w:rsidRDefault="006F36B9" w:rsidP="00A30927">
      <w:pPr>
        <w:spacing w:after="0" w:line="240" w:lineRule="auto"/>
        <w:jc w:val="both"/>
        <w:rPr>
          <w:rFonts w:ascii="Times New Roman" w:hAnsi="Times New Roman" w:cs="Times New Roman"/>
          <w:color w:val="000000" w:themeColor="text1"/>
          <w:sz w:val="16"/>
          <w:szCs w:val="16"/>
        </w:rPr>
      </w:pPr>
    </w:p>
    <w:p w14:paraId="6F07A3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апреле 1919 вышел из печати первый советский авиационный устав "Наставление по боевому применению авиации в маневренной войне РККА". Была отражена идея И.В.С. о массовом применении авиации (271,81).</w:t>
      </w:r>
    </w:p>
    <w:p w14:paraId="131B5B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8DF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April 1919 In the advance on Tsaritsyn, Collishaw</w:t>
      </w:r>
      <w:r w:rsidRPr="00A30927">
        <w:rPr>
          <w:rFonts w:ascii="Times New Roman" w:hAnsi="Times New Roman" w:cs="Times New Roman"/>
          <w:color w:val="000000" w:themeColor="text1"/>
          <w:sz w:val="16"/>
          <w:szCs w:val="16"/>
        </w:rPr>
        <w:t>Т</w:t>
      </w:r>
      <w:r w:rsidRPr="00A30927">
        <w:rPr>
          <w:rFonts w:ascii="Times New Roman" w:hAnsi="Times New Roman" w:cs="Times New Roman"/>
          <w:color w:val="000000" w:themeColor="text1"/>
          <w:sz w:val="16"/>
          <w:szCs w:val="16"/>
          <w:lang w:val="en-US"/>
        </w:rPr>
        <w:t xml:space="preserve">s </w:t>
      </w:r>
      <w:r w:rsidRPr="00A30927">
        <w:rPr>
          <w:rFonts w:ascii="Times New Roman" w:hAnsi="Times New Roman" w:cs="Times New Roman"/>
          <w:color w:val="000000" w:themeColor="text1"/>
          <w:sz w:val="16"/>
          <w:szCs w:val="16"/>
        </w:rPr>
        <w:t>С</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Т</w:t>
      </w:r>
      <w:r w:rsidRPr="00A30927">
        <w:rPr>
          <w:rFonts w:ascii="Times New Roman" w:hAnsi="Times New Roman" w:cs="Times New Roman"/>
          <w:color w:val="000000" w:themeColor="text1"/>
          <w:sz w:val="16"/>
          <w:szCs w:val="16"/>
          <w:lang w:val="en-US"/>
        </w:rPr>
        <w:t xml:space="preserve"> flight is ambushed by Red Nieuports. In the ensuing skirmish, Aten manages his first aerial victory. No. 47 Sq. escorts a bombing raid on the Bolshevik H.Q. at Tsaritsyn and is attacked by a Red Spad and Sopwith Triplane; the Spad is shot down and the Tripe breaks off the attack. Two Il'ya Muromets bombers sortie against Whites in the Red counterattack on Tsaritsyn; one of them is flown by Alexei Tumansky (1349).</w:t>
      </w:r>
    </w:p>
    <w:p w14:paraId="52D181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4F85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при наступлении на Царицын в боях в воздухе с советской авиацией участвовал и английский авиаотряд 47 эскадрон. Участвовали красные Ньюпоры, Спады, Сопвич Триплан и Ильи Муромцы (1349).</w:t>
      </w:r>
    </w:p>
    <w:p w14:paraId="67B583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6FD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британцы занялись сборкой гидросамолётов и пробными полётами. При этом неожиданно вскрылось одно обстоятельство, создавшее дополнительные проблемы. Оказалось, что пониженная степень солёности вод Каспия отрицательно повлияла на плавучесть гидропланов: в более пресной воде поплавки “Шортов” погружались заметно глубже. Это, в свою очередь, отрицательно сказывалось на взлётных характеристиках машин. Срочно на Мальту был послан заказ на новые воздушные винты с меньшим шагом, чтобы получить большую тягу при более низших оборотах мотора “Маори”. Лишь после установки таких винтов самолёты смогли нормально подниматься в воздух. Были устранены и другие дефекты. Парные выхлопные патрубки моторов признали неудовлетворительными и своими силами произвели их модернизацию. Также выполнили балансировку планеров, чтобы устранить излишние вибрации винтомоторной группы. В “цивилизованных” условиях английские лётчики привыкли запускать двигатель сжатым воздухом, но, поскольку ни один из носителей - бывших танкеров - не был оборудован компрессором для наполнения баллонов, пришлось перейти на ручной запуск. К тому же баллоны сжатого воздуха снижали бы бомбовую нагрузку “Шортов”, и без того небольшую. Позднее выяснилось также, что на предельной мощности мотора его передний клапан прогорал всего через 30 часов эксплуатации. Пробные полёты прошли в целом удовлетворительно, за исключением инцидента с “Шортом” N9081. 25 апреля во время взлёта внезапно усилился ветер и самолёт налетел на правый борт судна. Повреждённую машину подняли на палубу. N9081 ремонтировался в Петровске до июля и позже был взят на борт “Орлёнка” (6390).</w:t>
      </w:r>
    </w:p>
    <w:p w14:paraId="0ABA94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4FB71" w14:textId="77777777" w:rsidR="00904AAF" w:rsidRPr="00A30927"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1919-го английский самолет попытался разбомбить стоянку 15-го воздухоплавательного отряда, приданного 18-й стрелковой дивизии и осуществлявшего со своего аэростата типа «Парсеваль» корректировку огня советской артиллерии у станции Плесецкая, но безуспешно: сам баллон и его лебедка получили лишь небольшие повреждения 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2FBEE263" w14:textId="77777777" w:rsidR="00904AAF" w:rsidRPr="00A30927"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воздухотряде не было, его пришлось отвести в тыл. На фронт он вернулся только в сентябре и еще примерно месяц вел боевую работу в районе Петрозаводска (17065).</w:t>
      </w:r>
    </w:p>
    <w:p w14:paraId="48FFBC9E" w14:textId="77777777" w:rsidR="00904AAF" w:rsidRPr="00A30927"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3CC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 создается Балтийская воздушная бригада - первое соединение морской авиации в составе восьми гидроотрядов, сведенных в три гидродивизиона. К морской авиации относились и воздушные силы речных флотилий. Некоторые из них, например, Волжско-Кас- пийская, имели в своем составе плавбазы с аэропланами на колесах, в том числе истребителями. В августе 1919 г. была создана воздушная бригада Волжско- Каспийской флотилии, после окончания Гражданской войны расформированная (11987).</w:t>
      </w:r>
    </w:p>
    <w:p w14:paraId="44F048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7F8F0" w14:textId="77777777" w:rsidR="00A35E4E" w:rsidRPr="00A30927" w:rsidRDefault="00A35E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эвакуированные из Одессы и Крыма белые летчики собрались в Екатеринодаре, где размещалось Управление Начальника авиации Вооруженных сил Юга России. Но генерал Кравцевич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Дацкевича состояла из 136 бойцов при 12 пулеметах.</w:t>
      </w:r>
    </w:p>
    <w:p w14:paraId="0585E0F0" w14:textId="77777777" w:rsidR="00A35E4E" w:rsidRPr="00A30927" w:rsidRDefault="00A35E4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этой роте наравне с остальными служил рядовым выдающийся русский летчик корнет Константин Арцеулов, знаменитый «покоритель штопора», чье имя вошло в историю мировой авиации.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(«Кэмелы», «Ариэйты» и «Де Хэвилленды») наконец-то прибыли в Новороссийск. В конце мая «крылатых пехотинцев» отозвали с фронта и распределили по авиаотрядам (17065).</w:t>
      </w:r>
    </w:p>
    <w:p w14:paraId="7C13112E" w14:textId="77777777" w:rsidR="00A35E4E" w:rsidRPr="00A30927" w:rsidRDefault="00A35E4E" w:rsidP="00A30927">
      <w:pPr>
        <w:spacing w:after="0" w:line="240" w:lineRule="auto"/>
        <w:jc w:val="both"/>
        <w:rPr>
          <w:rFonts w:ascii="Times New Roman" w:hAnsi="Times New Roman" w:cs="Times New Roman"/>
          <w:color w:val="000000" w:themeColor="text1"/>
          <w:sz w:val="16"/>
          <w:szCs w:val="16"/>
        </w:rPr>
      </w:pPr>
    </w:p>
    <w:p w14:paraId="0287022F"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года, отправляя на Юг России, нового главу английской военной миссии генерал-майора Хольмана, военный министр послал с ним Деникину личное письмо, где обещал всяческую помощь в задаче «сломить большевистскую тиранию» (15497).</w:t>
      </w:r>
    </w:p>
    <w:p w14:paraId="106B6AEB"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03F16270"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 мае 1919 было доставлено грузов для Добровольческой армии еще на 54 пароходах. В это время поставки из Англии в Сибирь и на Юг России сильно возросли.</w:t>
      </w:r>
    </w:p>
    <w:p w14:paraId="5E5A1B7B"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ВСЮР было отправлено 73 425 английских винтовок и приготовлено к отправке еще 100 тыс.</w:t>
      </w:r>
    </w:p>
    <w:p w14:paraId="41DD31BF"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Полностью были укомплектованы и артиллерийские парки в основном английскими 18-фунтовыми полевыми орудиями и 45-линейными гаубицами.</w:t>
      </w:r>
    </w:p>
    <w:p w14:paraId="5DCA5416"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Например, к концу мая 1919 г. Вооруженные силы на юге России получили из Великобритании 6 батарей 18-фунтовых полевых орудий и две 45-дюймовых гаубицы.</w:t>
      </w:r>
    </w:p>
    <w:p w14:paraId="3608B8D1"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Важное место в военном снабжении белых армий занимало английское обмундирование. На Юге России новые воинские формирования получали, как правило, полное английское обмундирование (15497).</w:t>
      </w:r>
    </w:p>
    <w:p w14:paraId="07A70830" w14:textId="77777777" w:rsidR="00AE0871" w:rsidRPr="00A30927" w:rsidRDefault="00AE0871" w:rsidP="00A30927">
      <w:pPr>
        <w:spacing w:after="0" w:line="240" w:lineRule="auto"/>
        <w:jc w:val="both"/>
        <w:rPr>
          <w:rFonts w:ascii="Times New Roman" w:hAnsi="Times New Roman" w:cs="Times New Roman"/>
          <w:color w:val="000000" w:themeColor="text1"/>
          <w:sz w:val="16"/>
          <w:szCs w:val="16"/>
        </w:rPr>
      </w:pPr>
    </w:p>
    <w:p w14:paraId="6E8CAE4A" w14:textId="77777777" w:rsidR="00E84DDB" w:rsidRPr="00A30927" w:rsidRDefault="00E84DD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апреле 1919 аэростат 15-го воздухоплавательного отряда поднимался на высоту 1100 м с лебёдки, установленной на железнодорожной платформе. Около 8.00 после завершения развед</w:t>
      </w:r>
      <w:r w:rsidRPr="00A30927">
        <w:rPr>
          <w:rFonts w:ascii="Times New Roman" w:hAnsi="Times New Roman" w:cs="Times New Roman"/>
          <w:color w:val="0070C0"/>
          <w:sz w:val="16"/>
          <w:szCs w:val="16"/>
        </w:rPr>
        <w:softHyphen/>
        <w:t>ки, когда аэростат уже выбрали и стали готовить к уборке на бивак, его с северо-запада атаковал самолёт противника. В аэростат, не разъединив трос, загрузили балласт. Команда рассыпалась в цепь и открыла огонь по самолёту. Самолёт спикировал до 200 м, круто повернул и обстре</w:t>
      </w:r>
      <w:r w:rsidRPr="00A30927">
        <w:rPr>
          <w:rFonts w:ascii="Times New Roman" w:hAnsi="Times New Roman" w:cs="Times New Roman"/>
          <w:color w:val="0070C0"/>
          <w:sz w:val="16"/>
          <w:szCs w:val="16"/>
        </w:rPr>
        <w:softHyphen/>
        <w:t>лял аэростат, лебёдку и команду. По противни</w:t>
      </w:r>
      <w:r w:rsidRPr="00A30927">
        <w:rPr>
          <w:rFonts w:ascii="Times New Roman" w:hAnsi="Times New Roman" w:cs="Times New Roman"/>
          <w:color w:val="0070C0"/>
          <w:sz w:val="16"/>
          <w:szCs w:val="16"/>
        </w:rPr>
        <w:softHyphen/>
        <w:t>ку вёл огонь один пулемёт, так как на другом раненный пулемётчик устранял неисправность. От взрыва бомбы, сброшенной самолётом почти над самым аэростатом и лебёдкой, получили ра</w:t>
      </w:r>
      <w:r w:rsidRPr="00A30927">
        <w:rPr>
          <w:rFonts w:ascii="Times New Roman" w:hAnsi="Times New Roman" w:cs="Times New Roman"/>
          <w:color w:val="0070C0"/>
          <w:sz w:val="16"/>
          <w:szCs w:val="16"/>
        </w:rPr>
        <w:softHyphen/>
        <w:t>нения несколько краснофлотцев. Зенитная бата</w:t>
      </w:r>
      <w:r w:rsidRPr="00A30927">
        <w:rPr>
          <w:rFonts w:ascii="Times New Roman" w:hAnsi="Times New Roman" w:cs="Times New Roman"/>
          <w:color w:val="0070C0"/>
          <w:sz w:val="16"/>
          <w:szCs w:val="16"/>
        </w:rPr>
        <w:softHyphen/>
        <w:t>рея, наконец, сделала два выстрела, а раненный пулемётчик выпустил по самолёту последнюю ленту. Воздухоплаватели считали, что аэроплан был подбит, тем более, что стрелки из передо</w:t>
      </w:r>
      <w:r w:rsidRPr="00A30927">
        <w:rPr>
          <w:rFonts w:ascii="Times New Roman" w:hAnsi="Times New Roman" w:cs="Times New Roman"/>
          <w:color w:val="0070C0"/>
          <w:sz w:val="16"/>
          <w:szCs w:val="16"/>
        </w:rPr>
        <w:softHyphen/>
        <w:t>вой линии говорили, что он сел в лес, невдалеке от фронта, на неприятельской стороне. Аэростат и лебёдку увели в эллинг для ремонта. Потери отряда составили один убитый и семеро раненых (среди них воздухоплаватель М. Хотин). В обо</w:t>
      </w:r>
      <w:r w:rsidRPr="00A30927">
        <w:rPr>
          <w:rFonts w:ascii="Times New Roman" w:hAnsi="Times New Roman" w:cs="Times New Roman"/>
          <w:color w:val="0070C0"/>
          <w:sz w:val="16"/>
          <w:szCs w:val="16"/>
        </w:rPr>
        <w:softHyphen/>
        <w:t>лочке аэростата нашли 172 пробоины. Повреж</w:t>
      </w:r>
      <w:r w:rsidRPr="00A30927">
        <w:rPr>
          <w:rFonts w:ascii="Times New Roman" w:hAnsi="Times New Roman" w:cs="Times New Roman"/>
          <w:color w:val="0070C0"/>
          <w:sz w:val="16"/>
          <w:szCs w:val="16"/>
        </w:rPr>
        <w:softHyphen/>
        <w:t>дения лебёдки были незначительными. Уже на следующий день в воздух поднялся новый аэростат (20120).</w:t>
      </w:r>
    </w:p>
    <w:p w14:paraId="26073D21" w14:textId="77777777" w:rsidR="00E84DDB" w:rsidRPr="00A30927" w:rsidRDefault="00E84DDB" w:rsidP="00A30927">
      <w:pPr>
        <w:spacing w:after="0" w:line="240" w:lineRule="auto"/>
        <w:jc w:val="both"/>
        <w:rPr>
          <w:rFonts w:ascii="Times New Roman" w:hAnsi="Times New Roman" w:cs="Times New Roman"/>
          <w:color w:val="0070C0"/>
          <w:sz w:val="16"/>
          <w:szCs w:val="16"/>
        </w:rPr>
      </w:pPr>
    </w:p>
    <w:p w14:paraId="2DF1E0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Оренбургская армия А.И.Дутова вновь заняли Оренбург (3908,292).</w:t>
      </w:r>
    </w:p>
    <w:p w14:paraId="33349D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3EA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поляки совместно с С.Петлюрой провели наступление и 6 мая 1919 большевики оставили Киев (553,91).</w:t>
      </w:r>
    </w:p>
    <w:p w14:paraId="53C3E0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7CCF1"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Французы и греки эвакуируются из Одессы и Крыма (беднягам не платят жалования и они ропщут). Красная Армия входит в Крым (12629).</w:t>
      </w:r>
    </w:p>
    <w:p w14:paraId="20CDEF80" w14:textId="77777777" w:rsidR="002D6E4D" w:rsidRPr="00A30927"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9D2F3"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апреле 1919 г. уральские казаки совместно с Южной армией Колчака перешли в контрнаступление. Отбить Оренбург они не смогли, зато восточнее им удалось осуществить глубокий прорыв, захватить Орск, Актюбинск и отбросить части Северного участка Туркестанского фронта к Аральскому морю. Блокада Туркестана возобновилась (17065).</w:t>
      </w:r>
    </w:p>
    <w:p w14:paraId="51CE78C3"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BAB6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9EC65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0CACE" w14:textId="77777777" w:rsidR="00E84DDB" w:rsidRPr="00A30927" w:rsidRDefault="00E84DD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В апреле 1919 г. началось строительство электростанции в г.Кашире Московской области осуществлялось в рамках объявленного курса на электрификацию всей страны и под личным контролем В.И.Ленина. В это время в России шла гражданская война — армия Деникина подходила к Туле, неподалеку от Каширы стояли разъезды генерала Мамонтова. И все же силы и средства были отвлечены на стратегические задачи электрификации. Каширскую ГРЭС строили комсомольцы, </w:t>
      </w:r>
      <w:r w:rsidRPr="00A30927">
        <w:rPr>
          <w:rFonts w:ascii="Times New Roman" w:hAnsi="Times New Roman" w:cs="Times New Roman"/>
          <w:color w:val="0070C0"/>
          <w:sz w:val="16"/>
          <w:szCs w:val="16"/>
        </w:rPr>
        <w:lastRenderedPageBreak/>
        <w:t>военные и рабочие — ускоренными темпами, по 18 часов в сутки. На момент пуска 4 июня 1922 Каширская ГРЭС была второй по мощности электростанцией в Европе (12 МВт). Пуск первых электростанций имел огромное значение. К 1926 г., через несколько лет после введения в строй Каширской и Шатурской ГРЭС, выработка энергии достигла довоенного уровня. К началу 30-х гг. Каширская ГРЭС смогла принять нагрузку в 205 МВт. Станция использовалась и в научных целях, на ней работали выдающиеся в области энергетики и теплофизики ученые. На Каширской ГРЭС была впервые применена технология сжигания подмосковного угля в пылевидном состоянии. Воздушная линия электропередачи Кашира–Москва стала первой в стране ЛЭП с напряжением в 110 КВт. В начале Великой Отечественной войны оборудование ГРЭС было эвакуировано. В 1942 г., сразу же после того как немцы были отброшены от Москвы, началось восстановление электростанции. И уже к февралю 1943 г. ГРЭС вышла на полную довоенную мощность. Благодаря разработанной специалистами электростанции новой технологии сжигания бурого угля Каширская ГРЭС стала лидером в СССР по надежности и экономичности оборудования (21174).</w:t>
      </w:r>
    </w:p>
    <w:p w14:paraId="72B10338" w14:textId="77777777" w:rsidR="00E84DDB" w:rsidRPr="00A30927" w:rsidRDefault="00E84DDB" w:rsidP="00A30927">
      <w:pPr>
        <w:spacing w:after="0" w:line="240" w:lineRule="auto"/>
        <w:jc w:val="both"/>
        <w:rPr>
          <w:rFonts w:ascii="Times New Roman" w:hAnsi="Times New Roman" w:cs="Times New Roman"/>
          <w:color w:val="0070C0"/>
          <w:sz w:val="16"/>
          <w:szCs w:val="16"/>
        </w:rPr>
      </w:pPr>
    </w:p>
    <w:p w14:paraId="2D022866" w14:textId="77777777" w:rsidR="006F36B9" w:rsidRPr="00A30927" w:rsidRDefault="006F36B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Апрель 1919. Каждый член семьи рабочего в Мосве в этом месяце получал в день по карточкам в среднем 216 грамм хлеба, 80 грамм муки или крупы, 200 грамм картофеля. 64 грамма мяса, 56 грамм рыбы, 28 грамм постного масла (18691).</w:t>
      </w:r>
    </w:p>
    <w:p w14:paraId="46D4A307" w14:textId="77777777" w:rsidR="006F36B9" w:rsidRPr="00A30927" w:rsidRDefault="006F36B9" w:rsidP="00A30927">
      <w:pPr>
        <w:spacing w:after="0" w:line="240" w:lineRule="auto"/>
        <w:jc w:val="both"/>
        <w:rPr>
          <w:rFonts w:ascii="Times New Roman" w:hAnsi="Times New Roman" w:cs="Times New Roman"/>
          <w:color w:val="000000" w:themeColor="text1"/>
          <w:sz w:val="16"/>
          <w:szCs w:val="16"/>
        </w:rPr>
      </w:pPr>
    </w:p>
    <w:p w14:paraId="667F12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была декларация А.И.Д. и А.В.Колчака о фактическом возврате земли прежним владельцам (3908,292).</w:t>
      </w:r>
    </w:p>
    <w:p w14:paraId="33F35D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994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появился план гуманитарной помощи России Вильсона-Нансена (3908,292).</w:t>
      </w:r>
    </w:p>
    <w:p w14:paraId="13DDA0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72E5D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AE7F8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0F0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советские л начали полеты в Венгрию для связи с Беллой Куном, а в мае - прилетели и венгры, но потом летали в основном наши, так как у венгров не было машин (1849,80).</w:t>
      </w:r>
    </w:p>
    <w:p w14:paraId="107E35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DE09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EFD40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753A3"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апреле 1919 первый полет British Aerial Transport FK26 - первого специально построенногой авиалайнера (20347).</w:t>
      </w:r>
    </w:p>
    <w:p w14:paraId="73107AF0" w14:textId="77777777" w:rsidR="00BA5CD8" w:rsidRPr="00A30927" w:rsidRDefault="00BA5CD8" w:rsidP="00A30927">
      <w:pPr>
        <w:spacing w:after="0" w:line="240" w:lineRule="auto"/>
        <w:jc w:val="both"/>
        <w:rPr>
          <w:rFonts w:ascii="Times New Roman" w:hAnsi="Times New Roman" w:cs="Times New Roman"/>
          <w:color w:val="0070C0"/>
          <w:sz w:val="16"/>
          <w:szCs w:val="16"/>
        </w:rPr>
      </w:pPr>
    </w:p>
    <w:p w14:paraId="5A494A96"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апреле 1919 в Японии организуется отдел армейской авиации под командованием генерала - майор Ikutaro Иноуя (20347).</w:t>
      </w:r>
    </w:p>
    <w:p w14:paraId="48BF5101" w14:textId="77777777" w:rsidR="00BA5CD8" w:rsidRPr="00A30927" w:rsidRDefault="00BA5CD8" w:rsidP="00A30927">
      <w:pPr>
        <w:spacing w:after="0" w:line="240" w:lineRule="auto"/>
        <w:jc w:val="both"/>
        <w:rPr>
          <w:rFonts w:ascii="Times New Roman" w:hAnsi="Times New Roman" w:cs="Times New Roman"/>
          <w:color w:val="0070C0"/>
          <w:sz w:val="16"/>
          <w:szCs w:val="16"/>
        </w:rPr>
      </w:pPr>
    </w:p>
    <w:p w14:paraId="6E937E82"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апреле 1919 г. в Японии появилось летное соединение  — Армейская авиационная дивизия, а вскоре из Франции прибыли 63 инструктора под командованием полковника Фора. При его помощи была создана Авиационная служба Императорской армии Японии, и в 1920 г. ее пилоты впервые участвовали в боевых действиях под флагом Восходящего Солнца на Дальнем Востоке.</w:t>
      </w:r>
    </w:p>
    <w:p w14:paraId="2B6937B1"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1923 г. один самолет НИД 29 поступил на японский авиазавод «Накадзима» в качестве образца вместе с документацией и лицензией на выпуск. С 1924 по январь 1932 гг. фирма «Накадзима» с использованием мощностей государственных арсеналов в Токородзаве и Тоисикаве изготовила и поставила 608 Ньюпоров 29, включая первые 110 из французских деталей и узлов, став главным производителем самолетов этого типа. С ними во всех странах, включая Францию, было сделано 1 316 таких самолетов всех модификаций, включая опытные и единичные рекордные (22890).</w:t>
      </w:r>
    </w:p>
    <w:p w14:paraId="7E8A3B84" w14:textId="77777777" w:rsidR="00BA5CD8" w:rsidRPr="00A30927" w:rsidRDefault="00BA5CD8" w:rsidP="00A30927">
      <w:pPr>
        <w:spacing w:after="0" w:line="240" w:lineRule="auto"/>
        <w:jc w:val="both"/>
        <w:rPr>
          <w:rFonts w:ascii="Times New Roman" w:hAnsi="Times New Roman" w:cs="Times New Roman"/>
          <w:color w:val="0070C0"/>
          <w:sz w:val="16"/>
          <w:szCs w:val="16"/>
        </w:rPr>
      </w:pPr>
    </w:p>
    <w:p w14:paraId="181A3C54"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апреле 1919 г. было решено построить десять тяжелых танков нового типа, получивших обозначение Char 2C.</w:t>
      </w:r>
    </w:p>
    <w:p w14:paraId="41892248"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Конструкция Char 2C по сравнению с FCM 1С была существенно доработана. Так, боевая масса возросла до 68 т, а состав экипажа увеличился до 12 человек. С целью облегчения преодоления препятствий изменили конфигурацию гусеничного обвода — теперь гусеницы танка обхватывали корпус, что привело к увеличению его высоты до 4,15 м. Более рационально распределили вооружение. С учетом того, что на FCM 1C кормовая часть танка оставалась незащищенной от атак пехоты, в кормовой части Char 2C установили малую вращающуюся башню с 8-мм пулеметом. Танк был разделен на четыре отделения: отделение управления (с курсовым пулеметом), переднее боевое отделение (с пушечной башней и двумя бортовыми пулеметами), моторно-трансмиссионный отсек, и заднее боевое отделение (с пулеметной башенкой). Вооружение размещалось в двух продольно расположенных вращающихся башнях. В передней была установлена 75-мм пушка, в кормовой — 8-мм пулемет Hotchkiss мод. 1914 г. Правда, ни из одной башни нельзя было вести огонь на 360°: мешала высокая крыша моторного отделения. Основное вооружение танка  — 75-мм длинноствольная пушка образца 1897 г., имевшая высокую скорострельность — до 15 выстрелов в минуту, могло вести огонь на максимальную дальность до 7 000 м. Боезапас состоял из 125 артвыстрелов.  Орудийная башня была впервые в мировой практике сделана трехместной (командир, стрелок, заряжающий), тем самым обеспечивались оптимальные условия работы экипажа. Для облегчения наблюдения за полем боя на обеих башнях устанавливались большие наблюдательные колпаки со стробоскопическими наблюдательными приборами.</w:t>
      </w:r>
    </w:p>
    <w:p w14:paraId="44F4EDBC"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Силовая установка танка первоначально включала два двигателя Mercedes-BenzD.IIIa, которые позже заменили 250-сильными двигателями Maybach. Эти моторы предназначались для «цеппелинов» и были получены Францией в качестве репараций от Германии. Оба двигателя размещались в машинном отделении в центре корпуса танка, их выхлопные трубы были выведены на крышу, а вентиляционные решетки располагались по бокам корпуса. Топливные баки располагались за кормой машины, между задними выступами гусеничных рам. Танк 2С стал первой в мире боевой машиной, оснащенной электрической трансмиссией.</w:t>
      </w:r>
    </w:p>
    <w:p w14:paraId="03512D60" w14:textId="77777777" w:rsidR="00BA5CD8" w:rsidRPr="00A30927" w:rsidRDefault="00BA5C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Char 2C строились фирмой FCM на военных верфях в Ла-Сен-сюр-Мер, надо сказать, что постройка шла неспешно и затянулась до 1921 г. Кстати, стоимость одного танка Char 2C была отнюдь не маленькой — 2 млн франков в ценах 1920-х гг. (против 100 тыс. за легкий танк FT-17) (22875).</w:t>
      </w:r>
    </w:p>
    <w:p w14:paraId="5C467AD0" w14:textId="77777777" w:rsidR="00BA5CD8" w:rsidRPr="00A30927" w:rsidRDefault="00BA5CD8" w:rsidP="00A30927">
      <w:pPr>
        <w:spacing w:after="0" w:line="240" w:lineRule="auto"/>
        <w:jc w:val="both"/>
        <w:rPr>
          <w:rFonts w:ascii="Times New Roman" w:hAnsi="Times New Roman" w:cs="Times New Roman"/>
          <w:color w:val="0070C0"/>
          <w:sz w:val="16"/>
          <w:szCs w:val="16"/>
        </w:rPr>
      </w:pPr>
    </w:p>
    <w:p w14:paraId="25C81FAE" w14:textId="77777777" w:rsidR="00BA5CD8" w:rsidRPr="00A30927" w:rsidRDefault="00BA5C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открылась первая пассажирская авиалиния Рим - Неаполь, обслуживаемая дирижаблями (237,135).</w:t>
      </w:r>
    </w:p>
    <w:p w14:paraId="09742111" w14:textId="77777777" w:rsidR="00BA5CD8" w:rsidRPr="00A30927" w:rsidRDefault="00BA5C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19B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были волнения в сербских погранчастях на границе с Венгрией (7558).</w:t>
      </w:r>
    </w:p>
    <w:p w14:paraId="50F958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3E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была война с Румынией и Чехословакией (7558).</w:t>
      </w:r>
    </w:p>
    <w:p w14:paraId="45A9E5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0F7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Египет. Английскими войсками подавлены последние очаги восстания (март-апрель 1919 г). В ходе беспорядков более 800 египтян было убито, погибли также 31 европеец и 29 британских солдат. Май 1919-1921 Продолжение борьбы (7558).</w:t>
      </w:r>
    </w:p>
    <w:p w14:paraId="4E8F84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D87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г. новое руководство Афганистана на условиях взаимности официально признало Советскую Россию (3871).</w:t>
      </w:r>
    </w:p>
    <w:p w14:paraId="1D79A5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D04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1919 афганский эмир Амануил-хан направил В.И.Л. письмо, в котором сообщал о вступлении на престол и о провозглашении независимости Афганистана и предлагал установить непосредственные советско-афганские дип. отношения (1849,83).</w:t>
      </w:r>
    </w:p>
    <w:p w14:paraId="7A3EB0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EF6B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41B41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95A2C" w14:textId="77777777" w:rsidR="006F36B9" w:rsidRPr="00A30927" w:rsidRDefault="006F36B9"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апреле-мае 1919 года, А.И. Деникину удалось разгромить 9-ю, 10-ю и 13-ю армии, разорвать кольцо окружения и перейти в наступление, окончившееся взятием Царицына 30 июня 1919 года. В этот момент, несмотря на успех на Восточном фронте против Колчака, территория Советской республики, ограниченная фронтами, сократилась до своего минимального размера (18374).</w:t>
      </w:r>
    </w:p>
    <w:p w14:paraId="7FF51BBA" w14:textId="77777777" w:rsidR="006F36B9" w:rsidRPr="00A30927" w:rsidRDefault="006F36B9" w:rsidP="00A30927">
      <w:pPr>
        <w:spacing w:after="0" w:line="240" w:lineRule="auto"/>
        <w:jc w:val="both"/>
        <w:textAlignment w:val="baseline"/>
        <w:rPr>
          <w:rFonts w:ascii="Times New Roman" w:hAnsi="Times New Roman" w:cs="Times New Roman"/>
          <w:color w:val="000000" w:themeColor="text1"/>
          <w:sz w:val="16"/>
          <w:szCs w:val="16"/>
        </w:rPr>
      </w:pPr>
    </w:p>
    <w:p w14:paraId="7935B54A" w14:textId="77777777" w:rsidR="006F36B9" w:rsidRPr="00A30927" w:rsidRDefault="006F36B9" w:rsidP="00A30927">
      <w:pPr>
        <w:pStyle w:val="ae"/>
        <w:spacing w:before="0" w:after="0"/>
        <w:jc w:val="both"/>
        <w:rPr>
          <w:color w:val="000000" w:themeColor="text1"/>
          <w:sz w:val="16"/>
          <w:szCs w:val="16"/>
        </w:rPr>
      </w:pPr>
      <w:r w:rsidRPr="00A30927">
        <w:rPr>
          <w:color w:val="000000" w:themeColor="text1"/>
          <w:sz w:val="16"/>
          <w:szCs w:val="16"/>
        </w:rPr>
        <w:t>В апреле – мае 1919 50 аппаратов («Кэмелы», «Ариэйты» и «Де Хэвилленды») наконец-то прибыли в Новороссийск. В конце мая «крылатых пехотинцев» отозвали с фронта и распределили по авиаотрядам.</w:t>
      </w:r>
    </w:p>
    <w:p w14:paraId="1C78C881" w14:textId="77777777" w:rsidR="006F36B9" w:rsidRPr="00A30927" w:rsidRDefault="006F36B9" w:rsidP="00A30927">
      <w:pPr>
        <w:pStyle w:val="ae"/>
        <w:spacing w:before="0" w:after="0"/>
        <w:jc w:val="both"/>
        <w:rPr>
          <w:color w:val="000000" w:themeColor="text1"/>
          <w:sz w:val="16"/>
          <w:szCs w:val="16"/>
        </w:rPr>
      </w:pPr>
      <w:r w:rsidRPr="00A30927">
        <w:rPr>
          <w:color w:val="000000" w:themeColor="text1"/>
          <w:sz w:val="16"/>
          <w:szCs w:val="16"/>
        </w:rPr>
        <w:t>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(18568).</w:t>
      </w:r>
    </w:p>
    <w:p w14:paraId="60B0B0A3" w14:textId="77777777" w:rsidR="006F36B9" w:rsidRPr="00A30927" w:rsidRDefault="006F36B9" w:rsidP="00A30927">
      <w:pPr>
        <w:spacing w:after="0" w:line="240" w:lineRule="auto"/>
        <w:jc w:val="both"/>
        <w:rPr>
          <w:rFonts w:ascii="Times New Roman" w:hAnsi="Times New Roman" w:cs="Times New Roman"/>
          <w:color w:val="000000" w:themeColor="text1"/>
          <w:sz w:val="16"/>
          <w:szCs w:val="16"/>
        </w:rPr>
      </w:pPr>
    </w:p>
    <w:p w14:paraId="75754A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апреле-июне 1919 г. имущество гидроавиации Каспийского моря большей частью передали Уральской армии в Гурьев. В Гурьев отбыл лейтенант Г. Блуменфельдт, которому предстояло превратить Уральский гидроотряд в боеспособный. По всей видимости, офицеру не хватило опыта, и потребовалось вмешательство посланца из Омска, чтобы гидроотряд, собранный из “гидропланов и лётчиков бывшей Бакинской Гидрошколы”,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гидроотрядом”.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w:t>
      </w:r>
      <w:r w:rsidRPr="00A30927">
        <w:rPr>
          <w:rFonts w:ascii="Times New Roman" w:hAnsi="Times New Roman" w:cs="Times New Roman"/>
          <w:color w:val="000000" w:themeColor="text1"/>
          <w:sz w:val="16"/>
          <w:szCs w:val="16"/>
        </w:rPr>
        <w:lastRenderedPageBreak/>
        <w:t>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гидроаэроплана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Блуменфельдт (11607).</w:t>
      </w:r>
    </w:p>
    <w:p w14:paraId="2FC1E3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4AE6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и сентябре 1919 г. вводились в действие новые штаты ГВСУ. В его состав вошла Политическая инспекция и ликвидировалось мобилизационное отделение (9090).</w:t>
      </w:r>
    </w:p>
    <w:p w14:paraId="206D84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D8DC1" w14:textId="77777777" w:rsidR="006F1279" w:rsidRPr="00A30927" w:rsidRDefault="006F12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BB3FFC6" w14:textId="77777777" w:rsidR="006F1279" w:rsidRPr="00A30927" w:rsidRDefault="006F12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3398F" w14:textId="79ACB6D2" w:rsidR="006F1279" w:rsidRPr="00A30927" w:rsidRDefault="006F127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апреле-мае 1919 г. «Найтхаук», достройку которого «Бритиш Ньюпор» весной возобновил за свой счет приступил к полетам, показав очень хороший прирост летных качеств. Но серийный мотор «Дрегонфлай» работал плохо  — фирма АВС выпустила их 1 147 и так и не смогла излечить тряску, а ресурс не превышал 35 часов. Из 128 построенных планеров только четыре поступили в опытную эксплуатацию в Королевский авиационный НИИ (RAE) в Фарнборо в 1919 г., где они лишь «блеснули» на воздушном параде, и один в следующем году отдали для корабельных испытаний, а остальные «зависли». Дирекция «Британского Ньюпора» вяло наблюдала за неумолимо приближающимся крахом, Фолланд надеялся на рекламу, переоборудовав два недостроенных истребителя в гоночные самолеты L.C.1 и «Госхаук», но лучшим результатом первого было III место в лондонском «Воздушном дерби» 24 июля 1920 г. с призом в 50 (пятьдесят!) фунтов стерлингов, а второй 12 июля 1921 г. погубил пилота Хокера на тренировке перед очередной гонкой. На моторе «Дрегонфлай» поставили крест (22890).</w:t>
      </w:r>
    </w:p>
    <w:p w14:paraId="0C14166B" w14:textId="77777777" w:rsidR="006F1279" w:rsidRPr="00A30927" w:rsidRDefault="006F1279" w:rsidP="00A30927">
      <w:pPr>
        <w:spacing w:after="0" w:line="240" w:lineRule="auto"/>
        <w:jc w:val="both"/>
        <w:rPr>
          <w:rFonts w:ascii="Times New Roman" w:hAnsi="Times New Roman" w:cs="Times New Roman"/>
          <w:color w:val="0070C0"/>
          <w:sz w:val="16"/>
          <w:szCs w:val="16"/>
        </w:rPr>
      </w:pPr>
    </w:p>
    <w:p w14:paraId="24708F1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D2D41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9089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 мая 1919 г. по сводке при плане, предусматривавшем изготовление 91 мотора марки "Рон" мощностью в 80 л.с., было сдано 109. Но зато новых моторов "Испано-Сюиза" мощностью в 200 л.с. не было изготовлено ни одного. Составители заводской сводки указали сле</w:t>
      </w:r>
      <w:r w:rsidRPr="00A30927">
        <w:rPr>
          <w:rFonts w:ascii="Times New Roman" w:hAnsi="Times New Roman" w:cs="Times New Roman"/>
          <w:color w:val="000000" w:themeColor="text1"/>
          <w:sz w:val="16"/>
          <w:szCs w:val="16"/>
        </w:rPr>
        <w:softHyphen/>
        <w:t>дующие причины невыполнения плана:</w:t>
      </w:r>
    </w:p>
    <w:p w14:paraId="530BED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отсутствие бензина (керосина, астралина, газолина, смеси) для промывки моторов при сборке, 2) задержка в чугунном литье (рубашки цилиндров) из-за плохого качества кокса, 3) невозможность с ноября 1918 г. увеличить численный состав рабочих из-за их отсутствия на бирже труда, 4) большой процент, более 30 % невыхода рабочих из-за плохого питания и эпидемий".</w:t>
      </w:r>
    </w:p>
    <w:p w14:paraId="0B99093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Причинами срыва плана по моторам "Испано" являлись "отсутствие полуфабрикатов и сырья, так поковки и штамповки коленчатых валов, ша</w:t>
      </w:r>
      <w:r w:rsidRPr="00A30927">
        <w:rPr>
          <w:rFonts w:ascii="Times New Roman" w:hAnsi="Times New Roman" w:cs="Times New Roman"/>
          <w:color w:val="000000" w:themeColor="text1"/>
          <w:sz w:val="16"/>
          <w:szCs w:val="16"/>
        </w:rPr>
        <w:softHyphen/>
        <w:t>тунов и т. д., которые были заказаны в количестве на 100 моторов Мыти</w:t>
      </w:r>
      <w:r w:rsidRPr="00A30927">
        <w:rPr>
          <w:rFonts w:ascii="Times New Roman" w:hAnsi="Times New Roman" w:cs="Times New Roman"/>
          <w:color w:val="000000" w:themeColor="text1"/>
          <w:sz w:val="16"/>
          <w:szCs w:val="16"/>
        </w:rPr>
        <w:softHyphen/>
        <w:t>щинскому вагоностроительному заводу в сентябре 1918 г. до сих пор на завод не поступили за исключением 2 коленчатых валов, 6 цилиндров и 4 валов, несущ, пропеллер, и в данное время Мытищинский завод совсем отказался от нашего заказа из-за отсутствия топлива"(10225,84).</w:t>
      </w:r>
    </w:p>
    <w:p w14:paraId="0903447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Надо сказать, что все заводы авиационной промышленности находи</w:t>
      </w:r>
      <w:r w:rsidRPr="00A30927">
        <w:rPr>
          <w:rFonts w:ascii="Times New Roman" w:hAnsi="Times New Roman" w:cs="Times New Roman"/>
          <w:color w:val="000000" w:themeColor="text1"/>
          <w:sz w:val="16"/>
          <w:szCs w:val="16"/>
        </w:rPr>
        <w:softHyphen/>
        <w:t>лись из-за войны, разрухи и голода в очень тяжелом положении. Так, в от</w:t>
      </w:r>
      <w:r w:rsidRPr="00A30927">
        <w:rPr>
          <w:rFonts w:ascii="Times New Roman" w:hAnsi="Times New Roman" w:cs="Times New Roman"/>
          <w:color w:val="000000" w:themeColor="text1"/>
          <w:sz w:val="16"/>
          <w:szCs w:val="16"/>
        </w:rPr>
        <w:softHyphen/>
        <w:t>чете о работе за первое полугодие 1919 г. Главкоавиа указывало:</w:t>
      </w:r>
    </w:p>
    <w:p w14:paraId="5D667F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"Малая производительность I полугодия 1919 года имеет свое объяснение в целом ряде сопровождающих обстоятельств, из которых необхо</w:t>
      </w:r>
      <w:r w:rsidRPr="00A30927">
        <w:rPr>
          <w:rFonts w:ascii="Times New Roman" w:hAnsi="Times New Roman" w:cs="Times New Roman"/>
          <w:color w:val="000000" w:themeColor="text1"/>
          <w:sz w:val="16"/>
          <w:szCs w:val="16"/>
        </w:rPr>
        <w:softHyphen/>
        <w:t>димо отметить те, влияние коих еще продолжает действовать и в настоя</w:t>
      </w:r>
      <w:r w:rsidRPr="00A30927">
        <w:rPr>
          <w:rFonts w:ascii="Times New Roman" w:hAnsi="Times New Roman" w:cs="Times New Roman"/>
          <w:color w:val="000000" w:themeColor="text1"/>
          <w:sz w:val="16"/>
          <w:szCs w:val="16"/>
        </w:rPr>
        <w:softHyphen/>
        <w:t>щий момент.</w:t>
      </w:r>
    </w:p>
    <w:p w14:paraId="4049094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Продовольственный вопрос - недостаточность снабжения заводов продуктами первой необходимости и в особенности отсутствие усиленно</w:t>
      </w:r>
      <w:r w:rsidRPr="00A30927">
        <w:rPr>
          <w:rFonts w:ascii="Times New Roman" w:hAnsi="Times New Roman" w:cs="Times New Roman"/>
          <w:color w:val="000000" w:themeColor="text1"/>
          <w:sz w:val="16"/>
          <w:szCs w:val="16"/>
        </w:rPr>
        <w:softHyphen/>
        <w:t>го довольствия хлебом резко отражается на общей производительности. Главное правление много раз пыталось устранить хотя бы частично вред</w:t>
      </w:r>
      <w:r w:rsidRPr="00A30927">
        <w:rPr>
          <w:rFonts w:ascii="Times New Roman" w:hAnsi="Times New Roman" w:cs="Times New Roman"/>
          <w:color w:val="000000" w:themeColor="text1"/>
          <w:sz w:val="16"/>
          <w:szCs w:val="16"/>
        </w:rPr>
        <w:softHyphen/>
        <w:t>ное влияние этого вопроса путем введения усиленного или красноармей</w:t>
      </w:r>
      <w:r w:rsidRPr="00A30927">
        <w:rPr>
          <w:rFonts w:ascii="Times New Roman" w:hAnsi="Times New Roman" w:cs="Times New Roman"/>
          <w:color w:val="000000" w:themeColor="text1"/>
          <w:sz w:val="16"/>
          <w:szCs w:val="16"/>
        </w:rPr>
        <w:softHyphen/>
        <w:t>ского пайка рабочим и служащим заводов, но все его усилия в этом на</w:t>
      </w:r>
      <w:r w:rsidRPr="00A30927">
        <w:rPr>
          <w:rFonts w:ascii="Times New Roman" w:hAnsi="Times New Roman" w:cs="Times New Roman"/>
          <w:color w:val="000000" w:themeColor="text1"/>
          <w:sz w:val="16"/>
          <w:szCs w:val="16"/>
        </w:rPr>
        <w:softHyphen/>
        <w:t>правлении сначала года и по сие время не увенчались успехом...</w:t>
      </w:r>
    </w:p>
    <w:p w14:paraId="4CF649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Косвенное влияние продовольственной нужды особенно сильно выяви</w:t>
      </w:r>
      <w:r w:rsidRPr="00A30927">
        <w:rPr>
          <w:rFonts w:ascii="Times New Roman" w:hAnsi="Times New Roman" w:cs="Times New Roman"/>
          <w:color w:val="000000" w:themeColor="text1"/>
          <w:sz w:val="16"/>
          <w:szCs w:val="16"/>
        </w:rPr>
        <w:softHyphen/>
        <w:t>лось в последние месяцы лета этого года, когда стихийные поездки в от</w:t>
      </w:r>
      <w:r w:rsidRPr="00A30927">
        <w:rPr>
          <w:rFonts w:ascii="Times New Roman" w:hAnsi="Times New Roman" w:cs="Times New Roman"/>
          <w:color w:val="000000" w:themeColor="text1"/>
          <w:sz w:val="16"/>
          <w:szCs w:val="16"/>
        </w:rPr>
        <w:softHyphen/>
        <w:t>пуск за хлебом уронили производительность заводов до крайнего преде</w:t>
      </w:r>
      <w:r w:rsidRPr="00A30927">
        <w:rPr>
          <w:rFonts w:ascii="Times New Roman" w:hAnsi="Times New Roman" w:cs="Times New Roman"/>
          <w:color w:val="000000" w:themeColor="text1"/>
          <w:sz w:val="16"/>
          <w:szCs w:val="16"/>
        </w:rPr>
        <w:softHyphen/>
        <w:t>ла и довели его почти до нуля.</w:t>
      </w:r>
    </w:p>
    <w:p w14:paraId="1F7A293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Недостача топлива и прекращение отпуска заводом энергии в про</w:t>
      </w:r>
      <w:r w:rsidRPr="00A30927">
        <w:rPr>
          <w:rFonts w:ascii="Times New Roman" w:hAnsi="Times New Roman" w:cs="Times New Roman"/>
          <w:color w:val="000000" w:themeColor="text1"/>
          <w:sz w:val="16"/>
          <w:szCs w:val="16"/>
        </w:rPr>
        <w:softHyphen/>
        <w:t>шедшую зиму вызвало полный простой заводов около 1 месяца. В другие же месяцы тормозило работу, создавая тяжелые для нее условия.</w:t>
      </w:r>
    </w:p>
    <w:p w14:paraId="2C8C2A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Уже указанный недохват высококвалифицированной рабочей силы и невозможность ее пополнения вследствие целого ряда неблагоприятных обстоятельств (мобилизация, невозможность привлечения из деревень) в значительной степени отражается на успешном ходе работ". (10225,84)</w:t>
      </w:r>
    </w:p>
    <w:p w14:paraId="1853C6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5109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48B98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5AC0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г. о бронированных тракторах сообщал на допросе перебежчик из Добровольческой Армии поручик Г.Д.Петрашин: «В Екатеринодаре я видел танки, но не английские, а русские, переделанные из тракторов и вооруженные пулеметами». Сейчас трудно сказать, сколько бронетракторов было построено белыми, ведь документов по известным причинам практически не сохранилось (12099).</w:t>
      </w:r>
    </w:p>
    <w:p w14:paraId="369FB3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C83798"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709776B"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71C5C"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в параде на КП впервые прошел танк. Это был трофейный Рено и вел его Б.И.Росинский (1836,45) и потом стал основой для сормовского танка. Есть сведения, что прошло 2 танка. В этот день В.И.Л. послал благодарственную телеграмму Второй Украинской Советской Армии (3016,41).</w:t>
      </w:r>
    </w:p>
    <w:p w14:paraId="4A47E31E"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0CCBE" w14:textId="77777777" w:rsidR="007A1E39" w:rsidRPr="00A30927" w:rsidRDefault="007A1E39" w:rsidP="00A30927">
      <w:pPr>
        <w:pStyle w:val="ae"/>
        <w:spacing w:before="0" w:after="0"/>
        <w:jc w:val="both"/>
        <w:textAlignment w:val="baseline"/>
        <w:rPr>
          <w:color w:val="000000" w:themeColor="text1"/>
          <w:sz w:val="16"/>
          <w:szCs w:val="16"/>
        </w:rPr>
      </w:pPr>
      <w:r w:rsidRPr="00A30927">
        <w:rPr>
          <w:color w:val="000000" w:themeColor="text1"/>
          <w:sz w:val="16"/>
          <w:szCs w:val="16"/>
        </w:rPr>
        <w:t>1 мая 1919 года трофейный танк Рено прошёл по Красной площади, а на следующий день штаб 2-й Украинской советской армии получил телеграмму от Ленина со словами благодарности. Прошедший по брусчатке Красной площади танк позже отправился на фронт. Совсем другая судьба ждала первый из попавших в Москву Renault FT (17714).</w:t>
      </w:r>
    </w:p>
    <w:p w14:paraId="451B5C81" w14:textId="77777777" w:rsidR="007A1E39" w:rsidRPr="00A30927" w:rsidRDefault="007A1E39" w:rsidP="00A30927">
      <w:pPr>
        <w:spacing w:after="0" w:line="240" w:lineRule="auto"/>
        <w:jc w:val="both"/>
        <w:rPr>
          <w:rFonts w:ascii="Times New Roman" w:hAnsi="Times New Roman" w:cs="Times New Roman"/>
          <w:color w:val="000000" w:themeColor="text1"/>
          <w:sz w:val="16"/>
          <w:szCs w:val="16"/>
        </w:rPr>
      </w:pPr>
    </w:p>
    <w:p w14:paraId="60D372BE" w14:textId="77777777" w:rsidR="001329FC" w:rsidRPr="00A30927" w:rsidRDefault="001329F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мая 1919 первомайском параде первым прошел танк «Рено» из состава танкового отряда Автобронедивизиона особого назначения при Совнаркоме Украины под знаменем этого дивизиона. За рычагами управления сидел лучший механик-водитель дивизиона Андрей Зарубенко (22808).</w:t>
      </w:r>
    </w:p>
    <w:p w14:paraId="2AE5BD3D" w14:textId="77777777" w:rsidR="001329FC" w:rsidRPr="00A30927" w:rsidRDefault="001329FC" w:rsidP="00A30927">
      <w:pPr>
        <w:spacing w:after="0" w:line="240" w:lineRule="auto"/>
        <w:jc w:val="both"/>
        <w:rPr>
          <w:rFonts w:ascii="Times New Roman" w:hAnsi="Times New Roman" w:cs="Times New Roman"/>
          <w:color w:val="0070C0"/>
          <w:sz w:val="16"/>
          <w:szCs w:val="16"/>
        </w:rPr>
      </w:pPr>
    </w:p>
    <w:p w14:paraId="45B8A5A4" w14:textId="77777777" w:rsidR="00425CB7" w:rsidRPr="00A30927" w:rsidRDefault="00425C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7B76A2E" w14:textId="77777777" w:rsidR="00425CB7" w:rsidRPr="00A30927" w:rsidRDefault="00425C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14C3D" w14:textId="77777777" w:rsidR="00425CB7" w:rsidRPr="00A30927" w:rsidRDefault="00425C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На Красной площади - митинг и первомайская демонстрация. На Лобном месте был открыт памятник "Степану Разину и его ватаге" (скульптор СТ. Коненков), где с речью выступил В. И. Ленин. Потом состоялся концерт, о котором журнал "Вестник театра" сообщал: "Хор пролеткульта, прекрасно организованный, довольно многочисленный, расположился на ступеньках храма Василия Блаженного и при открытии памятника Стеньки Разина на Красной площади исполнил ряд песен, вызвавших шумные одобрения громадных толп народа. Здесь же оркестр и хор коллектива сотрудников Музыкального отдела Нарком проса исполнил ряд революционных песен".</w:t>
      </w:r>
    </w:p>
    <w:p w14:paraId="3F869EB8" w14:textId="77777777" w:rsidR="00425CB7" w:rsidRPr="00A30927" w:rsidRDefault="00425CB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Немецкий писатель Альфред Курелла, стоявший 1 мая на Кремлевской стене между двумя зубами с видом на Красную площадь, вспоминал: "Перед могилой была возведена высокая, наскоро сколоченная трибуна. И на ней стоял человек. Он не стоял спокойно; он все время двигался в этом маленьком, отведенном для него пространстве, и по его жестам, по его рукам, то энергично выбрасываемым вперед, то будто призывно или вопросительно разводимым в стороны, то отбивающим ритм фразы, и по его голове, которая, казалось, быстро и порывисто меняла положение, - по всему этому можно было понять, что он произносит речь, хотя до зубцов стены его голос доносился неясно. Вокруг этого голоса стояла такая всеобъемлющая тишина, что отсюда, сверху, можно было ощутить ритм, подобно биению пульса, - ритм тех мыслей оратора, которые держали в напряжении большую толпу, летя над пустым четырехугольником, тянувшимся перед трибуной. Как раз на этом месте только что состоялся небольшой военный парад. Солдаты, одетые не совсем парадно (даже издали было видно, как пестра их одежда), стояли теперь в каре справа от причудливого собора Василия Блаженного. Другие солдаты образовали цепь вокруг освободившегося места, на котором происходил парад, а за ними - огромная толпа людей. Здесь, тесно прижавшись друг к другу, стояли, не заполняя всей площади, те, кто пришел на майский праздник и кто составлял в то время "всю Москву". К ним, втим людям, был обращен голос оратора, приковавшего к себе со всех сторон десятки тысяч глаз. И вот речь закончена. Несколько особенно энергичных жестов сопроводили последние слова, и многоголосое эхо будто пробудившейся взволнованной толпы явилось на них ответом. Человек на трибуне собрался спуститься вниз по ступеням. Из широко распахнутых ворот под большой башней с часами выехал скромный автомобиль. Возгласы немного стихли, и стал слышен небольшой духовой оркестр, медленно завершавший третью строфу "Интернационала". Но когда невысокий человек спустился к подножью трибуны, куда в тот же момент подъехал автомобиль, толпа прорвала слабый кордон. Увлекал за собой солдат, одушевленных тем же стремлением, что и их братья в рабочей одежде, и совсем не думавших противиться толпе, люди вдруг устремились со всех сторон к человеку, стоявшему у автомобиля. Как от упавшего в воду камня - только в обратном направлении - шли концентрическими кругами людские волны, суживаясь и становясь все гуще. А то, что оставалось единственной серой точкой на светлой мостовой пустого прямоугольника - автомобиль и усевшийся в него человек, - стало в один миг едва заметным центром почти черной массы, растущей с быстротой ветра, </w:t>
      </w:r>
      <w:r w:rsidRPr="00A30927">
        <w:rPr>
          <w:rFonts w:ascii="Times New Roman" w:hAnsi="Times New Roman" w:cs="Times New Roman"/>
          <w:color w:val="000000" w:themeColor="text1"/>
          <w:sz w:val="16"/>
          <w:szCs w:val="16"/>
        </w:rPr>
        <w:lastRenderedPageBreak/>
        <w:t>бушующей и клокочущей, которая окружила медленно двигавшийся автомобиль. Человек в машине встал. Он приветственно поднял руку с кепкой навстречу этому океану, а из океана, под беспрерывные взмахи рук и шапок, все громче раздавалось: "Ленин!... Ленин!... Ленин!..." Все те, кто был на площади, стар и млад, люди в военных куртках и пиджаках, смешавшись в одну пеструю толпу, - все в один момент оказались здесь, и все это единое целое двинулось, кружась и кружась вокруг одной точки, которая была не точкой, а скорее центром этого водоворота, - и все это единое целое плавно покатилось к башне с часами. Затем большие ворота медленно поглотили серый автомобиль, и почти в тот же миг волна стихающего напряжения прошла по толпе от центра к краям, и она, словно лишившись магнетического центра притяжения, распалась в бесформенную массу, постепенно стала крошиться и редеть" (18691).</w:t>
      </w:r>
    </w:p>
    <w:p w14:paraId="2A83DB87" w14:textId="77777777" w:rsidR="00425CB7" w:rsidRPr="00A30927" w:rsidRDefault="00425CB7" w:rsidP="00A30927">
      <w:pPr>
        <w:spacing w:after="0" w:line="240" w:lineRule="auto"/>
        <w:jc w:val="both"/>
        <w:rPr>
          <w:rFonts w:ascii="Times New Roman" w:hAnsi="Times New Roman" w:cs="Times New Roman"/>
          <w:color w:val="000000" w:themeColor="text1"/>
          <w:sz w:val="16"/>
          <w:szCs w:val="16"/>
        </w:rPr>
      </w:pPr>
    </w:p>
    <w:p w14:paraId="1F8985F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9E5FA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308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Москва. СНК направил ультиматум правительству Румынии с требованием прекратить агрессию против Венгерской Советской Республики и вывести войска из Бессарабии; в противном случае советские войска перейдут через р.Днестр. ВСР. Будапешт. 90-тысячная первомайская демонстрация. Начало массовой мобилизации в Красную Армию. КСХС. Первомайские демонстрации и митинги солидарности с рабочим классом Советской России и Венгрии (7558).</w:t>
      </w:r>
    </w:p>
    <w:p w14:paraId="033AFE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91BB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EE931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16E3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пала Баварская Советская республика после разгрома баварской армии (2443,395).</w:t>
      </w:r>
    </w:p>
    <w:p w14:paraId="2012A3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FDD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Мюнхен. Правительственные войска под общим командованием мвд Носке ворвались в город, завязав уличные бои с остатками БКА (7446).</w:t>
      </w:r>
    </w:p>
    <w:p w14:paraId="0F7416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EFE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была всеобщая политическая забастовка во Франции (2443,395).</w:t>
      </w:r>
    </w:p>
    <w:p w14:paraId="69FE6D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DCB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мая 1919 Восточная Галиция. Восстание 5 тыс.украинцев в Печенежинском уезде (7445).</w:t>
      </w:r>
    </w:p>
    <w:p w14:paraId="52177D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DFA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0FDC3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5EA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мая 1919 г. из Журнала заседаний Главкоавиа (ремонта моторов "Испано-Сюиза"):</w:t>
      </w:r>
    </w:p>
    <w:p w14:paraId="6F43E3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"Заслушав доклад инж. Шухгалтера, из коего видно:</w:t>
      </w:r>
    </w:p>
    <w:p w14:paraId="1A7BF8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что на заводе "Мотор" нашлись 16 поковок цилиндров "Мерсе</w:t>
      </w:r>
      <w:r w:rsidRPr="00A30927">
        <w:rPr>
          <w:rFonts w:ascii="Times New Roman" w:hAnsi="Times New Roman" w:cs="Times New Roman"/>
          <w:color w:val="000000" w:themeColor="text1"/>
          <w:sz w:val="16"/>
          <w:szCs w:val="16"/>
        </w:rPr>
        <w:softHyphen/>
        <w:t>дес", каковые переданы заводу "Гном-Рон" для обточки из них цилинд</w:t>
      </w:r>
      <w:r w:rsidRPr="00A30927">
        <w:rPr>
          <w:rFonts w:ascii="Times New Roman" w:hAnsi="Times New Roman" w:cs="Times New Roman"/>
          <w:color w:val="000000" w:themeColor="text1"/>
          <w:sz w:val="16"/>
          <w:szCs w:val="16"/>
        </w:rPr>
        <w:softHyphen/>
        <w:t>ров "Испано";</w:t>
      </w:r>
    </w:p>
    <w:p w14:paraId="20E93DF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что поручено главному инженеру завода "Мотор"выяснить возможность осадки имеющихся 30 цилиндров Щ 1 "Мерседес" для изготовления из них Ш цилиндров "Испано";</w:t>
      </w:r>
    </w:p>
    <w:p w14:paraId="2EFBA5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что могут быть изготовлены из материалов завода "Гном-Рон"и при условии Щ своевременного получения заводом куз</w:t>
      </w:r>
      <w:r w:rsidRPr="00A30927">
        <w:rPr>
          <w:rFonts w:ascii="Times New Roman" w:hAnsi="Times New Roman" w:cs="Times New Roman"/>
          <w:color w:val="000000" w:themeColor="text1"/>
          <w:sz w:val="16"/>
          <w:szCs w:val="16"/>
        </w:rPr>
        <w:softHyphen/>
        <w:t>нечного угля или "ньюкастля" в количест</w:t>
      </w:r>
      <w:r w:rsidRPr="00A30927">
        <w:rPr>
          <w:rFonts w:ascii="Times New Roman" w:hAnsi="Times New Roman" w:cs="Times New Roman"/>
          <w:color w:val="000000" w:themeColor="text1"/>
          <w:sz w:val="16"/>
          <w:szCs w:val="16"/>
        </w:rPr>
        <w:softHyphen/>
        <w:t>ве около 500 пудов в месяц: а) коленча- Щ тые валы "Испано" в количестве около 10 шт. в месяц, б) шатуны наружные "Ис</w:t>
      </w:r>
      <w:r w:rsidRPr="00A30927">
        <w:rPr>
          <w:rFonts w:ascii="Times New Roman" w:hAnsi="Times New Roman" w:cs="Times New Roman"/>
          <w:color w:val="000000" w:themeColor="text1"/>
          <w:sz w:val="16"/>
          <w:szCs w:val="16"/>
        </w:rPr>
        <w:softHyphen/>
        <w:t>пано " в количестве 100 шт. в месяц, в) ша</w:t>
      </w:r>
      <w:r w:rsidRPr="00A30927">
        <w:rPr>
          <w:rFonts w:ascii="Times New Roman" w:hAnsi="Times New Roman" w:cs="Times New Roman"/>
          <w:color w:val="000000" w:themeColor="text1"/>
          <w:sz w:val="16"/>
          <w:szCs w:val="16"/>
        </w:rPr>
        <w:softHyphen/>
        <w:t>туны внутренние "Испано" в количестве ТОО шт. в месяц, г) валы редуктора "Испа но в количестве I и шт. в месяц.</w:t>
      </w:r>
    </w:p>
    <w:p w14:paraId="07142DE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управляющего И.В. Текин.</w:t>
      </w:r>
    </w:p>
    <w:p w14:paraId="2C3179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Главное правление постановило: означенный доклад принять к сведе</w:t>
      </w:r>
      <w:r w:rsidRPr="00A30927">
        <w:rPr>
          <w:rFonts w:ascii="Times New Roman" w:hAnsi="Times New Roman" w:cs="Times New Roman"/>
          <w:color w:val="000000" w:themeColor="text1"/>
          <w:sz w:val="16"/>
          <w:szCs w:val="16"/>
        </w:rPr>
        <w:softHyphen/>
        <w:t>нию, утвердив все сделанные по нему распоряжения, и поручить техниче</w:t>
      </w:r>
      <w:r w:rsidRPr="00A30927">
        <w:rPr>
          <w:rFonts w:ascii="Times New Roman" w:hAnsi="Times New Roman" w:cs="Times New Roman"/>
          <w:color w:val="000000" w:themeColor="text1"/>
          <w:sz w:val="16"/>
          <w:szCs w:val="16"/>
        </w:rPr>
        <w:softHyphen/>
        <w:t>скому отделу Главного правления провести все вытекающие из доклада мероприятия" (10225,82).</w:t>
      </w:r>
    </w:p>
    <w:p w14:paraId="01022B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525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мая 1919 НТ секция Главвоздуха испытала авиасмесь, предложенную Б.И.Россинским и признала ее пригодным для применения (90% газолин и 10% эфира) (3697).</w:t>
      </w:r>
    </w:p>
    <w:p w14:paraId="36A9A2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6603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964F7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BDFE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мая 1919 года в ответной телеграмме В.И. Ленин писал:</w:t>
      </w:r>
    </w:p>
    <w:p w14:paraId="027977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“Штабу 2-й Украинской Советской Армии и всем товарищам этой армии.</w:t>
      </w:r>
    </w:p>
    <w:p w14:paraId="08E01C3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Приношу свою самую глубокую благодарность и признательность товарищам 2-й Украинской Со</w:t>
      </w:r>
      <w:r w:rsidRPr="00A30927">
        <w:rPr>
          <w:rFonts w:ascii="Times New Roman" w:hAnsi="Times New Roman" w:cs="Times New Roman"/>
          <w:color w:val="000000" w:themeColor="text1"/>
          <w:sz w:val="16"/>
          <w:szCs w:val="16"/>
        </w:rPr>
        <w:softHyphen/>
        <w:t>ветской Армии по поводу присланного в пода</w:t>
      </w:r>
      <w:r w:rsidRPr="00A30927">
        <w:rPr>
          <w:rFonts w:ascii="Times New Roman" w:hAnsi="Times New Roman" w:cs="Times New Roman"/>
          <w:color w:val="000000" w:themeColor="text1"/>
          <w:sz w:val="16"/>
          <w:szCs w:val="16"/>
        </w:rPr>
        <w:softHyphen/>
        <w:t>рок танка.</w:t>
      </w:r>
    </w:p>
    <w:p w14:paraId="18A7B85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Этот подарок дорог нам всем, дорог рабочим и крестьянам России, как доказательство ге</w:t>
      </w:r>
      <w:r w:rsidRPr="00A30927">
        <w:rPr>
          <w:rFonts w:ascii="Times New Roman" w:hAnsi="Times New Roman" w:cs="Times New Roman"/>
          <w:color w:val="000000" w:themeColor="text1"/>
          <w:sz w:val="16"/>
          <w:szCs w:val="16"/>
        </w:rPr>
        <w:softHyphen/>
        <w:t>ройства украинских братьев, дорог также по</w:t>
      </w:r>
      <w:r w:rsidRPr="00A30927">
        <w:rPr>
          <w:rFonts w:ascii="Times New Roman" w:hAnsi="Times New Roman" w:cs="Times New Roman"/>
          <w:color w:val="000000" w:themeColor="text1"/>
          <w:sz w:val="16"/>
          <w:szCs w:val="16"/>
        </w:rPr>
        <w:softHyphen/>
        <w:t>тому, что свидетельствует о полном крахе казавшейся столь сильною Антанты...” (10733,36).</w:t>
      </w:r>
    </w:p>
    <w:p w14:paraId="75578E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102710" w14:textId="77777777" w:rsidR="00C427F0" w:rsidRPr="00A30927"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мая 1919 г. Совет рабоче-крестьянской обороны Республики объявил на осадном по</w:t>
      </w:r>
      <w:r w:rsidRPr="00A30927">
        <w:rPr>
          <w:rFonts w:ascii="Times New Roman" w:hAnsi="Times New Roman" w:cs="Times New Roman"/>
          <w:color w:val="000000" w:themeColor="text1"/>
          <w:sz w:val="16"/>
          <w:szCs w:val="16"/>
        </w:rPr>
        <w:softHyphen/>
        <w:t>ложении город Петроград, Петроградскую, Олонецкую и Череповецкую губернии. Од</w:t>
      </w:r>
      <w:r w:rsidRPr="00A30927">
        <w:rPr>
          <w:rFonts w:ascii="Times New Roman" w:hAnsi="Times New Roman" w:cs="Times New Roman"/>
          <w:color w:val="000000" w:themeColor="text1"/>
          <w:sz w:val="16"/>
          <w:szCs w:val="16"/>
        </w:rPr>
        <w:softHyphen/>
        <w:t>нако выполнение оборонных заданий на Обуховском заводе про</w:t>
      </w:r>
      <w:r w:rsidRPr="00A30927">
        <w:rPr>
          <w:rFonts w:ascii="Times New Roman" w:hAnsi="Times New Roman" w:cs="Times New Roman"/>
          <w:color w:val="000000" w:themeColor="text1"/>
          <w:sz w:val="16"/>
          <w:szCs w:val="16"/>
        </w:rPr>
        <w:softHyphen/>
        <w:t>должалось: в июле 1919 г. уже велась сбор</w:t>
      </w:r>
      <w:r w:rsidRPr="00A30927">
        <w:rPr>
          <w:rFonts w:ascii="Times New Roman" w:hAnsi="Times New Roman" w:cs="Times New Roman"/>
          <w:color w:val="000000" w:themeColor="text1"/>
          <w:sz w:val="16"/>
          <w:szCs w:val="16"/>
        </w:rPr>
        <w:softHyphen/>
        <w:t>ка первых тракторов. В следующем месяце их предполагалось отправить на фронт. В октябре 1919 г., с началом второго (осеннего) наступления Юденича, когда воз</w:t>
      </w:r>
      <w:r w:rsidRPr="00A30927">
        <w:rPr>
          <w:rFonts w:ascii="Times New Roman" w:hAnsi="Times New Roman" w:cs="Times New Roman"/>
          <w:color w:val="000000" w:themeColor="text1"/>
          <w:sz w:val="16"/>
          <w:szCs w:val="16"/>
        </w:rPr>
        <w:softHyphen/>
        <w:t>можной ареной боев мог стать и Обуховс</w:t>
      </w:r>
      <w:r w:rsidRPr="00A30927">
        <w:rPr>
          <w:rFonts w:ascii="Times New Roman" w:hAnsi="Times New Roman" w:cs="Times New Roman"/>
          <w:color w:val="000000" w:themeColor="text1"/>
          <w:sz w:val="16"/>
          <w:szCs w:val="16"/>
        </w:rPr>
        <w:softHyphen/>
        <w:t>кий район, был сформирован штаб внутрен</w:t>
      </w:r>
      <w:r w:rsidRPr="00A30927">
        <w:rPr>
          <w:rFonts w:ascii="Times New Roman" w:hAnsi="Times New Roman" w:cs="Times New Roman"/>
          <w:color w:val="000000" w:themeColor="text1"/>
          <w:sz w:val="16"/>
          <w:szCs w:val="16"/>
        </w:rPr>
        <w:softHyphen/>
        <w:t>ней обороны. Штаб выставил дозоры у бли</w:t>
      </w:r>
      <w:r w:rsidRPr="00A30927">
        <w:rPr>
          <w:rFonts w:ascii="Times New Roman" w:hAnsi="Times New Roman" w:cs="Times New Roman"/>
          <w:color w:val="000000" w:themeColor="text1"/>
          <w:sz w:val="16"/>
          <w:szCs w:val="16"/>
        </w:rPr>
        <w:softHyphen/>
        <w:t>жайших железнодорожных станций Обухово и Славянка. Во Дворце коммунистов (быв</w:t>
      </w:r>
      <w:r w:rsidRPr="00A30927">
        <w:rPr>
          <w:rFonts w:ascii="Times New Roman" w:hAnsi="Times New Roman" w:cs="Times New Roman"/>
          <w:color w:val="000000" w:themeColor="text1"/>
          <w:sz w:val="16"/>
          <w:szCs w:val="16"/>
        </w:rPr>
        <w:softHyphen/>
        <w:t>шем доме начальника завода) для вооруже</w:t>
      </w:r>
      <w:r w:rsidRPr="00A30927">
        <w:rPr>
          <w:rFonts w:ascii="Times New Roman" w:hAnsi="Times New Roman" w:cs="Times New Roman"/>
          <w:color w:val="000000" w:themeColor="text1"/>
          <w:sz w:val="16"/>
          <w:szCs w:val="16"/>
        </w:rPr>
        <w:softHyphen/>
        <w:t>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w:t>
      </w:r>
      <w:r w:rsidRPr="00A30927">
        <w:rPr>
          <w:rFonts w:ascii="Times New Roman" w:hAnsi="Times New Roman" w:cs="Times New Roman"/>
          <w:color w:val="000000" w:themeColor="text1"/>
          <w:sz w:val="16"/>
          <w:szCs w:val="16"/>
        </w:rPr>
        <w:softHyphen/>
        <w:t>скому кладбищу был установлен пулемет. Осадное положение города, перебои со снабжением завода и другие негативные факторы затрудняли выполнение заказов на тракторы, поэтому цифры заказанных машин постоянно корректировались. Например, в 1919 г. завод должен был собрать 200 трак</w:t>
      </w:r>
      <w:r w:rsidRPr="00A30927">
        <w:rPr>
          <w:rFonts w:ascii="Times New Roman" w:hAnsi="Times New Roman" w:cs="Times New Roman"/>
          <w:color w:val="000000" w:themeColor="text1"/>
          <w:sz w:val="16"/>
          <w:szCs w:val="16"/>
        </w:rPr>
        <w:softHyphen/>
        <w:t>торов, из которых 25 предназначались для артиллерии, а остальные для Наркомзема. По ряду причин заказ не был выполнен, и к сдаче ГАУ собрали только три трактора, а тракторы для Наркомзема вообще не были изготовлены (11905).</w:t>
      </w:r>
    </w:p>
    <w:p w14:paraId="75B755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154D3F5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F8348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82EDE"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 мая 1919 года аэроплан «Бранденбург» поднялся у станции Зверево и через 2 часа 40 минут лётчики сели в Вешенской. С собой они привезли 500.000 рублей, один пуд табаку, несколько пудов перевязочных материалов, медикаментов, газеты, воззвания и письма. Это был второй полёт, который предпринял военный лётчик, состоявший в резерве при Управлении начальника авиации Донских армий поручик В.С. Веселовский с пассажиром военным лётчиком 3-го Донского самолетного отряда подпоручиком П.И. Безсоновым. После тщательной подготовки, Лётчики сильно рисковали, так как обстановка в районе восстания могла измениться в любой момент. Веселовский посадил свой аппарат в двух верстах от Вешенской, у хутора Пегуревки. «Донская Волна» сообщала: «</w:t>
      </w:r>
      <w:r w:rsidRPr="00A30927">
        <w:rPr>
          <w:rFonts w:ascii="Times New Roman" w:eastAsia="Times New Roman" w:hAnsi="Times New Roman" w:cs="Times New Roman"/>
          <w:iCs/>
          <w:color w:val="000000" w:themeColor="text1"/>
          <w:sz w:val="16"/>
          <w:szCs w:val="16"/>
          <w:lang w:eastAsia="ru-RU"/>
        </w:rPr>
        <w:t xml:space="preserve">Немедленно подвезли аппарат ближе к хутору и, поставив охрану, верхом поскакали в станицу Вешенскую, куда уже дали знать с хутора по телефону, что прилетели «кадеты». Встреча в станице Вешенской, оказанная нашим лётчикам, была невыразимая. Колокольный пасхальный перезвон, толпы обезумевших от восторженной радости людей, цветы, рыдания не только женщин, но и мужчин – свидетельствовали о том, что пережили восставшие во время владычества советской власти. </w:t>
      </w:r>
    </w:p>
    <w:p w14:paraId="6FAAF681"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iCs/>
          <w:color w:val="000000" w:themeColor="text1"/>
          <w:sz w:val="16"/>
          <w:szCs w:val="16"/>
          <w:lang w:eastAsia="ru-RU"/>
        </w:rPr>
        <w:t xml:space="preserve">Нет возможности в коротких словах описать ни того энтузиазма населения Вешенской станицы, который довелось видеть нашим лётчикам во время своего пребывания среди восставших, ни рассказов, полных кошмарных ужасов, потрясших их до глубины души. </w:t>
      </w:r>
    </w:p>
    <w:p w14:paraId="0CBF9672"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iCs/>
          <w:color w:val="000000" w:themeColor="text1"/>
          <w:sz w:val="16"/>
          <w:szCs w:val="16"/>
          <w:lang w:eastAsia="ru-RU"/>
        </w:rPr>
        <w:t xml:space="preserve">Почти безоружные, отчаявшиеся получить помощь извне, на всех фронтах теснимые ежеминутно готовыми раздавить их полчищами врагов, казаки теперь воспрянули духом. </w:t>
      </w:r>
    </w:p>
    <w:p w14:paraId="2CFB5654"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iCs/>
          <w:color w:val="000000" w:themeColor="text1"/>
          <w:sz w:val="16"/>
          <w:szCs w:val="16"/>
          <w:lang w:eastAsia="ru-RU"/>
        </w:rPr>
        <w:t>Со слезами умиления приняли привезённые лётчиками патроны, табак, медикаменты…</w:t>
      </w:r>
    </w:p>
    <w:p w14:paraId="412B8FDC" w14:textId="77777777" w:rsidR="003B21A1" w:rsidRPr="00A30927"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iCs/>
          <w:color w:val="000000" w:themeColor="text1"/>
          <w:sz w:val="16"/>
          <w:szCs w:val="16"/>
          <w:lang w:eastAsia="ru-RU"/>
        </w:rPr>
        <w:t>Привезённые лётчиками образцы самодельных патронов восставших и ветки сирени, из тех, которыми был засыпан их аппарат, ныне хранятся в Войсковом музее</w:t>
      </w:r>
      <w:r w:rsidRPr="00A30927">
        <w:rPr>
          <w:rFonts w:ascii="Times New Roman" w:eastAsia="Times New Roman" w:hAnsi="Times New Roman" w:cs="Times New Roman"/>
          <w:color w:val="000000" w:themeColor="text1"/>
          <w:sz w:val="16"/>
          <w:szCs w:val="16"/>
          <w:lang w:eastAsia="ru-RU"/>
        </w:rPr>
        <w:t>» (17052).</w:t>
      </w:r>
    </w:p>
    <w:p w14:paraId="3F3ABF5E" w14:textId="77777777" w:rsidR="003B21A1" w:rsidRPr="00A30927" w:rsidRDefault="003B21A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C47D3" w14:textId="77777777" w:rsidR="00E01812" w:rsidRPr="00A30927" w:rsidRDefault="00E01812" w:rsidP="00A30927">
      <w:pPr>
        <w:pStyle w:val="ae"/>
        <w:spacing w:before="0" w:after="0"/>
        <w:jc w:val="both"/>
        <w:rPr>
          <w:color w:val="000000" w:themeColor="text1"/>
          <w:sz w:val="16"/>
          <w:szCs w:val="16"/>
        </w:rPr>
      </w:pPr>
      <w:r w:rsidRPr="00A30927">
        <w:rPr>
          <w:color w:val="000000" w:themeColor="text1"/>
          <w:sz w:val="16"/>
          <w:szCs w:val="16"/>
        </w:rPr>
        <w:t>2 мая 1919 года Совет Обороны РСФСР объявил Петрозаводскую, Олонецкую и Череповецкую губернии на осадном положении. 4 мая 1919 года была объявлена всеобщая мобилизация Северо-Западного региона РСФСР. Весь май и июнь восточнее и севернее Ладожского озера шли тяжелые бои, в ходе которых малочисленные отряды Красной Армии сдерживали хорошо обученные, полностью экипированные и сильно вооруженные белофинские войска, обладавшие к тому же значительным численным перевесом.</w:t>
      </w:r>
    </w:p>
    <w:p w14:paraId="76EC38D9" w14:textId="77777777" w:rsidR="00E01812" w:rsidRPr="00A30927" w:rsidRDefault="00E01812" w:rsidP="00A30927">
      <w:pPr>
        <w:pStyle w:val="ae"/>
        <w:spacing w:before="0" w:after="0"/>
        <w:jc w:val="both"/>
        <w:rPr>
          <w:color w:val="000000" w:themeColor="text1"/>
          <w:sz w:val="16"/>
          <w:szCs w:val="16"/>
        </w:rPr>
      </w:pPr>
      <w:r w:rsidRPr="00A30927">
        <w:rPr>
          <w:color w:val="000000" w:themeColor="text1"/>
          <w:sz w:val="16"/>
          <w:szCs w:val="16"/>
        </w:rPr>
        <w:t>Белофинская Олонецкая армия наступала на Лодейное поле. Нескольким финским отрядам удалось переправиться через Свирь ниже Лодейного поля.</w:t>
      </w:r>
    </w:p>
    <w:p w14:paraId="5F4DDCCF" w14:textId="77777777" w:rsidR="00E01812" w:rsidRPr="00A30927" w:rsidRDefault="00E01812" w:rsidP="00A30927">
      <w:pPr>
        <w:pStyle w:val="ae"/>
        <w:spacing w:before="0" w:after="0"/>
        <w:jc w:val="both"/>
        <w:rPr>
          <w:color w:val="000000" w:themeColor="text1"/>
          <w:sz w:val="16"/>
          <w:szCs w:val="16"/>
        </w:rPr>
      </w:pPr>
      <w:r w:rsidRPr="00A30927">
        <w:rPr>
          <w:color w:val="000000" w:themeColor="text1"/>
          <w:sz w:val="16"/>
          <w:szCs w:val="16"/>
        </w:rPr>
        <w:t>Начиная с 4 мая сторожевые суда «Куница» и «Горностай» (водоизмещением по 170 тонн, вооруженные двумя 75-мм пушками) ежедневно обстреливали занятое финнами побережье от Олонца до Видлицы. 8 мая они потопили в устье реки Видлица финский пароход. 16 мая к ним присоединился минный заградитель «Березина» (водоизмещение 450 тонн, две 102-мм и одна 75-мм пушки) (18525).</w:t>
      </w:r>
    </w:p>
    <w:p w14:paraId="491CD454" w14:textId="77777777" w:rsidR="00E01812" w:rsidRPr="00A30927" w:rsidRDefault="00E01812" w:rsidP="00A30927">
      <w:pPr>
        <w:pStyle w:val="ae"/>
        <w:spacing w:before="0" w:after="0"/>
        <w:jc w:val="both"/>
        <w:rPr>
          <w:color w:val="000000" w:themeColor="text1"/>
          <w:sz w:val="16"/>
          <w:szCs w:val="16"/>
        </w:rPr>
      </w:pPr>
    </w:p>
    <w:p w14:paraId="720A80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 мая 1919 Польская армия ген.Галлера начала широкомасштабное наступление против войск УНР с целью оккупации Восточной Галиции и к концу месяца заняла 80% территории ЗУНР, включая г.Тернополь. С востока к границе Восточной Галиции подошли части Красной Армии, отбросив войска УНР С.Петлюры за р.Збруч. (7445).</w:t>
      </w:r>
    </w:p>
    <w:p w14:paraId="17E7A4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1DC0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2B249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A17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мая 1919 в США начала работать первая пассажирская авиалиния (2100).</w:t>
      </w:r>
    </w:p>
    <w:p w14:paraId="4A265F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064EE"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мая в 1919 году открылась первая пассажирская авиалиния в США. Авиакомпания «Mercury Air Service» совершала рейсы из Лос-Анджелеса в Сан-Диего и на остров Санта-Каталина на самолете «Junkers-Larsen JL-6» (14879).</w:t>
      </w:r>
    </w:p>
    <w:p w14:paraId="049CE172"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118183D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0ACB0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ED5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Н.И.Тихомиров написал УД СНК В.Д.Бонч-Бруевичу письмо с просьбой поддержки проекта разработки торпеды на базе порохового РД. В 1921 в Москве сделали лабораторию по твердотопливным ракетам и в 1924 ее перевели в Ленинград (177,154).</w:t>
      </w:r>
    </w:p>
    <w:p w14:paraId="102E83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AA2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Н.И.Тихомиров докладывал СНК о пороховых ракетах (1136,264).</w:t>
      </w:r>
    </w:p>
    <w:p w14:paraId="72CA2A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C81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г. Н.И.Тихомиров в письме на имя управляющего делами Совнаркома В.Д.Бонч-Бруевича обратился к В.И.Ленину — Председателю Совета Народных Комиссаров с просьбой предоставить возможность осуществить это изобретение для укрепления и процветания молодой рабоче-крестьянской республики. К письму Н.И.Тихомиров приложил описание изобретения, охранительное свидетельство № 309 на изобретение, полученное им в 1915 г., и положительное заключение председателя отдела изобретений Московского военно-промышленного комитета профессора Н. Е. Жуковского, выданное еще в 1916 г. (11032).</w:t>
      </w:r>
    </w:p>
    <w:p w14:paraId="508698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3D383" w14:textId="77777777" w:rsidR="00326BD3" w:rsidRPr="00A30927"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г., в разгар гражданской войны, инженер-химик Николай Иванович Тихомиров (с 1894 г. по собственной инициативе занимавшийся разработкой самодвижущейся мины) в письме на имя управляющего делами Совнаркома В.Д.Бонч-Бруевича, обращается к Председателю Совнаркома В.И.Ленину с просьбой о предоставлении возможности осуществления своего изобретения для укрепления и процветания молодой Советской России. Он в частности писал: «Позволю себе побеспокоить Вас по делу огромной важности для республики... Это изобретенные мною особого типа воздушные и водяные самодвижущиеся мины, причем воздушная мина представляет собой одновременно снаряд и орудие... Я считаю своим долгом просить Вас оказать содействие...».</w:t>
      </w:r>
    </w:p>
    <w:p w14:paraId="002630F8" w14:textId="77777777" w:rsidR="00326BD3" w:rsidRPr="00A30927"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письму были приложены описание изобретения и охранительное свидетельство № 309, полученное в 1915 г., а также положительное заключение, выданное профессором Н.Е.Жуковским4 еще в 1916 г.</w:t>
      </w:r>
    </w:p>
    <w:p w14:paraId="54314E8B" w14:textId="77777777" w:rsidR="00326BD3" w:rsidRPr="00A30927"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Изобретением заинтересовался Главнокомандующий вооруженными силами Республики С.С.Каменев, и вскоре Н.И.Тихомиров получил возможность для осуществления своего изобретения: ему были выданы средства, предоставлено помещение для лаборатории, выделен контингент сотрудников (15252).</w:t>
      </w:r>
    </w:p>
    <w:p w14:paraId="029F0A09" w14:textId="77777777" w:rsidR="00326BD3" w:rsidRPr="00A30927"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p>
    <w:p w14:paraId="2A50AD79"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в 1919 году Н.И.Тихомиров обратился с письмом к Управляющему делами Совнаркома В.Д.Бонч-Бруевичу с просьбой о предоставлении возможности разработки пороховых ракет (14880).</w:t>
      </w:r>
    </w:p>
    <w:p w14:paraId="741BC942"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6904D2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 мая 1919 года Николай Иванович Жуковский пишет письмо В. Д. Бонч-Бруевичу, управляющему делами Совета Народных Комиссаров. “Позволяю себе побеспокоить Вас по делу огромной важности для республики”,— говорится в письме. Тихомиров просит рассказать о его минах товарищу Ленину, “дабы я получил возможность осуществить на практике мое изобретение на укрепление и процветание республики” (11033). </w:t>
      </w:r>
    </w:p>
    <w:p w14:paraId="791402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2821C" w14:textId="77777777" w:rsidR="00DA7823" w:rsidRPr="00A30927" w:rsidRDefault="00DA782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мая 1919 г. в письме от на имя управляющего делами Совнаркома В.Д. Бонч-Бруевича Тихомиров обратился к Председателю СНК В.И. Ленину с просьбой предоставить возможность осуществить это изобретение в целях укрепления обороноспособности страны. В личном деле Тихомирова за 1920 г. есть запись: «В настоящее время я организую при своей квартире небольшую лабораторию для разработки весьма важных вопросов». А в 1921 г. Главком С.С. Каменев назвал работу Тихомирова «совершенно секретным военным изобретением» (22685).</w:t>
      </w:r>
    </w:p>
    <w:p w14:paraId="15964890" w14:textId="77777777" w:rsidR="00DA7823" w:rsidRPr="00A30927" w:rsidRDefault="00DA7823" w:rsidP="00A30927">
      <w:pPr>
        <w:spacing w:after="0" w:line="240" w:lineRule="auto"/>
        <w:jc w:val="both"/>
        <w:rPr>
          <w:rFonts w:ascii="Times New Roman" w:hAnsi="Times New Roman" w:cs="Times New Roman"/>
          <w:color w:val="0070C0"/>
          <w:sz w:val="16"/>
          <w:szCs w:val="16"/>
        </w:rPr>
      </w:pPr>
    </w:p>
    <w:p w14:paraId="0FA760A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33426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DDC8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Протоколы заседаний Президиума ВСНХ. 4. Слушали: о комиссии по откомандированию из Красной армии при ВСНХ. Постановили: во изменение постановления от 12 сентября 1918 г. утвердить созданную во ис</w:t>
      </w:r>
      <w:r w:rsidRPr="00A30927">
        <w:rPr>
          <w:rFonts w:ascii="Times New Roman" w:hAnsi="Times New Roman" w:cs="Times New Roman"/>
          <w:color w:val="000000" w:themeColor="text1"/>
          <w:sz w:val="16"/>
          <w:szCs w:val="16"/>
        </w:rPr>
        <w:softHyphen/>
        <w:t>полнение декрета от 29 июня 1918 г. комиссию для рассмотрения и удовлетворения упомя</w:t>
      </w:r>
      <w:r w:rsidRPr="00A30927">
        <w:rPr>
          <w:rFonts w:ascii="Times New Roman" w:hAnsi="Times New Roman" w:cs="Times New Roman"/>
          <w:color w:val="000000" w:themeColor="text1"/>
          <w:sz w:val="16"/>
          <w:szCs w:val="16"/>
        </w:rPr>
        <w:softHyphen/>
        <w:t>нутых в п. 2 декрета ходатайств отделов об откомандировании на места прежней службы от ветственных сотрудников отделов в следующем составе: председателя комиссии - члена пре</w:t>
      </w:r>
      <w:r w:rsidRPr="00A30927">
        <w:rPr>
          <w:rFonts w:ascii="Times New Roman" w:hAnsi="Times New Roman" w:cs="Times New Roman"/>
          <w:color w:val="000000" w:themeColor="text1"/>
          <w:sz w:val="16"/>
          <w:szCs w:val="16"/>
        </w:rPr>
        <w:softHyphen/>
        <w:t>зидиума т. Шотмана, членов комиссии - зав. отделом химической промышленности, члена президиума т. Карпова; и. о. управляющего делами ВСНХ т. Саакянца. (РГАЭ. Ф. 3429. Оп.1. Д. 750. Л. 1-3 об.) (10711,648).</w:t>
      </w:r>
    </w:p>
    <w:p w14:paraId="68C0DF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56E2B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444A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D21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В.И.Л. ходатайствовал перед Минским Губкомом за сына И.Арманд, Ф.А.Арманд - летчика-наблюдателя 38 авиаотряда (438,428). Подозревали в связи с контрреволюционерами этого бывшего прапорщика, обучавшегося в 1917 в Англии (1949,71).</w:t>
      </w:r>
    </w:p>
    <w:p w14:paraId="0E6447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C88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был создан Комитет обороны Петрограда во главе с Г.Е.Зиновьевым (3186). В городе усилился террор (3908,292).</w:t>
      </w:r>
    </w:p>
    <w:p w14:paraId="39A162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4F9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в Вазиристане афганские отряды прорвались через афгано-индийскую границу вблизи г. Ланди Кхана и заняли г. Багх. Началась англо-афганская война - с 3 мая по 3 июня 1919 (8982).</w:t>
      </w:r>
    </w:p>
    <w:p w14:paraId="79E310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7B72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E0B10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8EF49"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 мая в 1919 году был выдан сертификат «о допущение к воздушным перевозкам № 5» пассажирского варианта </w:t>
      </w:r>
      <w:hyperlink r:id="rId45" w:tgtFrame="_blank" w:history="1">
        <w:r w:rsidRPr="00A30927">
          <w:rPr>
            <w:rFonts w:ascii="Times New Roman" w:hAnsi="Times New Roman" w:cs="Times New Roman"/>
            <w:color w:val="000000" w:themeColor="text1"/>
            <w:sz w:val="16"/>
            <w:szCs w:val="16"/>
          </w:rPr>
          <w:t xml:space="preserve">«Junkers» «J.10» </w:t>
        </w:r>
      </w:hyperlink>
      <w:r w:rsidRPr="00A30927">
        <w:rPr>
          <w:rFonts w:ascii="Times New Roman" w:hAnsi="Times New Roman" w:cs="Times New Roman"/>
          <w:color w:val="000000" w:themeColor="text1"/>
          <w:sz w:val="16"/>
          <w:szCs w:val="16"/>
        </w:rPr>
        <w:t>(«CL.I») второй армейской серии – «Junkers J.10» (Zivilversion). Первый пассажирский Junkers мало отличался от базовой модели, было снято не нужное теперь вооружение, а на месте стрелка наблюдателя оборудовали кабину для одного пассажира и багажа или почты, закрыв ее застекленным колпаком. Самолеты использовались на линии Дессау (аэродром «Dessau-Mosigkau» ) - Веймар (место созыва заседания национального собрания) весной - летом 1919 года. Это была первая воздушная линия «Junkers» (14880).</w:t>
      </w:r>
    </w:p>
    <w:p w14:paraId="1F8081F0"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200593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Мюнхен. В городе продолжаются уличные бои. Последнее заседание правительства Баварской Советской Республики (7446).</w:t>
      </w:r>
    </w:p>
    <w:p w14:paraId="10F5A2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9842F" w14:textId="77777777" w:rsidR="00796513" w:rsidRPr="00A30927" w:rsidRDefault="00796513" w:rsidP="00A30927">
      <w:pPr>
        <w:pStyle w:val="ae"/>
        <w:spacing w:before="0" w:after="0"/>
        <w:jc w:val="both"/>
        <w:textAlignment w:val="top"/>
        <w:rPr>
          <w:color w:val="000000" w:themeColor="text1"/>
          <w:sz w:val="16"/>
          <w:szCs w:val="16"/>
        </w:rPr>
      </w:pPr>
      <w:r w:rsidRPr="00A30927">
        <w:rPr>
          <w:color w:val="000000" w:themeColor="text1"/>
          <w:sz w:val="16"/>
          <w:szCs w:val="16"/>
        </w:rPr>
        <w:t>3 мая 1919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1730E1C2" w14:textId="77777777" w:rsidR="00796513" w:rsidRPr="00A30927" w:rsidRDefault="00796513" w:rsidP="00A30927">
      <w:pPr>
        <w:pStyle w:val="ae"/>
        <w:spacing w:before="0" w:after="0"/>
        <w:jc w:val="both"/>
        <w:textAlignment w:val="top"/>
        <w:rPr>
          <w:color w:val="000000" w:themeColor="text1"/>
          <w:sz w:val="16"/>
          <w:szCs w:val="16"/>
        </w:rPr>
      </w:pPr>
      <w:r w:rsidRPr="00A30927">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46" w:anchor="n_20" w:history="1">
        <w:r w:rsidRPr="00A30927">
          <w:rPr>
            <w:rStyle w:val="a5"/>
            <w:color w:val="000000" w:themeColor="text1"/>
            <w:sz w:val="16"/>
            <w:szCs w:val="16"/>
            <w:vertAlign w:val="superscript"/>
          </w:rPr>
          <w:t>[20]</w:t>
        </w:r>
      </w:hyperlink>
      <w:r w:rsidRPr="00A30927">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49518B6B" w14:textId="77777777" w:rsidR="00796513" w:rsidRPr="00A30927" w:rsidRDefault="00796513" w:rsidP="00A30927">
      <w:pPr>
        <w:pStyle w:val="ae"/>
        <w:spacing w:before="0" w:after="0"/>
        <w:jc w:val="both"/>
        <w:textAlignment w:val="top"/>
        <w:rPr>
          <w:iCs/>
          <w:color w:val="000000" w:themeColor="text1"/>
          <w:sz w:val="16"/>
          <w:szCs w:val="16"/>
        </w:rPr>
      </w:pPr>
      <w:r w:rsidRPr="00A30927">
        <w:rPr>
          <w:color w:val="000000" w:themeColor="text1"/>
          <w:sz w:val="16"/>
          <w:szCs w:val="16"/>
        </w:rPr>
        <w:t xml:space="preserve">Как писал Радек, ему удалось </w:t>
      </w:r>
      <w:r w:rsidRPr="00A30927">
        <w:rPr>
          <w:iCs/>
          <w:color w:val="000000" w:themeColor="text1"/>
          <w:sz w:val="16"/>
          <w:szCs w:val="16"/>
        </w:rPr>
        <w:t>«наладить сношения &lt;…&gt; с представителями восточной ориентации германского политического мира» (18265).</w:t>
      </w:r>
    </w:p>
    <w:p w14:paraId="585E6DB3" w14:textId="77777777" w:rsidR="00796513" w:rsidRPr="00A30927"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p>
    <w:p w14:paraId="39A340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ВСР. После упорных боев 22.04-3.05.1919 г. чехословацкие войска взяли г.Чоп, завершив оккупацию Закарпатской Украины. Части ВКА остановили наступление румынских войск по рубежу р.Тиса (7558).</w:t>
      </w:r>
    </w:p>
    <w:p w14:paraId="46DED1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0F74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3 мая по 3 июня 1919 была освободительная война в Афганистане (2443,395) с Британской Индией (3907,103).</w:t>
      </w:r>
    </w:p>
    <w:p w14:paraId="04F8E9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BE39A"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3 мая в 1919 году после требования Афганистана о предоставлении ему полной независимости между Афганистаном и Британской Индией начинается война. Афганцы напали на британско-индийский пост в Хайберском проходе. Аманулла, узурпировавший афганский престол после убийства своего отца, объявил джихад Британии. Он рассчитывал спровоцировать антибританское восстание в Индии, и впоследствии встать во главе мусульманской "федерации" от Аральского до Аравийского моря. 8 августа в Равалпинди будет заключен мирный договор, по которому Афганистану предоставляется независимость (14880).</w:t>
      </w:r>
    </w:p>
    <w:p w14:paraId="34F76B9B"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12E7D8E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мая 1919 началась война афганцев против английской оккупации (4962), которая продолжалась до 6 июня 1919 (7578).</w:t>
      </w:r>
    </w:p>
    <w:p w14:paraId="6379B7B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8ABDF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8A704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FA7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мая 1919 л 27 ао Г.Т.Потехин и И.С.Лапоногов, производя воздушную разведку, обнаружили на ст. Довлеканово (ВФ) скопление воинских эшелонов, из которых выгружалась артиллерия и пехота и предупредили об этом М.В.Ф., который быстро развернул стрелковую бригаду и разбил противника на подходе, не дав соединиться с главными силами (438,429).</w:t>
      </w:r>
    </w:p>
    <w:p w14:paraId="22AC7D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7F0E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мая 1919 деникинцы заняли Луганск (4962).</w:t>
      </w:r>
    </w:p>
    <w:p w14:paraId="04916E7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4692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мая 1919 решением ЦК РКП(б) установили военное единство всех советских республик (66,25).</w:t>
      </w:r>
    </w:p>
    <w:p w14:paraId="605F0F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F674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059BC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CCC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мая 1919 была студенческая демонстрация в Пекине против решений Парижской конференции (2443,395), которая подтвердила японские права на китайские территории (3907,103).</w:t>
      </w:r>
    </w:p>
    <w:p w14:paraId="6921D4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0102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мая 1919 в Китае начались массовые студенческие волнения (4962).</w:t>
      </w:r>
    </w:p>
    <w:p w14:paraId="3608421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DC66B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35D45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818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командование авиации и воздухоплавания Украины телеграфировала в Москву о том, что военлет В.Ходорович вернулся из Будапешта в Киев. Также по этому маршруту летали И.Барышников и Р.Пийр (333,9).</w:t>
      </w:r>
    </w:p>
    <w:p w14:paraId="04E7A2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54D9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войска А.И.Д. начала контрнаступление в Донбассе и захватили Луганск (3186), одновременно остановив наступление ЮФ на Новочеркасск (3908,292).</w:t>
      </w:r>
    </w:p>
    <w:p w14:paraId="632F16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6462A" w14:textId="77777777" w:rsidR="002A7616" w:rsidRPr="00A30927" w:rsidRDefault="002A76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года поляками был получен Ньюпор-24бис 4301 двигатель ЛеРон 120 лс номер 7617. По поводу этого события капитан Вацлав Иваскевич (Waclaw Iwaskiewicz) рассказывал:</w:t>
      </w:r>
    </w:p>
    <w:p w14:paraId="5A3E8622" w14:textId="77777777" w:rsidR="005E7C55" w:rsidRPr="00A30927" w:rsidRDefault="002A76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года из состава большевиков к нам перебежал летчик Попов, который посадил свой с иголочки новый Ньюпор-24 на наш аэродром в Минске. На следующий день, нанеся польские опознавательные знаки, мы использовали этот самолет в боевых вылетах."</w:t>
      </w:r>
    </w:p>
    <w:p w14:paraId="2BACAE21" w14:textId="77777777" w:rsidR="002A7616" w:rsidRPr="00A30927" w:rsidRDefault="005E7C5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был вооружен двумя пулеметами - Виккерсом и Льюисом (Lewis), закрепленном на верхнем крыле. 26 октября 1919 года в следствии реорганизации 4-й эскадры, этот </w:t>
      </w:r>
      <w:bookmarkStart w:id="14" w:name="YANDEX_11"/>
      <w:bookmarkEnd w:id="14"/>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был придан штабу 1-й авиагруппы, где и находился до 5 февраля </w:t>
      </w:r>
      <w:r w:rsidRPr="00A30927">
        <w:rPr>
          <w:rStyle w:val="highlight"/>
          <w:rFonts w:ascii="Times New Roman" w:hAnsi="Times New Roman" w:cs="Times New Roman"/>
          <w:color w:val="000000" w:themeColor="text1"/>
          <w:sz w:val="16"/>
          <w:szCs w:val="16"/>
        </w:rPr>
        <w:t> 1920 </w:t>
      </w:r>
      <w:r w:rsidRPr="00A30927">
        <w:rPr>
          <w:rFonts w:ascii="Times New Roman" w:hAnsi="Times New Roman" w:cs="Times New Roman"/>
          <w:color w:val="000000" w:themeColor="text1"/>
          <w:sz w:val="16"/>
          <w:szCs w:val="16"/>
        </w:rPr>
        <w:t xml:space="preserve"> года, после чего он вернулся в 4-ю эскадру. 14 марта он, совместно с другими </w:t>
      </w:r>
      <w:r w:rsidRPr="00A30927">
        <w:rPr>
          <w:rStyle w:val="highlight"/>
          <w:rFonts w:ascii="Times New Roman" w:hAnsi="Times New Roman" w:cs="Times New Roman"/>
          <w:color w:val="000000" w:themeColor="text1"/>
          <w:sz w:val="16"/>
          <w:szCs w:val="16"/>
        </w:rPr>
        <w:t> самолетами </w:t>
      </w:r>
      <w:r w:rsidRPr="00A30927">
        <w:rPr>
          <w:rFonts w:ascii="Times New Roman" w:hAnsi="Times New Roman" w:cs="Times New Roman"/>
          <w:color w:val="000000" w:themeColor="text1"/>
          <w:sz w:val="16"/>
          <w:szCs w:val="16"/>
        </w:rPr>
        <w:t xml:space="preserve"> этой части участвовал в параде по случаю 1-й годовщины вступления в должность командующего литовско-белорусским фронтом генерала Станислава Шептицкого. 1 апреля </w:t>
      </w:r>
      <w:r w:rsidRPr="00A30927">
        <w:rPr>
          <w:rStyle w:val="highlight"/>
          <w:rFonts w:ascii="Times New Roman" w:hAnsi="Times New Roman" w:cs="Times New Roman"/>
          <w:color w:val="000000" w:themeColor="text1"/>
          <w:sz w:val="16"/>
          <w:szCs w:val="16"/>
        </w:rPr>
        <w:t> 1920 </w:t>
      </w:r>
      <w:r w:rsidRPr="00A30927">
        <w:rPr>
          <w:rFonts w:ascii="Times New Roman" w:hAnsi="Times New Roman" w:cs="Times New Roman"/>
          <w:color w:val="000000" w:themeColor="text1"/>
          <w:sz w:val="16"/>
          <w:szCs w:val="16"/>
        </w:rPr>
        <w:t xml:space="preserve"> года этот Ньюпор вновь передается в штаб 1-й группы, но в это время его вооружение ограничивается одним пулеметов Виккерс. Между 10 и 25 </w:t>
      </w:r>
      <w:bookmarkStart w:id="15" w:name="YANDEX_15"/>
      <w:bookmarkEnd w:id="15"/>
      <w:r w:rsidRPr="00A30927">
        <w:rPr>
          <w:rStyle w:val="highlight"/>
          <w:rFonts w:ascii="Times New Roman" w:hAnsi="Times New Roman" w:cs="Times New Roman"/>
          <w:color w:val="000000" w:themeColor="text1"/>
          <w:sz w:val="16"/>
          <w:szCs w:val="16"/>
        </w:rPr>
        <w:t> июня </w:t>
      </w:r>
      <w:bookmarkStart w:id="16" w:name="YANDEX_16"/>
      <w:bookmarkEnd w:id="16"/>
      <w:r w:rsidRPr="00A30927">
        <w:rPr>
          <w:rStyle w:val="highlight"/>
          <w:rFonts w:ascii="Times New Roman" w:hAnsi="Times New Roman" w:cs="Times New Roman"/>
          <w:color w:val="000000" w:themeColor="text1"/>
          <w:sz w:val="16"/>
          <w:szCs w:val="16"/>
        </w:rPr>
        <w:t> 1920 </w:t>
      </w:r>
      <w:r w:rsidRPr="00A30927">
        <w:rPr>
          <w:rFonts w:ascii="Times New Roman" w:hAnsi="Times New Roman" w:cs="Times New Roman"/>
          <w:color w:val="000000" w:themeColor="text1"/>
          <w:sz w:val="16"/>
          <w:szCs w:val="16"/>
        </w:rPr>
        <w:t xml:space="preserve"> года </w:t>
      </w:r>
      <w:bookmarkStart w:id="17" w:name="YANDEX_17"/>
      <w:bookmarkEnd w:id="17"/>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разбирают и 7 июля отправляю на склад в Варшаву. В ноябре-декабре того же года самолет появляется в составе 5-й эскадры в Перемышле, где ему заменили двигатель на ЛеРон 120 лс номер 7410. В зимнее время полетов практически не было, и отчет от 10 февраля 1921 года сообщает, что самолет поднимался в воздух всего один раз на 15 минут (возможно, это был испытательный полет). В апреле 1921 года </w:t>
      </w:r>
      <w:bookmarkStart w:id="18" w:name="YANDEX_18"/>
      <w:bookmarkEnd w:id="18"/>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вновь переводят - и возвращается к месту службы он только в сентябре 1921 года. Дальнейшая его история не известна...</w:t>
      </w:r>
      <w:r w:rsidR="002A7616" w:rsidRPr="00A30927">
        <w:rPr>
          <w:rFonts w:ascii="Times New Roman" w:hAnsi="Times New Roman" w:cs="Times New Roman"/>
          <w:color w:val="000000" w:themeColor="text1"/>
          <w:sz w:val="16"/>
          <w:szCs w:val="16"/>
        </w:rPr>
        <w:t xml:space="preserve"> (17078)</w:t>
      </w:r>
    </w:p>
    <w:p w14:paraId="1AA0F16C" w14:textId="77777777" w:rsidR="002A7616" w:rsidRPr="00A30927" w:rsidRDefault="002A76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A700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787EA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348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Мюнхен. На 5-й день уличных боев правительственные войска подавили в городе последний очаг сопротивления Баварской Красной Армии (7446).</w:t>
      </w:r>
    </w:p>
    <w:p w14:paraId="7E6ADA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F19C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F6C14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FB1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по решению ЦК РКП(б) в Одессе было сформировано Временное правительство Бессарабии (3908,292).</w:t>
      </w:r>
    </w:p>
    <w:p w14:paraId="6C599E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27D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в Крыму было образовано Правительство Крымской ССР во главе с Д.И.Ульяновым (3908,292).</w:t>
      </w:r>
    </w:p>
    <w:p w14:paraId="3CFCF9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885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1F320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280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1919 пала Баварская Советская республика</w:t>
      </w:r>
    </w:p>
    <w:p w14:paraId="21AF25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B5907"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мая в 1919 году основана Лига обществ Красного Креста и Красного Полумесяца (ныне - Международная Федерация КК и КП). Она была основана вследствие Первой Мировой войны. Крупная война, в которую было вовлечено рекордное на тот момент число государств, показала острую необходимость тесного сотрудничества между национальными обществами Красного Креста, в которые уже на то время входили миллионы волонтеров. Первоначально сферой деятельности Красного Креста была помощь только военнопленным и раненым. С предложением объединить национальные общества Красного Креста в международную организацию выступил президент американского Военного комитета Красного Креста Генри Дэвисон. Созванная по его инициативе международная медицинская конференция привела к созданию Лиги обществ Красного Креста, которая в 1983 году была переименована в Лигу обществ Красного Креста и Красного Полумесяца. Сегодняшнее название Международная Федерация обществ Красного Креста и Красного Полумесяца, организация получила в ноябре 1991 года. Лига сконцентрировала свое внимание в первую очередь на помощи людям в странах, наиболее пострадавших от Первой Мировой войны. Целью Лиги стало дальнейшее усиление и единение уже существующих отделений организации, а также распространение гуманитарных миссий Красного Креста по всему миру. Основателями Лиги стали общества Красного Креста Великобритании, Франции, Италии, Японии и Соединенных Штатов. Сегодня Федерация объединяет 176 организаций Красного Креста и Красного Полумесяца по всему миру. Штаб-квартира этой организации располагается в Женеве. В горячих и проблемных точках земного шара работают на сегодняшний момент более 60 миссий. Организация Красного Полумесяца работает в исламских странах. На сегодняшний момент целью организации является помощь людям там, где их жизнь и здоровье подвергаются наибольшему риску. В основном это жертвы природных катаклизмов, социально-экономических кризисов в отдельных странах, беженцы, а также жертвы эпидемий. Организация работает также и с жертвами военных конфликтов по всему миру (14882).</w:t>
      </w:r>
    </w:p>
    <w:p w14:paraId="1AD3559C"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3888030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4E84C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D9B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мая 1919 Протоколы заседаний Президиума ВСНХ. П. 4. Войти в Совет обороны с предложением об отмене постановлений Совета обороны от 16 и 26 апреля 1919 г. как нарушающих работу ВСНХ воензагов; предложения коллегии Воензага об отставке отклонить; п. 5. Ликвидировать Чрезкомснабарм, передав его функции ВСНХ. (РГАЭ. Ф. 3429. Оп. 1. Д. 751. Л. 1-1 об.) (10711,648).</w:t>
      </w:r>
    </w:p>
    <w:p w14:paraId="60D2AA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F160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2FF0A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C1F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мая 1919 л Смирнов на Ньюпоре бомбил суда интервентов в Северной Двине и Ваге с 300-400 м из-за плохой погоды (3034,23).</w:t>
      </w:r>
    </w:p>
    <w:p w14:paraId="5C5E4A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E94B" w14:textId="77777777" w:rsidR="00A42B1E"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6 мая 1918 воздушную победу засчитали </w:t>
      </w:r>
      <w:r w:rsidR="00A42B1E" w:rsidRPr="00A30927">
        <w:rPr>
          <w:rFonts w:ascii="Times New Roman" w:hAnsi="Times New Roman" w:cs="Times New Roman"/>
          <w:color w:val="000000" w:themeColor="text1"/>
          <w:sz w:val="16"/>
          <w:szCs w:val="16"/>
        </w:rPr>
        <w:t xml:space="preserve">летчику </w:t>
      </w:r>
      <w:r w:rsidRPr="00A30927">
        <w:rPr>
          <w:rFonts w:ascii="Times New Roman" w:hAnsi="Times New Roman" w:cs="Times New Roman"/>
          <w:color w:val="000000" w:themeColor="text1"/>
          <w:sz w:val="16"/>
          <w:szCs w:val="16"/>
        </w:rPr>
        <w:t xml:space="preserve">П.А. Пентко из 2-го разведотряда, который с апреля 1919 г. воевал на «железнодорожном» фронте. Правда, сам Пентко не был уверен в том, что ему удалось сбить вражеский аэроплан. Вот выдержка из его послеполетного доклада: «Около 462 версты встретил неприятельский </w:t>
      </w:r>
      <w:r w:rsidRPr="00A30927">
        <w:rPr>
          <w:rFonts w:ascii="Times New Roman" w:hAnsi="Times New Roman" w:cs="Times New Roman"/>
          <w:color w:val="000000" w:themeColor="text1"/>
          <w:sz w:val="16"/>
          <w:szCs w:val="16"/>
        </w:rPr>
        <w:lastRenderedPageBreak/>
        <w:t>самолет (бимоноплан защитного цвета с белыми кругами), обстрелял его (выпустил, не метясь, 20 патронов), после чего он пошел спиралью вниз. По пути на ст. Обозерская его больше не видел ни в воздухе, ни на аэродроме, где я различил 4 палатки и 1 сарайчик. Бомбы сбросил перед боем около 464 версты».</w:t>
      </w:r>
    </w:p>
    <w:p w14:paraId="0F6E9F17" w14:textId="77777777" w:rsidR="00A42B1E"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столь осторожный доклад, в котором нет прямых утверждений об уничтожении вражеского самолета, начальство решило, что Пентко его все-таки сбил. И через год был издан приказ Реввоенсовета № 208 о награждении летчика орденом Красного знамени. В приказе, в частности, говорилось: «... за то, что при своем налете на тыл противника 6 мая 1919 г., несмотря на сильный обстрел артиллерийским и ружейным огнем, он смело вступил в бой с неприятельским аппаратом и, благодаря исключительному мужеству и хладнокровию, сбил его. При неоднократных налетах противника тов. Пентко первым поднимался на встречу неприятельским самолетам, показывая пример неустрашимости своим сотрудникам, и всегда обращал врага в бегство».</w:t>
      </w:r>
    </w:p>
    <w:p w14:paraId="21D9FBB7"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Можно предположить, что советский летчик атаковал «Сопвич полуторастоечный» поручика Бабаненко, который получил повреждения и совершил вынужденную посадку, не долетев до своего аэродрома. В отличие от «Де Хэвиллендов», «Ариэйтов» и «Кэмелов», на «Сопвичи полуторастоечные» и «Ньюпоры», принадлежавшие Славяно-британскому авиакорпусу, были нанесены не английские, а российские «кокарды» с большим центральным белым полем и относительно узкой красно-синей окантовкой</w:t>
      </w:r>
      <w:r w:rsidR="00A42B1E" w:rsidRPr="00A30927">
        <w:rPr>
          <w:rFonts w:ascii="Times New Roman" w:hAnsi="Times New Roman" w:cs="Times New Roman"/>
          <w:color w:val="000000" w:themeColor="text1"/>
          <w:sz w:val="16"/>
          <w:szCs w:val="16"/>
        </w:rPr>
        <w:t xml:space="preserve"> (17065)</w:t>
      </w:r>
      <w:r w:rsidRPr="00A30927">
        <w:rPr>
          <w:rFonts w:ascii="Times New Roman" w:hAnsi="Times New Roman" w:cs="Times New Roman"/>
          <w:color w:val="000000" w:themeColor="text1"/>
          <w:sz w:val="16"/>
          <w:szCs w:val="16"/>
        </w:rPr>
        <w:t>.</w:t>
      </w:r>
    </w:p>
    <w:p w14:paraId="429A6476" w14:textId="77777777" w:rsidR="00A42B1E" w:rsidRPr="00A30927" w:rsidRDefault="00A42B1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0CD9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мая 1919 большевики оставили Киев (553,91).</w:t>
      </w:r>
    </w:p>
    <w:p w14:paraId="600322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D189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584CA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DFC1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мая 1919 провозглашено создание Крымской советской республики (4962).</w:t>
      </w:r>
    </w:p>
    <w:p w14:paraId="4A9DFA3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95F33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8A064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4B457C"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 6 мая 1919 г. был назначен старт американского трансатлантического перелета, но в ночь с 4 на 5 мая при заправке топливом в ангаре от искры вспыхнул пожар. Его быстро потушили, однако часть хвоста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-4 и крылья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-1 полностью сгорели. С помощью деталей разобранной летающей лодки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- 2 пострадавшие самолёты были восстановлены в течение суток. 7 мая произошло ещё одно несчастье. Во время пробного пуска двигателей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Говард случайно сунул руку под вращающийся винт. Главному механику оторвало кисть, что не позволило ему уча</w:t>
      </w:r>
      <w:r w:rsidRPr="00A30927">
        <w:rPr>
          <w:rFonts w:ascii="Times New Roman" w:hAnsi="Times New Roman" w:cs="Times New Roman"/>
          <w:color w:val="000000" w:themeColor="text1"/>
          <w:sz w:val="16"/>
          <w:szCs w:val="16"/>
        </w:rPr>
        <w:softHyphen/>
        <w:t xml:space="preserve">ствовать в экспедиции. Вместо него в экипаж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был назначен Юджин Родз (</w:t>
      </w:r>
      <w:r w:rsidRPr="00A30927">
        <w:rPr>
          <w:rFonts w:ascii="Times New Roman" w:hAnsi="Times New Roman" w:cs="Times New Roman"/>
          <w:color w:val="000000" w:themeColor="text1"/>
          <w:sz w:val="16"/>
          <w:szCs w:val="16"/>
          <w:lang w:val="en-US"/>
        </w:rPr>
        <w:t>EugeneS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Rhoads</w:t>
      </w:r>
      <w:r w:rsidRPr="00A30927">
        <w:rPr>
          <w:rFonts w:ascii="Times New Roman" w:hAnsi="Times New Roman" w:cs="Times New Roman"/>
          <w:color w:val="000000" w:themeColor="text1"/>
          <w:sz w:val="16"/>
          <w:szCs w:val="16"/>
        </w:rPr>
        <w:t>) (15834).</w:t>
      </w:r>
    </w:p>
    <w:p w14:paraId="2EB58AFA"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05A166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May</w:t>
      </w:r>
      <w:r w:rsidRPr="00A30927">
        <w:rPr>
          <w:rFonts w:ascii="Times New Roman" w:hAnsi="Times New Roman" w:cs="Times New Roman"/>
          <w:color w:val="000000" w:themeColor="text1"/>
          <w:sz w:val="16"/>
          <w:szCs w:val="16"/>
        </w:rPr>
        <w:t xml:space="preserve"> 6, 1919 </w:t>
      </w:r>
      <w:r w:rsidRPr="00A30927">
        <w:rPr>
          <w:rFonts w:ascii="Times New Roman" w:hAnsi="Times New Roman" w:cs="Times New Roman"/>
          <w:color w:val="000000" w:themeColor="text1"/>
          <w:sz w:val="16"/>
          <w:szCs w:val="16"/>
          <w:lang w:val="en-US"/>
        </w:rPr>
        <w:t>Peace</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conference</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disposes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of</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Germany</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s</w:t>
      </w:r>
      <w:r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lang w:val="en-US"/>
        </w:rPr>
        <w:t>colonies</w:t>
      </w:r>
      <w:r w:rsidRPr="00A30927">
        <w:rPr>
          <w:rFonts w:ascii="Times New Roman" w:hAnsi="Times New Roman" w:cs="Times New Roman"/>
          <w:color w:val="000000" w:themeColor="text1"/>
          <w:sz w:val="16"/>
          <w:szCs w:val="16"/>
        </w:rPr>
        <w:t xml:space="preserve"> (1067).</w:t>
      </w:r>
    </w:p>
    <w:p w14:paraId="1BD2C4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971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мая 1919 мирная конференция лишила Германию колоний (1067) и выдала Великобритании мандат на управление бывшей германской Восточной Африкой, а Южной Африке - мандат на управление германской Юго-западной Африкой (3907,103).</w:t>
      </w:r>
    </w:p>
    <w:p w14:paraId="53D28E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B6BC62"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065EC25"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11A89"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мая 1919 г. в Петрограде началась мобилизация ввиду военной угрозы со стороны Северного корпуса белогвардейцев. В армию были призваны многие рабочие, а также члены центральных и секционных правлений. В этих условиях руководство треста обратилось к ведомствам, заинтересованным в продукции электротехнических предприятий. При содействии Чрезкомснаба 13 мая 1919 г. удалось собрать особое совещание из представителей этих ведомств и президиумов центральных правлений трестов. Благодаря поддержке ведомств удалось добиться мобилизации только половины всех подлежащих ей рабочих и служащих треста. При этом ОГЭП было предоставлено право распределить эту квоту между отдельными предприятиями по своему усмотрению (18297).</w:t>
      </w:r>
    </w:p>
    <w:p w14:paraId="7E03E477"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p>
    <w:p w14:paraId="76609C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356EF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B9B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мая 1919 г. в Волжском гидродивизионе числилось девять гидросамолётов и три истребителя. Его обеспечивала плавучая база "Коммуна", буксир и пароход "Герцен". Самолёты-истребители оставили в Чистополе, а гидроотряд последовал к Елабуге, где потерял два экипажа. После взятия Уфы флотилия поднялась вверх по Каме. Дивизион пополнился истребительным отрядом, начальником которого стал С.Э. Столярский. Гидроотряд возглавил морской летчик Н.С. Махалов. В боевом составе дивизиона насчитывалось 12 гидросамолетов и 3 истребителя. В мае - июне 1919 г. морские летчики производили воздушную разведку по р. Каме от Чистополя до Сарапула и по р. Белой до Бирска, собирая информацию о движении судов, положении войск противника, местах постановки мин, что облегчало очистку фарватера реки и способствовало продвижению всех четырех дивизионов Волжской флотилии вверх по Каме до устья Белой и высадке в тылу противника морского десанта под командованием И.К. Кожанова. Совместными ударами сухопутных частей и флотилии белогвардейский корпус был разбит под Бирском.</w:t>
      </w:r>
    </w:p>
    <w:p w14:paraId="2EBE68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разгрома войск Колчака и очищения от присутствия их плавсредств рек Кама и Белая, Волжскую военную флотилию перевели под Царицын. Туда же переместился и воздушный дивизион. Изменение дислокации связано с тем, что летом 1919 г. на Южном фронте под Царицыном создалась критическая обстановка. Генерал Деникин, сосредоточив на этом направлении основные силы, 29 июня прорвал фронт 10-й армии и после двухдневных ожесточенных боев занял Царицын. Советские войска отошли вверх по Волге к Камышину (12033).</w:t>
      </w:r>
    </w:p>
    <w:p w14:paraId="59CBD4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DE6B1" w14:textId="77777777" w:rsidR="00557473" w:rsidRPr="00A30927" w:rsidRDefault="00557473" w:rsidP="00A30927">
      <w:pPr>
        <w:pStyle w:val="ae"/>
        <w:spacing w:before="0" w:after="0"/>
        <w:jc w:val="both"/>
        <w:rPr>
          <w:color w:val="000000" w:themeColor="text1"/>
          <w:sz w:val="16"/>
          <w:szCs w:val="16"/>
        </w:rPr>
      </w:pPr>
      <w:r w:rsidRPr="00A30927">
        <w:rPr>
          <w:color w:val="000000" w:themeColor="text1"/>
          <w:sz w:val="16"/>
          <w:szCs w:val="16"/>
        </w:rPr>
        <w:t>С первых чисел мая 1919,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уже известные нам по 2-й главе Свинарев и Столярский, а также Дмитриев, Истомин, Галактионов, Шарапов, Кондаков, Козлов, Пяткевич (иногда пишут Питкевич или Петкевич). Командовал дивизионом Е.И. Куртов (17065).</w:t>
      </w:r>
    </w:p>
    <w:p w14:paraId="73A81360" w14:textId="77777777" w:rsidR="00557473" w:rsidRPr="00A30927" w:rsidRDefault="00557473" w:rsidP="00A30927">
      <w:pPr>
        <w:pStyle w:val="ae"/>
        <w:spacing w:before="0" w:after="0"/>
        <w:jc w:val="both"/>
        <w:rPr>
          <w:color w:val="000000" w:themeColor="text1"/>
          <w:sz w:val="16"/>
          <w:szCs w:val="16"/>
        </w:rPr>
      </w:pPr>
    </w:p>
    <w:p w14:paraId="11FC4C7A"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В начале мая 1919 в Управление РСЧПФ Украины прибыла делегация из Полевого управления авиации при Полевом штабе Реввоенсовета РСФСР во главе с его начальником А. Сергеевым. Позже он докладывал Л. Троцкому: ". Том, что делается на Украине, необходимо положить конец, в противном случае там сложится организация Военно-Воздушного флота, не координированы с" Центральным Планом ... "А. Сергеев отмечал:" если революционная борьба вообще требует единого руководящего центра, то в военном деле это обстоятельство приобретает особое значение, тем более в авиации, так ограниченность технических средств и сил обеих республик не предполагающий возможности дублирования в работе ". И далее: "Формальные соображения не могут допустить такой абсолютной самостоятельности, которая проводится на Украине". Особое внимание А.Сергеев обратил внимание на то, что Управление воздушного флота Украины создает вполне самостоятельные заведения, пользуясь имуществом, "на которое рассчитывали для осуществления целей в общегосударственном масштабе" и все имущество, привезенное в Украину из центра, используется им исключительно в своих интересах. Он даже просил дополнительных полномочий, чтобы ликвидировать "ненормальные явления". Представитель Москвы также отметил, что по приказу М. Подвойского запрещено также предоставлять данные об авиационном имущество, находящееся в Украине. </w:t>
      </w:r>
    </w:p>
    <w:p w14:paraId="170EAEE0"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Только после ленинской выговора М. Подвойскому и В. Антонову-Овсиенко начали переводить части сил с украинского фронта на Южный. Уже 25 мая М. Подвойский докладывал Л. Троцкому, что в Киеве сформировано и подготовлено к отправке на Южный фронт авиаотряд в составе 5 самолетов (17046).</w:t>
      </w:r>
    </w:p>
    <w:p w14:paraId="295796F3" w14:textId="77777777" w:rsidR="0048072A" w:rsidRPr="00A30927" w:rsidRDefault="004807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6BE5F"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мая 1919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55021109"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w:t>
      </w:r>
    </w:p>
    <w:p w14:paraId="4B546DE5"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белогвардейцы, проходя по местам вчерашних бомбежек, удивленно смотрели на разбросанные по степи десятки людских и лошадиных трупов. Такого от «летунов» мало кто ожидал. В тот же день конница генерала Врангеля взяла Великокняжескую. Пленные красноармейцы, все как один, говорили, что без «еропланов» белым ни за что не удалось бы так легко и быстро взломать фронт (17065).</w:t>
      </w:r>
    </w:p>
    <w:p w14:paraId="0108CC0D" w14:textId="77777777" w:rsidR="0007445C" w:rsidRPr="00A30927"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8CABD"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мая 1919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1FD6A176"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Бербеко, по некоторым данным, сумел подбить румынский «Ньюпор», вынудив его совершить посадку на восточном берегу Днестра.</w:t>
      </w:r>
    </w:p>
    <w:p w14:paraId="07FCE0EC"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начале июля 50-й отряд Шишковского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 (17065).</w:t>
      </w:r>
    </w:p>
    <w:p w14:paraId="0B4D61EE"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290AC"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С первых чисел мая 1919,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уже известные нам по 2-й главе Свинарев и Столярский, а также Дмитриев, Истомин, Галактионов, Шарапов, Кондаков, Козлов, Пяткевич (иногда пишут Питкевич или Петкевич). Командовал дивизионом Е.И. Куртов.</w:t>
      </w:r>
    </w:p>
    <w:p w14:paraId="0764EC95"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14 мая в первом же вылете 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(18567).</w:t>
      </w:r>
    </w:p>
    <w:p w14:paraId="45D4B84A" w14:textId="77777777" w:rsidR="00855A8F" w:rsidRPr="00A30927" w:rsidRDefault="00855A8F" w:rsidP="00A30927">
      <w:pPr>
        <w:spacing w:after="0" w:line="240" w:lineRule="auto"/>
        <w:jc w:val="both"/>
        <w:rPr>
          <w:rFonts w:ascii="Times New Roman" w:hAnsi="Times New Roman" w:cs="Times New Roman"/>
          <w:color w:val="000000" w:themeColor="text1"/>
          <w:sz w:val="16"/>
          <w:szCs w:val="16"/>
        </w:rPr>
      </w:pPr>
    </w:p>
    <w:p w14:paraId="0CAED683"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В начале мая 1919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2A681B16"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Бербеко, по некоторым данным, сумел подбить румынский «Ньюпор», вынудив его совершить посадку на восточном берегу Днестра.</w:t>
      </w:r>
    </w:p>
    <w:p w14:paraId="76E3D702"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В начале июля 1919 50-й отряд Шишковского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w:t>
      </w:r>
    </w:p>
    <w:p w14:paraId="1DBC5486"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Вялотекущие бои с румынами продолжались до середины июля, когда стремительный прорыв деникинской кавалерии через Днепр поставил бессарабскую группировку Красной Армии на грань окружения. Советские войска поспешно снялись с позиций и отступили на северо-восток, к Житомиру, отложив дело «освобождения Молдавии от буржуазного гнета» без малого на 20 лет. При отступлении большинство самолетов «одесских» отрядов было уничтожено или захвачено противником. Летчик Фоменко перелетел к румынам, Торопов – к белым. Шишковский остался у деникинцев, остальные погибли, пропали без вести или тоже сдались в плен. Так закончила свое существование «одесская авиация» (18568).</w:t>
      </w:r>
    </w:p>
    <w:p w14:paraId="5D0368A0" w14:textId="77777777" w:rsidR="00855A8F" w:rsidRPr="00A30927" w:rsidRDefault="00855A8F" w:rsidP="00A30927">
      <w:pPr>
        <w:spacing w:after="0" w:line="240" w:lineRule="auto"/>
        <w:jc w:val="both"/>
        <w:rPr>
          <w:rFonts w:ascii="Times New Roman" w:hAnsi="Times New Roman" w:cs="Times New Roman"/>
          <w:color w:val="000000" w:themeColor="text1"/>
          <w:sz w:val="16"/>
          <w:szCs w:val="16"/>
        </w:rPr>
      </w:pPr>
    </w:p>
    <w:p w14:paraId="66D1BB0F"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В начале мая 1919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17020EBC" w14:textId="77777777" w:rsidR="00855A8F" w:rsidRPr="00A30927" w:rsidRDefault="00855A8F" w:rsidP="00A30927">
      <w:pPr>
        <w:pStyle w:val="ae"/>
        <w:spacing w:before="0" w:after="0"/>
        <w:jc w:val="both"/>
        <w:rPr>
          <w:color w:val="000000" w:themeColor="text1"/>
          <w:sz w:val="16"/>
          <w:szCs w:val="16"/>
        </w:rPr>
      </w:pPr>
      <w:r w:rsidRPr="00A30927">
        <w:rPr>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(18568).</w:t>
      </w:r>
    </w:p>
    <w:p w14:paraId="44FC056F" w14:textId="77777777" w:rsidR="00855A8F" w:rsidRPr="00A30927" w:rsidRDefault="00855A8F" w:rsidP="00A30927">
      <w:pPr>
        <w:spacing w:after="0" w:line="240" w:lineRule="auto"/>
        <w:jc w:val="both"/>
        <w:rPr>
          <w:rFonts w:ascii="Times New Roman" w:hAnsi="Times New Roman" w:cs="Times New Roman"/>
          <w:color w:val="000000" w:themeColor="text1"/>
          <w:sz w:val="16"/>
          <w:szCs w:val="16"/>
        </w:rPr>
      </w:pPr>
    </w:p>
    <w:p w14:paraId="13694393"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852267C"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B32D9"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Начало мая 1919. В подвальном помещении Верхних торговых рядов на Красной площади, где размещался знаменитый ресторан "Мартьяныч", открылся клуб Наркомпрода имени Белла Куна.</w:t>
      </w:r>
    </w:p>
    <w:p w14:paraId="66FA7377"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Ликвидировал ресторан "Стрельна" в Петровском парке (18691).</w:t>
      </w:r>
    </w:p>
    <w:p w14:paraId="312C84C2"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p>
    <w:p w14:paraId="13EDC8DE"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43F9D94" w14:textId="77777777" w:rsidR="00BD6580" w:rsidRPr="00A30927"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D01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мая 1919 г. на мирных переговорах в Версале стало известно намерение Франции (Клемансо) передать Польше всю Верхнюю Силезию, затем однако было решено передать лишь ее часть (округ Оппельн). В конце концов германской делегации удалось добиться сначала проведения на этих территориях плебисцита и лишь затем в зависимости от его результатов — принятия окончательного решения о государственной принадлежности верхнесилезских районов. Польша подобным развитием событий на Версальских мирных переговорах была недовольна и, пытаясь поставить Антанту и Германию перед свершившимися фактами, в течение 1919 — 1921 гг. трижды пыталась захватить Верхнюю Силезию, провоцируя там польское национальное «восстание». Первая такая попытка была предпринята уже в августе 1919 г. Примерно неделю относительно узкая полоса верхнесилезской территории вдоль германо-польской границы находилась в руках поляков, но затем она была очищена немецкими отрядами самообороны (11784).</w:t>
      </w:r>
    </w:p>
    <w:p w14:paraId="3786D5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C1B555" w14:textId="77777777" w:rsidR="00BD6580" w:rsidRPr="00A30927" w:rsidRDefault="00BD6580" w:rsidP="00A30927">
      <w:pPr>
        <w:pStyle w:val="ae"/>
        <w:spacing w:before="0" w:after="0"/>
        <w:jc w:val="both"/>
        <w:textAlignment w:val="top"/>
        <w:rPr>
          <w:color w:val="000000" w:themeColor="text1"/>
          <w:sz w:val="16"/>
          <w:szCs w:val="16"/>
        </w:rPr>
      </w:pPr>
      <w:r w:rsidRPr="00A30927">
        <w:rPr>
          <w:color w:val="000000" w:themeColor="text1"/>
          <w:sz w:val="16"/>
          <w:szCs w:val="16"/>
        </w:rPr>
        <w:t>В начале мая 1919 г. на мирных переговорах в Версале стало известно намерение Франции (Клемансо) передать Польше всю Верхнюю Силезию, затем однако было решено передать лишь ее часть (округ Оппельн). В конце концов германской делегации удалось добиться сначала проведения на этих территориях плебисцита и лишь затем в зависимости от его результатов — принятия окончательного решения о государственной принадлежности верхнесилезских районов. Польша подобным развитием событий на Версальских мирных переговорах была недовольна и, пытаясь поставить Антанту и Германию перед свершившимися фактами, в течение 1919–1921 гг. трижды пыталась захватить Верхнюю Силезию, провоцируя там польское национальное «восстание». Первая такая попытка была предпринята уже в августе 1919 г. Примерно неделю относительно узкая полоса верхнесилезской территории вдоль германо-польской границы находилась в руках поляков, но затем она была очищена немецкими отрядами самообороны (18265).</w:t>
      </w:r>
    </w:p>
    <w:p w14:paraId="04564E48" w14:textId="77777777" w:rsidR="00BD6580" w:rsidRPr="00A30927" w:rsidRDefault="00BD6580" w:rsidP="00A30927">
      <w:pPr>
        <w:pStyle w:val="ae"/>
        <w:spacing w:before="0" w:after="0"/>
        <w:jc w:val="both"/>
        <w:textAlignment w:val="top"/>
        <w:rPr>
          <w:color w:val="000000" w:themeColor="text1"/>
          <w:sz w:val="16"/>
          <w:szCs w:val="16"/>
        </w:rPr>
      </w:pPr>
    </w:p>
    <w:p w14:paraId="7E05CFC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00226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D38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л И.А.Буоб совершил полет из Оренбурга на ст. Чалнар и установил связь между частями Восточного Фронта и Советского Туркестана (271,81). По другим данным, летел на Эльфауге из Сызрани на ст. Челкар для установления связи между войсками ВФ и туркестанской КА. Оренбург-Челкар (550 км) прошел без посадки над территорией белогвардейцев. На обратном пути был застигнут бурей и израсходовав горючее приземлился на территории противника, не долетев 100 км. Поймали и заключили в тюрьму, а политработника Туркестанской армии - расстреляли. Буоба при подходе КА расстрелять не успели. дали ОКЗн (438,429).</w:t>
      </w:r>
    </w:p>
    <w:p w14:paraId="37F5D3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7C6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в тылу Украинского фронта в районе Екатеринбурга началось восстание Н.А.Григорьева (3908,292).</w:t>
      </w:r>
    </w:p>
    <w:p w14:paraId="6134D5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00E28F" w14:textId="77777777" w:rsidR="00586285" w:rsidRPr="00A30927" w:rsidRDefault="0058628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7 по 24 мая 1919 привязной аэростат 23-го воздухоплавательного отряда, который был придан действовавшему в период боев под Великокняжеской со стороны красных бронепоезду «Воля», целыми днями висел над бронепоездом, корректируя огонь артиллерии. Деникинские «Ньюпоры» несколько раз атаковали баллон, обстреливая его из пулеметов. Но поскольку в их боекомплекте отсутствовали 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(17065).</w:t>
      </w:r>
    </w:p>
    <w:p w14:paraId="14005787" w14:textId="77777777" w:rsidR="00586285" w:rsidRPr="00A30927" w:rsidRDefault="0058628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A85C5" w14:textId="77777777" w:rsidR="00796513" w:rsidRPr="00A30927" w:rsidRDefault="0079651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7 по 24 мая 1919 привязной аэростат бронепоезда «Воля» с приданным ему 23-м воздухоплавательным отрядом целыми днями висел над бронепоездом, корректируя огонь артиллерии. Деникинские «Ньюпоры» несколько раз атаковали баллон, обстреливая его из пулеметов. Но поскольку в их боекомплекте отсутствовали </w:t>
      </w:r>
      <w:r w:rsidRPr="00A30927">
        <w:rPr>
          <w:rFonts w:ascii="Times New Roman" w:hAnsi="Times New Roman" w:cs="Times New Roman"/>
          <w:color w:val="000000" w:themeColor="text1"/>
          <w:sz w:val="16"/>
          <w:szCs w:val="16"/>
        </w:rPr>
        <w:lastRenderedPageBreak/>
        <w:t>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(18658).</w:t>
      </w:r>
    </w:p>
    <w:p w14:paraId="365ACB75" w14:textId="77777777" w:rsidR="00796513" w:rsidRPr="00A30927" w:rsidRDefault="00796513" w:rsidP="00A30927">
      <w:pPr>
        <w:spacing w:after="0" w:line="240" w:lineRule="auto"/>
        <w:jc w:val="both"/>
        <w:rPr>
          <w:rFonts w:ascii="Times New Roman" w:hAnsi="Times New Roman" w:cs="Times New Roman"/>
          <w:color w:val="000000" w:themeColor="text1"/>
          <w:sz w:val="16"/>
          <w:szCs w:val="16"/>
        </w:rPr>
      </w:pPr>
    </w:p>
    <w:p w14:paraId="40317F91" w14:textId="77777777" w:rsidR="00457E00" w:rsidRPr="00A30927" w:rsidRDefault="00457E0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За период с 7 по 24 мая 1919 г. 23-й воздухоплавательный отряд, действовав</w:t>
      </w:r>
      <w:r w:rsidRPr="00A30927">
        <w:rPr>
          <w:rFonts w:ascii="Times New Roman" w:hAnsi="Times New Roman" w:cs="Times New Roman"/>
          <w:color w:val="0070C0"/>
          <w:sz w:val="16"/>
          <w:szCs w:val="16"/>
        </w:rPr>
        <w:softHyphen/>
        <w:t>ший с бронепоездом «Воля» в районе ст. Великок</w:t>
      </w:r>
      <w:r w:rsidRPr="00A30927">
        <w:rPr>
          <w:rFonts w:ascii="Times New Roman" w:hAnsi="Times New Roman" w:cs="Times New Roman"/>
          <w:color w:val="0070C0"/>
          <w:sz w:val="16"/>
          <w:szCs w:val="16"/>
        </w:rPr>
        <w:softHyphen/>
        <w:t>няжеская, выпол</w:t>
      </w:r>
      <w:r w:rsidRPr="00A30927">
        <w:rPr>
          <w:rFonts w:ascii="Times New Roman" w:hAnsi="Times New Roman" w:cs="Times New Roman"/>
          <w:color w:val="0070C0"/>
          <w:sz w:val="16"/>
          <w:szCs w:val="16"/>
        </w:rPr>
        <w:softHyphen/>
        <w:t>нил 73 боевых подъёма аэростата (63 — с целью разведки и 10 — для корректировки огня броне</w:t>
      </w:r>
      <w:r w:rsidRPr="00A30927">
        <w:rPr>
          <w:rFonts w:ascii="Times New Roman" w:hAnsi="Times New Roman" w:cs="Times New Roman"/>
          <w:color w:val="0070C0"/>
          <w:sz w:val="16"/>
          <w:szCs w:val="16"/>
        </w:rPr>
        <w:softHyphen/>
        <w:t>поезда). Аэростат с наблюдателями за этот пери</w:t>
      </w:r>
      <w:r w:rsidRPr="00A30927">
        <w:rPr>
          <w:rFonts w:ascii="Times New Roman" w:hAnsi="Times New Roman" w:cs="Times New Roman"/>
          <w:color w:val="0070C0"/>
          <w:sz w:val="16"/>
          <w:szCs w:val="16"/>
        </w:rPr>
        <w:softHyphen/>
        <w:t>од пробыл в воздухе более 200 часов. Воздухо</w:t>
      </w:r>
      <w:r w:rsidRPr="00A30927">
        <w:rPr>
          <w:rFonts w:ascii="Times New Roman" w:hAnsi="Times New Roman" w:cs="Times New Roman"/>
          <w:color w:val="0070C0"/>
          <w:sz w:val="16"/>
          <w:szCs w:val="16"/>
        </w:rPr>
        <w:softHyphen/>
        <w:t>плаватели обнаружили четыре артиллерийские батареи противника, определили передвижения и перегруппировки пехотных и кавалерийских частей белых, проводились корректировки огня бронепоезда. По указаниям с аэростата уничто</w:t>
      </w:r>
      <w:r w:rsidRPr="00A30927">
        <w:rPr>
          <w:rFonts w:ascii="Times New Roman" w:hAnsi="Times New Roman" w:cs="Times New Roman"/>
          <w:color w:val="0070C0"/>
          <w:sz w:val="16"/>
          <w:szCs w:val="16"/>
        </w:rPr>
        <w:softHyphen/>
        <w:t>жили две вражеские артиллерийские батареи, удачно обстреляли и отогнали бронепоезд про</w:t>
      </w:r>
      <w:r w:rsidRPr="00A30927">
        <w:rPr>
          <w:rFonts w:ascii="Times New Roman" w:hAnsi="Times New Roman" w:cs="Times New Roman"/>
          <w:color w:val="0070C0"/>
          <w:sz w:val="16"/>
          <w:szCs w:val="16"/>
        </w:rPr>
        <w:softHyphen/>
        <w:t>тивника, несколько раз рассеивали пехотные и кавалерийские части врага и пристреляли ряд других целей. В течение двух недель аэростат десять раз безуспешно атаковали самолёты про</w:t>
      </w:r>
      <w:r w:rsidRPr="00A30927">
        <w:rPr>
          <w:rFonts w:ascii="Times New Roman" w:hAnsi="Times New Roman" w:cs="Times New Roman"/>
          <w:color w:val="0070C0"/>
          <w:sz w:val="16"/>
          <w:szCs w:val="16"/>
        </w:rPr>
        <w:softHyphen/>
        <w:t>тивника, причём заявлялось об уничтожении двух аэропланов огнём с земли. При отходе 10-й армии из района ст. Великокняжеская — Ремонт</w:t>
      </w:r>
      <w:r w:rsidRPr="00A30927">
        <w:rPr>
          <w:rFonts w:ascii="Times New Roman" w:hAnsi="Times New Roman" w:cs="Times New Roman"/>
          <w:color w:val="0070C0"/>
          <w:sz w:val="16"/>
          <w:szCs w:val="16"/>
        </w:rPr>
        <w:softHyphen/>
        <w:t>ная отряд всё время держал поднятым в воздух аэростат и оставался на своей позиции до отхода последних частей РККА. Даже отступая в арьер</w:t>
      </w:r>
      <w:r w:rsidRPr="00A30927">
        <w:rPr>
          <w:rFonts w:ascii="Times New Roman" w:hAnsi="Times New Roman" w:cs="Times New Roman"/>
          <w:color w:val="0070C0"/>
          <w:sz w:val="16"/>
          <w:szCs w:val="16"/>
        </w:rPr>
        <w:softHyphen/>
        <w:t>гарде вместе с бронепоездом, воздухоплаватели вели наблюдение за противником (20120).</w:t>
      </w:r>
    </w:p>
    <w:p w14:paraId="45F7B8DD" w14:textId="77777777" w:rsidR="00457E00" w:rsidRPr="00A30927" w:rsidRDefault="00457E00" w:rsidP="00A30927">
      <w:pPr>
        <w:spacing w:after="0" w:line="240" w:lineRule="auto"/>
        <w:jc w:val="both"/>
        <w:rPr>
          <w:rFonts w:ascii="Times New Roman" w:hAnsi="Times New Roman" w:cs="Times New Roman"/>
          <w:color w:val="0070C0"/>
          <w:sz w:val="16"/>
          <w:szCs w:val="16"/>
        </w:rPr>
      </w:pPr>
    </w:p>
    <w:p w14:paraId="543C08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E2929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1906D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совнарком Украины принял постановление о сносе памятников царям и их приспешникам (4962).</w:t>
      </w:r>
    </w:p>
    <w:p w14:paraId="5727DFC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C1FE8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404DBA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B97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СНК УССР предложил правительству ЗУНР прекратить военные действия против УССР и установить демаркационную линию (7445).</w:t>
      </w:r>
    </w:p>
    <w:p w14:paraId="691382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F8F1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A70EC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142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Лондон. Статья в "Таймс" о событиях в Венгрии: "Венгерскому Советскому правительству нужно немедленно капитулировать" (7558).</w:t>
      </w:r>
    </w:p>
    <w:p w14:paraId="0BF2C6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D66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May 7, 1919 Treaty of Versailles submitted to German delegation (1067).</w:t>
      </w:r>
    </w:p>
    <w:p w14:paraId="4654BF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C4503D9" w14:textId="77777777" w:rsidR="00796513" w:rsidRPr="00A30927"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7 мая 1919 года стали известны условия Версальского договора и их суровость ошеломила немецкий народ. Люди почувствовали, что над ними надругались и предали. Немцы отрицали коллективную ответственность за развязывание войны; они полагали, что их вынудили к этому Франция и Россия. Более того, они надеялись, что радикальная смена формы государственного управления – монархии кайзера на парламентскую демократию – смягчит условия мира. Выйдя на улицы в знак протеста, немецкие граждане заявили, что Версальский договор – «договор насилия».</w:t>
      </w:r>
    </w:p>
    <w:p w14:paraId="3EB17931" w14:textId="77777777" w:rsidR="00796513" w:rsidRPr="00A30927"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Союхники уничтожили или конфисковали большую часть вооружения и средств для его создания, лишили Германию новых видов оружия, которые появились в годы войны: самолетов, танков, подводных лодок и отравляющих газов, а также сократили до максимума немецкие вооруженные силы. По договору 14 тысяч самолетов были переданы союзникам либо пошли на слом, производство или покупка военной авиатехники были запрещены. Военно-морской флот сократили до символической численности: 15 тысяч личного состава, 6 устаревших эскадренных броненосцев, 6 легких крейсеров и 24 миноносца. В дополнение к этому большинство кораблей торгового флота конфисковали в качестве платежей по репарациям. Ввоз в Германию оружия и другого военного имущества запрещался, большинство укреплений подлежало уничтожению.</w:t>
      </w:r>
    </w:p>
    <w:p w14:paraId="39833314" w14:textId="77777777" w:rsidR="00796513" w:rsidRPr="00A30927"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Довоенная армия Германии насчитывала два миллиона человек. Теперь она не должна была превышать 100 тысяч, причем офицерский состав ограничивался 4 тысячами человек. Службу пришлось сделать добровольной, так как воинскую повинность запретили. Для того чтобы предотвратить создание обученного резерва, мужчинам приходилось служить длительные сроки (офицерам 25 лет, остальным – 12 лет). Генеральный штаб распускался, а военные академии закрывались.</w:t>
      </w:r>
    </w:p>
    <w:p w14:paraId="794B5DC7" w14:textId="77777777" w:rsidR="00796513" w:rsidRPr="00A30927"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Наблюдение за выполнением договора Германией должна была осуществлять смешанная комиссия союзников по военному контролю, в состав которой входили группы, предназначенные для промышленности и каждого рода войск. Инспекторами являлись военные специалисты из пяти держав, которые готовили договор: Великобритании, Франции, Италии, Бельгии и Японии. Американская делегация, возглавляемая президентом Вильсоном, принимала участие в заседаниях в Версале, но сенат США отказался ратифицировать договор, и американцам не пришлось участвовать в работе инспекционной комиссии. «Это не договор о мире, – предостерег один из членов американской делегации. – По меньшей мере, я вижу в нем одиннадцать войн» (18268).</w:t>
      </w:r>
    </w:p>
    <w:p w14:paraId="5B59A17D" w14:textId="77777777" w:rsidR="00796513" w:rsidRPr="00A30927"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8951E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версальское соглашение было передано немецкой делегации (1067) - предусматривала отказ от части территорий, демилитаризацию рейнской области и ее частичная оккупация на 5-15 лет, репарации, ограничения на ВС, признание ответственности за войну (3907,103).</w:t>
      </w:r>
    </w:p>
    <w:p w14:paraId="2BC15D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4F7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мая 1919. Госдеп прихлопнул бизнес-активность Мартенса в пользу Советского бюро, как представителя Правительства большевистской России (11491).</w:t>
      </w:r>
    </w:p>
    <w:p w14:paraId="6EFBF8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69ED7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1C7B6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3C9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мая 1919 Комиссия по воссозданию тяжелой авиации при ГУВВФ приняла решение иметь в составе ВВС тяжелые бомбардировщики (359,27).</w:t>
      </w:r>
    </w:p>
    <w:p w14:paraId="431D9D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C5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9EE13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5CEF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мая 1919 Протоколы заседаний Президиума ВСНХ. 14. Слушали: о передаче военных заводов в ведение ВСНХ (докладчики т. Чубарь, Филипович). Постановили: а) в интересах улучшения снабжения армии и производства бо</w:t>
      </w:r>
      <w:r w:rsidRPr="00A30927">
        <w:rPr>
          <w:rFonts w:ascii="Times New Roman" w:hAnsi="Times New Roman" w:cs="Times New Roman"/>
          <w:color w:val="000000" w:themeColor="text1"/>
          <w:sz w:val="16"/>
          <w:szCs w:val="16"/>
        </w:rPr>
        <w:softHyphen/>
        <w:t>евого снаряжения признать необходимым переход заводов военного и морского ведомств в ведение ВСНХ, причем из заводов, работающих непосредственно или главным образом на оборону, образовать специальный отдел, подчиненный непосредственно Президиуму ВСНХ; б) для разработки соответствующего положения и проекта декрета Совнаркома создать ко</w:t>
      </w:r>
      <w:r w:rsidRPr="00A30927">
        <w:rPr>
          <w:rFonts w:ascii="Times New Roman" w:hAnsi="Times New Roman" w:cs="Times New Roman"/>
          <w:color w:val="000000" w:themeColor="text1"/>
          <w:sz w:val="16"/>
          <w:szCs w:val="16"/>
        </w:rPr>
        <w:softHyphen/>
        <w:t>миссию в составе т. Карпова, Чубаря, Филиповича и двух представителей Центрального правления артиллерийских заводов; созыв комиссии поручить т. Карпову, причем предло</w:t>
      </w:r>
      <w:r w:rsidRPr="00A30927">
        <w:rPr>
          <w:rFonts w:ascii="Times New Roman" w:hAnsi="Times New Roman" w:cs="Times New Roman"/>
          <w:color w:val="000000" w:themeColor="text1"/>
          <w:sz w:val="16"/>
          <w:szCs w:val="16"/>
        </w:rPr>
        <w:softHyphen/>
        <w:t>жить этой комиссии закончить свои работы в недельный срок; п. 17.0 мобилизации рабочих и служащих Брянского завода (докладчик т. Чубарь). Постановили: поручить т. Карпову отстаивать в особой комиссии при Реввоенсовете Республики оставление на сво</w:t>
      </w:r>
      <w:r w:rsidRPr="00A30927">
        <w:rPr>
          <w:rFonts w:ascii="Times New Roman" w:hAnsi="Times New Roman" w:cs="Times New Roman"/>
          <w:color w:val="000000" w:themeColor="text1"/>
          <w:sz w:val="16"/>
          <w:szCs w:val="16"/>
        </w:rPr>
        <w:softHyphen/>
        <w:t>их местах всех рабочих и служащих Бежицкого завода и войти в Совет обороны с предложе</w:t>
      </w:r>
      <w:r w:rsidRPr="00A30927">
        <w:rPr>
          <w:rFonts w:ascii="Times New Roman" w:hAnsi="Times New Roman" w:cs="Times New Roman"/>
          <w:color w:val="000000" w:themeColor="text1"/>
          <w:sz w:val="16"/>
          <w:szCs w:val="16"/>
        </w:rPr>
        <w:softHyphen/>
        <w:t>нием утвердить данное постановление</w:t>
      </w:r>
      <w:r w:rsidRPr="00A30927">
        <w:rPr>
          <w:rFonts w:ascii="Times New Roman" w:hAnsi="Times New Roman" w:cs="Times New Roman"/>
          <w:color w:val="000000" w:themeColor="text1"/>
          <w:sz w:val="16"/>
          <w:szCs w:val="16"/>
          <w:vertAlign w:val="superscript"/>
        </w:rPr>
        <w:t>1</w:t>
      </w:r>
      <w:r w:rsidRPr="00A30927">
        <w:rPr>
          <w:rFonts w:ascii="Times New Roman" w:hAnsi="Times New Roman" w:cs="Times New Roman"/>
          <w:color w:val="000000" w:themeColor="text1"/>
          <w:sz w:val="16"/>
          <w:szCs w:val="16"/>
        </w:rPr>
        <w:t>'. (РГАЭ. Ф. 3429. Оп. 1. Д. 752. Л. 1-3.) (10711,648).</w:t>
      </w:r>
    </w:p>
    <w:p w14:paraId="75C30EC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1B227D" w14:textId="77777777" w:rsidR="00E96AB8"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706FDC9" w14:textId="77777777" w:rsidR="00E96AB8" w:rsidRPr="00A30927" w:rsidRDefault="00E96AB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2E2D4"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8 мая 1919 г.</w:t>
      </w:r>
      <w:r w:rsidRPr="00A30927">
        <w:rPr>
          <w:color w:val="000000" w:themeColor="text1"/>
          <w:sz w:val="16"/>
          <w:szCs w:val="16"/>
        </w:rPr>
        <w:t xml:space="preserve"> Начальник снабжения РККА испросил у заместителя председателя Революционного военного совета Республики (РВСР) указания, «следует ли считать удушающие средства боевым оружием и применять его в Красной Армии» (при положительном ответе он должен был озаботиться пополнением запасов УС) (17133).</w:t>
      </w:r>
    </w:p>
    <w:p w14:paraId="0B04E4EB" w14:textId="77777777" w:rsidR="00E96AB8" w:rsidRPr="00A30927" w:rsidRDefault="00E96AB8" w:rsidP="00A30927">
      <w:pPr>
        <w:pStyle w:val="ae"/>
        <w:shd w:val="clear" w:color="auto" w:fill="FFFFFF"/>
        <w:spacing w:before="0" w:after="0"/>
        <w:jc w:val="both"/>
        <w:rPr>
          <w:color w:val="000000" w:themeColor="text1"/>
          <w:sz w:val="16"/>
          <w:szCs w:val="16"/>
        </w:rPr>
      </w:pPr>
    </w:p>
    <w:p w14:paraId="55CEAF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752677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FBF90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 xml:space="preserve">May 8-29 1919 First transatlantic flight by LCdr. Albert C. Read and crew in Navy plane NC-4. </w:t>
      </w:r>
      <w:r w:rsidRPr="00A30927">
        <w:rPr>
          <w:rFonts w:ascii="Times New Roman" w:hAnsi="Times New Roman" w:cs="Times New Roman"/>
          <w:color w:val="000000" w:themeColor="text1"/>
          <w:sz w:val="16"/>
          <w:szCs w:val="16"/>
        </w:rPr>
        <w:t>Newfoundland-Azores-Lisbon (Time, 7/26/68, 8) (1038).</w:t>
      </w:r>
    </w:p>
    <w:p w14:paraId="532A53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B4F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8-29 мая 1919 состоялся первый трансатлантический перелет ВМФ США, который выполнил LCdr. Albert C. Read с экипажем на самолете N-4 по маршруту Newfoundland-Azores-Lisbon (1038).</w:t>
      </w:r>
    </w:p>
    <w:p w14:paraId="0D980D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12B84"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8 мая в 1919 году начало первого трансатлантического перелета (8-31 мая), 7 посадок, А.С.Рид с экипажем на гидросамолете </w:t>
      </w:r>
      <w:hyperlink r:id="rId47" w:tgtFrame="_blank" w:history="1">
        <w:r w:rsidRPr="00A30927">
          <w:rPr>
            <w:rFonts w:ascii="Times New Roman" w:hAnsi="Times New Roman" w:cs="Times New Roman"/>
            <w:color w:val="000000" w:themeColor="text1"/>
            <w:sz w:val="16"/>
            <w:szCs w:val="16"/>
          </w:rPr>
          <w:t xml:space="preserve">«Кертис» «NC-4» </w:t>
        </w:r>
      </w:hyperlink>
      <w:r w:rsidRPr="00A30927">
        <w:rPr>
          <w:rFonts w:ascii="Times New Roman" w:hAnsi="Times New Roman" w:cs="Times New Roman"/>
          <w:color w:val="000000" w:themeColor="text1"/>
          <w:sz w:val="16"/>
          <w:szCs w:val="16"/>
        </w:rPr>
        <w:t>(США) (14885).</w:t>
      </w:r>
    </w:p>
    <w:p w14:paraId="682F2391"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73746FDA"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мая 1919 г. в 10:02 по местному времени (в 14:02 по Гринвичу) трансатлантическая экспедиция стартовала с базы Рокуэй. На борту была установлена радиоаппаратура для связи между самолётами экспедиции и с кораблями обеспечения. Между собой члены каждого экипажа общались с помощью телефонов. На самолётах имелась новейшая навигацион</w:t>
      </w:r>
      <w:r w:rsidRPr="00A30927">
        <w:rPr>
          <w:rFonts w:ascii="Times New Roman" w:hAnsi="Times New Roman" w:cs="Times New Roman"/>
          <w:color w:val="000000" w:themeColor="text1"/>
          <w:sz w:val="16"/>
          <w:szCs w:val="16"/>
        </w:rPr>
        <w:softHyphen/>
        <w:t>ная аппаратура, в том числе радиокомпас. Часть навигационных приборов специально для экспедиции разработал Ричард Бёрд (</w:t>
      </w:r>
      <w:r w:rsidRPr="00A30927">
        <w:rPr>
          <w:rFonts w:ascii="Times New Roman" w:hAnsi="Times New Roman" w:cs="Times New Roman"/>
          <w:color w:val="000000" w:themeColor="text1"/>
          <w:sz w:val="16"/>
          <w:szCs w:val="16"/>
          <w:lang w:val="en-US"/>
        </w:rPr>
        <w:t>RichardEvelynByrd</w:t>
      </w:r>
      <w:r w:rsidRPr="00A30927">
        <w:rPr>
          <w:rFonts w:ascii="Times New Roman" w:hAnsi="Times New Roman" w:cs="Times New Roman"/>
          <w:color w:val="000000" w:themeColor="text1"/>
          <w:sz w:val="16"/>
          <w:szCs w:val="16"/>
        </w:rPr>
        <w:t>, 1888-1958), позже сам прославившийся рядом выдающихся перелётов.</w:t>
      </w:r>
    </w:p>
    <w:p w14:paraId="54F3F9E7"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Уже на первом отрезке пути до Галифакса, протяжённостью 870 км, начались техни</w:t>
      </w:r>
      <w:r w:rsidRPr="00A30927">
        <w:rPr>
          <w:rFonts w:ascii="Times New Roman" w:hAnsi="Times New Roman" w:cs="Times New Roman"/>
          <w:color w:val="000000" w:themeColor="text1"/>
          <w:sz w:val="16"/>
          <w:szCs w:val="16"/>
        </w:rPr>
        <w:softHyphen/>
        <w:t xml:space="preserve">ческие проблемы.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-1 и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-3 добрались до канадского порта благополучно. Но у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- 4, совершившего перед этим всего один полёт, из-за падения давления масла отказали центральный задний двигатель, а затем и передний. Гидроплан был вынужден приводнить</w:t>
      </w:r>
      <w:r w:rsidRPr="00A30927">
        <w:rPr>
          <w:rFonts w:ascii="Times New Roman" w:hAnsi="Times New Roman" w:cs="Times New Roman"/>
          <w:color w:val="000000" w:themeColor="text1"/>
          <w:sz w:val="16"/>
          <w:szCs w:val="16"/>
        </w:rPr>
        <w:softHyphen/>
        <w:t>ся в открытом море, в 130 км от берега. Всю ночь самолёт двигался своим ходом по воде на двух исправных двигателях и лишь на следующее утро добрался до военно-морской базы Чатем, Массачусетс. Лишь после замены одного мотора и ремонта остальных он отправился дальше, прибыв без особых происшествий в Галифакс 14 мая.</w:t>
      </w:r>
    </w:p>
    <w:p w14:paraId="2EC6E890"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Тем временем, утром 10 мая,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-1 и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-3 покинули Галифакс, взяв курс на Ньюфаун</w:t>
      </w:r>
      <w:r w:rsidRPr="00A30927">
        <w:rPr>
          <w:rFonts w:ascii="Times New Roman" w:hAnsi="Times New Roman" w:cs="Times New Roman"/>
          <w:color w:val="000000" w:themeColor="text1"/>
          <w:sz w:val="16"/>
          <w:szCs w:val="16"/>
        </w:rPr>
        <w:softHyphen/>
        <w:t>дленд.</w:t>
      </w:r>
    </w:p>
    <w:p w14:paraId="1FD4A765"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прибыл в Трепасси Бей с пятидневным опозданием, однако застал там остальные самолёты экспедиции. Из-за неблагоприятных метеоусловий они были вынуждены ждать хорошей погоды на Ньюфаундленде.</w:t>
      </w:r>
      <w:bookmarkStart w:id="19" w:name="bookmark31"/>
    </w:p>
    <w:bookmarkEnd w:id="19"/>
    <w:p w14:paraId="3C268151"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Собственно сам перелёт через Атлантику начался 16 мая в 18:11 (22:11 по Гринвичу). Оторвавшись от водной глади залива Трепасси Бей, самолёты взяли курс на Азорские острова. Расставленные в океане корабли непрерывно посылали радио- и световые сигналы. Сначала погода была хорошей, но утром следующего дня, примерно в 320 км от Азорского архипелага, начался густой туман, в котором самолёты потеряли ориентировку.</w:t>
      </w:r>
    </w:p>
    <w:p w14:paraId="2C3BE009"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-1 сбился с пути. Для определения положения 17 мая в 13:10 (здесь и далее по Гринвичу) он приводнился в океане в 320 км северо-западней азорского острова Файял. При посадке в бушующем океане оторвалась хвостовая часть фюзеляжа. Корабли обес</w:t>
      </w:r>
      <w:r w:rsidRPr="00A30927">
        <w:rPr>
          <w:rFonts w:ascii="Times New Roman" w:hAnsi="Times New Roman" w:cs="Times New Roman"/>
          <w:color w:val="000000" w:themeColor="text1"/>
          <w:sz w:val="16"/>
          <w:szCs w:val="16"/>
        </w:rPr>
        <w:softHyphen/>
        <w:t>печения начали поиски потерпевшего аварию самолёта, однако вели их совсем в другом квадрате. Сигнал бедствия приняло проходившее мимо греческое судно "</w:t>
      </w:r>
      <w:r w:rsidRPr="00A30927">
        <w:rPr>
          <w:rFonts w:ascii="Times New Roman" w:hAnsi="Times New Roman" w:cs="Times New Roman"/>
          <w:color w:val="000000" w:themeColor="text1"/>
          <w:sz w:val="16"/>
          <w:szCs w:val="16"/>
          <w:lang w:val="en-US"/>
        </w:rPr>
        <w:t>Ionia</w:t>
      </w:r>
      <w:r w:rsidRPr="00A30927">
        <w:rPr>
          <w:rFonts w:ascii="Times New Roman" w:hAnsi="Times New Roman" w:cs="Times New Roman"/>
          <w:color w:val="000000" w:themeColor="text1"/>
          <w:sz w:val="16"/>
          <w:szCs w:val="16"/>
        </w:rPr>
        <w:t xml:space="preserve">". Подняв экипаж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-1 на борт, команда судна пыталась взять гидроплан на буксир, однако трос лопнул. 20 мая вторую попытку спасти самолёт совершил эсминец </w:t>
      </w:r>
      <w:r w:rsidRPr="00A30927">
        <w:rPr>
          <w:rFonts w:ascii="Times New Roman" w:hAnsi="Times New Roman" w:cs="Times New Roman"/>
          <w:color w:val="000000" w:themeColor="text1"/>
          <w:sz w:val="16"/>
          <w:szCs w:val="16"/>
          <w:lang w:val="en-US"/>
        </w:rPr>
        <w:t>DD</w:t>
      </w:r>
      <w:r w:rsidRPr="00A30927">
        <w:rPr>
          <w:rFonts w:ascii="Times New Roman" w:hAnsi="Times New Roman" w:cs="Times New Roman"/>
          <w:color w:val="000000" w:themeColor="text1"/>
          <w:sz w:val="16"/>
          <w:szCs w:val="16"/>
        </w:rPr>
        <w:t xml:space="preserve"> 92 </w:t>
      </w:r>
      <w:r w:rsidRPr="00A30927">
        <w:rPr>
          <w:rFonts w:ascii="Times New Roman" w:hAnsi="Times New Roman" w:cs="Times New Roman"/>
          <w:color w:val="000000" w:themeColor="text1"/>
          <w:sz w:val="16"/>
          <w:szCs w:val="16"/>
          <w:lang w:val="en-US"/>
        </w:rPr>
        <w:t>Gridley</w:t>
      </w:r>
      <w:r w:rsidRPr="00A30927">
        <w:rPr>
          <w:rFonts w:ascii="Times New Roman" w:hAnsi="Times New Roman" w:cs="Times New Roman"/>
          <w:color w:val="000000" w:themeColor="text1"/>
          <w:sz w:val="16"/>
          <w:szCs w:val="16"/>
        </w:rPr>
        <w:t xml:space="preserve"> . Но во время буксировки самолёт развалился на части и затонул. Экипаж же гидроплана на борту греческого судна был доставлен на остров Файял.</w:t>
      </w:r>
    </w:p>
    <w:p w14:paraId="100E8A6C"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-3 также совершил посадку в океане 17 мая в 13:33 в 322 км от Азор. При приводнении повреждения получили корпус лодки, передний центральный двигатель и система тросового управления. Самолёт дальше лететь не мог. Ему на помощь хотел прийти эсминец </w:t>
      </w:r>
      <w:r w:rsidRPr="00A30927">
        <w:rPr>
          <w:rFonts w:ascii="Times New Roman" w:hAnsi="Times New Roman" w:cs="Times New Roman"/>
          <w:color w:val="000000" w:themeColor="text1"/>
          <w:sz w:val="16"/>
          <w:szCs w:val="16"/>
          <w:lang w:val="en-US"/>
        </w:rPr>
        <w:t>DD</w:t>
      </w:r>
      <w:r w:rsidRPr="00A30927">
        <w:rPr>
          <w:rFonts w:ascii="Times New Roman" w:hAnsi="Times New Roman" w:cs="Times New Roman"/>
          <w:color w:val="000000" w:themeColor="text1"/>
          <w:sz w:val="16"/>
          <w:szCs w:val="16"/>
        </w:rPr>
        <w:t xml:space="preserve">-91 </w:t>
      </w:r>
      <w:r w:rsidRPr="00A30927">
        <w:rPr>
          <w:rFonts w:ascii="Times New Roman" w:hAnsi="Times New Roman" w:cs="Times New Roman"/>
          <w:color w:val="000000" w:themeColor="text1"/>
          <w:sz w:val="16"/>
          <w:szCs w:val="16"/>
          <w:lang w:val="en-US"/>
        </w:rPr>
        <w:t>Harding</w:t>
      </w:r>
      <w:r w:rsidRPr="00A30927">
        <w:rPr>
          <w:rFonts w:ascii="Times New Roman" w:hAnsi="Times New Roman" w:cs="Times New Roman"/>
          <w:color w:val="000000" w:themeColor="text1"/>
          <w:sz w:val="16"/>
          <w:szCs w:val="16"/>
        </w:rPr>
        <w:t xml:space="preserve">, однако Тауэре ответил отказом. Поставив самодёльные паруса, экипаж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-3 добрался до Азор</w:t>
      </w:r>
      <w:r w:rsidRPr="00A30927">
        <w:rPr>
          <w:rFonts w:ascii="Times New Roman" w:hAnsi="Times New Roman" w:cs="Times New Roman"/>
          <w:color w:val="000000" w:themeColor="text1"/>
          <w:sz w:val="16"/>
          <w:szCs w:val="16"/>
        </w:rPr>
        <w:softHyphen/>
        <w:t>ских островов самостоятельно. Высо</w:t>
      </w:r>
      <w:r w:rsidRPr="00A30927">
        <w:rPr>
          <w:rFonts w:ascii="Times New Roman" w:hAnsi="Times New Roman" w:cs="Times New Roman"/>
          <w:color w:val="000000" w:themeColor="text1"/>
          <w:sz w:val="16"/>
          <w:szCs w:val="16"/>
        </w:rPr>
        <w:softHyphen/>
        <w:t>кие океанские волны не помешали опыт</w:t>
      </w:r>
      <w:r w:rsidRPr="00A30927">
        <w:rPr>
          <w:rFonts w:ascii="Times New Roman" w:hAnsi="Times New Roman" w:cs="Times New Roman"/>
          <w:color w:val="000000" w:themeColor="text1"/>
          <w:sz w:val="16"/>
          <w:szCs w:val="16"/>
        </w:rPr>
        <w:softHyphen/>
        <w:t xml:space="preserve">ным морякам преодолеть по воде 205 миль (330 км) и достичь г. Понте-Делга- да на острове Сан-Мигель 19 мая в 17:50. Позднее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-3 в разобранном виде был доставлен в Филадельфию, где его отремонтировали и снова по</w:t>
      </w:r>
      <w:r w:rsidRPr="00A30927">
        <w:rPr>
          <w:rFonts w:ascii="Times New Roman" w:hAnsi="Times New Roman" w:cs="Times New Roman"/>
          <w:color w:val="000000" w:themeColor="text1"/>
          <w:sz w:val="16"/>
          <w:szCs w:val="16"/>
        </w:rPr>
        <w:softHyphen/>
        <w:t xml:space="preserve">ставили в строй.Повезло лишь экипажу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Утром 17 мая экипаж Рида также потерял связь с кораблями обеспечения. Но коман</w:t>
      </w:r>
      <w:r w:rsidRPr="00A30927">
        <w:rPr>
          <w:rFonts w:ascii="Times New Roman" w:hAnsi="Times New Roman" w:cs="Times New Roman"/>
          <w:color w:val="000000" w:themeColor="text1"/>
          <w:sz w:val="16"/>
          <w:szCs w:val="16"/>
        </w:rPr>
        <w:softHyphen/>
        <w:t xml:space="preserve">диру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удалось правильно опреде</w:t>
      </w:r>
      <w:r w:rsidRPr="00A30927">
        <w:rPr>
          <w:rFonts w:ascii="Times New Roman" w:hAnsi="Times New Roman" w:cs="Times New Roman"/>
          <w:color w:val="000000" w:themeColor="text1"/>
          <w:sz w:val="16"/>
          <w:szCs w:val="16"/>
        </w:rPr>
        <w:softHyphen/>
        <w:t>лить дальнейший курс. Около 13:00 по</w:t>
      </w:r>
      <w:r w:rsidRPr="00A30927">
        <w:rPr>
          <w:rFonts w:ascii="Times New Roman" w:hAnsi="Times New Roman" w:cs="Times New Roman"/>
          <w:color w:val="000000" w:themeColor="text1"/>
          <w:sz w:val="16"/>
          <w:szCs w:val="16"/>
        </w:rPr>
        <w:softHyphen/>
        <w:t>года улучшилась, и Рид увидел в раз</w:t>
      </w:r>
      <w:r w:rsidRPr="00A30927">
        <w:rPr>
          <w:rFonts w:ascii="Times New Roman" w:hAnsi="Times New Roman" w:cs="Times New Roman"/>
          <w:color w:val="000000" w:themeColor="text1"/>
          <w:sz w:val="16"/>
          <w:szCs w:val="16"/>
        </w:rPr>
        <w:softHyphen/>
        <w:t>рывах облаков землю. Это был остров Флорес - самый западный из Азорско</w:t>
      </w:r>
      <w:r w:rsidRPr="00A30927">
        <w:rPr>
          <w:rFonts w:ascii="Times New Roman" w:hAnsi="Times New Roman" w:cs="Times New Roman"/>
          <w:color w:val="000000" w:themeColor="text1"/>
          <w:sz w:val="16"/>
          <w:szCs w:val="16"/>
        </w:rPr>
        <w:softHyphen/>
        <w:t>го архипелага. Посадка намечалась в Понте-Делгада, однако вскоре погода опять испортилась. Чтобы не испыты</w:t>
      </w:r>
      <w:r w:rsidRPr="00A30927">
        <w:rPr>
          <w:rFonts w:ascii="Times New Roman" w:hAnsi="Times New Roman" w:cs="Times New Roman"/>
          <w:color w:val="000000" w:themeColor="text1"/>
          <w:sz w:val="16"/>
          <w:szCs w:val="16"/>
        </w:rPr>
        <w:softHyphen/>
        <w:t xml:space="preserve">вать судьбу, команда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в 13:23 при воднилась в гавани Хорта, остров Файял. Гидроплан преодолел путь в 2220 км от Нью</w:t>
      </w:r>
      <w:r w:rsidRPr="00A30927">
        <w:rPr>
          <w:rFonts w:ascii="Times New Roman" w:hAnsi="Times New Roman" w:cs="Times New Roman"/>
          <w:color w:val="000000" w:themeColor="text1"/>
          <w:sz w:val="16"/>
          <w:szCs w:val="16"/>
        </w:rPr>
        <w:softHyphen/>
        <w:t>фаундленда до Азор за 15 часов 19 минут. Отсюда 20 мая был совершён короткий перелёт (272 км) в Понта-Делгада, где эки</w:t>
      </w:r>
      <w:r w:rsidRPr="00A30927">
        <w:rPr>
          <w:rFonts w:ascii="Times New Roman" w:hAnsi="Times New Roman" w:cs="Times New Roman"/>
          <w:color w:val="000000" w:themeColor="text1"/>
          <w:sz w:val="16"/>
          <w:szCs w:val="16"/>
        </w:rPr>
        <w:softHyphen/>
        <w:t xml:space="preserve">паж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ожидал остальные самолёты экс</w:t>
      </w:r>
      <w:r w:rsidRPr="00A30927">
        <w:rPr>
          <w:rFonts w:ascii="Times New Roman" w:hAnsi="Times New Roman" w:cs="Times New Roman"/>
          <w:color w:val="000000" w:themeColor="text1"/>
          <w:sz w:val="16"/>
          <w:szCs w:val="16"/>
        </w:rPr>
        <w:softHyphen/>
        <w:t>педиции.</w:t>
      </w:r>
    </w:p>
    <w:p w14:paraId="18E0F9D9"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Когда стало ясно, что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 xml:space="preserve">-1 и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-3 выш</w:t>
      </w:r>
      <w:r w:rsidRPr="00A30927">
        <w:rPr>
          <w:rFonts w:ascii="Times New Roman" w:hAnsi="Times New Roman" w:cs="Times New Roman"/>
          <w:color w:val="000000" w:themeColor="text1"/>
          <w:sz w:val="16"/>
          <w:szCs w:val="16"/>
        </w:rPr>
        <w:softHyphen/>
        <w:t>ли из строя, экипаж Рида продолжил остав</w:t>
      </w:r>
      <w:r w:rsidRPr="00A30927">
        <w:rPr>
          <w:rFonts w:ascii="Times New Roman" w:hAnsi="Times New Roman" w:cs="Times New Roman"/>
          <w:color w:val="000000" w:themeColor="text1"/>
          <w:sz w:val="16"/>
          <w:szCs w:val="16"/>
        </w:rPr>
        <w:softHyphen/>
        <w:t xml:space="preserve">шийся путь в одиночку. Тауэре хотел лететь на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в качестве пассажира, однако командование ему запретило.</w:t>
      </w:r>
    </w:p>
    <w:p w14:paraId="09DDBE8B"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стартовал из Понта-Делгада 27 мая 1919 в 10.18. Путь протяжённостью 1489 км он преодолел за 9 часов 46 минут. В гавани Лиссабона самолёт приводнился в 20.04. Так впервые в истории состоялось пересечение Атлантического океана воз</w:t>
      </w:r>
      <w:r w:rsidRPr="00A30927">
        <w:rPr>
          <w:rFonts w:ascii="Times New Roman" w:hAnsi="Times New Roman" w:cs="Times New Roman"/>
          <w:color w:val="000000" w:themeColor="text1"/>
          <w:sz w:val="16"/>
          <w:szCs w:val="16"/>
        </w:rPr>
        <w:softHyphen/>
        <w:t>душным путём.</w:t>
      </w:r>
    </w:p>
    <w:p w14:paraId="1AE3A3A1"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30 мая в 5:29 </w:t>
      </w:r>
      <w:r w:rsidRPr="00A30927">
        <w:rPr>
          <w:rFonts w:ascii="Times New Roman" w:hAnsi="Times New Roman" w:cs="Times New Roman"/>
          <w:color w:val="000000" w:themeColor="text1"/>
          <w:sz w:val="16"/>
          <w:szCs w:val="16"/>
          <w:lang w:val="en-US"/>
        </w:rPr>
        <w:t>NC</w:t>
      </w:r>
      <w:r w:rsidRPr="00A30927">
        <w:rPr>
          <w:rFonts w:ascii="Times New Roman" w:hAnsi="Times New Roman" w:cs="Times New Roman"/>
          <w:color w:val="000000" w:themeColor="text1"/>
          <w:sz w:val="16"/>
          <w:szCs w:val="16"/>
        </w:rPr>
        <w:t>-4 вылетел из Лиссабо</w:t>
      </w:r>
      <w:r w:rsidRPr="00A30927">
        <w:rPr>
          <w:rFonts w:ascii="Times New Roman" w:hAnsi="Times New Roman" w:cs="Times New Roman"/>
          <w:color w:val="000000" w:themeColor="text1"/>
          <w:sz w:val="16"/>
          <w:szCs w:val="16"/>
        </w:rPr>
        <w:softHyphen/>
        <w:t>на и взял курс на Плимут. Вскоре забарах</w:t>
      </w:r>
      <w:r w:rsidRPr="00A30927">
        <w:rPr>
          <w:rFonts w:ascii="Times New Roman" w:hAnsi="Times New Roman" w:cs="Times New Roman"/>
          <w:color w:val="000000" w:themeColor="text1"/>
          <w:sz w:val="16"/>
          <w:szCs w:val="16"/>
        </w:rPr>
        <w:softHyphen/>
        <w:t>лил один из двигателей, из-за чего в 7:00 самолёт совершил вынужденную посадку в устье реки Мондего. Снова взлететь уда</w:t>
      </w:r>
      <w:r w:rsidRPr="00A30927">
        <w:rPr>
          <w:rFonts w:ascii="Times New Roman" w:hAnsi="Times New Roman" w:cs="Times New Roman"/>
          <w:color w:val="000000" w:themeColor="text1"/>
          <w:sz w:val="16"/>
          <w:szCs w:val="16"/>
        </w:rPr>
        <w:softHyphen/>
        <w:t>лось лишь в 13:38. В 16:37 экипаж Рида до</w:t>
      </w:r>
      <w:r w:rsidRPr="00A30927">
        <w:rPr>
          <w:rFonts w:ascii="Times New Roman" w:hAnsi="Times New Roman" w:cs="Times New Roman"/>
          <w:color w:val="000000" w:themeColor="text1"/>
          <w:sz w:val="16"/>
          <w:szCs w:val="16"/>
        </w:rPr>
        <w:softHyphen/>
        <w:t>стиг города Феррола на северном побе</w:t>
      </w:r>
      <w:r w:rsidRPr="00A30927">
        <w:rPr>
          <w:rFonts w:ascii="Times New Roman" w:hAnsi="Times New Roman" w:cs="Times New Roman"/>
          <w:color w:val="000000" w:themeColor="text1"/>
          <w:sz w:val="16"/>
          <w:szCs w:val="16"/>
        </w:rPr>
        <w:softHyphen/>
        <w:t>режье Испании, где решили заночевать. На следующий день, несмотря на шквалистый ветер, Рид решил продолжить путь. Из Фер</w:t>
      </w:r>
      <w:r w:rsidRPr="00A30927">
        <w:rPr>
          <w:rFonts w:ascii="Times New Roman" w:hAnsi="Times New Roman" w:cs="Times New Roman"/>
          <w:color w:val="000000" w:themeColor="text1"/>
          <w:sz w:val="16"/>
          <w:szCs w:val="16"/>
        </w:rPr>
        <w:softHyphen/>
        <w:t>рола вылетели в 6:27, в 11:00 преодолели Бискайский залив и в 13:26 приводнились в гавани Плимута, завершив воздушное пу</w:t>
      </w:r>
      <w:r w:rsidRPr="00A30927">
        <w:rPr>
          <w:rFonts w:ascii="Times New Roman" w:hAnsi="Times New Roman" w:cs="Times New Roman"/>
          <w:color w:val="000000" w:themeColor="text1"/>
          <w:sz w:val="16"/>
          <w:szCs w:val="16"/>
        </w:rPr>
        <w:softHyphen/>
        <w:t>тешествие из США в Великобританию. Общий пройденный путь составил 6317 км, чистое время полёта 53 часа 58 минут (15834).</w:t>
      </w:r>
    </w:p>
    <w:p w14:paraId="2A0915C1" w14:textId="77777777" w:rsidR="00326BD3" w:rsidRPr="00A30927" w:rsidRDefault="00326BD3" w:rsidP="00A30927">
      <w:pPr>
        <w:spacing w:after="0" w:line="240" w:lineRule="auto"/>
        <w:jc w:val="both"/>
        <w:rPr>
          <w:rFonts w:ascii="Times New Roman" w:hAnsi="Times New Roman" w:cs="Times New Roman"/>
          <w:color w:val="000000" w:themeColor="text1"/>
          <w:sz w:val="16"/>
          <w:szCs w:val="16"/>
        </w:rPr>
      </w:pPr>
    </w:p>
    <w:p w14:paraId="35FE1FDA" w14:textId="77777777" w:rsidR="008B7435" w:rsidRPr="00A30927" w:rsidRDefault="008B743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мая 1919 летающая лодка ВМС США Curtiss NC-4, пилотируемая пилотом береговой охраны США Элмером Ф. Стоуном под командованием Альберта Кушинга Рида начинает пересечение Атлантики с военно-морской авиабазы Рокавей на Лонг Айленд, Нью - Йорк в Лиссабон, Португалия (20347).</w:t>
      </w:r>
    </w:p>
    <w:p w14:paraId="7118B6F3" w14:textId="77777777" w:rsidR="008B7435" w:rsidRPr="00A30927" w:rsidRDefault="008B7435" w:rsidP="00A30927">
      <w:pPr>
        <w:spacing w:after="0" w:line="240" w:lineRule="auto"/>
        <w:jc w:val="both"/>
        <w:rPr>
          <w:rFonts w:ascii="Times New Roman" w:hAnsi="Times New Roman" w:cs="Times New Roman"/>
          <w:color w:val="0070C0"/>
          <w:sz w:val="16"/>
          <w:szCs w:val="16"/>
        </w:rPr>
      </w:pPr>
    </w:p>
    <w:p w14:paraId="399464C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CEB14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D87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мая 1919 л ЗФ Н.Пушкель, Я.Предит и В.Якубов вылетели для отражения налета на Ригу, но вместо выполнения задания перелетели к противнику. Приказом N 65 по Авиадарму объявили изменниками революции (3698).</w:t>
      </w:r>
    </w:p>
    <w:p w14:paraId="51F8C8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302233" w14:textId="77777777" w:rsidR="004B6D8C" w:rsidRPr="00A30927" w:rsidRDefault="004B6D8C" w:rsidP="00A30927">
      <w:pPr>
        <w:pStyle w:val="ae"/>
        <w:spacing w:before="0" w:after="0"/>
        <w:jc w:val="both"/>
        <w:rPr>
          <w:color w:val="000000" w:themeColor="text1"/>
          <w:sz w:val="16"/>
          <w:szCs w:val="16"/>
        </w:rPr>
      </w:pPr>
      <w:r w:rsidRPr="00A30927">
        <w:rPr>
          <w:color w:val="000000" w:themeColor="text1"/>
          <w:sz w:val="16"/>
          <w:szCs w:val="16"/>
        </w:rPr>
        <w:t>9 мая 1919 г. в 14 часов над Ригой появился немецкий аэроплан, что в те дни не являлось редкостью. Навстречу разведчику поднялись на своих «Ньюпорах» 24бис красвоенлеты Якубов. Предит и Пушкель. Заметив их. немец на полном газу стал уходить к линии фронта. «Ньюпоры» погнались за неприятелем и на свой аэродром близ Цементного завода больше не вернулись.</w:t>
      </w:r>
    </w:p>
    <w:p w14:paraId="619CE09B" w14:textId="77777777" w:rsidR="004B6D8C" w:rsidRPr="00A30927" w:rsidRDefault="004B6D8C" w:rsidP="00A30927">
      <w:pPr>
        <w:pStyle w:val="ae"/>
        <w:spacing w:before="0" w:after="0"/>
        <w:jc w:val="both"/>
        <w:rPr>
          <w:color w:val="000000" w:themeColor="text1"/>
          <w:sz w:val="16"/>
          <w:szCs w:val="16"/>
        </w:rPr>
      </w:pPr>
      <w:r w:rsidRPr="00A30927">
        <w:rPr>
          <w:color w:val="000000" w:themeColor="text1"/>
          <w:sz w:val="16"/>
          <w:szCs w:val="16"/>
        </w:rPr>
        <w:t>Только вечером немецкий самолет сбросил в расположение красных вымпел с запиской: «Сегодня н воздушна» бою были сбиты три самолета. У одного из летчиков прострелена грудь. Второй при посадке скапотировал и переломах себе ноги, получив сотрясение головного мозга. Третий с простреленным ручным управлением был принужден от пяти истребителей садиться, его фамилия Якубов. Он остался невредим-. Послание было ложным, рассчитанным только на то. чтобы защитить от проследования родственников перелетевших летчиков.</w:t>
      </w:r>
    </w:p>
    <w:p w14:paraId="5A619198" w14:textId="77777777" w:rsidR="004B6D8C" w:rsidRPr="00A30927" w:rsidRDefault="004B6D8C" w:rsidP="00A30927">
      <w:pPr>
        <w:pStyle w:val="ae"/>
        <w:spacing w:before="0" w:after="0"/>
        <w:jc w:val="both"/>
        <w:rPr>
          <w:color w:val="000000" w:themeColor="text1"/>
          <w:sz w:val="16"/>
          <w:szCs w:val="16"/>
        </w:rPr>
      </w:pPr>
      <w:r w:rsidRPr="00A30927">
        <w:rPr>
          <w:color w:val="000000" w:themeColor="text1"/>
          <w:sz w:val="16"/>
          <w:szCs w:val="16"/>
        </w:rPr>
        <w:t>На самом деле три советских истребителя (Предита — № -4300. Пушкеля — № 4306 и Якубова — № 4321) перелетели линию фронта и сели на Петерсфелцдском аэродроме недалеко от Добеле. На нем дислоцировался немецкий авиаполк Заксенберга (Kampfgesch wader Sachsenberg). Когда преследуемый «Румплер» из 413-го отряда (Flieger Abieilung 413) приземлился, на аэродроме сразу объявили тревогу. К удивлению немцев, красные самолеты не пустили в ход пулеметы, а совершили посадку. Из них выбрались пилоты и подняли руки. На допросе летчики заявили о том. что они давно хотели воевать против большевиков за свою родину и искали только такой возможности. Командир полка капитан Заксенберг решил использовать трофейные «Ньюпоры» против своих недавних хозяев, оставив на них прежние опознавательные знаки — красные звезды. В первом же вылете, который состоялся в тот же день. 9 мая. «Ньюпор» Якубова был разбит фицефлюгмейстером Хакбушем. Летчик получил тяжелые ранения. Причина аварии оказалась проста — немецкое горючее не подходило для французских моторов «Рон». Кстати, фотографии разбитого самолета, в подтверждение той ложной записки, были сброшены на следующий день на аэродром 1-го латышского отряда. Перелетевшие же летчики с двумя оставшимися аэропланами были зачислены в Авиационный отряд Светлейшего Князя Ливена.</w:t>
      </w:r>
    </w:p>
    <w:p w14:paraId="6C1B54A6" w14:textId="77777777" w:rsidR="004B6D8C" w:rsidRPr="00A30927" w:rsidRDefault="004B6D8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Большевики отметили пропавших летчиков как героев Красного Воздушного Флота, погибших при исполнении своих служебных обязанностей. И только примерно через год жена адъютанта 44-го отряда Екатерина Степанова (она была задержана в Риге немцами и долгое время не могла добраться к своим) рассказала о том, что она видела "здоровыми и состоявшими на службе в белой авиации" Якубова. Предита и Пушкеля (17053).</w:t>
      </w:r>
    </w:p>
    <w:p w14:paraId="6F8B5BBD" w14:textId="77777777" w:rsidR="004B6D8C" w:rsidRPr="00A30927" w:rsidRDefault="004B6D8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B502E" w14:textId="77777777" w:rsidR="00BD6580" w:rsidRPr="00A30927" w:rsidRDefault="00BD6580" w:rsidP="00A30927">
      <w:pPr>
        <w:pStyle w:val="ae"/>
        <w:spacing w:before="0" w:after="0"/>
        <w:jc w:val="both"/>
        <w:rPr>
          <w:color w:val="000000" w:themeColor="text1"/>
          <w:sz w:val="16"/>
          <w:szCs w:val="16"/>
        </w:rPr>
      </w:pPr>
      <w:r w:rsidRPr="00A30927">
        <w:rPr>
          <w:color w:val="000000" w:themeColor="text1"/>
          <w:sz w:val="16"/>
          <w:szCs w:val="16"/>
        </w:rPr>
        <w:t>9 мая 1919 на перехват очередного разведчика «Румплер» над Ригой взлетела тройка «Ньюпоров» летчиков Владимира Якубова, Яна Предита, и Нарцисса Пушкеля. Заметив их, «Румплер»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«Румплера» «висят» три краснозвездных истребителя, бросились к зенитным пулеметам. Но стрелять им не пришлось. Пилоты «Ньюпоров», вместо того чтобы начать штурмовку, приземлились, как ни в чем не бывало,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p>
    <w:p w14:paraId="744FCB8D" w14:textId="77777777" w:rsidR="00BD6580" w:rsidRPr="00A30927" w:rsidRDefault="00BD6580" w:rsidP="00A30927">
      <w:pPr>
        <w:pStyle w:val="ae"/>
        <w:spacing w:before="0" w:after="0"/>
        <w:jc w:val="both"/>
        <w:rPr>
          <w:color w:val="000000" w:themeColor="text1"/>
          <w:sz w:val="16"/>
          <w:szCs w:val="16"/>
        </w:rPr>
      </w:pPr>
      <w:r w:rsidRPr="00A30927">
        <w:rPr>
          <w:color w:val="000000" w:themeColor="text1"/>
          <w:sz w:val="16"/>
          <w:szCs w:val="16"/>
        </w:rPr>
        <w:t>Немцы на радостях сразу захотели испытать неожиданные трофеи, однако в первом же вылете один из «Ньюпоров» разбился. Аварию списали на то, что германский бензин якобы не подходил для «ньюпоровских» моторов. В это трудно поверить, так как известно, что ротативные «вертушки» могли работать на любой дряни, которую за неимением бензина использовали аэродромные «алхимики». Скорее всего, немецкий летчик Хакбуш просто не справился с управлением незнакомой машины.</w:t>
      </w:r>
    </w:p>
    <w:p w14:paraId="3440CE12" w14:textId="77777777" w:rsidR="00BD6580" w:rsidRPr="00A30927" w:rsidRDefault="00BD6580" w:rsidP="00A30927">
      <w:pPr>
        <w:pStyle w:val="ae"/>
        <w:spacing w:before="0" w:after="0"/>
        <w:jc w:val="both"/>
        <w:rPr>
          <w:color w:val="000000" w:themeColor="text1"/>
          <w:sz w:val="16"/>
          <w:szCs w:val="16"/>
        </w:rPr>
      </w:pPr>
      <w:r w:rsidRPr="00A30927">
        <w:rPr>
          <w:color w:val="000000" w:themeColor="text1"/>
          <w:sz w:val="16"/>
          <w:szCs w:val="16"/>
          <w:shd w:val="clear" w:color="auto" w:fill="FFFFFF" w:themeFill="background1"/>
        </w:rPr>
        <w:t xml:space="preserve">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«перелетчиков» семьи жили на территории, оккупированной немецкими войсками </w:t>
      </w:r>
      <w:r w:rsidRPr="00A30927">
        <w:rPr>
          <w:color w:val="000000" w:themeColor="text1"/>
          <w:sz w:val="16"/>
          <w:szCs w:val="16"/>
        </w:rPr>
        <w:t>(18573).</w:t>
      </w:r>
    </w:p>
    <w:p w14:paraId="352E471B"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p>
    <w:p w14:paraId="4B6AA3FC" w14:textId="77777777" w:rsidR="00D8783C" w:rsidRPr="00A30927" w:rsidRDefault="004D20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мая</w:t>
      </w:r>
      <w:r w:rsidR="004D1CEE" w:rsidRPr="00A30927">
        <w:rPr>
          <w:rFonts w:ascii="Times New Roman" w:hAnsi="Times New Roman" w:cs="Times New Roman"/>
          <w:color w:val="000000" w:themeColor="text1"/>
          <w:sz w:val="16"/>
          <w:szCs w:val="16"/>
        </w:rPr>
        <w:t xml:space="preserve"> 1919 </w:t>
      </w:r>
      <w:r w:rsidRPr="00A30927">
        <w:rPr>
          <w:rFonts w:ascii="Times New Roman" w:hAnsi="Times New Roman" w:cs="Times New Roman"/>
          <w:color w:val="000000" w:themeColor="text1"/>
          <w:sz w:val="16"/>
          <w:szCs w:val="16"/>
        </w:rPr>
        <w:t xml:space="preserve">на перехват очередного </w:t>
      </w:r>
      <w:r w:rsidR="004D1CEE" w:rsidRPr="00A30927">
        <w:rPr>
          <w:rFonts w:ascii="Times New Roman" w:hAnsi="Times New Roman" w:cs="Times New Roman"/>
          <w:color w:val="000000" w:themeColor="text1"/>
          <w:sz w:val="16"/>
          <w:szCs w:val="16"/>
        </w:rPr>
        <w:t xml:space="preserve">немецкого </w:t>
      </w:r>
      <w:r w:rsidRPr="00A30927">
        <w:rPr>
          <w:rFonts w:ascii="Times New Roman" w:hAnsi="Times New Roman" w:cs="Times New Roman"/>
          <w:color w:val="000000" w:themeColor="text1"/>
          <w:sz w:val="16"/>
          <w:szCs w:val="16"/>
        </w:rPr>
        <w:t>разведчика «Румплер» взлетела тройка «Ньюпоров» летчиков Владимира Якубова, Яна Предита, и Нарцисса Пушкеля. Заметив их, «Румплер»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«Румплера» «висят» три краснозвездных истребителя, бросились к зенитным пулеметам. Но стрелять им не пришлось. Пилоты «Ньюпоров», вместо того чтобы начать штурмовку, приземлились, как ни в чем не бывало,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r w:rsidR="00D8783C" w:rsidRPr="00A30927">
        <w:rPr>
          <w:rFonts w:ascii="Times New Roman" w:hAnsi="Times New Roman" w:cs="Times New Roman"/>
          <w:color w:val="000000" w:themeColor="text1"/>
          <w:sz w:val="16"/>
          <w:szCs w:val="16"/>
        </w:rPr>
        <w:t>.</w:t>
      </w:r>
    </w:p>
    <w:p w14:paraId="5521D7D5" w14:textId="77777777" w:rsidR="004D2054" w:rsidRPr="00A30927" w:rsidRDefault="00D8783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«перелетчиков» семьи жили на территории, оккупированной немецкими войсками</w:t>
      </w:r>
      <w:r w:rsidR="004D2054" w:rsidRPr="00A30927">
        <w:rPr>
          <w:rFonts w:ascii="Times New Roman" w:hAnsi="Times New Roman" w:cs="Times New Roman"/>
          <w:color w:val="000000" w:themeColor="text1"/>
          <w:sz w:val="16"/>
          <w:szCs w:val="16"/>
        </w:rPr>
        <w:t xml:space="preserve"> (17065).</w:t>
      </w:r>
    </w:p>
    <w:p w14:paraId="0E61E5B1" w14:textId="77777777" w:rsidR="004D2054" w:rsidRPr="00A30927" w:rsidRDefault="004D20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56C9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71322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D3B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мая 1919 Киев. Обращение ВУЦИК к трудящимся Галиции с призывом к восстанию против правительства ЗУНР и обещанием военной поддержки со стороны УССР и Венгерской Советской Республики в борьбе против Польши (7445).</w:t>
      </w:r>
    </w:p>
    <w:p w14:paraId="06504E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BD0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F9238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129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один из Фарманов, построенных на заводе Матиас в Бнрдянске весной 1919, испытали и зачислили в состав 48-го разведывательного авиаотряда УВВФ советской Украины. В конце мая из Бердянска в отряд прибы</w:t>
      </w:r>
      <w:r w:rsidRPr="00A30927">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A30927">
        <w:rPr>
          <w:rFonts w:ascii="Times New Roman" w:hAnsi="Times New Roman" w:cs="Times New Roman"/>
          <w:color w:val="000000" w:themeColor="text1"/>
          <w:sz w:val="16"/>
          <w:szCs w:val="16"/>
        </w:rPr>
        <w:softHyphen/>
        <w:t>ты Вооруженных сил Юга России (11154).</w:t>
      </w:r>
    </w:p>
    <w:p w14:paraId="3CBD8EE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1F5EB9" w14:textId="77777777" w:rsidR="00085B93" w:rsidRPr="00A30927" w:rsidRDefault="00085B93" w:rsidP="00A30927">
      <w:pPr>
        <w:pStyle w:val="1a"/>
        <w:spacing w:before="0" w:after="0"/>
        <w:jc w:val="both"/>
        <w:rPr>
          <w:color w:val="000000" w:themeColor="text1"/>
          <w:sz w:val="16"/>
          <w:szCs w:val="16"/>
        </w:rPr>
      </w:pPr>
      <w:r w:rsidRPr="00A30927">
        <w:rPr>
          <w:color w:val="000000" w:themeColor="text1"/>
          <w:sz w:val="16"/>
          <w:szCs w:val="16"/>
        </w:rPr>
        <w:t>10 мая 1919 «Фарманов XXX» завода Матиас испытали и зачислили в состав 48-го разведывательного авиаотряда УВВФ советской Украины. В конце мая из Бердянска в отряд прибыли еще 5 «Фарсалей» (сер. №№ 8, 15, 16, 17 и 20). После того, как летом белые захватили Бердянск, на заводе ремонтировали самолеты Вооруженных сил Юга России (12252).</w:t>
      </w:r>
    </w:p>
    <w:p w14:paraId="0181CB42" w14:textId="77777777" w:rsidR="00085B93" w:rsidRPr="00A30927" w:rsidRDefault="00085B93" w:rsidP="00A30927">
      <w:pPr>
        <w:pStyle w:val="1a"/>
        <w:spacing w:before="0" w:after="0"/>
        <w:jc w:val="both"/>
        <w:rPr>
          <w:color w:val="000000" w:themeColor="text1"/>
          <w:sz w:val="16"/>
          <w:szCs w:val="16"/>
        </w:rPr>
      </w:pPr>
    </w:p>
    <w:p w14:paraId="6B5F539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31736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B65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вышел приказ N 29 Авиадарма "О применении авиации в современной войне". Потребовал, чтобы ни один полет не проходил без сбрасывания литературы и чтобы обстреливались "живые цели пулеметным огнем для внесения паники в ряды белогвардейских банд" (3699).</w:t>
      </w:r>
    </w:p>
    <w:p w14:paraId="209750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EE4A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Протоколы заседаний Президиума ВСНХ. П. 2. Просить т. Смидовича принять участие в совещании по организации все</w:t>
      </w:r>
      <w:r w:rsidRPr="00A30927">
        <w:rPr>
          <w:rFonts w:ascii="Times New Roman" w:hAnsi="Times New Roman" w:cs="Times New Roman"/>
          <w:color w:val="000000" w:themeColor="text1"/>
          <w:sz w:val="16"/>
          <w:szCs w:val="16"/>
        </w:rPr>
        <w:softHyphen/>
        <w:t>общего военного обучения. (РГАЭ. Ф. 3429. Оп. 1. Д. 753. Л. 1-2 об.) (10711,648).</w:t>
      </w:r>
    </w:p>
    <w:p w14:paraId="3BAE7F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51C2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“Юссанофф” был полностью готов к выходу в море, а через два дня пришло известие о взятии большевиками города Форт-Александровск (ныне - Форт-Шевченко). Флотилия красных вошла в гавань, расположенную на восточном побережье Каспия (6390).</w:t>
      </w:r>
    </w:p>
    <w:p w14:paraId="4BA0A5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77E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командир седьмой авиационной эскадры Войска Польского Стефан Стец расстрелял над ли</w:t>
      </w:r>
      <w:r w:rsidRPr="00A30927">
        <w:rPr>
          <w:rFonts w:ascii="Times New Roman" w:hAnsi="Times New Roman" w:cs="Times New Roman"/>
          <w:color w:val="000000" w:themeColor="text1"/>
          <w:sz w:val="16"/>
          <w:szCs w:val="16"/>
        </w:rPr>
        <w:softHyphen/>
        <w:t>нией фронта украинский привязной аэростат (553).</w:t>
      </w:r>
    </w:p>
    <w:p w14:paraId="6DCA17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F0E33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048DD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692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на Московско-Казанской ж/д был проведен первый субботник - праздник коммунистического (бесплатного) труда.</w:t>
      </w:r>
    </w:p>
    <w:p w14:paraId="024A74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65EA1"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1919. Первый массовый коммунистический субботник на Московско-Казанской железной дороге, в котором участвовало около 250 человек (18691).</w:t>
      </w:r>
    </w:p>
    <w:p w14:paraId="41192F17"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p>
    <w:p w14:paraId="7E3065C9"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мая в 1919 году в Москве на Московско-Казанской железной дороге проводится первый массовый коммунистический субботник. Участники: милиция, курсанты командирских курсов тяжелой артиллерии и рабочие вокзала (14887).</w:t>
      </w:r>
    </w:p>
    <w:p w14:paraId="21BDC775"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08999BAA" w14:textId="77777777" w:rsidR="00D853BE" w:rsidRPr="00A30927" w:rsidRDefault="00D853BE" w:rsidP="00A30927">
      <w:pPr>
        <w:pStyle w:val="a3"/>
        <w:rPr>
          <w:color w:val="000000" w:themeColor="text1"/>
          <w:lang w:val="ru-RU"/>
        </w:rPr>
      </w:pPr>
      <w:r w:rsidRPr="00A30927">
        <w:rPr>
          <w:color w:val="000000" w:themeColor="text1"/>
          <w:lang w:val="ru-RU"/>
        </w:rPr>
        <w:t>10 мая 1919 г. в коммунистическую субботу московские железнодорожники, рабочие Казанской дороги, выпустили из ремонта 4 паровоза и 16 вагонов, произвели большую работу по погрузке и разгрузке вагонов. Производительность труда была в общем выше обычной на 270%.</w:t>
      </w:r>
    </w:p>
    <w:p w14:paraId="07F5792A" w14:textId="77777777" w:rsidR="00D853BE" w:rsidRPr="00A30927"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Партия большевиков сделала славный почин московских рабочих-железнодорожников достоянием всей страны. «Правда» в статье «Работа по-революционному (коммунистическая суббота)» 17 мая 1919 г. широко осветила организацию, итоги и значение первого коммунистического субботника. В новой статье 20 мая «Правда» назвала этот почин «примером, достойным подражания», и призвала «все коммунистические ячейки тыла» последовать этому примеру. Рабочие Александровской дороги провели коммунистический субботник 17 мая; производительность труда была выше обычной в 2—3 раза. Сообщения о субботниках все чаще появлялись на страницах центральных и местных газет. В Твери первый коммунистический субботник состоялся 31 мая, было выпущено из ремонта 3 паровоза, погружено и разгружено 14 вагонов; распилено 10 саженей дров и т. д. Производительность труда на субботнике во много раз превосходила производительность в обычные дни. Саратовские железнодорожники также решили «работать по субботам в течение пяти сверхурочных часов бесплатно для поддержания народного хозяйства» (17070).</w:t>
      </w:r>
    </w:p>
    <w:p w14:paraId="6F3600C5" w14:textId="77777777" w:rsidR="00D853BE" w:rsidRPr="00A30927" w:rsidRDefault="00D853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26E28" w14:textId="77777777" w:rsidR="006840F7" w:rsidRPr="00A30927" w:rsidRDefault="006840F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858C980" w14:textId="77777777" w:rsidR="006840F7" w:rsidRPr="00A30927" w:rsidRDefault="006840F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9E07D" w14:textId="77777777" w:rsidR="006840F7" w:rsidRPr="00A30927" w:rsidRDefault="006840F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мая 1919 первый полет Avro Baby (20347).</w:t>
      </w:r>
    </w:p>
    <w:p w14:paraId="5CF6007D" w14:textId="77777777" w:rsidR="006840F7" w:rsidRPr="00A30927" w:rsidRDefault="006840F7" w:rsidP="00A30927">
      <w:pPr>
        <w:spacing w:after="0" w:line="240" w:lineRule="auto"/>
        <w:jc w:val="both"/>
        <w:rPr>
          <w:rFonts w:ascii="Times New Roman" w:hAnsi="Times New Roman" w:cs="Times New Roman"/>
          <w:color w:val="0070C0"/>
          <w:sz w:val="16"/>
          <w:szCs w:val="16"/>
        </w:rPr>
      </w:pPr>
    </w:p>
    <w:p w14:paraId="05C86E7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542B0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861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мая 1919 в Москве приказом N 745 РВСР (438,430) от 29 апреля 1919 открылась аэрофотограмметрическая школа (237,135).</w:t>
      </w:r>
    </w:p>
    <w:p w14:paraId="174351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BE384"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мая 1919 года военлет 47-го авиаотряда после возвращения из боевого вылета на перехват вражеских самолетов «был в почти невменяемом состоянии от опьянения испарениями авиасмеси и смог доложить только минут через 10 после спуска» (18565).</w:t>
      </w:r>
    </w:p>
    <w:p w14:paraId="53740443" w14:textId="77777777" w:rsidR="00BD6580" w:rsidRPr="00A30927" w:rsidRDefault="00BD6580" w:rsidP="00A30927">
      <w:pPr>
        <w:spacing w:after="0" w:line="240" w:lineRule="auto"/>
        <w:jc w:val="both"/>
        <w:rPr>
          <w:rFonts w:ascii="Times New Roman" w:hAnsi="Times New Roman" w:cs="Times New Roman"/>
          <w:color w:val="000000" w:themeColor="text1"/>
          <w:sz w:val="16"/>
          <w:szCs w:val="16"/>
        </w:rPr>
      </w:pPr>
    </w:p>
    <w:p w14:paraId="24D458D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1618D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7378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мая 1919 Берлин. Нелегальное возвращение ЦК КПГ в столицу из г.Лейпциг, где он находился в период 29.03-10.05.1919 г (7446).</w:t>
      </w:r>
    </w:p>
    <w:p w14:paraId="66CFB6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26C1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148F5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CD46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г. Совет обороны поручил Центральной комиссии но отсрочкам рассмотреть вопрос об освобож</w:t>
      </w:r>
      <w:r w:rsidRPr="00A30927">
        <w:rPr>
          <w:rFonts w:ascii="Times New Roman" w:hAnsi="Times New Roman" w:cs="Times New Roman"/>
          <w:color w:val="000000" w:themeColor="text1"/>
          <w:sz w:val="16"/>
          <w:szCs w:val="16"/>
        </w:rPr>
        <w:softHyphen/>
        <w:t>дении от мобилизации рабочих и служащих Брянского завода и впредь до решения этого вопроса приостановил мо</w:t>
      </w:r>
      <w:r w:rsidRPr="00A30927">
        <w:rPr>
          <w:rFonts w:ascii="Times New Roman" w:hAnsi="Times New Roman" w:cs="Times New Roman"/>
          <w:color w:val="000000" w:themeColor="text1"/>
          <w:sz w:val="16"/>
          <w:szCs w:val="16"/>
        </w:rPr>
        <w:softHyphen/>
        <w:t>билизацию. (ГАРФ. Ф. 130. Оп. 3. Д. 105. Л. 42.) (10711,648).</w:t>
      </w:r>
    </w:p>
    <w:p w14:paraId="023D91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0A189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15D95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B6E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вышло постановление СНК об ассигновании средств на организацию и содержание при управлении Морской авиации временного штата аэрофотограмметрической части. Подписал В.И.Л. Вопрос решался в Малом СНК. Интересно, что Управление МА было организовано вновь на базе Авиационного отдела ГУ Кораблестроения (1849,71).</w:t>
      </w:r>
    </w:p>
    <w:p w14:paraId="3EC87F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A8D1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части Красной Армии форсировали Днестр и развернули наступление на территории Румынии с целью пробиться на помощь Советской Венгрии. Операция прекращена из-за подавления революции в Венгрии и обстановки на других фронтах (4963 ).</w:t>
      </w:r>
    </w:p>
    <w:p w14:paraId="5764AEF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8DE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СО принял постановление о призыве на военную службу солдат старой армии, вернувшихся из плена (3398,179).</w:t>
      </w:r>
    </w:p>
    <w:p w14:paraId="1FABD4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8EB5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Банды атамана Григорьева захватили Екатеринослав. Два дня продолжались грабежи и разбой бандитов до очищения города Красной Армией (4963).</w:t>
      </w:r>
    </w:p>
    <w:p w14:paraId="573A6EE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BD9A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июля 1919 года Приказом РВС Республики №1197/222 руководство военной цензурой возлагалось на Регистрационное управление Полевого штаба РВСР (8983).</w:t>
      </w:r>
    </w:p>
    <w:p w14:paraId="3FDC8F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AE500"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12 мая 1919 года английская флотилия, с самолётами на борту гидроавиатранспорта «Алдар Усейн», участвовала в набеге на Форт-Александровск </w:t>
      </w:r>
      <w:r w:rsidRPr="00A30927">
        <w:rPr>
          <w:rFonts w:ascii="Times New Roman" w:hAnsi="Times New Roman" w:cs="Times New Roman"/>
          <w:bCs/>
          <w:color w:val="000000" w:themeColor="text1"/>
          <w:sz w:val="16"/>
          <w:szCs w:val="16"/>
        </w:rPr>
        <w:t>(напомню – ныне Форт-Шевче́нко</w:t>
      </w:r>
      <w:r w:rsidRPr="00A30927">
        <w:rPr>
          <w:rFonts w:ascii="Times New Roman" w:hAnsi="Times New Roman" w:cs="Times New Roman"/>
          <w:color w:val="000000" w:themeColor="text1"/>
          <w:sz w:val="16"/>
          <w:szCs w:val="16"/>
        </w:rPr>
        <w:t>). Вероятно, 12 мая 1919 года является датой первого появления самолета на полуострове Мангышлак (15140).</w:t>
      </w:r>
    </w:p>
    <w:p w14:paraId="6A7FD94F"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45C0A143" w14:textId="77777777" w:rsidR="00D22151" w:rsidRPr="00A30927" w:rsidRDefault="00D2215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12-го мая 1912 английская флотилия вышла в море. Переоборудованному англичанами в гидроавианосец </w:t>
      </w:r>
      <w:r w:rsidR="006D584D" w:rsidRPr="00A30927">
        <w:rPr>
          <w:rFonts w:ascii="Times New Roman" w:hAnsi="Times New Roman" w:cs="Times New Roman"/>
          <w:color w:val="000000" w:themeColor="text1"/>
          <w:sz w:val="16"/>
          <w:szCs w:val="16"/>
        </w:rPr>
        <w:t>бывшему нефтеналивному танкеру «Алдар Усейн»,</w:t>
      </w:r>
      <w:r w:rsidRPr="00A30927">
        <w:rPr>
          <w:rFonts w:ascii="Times New Roman" w:hAnsi="Times New Roman" w:cs="Times New Roman"/>
          <w:color w:val="000000" w:themeColor="text1"/>
          <w:sz w:val="16"/>
          <w:szCs w:val="16"/>
        </w:rPr>
        <w:t>предстояло 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 (17065).</w:t>
      </w:r>
    </w:p>
    <w:p w14:paraId="09F760F5" w14:textId="77777777" w:rsidR="00D22151" w:rsidRPr="00A30927" w:rsidRDefault="00D22151" w:rsidP="00A30927">
      <w:pPr>
        <w:spacing w:after="0" w:line="240" w:lineRule="auto"/>
        <w:jc w:val="both"/>
        <w:rPr>
          <w:rFonts w:ascii="Times New Roman" w:hAnsi="Times New Roman" w:cs="Times New Roman"/>
          <w:color w:val="000000" w:themeColor="text1"/>
          <w:sz w:val="16"/>
          <w:szCs w:val="16"/>
        </w:rPr>
      </w:pPr>
    </w:p>
    <w:p w14:paraId="724F53C5" w14:textId="77777777" w:rsidR="00BD6580" w:rsidRPr="00A30927" w:rsidRDefault="00BD6580" w:rsidP="00A30927">
      <w:pPr>
        <w:pStyle w:val="ae"/>
        <w:spacing w:before="0" w:after="0"/>
        <w:jc w:val="both"/>
        <w:rPr>
          <w:color w:val="000000" w:themeColor="text1"/>
          <w:sz w:val="16"/>
          <w:szCs w:val="16"/>
        </w:rPr>
      </w:pPr>
      <w:r w:rsidRPr="00A30927">
        <w:rPr>
          <w:color w:val="000000" w:themeColor="text1"/>
          <w:sz w:val="16"/>
          <w:szCs w:val="16"/>
        </w:rPr>
        <w:t>12-го мая 1919 английская флотилия вышла из Петровска в море (в Петровске три «Шорта» погрузили на бывший нефтеналивной танкер «Алдар Усейн»,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684D9251" w14:textId="77777777" w:rsidR="00BD6580" w:rsidRPr="00A30927" w:rsidRDefault="00BD6580" w:rsidP="00A30927">
      <w:pPr>
        <w:pStyle w:val="ae"/>
        <w:spacing w:before="0" w:after="0"/>
        <w:jc w:val="both"/>
        <w:rPr>
          <w:color w:val="000000" w:themeColor="text1"/>
          <w:sz w:val="16"/>
          <w:szCs w:val="16"/>
        </w:rPr>
      </w:pPr>
      <w:r w:rsidRPr="00A30927">
        <w:rPr>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02F3210B" w14:textId="77777777" w:rsidR="00BD6580" w:rsidRPr="00A30927" w:rsidRDefault="00BD6580" w:rsidP="00A30927">
      <w:pPr>
        <w:pStyle w:val="ae"/>
        <w:spacing w:before="0" w:after="0"/>
        <w:jc w:val="both"/>
        <w:rPr>
          <w:color w:val="000000" w:themeColor="text1"/>
          <w:sz w:val="16"/>
          <w:szCs w:val="16"/>
        </w:rPr>
      </w:pPr>
      <w:r w:rsidRPr="00A30927">
        <w:rPr>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(18569).</w:t>
      </w:r>
    </w:p>
    <w:p w14:paraId="444760E3" w14:textId="77777777" w:rsidR="00BD6580" w:rsidRPr="00A30927" w:rsidRDefault="00BD6580" w:rsidP="00A30927">
      <w:pPr>
        <w:pStyle w:val="ae"/>
        <w:spacing w:before="0" w:after="0"/>
        <w:jc w:val="both"/>
        <w:rPr>
          <w:color w:val="000000" w:themeColor="text1"/>
          <w:sz w:val="16"/>
          <w:szCs w:val="16"/>
        </w:rPr>
      </w:pPr>
    </w:p>
    <w:p w14:paraId="015CBFA9" w14:textId="77777777" w:rsidR="00BD6580" w:rsidRPr="00A30927" w:rsidRDefault="00BD6580"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12 мая 1919 года английская флотилия, с самолётами на борту гидроавиатранспорта «Алдар Усейн», участвовала в набеге на Форт-Александровск(напомню – ныне Форт-Шевче́нко). </w:t>
      </w:r>
      <w:r w:rsidRPr="00A30927">
        <w:rPr>
          <w:rFonts w:ascii="Times New Roman" w:eastAsia="Times New Roman" w:hAnsi="Times New Roman" w:cs="Times New Roman"/>
          <w:bCs/>
          <w:color w:val="000000" w:themeColor="text1"/>
          <w:sz w:val="16"/>
          <w:szCs w:val="16"/>
          <w:lang w:eastAsia="ru-RU"/>
        </w:rPr>
        <w:t>Вероятно, 12 мая 1919 года является датой первого появления самолета на полуострове Мангышлак (18461).</w:t>
      </w:r>
    </w:p>
    <w:p w14:paraId="5E315CAE" w14:textId="77777777" w:rsidR="00BD6580" w:rsidRPr="00A30927" w:rsidRDefault="00BD6580"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26BD7873"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в 1919 году части Красной Армии форсировали Днестр и вступили на территорию оккупированной румынами Бессарабии с целью пробиться на помощь Советской Венгрии. Операция прекращена из-за подавления революции в Венгрии и обстановки на других фронтах (14889).</w:t>
      </w:r>
    </w:p>
    <w:p w14:paraId="4DC28EAC"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3BE82D7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525AF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AAB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Берлин. Речь президента Эберта и премьер-министра Шейдемана перед демонстрацией протеста против условий мира, выдвинутых Антантой 7.05.1919 г.: "Пусть отсохнет рука, которая подпишет такой договор !" (7446).</w:t>
      </w:r>
    </w:p>
    <w:p w14:paraId="11632B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0C7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мая 1919 Чехословацкие войска завязали бои с частями ВКА за г.Шальготьяр (7558).</w:t>
      </w:r>
    </w:p>
    <w:p w14:paraId="7B825C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2342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8068A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6EA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мая 1919 вышло Постановление Совета обороны по докладу Ленина “О патронах”. (Ленинский сборник XXXIV. 1942. С. 134-135.) (10711,616).</w:t>
      </w:r>
    </w:p>
    <w:p w14:paraId="44894CF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5BA55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0E382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9BF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мая 1919 началось наступление Юденича с главным ударом на ямбургском направлении и 14 мая прорвали фронт 7-й армии, а 15 мая под прикрытием английского флота высадили десант у Лужицы. В боях против Юденича впервые была комбинированная операция во взаимодействии не только с армией, но и с флотом и против войсковых и морских сил. У 7-й армии было 17 отрядов (в т.ч. 7 морских в составе 87 машин) (278,184).</w:t>
      </w:r>
    </w:p>
    <w:p w14:paraId="07F326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707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13 мая по 14 ноября 1919 была Оборона Петрограда. </w:t>
      </w:r>
    </w:p>
    <w:p w14:paraId="726A39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Белогвардейцы и интервенты пытались взять Петроград комбинированным ударом — с суши и моря. «Олонецкая добровольческая армия» белофиннов (до 2 тыс. штыков и сабель) наступала на Олонец, Лодейное Поле и Петрозаводск. Части 7-й армии (командующий А. К. Ремезов) остановили наступление белофиннов и 6 мая выбили их из Олонца. Однако 13 мая перешли в наступление на Петроград Северный корпус Юденича и белоэстонцы. К 25 мая белогвардейцы захватили Гдов, Ямбург (Кингисепп) и Псков. Наступление Северного корпуса генерала А. П. Родзянко и 1-й белоэстонской дивизии (до 12 тыс. штыков и сабель, 41 орудие, 160 пулеметов) на приморском нарвском направлении поддерживалось английскими и белоэстонскими кораблями, с которых были высажены десанты, захватившие район Краколья. </w:t>
      </w:r>
    </w:p>
    <w:p w14:paraId="703151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Войска 7-й армии (до 16 тыс. штыков и сабель, 162 орудия. 412 пулеметов) вместе с ОВФ (около 20 судов, командующий Э. С. Панцержанский), оборонявшие 600-километровый фронт от Онежского до Чудского оз., не смогли остановить противника. </w:t>
      </w:r>
    </w:p>
    <w:p w14:paraId="2F1F7C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Корабли МСБМ (41 корабль, командующий А. П. Зеленой) прикрывали подступы к Петрограду с моря. 18 мая эсминец «Гавриил» западнее форта Серая Лошадь вступил в неравный бой с 4 английскими эсминцами и, искусно маневрируя, поставил корабли противника под огонь форта. </w:t>
      </w:r>
    </w:p>
    <w:p w14:paraId="65F66C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связи с угрозой Петрограду ЦК РКП (б) принял решительные меры. 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39A37B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Прикрывая приморский фланг войск, корабли МСБМ вели непрерывные боевые действия. Так, 31 мая линкор «Петропавловск» и эсминец «Азард» предотвратили прорыв 9 английских эсминцев в Копорский зал. 4 июня эсминец «Азард» потопил английскую подводную лодку «L-55», а в ночь на 10 июня «Гавриил» и «Азард», вступив в бой с английским эсминцем, повредили его и заставили отказаться от выполнения задачи. </w:t>
      </w:r>
    </w:p>
    <w:p w14:paraId="4FBC93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10615D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02523E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28296B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57FE4A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517D8F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5901BF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332514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309A87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333A2F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5A3BDC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BE10B" w14:textId="77777777" w:rsidR="000F0066" w:rsidRPr="00A30927" w:rsidRDefault="000F006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мая 1919 Северо-Западный корпус генерала Н.Н. Юденича начал наступление на Петроград, но к концу августа его отбросили на исходные позиции (20120).</w:t>
      </w:r>
    </w:p>
    <w:p w14:paraId="19D5143A" w14:textId="77777777" w:rsidR="000F0066" w:rsidRPr="00A30927" w:rsidRDefault="000F0066" w:rsidP="00A30927">
      <w:pPr>
        <w:spacing w:after="0" w:line="240" w:lineRule="auto"/>
        <w:jc w:val="both"/>
        <w:rPr>
          <w:rFonts w:ascii="Times New Roman" w:hAnsi="Times New Roman" w:cs="Times New Roman"/>
          <w:color w:val="0070C0"/>
          <w:sz w:val="16"/>
          <w:szCs w:val="16"/>
        </w:rPr>
      </w:pPr>
    </w:p>
    <w:p w14:paraId="1E75B583" w14:textId="77777777" w:rsidR="000F0066" w:rsidRPr="00A30927" w:rsidRDefault="000F006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13-16 мая 1919 артиллерия мятежных фортов Красная горка и Серая лошадь вела артиллерийскую дуэль с линейными корабля</w:t>
      </w:r>
      <w:r w:rsidRPr="00A30927">
        <w:rPr>
          <w:rFonts w:ascii="Times New Roman" w:hAnsi="Times New Roman" w:cs="Times New Roman"/>
          <w:color w:val="0070C0"/>
          <w:sz w:val="16"/>
          <w:szCs w:val="16"/>
        </w:rPr>
        <w:softHyphen/>
        <w:t>ми «Петропавловск» и «Андрей Первозванный», крейсером «Олег», эсминцами «Гавриил», «Сво</w:t>
      </w:r>
      <w:r w:rsidRPr="00A30927">
        <w:rPr>
          <w:rFonts w:ascii="Times New Roman" w:hAnsi="Times New Roman" w:cs="Times New Roman"/>
          <w:color w:val="0070C0"/>
          <w:sz w:val="16"/>
          <w:szCs w:val="16"/>
        </w:rPr>
        <w:softHyphen/>
        <w:t>бода», «Всадник» и «Гайдамак», а также фортом Риф. Для корректировки огня мятежники ис</w:t>
      </w:r>
      <w:r w:rsidRPr="00A30927">
        <w:rPr>
          <w:rFonts w:ascii="Times New Roman" w:hAnsi="Times New Roman" w:cs="Times New Roman"/>
          <w:color w:val="0070C0"/>
          <w:sz w:val="16"/>
          <w:szCs w:val="16"/>
        </w:rPr>
        <w:softHyphen/>
        <w:t>пользовали аэростат 20-го воздухоплавательно</w:t>
      </w:r>
      <w:r w:rsidRPr="00A30927">
        <w:rPr>
          <w:rFonts w:ascii="Times New Roman" w:hAnsi="Times New Roman" w:cs="Times New Roman"/>
          <w:color w:val="0070C0"/>
          <w:sz w:val="16"/>
          <w:szCs w:val="16"/>
        </w:rPr>
        <w:softHyphen/>
        <w:t>го отряда, большинство командного состава ко</w:t>
      </w:r>
      <w:r w:rsidRPr="00A30927">
        <w:rPr>
          <w:rFonts w:ascii="Times New Roman" w:hAnsi="Times New Roman" w:cs="Times New Roman"/>
          <w:color w:val="0070C0"/>
          <w:sz w:val="16"/>
          <w:szCs w:val="16"/>
        </w:rPr>
        <w:softHyphen/>
        <w:t>торого присоединилось к ним. В ночь на 15 мая морская авиация при налёте сожгла аэростат, но утром форт Красная Горка обстрелял аэродром в Ораниенбауме, заставив перевести аэропланы в Петроград. 16 мая форт Красная Горка был взят комбинированной атакой с суши и моря, а форт Серая Лошадь сдался. Так как 20-й отряд утратил большую часть воздухоплавательного имущества, а его личный состав был деморализован, то для его переформирования выделили курсантов Пе</w:t>
      </w:r>
      <w:r w:rsidRPr="00A30927">
        <w:rPr>
          <w:rFonts w:ascii="Times New Roman" w:hAnsi="Times New Roman" w:cs="Times New Roman"/>
          <w:color w:val="0070C0"/>
          <w:sz w:val="16"/>
          <w:szCs w:val="16"/>
        </w:rPr>
        <w:softHyphen/>
        <w:t>троградских советских курсов, а на форт Красная Горка перевели 21-й воздухоплавательный отряд (20120).</w:t>
      </w:r>
    </w:p>
    <w:p w14:paraId="24C1352A" w14:textId="77777777" w:rsidR="000F0066" w:rsidRPr="00A30927" w:rsidRDefault="000F0066" w:rsidP="00A30927">
      <w:pPr>
        <w:spacing w:after="0" w:line="240" w:lineRule="auto"/>
        <w:jc w:val="both"/>
        <w:rPr>
          <w:rFonts w:ascii="Times New Roman" w:hAnsi="Times New Roman" w:cs="Times New Roman"/>
          <w:color w:val="0070C0"/>
          <w:sz w:val="16"/>
          <w:szCs w:val="16"/>
        </w:rPr>
      </w:pPr>
    </w:p>
    <w:p w14:paraId="4598EF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мая 1919, погрузив на борт два “Шорта” (N9080 и N9082), “Юссанофф” в 11 часов 15 минут отплыл к острову Чечень, куда прибыл к вечеру того же дня. На следующий день на воду был спущен N9080 с экипажем в составе капитана Садлера и лейтенанта Кингема (F.Kingham). Их разведывательный полёт вдоль северного побережья, длившейся 3.5 час. результатов не принес (6390).</w:t>
      </w:r>
    </w:p>
    <w:p w14:paraId="1733B5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08E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мая 1919 5А освободила Бугульму от колчаковцев (3398,180).</w:t>
      </w:r>
    </w:p>
    <w:p w14:paraId="1D0102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7AB1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ECB13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26EC2" w14:textId="77777777" w:rsidR="00E87334" w:rsidRPr="00A30927" w:rsidRDefault="00E8733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мая 1919 г. в Испании начались официальные испытания «истребителя Баррона» — скорость оказалась на 11 % меньше, чем у прототипа (SPAD VIIC1 с мотором H.S.8Ab в 180 сил), скороподъемность была чуть хуже, но кабина стала удобнее, а обзор лучше. Учебные воздушные бои с самолетами Бристоль F.2B «Файтер» показали недостаток мощности мотора, и Баррону поручили приобрести и установить новый. Он выбрал H.S.8Bda, дававший 220 л. с., который был лишь незначительно больше и тяжелее установленного первоначально H.S.8Ab. В сентябре 1919 г. самолет был испытан с ним — скорость увеличилась на 18 км/ч, почти догнав прототип и лучшие экземпляры SPAD XIII выпуска 1918 г., но по времени набора высоты 2 000 м он отставал от S.XIII на 11,7 … 26,7 %. Поэтому заказ на истребители для Королевской авиации отдали не своему Баррону, а англичанам, французам и голландцам (22971).</w:t>
      </w:r>
    </w:p>
    <w:p w14:paraId="1DDFED1C" w14:textId="77777777" w:rsidR="00E87334" w:rsidRPr="00A30927" w:rsidRDefault="00E87334" w:rsidP="00A30927">
      <w:pPr>
        <w:spacing w:after="0" w:line="240" w:lineRule="auto"/>
        <w:jc w:val="both"/>
        <w:rPr>
          <w:rFonts w:ascii="Times New Roman" w:hAnsi="Times New Roman" w:cs="Times New Roman"/>
          <w:color w:val="0070C0"/>
          <w:sz w:val="16"/>
          <w:szCs w:val="16"/>
        </w:rPr>
      </w:pPr>
    </w:p>
    <w:p w14:paraId="5FB6264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мая 1919 немецкими властями арестован глава коммунистической Баварской республики Е. Левин (4962).</w:t>
      </w:r>
    </w:p>
    <w:p w14:paraId="69E7432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08862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A0ECB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EDEDB"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14 мая 1919 части Сибирской армии вышли на восточный берег реки Вятки и заняли несколько пристаней на западном берегу. 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w:t>
      </w:r>
    </w:p>
    <w:p w14:paraId="2DD82B43"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25-го мая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5900698D"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7FDE399C"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w:t>
      </w:r>
    </w:p>
    <w:p w14:paraId="0B550B63"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26-го мая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58A2963A"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A10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мая 1919 А.Д.Ширинкин в районе ст. Примино сбил польский разведчик и получил 2-й ОКЗн (501,90).</w:t>
      </w:r>
    </w:p>
    <w:p w14:paraId="301836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ED331" w14:textId="77777777" w:rsidR="008304DB" w:rsidRPr="00A30927" w:rsidRDefault="008304DB" w:rsidP="00A30927">
      <w:pPr>
        <w:pStyle w:val="ae"/>
        <w:spacing w:before="0" w:after="0"/>
        <w:jc w:val="both"/>
        <w:rPr>
          <w:color w:val="000000" w:themeColor="text1"/>
          <w:sz w:val="16"/>
          <w:szCs w:val="16"/>
        </w:rPr>
      </w:pPr>
      <w:r w:rsidRPr="00A30927">
        <w:rPr>
          <w:color w:val="000000" w:themeColor="text1"/>
          <w:sz w:val="16"/>
          <w:szCs w:val="16"/>
        </w:rPr>
        <w:t>К 14 мая 1919 части Сибирской армии вышли на восточный берег реки Вятки и заняли несколько пристаней на западном берегу.</w:t>
      </w:r>
    </w:p>
    <w:p w14:paraId="0428D5B9" w14:textId="77777777" w:rsidR="008304DB" w:rsidRPr="00A30927" w:rsidRDefault="008304DB" w:rsidP="00A30927">
      <w:pPr>
        <w:pStyle w:val="ae"/>
        <w:spacing w:before="0" w:after="0"/>
        <w:jc w:val="both"/>
        <w:rPr>
          <w:color w:val="000000" w:themeColor="text1"/>
          <w:sz w:val="16"/>
          <w:szCs w:val="16"/>
        </w:rPr>
      </w:pPr>
      <w:r w:rsidRPr="00A30927">
        <w:rPr>
          <w:color w:val="000000" w:themeColor="text1"/>
          <w:sz w:val="16"/>
          <w:szCs w:val="16"/>
        </w:rPr>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(18567).</w:t>
      </w:r>
    </w:p>
    <w:p w14:paraId="2D9BC24C" w14:textId="77777777" w:rsidR="008304DB" w:rsidRPr="00A30927" w:rsidRDefault="008304DB" w:rsidP="00A30927">
      <w:pPr>
        <w:spacing w:after="0" w:line="240" w:lineRule="auto"/>
        <w:jc w:val="both"/>
        <w:rPr>
          <w:rFonts w:ascii="Times New Roman" w:hAnsi="Times New Roman" w:cs="Times New Roman"/>
          <w:color w:val="000000" w:themeColor="text1"/>
          <w:sz w:val="16"/>
          <w:szCs w:val="16"/>
        </w:rPr>
      </w:pPr>
    </w:p>
    <w:p w14:paraId="4B7997E7" w14:textId="77777777" w:rsidR="008304DB" w:rsidRPr="00A30927" w:rsidRDefault="008304DB" w:rsidP="00A30927">
      <w:pPr>
        <w:pStyle w:val="ae"/>
        <w:spacing w:before="0" w:after="0"/>
        <w:jc w:val="both"/>
        <w:rPr>
          <w:color w:val="000000" w:themeColor="text1"/>
          <w:sz w:val="16"/>
          <w:szCs w:val="16"/>
        </w:rPr>
      </w:pPr>
      <w:r w:rsidRPr="00A30927">
        <w:rPr>
          <w:color w:val="000000" w:themeColor="text1"/>
          <w:sz w:val="16"/>
          <w:szCs w:val="16"/>
        </w:rPr>
        <w:t>14 мая 1919 в первом же вылете 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(18567).</w:t>
      </w:r>
    </w:p>
    <w:p w14:paraId="12C55EE6" w14:textId="77777777" w:rsidR="008304DB" w:rsidRPr="00A30927" w:rsidRDefault="008304DB" w:rsidP="00A30927">
      <w:pPr>
        <w:spacing w:after="0" w:line="240" w:lineRule="auto"/>
        <w:jc w:val="both"/>
        <w:rPr>
          <w:rFonts w:ascii="Times New Roman" w:hAnsi="Times New Roman" w:cs="Times New Roman"/>
          <w:color w:val="000000" w:themeColor="text1"/>
          <w:sz w:val="16"/>
          <w:szCs w:val="16"/>
        </w:rPr>
      </w:pPr>
    </w:p>
    <w:p w14:paraId="38D65933" w14:textId="77777777" w:rsidR="00C30F4A" w:rsidRPr="00A30927"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мая 1919 в первом же вылете красвоенлеты Истомин и Дмитриев Волжского воздушного дивизиона,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(17065).</w:t>
      </w:r>
    </w:p>
    <w:p w14:paraId="1228C37C" w14:textId="77777777" w:rsidR="00C30F4A" w:rsidRPr="00A30927"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02A3D"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14 мая 1919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(17065).</w:t>
      </w:r>
    </w:p>
    <w:p w14:paraId="72C136DB"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26172"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14 мая </w:t>
      </w:r>
      <w:r w:rsidR="00335541" w:rsidRPr="00A30927">
        <w:rPr>
          <w:rFonts w:ascii="Times New Roman" w:eastAsia="Times New Roman" w:hAnsi="Times New Roman" w:cs="Times New Roman"/>
          <w:color w:val="000000" w:themeColor="text1"/>
          <w:sz w:val="16"/>
          <w:szCs w:val="16"/>
          <w:lang w:eastAsia="ru-RU"/>
        </w:rPr>
        <w:t xml:space="preserve">1919 </w:t>
      </w:r>
      <w:r w:rsidRPr="00A30927">
        <w:rPr>
          <w:rFonts w:ascii="Times New Roman" w:eastAsia="Times New Roman" w:hAnsi="Times New Roman" w:cs="Times New Roman"/>
          <w:color w:val="000000" w:themeColor="text1"/>
          <w:sz w:val="16"/>
          <w:szCs w:val="16"/>
          <w:lang w:eastAsia="ru-RU"/>
        </w:rPr>
        <w:t>в Вешенскую отправился на аппарате «Фарман-30» № 11 военный лётчик 2-го Донского самолётного отряда подъесаул И.А. Соколов. На следующий день лётчику предложили совершить разведку из станицы Вешенской. Над Боково у «Фармана» на высоте 800 метров остановился мотор и Соколов спланировал и сел между хуторами Глущенским и Лучинским. Лётчик позже докладывал, что «</w:t>
      </w:r>
      <w:r w:rsidRPr="00A30927">
        <w:rPr>
          <w:rFonts w:ascii="Times New Roman" w:eastAsia="Times New Roman" w:hAnsi="Times New Roman" w:cs="Times New Roman"/>
          <w:iCs/>
          <w:color w:val="000000" w:themeColor="text1"/>
          <w:sz w:val="16"/>
          <w:szCs w:val="16"/>
          <w:lang w:eastAsia="ru-RU"/>
        </w:rPr>
        <w:t>в это время наступал противник, пришлось аппарат спешно увозить, для чего к хвостовой ферме был подделан колесный передок от повозки. Колёса аппарата рассыпались и ввиду появления цепей красных пришлось вырубить мотор и сжечь планер аппарата. Мотор оставлен в станице Вешенской</w:t>
      </w:r>
      <w:r w:rsidRPr="00A30927">
        <w:rPr>
          <w:rFonts w:ascii="Times New Roman" w:eastAsia="Times New Roman" w:hAnsi="Times New Roman" w:cs="Times New Roman"/>
          <w:color w:val="000000" w:themeColor="text1"/>
          <w:sz w:val="16"/>
          <w:szCs w:val="16"/>
          <w:lang w:eastAsia="ru-RU"/>
        </w:rPr>
        <w:t>».</w:t>
      </w:r>
    </w:p>
    <w:p w14:paraId="4E415636"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19 мая в Вешенскую прилетел военный лётчик 3-го Донского самолётного отряда есаул К.М. Жеребцов, который привёз обратно на станцию Зверево подъесаула Соколова, оставшегося без аппарата.</w:t>
      </w:r>
    </w:p>
    <w:p w14:paraId="3B9542F0"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21 мая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6835CB8D"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72CEBC4F" w14:textId="77777777" w:rsidR="00FA4230" w:rsidRPr="00A30927" w:rsidRDefault="00FA42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B059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7B2DC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4C40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мая 1919 Протоколы заседаний Президиума ВСНХ. 9. Слушали: о Центральном отделе военных заготовок (докладчик т. Вейнберг). Постановили: а) предложить комиссий по отсрочкам от призыва при ВСНХ войти в Особую комиссию по отсрочкам с предложением о предоставлении Воензагу отсрочек на льготных основаниях, не применяя к нему, как к органу, работающему исключительно на снабжение ар</w:t>
      </w:r>
      <w:r w:rsidRPr="00A30927">
        <w:rPr>
          <w:rFonts w:ascii="Times New Roman" w:hAnsi="Times New Roman" w:cs="Times New Roman"/>
          <w:color w:val="000000" w:themeColor="text1"/>
          <w:sz w:val="16"/>
          <w:szCs w:val="16"/>
        </w:rPr>
        <w:softHyphen/>
        <w:t>мии, декрета об однопроцентной норме; б) признать необходимым обеспечение дела заготов</w:t>
      </w:r>
      <w:r w:rsidRPr="00A30927">
        <w:rPr>
          <w:rFonts w:ascii="Times New Roman" w:hAnsi="Times New Roman" w:cs="Times New Roman"/>
          <w:color w:val="000000" w:themeColor="text1"/>
          <w:sz w:val="16"/>
          <w:szCs w:val="16"/>
        </w:rPr>
        <w:softHyphen/>
        <w:t>ки обоза на Украине наличными денежными знаками, причем специальные вопросы, связан</w:t>
      </w:r>
      <w:r w:rsidRPr="00A30927">
        <w:rPr>
          <w:rFonts w:ascii="Times New Roman" w:hAnsi="Times New Roman" w:cs="Times New Roman"/>
          <w:color w:val="000000" w:themeColor="text1"/>
          <w:sz w:val="16"/>
          <w:szCs w:val="16"/>
        </w:rPr>
        <w:softHyphen/>
        <w:t>ные с проведением данного постановления в жизнь, поручить Воензагу выяснить совместно с т. Сыромолотовым и представителями военного ведомства; в) использовать для производ</w:t>
      </w:r>
      <w:r w:rsidRPr="00A30927">
        <w:rPr>
          <w:rFonts w:ascii="Times New Roman" w:hAnsi="Times New Roman" w:cs="Times New Roman"/>
          <w:color w:val="000000" w:themeColor="text1"/>
          <w:sz w:val="16"/>
          <w:szCs w:val="16"/>
        </w:rPr>
        <w:softHyphen/>
        <w:t>ства ремонта на мастерских по заготовкам для снабжения армии двухнедельный отпуск ра</w:t>
      </w:r>
      <w:r w:rsidRPr="00A30927">
        <w:rPr>
          <w:rFonts w:ascii="Times New Roman" w:hAnsi="Times New Roman" w:cs="Times New Roman"/>
          <w:color w:val="000000" w:themeColor="text1"/>
          <w:sz w:val="16"/>
          <w:szCs w:val="16"/>
        </w:rPr>
        <w:softHyphen/>
        <w:t>бочих при условии поочередной приостановки каждого предприятия и полной нагрузки ра</w:t>
      </w:r>
      <w:r w:rsidRPr="00A30927">
        <w:rPr>
          <w:rFonts w:ascii="Times New Roman" w:hAnsi="Times New Roman" w:cs="Times New Roman"/>
          <w:color w:val="000000" w:themeColor="text1"/>
          <w:sz w:val="16"/>
          <w:szCs w:val="16"/>
        </w:rPr>
        <w:softHyphen/>
        <w:t>ботой остальных; г) предложить комиссии по оплате труда специалистов и Управлению де</w:t>
      </w:r>
      <w:r w:rsidRPr="00A30927">
        <w:rPr>
          <w:rFonts w:ascii="Times New Roman" w:hAnsi="Times New Roman" w:cs="Times New Roman"/>
          <w:color w:val="000000" w:themeColor="text1"/>
          <w:sz w:val="16"/>
          <w:szCs w:val="16"/>
        </w:rPr>
        <w:softHyphen/>
        <w:t>лами ВСНХ принять меры к удовлетворению специалистов, работающих в Воензаге, путем оплаты их в порядке сверхурочных, выдачи им премий и соответствующего общего повыше</w:t>
      </w:r>
      <w:r w:rsidRPr="00A30927">
        <w:rPr>
          <w:rFonts w:ascii="Times New Roman" w:hAnsi="Times New Roman" w:cs="Times New Roman"/>
          <w:color w:val="000000" w:themeColor="text1"/>
          <w:sz w:val="16"/>
          <w:szCs w:val="16"/>
        </w:rPr>
        <w:softHyphen/>
        <w:t>ния оплаты их труда; д) поручить отделу инспекции в трехдневный срок обследовать поло</w:t>
      </w:r>
      <w:r w:rsidRPr="00A30927">
        <w:rPr>
          <w:rFonts w:ascii="Times New Roman" w:hAnsi="Times New Roman" w:cs="Times New Roman"/>
          <w:color w:val="000000" w:themeColor="text1"/>
          <w:sz w:val="16"/>
          <w:szCs w:val="16"/>
        </w:rPr>
        <w:softHyphen/>
        <w:t>жение дел на фабрике Капелинского по изготовлению текста, после чего поставить вопрос на повестку заседания президиума, на которое пригласить представителей горсовнархоза; е) по вопросу обеспечения продовольствием рабочих, по снабжению армии и некоторых заводов, по заготовлению обоза войти в военный отдел Наркомпрода с предложением выяснить воп</w:t>
      </w:r>
      <w:r w:rsidRPr="00A30927">
        <w:rPr>
          <w:rFonts w:ascii="Times New Roman" w:hAnsi="Times New Roman" w:cs="Times New Roman"/>
          <w:color w:val="000000" w:themeColor="text1"/>
          <w:sz w:val="16"/>
          <w:szCs w:val="16"/>
        </w:rPr>
        <w:softHyphen/>
        <w:t>рос в течение трех дней, причем в случае неудовлетворительного его решения перенести его в Совет обороны; ж) поставить на повестку Совета обороны вопрос об обозе для Красной ар</w:t>
      </w:r>
      <w:r w:rsidRPr="00A30927">
        <w:rPr>
          <w:rFonts w:ascii="Times New Roman" w:hAnsi="Times New Roman" w:cs="Times New Roman"/>
          <w:color w:val="000000" w:themeColor="text1"/>
          <w:sz w:val="16"/>
          <w:szCs w:val="16"/>
        </w:rPr>
        <w:softHyphen/>
        <w:t>мии и внеочередном снабжении предприятий, изготовляющих обозы, продовольствием, де нежными знаками и т.д., равно как и об освобождении рабочих по заготовке обоза от воинс</w:t>
      </w:r>
      <w:r w:rsidRPr="00A30927">
        <w:rPr>
          <w:rFonts w:ascii="Times New Roman" w:hAnsi="Times New Roman" w:cs="Times New Roman"/>
          <w:color w:val="000000" w:themeColor="text1"/>
          <w:sz w:val="16"/>
          <w:szCs w:val="16"/>
        </w:rPr>
        <w:softHyphen/>
        <w:t>кой повинности; по поводу последнего представить в Совет обороны заключение Особой ко</w:t>
      </w:r>
      <w:r w:rsidRPr="00A30927">
        <w:rPr>
          <w:rFonts w:ascii="Times New Roman" w:hAnsi="Times New Roman" w:cs="Times New Roman"/>
          <w:color w:val="000000" w:themeColor="text1"/>
          <w:sz w:val="16"/>
          <w:szCs w:val="16"/>
        </w:rPr>
        <w:softHyphen/>
        <w:t>миссии по отсрочкам, а по вопросу о продовольствии - заключение Наркомпрода; п. 11. О проекте декрета о переходе в ведение ВСНХ заводов боевого снабжения армии (докладчик т. Чубарь). Постановили: 1. Проект декрета утвердить в следующем виде: а) в целях планомер</w:t>
      </w:r>
      <w:r w:rsidRPr="00A30927">
        <w:rPr>
          <w:rFonts w:ascii="Times New Roman" w:hAnsi="Times New Roman" w:cs="Times New Roman"/>
          <w:color w:val="000000" w:themeColor="text1"/>
          <w:sz w:val="16"/>
          <w:szCs w:val="16"/>
        </w:rPr>
        <w:softHyphen/>
        <w:t>ного регулирования промышленности и в интересах объединения организации производств предметов боевого снаряжения на заводах Советской Республики и улучшения снабжения армии все заводы артиллерийского ведомства, подчиненные Центральному правлению ар</w:t>
      </w:r>
      <w:r w:rsidRPr="00A30927">
        <w:rPr>
          <w:rFonts w:ascii="Times New Roman" w:hAnsi="Times New Roman" w:cs="Times New Roman"/>
          <w:color w:val="000000" w:themeColor="text1"/>
          <w:sz w:val="16"/>
          <w:szCs w:val="16"/>
        </w:rPr>
        <w:softHyphen/>
        <w:t>тиллерийских заводов, передать в ведение ВСНХ со всеми кредитами; б) Центральное прав</w:t>
      </w:r>
      <w:r w:rsidRPr="00A30927">
        <w:rPr>
          <w:rFonts w:ascii="Times New Roman" w:hAnsi="Times New Roman" w:cs="Times New Roman"/>
          <w:color w:val="000000" w:themeColor="text1"/>
          <w:sz w:val="16"/>
          <w:szCs w:val="16"/>
        </w:rPr>
        <w:softHyphen/>
        <w:t>ление артиллерийских заводов преобразовать в отдел боевого снаряжения армии ВСНХ, ко</w:t>
      </w:r>
      <w:r w:rsidRPr="00A30927">
        <w:rPr>
          <w:rFonts w:ascii="Times New Roman" w:hAnsi="Times New Roman" w:cs="Times New Roman"/>
          <w:color w:val="000000" w:themeColor="text1"/>
          <w:sz w:val="16"/>
          <w:szCs w:val="16"/>
        </w:rPr>
        <w:softHyphen/>
        <w:t>торому непосредственно подчинить все заводы артиллерийского ведомства; в) изъять из ве</w:t>
      </w:r>
      <w:r w:rsidRPr="00A30927">
        <w:rPr>
          <w:rFonts w:ascii="Times New Roman" w:hAnsi="Times New Roman" w:cs="Times New Roman"/>
          <w:color w:val="000000" w:themeColor="text1"/>
          <w:sz w:val="16"/>
          <w:szCs w:val="16"/>
        </w:rPr>
        <w:softHyphen/>
        <w:t>дения других отделов ВСНХ все заводы, изготовляющие исключительно или преимущест</w:t>
      </w:r>
      <w:r w:rsidRPr="00A30927">
        <w:rPr>
          <w:rFonts w:ascii="Times New Roman" w:hAnsi="Times New Roman" w:cs="Times New Roman"/>
          <w:color w:val="000000" w:themeColor="text1"/>
          <w:sz w:val="16"/>
          <w:szCs w:val="16"/>
        </w:rPr>
        <w:softHyphen/>
        <w:t>венно предметы боевого снабжения армии, и передать их в непосредственное ведение отдела боевого снаряжения армии; г) заводы артиллерийского ведомства, которые изготовляют иск</w:t>
      </w:r>
      <w:r w:rsidRPr="00A30927">
        <w:rPr>
          <w:rFonts w:ascii="Times New Roman" w:hAnsi="Times New Roman" w:cs="Times New Roman"/>
          <w:color w:val="000000" w:themeColor="text1"/>
          <w:sz w:val="16"/>
          <w:szCs w:val="16"/>
        </w:rPr>
        <w:softHyphen/>
        <w:t>лючительно основные материалы для потребностей как артиллерийских заводов, так и об</w:t>
      </w:r>
      <w:r w:rsidRPr="00A30927">
        <w:rPr>
          <w:rFonts w:ascii="Times New Roman" w:hAnsi="Times New Roman" w:cs="Times New Roman"/>
          <w:color w:val="000000" w:themeColor="text1"/>
          <w:sz w:val="16"/>
          <w:szCs w:val="16"/>
        </w:rPr>
        <w:softHyphen/>
        <w:t>щих потребностей страны, передать в ведение отделов ВСНХ по принадлежности; д) отдел боевого снаряжения армии подчинить непосредственно Президиуму ВСНХ на общих осно</w:t>
      </w:r>
      <w:r w:rsidRPr="00A30927">
        <w:rPr>
          <w:rFonts w:ascii="Times New Roman" w:hAnsi="Times New Roman" w:cs="Times New Roman"/>
          <w:color w:val="000000" w:themeColor="text1"/>
          <w:sz w:val="16"/>
          <w:szCs w:val="16"/>
        </w:rPr>
        <w:softHyphen/>
        <w:t>ваниях; е) в производственном отношении отдел боевого снаряжения армии должен нахо</w:t>
      </w:r>
      <w:r w:rsidRPr="00A30927">
        <w:rPr>
          <w:rFonts w:ascii="Times New Roman" w:hAnsi="Times New Roman" w:cs="Times New Roman"/>
          <w:color w:val="000000" w:themeColor="text1"/>
          <w:sz w:val="16"/>
          <w:szCs w:val="16"/>
        </w:rPr>
        <w:softHyphen/>
        <w:t>диться в теснейшей связи с соответственными отделами ВСНХ. 2. Предложить военному ве</w:t>
      </w:r>
      <w:r w:rsidRPr="00A30927">
        <w:rPr>
          <w:rFonts w:ascii="Times New Roman" w:hAnsi="Times New Roman" w:cs="Times New Roman"/>
          <w:color w:val="000000" w:themeColor="text1"/>
          <w:sz w:val="16"/>
          <w:szCs w:val="16"/>
        </w:rPr>
        <w:softHyphen/>
        <w:t>домству совместно с ВСНХ в двухнедельный срок по утверждении проекта декрета Совнар</w:t>
      </w:r>
      <w:r w:rsidRPr="00A30927">
        <w:rPr>
          <w:rFonts w:ascii="Times New Roman" w:hAnsi="Times New Roman" w:cs="Times New Roman"/>
          <w:color w:val="000000" w:themeColor="text1"/>
          <w:sz w:val="16"/>
          <w:szCs w:val="16"/>
        </w:rPr>
        <w:softHyphen/>
        <w:t>комом провести его в жизнь и включить своего представителя в состав коллегии отдела во</w:t>
      </w:r>
      <w:r w:rsidRPr="00A30927">
        <w:rPr>
          <w:rFonts w:ascii="Times New Roman" w:hAnsi="Times New Roman" w:cs="Times New Roman"/>
          <w:color w:val="000000" w:themeColor="text1"/>
          <w:sz w:val="16"/>
          <w:szCs w:val="16"/>
        </w:rPr>
        <w:softHyphen/>
        <w:t>енных заготовок. 3. Предложить Отделу металла и отделу военных заводов принять в свое ве</w:t>
      </w:r>
      <w:r w:rsidRPr="00A30927">
        <w:rPr>
          <w:rFonts w:ascii="Times New Roman" w:hAnsi="Times New Roman" w:cs="Times New Roman"/>
          <w:color w:val="000000" w:themeColor="text1"/>
          <w:sz w:val="16"/>
          <w:szCs w:val="16"/>
        </w:rPr>
        <w:softHyphen/>
        <w:t>дение заводы морского ведомства. (РГАЭ. Ф. 3429. Оп. 1. Д. 755. Л. 1-3.)</w:t>
      </w:r>
    </w:p>
    <w:p w14:paraId="18CFF13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мая. П. 7. Внести проект декрета об освобождении от призыва рабочих и служащих предприятий, работающих по добыче и распределению топлива, на рассмотрение Совета обо</w:t>
      </w:r>
      <w:r w:rsidRPr="00A30927">
        <w:rPr>
          <w:rFonts w:ascii="Times New Roman" w:hAnsi="Times New Roman" w:cs="Times New Roman"/>
          <w:color w:val="000000" w:themeColor="text1"/>
          <w:sz w:val="16"/>
          <w:szCs w:val="16"/>
        </w:rPr>
        <w:softHyphen/>
        <w:t>роны, Главнефть из проекта (п. 1) исключить. (РГАЭ. Ф. 3429. Оп. 1. Д. 759. Л. 4-4 об.) (10711,648).</w:t>
      </w:r>
    </w:p>
    <w:p w14:paraId="7C65B4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BE237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D62CB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29D2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мая 1919 Политотдел Реввоенсовета преобразован в Политическое управление (4963 ).</w:t>
      </w:r>
    </w:p>
    <w:p w14:paraId="04F33CD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7167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15 по 19 мая 1919 состоялась Белебеевская операция по разгрому белых в ходе контрнаступления Восточного фронта КА - Южной группы (М.В.Фрунзе). Разбили белых и вынудили отойти за р. Уфу (2438,93).</w:t>
      </w:r>
    </w:p>
    <w:p w14:paraId="539062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F97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36D56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EE7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мая 1919 вышел декрет, предоставивший Народному банку право выпускать деньги "сверх установленной... нормы в пределах действительной потребности народного хозяйства.</w:t>
      </w:r>
    </w:p>
    <w:p w14:paraId="2963DC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9CC66"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15 мая 1919 г. Декретом Совета Народных Комиссаров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4DF3657B"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D89066A"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15 мая 1919 г. Декретом Совета Народных Комиссаров были отменены формальные ограничения эмиссии. Эмиссия денег в годы интервенции и гражданской войны использовалась главным образом для покрытия дефицита в государственном бюджете в связи с ростом расходов на оборону. Эмиссия оказала известную помощь в деле разгрома интервентов и победы на фронтах гражданской войны. Она обесценивала запасы денег, накопленные капиталистическими элементами города и деревни, и тем самым ослабляла их экономическое, а следовательно, и политическое значение. При помощи эмиссии Советское государство получало дополнительные ресурсы для снабжения армии. Рабочие, беднейшее крестьянство и служащие также несли некоторые потери из-за эмиссии. Советская власть старалась уменьшить эти потери путем натурального распределения. Вместо денег выдавались продукты.</w:t>
      </w:r>
    </w:p>
    <w:p w14:paraId="5CC7C51B"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Ослабление торгового оборота влекло за собой оседание денег главным образом в деревне. Поскольку правительство испытывало нужду в денежных единицах, оно выпускало все новые деньги, которые продолжали падать в цене.</w:t>
      </w:r>
    </w:p>
    <w:p w14:paraId="76E18A47"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Эмиссия бумажных денег была вынужденной, временной мерой. С переходом к новой экономической политике встали новые задачи в области денежного хозяйства страны. С целью стабилизации рубля в начале 20-х годов правительство дважды прибегало к деноминации. Деноминацией называется замена старых денежных знаков новыми со списыванием нулей. Первый раз на основании декрета Совета Народпых Комиссаров от 3 ноября 1921 г. был выпущен особый знак — рубль 1922 г., который был приравнен к 10 000 рублей старого образца. В результате первой деноминации находившиеся в обращении денежные знаки различных образцов были заменены денежными знаками одного образца. По второй деноминации, проведенной на основании декрета от 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4582AE18"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415DA290"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403251F8" w14:textId="77777777" w:rsidR="007744FD" w:rsidRPr="00A30927"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57F60E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2B52E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70482" w14:textId="77777777" w:rsidR="000C5D43" w:rsidRPr="00A30927" w:rsidRDefault="000C5D4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15-17 мая 1919 2 л и 7 чл. экипажа совершили перелет из Ньюфаунленда до Лиссабона через Азоры на лл Кертис NC-4 за 33:58. Стартовало еще 2 лл, но не долетели (2253).</w:t>
      </w:r>
    </w:p>
    <w:p w14:paraId="39A491EB" w14:textId="77777777" w:rsidR="000C5D43" w:rsidRPr="00A30927" w:rsidRDefault="000C5D4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DF2AF" w14:textId="77777777" w:rsidR="000C5D43" w:rsidRPr="00A30927" w:rsidRDefault="000C5D4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мая 1919 почта Соединенных Штатов открывает воздушный маршрут между Чикаго, штат Иллинойс, и Кливленд, штат Огайо (20347).</w:t>
      </w:r>
    </w:p>
    <w:p w14:paraId="754411F1" w14:textId="77777777" w:rsidR="000C5D43" w:rsidRPr="00A30927" w:rsidRDefault="000C5D43" w:rsidP="00A30927">
      <w:pPr>
        <w:spacing w:after="0" w:line="240" w:lineRule="auto"/>
        <w:jc w:val="both"/>
        <w:rPr>
          <w:rFonts w:ascii="Times New Roman" w:hAnsi="Times New Roman" w:cs="Times New Roman"/>
          <w:color w:val="0070C0"/>
          <w:sz w:val="16"/>
          <w:szCs w:val="16"/>
        </w:rPr>
      </w:pPr>
    </w:p>
    <w:p w14:paraId="4F7139BE" w14:textId="77777777" w:rsidR="000C5D43" w:rsidRPr="00A30927" w:rsidRDefault="000C5D4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мая 1919 дирижаблб ВМС США Blimp C-5 завершает новаторский ночной полет со своей базы в Кейп - Мей, Нью - Джерси, в Сент - Джонсе в доминион Ньюфаундленд, став первым дирижаблем посетившим Сент - Джонс. В планах ВМС США для С-5 стать первым дирижаблем для полетов через Атлантический океан от Иоанна в Европу. Однако, вскоре после прибытия в Сент - Джон C-5 срывается швартовых при сильном ветре и дрейфует без команды в Атлантику, где падает в вечером в 85 милях от Сент - Джонс. Перехваченный британским кораблем, C-5 больше никогда не летает (20347).</w:t>
      </w:r>
    </w:p>
    <w:p w14:paraId="45C11D24" w14:textId="77777777" w:rsidR="000C5D43" w:rsidRPr="00A30927" w:rsidRDefault="000C5D43" w:rsidP="00A30927">
      <w:pPr>
        <w:spacing w:after="0" w:line="240" w:lineRule="auto"/>
        <w:jc w:val="both"/>
        <w:rPr>
          <w:rFonts w:ascii="Times New Roman" w:hAnsi="Times New Roman" w:cs="Times New Roman"/>
          <w:color w:val="0070C0"/>
          <w:sz w:val="16"/>
          <w:szCs w:val="16"/>
        </w:rPr>
      </w:pPr>
    </w:p>
    <w:p w14:paraId="5BB926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мая 1919 греческие войска высадились в Измире (2443,395) и началась греко-турецкая война (3186) - при поддержке союзных держав и поддержке союзного флота в Сирне (3907,103).</w:t>
      </w:r>
    </w:p>
    <w:p w14:paraId="69171C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BA1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мая 1919 7:30 Измир. Греческие броненосцы "Аверов" и "Лемнос" вошли в порт и под прикрытием эскадры Антанты адм.Кальторпа начали высадку десанта полк.Зафириотиса. Эта дата в некоторых источниках считается началом греко-турецкой войны (7592).</w:t>
      </w:r>
    </w:p>
    <w:p w14:paraId="573D18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95A0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32E73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71E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вторую неделю мая 1919 две эскадрильи DH-9, эскортируемых Кэмелами, совершили атаку на аэродром Юровка, на котором базировалась авиация красных. Красные вылетели на встречу и во главе был абсолютно черный Фоккер триплан. Красные сбили два DH-9, но Кэмелы сообщили о пяти сбитых самолетах красных (1493,14).</w:t>
      </w:r>
    </w:p>
    <w:p w14:paraId="49E8B5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7A3B85" w14:textId="77777777" w:rsidR="00BE7A9E" w:rsidRPr="00A30927" w:rsidRDefault="00BE7A9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F4A5534" w14:textId="77777777" w:rsidR="00BE7A9E" w:rsidRPr="00A30927" w:rsidRDefault="00BE7A9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37758" w14:textId="77777777" w:rsidR="00BE7A9E" w:rsidRPr="00A30927" w:rsidRDefault="00BE7A9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мая 1919 в собственность Московского совета народного хозяйства (МСНХ) переданы машиностроительные заводы "Густав Лист" (18691).</w:t>
      </w:r>
    </w:p>
    <w:p w14:paraId="4CF6416F" w14:textId="77777777" w:rsidR="00BE7A9E" w:rsidRPr="00A30927" w:rsidRDefault="00BE7A9E" w:rsidP="00A30927">
      <w:pPr>
        <w:spacing w:after="0" w:line="240" w:lineRule="auto"/>
        <w:jc w:val="both"/>
        <w:rPr>
          <w:rFonts w:ascii="Times New Roman" w:hAnsi="Times New Roman" w:cs="Times New Roman"/>
          <w:color w:val="000000" w:themeColor="text1"/>
          <w:sz w:val="16"/>
          <w:szCs w:val="16"/>
        </w:rPr>
      </w:pPr>
    </w:p>
    <w:p w14:paraId="1E3930B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30DC9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132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мая 1919 г. вооруженные Антантой войска генерала Юденича, совместно с финскими, эстонскими и русским добровольцами при непосредственной поддержке английских войск и кораблей, развернув наступление на Петроград, вышли на подступы к Гатчине. Северный корпус генерала Родзянко и эстонские части генерала Лайдонера, прорвав фронт в районе Ямбурга, устремились к Петрограду, но путь им преграждал форт "Красная горка". Комендант форта, бывший поручик Неклюдов пользовался доверием советского командования, а гарнизон считался дисциплинированным. Комиссия из Кронштадта, побывавшая на "Красной горке" в мае 1919 г., пришла к выводу, что на форт можно положиться. Однако фактически настроение гарнизона было не лучше, чем в других частях 7-й армии, защищавшей Петроград. Военный коммунизм, голод, продразверстка не воспринимались как залог обещанного "светлого будущего". И так случилось, что когда 10 июня на сторону белых перешли два полка, то на подступах к "Красной горке" остался только отряд моряков Балтийского флота. Решающие события разыгрались в ночь с 12 на 13 июня, когда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(12033).</w:t>
      </w:r>
    </w:p>
    <w:p w14:paraId="4A2BE9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9E9DB" w14:textId="77777777" w:rsidR="00BE7A9E" w:rsidRPr="00A30927" w:rsidRDefault="00BE7A9E" w:rsidP="00A30927">
      <w:pPr>
        <w:pStyle w:val="ae"/>
        <w:spacing w:before="0" w:after="0"/>
        <w:jc w:val="both"/>
        <w:rPr>
          <w:color w:val="000000" w:themeColor="text1"/>
          <w:sz w:val="16"/>
          <w:szCs w:val="16"/>
        </w:rPr>
      </w:pPr>
      <w:r w:rsidRPr="00A30927">
        <w:rPr>
          <w:color w:val="000000" w:themeColor="text1"/>
          <w:sz w:val="16"/>
          <w:szCs w:val="16"/>
        </w:rPr>
        <w:t>В середине мая 1919 английский 221-й дивизион начал боевые действия. Его главной задачей стали бомбардировки Астрахани и прилегающих населенных пунктов. Налеты совершались из Петровска с промежуточной посадкой для дозаправки на полевом аэродроме, оборудованном на острове Чечень. Дальность полета в оба конца составляла примерно 600 километров, причем большая часть пролегала над морем. Экипажи находились в воздухе почти четыре часа. Такие полеты требовали от летчиков немалого мужества, мастерства и выносливости.</w:t>
      </w:r>
    </w:p>
    <w:p w14:paraId="58AD2982" w14:textId="77777777" w:rsidR="00BE7A9E" w:rsidRPr="00A30927" w:rsidRDefault="00BE7A9E" w:rsidP="00A30927">
      <w:pPr>
        <w:pStyle w:val="ae"/>
        <w:spacing w:before="0" w:after="0"/>
        <w:jc w:val="both"/>
        <w:rPr>
          <w:color w:val="000000" w:themeColor="text1"/>
          <w:sz w:val="16"/>
          <w:szCs w:val="16"/>
        </w:rPr>
      </w:pPr>
      <w:r w:rsidRPr="00A30927">
        <w:rPr>
          <w:color w:val="000000" w:themeColor="text1"/>
          <w:sz w:val="16"/>
          <w:szCs w:val="16"/>
        </w:rPr>
        <w:t>Первым атакам подверглось село Оранжерейное в 60 километрах к юго-западу от Астрахани, где размещалась база Астраханского гидродивизиона. О результативности английских налетов и положении дел в гидродивизионе красноречиво свидетельствует обмен телефонограммами между представителем Авиадарма Горшковым и начальником астраханской авиации Винокуренко.</w:t>
      </w:r>
    </w:p>
    <w:p w14:paraId="061E4DDA" w14:textId="77777777" w:rsidR="00BE7A9E" w:rsidRPr="00A30927" w:rsidRDefault="00BE7A9E" w:rsidP="00A30927">
      <w:pPr>
        <w:pStyle w:val="ae"/>
        <w:spacing w:before="0" w:after="0"/>
        <w:jc w:val="both"/>
        <w:rPr>
          <w:color w:val="000000" w:themeColor="text1"/>
          <w:sz w:val="16"/>
          <w:szCs w:val="16"/>
        </w:rPr>
      </w:pPr>
      <w:r w:rsidRPr="00A30927">
        <w:rPr>
          <w:color w:val="000000" w:themeColor="text1"/>
          <w:sz w:val="16"/>
          <w:szCs w:val="16"/>
        </w:rPr>
        <w:t>ВИНОКУРЕНКО: «14 мая совершен налет на Оранжерейное, сброшено 8 бомб, совершенно разрушена баржа отрядная гидроавиации. Противник, снижаясь до самой воды, обстреливал из пулеметов. Есть жертвы».</w:t>
      </w:r>
    </w:p>
    <w:p w14:paraId="539D4DB4" w14:textId="77777777" w:rsidR="00BE7A9E" w:rsidRPr="00A30927" w:rsidRDefault="00BE7A9E" w:rsidP="00A30927">
      <w:pPr>
        <w:pStyle w:val="ae"/>
        <w:spacing w:before="0" w:after="0"/>
        <w:jc w:val="both"/>
        <w:rPr>
          <w:color w:val="000000" w:themeColor="text1"/>
          <w:sz w:val="16"/>
          <w:szCs w:val="16"/>
        </w:rPr>
      </w:pPr>
      <w:r w:rsidRPr="00A30927">
        <w:rPr>
          <w:color w:val="000000" w:themeColor="text1"/>
          <w:sz w:val="16"/>
          <w:szCs w:val="16"/>
        </w:rPr>
        <w:t>ГОРШКОВ: «Вам высланы два летчика Московской авиашколы, 2 самолета и 1 немецкий с летчиком».</w:t>
      </w:r>
    </w:p>
    <w:p w14:paraId="54BAE45B" w14:textId="77777777" w:rsidR="00BE7A9E" w:rsidRPr="00A30927" w:rsidRDefault="00BE7A9E" w:rsidP="00A30927">
      <w:pPr>
        <w:pStyle w:val="ae"/>
        <w:spacing w:before="0" w:after="0"/>
        <w:jc w:val="both"/>
        <w:rPr>
          <w:color w:val="000000" w:themeColor="text1"/>
          <w:sz w:val="16"/>
          <w:szCs w:val="16"/>
        </w:rPr>
      </w:pPr>
      <w:r w:rsidRPr="00A30927">
        <w:rPr>
          <w:color w:val="000000" w:themeColor="text1"/>
          <w:sz w:val="16"/>
          <w:szCs w:val="16"/>
        </w:rPr>
        <w:t>ВИНОКУРЕНКО: «В гидродивизионе отсутствует более половины нужного количества „девяток“[17] (имеется пять) и вообще полный развал. Сухопутный отряд гидродивизиона имеет три русских «Ньюпор-17», 2 «Ньюпор-25», приведение которых в боеспособность я взял на себя, ремонтируя один в 4-м авиапоезде, другой в Саратовском а/п 2 русских «Спада» тоже не боеспособных и ремонтирующихся. Из летчиков истротряда, по моему мнению, лето– и боеспособными признаю только командира отряда и бывшего комдивизиона Демченко. Остальные летчики в разъезде и больше гидроавиация ни в каком отношении мне не подчиняется...».</w:t>
      </w:r>
    </w:p>
    <w:p w14:paraId="20D75B77" w14:textId="77777777" w:rsidR="00BE7A9E" w:rsidRPr="00A30927" w:rsidRDefault="00BE7A9E" w:rsidP="00A30927">
      <w:pPr>
        <w:pStyle w:val="ae"/>
        <w:spacing w:before="0" w:after="0"/>
        <w:jc w:val="both"/>
        <w:rPr>
          <w:color w:val="000000" w:themeColor="text1"/>
          <w:sz w:val="16"/>
          <w:szCs w:val="16"/>
        </w:rPr>
      </w:pPr>
      <w:r w:rsidRPr="00A30927">
        <w:rPr>
          <w:color w:val="000000" w:themeColor="text1"/>
          <w:sz w:val="16"/>
          <w:szCs w:val="16"/>
        </w:rPr>
        <w:t>Из этого довольно сумбурного разговора все же можно понять, что англичане в сущности зря тратили силы и средства на бомбежки Астраханского гидродивизиона: его боеспособность и без того была близка к нулю (18569).</w:t>
      </w:r>
    </w:p>
    <w:p w14:paraId="00DCA6FF" w14:textId="77777777" w:rsidR="00BE7A9E" w:rsidRPr="00A30927" w:rsidRDefault="00BE7A9E" w:rsidP="00A30927">
      <w:pPr>
        <w:spacing w:after="0" w:line="240" w:lineRule="auto"/>
        <w:jc w:val="both"/>
        <w:rPr>
          <w:rFonts w:ascii="Times New Roman" w:hAnsi="Times New Roman" w:cs="Times New Roman"/>
          <w:color w:val="000000" w:themeColor="text1"/>
          <w:sz w:val="16"/>
          <w:szCs w:val="16"/>
        </w:rPr>
      </w:pPr>
    </w:p>
    <w:p w14:paraId="2BFF320B"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 17 мая 1919 г. в районе Львова был окружен и уничтожен 1-й корпус УГА. 18 мая 1919 г. поляки начали наступление на Дрогобыч, попытка украинского контрудара на Самбор была отражена, 19 мая 1919 г. поляки вошли в Дрогобыч, 3-й корпус УГА был разбит. Нефтеносные районы Подола стали польскими, судьба Западной области УНР была предрешена (17326).</w:t>
      </w:r>
    </w:p>
    <w:p w14:paraId="782FACAE"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08F0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87AD7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A92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мая 1919 г.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был преобразован в чугунолитейный завод № 1. В 1923 г. переименован в завод «Сотрудник крестьянина». В 1934 г. переименован в завод № 6 Рособозтреста, позднее переименован в завод № 12.</w:t>
      </w:r>
    </w:p>
    <w:p w14:paraId="0F9854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61EE91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185C8D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1986 г. - производство мебели. В 2000-е г. - ЗАО «Дера».</w:t>
      </w:r>
    </w:p>
    <w:p w14:paraId="31BA2A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(1918 г.)- А.Г. Брютченко, (2003 г.)- К.Н. Макаров.</w:t>
      </w:r>
    </w:p>
    <w:p w14:paraId="4DF1D01A" w14:textId="77777777" w:rsidR="0048072A" w:rsidRPr="00A30927" w:rsidRDefault="004807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94CA9" w14:textId="77777777" w:rsidR="0093431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58ED9B7" w14:textId="77777777" w:rsidR="0093431C" w:rsidRPr="00A30927" w:rsidRDefault="0093431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33804"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мая</w:t>
      </w:r>
      <w:r w:rsidRPr="00A30927">
        <w:rPr>
          <w:rFonts w:ascii="Times New Roman" w:hAnsi="Times New Roman" w:cs="Times New Roman"/>
          <w:color w:val="000000" w:themeColor="text1"/>
          <w:sz w:val="16"/>
          <w:szCs w:val="16"/>
        </w:rPr>
        <w:t xml:space="preserve"> в 1919 году части Красной Армии под командованием А.Я.Пархоменко выбили из Екатеринослава (современный Днепропетровск) отряды мятежного атамана Григорьева. До этого город три раза переходил из рук в руки. Каждый десятый пленный мятежник был расстрелян. Этим успехом красные во многом были обязаны благожелательному нейтралитету армии батьки Махно (14893).</w:t>
      </w:r>
    </w:p>
    <w:p w14:paraId="01C8D8EF"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1136F662" w14:textId="77777777" w:rsidR="008B4435" w:rsidRPr="00A30927"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16 мая </w:t>
      </w:r>
      <w:hyperlink r:id="rId48"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лётчики Казаков, Сацевич и летнаб Ванштейн перелетели к белогвардейцам, где были зачислены в донскую авиацию (17063).</w:t>
      </w:r>
    </w:p>
    <w:p w14:paraId="0496D1DE" w14:textId="77777777" w:rsidR="008B4435" w:rsidRPr="00A30927"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8FDE7F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FB909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421F7" w14:textId="77777777" w:rsidR="000D6730" w:rsidRPr="00A30927" w:rsidRDefault="000D673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мая</w:t>
      </w:r>
      <w:r w:rsidRPr="00A30927">
        <w:rPr>
          <w:rFonts w:ascii="Times New Roman" w:hAnsi="Times New Roman" w:cs="Times New Roman"/>
          <w:color w:val="000000" w:themeColor="text1"/>
          <w:sz w:val="16"/>
          <w:szCs w:val="16"/>
        </w:rPr>
        <w:t xml:space="preserve"> в 1919 году начало первого перелета через Атлантический океан американского летчика Альберта Рида (14893).</w:t>
      </w:r>
    </w:p>
    <w:p w14:paraId="030801B0" w14:textId="77777777" w:rsidR="000D6730" w:rsidRPr="00A30927" w:rsidRDefault="000D6730" w:rsidP="00A30927">
      <w:pPr>
        <w:spacing w:after="0" w:line="240" w:lineRule="auto"/>
        <w:jc w:val="both"/>
        <w:rPr>
          <w:rFonts w:ascii="Times New Roman" w:hAnsi="Times New Roman" w:cs="Times New Roman"/>
          <w:color w:val="000000" w:themeColor="text1"/>
          <w:sz w:val="16"/>
          <w:szCs w:val="16"/>
        </w:rPr>
      </w:pPr>
    </w:p>
    <w:p w14:paraId="65356FA9" w14:textId="77777777" w:rsidR="000D6730" w:rsidRPr="00A30927" w:rsidRDefault="000D673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16–17 мая 1919 Curtiss NC-4 вылетает из Трепасси-Бей (Ньюфаундленд) в Орту (Азорские острова) (20347).</w:t>
      </w:r>
    </w:p>
    <w:p w14:paraId="4E09A57A" w14:textId="77777777" w:rsidR="000D6730" w:rsidRPr="00A30927" w:rsidRDefault="000D6730" w:rsidP="00A30927">
      <w:pPr>
        <w:spacing w:after="0" w:line="240" w:lineRule="auto"/>
        <w:jc w:val="both"/>
        <w:rPr>
          <w:rFonts w:ascii="Times New Roman" w:hAnsi="Times New Roman" w:cs="Times New Roman"/>
          <w:color w:val="0070C0"/>
          <w:sz w:val="16"/>
          <w:szCs w:val="16"/>
        </w:rPr>
      </w:pPr>
    </w:p>
    <w:p w14:paraId="631E0632" w14:textId="77777777" w:rsidR="000D6730" w:rsidRPr="00A30927" w:rsidRDefault="000D673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16 мая 1919 - Начало первого перелёта с Ньюфаундленда через Атлантический океан американского пилота Альберта Рида. Он совершил это на дальней летающей лодке Curtiss NC 4, которая называлась «Lame Duck» («Хромая утка») и могла садиться на воду.</w:t>
      </w:r>
    </w:p>
    <w:p w14:paraId="11E093F1" w14:textId="77777777" w:rsidR="000D6730" w:rsidRPr="00A30927" w:rsidRDefault="000D673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мая три самолета - NC-1, NC-2, NC-3, NC-4 взлетели со своей базы Рокавэй, расположенной неподалеку от Нью-Йорка и, пройдя Лонг-Айленд и Галифакс, благополучно достигли Трипасси-Бей на Ньюфаундленде. После осмотра и подготовки машин три лейтенанта стартовали с Ньюфаундленда и взяли курс на восток. Это произошло 16 мая. Первая половина перелета протекала вполне благополучно. Затем довольно круто ухудшилась погода. Экипаж NC-1 вынужден посадить машину в открытом океане и после шестичасового дрейфа по воле волн оставить ее, чтобы перебраться на подошедший корабль. NC-3 постигла почти аналогичная судьба: самолет сел в океане, однако Джон Тоуверс смог за двое суток достичь Азорских островов «вплавь»: он при работающих моторах самолета рулил по штормовому океану 200 с лишним миль.</w:t>
      </w:r>
    </w:p>
    <w:p w14:paraId="6F984DFA" w14:textId="77777777" w:rsidR="000D6730" w:rsidRPr="00A30927" w:rsidRDefault="000D673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Семнадцатого мая благополучно достиг Азорских островов экипаж А. Рида, пролетев без посадки 1380 миль за 15 часов. Таким образом, этот экипаж стал первым, перелетевшим Северную Атлантику в направлении из Америки в Европу (22500).</w:t>
      </w:r>
    </w:p>
    <w:p w14:paraId="40F47053" w14:textId="77777777" w:rsidR="000D6730" w:rsidRPr="00A30927" w:rsidRDefault="000D6730" w:rsidP="00A30927">
      <w:pPr>
        <w:spacing w:after="0" w:line="240" w:lineRule="auto"/>
        <w:jc w:val="both"/>
        <w:rPr>
          <w:rFonts w:ascii="Times New Roman" w:hAnsi="Times New Roman" w:cs="Times New Roman"/>
          <w:color w:val="0070C0"/>
          <w:sz w:val="16"/>
          <w:szCs w:val="16"/>
        </w:rPr>
      </w:pPr>
    </w:p>
    <w:p w14:paraId="68A9CA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мая 1919 министр ВМС Франклин Рузвельт дал добро на закупку 1700 акров земли “для строительства станции воздушных кораблей”. Проект обустройства станции не вызвал особых возражений, и в сентябре этого же года строители начали возводить огромный ангар № 1, рассчитанный на размещение двух дирижаблей жесткой конструкции. Одновременно началось строительство аэродрома. Летом 1921 года представительная комиссия подписала акт приемки первой очереди морской воздушной станции, и 17 офицеров и 230 военнослужащих приступили к выполнению своих прямых обязанностей. Правда, вначале этих самых обязанностей было не так уж и много (11324).</w:t>
      </w:r>
    </w:p>
    <w:p w14:paraId="54D79C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CEE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4CC84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4F9DF"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г. войска белых занимают Ямбург и создают реальную угрозу городу. В Петрограде начинается боевая мобилизация Всеобуча, под которую попали все рабочие в возрасте от 18 до 40 лет. Кроме этого была проведена поголовная мобилизация коммунистов мужского пола (18297).</w:t>
      </w:r>
    </w:p>
    <w:p w14:paraId="15228F5F" w14:textId="77777777" w:rsidR="00AE0CAE" w:rsidRPr="00A30927" w:rsidRDefault="00AE0CAE" w:rsidP="00A30927">
      <w:pPr>
        <w:spacing w:after="0" w:line="240" w:lineRule="auto"/>
        <w:jc w:val="both"/>
        <w:rPr>
          <w:rFonts w:ascii="Times New Roman" w:hAnsi="Times New Roman" w:cs="Times New Roman"/>
          <w:color w:val="000000" w:themeColor="text1"/>
          <w:sz w:val="16"/>
          <w:szCs w:val="16"/>
        </w:rPr>
      </w:pPr>
    </w:p>
    <w:p w14:paraId="69E2DB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был создан штаб обороны Петрограда - наступал Юденич (2443,20).</w:t>
      </w:r>
    </w:p>
    <w:p w14:paraId="3EFFE3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589E3" w14:textId="77777777" w:rsidR="0043204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477BD74"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BEBE0"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г. Ульянов (Ленин) подписал декрет Совнаркома «О бесплатном детском питании». Детям до 14-ти лет предлагалось все предметы питания, выдаваемые продорганами, выдавать бесплатно. При выдаче питания не учитывалась классовая принадлежность ребенка (17326).</w:t>
      </w:r>
    </w:p>
    <w:p w14:paraId="1E84B6F6"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BB2E3" w14:textId="77777777" w:rsidR="00AE0CAE" w:rsidRPr="00A30927" w:rsidRDefault="00AE0CA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объявлена национализация церковного и монастырского имущества в России (4962).</w:t>
      </w:r>
    </w:p>
    <w:p w14:paraId="12BA9F29" w14:textId="77777777" w:rsidR="00AE0CAE" w:rsidRPr="00A30927" w:rsidRDefault="00AE0CA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78A291" w14:textId="77777777" w:rsidR="00AE0CAE" w:rsidRPr="00A30927" w:rsidRDefault="00AE0CA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г. «Правда» в статье «Работа по-революционному (коммунистическая суббота)» широко осветила организацию, итоги и значение первого коммунистического субботника. В новой статье 20 мая «Правда» назвала этот почин «примером, достойным подражания», и призвала «все коммунистические ячейки тыла» последовать этому примеру. Рабочие Александровской дороги провели коммунистический субботник 17 мая; производительность труда была выше обычной в 2—3 раза. Сообщения о субботниках все чаще появлялись на страницах центральных и местных газет. В Твери первый коммунистический субботник состоялся 31 мая, было выпущено из ремонта 3 паровоза, погружено и разгружено 14 вагонов; распилено 10 саженей дров и т. д. Производительность труда на субботнике во много раз превосходила производительность в обычные дни. Саратовские железнодорожники также решили «работать по субботам в течение пяти сверхурочных часов бесплатно для поддержания народного хозяйства» (17070).</w:t>
      </w:r>
    </w:p>
    <w:p w14:paraId="5B0150C4"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462F7"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17 мая 1919 Декретом ВЦИК "О лагерях принудительных работ" особо подчеркнул, что "содержание лагерей должно окупаться трудом заключенных". Основным методом трудового использования контингентов лагерей были "внешние работы", под которыми тогда понималась посылка партий заключенных для обслуживания нужд советских организаций и предприятий. Конвой выделялся только при работах по ремонту мостовых, расчистке улиц, рубке и погрузке дров и т. п. В том случае, если рабочие руки требовались какому-либо конкретному предприятию или организации, заключенные следовали туда самостоятельно. Так, среди прочих мест работы заключенных московских лагерей оказался и Большой театр, куда неоднократно набирали из Ивановского лагеря рабочих сцены. Не редкостью было направление осужденного в долговременные служебные командировки по делам организации работодателя или лагеря в другие регионы, куда командированный, естественно, отправлялся без конвоя. </w:t>
      </w:r>
    </w:p>
    <w:p w14:paraId="5DD58FEB"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за 1919–1921 гг. в стране существовало 132 лагеря, из них 26 в Сибири и национальных районах. На 1 ноября 1920 г. в 84 действовавших лагерях насчитывалось 59 636 заключенных, в т. ч. 34 400 военнопленных. Число лиц, осужденных за контрреволюцию, не превышало 27 % общей численности. Трудом было занято 67 % осужденных - показатель очень высокий для мировой пенитенциарной практики. Большинство работающих составляли люди, переданные в распоряжение учреждений и ведомств и слабо контролируемые лагерной администрацией (12107).</w:t>
      </w:r>
    </w:p>
    <w:p w14:paraId="64FF23AE"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8A6F9" w14:textId="77777777" w:rsidR="000753E7" w:rsidRPr="00A30927" w:rsidRDefault="000753E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Декрет СНК РСФСР о бесплатном питании детей в городах (18691).</w:t>
      </w:r>
    </w:p>
    <w:p w14:paraId="05FA735B" w14:textId="77777777" w:rsidR="000753E7" w:rsidRPr="00A30927" w:rsidRDefault="000753E7" w:rsidP="00A30927">
      <w:pPr>
        <w:spacing w:after="0" w:line="240" w:lineRule="auto"/>
        <w:jc w:val="both"/>
        <w:rPr>
          <w:rFonts w:ascii="Times New Roman" w:hAnsi="Times New Roman" w:cs="Times New Roman"/>
          <w:color w:val="000000" w:themeColor="text1"/>
          <w:sz w:val="16"/>
          <w:szCs w:val="16"/>
        </w:rPr>
      </w:pPr>
    </w:p>
    <w:p w14:paraId="742815D0"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мая 1919 г. декретом СНК было установлено бесплатное получение детского питания в крупнейших фабрично-заводских центрах.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A30927">
        <w:rPr>
          <w:rFonts w:ascii="Times New Roman" w:hAnsi="Times New Roman" w:cs="Times New Roman"/>
          <w:iCs/>
          <w:color w:val="000000" w:themeColor="text1"/>
          <w:sz w:val="16"/>
          <w:szCs w:val="16"/>
        </w:rPr>
        <w:t xml:space="preserve">Альский М. </w:t>
      </w:r>
      <w:r w:rsidRPr="00A30927">
        <w:rPr>
          <w:rFonts w:ascii="Times New Roman" w:hAnsi="Times New Roman" w:cs="Times New Roman"/>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40D9CFC3" w14:textId="77777777" w:rsidR="00AE0CAE" w:rsidRPr="00A30927" w:rsidRDefault="00AE0CAE"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447C6"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62427243"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A264D95"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May 17, 1919 After more than 15 hours in the air, the NC flying boats neared the Azores. At 1323 GMT, the NC-4 landed at Horta. The other NC boats were not so fortunate; both had lost their bearings in thick fog and landed at sea to determine their positions. But in landing they sustained damage and were unable to resume flight. The NC-3 drifted backwards toward the Azores and arrived at Ponta Delgada 1830 on 19 May. The NC-1 sustained additional damage in the heavy seas and was taken under tow by the Greek steamer Ionia, but the tow lines soon parted. Gridley (DD 92) then attempted to tow the NC-1 but the aircraft pulled adrift again and broke up and sank. Her entire crew was taken on board Ionia and arrived at Horta at 1230 on 18 May (1090).</w:t>
      </w:r>
    </w:p>
    <w:p w14:paraId="1A7B0D6C"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DBE95DD"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17-19 мая 1919 закончился перелет американских лл (1090).</w:t>
      </w:r>
    </w:p>
    <w:p w14:paraId="138830E1" w14:textId="77777777" w:rsidR="00AE0CAE" w:rsidRPr="00A30927"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7E94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24E06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609A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мая 1919 Прорыв конницы Деникина у Юзовки (4963 ).</w:t>
      </w:r>
    </w:p>
    <w:p w14:paraId="3DBD218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BC64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18 мая 1918 эсминец «Гавриил» западнее форта Серая Лошадь вступил в неравный бой с 4 английскими эсминцами и, искусно маневрируя, поставил корабли противника под огонь форта. </w:t>
      </w:r>
    </w:p>
    <w:p w14:paraId="25720D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связи с угрозой Петрограду ЦК РКП (б) принял решительные меры. 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2385EC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Прикрывая приморский фланг войск, корабли МСБМ вели непрерывные боевые действия. Так, 31 мая линкор «Петропавловск» и эсминец «Азард» предотвратили прорыв 9 английских эсминцев в Копорский зал. 4 июня эсминец «Азард» потопил английскую подводную лодку «L-55», а в ночь на 10 июня «Гавриил» и «Азард», вступив в бой с английским эсминцем, повредили его и заставили отказаться от выполнения задачи. </w:t>
      </w:r>
    </w:p>
    <w:p w14:paraId="63CAA5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70334C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7B0389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51C892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169B77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65565F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3DA70F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D12FF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6CE1B7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2A412B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213A78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A12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A5D75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42F9D" w14:textId="77777777" w:rsidR="00E1328B" w:rsidRPr="00A30927" w:rsidRDefault="00E1328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18 мая 1919 Гарри Хоукер и лейтенант-командир Кеннет Маккензи-Грив пытаются совершить беспосадочный трансатлантический перелет, но вынуждены покинуть свой самолет всего через 2253 км (1400 миль) после вылета из Ньюфаундленда. Лондонская газета Daily Mail все равно награждает их призом в 5000 фунтов стерлингов за их попытку (20347).</w:t>
      </w:r>
    </w:p>
    <w:p w14:paraId="2B9379B8" w14:textId="77777777" w:rsidR="00E1328B" w:rsidRPr="00A30927" w:rsidRDefault="00E1328B" w:rsidP="00A30927">
      <w:pPr>
        <w:spacing w:after="0" w:line="240" w:lineRule="auto"/>
        <w:jc w:val="both"/>
        <w:rPr>
          <w:rFonts w:ascii="Times New Roman" w:hAnsi="Times New Roman" w:cs="Times New Roman"/>
          <w:color w:val="0070C0"/>
          <w:sz w:val="16"/>
          <w:szCs w:val="16"/>
        </w:rPr>
      </w:pPr>
    </w:p>
    <w:p w14:paraId="53B15FF5" w14:textId="77777777" w:rsidR="00E1328B" w:rsidRPr="00A30927" w:rsidRDefault="00E1328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18 мая 1919 - С Ньюфауленда, соревнуясь за приз в 10 000 фунтов, в один день стартовали два экипажа. Первый из них вылетел на самолёте Sopwith Atlantic. Экипажу самолёта пришлось несладко. Через четыре часа полета в 19.00, им пришлось преодолеть атмосферный фронт. Затем двигатель стал перегреваться. Только ночью удалось установить причину неисправности. Виной всему оказалась ржавчина, забившая радиатор. Впрочем, через некоторое время её промыло и двигатель заработал в нормальном режиме. Остаток ночи прошёл без происшествий, однако утром мотор снова стал барахлить, давая перебои и временами останавливаясь совсем. Маккензи-Грив стал подкачивать топливо ручной помпой, но казалось, его усилия были напрасны. Самолет терял высоту и вспененные воды океана приближались всё ближе и ближе. Вдруг двигатель снова заработал. Им удалось пролететь ещё некоторое время, пока мотор снова не начал давать перебои. Снижаясь, Хоукер и Маккензи-Грив заметили в безбрежных водах какой-то пароход и направили свой самолёт к нему. Им удалось приводнить свой биплан недалеко от борта судна. Самолёт почти сразу пошёл ко дну, а лётчики поднялись на борт датского парохода "Мэри", не долетев до берега 850 миль. И хотя они не выполнили условия перелёта, за проявленную настойчивость и мужество они были награждены премией вполовину от назначенного приза 5000 фунтов (22498).</w:t>
      </w:r>
    </w:p>
    <w:p w14:paraId="56BB2B38" w14:textId="77777777" w:rsidR="00E1328B" w:rsidRPr="00A30927" w:rsidRDefault="00E1328B" w:rsidP="00A30927">
      <w:pPr>
        <w:spacing w:after="0" w:line="240" w:lineRule="auto"/>
        <w:jc w:val="both"/>
        <w:rPr>
          <w:rFonts w:ascii="Times New Roman" w:hAnsi="Times New Roman" w:cs="Times New Roman"/>
          <w:color w:val="0070C0"/>
          <w:sz w:val="16"/>
          <w:szCs w:val="16"/>
        </w:rPr>
      </w:pPr>
    </w:p>
    <w:p w14:paraId="0E5FB2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мая 1919 Варшава. Отставка премьер-министра И.Падеревского (7451).</w:t>
      </w:r>
    </w:p>
    <w:p w14:paraId="084B4A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21F5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9FA6B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A44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ГУ РККВФ письмом N 15324 г представил в Авиадарм доклад "Транспорт - спасение революции" - по вопросам аэросаней и глиссеров, оснащенных моторами, списанными в авиации. Григорьев подписал 23 мая (1033,6).</w:t>
      </w:r>
    </w:p>
    <w:p w14:paraId="7A1240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11B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военный летчик Григорьев писал в Н.К. по В.Д. Главное управление Рабоче-Крестьянского Красного Военно-Воздушного флота письмо (вход. № 15324 г.) (г. Петроград, т. 153-30, ул. Воинова 28, кв. 11) в АВИАДАРМ</w:t>
      </w:r>
    </w:p>
    <w:p w14:paraId="5BF8EE6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ДОКЛАД. "Транспорг - спасение революции".</w:t>
      </w:r>
    </w:p>
    <w:p w14:paraId="77DF4E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Задача</w:t>
      </w:r>
    </w:p>
    <w:p w14:paraId="4CD141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Весьма важным вопросом в Деле применения воздушной тяги для нужд Армии, флота, а также и для мир них целей, является применение аоромеханической тяги в следующих слу</w:t>
      </w:r>
      <w:r w:rsidRPr="00A30927">
        <w:rPr>
          <w:rFonts w:ascii="Times New Roman" w:hAnsi="Times New Roman" w:cs="Times New Roman"/>
          <w:color w:val="000000" w:themeColor="text1"/>
          <w:sz w:val="16"/>
          <w:szCs w:val="16"/>
        </w:rPr>
        <w:softHyphen/>
        <w:t>чаях:</w:t>
      </w:r>
    </w:p>
    <w:p w14:paraId="12CAE6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Устройство "легковых аэро-саней", как средство сообщения в зимнее время при бездорожьи, а также ввиду возрастающей убыли автомобилей /в декабре минувшего года ко мне по</w:t>
      </w:r>
      <w:r w:rsidRPr="00A30927">
        <w:rPr>
          <w:rFonts w:ascii="Times New Roman" w:hAnsi="Times New Roman" w:cs="Times New Roman"/>
          <w:color w:val="000000" w:themeColor="text1"/>
          <w:sz w:val="16"/>
          <w:szCs w:val="16"/>
        </w:rPr>
        <w:softHyphen/>
        <w:t>ступило требование от специально командированного для этой цели от действующей дивизии Блюхера с Архангельского Фронта на аэросани, предназначавшиеся для вооружения их пулеметами./</w:t>
      </w:r>
    </w:p>
    <w:p w14:paraId="0D061B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Устройство "грузовых аэро-саней" для целей транс</w:t>
      </w:r>
      <w:r w:rsidRPr="00A30927">
        <w:rPr>
          <w:rFonts w:ascii="Times New Roman" w:hAnsi="Times New Roman" w:cs="Times New Roman"/>
          <w:color w:val="000000" w:themeColor="text1"/>
          <w:sz w:val="16"/>
          <w:szCs w:val="16"/>
        </w:rPr>
        <w:softHyphen/>
        <w:t>портирования важнейших предметов для обслуживания самолетов /Подвоз горючего при перелетах и при вынужденных посадках вдали от дорог/.</w:t>
      </w:r>
    </w:p>
    <w:p w14:paraId="3E501D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Устройство "боевых аэро-саней" и вооруженных пуле</w:t>
      </w:r>
      <w:r w:rsidRPr="00A30927">
        <w:rPr>
          <w:rFonts w:ascii="Times New Roman" w:hAnsi="Times New Roman" w:cs="Times New Roman"/>
          <w:color w:val="000000" w:themeColor="text1"/>
          <w:sz w:val="16"/>
          <w:szCs w:val="16"/>
        </w:rPr>
        <w:softHyphen/>
        <w:t>метами или стрелками.</w:t>
      </w:r>
    </w:p>
    <w:p w14:paraId="228D3F8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Устройство "глиссеров", как средство легкового вод</w:t>
      </w:r>
      <w:r w:rsidRPr="00A30927">
        <w:rPr>
          <w:rFonts w:ascii="Times New Roman" w:hAnsi="Times New Roman" w:cs="Times New Roman"/>
          <w:color w:val="000000" w:themeColor="text1"/>
          <w:sz w:val="16"/>
          <w:szCs w:val="16"/>
        </w:rPr>
        <w:softHyphen/>
        <w:t>ного транспорта при обслуживании гидро-аэропланов.</w:t>
      </w:r>
    </w:p>
    <w:p w14:paraId="1FCA943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Устройство аэро-судов /буксиров/ для быстрого созда ния механической тяги для целей транспортирования хлебных грузов по речной системе - средство необходимое главным об</w:t>
      </w:r>
      <w:r w:rsidRPr="00A30927">
        <w:rPr>
          <w:rFonts w:ascii="Times New Roman" w:hAnsi="Times New Roman" w:cs="Times New Roman"/>
          <w:color w:val="000000" w:themeColor="text1"/>
          <w:sz w:val="16"/>
          <w:szCs w:val="16"/>
        </w:rPr>
        <w:softHyphen/>
        <w:t>разом в настоящее время, когда постройка новых, обычного типа буксиров, почти невозможна. При расчете необходимо затра тить один килограмм тяги для буксировки одной тонны груза по воде.</w:t>
      </w:r>
    </w:p>
    <w:p w14:paraId="39A556C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Б.Средства</w:t>
      </w:r>
    </w:p>
    <w:p w14:paraId="16FEE4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Главные средства: новые моторы /севершенно устаревшие для авиации, как тяжеловесные/, имеются общей мощностью око</w:t>
      </w:r>
      <w:r w:rsidRPr="00A30927">
        <w:rPr>
          <w:rFonts w:ascii="Times New Roman" w:hAnsi="Times New Roman" w:cs="Times New Roman"/>
          <w:color w:val="000000" w:themeColor="text1"/>
          <w:sz w:val="16"/>
          <w:szCs w:val="16"/>
        </w:rPr>
        <w:softHyphen/>
        <w:t>ло 120,000 лошадиных сил.</w:t>
      </w:r>
    </w:p>
    <w:p w14:paraId="4B99F55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Старые моторы: с самолетов, негодных для летания, где моторы не дают полного числа оборотов, но тем не менее еще годные для продолжительной продуктивной работы.</w:t>
      </w:r>
    </w:p>
    <w:p w14:paraId="6C65B37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Способ выполнения</w:t>
      </w:r>
    </w:p>
    <w:p w14:paraId="14A1CFA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К осуществлению пункта 5 мною уже приступлено, для чего сделано предложение Главводу об устройстве опытного каравана судов с аэромеханической тягой. По требованию Главода мною представлен соответствующий проект с приложением рассчета конструкции.</w:t>
      </w:r>
    </w:p>
    <w:p w14:paraId="1EA88FE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Опытные данные, которые будут получены для аэромеханической тяги на воде, мною будут учтены при выполнении первых 4 пунктов настоящей завачи.</w:t>
      </w:r>
    </w:p>
    <w:p w14:paraId="43A4DD3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основании вышеизложенного прошу Авиадарм не отказать сообщить мне:</w:t>
      </w:r>
    </w:p>
    <w:p w14:paraId="26C77A7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Является ли в настоящее время для нужд Воздушного флота республики необходимым создание "аэро-санного и аэро-водного" транспорта, использовав для сей цели негодные для самолетов моторы /Рено 220 НР, Сальмсон 150, 230 НР, Санбим 150, 220 НР и др./.</w:t>
      </w:r>
    </w:p>
    <w:p w14:paraId="4DB13DB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утвердительном случае прошу указать тип аэро-саней, желательный к осуществлению в первую очередь, а также вместе с ним:</w:t>
      </w:r>
    </w:p>
    <w:p w14:paraId="239A125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Открыть через Главвоздухофлот кредит на постройку аэро-саней на Петроградских заводах, согласно проекта и сметы, которые мною будут представлены в Авиадарм дополни</w:t>
      </w:r>
      <w:r w:rsidRPr="00A30927">
        <w:rPr>
          <w:rFonts w:ascii="Times New Roman" w:hAnsi="Times New Roman" w:cs="Times New Roman"/>
          <w:color w:val="000000" w:themeColor="text1"/>
          <w:sz w:val="16"/>
          <w:szCs w:val="16"/>
        </w:rPr>
        <w:softHyphen/>
        <w:t>тельно в случае принципиального утверждения настоящего поло</w:t>
      </w:r>
      <w:r w:rsidRPr="00A30927">
        <w:rPr>
          <w:rFonts w:ascii="Times New Roman" w:hAnsi="Times New Roman" w:cs="Times New Roman"/>
          <w:color w:val="000000" w:themeColor="text1"/>
          <w:sz w:val="16"/>
          <w:szCs w:val="16"/>
        </w:rPr>
        <w:softHyphen/>
        <w:t>жения.</w:t>
      </w:r>
    </w:p>
    <w:p w14:paraId="68BF550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ЦГАОР. ф. НТО ВСНХ - 3429, оп. 60, д. 446, л. 1-2 (10982).</w:t>
      </w:r>
    </w:p>
    <w:p w14:paraId="0F2E90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64316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6C8D1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CF05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г. была подготовлена докладная записка главного инженера Ижорского завода в ВСНХ об исполнении заводом военных заказов</w:t>
      </w:r>
    </w:p>
    <w:p w14:paraId="2E3CD7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Согласно запросу комиссии Высшего совета народного хозяйства, посетившей Ижорский завод 8 мая 1919 г., о положении заказов, исполняемых заводом, и о положении с топливом сообщаем следующее:</w:t>
      </w:r>
    </w:p>
    <w:p w14:paraId="6F1E75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Заказы по боевому снабжению</w:t>
      </w:r>
    </w:p>
    <w:p w14:paraId="7E9A3F1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Заказы по бронированию поездов. Первый заказ, полученный от Петроградского во</w:t>
      </w:r>
      <w:r w:rsidRPr="00A30927">
        <w:rPr>
          <w:rFonts w:ascii="Times New Roman" w:hAnsi="Times New Roman" w:cs="Times New Roman"/>
          <w:color w:val="000000" w:themeColor="text1"/>
          <w:sz w:val="16"/>
          <w:szCs w:val="16"/>
        </w:rPr>
        <w:softHyphen/>
        <w:t>енного комиссариата, почти закончен. До настоящего времени исполнено пять полных поез</w:t>
      </w:r>
      <w:r w:rsidRPr="00A30927">
        <w:rPr>
          <w:rFonts w:ascii="Times New Roman" w:hAnsi="Times New Roman" w:cs="Times New Roman"/>
          <w:color w:val="000000" w:themeColor="text1"/>
          <w:sz w:val="16"/>
          <w:szCs w:val="16"/>
        </w:rPr>
        <w:softHyphen/>
        <w:t>дов и остается закончить бронировку трех паровозов, материал для которых имеется почти полностью.</w:t>
      </w:r>
    </w:p>
    <w:p w14:paraId="7E726A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Следующий заказ на шесть полных поездов, данный заводу Главным броневым управ</w:t>
      </w:r>
      <w:r w:rsidRPr="00A30927">
        <w:rPr>
          <w:rFonts w:ascii="Times New Roman" w:hAnsi="Times New Roman" w:cs="Times New Roman"/>
          <w:color w:val="000000" w:themeColor="text1"/>
          <w:sz w:val="16"/>
          <w:szCs w:val="16"/>
        </w:rPr>
        <w:softHyphen/>
        <w:t>лением</w:t>
      </w:r>
      <w:r w:rsidRPr="00A30927">
        <w:rPr>
          <w:rFonts w:ascii="Times New Roman" w:hAnsi="Times New Roman" w:cs="Times New Roman"/>
          <w:color w:val="000000" w:themeColor="text1"/>
          <w:sz w:val="16"/>
          <w:szCs w:val="16"/>
          <w:vertAlign w:val="superscript"/>
        </w:rPr>
        <w:t>31</w:t>
      </w:r>
      <w:r w:rsidRPr="00A30927">
        <w:rPr>
          <w:rFonts w:ascii="Times New Roman" w:hAnsi="Times New Roman" w:cs="Times New Roman"/>
          <w:color w:val="000000" w:themeColor="text1"/>
          <w:sz w:val="16"/>
          <w:szCs w:val="16"/>
        </w:rPr>
        <w:t>, пока не может быть начат исполнением, так как для этого заказа нет прокатного ма</w:t>
      </w:r>
      <w:r w:rsidRPr="00A30927">
        <w:rPr>
          <w:rFonts w:ascii="Times New Roman" w:hAnsi="Times New Roman" w:cs="Times New Roman"/>
          <w:color w:val="000000" w:themeColor="text1"/>
          <w:sz w:val="16"/>
          <w:szCs w:val="16"/>
        </w:rPr>
        <w:softHyphen/>
        <w:t>териала, хотя необходимые, незаконченные прокаткой, заготовки имеются в неограниченном количестве. Для паровозов (для тонкой специальной брони) частично придется производить также и отливку стали. Возможность выполнения указанного заказа связана с необходи</w:t>
      </w:r>
      <w:r w:rsidRPr="00A30927">
        <w:rPr>
          <w:rFonts w:ascii="Times New Roman" w:hAnsi="Times New Roman" w:cs="Times New Roman"/>
          <w:color w:val="000000" w:themeColor="text1"/>
          <w:sz w:val="16"/>
          <w:szCs w:val="16"/>
        </w:rPr>
        <w:softHyphen/>
        <w:t>мостью пуска прокатной мастерской, для чего нужно топливо в количестве, обеспечивающем работу прокатной мастерской по крайней мере на месяц. В общем, для исполнения этого за</w:t>
      </w:r>
      <w:r w:rsidRPr="00A30927">
        <w:rPr>
          <w:rFonts w:ascii="Times New Roman" w:hAnsi="Times New Roman" w:cs="Times New Roman"/>
          <w:color w:val="000000" w:themeColor="text1"/>
          <w:sz w:val="16"/>
          <w:szCs w:val="16"/>
        </w:rPr>
        <w:softHyphen/>
        <w:t>каза требуется 170 тыс. пуд. (7 тыс. специального]) топлива, из них 100 тыс. пуд. требуется в первую же очередь.</w:t>
      </w:r>
    </w:p>
    <w:p w14:paraId="066436C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Заказы по бронированию автомобилей:</w:t>
      </w:r>
    </w:p>
    <w:p w14:paraId="4D965C6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заказ на бронирование 54 шт. автомобилей “Фиат” заканчивается. Весь материал для присланных на завод шасси “Фиат”</w:t>
      </w:r>
      <w:r w:rsidRPr="00A30927">
        <w:rPr>
          <w:rFonts w:ascii="Times New Roman" w:hAnsi="Times New Roman" w:cs="Times New Roman"/>
          <w:color w:val="000000" w:themeColor="text1"/>
          <w:sz w:val="16"/>
          <w:szCs w:val="16"/>
          <w:vertAlign w:val="superscript"/>
        </w:rPr>
        <w:t>33</w:t>
      </w:r>
      <w:r w:rsidRPr="00A30927">
        <w:rPr>
          <w:rFonts w:ascii="Times New Roman" w:hAnsi="Times New Roman" w:cs="Times New Roman"/>
          <w:color w:val="000000" w:themeColor="text1"/>
          <w:sz w:val="16"/>
          <w:szCs w:val="16"/>
        </w:rPr>
        <w:t xml:space="preserve"> имеется полностью;</w:t>
      </w:r>
    </w:p>
    <w:p w14:paraId="1C642C7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заказ на бронирование 41 шт. автомобилей “Остин”. Прокатного материала имеется на 15-20 автомобилей. Присгуплено к спешному выполнению указанного заказа.</w:t>
      </w:r>
    </w:p>
    <w:p w14:paraId="4A0AC8E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Заказ на 4 тыс. шт. щитов Соколова. Материал для заказа имеется полностью, работы продолжаются.</w:t>
      </w:r>
    </w:p>
    <w:p w14:paraId="1AC9AF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Заказ на трубки для пулеметов Тульского завода Материал для заказа имеется; рабо</w:t>
      </w:r>
      <w:r w:rsidRPr="00A30927">
        <w:rPr>
          <w:rFonts w:ascii="Times New Roman" w:hAnsi="Times New Roman" w:cs="Times New Roman"/>
          <w:color w:val="000000" w:themeColor="text1"/>
          <w:sz w:val="16"/>
          <w:szCs w:val="16"/>
        </w:rPr>
        <w:softHyphen/>
        <w:t>ты по исполнению заказа заканчиваются.</w:t>
      </w:r>
    </w:p>
    <w:p w14:paraId="4667C8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Заказ на трубки для миноносцев Каспийской флотилии. Материал имеется; заказ выпол</w:t>
      </w:r>
      <w:r w:rsidRPr="00A30927">
        <w:rPr>
          <w:rFonts w:ascii="Times New Roman" w:hAnsi="Times New Roman" w:cs="Times New Roman"/>
          <w:color w:val="000000" w:themeColor="text1"/>
          <w:sz w:val="16"/>
          <w:szCs w:val="16"/>
        </w:rPr>
        <w:softHyphen/>
        <w:t>няется.</w:t>
      </w:r>
    </w:p>
    <w:p w14:paraId="168353A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Заказы на морские гильзы:</w:t>
      </w:r>
    </w:p>
    <w:p w14:paraId="472D0B4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заказ на 4-дюймовые морские гильзы в количестве 40 тыс. шт. Материал частью имеет</w:t>
      </w:r>
      <w:r w:rsidRPr="00A30927">
        <w:rPr>
          <w:rFonts w:ascii="Times New Roman" w:hAnsi="Times New Roman" w:cs="Times New Roman"/>
          <w:color w:val="000000" w:themeColor="text1"/>
          <w:sz w:val="16"/>
          <w:szCs w:val="16"/>
        </w:rPr>
        <w:softHyphen/>
        <w:t>ся, не хватает красной электролитической меди, которой требуется немедленно не ме</w:t>
      </w:r>
      <w:r w:rsidRPr="00A30927">
        <w:rPr>
          <w:rFonts w:ascii="Times New Roman" w:hAnsi="Times New Roman" w:cs="Times New Roman"/>
          <w:color w:val="000000" w:themeColor="text1"/>
          <w:sz w:val="16"/>
          <w:szCs w:val="16"/>
        </w:rPr>
        <w:softHyphen/>
        <w:t>нее 5-7 тыс. пуд. Выполнение заказа продолжается, но в слабой степени из-за отсут</w:t>
      </w:r>
      <w:r w:rsidRPr="00A30927">
        <w:rPr>
          <w:rFonts w:ascii="Times New Roman" w:hAnsi="Times New Roman" w:cs="Times New Roman"/>
          <w:color w:val="000000" w:themeColor="text1"/>
          <w:sz w:val="16"/>
          <w:szCs w:val="16"/>
        </w:rPr>
        <w:softHyphen/>
        <w:t>ствия топлива;</w:t>
      </w:r>
    </w:p>
    <w:p w14:paraId="261591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заказ на 75-миллиметровые морские гильзы в количестве 50 тыс. шт. Положение зака</w:t>
      </w:r>
      <w:r w:rsidRPr="00A30927">
        <w:rPr>
          <w:rFonts w:ascii="Times New Roman" w:hAnsi="Times New Roman" w:cs="Times New Roman"/>
          <w:color w:val="000000" w:themeColor="text1"/>
          <w:sz w:val="16"/>
          <w:szCs w:val="16"/>
        </w:rPr>
        <w:softHyphen/>
        <w:t>за такое же, как с 4-дюймовыми морскими гильзами.</w:t>
      </w:r>
    </w:p>
    <w:p w14:paraId="24791A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Заказ на 4-дюймовые морские фугасные снаряды в количестве 20 тыс. шт. Материал заготовлен примерно на 18 тыс. шт. Горячих работ, требующих затраты топлива, как прокат</w:t>
      </w:r>
      <w:r w:rsidRPr="00A30927">
        <w:rPr>
          <w:rFonts w:ascii="Times New Roman" w:hAnsi="Times New Roman" w:cs="Times New Roman"/>
          <w:color w:val="000000" w:themeColor="text1"/>
          <w:sz w:val="16"/>
          <w:szCs w:val="16"/>
        </w:rPr>
        <w:softHyphen/>
        <w:t>ка, штамповка и прочие, не производится уже с января сего года; заканчивается лишь меха</w:t>
      </w:r>
      <w:r w:rsidRPr="00A30927">
        <w:rPr>
          <w:rFonts w:ascii="Times New Roman" w:hAnsi="Times New Roman" w:cs="Times New Roman"/>
          <w:color w:val="000000" w:themeColor="text1"/>
          <w:sz w:val="16"/>
          <w:szCs w:val="16"/>
        </w:rPr>
        <w:softHyphen/>
        <w:t>ническая обработка имеемого материала. Энергия для движения станков в настоящее время получается полностью от водяной силы.</w:t>
      </w:r>
    </w:p>
    <w:p w14:paraId="54F99B4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Заказ на водород для Воздушного флота в количестве 40,8 тыс. куб. м. Заказ времен</w:t>
      </w:r>
      <w:r w:rsidRPr="00A30927">
        <w:rPr>
          <w:rFonts w:ascii="Times New Roman" w:hAnsi="Times New Roman" w:cs="Times New Roman"/>
          <w:color w:val="000000" w:themeColor="text1"/>
          <w:sz w:val="16"/>
          <w:szCs w:val="16"/>
        </w:rPr>
        <w:softHyphen/>
        <w:t>но приостановлен исполнением вследствие отсутствия топлива...</w:t>
      </w:r>
    </w:p>
    <w:p w14:paraId="06C6CE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Главный инженер завода</w:t>
      </w:r>
    </w:p>
    <w:p w14:paraId="13E471A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969. Л. 12-16. Подлинник (10711,98).</w:t>
      </w:r>
    </w:p>
    <w:p w14:paraId="3DE9EBA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2AF39"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19 мая 1919 г.</w:t>
      </w:r>
      <w:r w:rsidRPr="00A30927">
        <w:rPr>
          <w:color w:val="000000" w:themeColor="text1"/>
          <w:sz w:val="16"/>
          <w:szCs w:val="16"/>
        </w:rPr>
        <w:t xml:space="preserve"> Запрос в ГАУ Красной Армии со стороны Ю.М.Шейдемана (52- летнего инспектора артиллерии Полевого штаба Красной Армии и бывшего генерал-лейтенанта армии царской) с просьбой «срочно сообщить, какие заводы могут теперь вырабатывать химгазы и какой производительностью, кроме Славянского и Лисичанского». В полученном ответе говорилось, что на заводах химического оружия, переданных в мае 1918 года в ведение Высшего совета народного хозяйства (ВСНХ), «возможно возобновление трех групп производств: хлора, хлорпикрина, фосгена» (17133).</w:t>
      </w:r>
    </w:p>
    <w:p w14:paraId="4C090F13" w14:textId="77777777" w:rsidR="00E96AB8" w:rsidRPr="00A30927" w:rsidRDefault="00E96AB8" w:rsidP="00A30927">
      <w:pPr>
        <w:pStyle w:val="ae"/>
        <w:shd w:val="clear" w:color="auto" w:fill="FFFFFF"/>
        <w:spacing w:before="0" w:after="0"/>
        <w:jc w:val="both"/>
        <w:rPr>
          <w:color w:val="000000" w:themeColor="text1"/>
          <w:sz w:val="16"/>
          <w:szCs w:val="16"/>
        </w:rPr>
      </w:pPr>
    </w:p>
    <w:p w14:paraId="12941EE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77327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DD100"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19 мая 1919 в Вешенскую прилетел военный лётчик 3-го Донского самолётного отряда есаул К.М. Жеребцов, который привёз обратно на станцию Зверево подъесаула Соколова, оставшегося без аппарата.</w:t>
      </w:r>
    </w:p>
    <w:p w14:paraId="4807E5DC"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21 мая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720A024F"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0507854B" w14:textId="77777777" w:rsidR="00FA4230" w:rsidRPr="00A30927" w:rsidRDefault="00FA42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133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деникинцы пытались высадить десант на Дону у станицы Семиракорской в районе аэродрома 37 ао. пароход прибыл из Новочеркасска, но встретил отпор со стороны ао. Л А.Н.Шнель организовал оборону аэродрома, механик М.И.Базылик отстреливался из пулемета. десант был отбит (3700).</w:t>
      </w:r>
    </w:p>
    <w:p w14:paraId="3976C0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B7F8B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началось контрнаступление деникинских войск в Донбассе (4962).</w:t>
      </w:r>
    </w:p>
    <w:p w14:paraId="7BCC261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DE3C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армия А.Деникина наступала на Украине и в нижнем Поволжье (1348,221).</w:t>
      </w:r>
    </w:p>
    <w:p w14:paraId="25BE86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B8626"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мая</w:t>
      </w:r>
      <w:r w:rsidRPr="00A30927">
        <w:rPr>
          <w:rFonts w:ascii="Times New Roman" w:hAnsi="Times New Roman" w:cs="Times New Roman"/>
          <w:color w:val="000000" w:themeColor="text1"/>
          <w:sz w:val="16"/>
          <w:szCs w:val="16"/>
        </w:rPr>
        <w:t xml:space="preserve"> в 1919 году прорыв конницы Деникина у Юзовки (14896).</w:t>
      </w:r>
    </w:p>
    <w:p w14:paraId="016614EF"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443DBFFC"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началось наступление в Донбассе частей генералов Май-Маевского и А.Г. Шкуро. В первый же день была разгромлена бригада Н.И. Махно.</w:t>
      </w:r>
    </w:p>
    <w:p w14:paraId="0FFAF201"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Правый фланг и тыл 13-ой советской армии оказался открыт.</w:t>
      </w:r>
    </w:p>
    <w:p w14:paraId="2922CBEF"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левом фланге белые также осуществили прорыв, отрезая 13-ю армию от 8-ой. В течение пяти дней, с 27 по 31 мая, 13 армия сражалась в полуокружении на фронте Дружковка - Никитовка, а 1 июня в беспорядке побежала. Фронт в Донбассе был разрушен, и части 8-ой армии также вынуждены были 27 мая оставить Луганск (15497).</w:t>
      </w:r>
    </w:p>
    <w:p w14:paraId="36F652D0"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22D3B7E0" w14:textId="77777777" w:rsidR="0093431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F41DCB3" w14:textId="77777777" w:rsidR="0093431C" w:rsidRPr="00A30927" w:rsidRDefault="0093431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C8E15"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мая</w:t>
      </w:r>
      <w:r w:rsidRPr="00A30927">
        <w:rPr>
          <w:rFonts w:ascii="Times New Roman" w:hAnsi="Times New Roman" w:cs="Times New Roman"/>
          <w:color w:val="000000" w:themeColor="text1"/>
          <w:sz w:val="16"/>
          <w:szCs w:val="16"/>
        </w:rPr>
        <w:t xml:space="preserve"> в 1919 году постановление СНК об изъятии из продажи лубочной литературы (14896).</w:t>
      </w:r>
    </w:p>
    <w:p w14:paraId="38A360F2"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6ECAE8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9568A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548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Части ВКА перешли в контрнаступление против чехословацких войск под г.Шальготьяр (7558).</w:t>
      </w:r>
    </w:p>
    <w:p w14:paraId="3396E0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F1F8E"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г.</w:t>
      </w:r>
      <w:r w:rsidRPr="00A30927">
        <w:rPr>
          <w:rFonts w:ascii="Times New Roman" w:hAnsi="Times New Roman" w:cs="Times New Roman"/>
          <w:bCs/>
          <w:color w:val="000000" w:themeColor="text1"/>
          <w:sz w:val="16"/>
          <w:szCs w:val="16"/>
        </w:rPr>
        <w:t xml:space="preserve"> Учредительное собрание Эстонии провозгласило ее «демократической республикой». По заключении мира эстонская буржуазия располагала по сравнению со своей территорией относительно большими экономическими ресурсами. За Эстонией остались все крупные предприятия, построенные на территории Эстонии царским правительством и предназначенные для удовлетворения потребностей России. Кроме того, эстонская буржуазия получила от РСФСР по Юрьевскому договору 15 млн. руб. золотом. Эстония была освобождена от уплаты внешних долгов. Но, тем не менее, экономическое положение Эстонии было тяжелым.» «10 </w:t>
      </w:r>
      <w:r w:rsidRPr="00A30927">
        <w:rPr>
          <w:rFonts w:ascii="Times New Roman" w:hAnsi="Times New Roman" w:cs="Times New Roman"/>
          <w:bCs/>
          <w:color w:val="000000" w:themeColor="text1"/>
          <w:sz w:val="16"/>
          <w:szCs w:val="16"/>
        </w:rPr>
        <w:lastRenderedPageBreak/>
        <w:t>октября 1919 г. Учредительное собрание приняло закон о земельной реформе, т. е. конфискации помещичьих (немецких баронов), казенных, сословных и церковных земель и их разукрупнении. Вопрос о возмещении бывшим владельцам за отчужденные земли был «оставлен открытым». Закон установил только принцип возмещения за постройки, за живой и мертвый инвентарь. Вопрос о возмещении за земли был окончательно урегулирован дополнительным законом 1926 г., который наложил на эстонское крестьянство громадные суммы выплаты (17326).</w:t>
      </w:r>
    </w:p>
    <w:p w14:paraId="4B0A5E95" w14:textId="77777777" w:rsidR="00432042" w:rsidRPr="00A30927"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B45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1919 Измир. Расстрел греческими оккупантами интернированных турецких военнослужащих; 900 солдат и 30 офицеров. Самсун. Прибытие из г.Стамбул М.Кемаль-паши, возглавившего борьбу против греческих войск (7592).</w:t>
      </w:r>
    </w:p>
    <w:p w14:paraId="62009B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CE9E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95687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897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г. в плане заказов заводу “Судосталь” (Новороссийск) указано в числе прочих заказов «обладка 10 тракторов».</w:t>
      </w:r>
    </w:p>
    <w:p w14:paraId="79BDDA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последущем это было реализовано в виде 4 бронетракторов и ремонте 6 тракторов.</w:t>
      </w:r>
    </w:p>
    <w:p w14:paraId="03815D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Ремонт 6 тракторов системы Рустон на сумму 157400 рублей был проведен согласно срочному сообщению от 15.04.1919 г. Сумма весьма значительна (см. расценки на бронетракторы) .</w:t>
      </w:r>
    </w:p>
    <w:p w14:paraId="14E6E0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 же касается бронетракторов, то по документам можно проследить эволюцию их элементов.</w:t>
      </w:r>
    </w:p>
    <w:p w14:paraId="784E88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документе Л.385 отражена «схема» (точнее смета) по бронировке трактора системы Ломбард. Цена бронирования и ремонта одного трактора и его ремонта оценена в 23500 рублей. Но в эту сумму входит защита только передних колес, букс и отдельных элементов управления только на 3175 рублей. Остальные работы - усиление платформы продольными и поперечными накладками и ремонт различных систем трактора. Согласно документу Л.17, заводом названа цена за бронирование трактора 42000 рублей и что для этой цели используется 8 мм броня и сталь полудюймовой толщины. Согласно документу Л.31 цена бронирования и ремонта одного трактора увеличена еще на 4600 рублей. Далее следует любопытный документ Л.27, согласно которому вследствие внесенных генералом Фонштейном в проект изменений цена всех четырех бронетракторов составит 355860 рублей, то есть в четыре раза больше по сравнению с первоначальной. Документ содержит зачеркнутые строчки, согласно которым бронетрактор должен иметь вращающуюся пулеметную башню с тормозом. Документ Л.28 является вариантом документа Л.27, в нем указывается, что пулеметная башня должна быть системы Голяховского.</w:t>
      </w:r>
    </w:p>
    <w:p w14:paraId="77D9A7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наблюдается эволюция проекта. Первоначальный вариант из документа 385 – это подвижная бронеплатформа для тяжелой артиллерии (самоходное орудие) по типу бронетракторов Клейтон. Вариант из документа 17 – это бронетрактор с вращающейся пулеметной башней на корпусе. Вариант три – скорее всего, окончательный вариант (фото которого имеются), то есть имеющий не только башню сверху корпуса, но и вооружение, установленное в его задней части. Это так называемый «русский тип» вооружения бронеединиц, примером которого могут служить бронеавтомобили Гарфорд и бронетрактор Гулькевича. [4, cтр. 28] С этим типом вооружения связана и своеобразная тактика действий, когда бронеединицы двигаются на врага задним ходом, вводя в действие все вооружение и затрудняя противнику поражение мотора. Выход из боя осуществляется передним ходом без поворота машины. Вследствие этого машина имеет два поста управления – особенность, задержавшаяся еще довольно долго, до типа БА-27 .</w:t>
      </w:r>
    </w:p>
    <w:p w14:paraId="7408F7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BC03"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г. в постановлении Совета Обороны подчеркивалась необходимость производить неотложные работы для фронта «самым спешным энергичным порядком, без всякого ограничения времени, отнюдь не прекращая сверхурочных работ, ввести немедленно ночные работы». В момент самой тяжелой военной опасности, когда требовалось величайшее напряжение всех сил страны, 23 октября 1919 г. в газетах было опубликовано постановление Совета Обороны о введении на оборонных предприятиях 12-часового рабочего дня (17070).</w:t>
      </w:r>
    </w:p>
    <w:p w14:paraId="2AF18EE4"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3857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223E8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72D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1-й Кубанский авиаотряд белых, который прибыл на Царицынский фронт 19 апреля 1919, поддержал форсирование через Маныч у ст. Великокняжеская (5151, 15).</w:t>
      </w:r>
    </w:p>
    <w:p w14:paraId="50A92F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80B9F"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началось наступление корпусов генералов С.Г. Улугая и В. Л. Покровского против 10-ой армии красных. Форсировав р. Маныч в районе станицы Великокняжеской белые уже 22 мая заняли саму станицу практически не встречая сопротивления.</w:t>
      </w:r>
    </w:p>
    <w:p w14:paraId="3502969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25-27 мая в ходе ожесточенных боев у станицы Ремонтная были разбиты основные силы 10-ой армии. К середине июня, когда войска 13-ой армии отступили почти к самому Харькову, 10-я армия отошла на свои исходные позиции в район Царицына, прозванный газетчиками за упорную оборону в 1918 году «красным Верденом» (15497).</w:t>
      </w:r>
    </w:p>
    <w:p w14:paraId="3F5747A4"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126427F0" w14:textId="77777777" w:rsidR="00B37AE5" w:rsidRPr="00A30927" w:rsidRDefault="00B37AE5" w:rsidP="00A30927">
      <w:pPr>
        <w:pStyle w:val="ae"/>
        <w:spacing w:before="0" w:after="0"/>
        <w:jc w:val="both"/>
        <w:rPr>
          <w:color w:val="000000" w:themeColor="text1"/>
          <w:sz w:val="16"/>
          <w:szCs w:val="16"/>
        </w:rPr>
      </w:pPr>
      <w:r w:rsidRPr="00A30927">
        <w:rPr>
          <w:color w:val="000000" w:themeColor="text1"/>
          <w:sz w:val="16"/>
          <w:szCs w:val="16"/>
        </w:rPr>
        <w:t>20 мая 1919 корпуса 1919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275CCEFF" w14:textId="77777777" w:rsidR="00B37AE5" w:rsidRPr="00A30927" w:rsidRDefault="00B37AE5" w:rsidP="00A30927">
      <w:pPr>
        <w:pStyle w:val="ae"/>
        <w:spacing w:before="0" w:after="0"/>
        <w:jc w:val="both"/>
        <w:rPr>
          <w:color w:val="000000" w:themeColor="text1"/>
          <w:sz w:val="16"/>
          <w:szCs w:val="16"/>
        </w:rPr>
      </w:pPr>
      <w:r w:rsidRPr="00A30927">
        <w:rPr>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(18568).</w:t>
      </w:r>
    </w:p>
    <w:p w14:paraId="2E7DD7F1" w14:textId="77777777" w:rsidR="00B37AE5" w:rsidRPr="00A30927" w:rsidRDefault="00B37AE5" w:rsidP="00A30927">
      <w:pPr>
        <w:pStyle w:val="ae"/>
        <w:spacing w:before="0" w:after="0"/>
        <w:jc w:val="both"/>
        <w:rPr>
          <w:color w:val="000000" w:themeColor="text1"/>
          <w:sz w:val="16"/>
          <w:szCs w:val="16"/>
        </w:rPr>
      </w:pPr>
    </w:p>
    <w:p w14:paraId="2CD20115" w14:textId="77777777" w:rsidR="006D584D" w:rsidRPr="00A30927" w:rsidRDefault="006D58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экипажи двух гидропланов английская флотилия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0F8055E1" w14:textId="77777777" w:rsidR="006D584D" w:rsidRPr="00A30927" w:rsidRDefault="006D58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496B44A5" w14:textId="77777777" w:rsidR="006D584D" w:rsidRPr="00A30927" w:rsidRDefault="006D58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(17065).</w:t>
      </w:r>
    </w:p>
    <w:p w14:paraId="333558B7" w14:textId="77777777" w:rsidR="006D584D" w:rsidRPr="00A30927" w:rsidRDefault="006D584D" w:rsidP="00A30927">
      <w:pPr>
        <w:spacing w:after="0" w:line="240" w:lineRule="auto"/>
        <w:jc w:val="both"/>
        <w:rPr>
          <w:rFonts w:ascii="Times New Roman" w:hAnsi="Times New Roman" w:cs="Times New Roman"/>
          <w:color w:val="000000" w:themeColor="text1"/>
          <w:sz w:val="16"/>
          <w:szCs w:val="16"/>
        </w:rPr>
      </w:pPr>
    </w:p>
    <w:p w14:paraId="2099381A" w14:textId="77777777" w:rsidR="00B37AE5" w:rsidRPr="00A30927" w:rsidRDefault="00B37AE5" w:rsidP="00A30927">
      <w:pPr>
        <w:pStyle w:val="ae"/>
        <w:spacing w:before="0" w:after="0"/>
        <w:jc w:val="both"/>
        <w:rPr>
          <w:color w:val="000000" w:themeColor="text1"/>
          <w:sz w:val="16"/>
          <w:szCs w:val="16"/>
        </w:rPr>
      </w:pPr>
      <w:r w:rsidRPr="00A30927">
        <w:rPr>
          <w:color w:val="000000" w:themeColor="text1"/>
          <w:sz w:val="16"/>
          <w:szCs w:val="16"/>
        </w:rPr>
        <w:t>20 мая 1919 экипажи двух английских гидропланов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310A0C32" w14:textId="77777777" w:rsidR="00B37AE5" w:rsidRPr="00A30927" w:rsidRDefault="00B37AE5" w:rsidP="00A30927">
      <w:pPr>
        <w:pStyle w:val="ae"/>
        <w:spacing w:before="0" w:after="0"/>
        <w:jc w:val="both"/>
        <w:rPr>
          <w:color w:val="000000" w:themeColor="text1"/>
          <w:sz w:val="16"/>
          <w:szCs w:val="16"/>
        </w:rPr>
      </w:pPr>
      <w:r w:rsidRPr="00A30927">
        <w:rPr>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6982B054" w14:textId="77777777" w:rsidR="00B37AE5" w:rsidRPr="00A30927" w:rsidRDefault="00B37AE5" w:rsidP="00A30927">
      <w:pPr>
        <w:pStyle w:val="ae"/>
        <w:spacing w:before="0" w:after="0"/>
        <w:jc w:val="both"/>
        <w:rPr>
          <w:color w:val="000000" w:themeColor="text1"/>
          <w:sz w:val="16"/>
          <w:szCs w:val="16"/>
        </w:rPr>
      </w:pPr>
      <w:r w:rsidRPr="00A30927">
        <w:rPr>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(18569).</w:t>
      </w:r>
    </w:p>
    <w:p w14:paraId="55B3825F" w14:textId="77777777" w:rsidR="00B37AE5" w:rsidRPr="00A30927" w:rsidRDefault="00B37AE5" w:rsidP="00A30927">
      <w:pPr>
        <w:pStyle w:val="ae"/>
        <w:spacing w:before="0" w:after="0"/>
        <w:jc w:val="both"/>
        <w:rPr>
          <w:color w:val="000000" w:themeColor="text1"/>
          <w:sz w:val="16"/>
          <w:szCs w:val="16"/>
        </w:rPr>
      </w:pPr>
    </w:p>
    <w:p w14:paraId="629D5A0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9932D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4C71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было образовано Государственное издательство (Госиздат) и началась монополизация издательского дела (3908,293).</w:t>
      </w:r>
    </w:p>
    <w:p w14:paraId="45A887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3A4C6"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20 мая</w:t>
      </w:r>
      <w:r w:rsidRPr="00A30927">
        <w:rPr>
          <w:rFonts w:ascii="Times New Roman" w:hAnsi="Times New Roman" w:cs="Times New Roman"/>
          <w:color w:val="000000" w:themeColor="text1"/>
          <w:sz w:val="16"/>
          <w:szCs w:val="16"/>
        </w:rPr>
        <w:t xml:space="preserve"> в 1919 году постановлением ВЦИК «в целях создания в РСФСР единого государственного аппарата печатного слова» был создан Госиздат РСФСР, затем принят декрет СНК о введении предварительной цензуры книг и запрещении несанкционированного создания частных издательств (14897).</w:t>
      </w:r>
    </w:p>
    <w:p w14:paraId="22B52742" w14:textId="77777777" w:rsidR="0093431C" w:rsidRPr="00A30927" w:rsidRDefault="0093431C" w:rsidP="00A30927">
      <w:pPr>
        <w:spacing w:after="0" w:line="240" w:lineRule="auto"/>
        <w:jc w:val="both"/>
        <w:rPr>
          <w:rFonts w:ascii="Times New Roman" w:hAnsi="Times New Roman" w:cs="Times New Roman"/>
          <w:color w:val="000000" w:themeColor="text1"/>
          <w:sz w:val="16"/>
          <w:szCs w:val="16"/>
        </w:rPr>
      </w:pPr>
    </w:p>
    <w:p w14:paraId="3188F5E0" w14:textId="77777777" w:rsidR="005E6F11" w:rsidRPr="00A30927" w:rsidRDefault="005E6F1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20 мая 1919 г. ВЦИК принял положение "О Государственном издательстве". Согласно постановлению, ГИЗ РСФСР создавалось путем объединения издательств "Коммунист", ВЦИК, Наркомата просвещения, Московского и Петроградского Советов, а также кооперативных организаций, и находилось в подчинении Наркомпроса (21171).</w:t>
      </w:r>
    </w:p>
    <w:p w14:paraId="6E4D63F8" w14:textId="77777777" w:rsidR="005E6F11" w:rsidRPr="00A30927" w:rsidRDefault="005E6F11" w:rsidP="00A30927">
      <w:pPr>
        <w:spacing w:after="0" w:line="240" w:lineRule="auto"/>
        <w:jc w:val="both"/>
        <w:rPr>
          <w:rFonts w:ascii="Times New Roman" w:hAnsi="Times New Roman" w:cs="Times New Roman"/>
          <w:color w:val="0070C0"/>
          <w:sz w:val="16"/>
          <w:szCs w:val="16"/>
        </w:rPr>
      </w:pPr>
    </w:p>
    <w:p w14:paraId="1AAFD5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68C8D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672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мая 1919 из-за извержения вулкана Келуйт (остров Ява) погибло около 5500 человек (4962).</w:t>
      </w:r>
    </w:p>
    <w:p w14:paraId="13105A2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5F5EE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6C8FB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96C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г. была подготовлена Докладная записка в производственный подотдел Отдела металла ВСНХ о разделении по производственному признаку заводов морского ведомства</w:t>
      </w:r>
    </w:p>
    <w:p w14:paraId="4C9231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связи с предстоящим переходом заводов морского ведомства в ВСНХ считаю нрав</w:t>
      </w:r>
      <w:r w:rsidRPr="00A30927">
        <w:rPr>
          <w:rFonts w:ascii="Times New Roman" w:hAnsi="Times New Roman" w:cs="Times New Roman"/>
          <w:color w:val="000000" w:themeColor="text1"/>
          <w:sz w:val="16"/>
          <w:szCs w:val="16"/>
        </w:rPr>
        <w:softHyphen/>
        <w:t>ственным долгом высказать свои соображения по вопросу о желательной группировке этих заводов в зависимости от их оборудования.</w:t>
      </w:r>
    </w:p>
    <w:p w14:paraId="1F85610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Заводы морского ведомства характерно подразделяются на три группы: металлургическо-орудийно-броневые, судостроительно-механические и заводы боевого снаряжения;</w:t>
      </w:r>
    </w:p>
    <w:p w14:paraId="5AE7DD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первой группе относятся Обуховский и Ижорский заводы, сюда же следует отнести и Ца</w:t>
      </w:r>
      <w:r w:rsidRPr="00A30927">
        <w:rPr>
          <w:rFonts w:ascii="Times New Roman" w:hAnsi="Times New Roman" w:cs="Times New Roman"/>
          <w:color w:val="000000" w:themeColor="text1"/>
          <w:sz w:val="16"/>
          <w:szCs w:val="16"/>
        </w:rPr>
        <w:softHyphen/>
        <w:t>рицынский завод, который, хотя и был намечен к передаче в группу морских заводов, но в си</w:t>
      </w:r>
      <w:r w:rsidRPr="00A30927">
        <w:rPr>
          <w:rFonts w:ascii="Times New Roman" w:hAnsi="Times New Roman" w:cs="Times New Roman"/>
          <w:color w:val="000000" w:themeColor="text1"/>
          <w:sz w:val="16"/>
          <w:szCs w:val="16"/>
        </w:rPr>
        <w:softHyphen/>
        <w:t>лу общих условий, в корне требовавших реорганизации правлений и прочее, не был включен в свое время в эту группу; ко второй группе следует отнести Балтийский судостроительный и механический завод и Адмиралтейский судостроительный и, наконец, к третьей группе должны быть отнесены толуоловый в Грозном и трубочный в Николаеве; относительно пос</w:t>
      </w:r>
      <w:r w:rsidRPr="00A30927">
        <w:rPr>
          <w:rFonts w:ascii="Times New Roman" w:hAnsi="Times New Roman" w:cs="Times New Roman"/>
          <w:color w:val="000000" w:themeColor="text1"/>
          <w:sz w:val="16"/>
          <w:szCs w:val="16"/>
        </w:rPr>
        <w:softHyphen/>
        <w:t>ледних двух заводов точных сведений не имею, но поскольку мне известно: как тот, так и дру</w:t>
      </w:r>
      <w:r w:rsidRPr="00A30927">
        <w:rPr>
          <w:rFonts w:ascii="Times New Roman" w:hAnsi="Times New Roman" w:cs="Times New Roman"/>
          <w:color w:val="000000" w:themeColor="text1"/>
          <w:sz w:val="16"/>
          <w:szCs w:val="16"/>
        </w:rPr>
        <w:softHyphen/>
        <w:t>гой заводы еще не закончены оборудованием. Эти последние заводы по своим производ</w:t>
      </w:r>
      <w:r w:rsidRPr="00A30927">
        <w:rPr>
          <w:rFonts w:ascii="Times New Roman" w:hAnsi="Times New Roman" w:cs="Times New Roman"/>
          <w:color w:val="000000" w:themeColor="text1"/>
          <w:sz w:val="16"/>
          <w:szCs w:val="16"/>
        </w:rPr>
        <w:softHyphen/>
        <w:t>ственным признакам в полной мере отвечают требованиям боевого снаряжения армии и должны быть включены в группу артиллерийских заводов.</w:t>
      </w:r>
    </w:p>
    <w:p w14:paraId="0C2E10A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заводов судостроительных и механических - Балтийского и Адмиралтейского - по тем же соображениям следует создать специальную группу судостроительных заводов, включив туда Путиловскую верфь, верфь металлического завода “Невский холод”, завод “Охта” и мастерскую Финляндского пароходства При наличии такой согласованной груп</w:t>
      </w:r>
      <w:r w:rsidRPr="00A30927">
        <w:rPr>
          <w:rFonts w:ascii="Times New Roman" w:hAnsi="Times New Roman" w:cs="Times New Roman"/>
          <w:color w:val="000000" w:themeColor="text1"/>
          <w:sz w:val="16"/>
          <w:szCs w:val="16"/>
        </w:rPr>
        <w:softHyphen/>
        <w:t>пы явится возможность всегда планомерно распределить и осуществить заказы как по ново</w:t>
      </w:r>
      <w:r w:rsidRPr="00A30927">
        <w:rPr>
          <w:rFonts w:ascii="Times New Roman" w:hAnsi="Times New Roman" w:cs="Times New Roman"/>
          <w:color w:val="000000" w:themeColor="text1"/>
          <w:sz w:val="16"/>
          <w:szCs w:val="16"/>
        </w:rPr>
        <w:softHyphen/>
        <w:t>му судостроению, так и по ремонту старых судов.</w:t>
      </w:r>
    </w:p>
    <w:p w14:paraId="5E4296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Совершенно особый государственный интерес представляет группа металлургическо-броневых-орудийных заводов. Эти заводы, выполняя в основном основные заказы на артил</w:t>
      </w:r>
      <w:r w:rsidRPr="00A30927">
        <w:rPr>
          <w:rFonts w:ascii="Times New Roman" w:hAnsi="Times New Roman" w:cs="Times New Roman"/>
          <w:color w:val="000000" w:themeColor="text1"/>
          <w:sz w:val="16"/>
          <w:szCs w:val="16"/>
        </w:rPr>
        <w:softHyphen/>
        <w:t>лерию и броню и являясь таким образом как бы логическим продолжением ряда военных ар</w:t>
      </w:r>
      <w:r w:rsidRPr="00A30927">
        <w:rPr>
          <w:rFonts w:ascii="Times New Roman" w:hAnsi="Times New Roman" w:cs="Times New Roman"/>
          <w:color w:val="000000" w:themeColor="text1"/>
          <w:sz w:val="16"/>
          <w:szCs w:val="16"/>
        </w:rPr>
        <w:softHyphen/>
        <w:t>тиллерийских заводов, тем не менее требуют совершенно иной точки зрения. Если Обуховс</w:t>
      </w:r>
      <w:r w:rsidRPr="00A30927">
        <w:rPr>
          <w:rFonts w:ascii="Times New Roman" w:hAnsi="Times New Roman" w:cs="Times New Roman"/>
          <w:color w:val="000000" w:themeColor="text1"/>
          <w:sz w:val="16"/>
          <w:szCs w:val="16"/>
        </w:rPr>
        <w:softHyphen/>
        <w:t>кий завод выполнял в прошлом, как и Петроградский орудийный, заказы на пушки и в этой части был оборудован не только не хуже орудийного, но гораздо мощнее, то все-та</w:t>
      </w:r>
      <w:r w:rsidRPr="00A30927">
        <w:rPr>
          <w:rFonts w:ascii="Times New Roman" w:hAnsi="Times New Roman" w:cs="Times New Roman"/>
          <w:color w:val="000000" w:themeColor="text1"/>
          <w:sz w:val="16"/>
          <w:szCs w:val="16"/>
        </w:rPr>
        <w:softHyphen/>
        <w:t>ки эти два завода по их производственному признаку сравнивать никак нельзя; орудийный ничего, кроме пушек, не делал, да и не мог сделать, тогда как Обуховский завод, имея прек</w:t>
      </w:r>
      <w:r w:rsidRPr="00A30927">
        <w:rPr>
          <w:rFonts w:ascii="Times New Roman" w:hAnsi="Times New Roman" w:cs="Times New Roman"/>
          <w:color w:val="000000" w:themeColor="text1"/>
          <w:sz w:val="16"/>
          <w:szCs w:val="16"/>
        </w:rPr>
        <w:softHyphen/>
        <w:t>расное оборудование в масштабе первоклассного европейского завода, кроме орудийных за</w:t>
      </w:r>
      <w:r w:rsidRPr="00A30927">
        <w:rPr>
          <w:rFonts w:ascii="Times New Roman" w:hAnsi="Times New Roman" w:cs="Times New Roman"/>
          <w:color w:val="000000" w:themeColor="text1"/>
          <w:sz w:val="16"/>
          <w:szCs w:val="16"/>
        </w:rPr>
        <w:softHyphen/>
        <w:t>казов, выполнял работы по изготовлению оптических приборов (биноклей, прицелов и тому подобное), ковке брони, изготовлял отливку стали повышенного сопротивления вплоть до инструментальной и, как особо специальную, маломагнитную сталь и имел столь мощное ко</w:t>
      </w:r>
      <w:r w:rsidRPr="00A30927">
        <w:rPr>
          <w:rFonts w:ascii="Times New Roman" w:hAnsi="Times New Roman" w:cs="Times New Roman"/>
          <w:color w:val="000000" w:themeColor="text1"/>
          <w:sz w:val="16"/>
          <w:szCs w:val="16"/>
        </w:rPr>
        <w:softHyphen/>
        <w:t>вочное, прессовое и механическое оборудование, что в любой момент мог быть использован почти для любого вида машиностроения, примером может служить заказ на тракторы, кото</w:t>
      </w:r>
      <w:r w:rsidRPr="00A30927">
        <w:rPr>
          <w:rFonts w:ascii="Times New Roman" w:hAnsi="Times New Roman" w:cs="Times New Roman"/>
          <w:color w:val="000000" w:themeColor="text1"/>
          <w:sz w:val="16"/>
          <w:szCs w:val="16"/>
        </w:rPr>
        <w:softHyphen/>
        <w:t>рый ныне выполняется Обуховским заводом. Правда, это производство нельзя считать нала</w:t>
      </w:r>
      <w:r w:rsidRPr="00A30927">
        <w:rPr>
          <w:rFonts w:ascii="Times New Roman" w:hAnsi="Times New Roman" w:cs="Times New Roman"/>
          <w:color w:val="000000" w:themeColor="text1"/>
          <w:sz w:val="16"/>
          <w:szCs w:val="16"/>
        </w:rPr>
        <w:softHyphen/>
        <w:t>женным, но далеко не потому, что завод не имеет для этого достаточно технических средств.</w:t>
      </w:r>
    </w:p>
    <w:p w14:paraId="3B98CF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Еще более сложную структуру представляет Ижорский завод - броневой завод по сво</w:t>
      </w:r>
      <w:r w:rsidRPr="00A30927">
        <w:rPr>
          <w:rFonts w:ascii="Times New Roman" w:hAnsi="Times New Roman" w:cs="Times New Roman"/>
          <w:color w:val="000000" w:themeColor="text1"/>
          <w:sz w:val="16"/>
          <w:szCs w:val="16"/>
        </w:rPr>
        <w:softHyphen/>
        <w:t>ему основному производству, он в то же время хорошо оборудован, как один из немногих в России, по производству цельнотянутых труб (американский способ Штифеля), по прокат</w:t>
      </w:r>
      <w:r w:rsidRPr="00A30927">
        <w:rPr>
          <w:rFonts w:ascii="Times New Roman" w:hAnsi="Times New Roman" w:cs="Times New Roman"/>
          <w:color w:val="000000" w:themeColor="text1"/>
          <w:sz w:val="16"/>
          <w:szCs w:val="16"/>
        </w:rPr>
        <w:softHyphen/>
        <w:t>ке сортовой стали, изготовлению морских и береговых котлов и удовлетворительно оборудо</w:t>
      </w:r>
      <w:r w:rsidRPr="00A30927">
        <w:rPr>
          <w:rFonts w:ascii="Times New Roman" w:hAnsi="Times New Roman" w:cs="Times New Roman"/>
          <w:color w:val="000000" w:themeColor="text1"/>
          <w:sz w:val="16"/>
          <w:szCs w:val="16"/>
        </w:rPr>
        <w:softHyphen/>
        <w:t>ван по среднему машиностроению и мелкому судостроению. Завод имеет редкое не только для России, но и в Европе оборудование для термической обработки брони и вообще стали и для механической отделки брони; завод обладает прессами в 5 и 10 тыс. т и серией более мел</w:t>
      </w:r>
      <w:r w:rsidRPr="00A30927">
        <w:rPr>
          <w:rFonts w:ascii="Times New Roman" w:hAnsi="Times New Roman" w:cs="Times New Roman"/>
          <w:color w:val="000000" w:themeColor="text1"/>
          <w:sz w:val="16"/>
          <w:szCs w:val="16"/>
        </w:rPr>
        <w:softHyphen/>
        <w:t>ких, но мощных прессов; имеет достаточно развитую меднокотельную мастерскую, прекрас</w:t>
      </w:r>
      <w:r w:rsidRPr="00A30927">
        <w:rPr>
          <w:rFonts w:ascii="Times New Roman" w:hAnsi="Times New Roman" w:cs="Times New Roman"/>
          <w:color w:val="000000" w:themeColor="text1"/>
          <w:sz w:val="16"/>
          <w:szCs w:val="16"/>
        </w:rPr>
        <w:softHyphen/>
        <w:t>но сорганизованное техническое бюро с громадным запасом опыта в изготовлении вспомога</w:t>
      </w:r>
      <w:r w:rsidRPr="00A30927">
        <w:rPr>
          <w:rFonts w:ascii="Times New Roman" w:hAnsi="Times New Roman" w:cs="Times New Roman"/>
          <w:color w:val="000000" w:themeColor="text1"/>
          <w:sz w:val="16"/>
          <w:szCs w:val="16"/>
        </w:rPr>
        <w:softHyphen/>
        <w:t>тельных судовых механизмов. Следовательно, оба эти завода, имея в прошлом серьезную и, пожалуй, основную деятельность в области артиллерийского снабжения, в то же время ни в какой мере не отвечают тому узкому масштабу, который свойственен ходовому артиллерийс</w:t>
      </w:r>
      <w:r w:rsidRPr="00A30927">
        <w:rPr>
          <w:rFonts w:ascii="Times New Roman" w:hAnsi="Times New Roman" w:cs="Times New Roman"/>
          <w:color w:val="000000" w:themeColor="text1"/>
          <w:sz w:val="16"/>
          <w:szCs w:val="16"/>
        </w:rPr>
        <w:softHyphen/>
        <w:t>кому заводу любой категории: орудийному, снарядному, трубочному и тому подобное и, как я уже сказал ранее, не могут быть рассматриваемы с рядовой точки зрения. Кроме этого, та</w:t>
      </w:r>
      <w:r w:rsidRPr="00A30927">
        <w:rPr>
          <w:rFonts w:ascii="Times New Roman" w:hAnsi="Times New Roman" w:cs="Times New Roman"/>
          <w:color w:val="000000" w:themeColor="text1"/>
          <w:sz w:val="16"/>
          <w:szCs w:val="16"/>
        </w:rPr>
        <w:softHyphen/>
        <w:t>кая группа заводов, как Обуховский, Ижорский и Царицынский, если бы она была объединена и толково руководима, могла бы быть использована в широком государственном масш</w:t>
      </w:r>
      <w:r w:rsidRPr="00A30927">
        <w:rPr>
          <w:rFonts w:ascii="Times New Roman" w:hAnsi="Times New Roman" w:cs="Times New Roman"/>
          <w:color w:val="000000" w:themeColor="text1"/>
          <w:sz w:val="16"/>
          <w:szCs w:val="16"/>
        </w:rPr>
        <w:softHyphen/>
        <w:t>табе, как группа заводов, имеющих исключительной целью оборудование по металлургичес</w:t>
      </w:r>
      <w:r w:rsidRPr="00A30927">
        <w:rPr>
          <w:rFonts w:ascii="Times New Roman" w:hAnsi="Times New Roman" w:cs="Times New Roman"/>
          <w:color w:val="000000" w:themeColor="text1"/>
          <w:sz w:val="16"/>
          <w:szCs w:val="16"/>
        </w:rPr>
        <w:softHyphen/>
        <w:t>кой части и по крупным поковкам.</w:t>
      </w:r>
    </w:p>
    <w:p w14:paraId="7066632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Только объединение этих заводов в отдельную группу даст возможность использовать и согласовать мощное оборудование этих заводов и таким образом создать действительно продуктивные металлургические, прессовые и ковочные заводы в широком государственном масштабе; иначе редкие прессы Ижорского и Царицынского заводов, исключительно ценные металлургические оборудования всех трех заводов, несогласованные, не будут использова</w:t>
      </w:r>
      <w:r w:rsidRPr="00A30927">
        <w:rPr>
          <w:rFonts w:ascii="Times New Roman" w:hAnsi="Times New Roman" w:cs="Times New Roman"/>
          <w:color w:val="000000" w:themeColor="text1"/>
          <w:sz w:val="16"/>
          <w:szCs w:val="16"/>
        </w:rPr>
        <w:softHyphen/>
        <w:t>ны, а мощное оборудование будет непроизводительно изнашиваться и списываться с инвен</w:t>
      </w:r>
      <w:r w:rsidRPr="00A30927">
        <w:rPr>
          <w:rFonts w:ascii="Times New Roman" w:hAnsi="Times New Roman" w:cs="Times New Roman"/>
          <w:color w:val="000000" w:themeColor="text1"/>
          <w:sz w:val="16"/>
          <w:szCs w:val="16"/>
        </w:rPr>
        <w:softHyphen/>
        <w:t>таря.</w:t>
      </w:r>
    </w:p>
    <w:p w14:paraId="22F75C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всего вышеизложенного, полагаю, что с переходом заводов морского ведомства в ведение Высшего совета народного хозяйства должны быть приняты следующие меры:</w:t>
      </w:r>
    </w:p>
    <w:p w14:paraId="06B14D1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Заводы должны быть разделены на три группы:</w:t>
      </w:r>
    </w:p>
    <w:p w14:paraId="5AE752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судостроительные и механические - Балтийский и Адмиралтейский (с его филиаль</w:t>
      </w:r>
      <w:r w:rsidRPr="00A30927">
        <w:rPr>
          <w:rFonts w:ascii="Times New Roman" w:hAnsi="Times New Roman" w:cs="Times New Roman"/>
          <w:color w:val="000000" w:themeColor="text1"/>
          <w:sz w:val="16"/>
          <w:szCs w:val="16"/>
        </w:rPr>
        <w:softHyphen/>
        <w:t>ным отделением - Охтинским заводом (быв. Крейтоп));</w:t>
      </w:r>
    </w:p>
    <w:p w14:paraId="7764692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заводы боевого снаряжения - трубочный Николаевский и толуоловый в Грозном;</w:t>
      </w:r>
    </w:p>
    <w:p w14:paraId="62237D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орудийно-металлургический и прессовый заводы - Обуховский и Ижорский.</w:t>
      </w:r>
    </w:p>
    <w:p w14:paraId="0683FA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Группу “а” передать в ведение Отдела металла ВСНХ с тем, чтобы была выделена спе</w:t>
      </w:r>
      <w:r w:rsidRPr="00A30927">
        <w:rPr>
          <w:rFonts w:ascii="Times New Roman" w:hAnsi="Times New Roman" w:cs="Times New Roman"/>
          <w:color w:val="000000" w:themeColor="text1"/>
          <w:sz w:val="16"/>
          <w:szCs w:val="16"/>
        </w:rPr>
        <w:softHyphen/>
        <w:t>циальная группа судостроительных заводов, в которую необходимо влить Путиловскую верфь, верфь металлического завода “Невский холод”, а также завод “Охта” и мастерскую Финлян</w:t>
      </w:r>
      <w:r w:rsidRPr="00A30927">
        <w:rPr>
          <w:rFonts w:ascii="Times New Roman" w:hAnsi="Times New Roman" w:cs="Times New Roman"/>
          <w:color w:val="000000" w:themeColor="text1"/>
          <w:sz w:val="16"/>
          <w:szCs w:val="16"/>
        </w:rPr>
        <w:softHyphen/>
        <w:t>дского пароходства.</w:t>
      </w:r>
    </w:p>
    <w:p w14:paraId="1034DF0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Группу “б” передать в ведение объединенных артиллерийских заводов.</w:t>
      </w:r>
    </w:p>
    <w:p w14:paraId="575D902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Группу “в” передать в ведение Отдела металла ВСНХ и создать самостоятельный главк, с тем чтобы в эту группу включить и Царицынский завод. РГАЭ. Ф. 3429. Оп. 4. Д. 251. Л. 24-25 об. Копия (10711,99).</w:t>
      </w:r>
    </w:p>
    <w:p w14:paraId="3B70C66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77E56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на Украине большевиками национализированы все речные и морские корабельные предприятия (4962).</w:t>
      </w:r>
    </w:p>
    <w:p w14:paraId="42A9BDD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5F93E" w14:textId="77777777" w:rsidR="00BE6EE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5978237" w14:textId="77777777" w:rsidR="00BE6EE3" w:rsidRPr="00A30927" w:rsidRDefault="00BE6E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B1E6C"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мая</w:t>
      </w:r>
      <w:r w:rsidRPr="00A30927">
        <w:rPr>
          <w:rFonts w:ascii="Times New Roman" w:hAnsi="Times New Roman" w:cs="Times New Roman"/>
          <w:color w:val="000000" w:themeColor="text1"/>
          <w:sz w:val="16"/>
          <w:szCs w:val="16"/>
        </w:rPr>
        <w:t xml:space="preserve"> в 1919 году опубликовано воззвание ЦК ВКП(б) "Все на защиту Петрограда" (14898).</w:t>
      </w:r>
    </w:p>
    <w:p w14:paraId="487ACFAE"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2A7E13C3" w14:textId="77777777" w:rsidR="00271679" w:rsidRPr="00A30927"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вышел призыв ЦК "Все на защиту Петрограда (2443,20).</w:t>
      </w:r>
    </w:p>
    <w:p w14:paraId="41C8F99B" w14:textId="77777777" w:rsidR="00271679" w:rsidRPr="00A30927"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C7A0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впервые в Гражданскую войну против конницы была массированно применена авиация.</w:t>
      </w:r>
    </w:p>
    <w:p w14:paraId="1D81A29A"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Деникинские авиаторы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w:t>
      </w:r>
    </w:p>
    <w:p w14:paraId="1147BBCD"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Испуганные лошади носились по степи, сбрасывали седоков и топтали упавших. 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w:t>
      </w:r>
    </w:p>
    <w:p w14:paraId="07FC506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Практически две полнокровные дивизии были выведены из строя благодаря техническому превосходству белых. Одновременно с этим другие белогвардейские аэропланы «утюжили» пехоту неприятеля, заметно облегчая работу своим войскам.</w:t>
      </w:r>
    </w:p>
    <w:p w14:paraId="75A4A02E"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белые, проходя по местам вчерашних бомбежек, удивленно смотрели на разбросанные по степи десятки людских и лошадиных трупов. Такого от «летунов» мало кто ожидал.</w:t>
      </w:r>
    </w:p>
    <w:p w14:paraId="47A20A15"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тот же день конница генерала Врангеля взяла Великокняжескую. Пленные красноармейцы, все как один говорили, что без «еропланов» белым ни за что не удалось бы так легко и быстро взломать фронт.</w:t>
      </w:r>
    </w:p>
    <w:p w14:paraId="2E69ADC2"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помощью авиации осуществлялось снабжение и отдавались приказы восставшим казакам Вешенского района действовавшим в тылу 9-ой армии. Перевозились деньги, медикаменты, снаряды, патроны, отдавались приказы. В мае полеты если позволяла погода совершались каждый день.</w:t>
      </w:r>
    </w:p>
    <w:p w14:paraId="273BB50F"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Все это немало способствовало разгрому 9-ой армии совместным ударом вешенских казаков и частей ВСЮР.</w:t>
      </w:r>
    </w:p>
    <w:p w14:paraId="389DC22A"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наступлении в Донбассе против 13 и 8-й армий белогвардейцы впервые применили сформированный в Екатеринодаре танковый дивизион состоявший из английских танков «Рикардо» и «Уиппет». Неподготовленные к борьбе с таким противником красноармейцы в беспорядке отступали.</w:t>
      </w:r>
    </w:p>
    <w:p w14:paraId="172E843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Английские танки в составе 1-го дивизиона танков ВСЮР (16 танков) участвовали и в штурме Царицына, а тяжелая артиллерия, полученная деникинцами от тех же англичан, вела планомерный обстрел города. Именно поэтому укрепления «красного Вердена» больше года отражавшие натиск казачьей армии Краснова были захвачены за несколько часов.</w:t>
      </w:r>
    </w:p>
    <w:p w14:paraId="6E92622E"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 характерно, в этих боях непосредственное участие принимали английские офицеры-танкисты во главе с капитаном Коксом. Они как специалисты-инструкторы сопровождали посланные Добрармии Англией танки.</w:t>
      </w:r>
    </w:p>
    <w:p w14:paraId="00CD6DC2"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«Красные, - писала об этих боях белогвардейская газета «Донские ведомости», - оказывали небывалое сопротивление, коммунистические части и отдельные коммунисты умирали, но не сдавались » (15497).</w:t>
      </w:r>
    </w:p>
    <w:p w14:paraId="63F86671"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4B7EFB61" w14:textId="77777777" w:rsidR="00271679" w:rsidRPr="00A30927"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1-й Кубанский авиатряд разгромил на марше конницу Думенко и Буденого (5151, 15).</w:t>
      </w:r>
    </w:p>
    <w:p w14:paraId="617EA6FB" w14:textId="77777777" w:rsidR="00271679" w:rsidRPr="00A30927"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8D6DB"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21 мая 1919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63B76A12" w14:textId="77777777" w:rsidR="00FA4230" w:rsidRPr="00A30927"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0E6D1E91" w14:textId="77777777" w:rsidR="00FA4230" w:rsidRPr="00A30927" w:rsidRDefault="00FA42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A54FB" w14:textId="77777777" w:rsidR="00271679" w:rsidRPr="00A30927" w:rsidRDefault="00271679" w:rsidP="00A30927">
      <w:pPr>
        <w:pStyle w:val="ae"/>
        <w:spacing w:before="0" w:after="0"/>
        <w:jc w:val="both"/>
        <w:rPr>
          <w:color w:val="000000" w:themeColor="text1"/>
          <w:sz w:val="16"/>
          <w:szCs w:val="16"/>
        </w:rPr>
      </w:pPr>
      <w:r w:rsidRPr="00A30927">
        <w:rPr>
          <w:color w:val="000000" w:themeColor="text1"/>
          <w:sz w:val="16"/>
          <w:szCs w:val="16"/>
        </w:rPr>
        <w:t>21 мая 1919 Советское командование еще решило выслать на помощь защитникам Форта-Александровского летающие лодки Каспийского гидродивизиона, но оказалось, что все они неисправны.</w:t>
      </w:r>
    </w:p>
    <w:p w14:paraId="57DACC6B" w14:textId="77777777" w:rsidR="00271679" w:rsidRPr="00A30927" w:rsidRDefault="00271679" w:rsidP="00A30927">
      <w:pPr>
        <w:pStyle w:val="ae"/>
        <w:spacing w:before="0" w:after="0"/>
        <w:jc w:val="both"/>
        <w:rPr>
          <w:color w:val="000000" w:themeColor="text1"/>
          <w:sz w:val="16"/>
          <w:szCs w:val="16"/>
        </w:rPr>
      </w:pPr>
      <w:r w:rsidRPr="00A30927">
        <w:rPr>
          <w:color w:val="000000" w:themeColor="text1"/>
          <w:sz w:val="16"/>
          <w:szCs w:val="16"/>
        </w:rPr>
        <w:t>24-го мая 1919 «Усейн» вернулся в Петровск, а через три дня «Шорты» вновь появились над Александровским. Теперь они осуществляли воздушное прикрытие морского десанта. Белогвардейцы высадились на побережье с английских катеров и барж. Через несколько минут все было кончено: малочисленный советский гарнизон капитулировал. После этой операции в руках деникинцев оказалось все побережье Каспийского моря за исключением дельты Волги, где большевики возвели мощный Астраханский укрепрайон, обороняемый 11-й армией (18569).</w:t>
      </w:r>
    </w:p>
    <w:p w14:paraId="7FE0F74A" w14:textId="77777777" w:rsidR="00271679" w:rsidRPr="00A30927" w:rsidRDefault="00271679" w:rsidP="00A30927">
      <w:pPr>
        <w:pStyle w:val="ae"/>
        <w:spacing w:before="0" w:after="0"/>
        <w:jc w:val="both"/>
        <w:rPr>
          <w:color w:val="000000" w:themeColor="text1"/>
          <w:sz w:val="16"/>
          <w:szCs w:val="16"/>
        </w:rPr>
      </w:pPr>
    </w:p>
    <w:p w14:paraId="747BCA9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C17F4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241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г. Народный комиссар внутренних дел и председатель ВЧК Ф.Э. Дзержинский издает приказ "Об организации политических бюро при уездных начальниках милиции". Этот орган был создан вместо упраздненных уездных ЧК для усиления борьбы с контрреволюционными выступлениями в уездах и для более четкой информации губернских органов милиции и ВЧК о политическом положении в уездах (10303).</w:t>
      </w:r>
    </w:p>
    <w:p w14:paraId="2D557B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045DA"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мая</w:t>
      </w:r>
      <w:r w:rsidRPr="00A30927">
        <w:rPr>
          <w:rFonts w:ascii="Times New Roman" w:hAnsi="Times New Roman" w:cs="Times New Roman"/>
          <w:color w:val="000000" w:themeColor="text1"/>
          <w:sz w:val="16"/>
          <w:szCs w:val="16"/>
        </w:rPr>
        <w:t xml:space="preserve"> в 1919 году вышел Декрет СНК о предварительной цензуре книг и запрете несанкционированного создания частных издательств (14898).</w:t>
      </w:r>
    </w:p>
    <w:p w14:paraId="4534A04D"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0EF6773A" w14:textId="77777777" w:rsidR="00271679" w:rsidRPr="00A30927" w:rsidRDefault="0027167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мая 1919. В Большом театре состоялась премьера балета Чайковского "Щелкунчик". Дирижер НА Федоров, балетмейстер А. А. Горский, художник К. А. Коровин. Исполнители: В. В. Кудрявцева (Клара), В. А. Ефимов (Щелкунчик-принц), АД Булгаков (Дроссельмейер) (18691).</w:t>
      </w:r>
    </w:p>
    <w:p w14:paraId="2048A9F7" w14:textId="77777777" w:rsidR="00271679" w:rsidRPr="00A30927" w:rsidRDefault="00271679" w:rsidP="00A30927">
      <w:pPr>
        <w:spacing w:after="0" w:line="240" w:lineRule="auto"/>
        <w:jc w:val="both"/>
        <w:rPr>
          <w:rFonts w:ascii="Times New Roman" w:hAnsi="Times New Roman" w:cs="Times New Roman"/>
          <w:color w:val="000000" w:themeColor="text1"/>
          <w:sz w:val="16"/>
          <w:szCs w:val="16"/>
        </w:rPr>
      </w:pPr>
    </w:p>
    <w:p w14:paraId="1EAD1D8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253AC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145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22 мая 1919 В.И.Л. сделал свои пометки на материалах о работе НТО ВСНХ и в т.ч. о ЦАГИ, Комитете по делам изобретений, где была Автомобильно-авиационная секция, которой руководил Н.Е.Ж. и Секция ДВС, которой заведовал А.П.Шелест. В подробном документе по структуре и работе ЦАГИ А.Н.Т. назван тов. председателя коллегии и-м А.Н.Туполев (1849,73).</w:t>
      </w:r>
    </w:p>
    <w:p w14:paraId="24A4D4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3AD7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AD31C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0AC67"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 мая 1919 года, от прямого попадания авиабомбы белых гидросамолётов затонул </w:t>
      </w:r>
      <w:r w:rsidRPr="00A30927">
        <w:rPr>
          <w:rFonts w:ascii="Times New Roman" w:hAnsi="Times New Roman" w:cs="Times New Roman"/>
          <w:bCs/>
          <w:color w:val="000000" w:themeColor="text1"/>
          <w:sz w:val="16"/>
          <w:szCs w:val="16"/>
        </w:rPr>
        <w:t>советский эскадренный миноносец «Москвитянин» — самый крупный боевой корабль, потопленный авиацией в Гражданскую войну</w:t>
      </w:r>
      <w:r w:rsidRPr="00A30927">
        <w:rPr>
          <w:rFonts w:ascii="Times New Roman" w:hAnsi="Times New Roman" w:cs="Times New Roman"/>
          <w:color w:val="000000" w:themeColor="text1"/>
          <w:sz w:val="16"/>
          <w:szCs w:val="16"/>
        </w:rPr>
        <w:t>. 24 мая «Алдар Усейн» вернулся в Петровск, а через три дня «Шорты» вновь появились над Форт-Александровским. Теперь они осуществляли воздушное прикрытие морского десанта. После этой операции в руках деникинских войск оказалось всё побережье Каспийского моря, за исключением дельты реки Волга (15140).</w:t>
      </w:r>
    </w:p>
    <w:p w14:paraId="2F12D8BD"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0111A507" w14:textId="77777777" w:rsidR="0010356F" w:rsidRPr="00A30927" w:rsidRDefault="0010356F"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22 мая 1919 года, от прямого попадания авиабомбы гидросамолётов затонул</w:t>
      </w:r>
      <w:r w:rsidRPr="00A30927">
        <w:rPr>
          <w:rFonts w:ascii="Times New Roman" w:eastAsia="Times New Roman" w:hAnsi="Times New Roman" w:cs="Times New Roman"/>
          <w:color w:val="000000" w:themeColor="text1"/>
          <w:sz w:val="16"/>
          <w:szCs w:val="16"/>
          <w:lang w:eastAsia="ru-RU"/>
        </w:rPr>
        <w:t>советский эскадренный миноносец «Москвитянин» — самый крупный боевой корабль, потопленный авиацией в Гражданскую войну</w:t>
      </w:r>
      <w:r w:rsidRPr="00A30927">
        <w:rPr>
          <w:rFonts w:ascii="Times New Roman" w:eastAsia="Times New Roman" w:hAnsi="Times New Roman" w:cs="Times New Roman"/>
          <w:bCs/>
          <w:color w:val="000000" w:themeColor="text1"/>
          <w:sz w:val="16"/>
          <w:szCs w:val="16"/>
          <w:lang w:eastAsia="ru-RU"/>
        </w:rPr>
        <w:t>. </w:t>
      </w:r>
      <w:r w:rsidRPr="00A30927">
        <w:rPr>
          <w:rFonts w:ascii="Times New Roman" w:eastAsia="Times New Roman" w:hAnsi="Times New Roman" w:cs="Times New Roman"/>
          <w:color w:val="000000" w:themeColor="text1"/>
          <w:sz w:val="16"/>
          <w:szCs w:val="16"/>
          <w:bdr w:val="none" w:sz="0" w:space="0" w:color="auto" w:frame="1"/>
          <w:lang w:eastAsia="ru-RU"/>
        </w:rPr>
        <w:t>24 мая «Алдар Усейн» вернулся в Петровск, а через три дня «Шорты» вновь появились над Форт-Александровским. Теперь они осуществляли воздушное прикрытие морского десанта. После этой операции в руках деникинских войск оказалось всё побережье Каспийского моря, за исключением дельты реки Волга</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color w:val="000000" w:themeColor="text1"/>
          <w:sz w:val="16"/>
          <w:szCs w:val="16"/>
          <w:bdr w:val="none" w:sz="0" w:space="0" w:color="auto" w:frame="1"/>
          <w:lang w:eastAsia="ru-RU"/>
        </w:rPr>
        <w:t>.</w:t>
      </w:r>
    </w:p>
    <w:p w14:paraId="1CF4B345" w14:textId="77777777" w:rsidR="0010356F" w:rsidRPr="00A30927" w:rsidRDefault="0010356F" w:rsidP="00A30927">
      <w:pPr>
        <w:spacing w:after="0" w:line="240" w:lineRule="auto"/>
        <w:jc w:val="both"/>
        <w:rPr>
          <w:rFonts w:ascii="Times New Roman" w:hAnsi="Times New Roman" w:cs="Times New Roman"/>
          <w:color w:val="000000" w:themeColor="text1"/>
          <w:sz w:val="16"/>
          <w:szCs w:val="16"/>
        </w:rPr>
      </w:pPr>
    </w:p>
    <w:p w14:paraId="728E1A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опубликовано воззвание ЦК РКП(б) На защиту Петрограда (3960, 200).</w:t>
      </w:r>
    </w:p>
    <w:p w14:paraId="509FAF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A3B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3887E1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Прикрывая приморский фланг войск, корабли МСБМ вели непрерывные боевые действия. Так, 31 мая линкор «Петропавловск» и эсминец «Азард» предотвратили прорыв 9 английских эсминцев в Копорский зал. 4 июня эсминец «Азард» потопил английскую подводную лодку «L-55», а в ночь на 10 июня «Гавриил» и «Азард», вступив в бой с английским эсминцем, повредили его и заставили отказаться от выполнения задачи. </w:t>
      </w:r>
    </w:p>
    <w:p w14:paraId="4FF10F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6DF781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4B3BE2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5374DA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44F4E2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0195CA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6A7F43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2F4C15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14DC23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5C42C8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09229C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E0F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в Ригу вошли немецкие войска (1563,3) и КА ее оставила (3908,293).</w:t>
      </w:r>
    </w:p>
    <w:p w14:paraId="550CD4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F5C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ЛАТВИЯ. Западный фронт. Немецкие войска Балтийского Ландвера внезапной ночной атакой (в 1.30) прорвали советскую оборону на подступах к г.Рига (3.00) и к 14.00 завязал бои за город. 16.00. Красные выбиты из столицы Латвии. При освобождении узников из большевистской тюрьмы погиб ком.немецким ударным отрядом лейт.Г.Мантейфель (7593).</w:t>
      </w:r>
    </w:p>
    <w:p w14:paraId="7BF0DE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13DBC" w14:textId="77777777" w:rsidR="00D8783C" w:rsidRPr="00A30927" w:rsidRDefault="00D8783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немцы внезапным ударом взяли Ригу. Не успевший эвакуироваться штаб 1-го Латышского отряда был захвачен врасплох. Летнабы Грассман и Маркедан погибли в перестрелке. Летчикам Скрастыню и Альтдорфу удалось бежать (причем, Скрастынь в отряд не вернулся), остальные попали в плен. На аэродроме германские солдаты обнаружили «Сопвич» и неисправный «Ньюпор» (17065).</w:t>
      </w:r>
    </w:p>
    <w:p w14:paraId="5ECA4384" w14:textId="77777777" w:rsidR="00D8783C" w:rsidRPr="00A30927" w:rsidRDefault="00D8783C" w:rsidP="00A30927">
      <w:pPr>
        <w:spacing w:after="0" w:line="240" w:lineRule="auto"/>
        <w:jc w:val="both"/>
        <w:rPr>
          <w:rFonts w:ascii="Times New Roman" w:hAnsi="Times New Roman" w:cs="Times New Roman"/>
          <w:color w:val="000000" w:themeColor="text1"/>
          <w:sz w:val="16"/>
          <w:szCs w:val="16"/>
        </w:rPr>
      </w:pPr>
    </w:p>
    <w:p w14:paraId="108D0037"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«железная дивизия» Бишофа, состоящая из немецких добровольцев-штурмовиков, захватила Ригу, выбив оттуда Красную армию. Летом 1919 г. правительство в Берлине издало указ о  роспуске  "железной дивизии" и большинства действовавших в Прибалтике добровольческих корпусов. Но Бишоф и его люди отказались выполнить приказ  и  вместе  с русскими белогвардейцами  продолжали  борьбу  с  большевиками  в  России вплоть до начала 1920 г. Эта дивизия первой начала применять тевтонскую символику и носить свастику на рукаве (12629).</w:t>
      </w:r>
    </w:p>
    <w:p w14:paraId="0C4DE89E" w14:textId="77777777" w:rsidR="002D6E4D" w:rsidRPr="00A30927"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1B670" w14:textId="77777777" w:rsidR="004B6D8C" w:rsidRPr="00A30927" w:rsidRDefault="004B6D8C"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22 мая 1919 г. в Ригу вошли германские войска. Штаб и канцелярия 1-го латышского отряда были захвачены вместе со служащими. Летнабы Грасман и Маркедант были убиты, летчику Альтдорфу удалось спастись на катере. Летчик Скрастынь вместе с несколькими служащими отряда скрылись. Неприятелю достались «Сопвич» № 2441 и неисправный «Ньюпор» 24бис № 4287. находившиеся на аэродроме у Цементного завода.</w:t>
      </w:r>
    </w:p>
    <w:p w14:paraId="2520B3A4" w14:textId="77777777" w:rsidR="004B6D8C" w:rsidRPr="00A30927" w:rsidRDefault="004B6D8C" w:rsidP="00A30927">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После майского отступления остатки 1-го, 2-го и 3-го отрядов Латышского авиадивизиона были переименованы соответственно в 44-й. 45-й и 46-й разведывательные авиаотряды. В течение года противнику достались еще 4 самолета из вышеназванных красных латышских отрядов (17053).</w:t>
      </w:r>
    </w:p>
    <w:p w14:paraId="729862F5" w14:textId="77777777" w:rsidR="004B6D8C" w:rsidRPr="00A30927" w:rsidRDefault="004B6D8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93CAD" w14:textId="77777777" w:rsidR="0010356F" w:rsidRPr="00A30927" w:rsidRDefault="0010356F" w:rsidP="00A30927">
      <w:pPr>
        <w:pStyle w:val="ae"/>
        <w:spacing w:before="0" w:after="0"/>
        <w:jc w:val="both"/>
        <w:rPr>
          <w:color w:val="000000" w:themeColor="text1"/>
          <w:sz w:val="16"/>
          <w:szCs w:val="16"/>
        </w:rPr>
      </w:pPr>
      <w:r w:rsidRPr="00A30927">
        <w:rPr>
          <w:color w:val="000000" w:themeColor="text1"/>
          <w:sz w:val="16"/>
          <w:szCs w:val="16"/>
        </w:rPr>
        <w:t>22 мая 1919 немцы внезапным ударом взяли Ригу. Не успевший эвакуироваться штаб 1-го Латышского отряда был захвачен врасплох. Летнабы Грассман и Маркедан погибли в перестрелке. Летчикам Скрастыню и Альтдорфу удалось бежать (причем, Скрастынь в отряд не вернулся), остальные попали в плен. На аэродроме германские солдаты обнаружили «Сопвич» и неисправный «Ньюпор».</w:t>
      </w:r>
    </w:p>
    <w:p w14:paraId="7239936F" w14:textId="77777777" w:rsidR="0010356F" w:rsidRPr="00A30927" w:rsidRDefault="0010356F" w:rsidP="00A30927">
      <w:pPr>
        <w:pStyle w:val="ae"/>
        <w:spacing w:before="0" w:after="0"/>
        <w:jc w:val="both"/>
        <w:rPr>
          <w:color w:val="000000" w:themeColor="text1"/>
          <w:sz w:val="16"/>
          <w:szCs w:val="16"/>
        </w:rPr>
      </w:pPr>
      <w:r w:rsidRPr="00A30927">
        <w:rPr>
          <w:color w:val="000000" w:themeColor="text1"/>
          <w:sz w:val="16"/>
          <w:szCs w:val="16"/>
        </w:rPr>
        <w:t>В июне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Спарин и Зеберг, а также – летнабы Думс и Сникерс из 45-го отряда. В дальнейшем все авиаторы этого подразделения находились под неусыпным оком «наблюдателей»-коммунистов (18573).</w:t>
      </w:r>
    </w:p>
    <w:p w14:paraId="25D9FA51" w14:textId="77777777" w:rsidR="0010356F" w:rsidRPr="00A30927" w:rsidRDefault="0010356F" w:rsidP="00A30927">
      <w:pPr>
        <w:pStyle w:val="ae"/>
        <w:spacing w:before="0" w:after="0"/>
        <w:jc w:val="both"/>
        <w:rPr>
          <w:color w:val="000000" w:themeColor="text1"/>
          <w:sz w:val="16"/>
          <w:szCs w:val="16"/>
        </w:rPr>
      </w:pPr>
    </w:p>
    <w:p w14:paraId="3664CBF8"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22 мая 1919 г.</w:t>
      </w:r>
      <w:r w:rsidRPr="00A30927">
        <w:rPr>
          <w:color w:val="000000" w:themeColor="text1"/>
          <w:sz w:val="16"/>
          <w:szCs w:val="16"/>
        </w:rPr>
        <w:t xml:space="preserve"> Начальник Полевого штаба РВСР известил управление делами РВСР о своей точке зрения на «запрос о допустимости и желательности применения в настоящей войне удушающих средств». Он подчеркнул, что «случаи применения выпуска газов… возможны… для тех только участков фронтов, где боевые действия носят характер позиционной войны (Карельский перешеек)». В письме было указано на «необходимость иметь их запас примерно 20000 пудов» (17133).</w:t>
      </w:r>
    </w:p>
    <w:p w14:paraId="53F1BB10" w14:textId="77777777" w:rsidR="00E96AB8" w:rsidRPr="00A30927" w:rsidRDefault="00E96AB8" w:rsidP="00A30927">
      <w:pPr>
        <w:pStyle w:val="ae"/>
        <w:shd w:val="clear" w:color="auto" w:fill="FFFFFF"/>
        <w:spacing w:before="0" w:after="0"/>
        <w:jc w:val="both"/>
        <w:rPr>
          <w:color w:val="000000" w:themeColor="text1"/>
          <w:sz w:val="16"/>
          <w:szCs w:val="16"/>
        </w:rPr>
      </w:pPr>
    </w:p>
    <w:p w14:paraId="7BA24A12" w14:textId="77777777" w:rsidR="0010356F" w:rsidRPr="00A30927" w:rsidRDefault="0010356F" w:rsidP="00A30927">
      <w:pPr>
        <w:pStyle w:val="ae"/>
        <w:spacing w:before="0" w:after="0"/>
        <w:jc w:val="both"/>
        <w:rPr>
          <w:color w:val="000000" w:themeColor="text1"/>
          <w:sz w:val="16"/>
          <w:szCs w:val="16"/>
        </w:rPr>
      </w:pPr>
      <w:r w:rsidRPr="00A30927">
        <w:rPr>
          <w:color w:val="000000" w:themeColor="text1"/>
          <w:sz w:val="16"/>
          <w:szCs w:val="16"/>
        </w:rPr>
        <w:t>22 мая 1919 белогвардейцы, проходя по местам вчерашних бомбежек, удивленно смотрели на разбросанные по степи десятки людских и лошадиных трупов. Такого от «летунов» мало кто ожидал. В тот же день конница генерала Врангеля взяла Великокняжескую. Пленные красноармейцы, все как один, говорили, что без «еропланов» белым ни за что не удалось бы так легко и быстро взломать фронт (18568).</w:t>
      </w:r>
    </w:p>
    <w:p w14:paraId="1C009F02" w14:textId="77777777" w:rsidR="0010356F" w:rsidRPr="00A30927" w:rsidRDefault="0010356F" w:rsidP="00A30927">
      <w:pPr>
        <w:pStyle w:val="ae"/>
        <w:spacing w:before="0" w:after="0"/>
        <w:jc w:val="both"/>
        <w:rPr>
          <w:color w:val="000000" w:themeColor="text1"/>
          <w:sz w:val="16"/>
          <w:szCs w:val="16"/>
        </w:rPr>
      </w:pPr>
    </w:p>
    <w:p w14:paraId="5EE0DCF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38A47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57F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вышел декрет СНК о предварительной цензуре книг и запрете несанкционированного создания частных издательств (3908,293).</w:t>
      </w:r>
    </w:p>
    <w:p w14:paraId="0B7971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1DEF5" w14:textId="77777777" w:rsidR="004F67F6" w:rsidRPr="00A30927" w:rsidRDefault="004F67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мая 1919. Сотрудниками уголовной милиции произведена внезапная облава и проверка документов у посетителей кинематографа "Кино-Аре". Среди женщин арестовано около ста человек, занимающихся проституцией. Задержаны также мужчины с уголовным прошлым и уклоняющиеся от труда. Арестованных отправили на принудительные работы в концентрационный лагерь (18691).</w:t>
      </w:r>
    </w:p>
    <w:p w14:paraId="5BD32DDA" w14:textId="77777777" w:rsidR="004F67F6" w:rsidRPr="00A30927" w:rsidRDefault="004F67F6" w:rsidP="00A30927">
      <w:pPr>
        <w:spacing w:after="0" w:line="240" w:lineRule="auto"/>
        <w:jc w:val="both"/>
        <w:rPr>
          <w:rFonts w:ascii="Times New Roman" w:hAnsi="Times New Roman" w:cs="Times New Roman"/>
          <w:color w:val="000000" w:themeColor="text1"/>
          <w:sz w:val="16"/>
          <w:szCs w:val="16"/>
        </w:rPr>
      </w:pPr>
    </w:p>
    <w:p w14:paraId="4F92DDA9" w14:textId="77777777" w:rsidR="003D2D0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04E7196" w14:textId="77777777" w:rsidR="003D2D06" w:rsidRPr="00A30927" w:rsidRDefault="003D2D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757C" w14:textId="77777777" w:rsidR="003D2D06" w:rsidRPr="00A30927" w:rsidRDefault="003D2D06"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23 мая 1919 Веселовский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7E7008C2" w14:textId="77777777" w:rsidR="003D2D06" w:rsidRPr="00A30927" w:rsidRDefault="003D2D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CFE47" w14:textId="77777777" w:rsidR="00BE6EE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C83B0C0" w14:textId="77777777" w:rsidR="00BE6EE3" w:rsidRPr="00A30927" w:rsidRDefault="00BE6E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0901D" w14:textId="77777777" w:rsidR="00597368" w:rsidRPr="00A30927" w:rsidRDefault="0059736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мая 1919 г. приказом Наркомвоена Украины за № 469 была образована Первая Военная авиатехническая школа в Харькове. 12 июля того же года она открылась, однако наступление противника вынудило Школу из Харькова эвакуировать в Москву. Здесь начался период оборудования ее учебно-материальной базы, а 6 апреля 1920 г. приказом РВСР за № 539 были объявлены Положение и Штат Московской Школы Авиационных Техников-Механиков (так стала называться Харьковская военная авиатехническая школа). Первый ее выпуск в количестве 12 авиационных техников-механиков состоялся 18 января 1921 г. (19566).</w:t>
      </w:r>
    </w:p>
    <w:p w14:paraId="234584A0" w14:textId="77777777" w:rsidR="00597368" w:rsidRPr="00A30927" w:rsidRDefault="00597368" w:rsidP="00A30927">
      <w:pPr>
        <w:spacing w:after="0" w:line="240" w:lineRule="auto"/>
        <w:jc w:val="both"/>
        <w:rPr>
          <w:rFonts w:ascii="Times New Roman" w:hAnsi="Times New Roman" w:cs="Times New Roman"/>
          <w:color w:val="000000" w:themeColor="text1"/>
          <w:sz w:val="16"/>
          <w:szCs w:val="16"/>
        </w:rPr>
      </w:pPr>
    </w:p>
    <w:p w14:paraId="3CFDAAAB"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с 24 на 25 мая 1919 началось наступление на рубеже Северного Донца. Конница генерала Секретова с боем форсировала обмелевшую реку, ударив в стык между 8-ой и 9-ой советскими армиями на участке Калитвенская - Екатерининская.</w:t>
      </w:r>
    </w:p>
    <w:p w14:paraId="6A8932F7"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Навстречу белогвардейцам ударили восставшие казаки с марта месяца сражавшиеся с большевиками глубоко в тылу РККА.</w:t>
      </w:r>
    </w:p>
    <w:p w14:paraId="2C752D8F"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они соединились, завершив разгром 9-ой армии (15497).</w:t>
      </w:r>
    </w:p>
    <w:p w14:paraId="26619C25"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09AFFF1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FD948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5C2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мая 1919 венгр Дибоша прилетел из Будапешта на Бранденбурге (Бранденбург-Бенц 260НР) в Винницу за 7 часов и привез к В.И.Л. военного комиссара Венгерской республики Тибора Самуэли и Гофмана. Назад повезли письмо В.И.Л. (3701).</w:t>
      </w:r>
    </w:p>
    <w:p w14:paraId="1105B0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9F3D1"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В двадцатых числах мая 1919 венгерский летчик Йозеф Добош на двухместном "Бранденбурга" СИ доставил из Будапешта наркома военных дел Венгрии Т. Самуэль, который затем вел переговоры с советскими правительствами России и Украины. Поднявшись в воздух утром 24 мая, самолет через 7 ч. приземлился у украинского с. Рекниця. Затем, совершив еще одну посадку в Киеве, экипаж прибыл в Москву. 6 июня И. Добош и Т. Самуэль вылетели обратно. Вместе с ними стартовал "Ельфауге", который пилотировал летчик Я. Андерс. Пассажиром у него был швейцарский коммунист Фридрих Платтен. Я. Андерс имел держаться более опытного венгерского пилота, но допустил ошибку. Когда на пути экипажей появились облака, И. Добош решил пройти под ними, чтобы лететь за наземными ориентирами, а </w:t>
      </w:r>
      <w:r w:rsidRPr="00A30927">
        <w:rPr>
          <w:color w:val="000000" w:themeColor="text1"/>
          <w:sz w:val="16"/>
          <w:szCs w:val="16"/>
        </w:rPr>
        <w:lastRenderedPageBreak/>
        <w:t>Я. Андерс наоборот стал набирать высоту. После четырех часов полета над сплошными облаками он снова снизился, но определить свое местонахождение так и не смог. Топливо заканчивалось и летчик решил приземлиться у ближайшего городка. Как оказалось, самолет значительно отклонился от курса и в Будапешт оставалось еще около 180 км. Пока Я. Андерс и Ф. Платтен с "выясняли, где можно получить топливо, с появились жандармы. Летчик и его пассажир были арестованы и отправлены в бухарестской тюрьмы. И. Добош и Т. Самуэль без проблем добрались до Будапешта.</w:t>
      </w:r>
    </w:p>
    <w:p w14:paraId="6FEB5265"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Состояние дел в Загоне международной связи вызвали у руководства большую обеспокоенность, и через две недели после рейса И. Добоша в Проскуров было отправлено инспекцию во главе с комиссаром М. Колосовым. В своем рапорте он докладывал, что, несмотря на наличие в отряде лучших самолетов, на которых можно преодолевать большие расстояния, такие полеты не осуществляются. Успешно не выполнен ни задачи (рейс из Винницы, очевидно, М. Колосов во внимание не принимал). Кроме того, он отметил, что, выполняя тренировочный перелет Проскуров-Казатин, пилот просто заблудился и во время вынужденной посадки повредил лучший аппарат. Большинство же самолетов </w:t>
      </w:r>
      <w:r w:rsidRPr="00A30927">
        <w:rPr>
          <w:color w:val="000000" w:themeColor="text1"/>
          <w:sz w:val="16"/>
          <w:szCs w:val="16"/>
          <w:vertAlign w:val="subscript"/>
        </w:rPr>
        <w:t xml:space="preserve">2 </w:t>
      </w:r>
      <w:r w:rsidRPr="00A30927">
        <w:rPr>
          <w:color w:val="000000" w:themeColor="text1"/>
          <w:sz w:val="16"/>
          <w:szCs w:val="16"/>
        </w:rPr>
        <w:t xml:space="preserve">, по словам Колосова, вообще находилась в разобранном состоянии на платформах. </w:t>
      </w:r>
    </w:p>
    <w:p w14:paraId="31C4D2BF"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 xml:space="preserve">Теперь становится понятным, почему апрельский рейс выполнял нештатный летчик, а перевозки своего эмиссара венгры вообще взяли на себя. Причины такого положения, очевидно, в надпоспишному формировании отряда. М. Колосов указывал, что личный состав, "набранный очень быстро без всякого фильтрования, в большинстве такой, служивший Гетману и Петлюре.", Так и не нашел общего языка с командованием своей части. Действительно, пропавший без вести летчик М. Сахно и некоторые наземного персонала раньше служили у гетмана Скоропадского или в авиации УНР, но таких среди украинских авиаторов было большинство </w:t>
      </w:r>
      <w:hyperlink r:id="rId49" w:anchor="_ftn21" w:history="1">
        <w:r w:rsidRPr="00A30927">
          <w:rPr>
            <w:rStyle w:val="a5"/>
            <w:color w:val="000000" w:themeColor="text1"/>
            <w:sz w:val="16"/>
            <w:szCs w:val="16"/>
            <w:vertAlign w:val="superscript"/>
          </w:rPr>
          <w:t xml:space="preserve">[21] </w:t>
        </w:r>
      </w:hyperlink>
      <w:r w:rsidRPr="00A30927">
        <w:rPr>
          <w:color w:val="000000" w:themeColor="text1"/>
          <w:sz w:val="16"/>
          <w:szCs w:val="16"/>
        </w:rPr>
        <w:t xml:space="preserve">. Никаких фактов диверсий М. Колосов не приводит. Скорее всего их и не было, а неудачи объясняются роковому стечению обстоятельств, отсутствием метеослужбы и слабой штурманской подготовкой пилотов. К тому же, В.Ходорович был единственным летчиком отряда, имел опыт дальних перелетов и хотя бы приблизительно знал маршрут. </w:t>
      </w:r>
    </w:p>
    <w:p w14:paraId="66D5AC25"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Выводы М. Колосова походили на приговор: "Отряд не может выполнять возложенную на него работу. Предлагаю отряд срочно отозвать в Киев, отобрать у него самолеты для дальних перелетов, заменив их другими типами. Дальние перелеты (организацию) положить на Упофлот "</w:t>
      </w:r>
      <w:hyperlink r:id="rId50" w:anchor="_ftn22" w:history="1">
        <w:r w:rsidRPr="00A30927">
          <w:rPr>
            <w:rStyle w:val="a5"/>
            <w:color w:val="000000" w:themeColor="text1"/>
            <w:sz w:val="16"/>
            <w:szCs w:val="16"/>
            <w:vertAlign w:val="superscript"/>
          </w:rPr>
          <w:t xml:space="preserve">[22] </w:t>
        </w:r>
      </w:hyperlink>
      <w:r w:rsidRPr="00A30927">
        <w:rPr>
          <w:color w:val="000000" w:themeColor="text1"/>
          <w:sz w:val="16"/>
          <w:szCs w:val="16"/>
        </w:rPr>
        <w:t>. В начале июля отряд, в котором оставалось всего двое летчиков - В. Ходорович и В. Корольков, был расформирован. (Довольно скоро перестала существовать и Венгерская Советская РЕСПУБЛИКА. 1 августа там пришел к власти буржуазно-демократическое правительство). В августе 1919 В. Ходорович перелетел к Деникину. Он вместе с женой вылетел из Киева в белых на том же "Ельфауге", на котором четыре месяца назад выполнил первый перелет в Будапешт. Что подтолкнуло пилота до этого и как сложилась его дальнейшая судьба - неизвестно. Ф. Платтен, Р. Пийр и И. Барышников в начале 1920 г., после заключения с Румынией соглашения об обмене военнопленными, вернулись в Россию. Я. Андерс, по воспоминаниям Ф. Платтена, возвращаться отказался (17046).</w:t>
      </w:r>
    </w:p>
    <w:p w14:paraId="2E3A0193" w14:textId="77777777" w:rsidR="0048072A" w:rsidRPr="00A30927" w:rsidRDefault="0048072A" w:rsidP="00A30927">
      <w:pPr>
        <w:pStyle w:val="ae"/>
        <w:spacing w:before="0" w:after="0"/>
        <w:jc w:val="both"/>
        <w:rPr>
          <w:color w:val="000000" w:themeColor="text1"/>
          <w:sz w:val="16"/>
          <w:szCs w:val="16"/>
        </w:rPr>
      </w:pPr>
    </w:p>
    <w:p w14:paraId="7472B960" w14:textId="77777777" w:rsidR="00C54556" w:rsidRPr="00A30927" w:rsidRDefault="00C5455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24 мая 1919 бомбардировщики Хэндли Пейдж атакуют Кабул во время Третьей англо-афганской войны (20347).</w:t>
      </w:r>
    </w:p>
    <w:p w14:paraId="703E7D41" w14:textId="77777777" w:rsidR="00C54556" w:rsidRPr="00A30927" w:rsidRDefault="00C54556" w:rsidP="00A30927">
      <w:pPr>
        <w:spacing w:after="0" w:line="240" w:lineRule="auto"/>
        <w:jc w:val="both"/>
        <w:rPr>
          <w:rFonts w:ascii="Times New Roman" w:hAnsi="Times New Roman" w:cs="Times New Roman"/>
          <w:color w:val="0070C0"/>
          <w:sz w:val="16"/>
          <w:szCs w:val="16"/>
        </w:rPr>
      </w:pPr>
    </w:p>
    <w:p w14:paraId="025B41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1DCDD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1E9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мая 1919 г. была подготовлена Докладная записка Главного управления кораблестроения в Морской генеральный штаб о достройке военных судов и содействии судостроительным заводам</w:t>
      </w:r>
    </w:p>
    <w:p w14:paraId="5D03E1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Согласно резолюциям предреввоенсовета Республики и нагенмора на докладе Генмора № 131 от 15 марта сего года, Глакор, на основании материалов, полученных от Комиссии по достройке судов (согласно приказу по Балтфлоту № 62), еще раз детально обсудил, с участием представителей Балтийского завода и Путиловской верфи, вопрос о достройке крейсера “Светлана”, эскадренных миноносцев - “Прямислав” и “Кап[итан] Белли”, и пя</w:t>
      </w:r>
      <w:r w:rsidRPr="00A30927">
        <w:rPr>
          <w:rFonts w:ascii="Times New Roman" w:hAnsi="Times New Roman" w:cs="Times New Roman"/>
          <w:color w:val="000000" w:themeColor="text1"/>
          <w:sz w:val="16"/>
          <w:szCs w:val="16"/>
        </w:rPr>
        <w:softHyphen/>
        <w:t>ти тральщиков типа “Ударник”, причем выяснил, что за последние месяцы условия работы на обоих заводах значительно осложнились и закончить достройку намеченных судов мож</w:t>
      </w:r>
      <w:r w:rsidRPr="00A30927">
        <w:rPr>
          <w:rFonts w:ascii="Times New Roman" w:hAnsi="Times New Roman" w:cs="Times New Roman"/>
          <w:color w:val="000000" w:themeColor="text1"/>
          <w:sz w:val="16"/>
          <w:szCs w:val="16"/>
        </w:rPr>
        <w:softHyphen/>
        <w:t>но лишь при условии особых распоряжений, ниже указанных, со стороны председателя Чрезвычайной комиссии по снабжению армии.</w:t>
      </w:r>
    </w:p>
    <w:p w14:paraId="78EF53A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 Балтийский завод может приступить к достройке крейсера “Светлана” и миноносцев “Прямислав” и “Кап[итан] Белли” с начала июня сего года по мере окончания срочных ре</w:t>
      </w:r>
      <w:r w:rsidRPr="00A30927">
        <w:rPr>
          <w:rFonts w:ascii="Times New Roman" w:hAnsi="Times New Roman" w:cs="Times New Roman"/>
          <w:color w:val="000000" w:themeColor="text1"/>
          <w:sz w:val="16"/>
          <w:szCs w:val="16"/>
        </w:rPr>
        <w:softHyphen/>
        <w:t>монтных работ на судах действующего флота (“Севастополь”, “Олег”, подлодки “Урал”, “Воин”, “Тосно”, “Волхов”). Сроки готовности судов намечаются прежние: крейсер “Свет</w:t>
      </w:r>
      <w:r w:rsidRPr="00A30927">
        <w:rPr>
          <w:rFonts w:ascii="Times New Roman" w:hAnsi="Times New Roman" w:cs="Times New Roman"/>
          <w:color w:val="000000" w:themeColor="text1"/>
          <w:sz w:val="16"/>
          <w:szCs w:val="16"/>
        </w:rPr>
        <w:softHyphen/>
        <w:t>лана” и миноносец “Прямислав” - к навигации 1920 г., а миноносец “Кап[итан] Белли” - не ранее осени 1920 г. Необходимо, однако, обратить внимание, что в связи с введением в Петрограде осадного положения и призывом военнообязанных в ряды войск, на заводе ослож</w:t>
      </w:r>
      <w:r w:rsidRPr="00A30927">
        <w:rPr>
          <w:rFonts w:ascii="Times New Roman" w:hAnsi="Times New Roman" w:cs="Times New Roman"/>
          <w:color w:val="000000" w:themeColor="text1"/>
          <w:sz w:val="16"/>
          <w:szCs w:val="16"/>
        </w:rPr>
        <w:softHyphen/>
        <w:t>нился еще острее вопрос с некомплектом мастеровых. К началу апреля сего года некомплект квалифицированных мастеровых и служащих составлял более 400 чел., причем биржа труда пополнить этот недостаток не могла. По последней мобилизации с объявлением Петрограда на осадном положении в ряды войск было призвано 673 чел. квалифицированных мастеро</w:t>
      </w:r>
      <w:r w:rsidRPr="00A30927">
        <w:rPr>
          <w:rFonts w:ascii="Times New Roman" w:hAnsi="Times New Roman" w:cs="Times New Roman"/>
          <w:color w:val="000000" w:themeColor="text1"/>
          <w:sz w:val="16"/>
          <w:szCs w:val="16"/>
        </w:rPr>
        <w:softHyphen/>
        <w:t>вых различных специальностей. Таким образом, в настоящее время общий некомплект мас</w:t>
      </w:r>
      <w:r w:rsidRPr="00A30927">
        <w:rPr>
          <w:rFonts w:ascii="Times New Roman" w:hAnsi="Times New Roman" w:cs="Times New Roman"/>
          <w:color w:val="000000" w:themeColor="text1"/>
          <w:sz w:val="16"/>
          <w:szCs w:val="16"/>
        </w:rPr>
        <w:softHyphen/>
        <w:t>теровых на заводе надо считать не менее 1 тыс. чел., что, конечно, существенным образом должно отразиться на сроке исполнения работ.</w:t>
      </w:r>
    </w:p>
    <w:p w14:paraId="1068CE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 возражая против выше намеченных сроков готовности судов, Балтийский завод ста</w:t>
      </w:r>
      <w:r w:rsidRPr="00A30927">
        <w:rPr>
          <w:rFonts w:ascii="Times New Roman" w:hAnsi="Times New Roman" w:cs="Times New Roman"/>
          <w:color w:val="000000" w:themeColor="text1"/>
          <w:sz w:val="16"/>
          <w:szCs w:val="16"/>
        </w:rPr>
        <w:softHyphen/>
        <w:t>вит непременным условием возвращение в первую очередь обратно на работы всех призван</w:t>
      </w:r>
      <w:r w:rsidRPr="00A30927">
        <w:rPr>
          <w:rFonts w:ascii="Times New Roman" w:hAnsi="Times New Roman" w:cs="Times New Roman"/>
          <w:color w:val="000000" w:themeColor="text1"/>
          <w:sz w:val="16"/>
          <w:szCs w:val="16"/>
        </w:rPr>
        <w:softHyphen/>
        <w:t>ных по последней мобилизации мастеровых и служащих в числе 673 чел. и самое широкое со</w:t>
      </w:r>
      <w:r w:rsidRPr="00A30927">
        <w:rPr>
          <w:rFonts w:ascii="Times New Roman" w:hAnsi="Times New Roman" w:cs="Times New Roman"/>
          <w:color w:val="000000" w:themeColor="text1"/>
          <w:sz w:val="16"/>
          <w:szCs w:val="16"/>
        </w:rPr>
        <w:softHyphen/>
        <w:t>действие биржи труда в предоставлении заводу квалифицированных мастеровых, с тем что</w:t>
      </w:r>
      <w:r w:rsidRPr="00A30927">
        <w:rPr>
          <w:rFonts w:ascii="Times New Roman" w:hAnsi="Times New Roman" w:cs="Times New Roman"/>
          <w:color w:val="000000" w:themeColor="text1"/>
          <w:sz w:val="16"/>
          <w:szCs w:val="16"/>
        </w:rPr>
        <w:softHyphen/>
        <w:t>бы довести общее число работающих на заводе до 4 тыс. чел.</w:t>
      </w:r>
    </w:p>
    <w:p w14:paraId="1FCC1A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отношении запаса топлива положение Балтийского завода надо признать также весь</w:t>
      </w:r>
      <w:r w:rsidRPr="00A30927">
        <w:rPr>
          <w:rFonts w:ascii="Times New Roman" w:hAnsi="Times New Roman" w:cs="Times New Roman"/>
          <w:color w:val="000000" w:themeColor="text1"/>
          <w:sz w:val="16"/>
          <w:szCs w:val="16"/>
        </w:rPr>
        <w:softHyphen/>
        <w:t>ма тяжелым. Для нормальной работы по достройке крейсера и двух миноносцев (при 8-часо</w:t>
      </w:r>
      <w:r w:rsidRPr="00A30927">
        <w:rPr>
          <w:rFonts w:ascii="Times New Roman" w:hAnsi="Times New Roman" w:cs="Times New Roman"/>
          <w:color w:val="000000" w:themeColor="text1"/>
          <w:sz w:val="16"/>
          <w:szCs w:val="16"/>
        </w:rPr>
        <w:softHyphen/>
        <w:t>вом рабочем дне в будни и без сверхурочных работ в праздники) потребуется ежемесячно до 75 тыс. пуд. угля и 6 тыс. пуд. кокса. Принимая во внимание, что некомплект мастеровых на заводе и срочность работ по достройке вынудят прибегнуть к сверхурочным работам, ежеме</w:t>
      </w:r>
      <w:r w:rsidRPr="00A30927">
        <w:rPr>
          <w:rFonts w:ascii="Times New Roman" w:hAnsi="Times New Roman" w:cs="Times New Roman"/>
          <w:color w:val="000000" w:themeColor="text1"/>
          <w:sz w:val="16"/>
          <w:szCs w:val="16"/>
        </w:rPr>
        <w:softHyphen/>
        <w:t>сячную потребность в топливе для достройки трех судов надо считать: около 100 тыс. пуд. угля и 7,5 тыс. пуд. кокса. Запасы топлива на Балтийском заводе пришли к кон</w:t>
      </w:r>
      <w:r w:rsidRPr="00A30927">
        <w:rPr>
          <w:rFonts w:ascii="Times New Roman" w:hAnsi="Times New Roman" w:cs="Times New Roman"/>
          <w:color w:val="000000" w:themeColor="text1"/>
          <w:sz w:val="16"/>
          <w:szCs w:val="16"/>
        </w:rPr>
        <w:softHyphen/>
        <w:t>цу, доставка же топлива с юга маршрутными поездами пока еще не налажена, поэтому еже</w:t>
      </w:r>
      <w:r w:rsidRPr="00A30927">
        <w:rPr>
          <w:rFonts w:ascii="Times New Roman" w:hAnsi="Times New Roman" w:cs="Times New Roman"/>
          <w:color w:val="000000" w:themeColor="text1"/>
          <w:sz w:val="16"/>
          <w:szCs w:val="16"/>
        </w:rPr>
        <w:softHyphen/>
        <w:t>месячное регулярное снабжение Балтийского завода топливом распоряжением центральных органов неизбежно, по крайней мере, в течение ближайших месяцев, пока не наладится пода</w:t>
      </w:r>
      <w:r w:rsidRPr="00A30927">
        <w:rPr>
          <w:rFonts w:ascii="Times New Roman" w:hAnsi="Times New Roman" w:cs="Times New Roman"/>
          <w:color w:val="000000" w:themeColor="text1"/>
          <w:sz w:val="16"/>
          <w:szCs w:val="16"/>
        </w:rPr>
        <w:softHyphen/>
        <w:t>ча топлива с юга маршрутными поездами.</w:t>
      </w:r>
    </w:p>
    <w:p w14:paraId="741078E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на основании данных, имеющихся у Глакора, Балтийскому заводу для срочного окончания постройки указанных судов необходимо содействие Генмора в наиско</w:t>
      </w:r>
      <w:r w:rsidRPr="00A30927">
        <w:rPr>
          <w:rFonts w:ascii="Times New Roman" w:hAnsi="Times New Roman" w:cs="Times New Roman"/>
          <w:color w:val="000000" w:themeColor="text1"/>
          <w:sz w:val="16"/>
          <w:szCs w:val="16"/>
        </w:rPr>
        <w:softHyphen/>
        <w:t>рейшем утверждении председателем Чрезвычайной комиссии по снабжению армии нижесле</w:t>
      </w:r>
      <w:r w:rsidRPr="00A30927">
        <w:rPr>
          <w:rFonts w:ascii="Times New Roman" w:hAnsi="Times New Roman" w:cs="Times New Roman"/>
          <w:color w:val="000000" w:themeColor="text1"/>
          <w:sz w:val="16"/>
          <w:szCs w:val="16"/>
        </w:rPr>
        <w:softHyphen/>
        <w:t>дующих распоряжений:</w:t>
      </w:r>
    </w:p>
    <w:p w14:paraId="36FC27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Возвратить для работы на Балтийский завод призванных в ряды войск по последней мобилизации в связи с объявлением осадного положения в г. Петрограде мастеровых и слу</w:t>
      </w:r>
      <w:r w:rsidRPr="00A30927">
        <w:rPr>
          <w:rFonts w:ascii="Times New Roman" w:hAnsi="Times New Roman" w:cs="Times New Roman"/>
          <w:color w:val="000000" w:themeColor="text1"/>
          <w:sz w:val="16"/>
          <w:szCs w:val="16"/>
        </w:rPr>
        <w:softHyphen/>
        <w:t>жащих в числе 673 чел.</w:t>
      </w:r>
    </w:p>
    <w:p w14:paraId="027A34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Сделать распоряжение Петроградской бирже труда о принятии всех возможных мер к укомплектованию Балтийского завода недостающими кадрами квалифицированных мас</w:t>
      </w:r>
      <w:r w:rsidRPr="00A30927">
        <w:rPr>
          <w:rFonts w:ascii="Times New Roman" w:hAnsi="Times New Roman" w:cs="Times New Roman"/>
          <w:color w:val="000000" w:themeColor="text1"/>
          <w:sz w:val="16"/>
          <w:szCs w:val="16"/>
        </w:rPr>
        <w:softHyphen/>
        <w:t>теровых в числе 400 чел.</w:t>
      </w:r>
    </w:p>
    <w:p w14:paraId="2549E2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Обеспечить усиленным питанием мастеровых и служащих завода в числе до 4 тыс. чел.</w:t>
      </w:r>
    </w:p>
    <w:p w14:paraId="1E7918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Обеспечить Балтийскому заводу ежемесячный регулярный отпуск топлива на все время работ в количестве 100 тыс. пуд. угля и 7,5тыс. пуд. кокса ежемесячно.</w:t>
      </w:r>
    </w:p>
    <w:p w14:paraId="26B19F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Предоставить через ВСНХ Балтийскому заводу преимущественное право выемки из складов Общества Северо-Западных заводов и Русско-Балтийского завода на Гутуевском острове всех необходимых для достройки материалов и готовых изделий.</w:t>
      </w:r>
    </w:p>
    <w:p w14:paraId="07462C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Сделать распоряжение через ВСНХ о том, чтобы Балтийскому заводу отпуска</w:t>
      </w:r>
      <w:r w:rsidRPr="00A30927">
        <w:rPr>
          <w:rFonts w:ascii="Times New Roman" w:hAnsi="Times New Roman" w:cs="Times New Roman"/>
          <w:color w:val="000000" w:themeColor="text1"/>
          <w:sz w:val="16"/>
          <w:szCs w:val="16"/>
        </w:rPr>
        <w:softHyphen/>
        <w:t>лись в первую очередь необходимые для достройки расходные и вспомогательные мате</w:t>
      </w:r>
      <w:r w:rsidRPr="00A30927">
        <w:rPr>
          <w:rFonts w:ascii="Times New Roman" w:hAnsi="Times New Roman" w:cs="Times New Roman"/>
          <w:color w:val="000000" w:themeColor="text1"/>
          <w:sz w:val="16"/>
          <w:szCs w:val="16"/>
        </w:rPr>
        <w:softHyphen/>
        <w:t>риалы.</w:t>
      </w:r>
    </w:p>
    <w:p w14:paraId="2A1E31A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 Достройку пяти тральщиков типа “Ударник” ввиду отказа Балтийского завода воз</w:t>
      </w:r>
      <w:r w:rsidRPr="00A30927">
        <w:rPr>
          <w:rFonts w:ascii="Times New Roman" w:hAnsi="Times New Roman" w:cs="Times New Roman"/>
          <w:color w:val="000000" w:themeColor="text1"/>
          <w:sz w:val="16"/>
          <w:szCs w:val="16"/>
        </w:rPr>
        <w:softHyphen/>
        <w:t>можно поручить только Путиловской верфи. Однако условия производства работ на послед</w:t>
      </w:r>
      <w:r w:rsidRPr="00A30927">
        <w:rPr>
          <w:rFonts w:ascii="Times New Roman" w:hAnsi="Times New Roman" w:cs="Times New Roman"/>
          <w:color w:val="000000" w:themeColor="text1"/>
          <w:sz w:val="16"/>
          <w:szCs w:val="16"/>
        </w:rPr>
        <w:softHyphen/>
        <w:t>ней надо признать еще более сложными, чем на Балтийском заводе. По последней мобилиза</w:t>
      </w:r>
      <w:r w:rsidRPr="00A30927">
        <w:rPr>
          <w:rFonts w:ascii="Times New Roman" w:hAnsi="Times New Roman" w:cs="Times New Roman"/>
          <w:color w:val="000000" w:themeColor="text1"/>
          <w:sz w:val="16"/>
          <w:szCs w:val="16"/>
        </w:rPr>
        <w:softHyphen/>
        <w:t>ции в ряды войск и к всеобучу призвано 182 чел. мастеровых и служащих, составляющих не</w:t>
      </w:r>
      <w:r w:rsidRPr="00A30927">
        <w:rPr>
          <w:rFonts w:ascii="Times New Roman" w:hAnsi="Times New Roman" w:cs="Times New Roman"/>
          <w:color w:val="000000" w:themeColor="text1"/>
          <w:sz w:val="16"/>
          <w:szCs w:val="16"/>
        </w:rPr>
        <w:softHyphen/>
        <w:t>заменимый в настоящее время кадр работников, и с их уходом с завода исполнение заказов морведа приостановилось.</w:t>
      </w:r>
    </w:p>
    <w:p w14:paraId="6363CFE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нормальной работы по достройке пяти тральщиков требуется ежемесячно до 1,7 тыс. пуд. угля, 500 пуд. кокса и 100 пуд. керосина, между тем запасов топлива на верфи нет. В получении электрической энергии верфь зависит от Общества 1886 г.'"; отпуск вер</w:t>
      </w:r>
      <w:r w:rsidRPr="00A30927">
        <w:rPr>
          <w:rFonts w:ascii="Times New Roman" w:hAnsi="Times New Roman" w:cs="Times New Roman"/>
          <w:color w:val="000000" w:themeColor="text1"/>
          <w:sz w:val="16"/>
          <w:szCs w:val="16"/>
        </w:rPr>
        <w:softHyphen/>
        <w:t>фи энергии в последние месяцы был весьма ограничен и далеко не достаточен для произ</w:t>
      </w:r>
      <w:r w:rsidRPr="00A30927">
        <w:rPr>
          <w:rFonts w:ascii="Times New Roman" w:hAnsi="Times New Roman" w:cs="Times New Roman"/>
          <w:color w:val="000000" w:themeColor="text1"/>
          <w:sz w:val="16"/>
          <w:szCs w:val="16"/>
        </w:rPr>
        <w:softHyphen/>
        <w:t>водства работ по достройке тральщиков. В получении отливок для дельных вещей верфь зависит от Путиловского завода, на котором литье за недостатком топлива почти приоста</w:t>
      </w:r>
      <w:r w:rsidRPr="00A30927">
        <w:rPr>
          <w:rFonts w:ascii="Times New Roman" w:hAnsi="Times New Roman" w:cs="Times New Roman"/>
          <w:color w:val="000000" w:themeColor="text1"/>
          <w:sz w:val="16"/>
          <w:szCs w:val="16"/>
        </w:rPr>
        <w:softHyphen/>
        <w:t>новлено.</w:t>
      </w:r>
    </w:p>
    <w:p w14:paraId="072B8A8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вышеизложенного Путиловская верфь отказывается в настоящее время указать срок готовности тральщиков. Несмотря на столь осложнившиеся обстоятельства, Глакор, со своей стороны, все же полагает крайне важным продолжать постройку пяти тральщиков на Путиловской верфи, считаясь с вероятным сроком готовности их даже к началу навигации 1921 г.</w:t>
      </w:r>
    </w:p>
    <w:p w14:paraId="2C6E9DC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Необходимо учесть, что, лишившись последнего заказа на постройку судов, Путиловс</w:t>
      </w:r>
      <w:r w:rsidRPr="00A30927">
        <w:rPr>
          <w:rFonts w:ascii="Times New Roman" w:hAnsi="Times New Roman" w:cs="Times New Roman"/>
          <w:color w:val="000000" w:themeColor="text1"/>
          <w:sz w:val="16"/>
          <w:szCs w:val="16"/>
        </w:rPr>
        <w:softHyphen/>
        <w:t>кая верфь тем самым теряет последний наиболее опытный и сработавшийся кадр мастеро</w:t>
      </w:r>
      <w:r w:rsidRPr="00A30927">
        <w:rPr>
          <w:rFonts w:ascii="Times New Roman" w:hAnsi="Times New Roman" w:cs="Times New Roman"/>
          <w:color w:val="000000" w:themeColor="text1"/>
          <w:sz w:val="16"/>
          <w:szCs w:val="16"/>
        </w:rPr>
        <w:softHyphen/>
        <w:t>вых и служащих по судостроению, хорошо знакомый с верфью, и не только постройка траль</w:t>
      </w:r>
      <w:r w:rsidRPr="00A30927">
        <w:rPr>
          <w:rFonts w:ascii="Times New Roman" w:hAnsi="Times New Roman" w:cs="Times New Roman"/>
          <w:color w:val="000000" w:themeColor="text1"/>
          <w:sz w:val="16"/>
          <w:szCs w:val="16"/>
        </w:rPr>
        <w:softHyphen/>
        <w:t>щиков, но и все работы по ликвидации заказов морведа на верфи и по приведению строящих</w:t>
      </w:r>
      <w:r w:rsidRPr="00A30927">
        <w:rPr>
          <w:rFonts w:ascii="Times New Roman" w:hAnsi="Times New Roman" w:cs="Times New Roman"/>
          <w:color w:val="000000" w:themeColor="text1"/>
          <w:sz w:val="16"/>
          <w:szCs w:val="16"/>
        </w:rPr>
        <w:softHyphen/>
        <w:t>ся судов в состояние долговременного хранения должны остановиться на неопределенное время. Весьма дорогостоящее имущество, заготовки и механизмы для этих построек будут постепенно израсходованы по другому назначению и частью придут в ветхость, и впослед</w:t>
      </w:r>
      <w:r w:rsidRPr="00A30927">
        <w:rPr>
          <w:rFonts w:ascii="Times New Roman" w:hAnsi="Times New Roman" w:cs="Times New Roman"/>
          <w:color w:val="000000" w:themeColor="text1"/>
          <w:sz w:val="16"/>
          <w:szCs w:val="16"/>
        </w:rPr>
        <w:softHyphen/>
        <w:t>ствии не представится уже никакой возможности привести в порядок приостановленные постройки, а тем более успешно их довести до конца.</w:t>
      </w:r>
    </w:p>
    <w:p w14:paraId="2AA6FC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случае благоприятного решения вопроса о достройке пяти тральщиков на Путило</w:t>
      </w:r>
      <w:r w:rsidRPr="00A30927">
        <w:rPr>
          <w:rFonts w:ascii="Times New Roman" w:hAnsi="Times New Roman" w:cs="Times New Roman"/>
          <w:color w:val="000000" w:themeColor="text1"/>
          <w:sz w:val="16"/>
          <w:szCs w:val="16"/>
        </w:rPr>
        <w:softHyphen/>
        <w:t>вской верфи необходимо содействие Генмора в наискорейшем утверждении председате</w:t>
      </w:r>
      <w:r w:rsidRPr="00A30927">
        <w:rPr>
          <w:rFonts w:ascii="Times New Roman" w:hAnsi="Times New Roman" w:cs="Times New Roman"/>
          <w:color w:val="000000" w:themeColor="text1"/>
          <w:sz w:val="16"/>
          <w:szCs w:val="16"/>
        </w:rPr>
        <w:softHyphen/>
        <w:t>лем Чрезвычайной комиссии по снабжению Красной армии нижеследующих распоряже</w:t>
      </w:r>
      <w:r w:rsidRPr="00A30927">
        <w:rPr>
          <w:rFonts w:ascii="Times New Roman" w:hAnsi="Times New Roman" w:cs="Times New Roman"/>
          <w:color w:val="000000" w:themeColor="text1"/>
          <w:sz w:val="16"/>
          <w:szCs w:val="16"/>
        </w:rPr>
        <w:softHyphen/>
        <w:t>ний:</w:t>
      </w:r>
    </w:p>
    <w:p w14:paraId="63266A3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Возвратить для работы на Путиловской верфи призванных в ряды войск по послед</w:t>
      </w:r>
      <w:r w:rsidRPr="00A30927">
        <w:rPr>
          <w:rFonts w:ascii="Times New Roman" w:hAnsi="Times New Roman" w:cs="Times New Roman"/>
          <w:color w:val="000000" w:themeColor="text1"/>
          <w:sz w:val="16"/>
          <w:szCs w:val="16"/>
        </w:rPr>
        <w:softHyphen/>
        <w:t>ней мобилизации и для всеобуча мастеровых и служащих в числе 182 чел.</w:t>
      </w:r>
    </w:p>
    <w:p w14:paraId="53C5046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Обеспечить усиленным питанием мастеровых и служащих, работающих на построй</w:t>
      </w:r>
      <w:r w:rsidRPr="00A30927">
        <w:rPr>
          <w:rFonts w:ascii="Times New Roman" w:hAnsi="Times New Roman" w:cs="Times New Roman"/>
          <w:color w:val="000000" w:themeColor="text1"/>
          <w:sz w:val="16"/>
          <w:szCs w:val="16"/>
        </w:rPr>
        <w:softHyphen/>
        <w:t>ке пяти тральщиков, в числе около 300 чел.</w:t>
      </w:r>
    </w:p>
    <w:p w14:paraId="484720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Обеспечить Путиловской верфи ежемесячный отпуск топлива на все время дострой</w:t>
      </w:r>
      <w:r w:rsidRPr="00A30927">
        <w:rPr>
          <w:rFonts w:ascii="Times New Roman" w:hAnsi="Times New Roman" w:cs="Times New Roman"/>
          <w:color w:val="000000" w:themeColor="text1"/>
          <w:sz w:val="16"/>
          <w:szCs w:val="16"/>
        </w:rPr>
        <w:softHyphen/>
        <w:t>ки тральщиков в количестве 1,7 тыс. пуд. угля, 500 пуд. кокса и 100 пуд. керосина.</w:t>
      </w:r>
    </w:p>
    <w:p w14:paraId="6BC392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4. Предоставить через ВСНХ право Путиловской верфи в льготном порядке получать нужные материалы (расходные и вспомогательные) и изделия со складов по указанию мест</w:t>
      </w:r>
      <w:r w:rsidRPr="00A30927">
        <w:rPr>
          <w:rFonts w:ascii="Times New Roman" w:hAnsi="Times New Roman" w:cs="Times New Roman"/>
          <w:color w:val="000000" w:themeColor="text1"/>
          <w:sz w:val="16"/>
          <w:szCs w:val="16"/>
        </w:rPr>
        <w:softHyphen/>
        <w:t>ного совнархоза.</w:t>
      </w:r>
    </w:p>
    <w:p w14:paraId="48E298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Представляя весь вышеприведенный материал, касающийся достройки крейсера “Светлана”, эсминцев “Прямислав” и “Кап[итан] Белли” и пяти тральщиков, Глакор, согла</w:t>
      </w:r>
      <w:r w:rsidRPr="00A30927">
        <w:rPr>
          <w:rFonts w:ascii="Times New Roman" w:hAnsi="Times New Roman" w:cs="Times New Roman"/>
          <w:color w:val="000000" w:themeColor="text1"/>
          <w:sz w:val="16"/>
          <w:szCs w:val="16"/>
        </w:rPr>
        <w:softHyphen/>
        <w:t>суясь с резолюцией нагенмора на докладе Генмора № 131, просит Генмор войти в непосред</w:t>
      </w:r>
      <w:r w:rsidRPr="00A30927">
        <w:rPr>
          <w:rFonts w:ascii="Times New Roman" w:hAnsi="Times New Roman" w:cs="Times New Roman"/>
          <w:color w:val="000000" w:themeColor="text1"/>
          <w:sz w:val="16"/>
          <w:szCs w:val="16"/>
        </w:rPr>
        <w:softHyphen/>
        <w:t>ственные переговоры с председателем Чрезвычайной комиссии по снабжению армии и исходатайствовать все вышеуказанные распоряжения о содействии Балтийскому заводу и Пути-ловской верфи, без коих достройка судов будет невыполнима. О последующем Глакор про</w:t>
      </w:r>
      <w:r w:rsidRPr="00A30927">
        <w:rPr>
          <w:rFonts w:ascii="Times New Roman" w:hAnsi="Times New Roman" w:cs="Times New Roman"/>
          <w:color w:val="000000" w:themeColor="text1"/>
          <w:sz w:val="16"/>
          <w:szCs w:val="16"/>
        </w:rPr>
        <w:softHyphen/>
        <w:t>сит не отказать в срочном уведомлении, имея в виду, что впредь до окончательного выясне</w:t>
      </w:r>
      <w:r w:rsidRPr="00A30927">
        <w:rPr>
          <w:rFonts w:ascii="Times New Roman" w:hAnsi="Times New Roman" w:cs="Times New Roman"/>
          <w:color w:val="000000" w:themeColor="text1"/>
          <w:sz w:val="16"/>
          <w:szCs w:val="16"/>
        </w:rPr>
        <w:softHyphen/>
        <w:t>ния вопроса о достройке перечисленных судов Глакором дан лишь предварительный наряд Балтийскому заводу на подготовительные работы по достройке крейсера и двухАшноносцев, окончательные же и детальные распоряжения могут быть даны как Балтийекому заводу, так и Путиловской верфи после решения вопроса о постройке перечисленных судов в полном объеме.</w:t>
      </w:r>
    </w:p>
    <w:p w14:paraId="37FCDB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Наглакор, корабельный инженер С. Барановский</w:t>
      </w:r>
    </w:p>
    <w:p w14:paraId="7A7E30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Вр[еменно] исполняющий] обязанности] комиссара Форсилов</w:t>
      </w:r>
    </w:p>
    <w:p w14:paraId="561FCD8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Пометы: 1. “Б. П. Гаврилову и Мантьеву. Прошу уточнить (срочно) и узнать</w:t>
      </w:r>
    </w:p>
    <w:p w14:paraId="1D1D517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 В. Н. Черкасова (1 опер.), он возьмет дальше вести это дело или мы. В последнем случае</w:t>
      </w:r>
    </w:p>
    <w:p w14:paraId="08CA57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прошу дать о переговорах свой отзыв. А. М. 2 мая 1919 г.”.</w:t>
      </w:r>
    </w:p>
    <w:p w14:paraId="558163F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“Т[актико]-технический] отдел. 1 оперотд[ел] сообщает, что “Светлана”, 2 м[ино-носц]а и 5 тральщиков должны достраиваться к кампании 1920 г. Основание: резол[юция] председателя] РВС Троцкого для доклада Генмора 15 марта № 131. В. Черкасов. 5 июня 1919 г.”.</w:t>
      </w:r>
    </w:p>
    <w:p w14:paraId="5FE442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“Доклад Генмора 27 мая 1919 г. № 283 относится до кампании 1919 г. В. Черкасов”.</w:t>
      </w:r>
    </w:p>
    <w:p w14:paraId="52CDD3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“Оперчасти. Представить с просьбой дать отзыв в Серпухов, указав, что ряд выставлен</w:t>
      </w:r>
      <w:r w:rsidRPr="00A30927">
        <w:rPr>
          <w:rFonts w:ascii="Times New Roman" w:hAnsi="Times New Roman" w:cs="Times New Roman"/>
          <w:color w:val="000000" w:themeColor="text1"/>
          <w:sz w:val="16"/>
          <w:szCs w:val="16"/>
        </w:rPr>
        <w:softHyphen/>
        <w:t>ных условий заставляет меня высказать полнейшее убеждение, что достройка бесполезна, так как сроки из-за невыполнимости условий соблюдены не будут. Н. Игнатьев. 3 июля 1919 г.”.</w:t>
      </w:r>
    </w:p>
    <w:p w14:paraId="3D2F690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“Докладывал сегодня т. Склянскому, который приказал получить отзыв из Серпухова”. РГАВМФ. Ф. р-342. Оп. 1. Д. 555. Л. 45-47. Подлинник (10711,101).</w:t>
      </w:r>
    </w:p>
    <w:p w14:paraId="5EDD967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E1903E"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25 мая</w:t>
      </w:r>
      <w:r w:rsidRPr="00A30927">
        <w:rPr>
          <w:rFonts w:ascii="Times New Roman" w:hAnsi="Times New Roman" w:cs="Times New Roman"/>
          <w:color w:val="000000" w:themeColor="text1"/>
          <w:sz w:val="16"/>
          <w:szCs w:val="16"/>
        </w:rPr>
        <w:t xml:space="preserve"> в 1919 году на базе лаборатории и Опытного завода Военно-химического комитета Русского физико-химического общества был основан Российский институт прикладной химии. С 1992 г. ФГУП "Российский научный центр "Прикладная химия" (Санкт-Петербург) — крупнейшая в России организация химического профиля (14902).</w:t>
      </w:r>
    </w:p>
    <w:p w14:paraId="69678BE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446E7C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DBB54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2F2F9"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25 мая</w:t>
      </w:r>
      <w:r w:rsidRPr="00A30927">
        <w:rPr>
          <w:rFonts w:ascii="Times New Roman" w:hAnsi="Times New Roman" w:cs="Times New Roman"/>
          <w:color w:val="000000" w:themeColor="text1"/>
          <w:sz w:val="16"/>
          <w:szCs w:val="16"/>
        </w:rPr>
        <w:t xml:space="preserve"> в 1919 году с аварийного аэростата 13-го воздухоплавательного отряда впервые на парашюте спасся красноармеец Горбачев (14902).</w:t>
      </w:r>
    </w:p>
    <w:p w14:paraId="645033B0"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73DBE33E" w14:textId="77777777" w:rsidR="0048072A" w:rsidRPr="00A30927" w:rsidRDefault="0048072A" w:rsidP="00A30927">
      <w:pPr>
        <w:pStyle w:val="ae"/>
        <w:spacing w:before="0" w:after="0"/>
        <w:jc w:val="both"/>
        <w:rPr>
          <w:color w:val="000000" w:themeColor="text1"/>
          <w:sz w:val="16"/>
          <w:szCs w:val="16"/>
        </w:rPr>
      </w:pPr>
      <w:r w:rsidRPr="00A30927">
        <w:rPr>
          <w:color w:val="000000" w:themeColor="text1"/>
          <w:sz w:val="16"/>
          <w:szCs w:val="16"/>
        </w:rPr>
        <w:t>25 мая 1919 М. Подвойский докладывал Л. Троцкому, что в Киеве сформировано и подготовлено к отправке на Южный фронт авиаотряд в составе 5 самолетов (17046).</w:t>
      </w:r>
    </w:p>
    <w:p w14:paraId="55A9A879" w14:textId="77777777" w:rsidR="0048072A" w:rsidRPr="00A30927" w:rsidRDefault="004807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119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мая 1919 был военный парад на КП - парад Всеобуча - смотр резервных полков, батальонов и отрядов, но не первый, а первый - в 1918 (1836,44).</w:t>
      </w:r>
    </w:p>
    <w:p w14:paraId="6D3E54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C93B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мая 1919 на Красной площади в Москве состоялся первый парад физкультурников и отрядов Всеобуча (4962).</w:t>
      </w:r>
    </w:p>
    <w:p w14:paraId="2DFA6AA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DB61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мая 1919 Москва. Парад частей Всевобуча на Красной Площади. Выступление В.Ленина и комиссара ВСР Т.Самуэли. Советско-венгерские переговоры (В.Ленин-Т.Самуэли) об оказании военной помощи ВСР (7558).</w:t>
      </w:r>
    </w:p>
    <w:p w14:paraId="4D320F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8A5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25 мая по 20 июня 1919 была Сарапуло-Воткинская операция КА в период контрнаступления Восточного фронта. Колчаковцы были отброшены к Перми (2443,105).</w:t>
      </w:r>
    </w:p>
    <w:p w14:paraId="736519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4A8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25 мая по 19 июня 1919 была Уфимская операция в период контрнаступления Водосточного фронта (2443,232).</w:t>
      </w:r>
    </w:p>
    <w:p w14:paraId="4A17CC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ACB7E"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25-го мая 1919 на Восточном фронте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4F2D5C57"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1A3C5EF5"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w:t>
      </w:r>
    </w:p>
    <w:p w14:paraId="19139F51"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26-го мая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20D3B6C0"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6B2CC"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25-го мая 1919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02D62E28"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6DB55353"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 (18567).</w:t>
      </w:r>
    </w:p>
    <w:p w14:paraId="604A8A18" w14:textId="77777777" w:rsidR="00597368" w:rsidRPr="00A30927" w:rsidRDefault="00597368" w:rsidP="00A30927">
      <w:pPr>
        <w:pStyle w:val="ae"/>
        <w:spacing w:before="0" w:after="0"/>
        <w:jc w:val="both"/>
        <w:rPr>
          <w:color w:val="000000" w:themeColor="text1"/>
          <w:sz w:val="16"/>
          <w:szCs w:val="16"/>
        </w:rPr>
      </w:pPr>
    </w:p>
    <w:p w14:paraId="26A09D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мая 1919 войска Н.Н.Юденича взяли Псков (3186).</w:t>
      </w:r>
    </w:p>
    <w:p w14:paraId="7ACEB3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63ACF"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25-27 мая в ходе ожесточенных боев у станицы Ремонтная были разбиты основные силы 10-ой армии. К середине июня, когда войска 13-ой армии отступили почти к самому Харькову, 10-я армия отошла на свои исходные позиции в район Царицына, прозванный газетчиками за упорную оборону в 1918 году «красным Верденом» (15497).</w:t>
      </w:r>
    </w:p>
    <w:p w14:paraId="439B1335"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2F3CA355" w14:textId="77777777" w:rsidR="0049014F" w:rsidRPr="00A30927" w:rsidRDefault="0049014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25-го мая 1919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w:t>
      </w:r>
      <w:r w:rsidRPr="00A30927">
        <w:rPr>
          <w:rFonts w:ascii="Times New Roman" w:hAnsi="Times New Roman" w:cs="Times New Roman"/>
          <w:color w:val="000000" w:themeColor="text1"/>
          <w:sz w:val="16"/>
          <w:szCs w:val="16"/>
        </w:rPr>
        <w:lastRenderedPageBreak/>
        <w:t>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4452CDDE" w14:textId="77777777" w:rsidR="0049014F" w:rsidRPr="00A30927" w:rsidRDefault="0049014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пришлось даже высылать аэроплан. Пилот Багровников и летнаб Куллама вылетели на «Вуазене» вслед за рвущимися к Волге казаками. Они довольно быстро отыскали мамонтовцев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37B09D42" w14:textId="77777777" w:rsidR="0049014F" w:rsidRPr="00A30927" w:rsidRDefault="0049014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«Сопвич Пап» (вероятно, единственный самолет данного типа, попавший в Россию) и легкий бомбардировщик «Сопвич Бомбер» (тоже довольно редкая для России одноместная модификация разведчика «Сопвич полуторастоечный».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«Сопвичах». Наконец, в 40-м было два «Фармана-30», «Вуазен Иванова», «Ньюпор-23», «Сопвич» и «Морчет» («Моран-4» – усовершенствованная версия «Морана-парасоля»).</w:t>
      </w:r>
    </w:p>
    <w:p w14:paraId="0D8DBE21" w14:textId="77777777" w:rsidR="0049014F" w:rsidRPr="00A30927" w:rsidRDefault="0049014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«Сопвич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 (17065).</w:t>
      </w:r>
    </w:p>
    <w:p w14:paraId="11C3A09A" w14:textId="77777777" w:rsidR="0049014F" w:rsidRPr="00A30927" w:rsidRDefault="0049014F" w:rsidP="00A30927">
      <w:pPr>
        <w:spacing w:after="0" w:line="240" w:lineRule="auto"/>
        <w:jc w:val="both"/>
        <w:rPr>
          <w:rFonts w:ascii="Times New Roman" w:hAnsi="Times New Roman" w:cs="Times New Roman"/>
          <w:color w:val="000000" w:themeColor="text1"/>
          <w:sz w:val="16"/>
          <w:szCs w:val="16"/>
        </w:rPr>
      </w:pPr>
    </w:p>
    <w:p w14:paraId="18F4F8A8"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25-го мая 1919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08F40E2A"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пришлось даже высылать аэроплан. Пилот Багровников и летнаб Куллама вылетели на «Вуазене» вслед за рвущимися к Волге казаками. Они довольно быстро отыскали мамонтовцев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15D01F87"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«Сопвич Пап» (вероятно, единственный самолет данного типа, попавший в Россию) и легкий бомбардировщик «Сопвич Бомбер» (тоже довольно редкая для России одноместная модификация разведчика «Сопвич полуторастоечный».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«Сопвичах». Наконец, в 40-м было два «Фармана-30», «Вуазен Иванова», «Ньюпор-23», «Сопвич» и «Морчет» («Моран-4» – усовершенствованная версия «Морана-парасоля»).</w:t>
      </w:r>
    </w:p>
    <w:p w14:paraId="6C562F58"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«Сопвич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w:t>
      </w:r>
    </w:p>
    <w:p w14:paraId="416330BD"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Экипажи авиаотрядов 10-й армии совершали полеты только для связи или на «осмотр района» (разведку). При этом глубоко во вражеский тыл старались не залетать, ограничиваясь прифронтовой полосой. 18 мая летчик Кузьмин из 14-го РАО получил задание доставить на «Сопвиче Папе» срочный приказ командиру 4-й кавалерийской дивизии. Приказ он не выполнил, так как «опасался сесть без механика в незнакомой местности». Заметим, что при таком подходе к делу, на одноместных машинах вообще надо летать только над своим аэродромом.</w:t>
      </w:r>
    </w:p>
    <w:p w14:paraId="1551A08C"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21 мая тот же летчик, подлетая к станице Великокняжеской, увидел шедший ему навстречу деникинский «Сопвич» и два «Ньюпора». Сопоставляя даты, можно понять, что Кузьмин случайно наткнулся на одно из звеньев, идущих бомбить конницу Буденного. Но ему и в голову не пришло атаковать неприятеля, хотя он летел на истребителе, вооруженном синхронным пулеметом. Кузьмин поспешно ретировался, а белые его как будто и не заметили. В тот же роковой для 10-й армии день летал на «осмотр района» командир 14-го отряда Егоров. Что и где он осматривал, неизвестно, но над местом разгрома красной кавалерии советские летчики почему-то так и не появились. Благодаря этому деникинские авиаторы беспрепятственно сделали свою работу, доложив о полном отсутствии в воздухе авиации противника. То же самое повторилось и на следующий день.</w:t>
      </w:r>
    </w:p>
    <w:p w14:paraId="7788E52F" w14:textId="77777777" w:rsidR="00597368" w:rsidRPr="00A30927" w:rsidRDefault="00597368" w:rsidP="00A30927">
      <w:pPr>
        <w:pStyle w:val="ae"/>
        <w:spacing w:before="0" w:after="0"/>
        <w:jc w:val="both"/>
        <w:rPr>
          <w:color w:val="000000" w:themeColor="text1"/>
          <w:sz w:val="16"/>
          <w:szCs w:val="16"/>
        </w:rPr>
      </w:pPr>
      <w:r w:rsidRPr="00A30927">
        <w:rPr>
          <w:color w:val="000000" w:themeColor="text1"/>
          <w:sz w:val="16"/>
          <w:szCs w:val="16"/>
        </w:rPr>
        <w:t>А после 25 мая красным стало уже не до полетов. Надо было спасаться самим и как можно скорее. Вот это-то им удалось на славу. К началу июня, когда казаки еще добивали остатки 10-й армии, все три ее авиаотряда уже сидели на станции Бекетовка под Царицыном, а затем – эвакуировались еще дальше – в Саратов (18568).</w:t>
      </w:r>
    </w:p>
    <w:p w14:paraId="59CD4378" w14:textId="77777777" w:rsidR="00597368" w:rsidRPr="00A30927" w:rsidRDefault="00597368" w:rsidP="00A30927">
      <w:pPr>
        <w:pStyle w:val="ae"/>
        <w:spacing w:before="0" w:after="0"/>
        <w:jc w:val="both"/>
        <w:rPr>
          <w:color w:val="000000" w:themeColor="text1"/>
          <w:sz w:val="16"/>
          <w:szCs w:val="16"/>
        </w:rPr>
      </w:pPr>
    </w:p>
    <w:p w14:paraId="32A2352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3DCE0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05E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мая 1919 УД НТО препроводило в доклад л Григорьева от 19 мая в ЦАГИ (1033,9).</w:t>
      </w:r>
    </w:p>
    <w:p w14:paraId="582029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CD5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мая 1919 ВСНХ НТО писал письмо № 10298 в ЦАГИ</w:t>
      </w:r>
    </w:p>
    <w:p w14:paraId="06E8ECE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Управление делами НТО препровождает доклад воен</w:t>
      </w:r>
      <w:r w:rsidRPr="00A30927">
        <w:rPr>
          <w:rFonts w:ascii="Times New Roman" w:hAnsi="Times New Roman" w:cs="Times New Roman"/>
          <w:color w:val="000000" w:themeColor="text1"/>
          <w:sz w:val="16"/>
          <w:szCs w:val="16"/>
        </w:rPr>
        <w:softHyphen/>
        <w:t>ного летчика Григорьева от 19/У 1919 № 15324 по вопросу о применений аэромеханической тяги и копию протокола частного заседания, по отделению практической авиации Научно-технической части Главвоздухфлота от 06.06-с.г. № 9 по упомянутому вопросу.</w:t>
      </w:r>
    </w:p>
    <w:p w14:paraId="30D5A10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Доклад препровождается согласно постановления научно-технической части Главвоздухфлота в виду наличия у Вас разработки вопросов о применении механической тяги и в делах концентрации работ по этому вопросу.</w:t>
      </w:r>
    </w:p>
    <w:p w14:paraId="0E8E6E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 том, что Вами будет сделано по сему управление делами просит его уведомить.</w:t>
      </w:r>
    </w:p>
    <w:p w14:paraId="09357EC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Управляющий делами Лапиров-Скобло</w:t>
      </w:r>
    </w:p>
    <w:p w14:paraId="644D96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техническим бюро Воронков</w:t>
      </w:r>
    </w:p>
    <w:p w14:paraId="0F81361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ЦГАОР, ф. НТО ВСНХ - 3429, оп. 60, д. 446, л. 6. (10983).</w:t>
      </w:r>
    </w:p>
    <w:p w14:paraId="6B04653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AB17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8AD24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5A6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мая 1919 г. Революционный военный совет Республики (РВСР) издал приказ об отправке батареи 3-го дивизиона ТАОН ли</w:t>
      </w:r>
      <w:r w:rsidRPr="00A30927">
        <w:rPr>
          <w:rFonts w:ascii="Times New Roman" w:hAnsi="Times New Roman" w:cs="Times New Roman"/>
          <w:color w:val="000000" w:themeColor="text1"/>
          <w:sz w:val="16"/>
          <w:szCs w:val="16"/>
        </w:rPr>
        <w:softHyphen/>
        <w:t>тера «С» (не окончившую формирования и немедленно получившую недостающее иму</w:t>
      </w:r>
      <w:r w:rsidRPr="00A30927">
        <w:rPr>
          <w:rFonts w:ascii="Times New Roman" w:hAnsi="Times New Roman" w:cs="Times New Roman"/>
          <w:color w:val="000000" w:themeColor="text1"/>
          <w:sz w:val="16"/>
          <w:szCs w:val="16"/>
        </w:rPr>
        <w:softHyphen/>
        <w:t>щество) на защиту красного Петрограда от Юденича. 29 мая имущество батареи, уком</w:t>
      </w:r>
      <w:r w:rsidRPr="00A30927">
        <w:rPr>
          <w:rFonts w:ascii="Times New Roman" w:hAnsi="Times New Roman" w:cs="Times New Roman"/>
          <w:color w:val="000000" w:themeColor="text1"/>
          <w:sz w:val="16"/>
          <w:szCs w:val="16"/>
        </w:rPr>
        <w:softHyphen/>
        <w:t>плектованной за счет других частей (напри</w:t>
      </w:r>
      <w:r w:rsidRPr="00A30927">
        <w:rPr>
          <w:rFonts w:ascii="Times New Roman" w:hAnsi="Times New Roman" w:cs="Times New Roman"/>
          <w:color w:val="000000" w:themeColor="text1"/>
          <w:sz w:val="16"/>
          <w:szCs w:val="16"/>
        </w:rPr>
        <w:softHyphen/>
        <w:t>мер, 3-го дивизиона ТАОН литера «Е») пере</w:t>
      </w:r>
      <w:r w:rsidRPr="00A30927">
        <w:rPr>
          <w:rFonts w:ascii="Times New Roman" w:hAnsi="Times New Roman" w:cs="Times New Roman"/>
          <w:color w:val="000000" w:themeColor="text1"/>
          <w:sz w:val="16"/>
          <w:szCs w:val="16"/>
        </w:rPr>
        <w:softHyphen/>
        <w:t>везли на Николаевский вокзал для отправки поездом в Гатчину.</w:t>
      </w:r>
    </w:p>
    <w:p w14:paraId="01E2C1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21 часу батарея в составе: 6 человек комсостава: Комбата А.М. ЛУГЕНБЕРГ, пом КомбатаВ.Ф. Осетрова, НачсвязиС.Р. Цабель и Н.Н. Ануфриева, автотехника Ф.И. Захаро</w:t>
      </w:r>
      <w:r w:rsidRPr="00A30927">
        <w:rPr>
          <w:rFonts w:ascii="Times New Roman" w:hAnsi="Times New Roman" w:cs="Times New Roman"/>
          <w:color w:val="000000" w:themeColor="text1"/>
          <w:sz w:val="16"/>
          <w:szCs w:val="16"/>
        </w:rPr>
        <w:softHyphen/>
        <w:t>ва и Военкома П. Н. Балякина, 190 красноар</w:t>
      </w:r>
      <w:r w:rsidRPr="00A30927">
        <w:rPr>
          <w:rFonts w:ascii="Times New Roman" w:hAnsi="Times New Roman" w:cs="Times New Roman"/>
          <w:color w:val="000000" w:themeColor="text1"/>
          <w:sz w:val="16"/>
          <w:szCs w:val="16"/>
        </w:rPr>
        <w:softHyphen/>
        <w:t>мейцев, 45 лошадей, 2-х 155 м/м французс</w:t>
      </w:r>
      <w:r w:rsidRPr="00A30927">
        <w:rPr>
          <w:rFonts w:ascii="Times New Roman" w:hAnsi="Times New Roman" w:cs="Times New Roman"/>
          <w:color w:val="000000" w:themeColor="text1"/>
          <w:sz w:val="16"/>
          <w:szCs w:val="16"/>
        </w:rPr>
        <w:softHyphen/>
        <w:t>ких пушек /третье орудие провалилось на воинской платформе и было оставлено с тов. Ануфриевым и Захаровым и тремя красно</w:t>
      </w:r>
      <w:r w:rsidRPr="00A30927">
        <w:rPr>
          <w:rFonts w:ascii="Times New Roman" w:hAnsi="Times New Roman" w:cs="Times New Roman"/>
          <w:color w:val="000000" w:themeColor="text1"/>
          <w:sz w:val="16"/>
          <w:szCs w:val="16"/>
        </w:rPr>
        <w:softHyphen/>
        <w:t>армейцами для следования вслед за нами, так как ко времени отправки эшелона ору</w:t>
      </w:r>
      <w:r w:rsidRPr="00A30927">
        <w:rPr>
          <w:rFonts w:ascii="Times New Roman" w:hAnsi="Times New Roman" w:cs="Times New Roman"/>
          <w:color w:val="000000" w:themeColor="text1"/>
          <w:sz w:val="16"/>
          <w:szCs w:val="16"/>
        </w:rPr>
        <w:softHyphen/>
        <w:t>дие вытащить не удалось/, 3-х тракторов «Рустон», 5 автогрузовиков, 1 авто-цистер</w:t>
      </w:r>
      <w:r w:rsidRPr="00A30927">
        <w:rPr>
          <w:rFonts w:ascii="Times New Roman" w:hAnsi="Times New Roman" w:cs="Times New Roman"/>
          <w:color w:val="000000" w:themeColor="text1"/>
          <w:sz w:val="16"/>
          <w:szCs w:val="16"/>
        </w:rPr>
        <w:softHyphen/>
        <w:t>на, 2 мотоциклетов, 8 парных повозок, 2 телефонных двуколок, 3 хозяйственных двуко</w:t>
      </w:r>
      <w:r w:rsidRPr="00A30927">
        <w:rPr>
          <w:rFonts w:ascii="Times New Roman" w:hAnsi="Times New Roman" w:cs="Times New Roman"/>
          <w:color w:val="000000" w:themeColor="text1"/>
          <w:sz w:val="16"/>
          <w:szCs w:val="16"/>
        </w:rPr>
        <w:softHyphen/>
        <w:t>лок, 2 походных кухонь и 1 санитарной дву</w:t>
      </w:r>
      <w:r w:rsidRPr="00A30927">
        <w:rPr>
          <w:rFonts w:ascii="Times New Roman" w:hAnsi="Times New Roman" w:cs="Times New Roman"/>
          <w:color w:val="000000" w:themeColor="text1"/>
          <w:sz w:val="16"/>
          <w:szCs w:val="16"/>
        </w:rPr>
        <w:softHyphen/>
        <w:t>колки были на колесах. Вооружение батареи состояло из 30 винтовок, батарея имела 9 телефонных станций и 20 верст провода. Эшелон состоял из 39 вагонов, в том числе один классный, 5 вагонов с огне-припасами и 1 вагон-цистерна».</w:t>
      </w:r>
    </w:p>
    <w:p w14:paraId="7323E6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 июня батарея в полном составе, за исключением одного дезертировавшего бой</w:t>
      </w:r>
      <w:r w:rsidRPr="00A30927">
        <w:rPr>
          <w:rFonts w:ascii="Times New Roman" w:hAnsi="Times New Roman" w:cs="Times New Roman"/>
          <w:color w:val="000000" w:themeColor="text1"/>
          <w:sz w:val="16"/>
          <w:szCs w:val="16"/>
        </w:rPr>
        <w:softHyphen/>
        <w:t>ца, находилась в Гатчине, поступив в распо</w:t>
      </w:r>
      <w:r w:rsidRPr="00A30927">
        <w:rPr>
          <w:rFonts w:ascii="Times New Roman" w:hAnsi="Times New Roman" w:cs="Times New Roman"/>
          <w:color w:val="000000" w:themeColor="text1"/>
          <w:sz w:val="16"/>
          <w:szCs w:val="16"/>
        </w:rPr>
        <w:softHyphen/>
        <w:t>ряжение Начартдива 7-й армии. Следующие два дня ушли на ремонт и инвентаризацию имущества. Утром 4 июня было получено приказание разведать район д. Горки для выбора позиции и наблюдательных пунктов с целью разрушить укрепления противника, возведенные в д. Клопицы и Губаницы. «Ком</w:t>
      </w:r>
      <w:r w:rsidRPr="00A30927">
        <w:rPr>
          <w:rFonts w:ascii="Times New Roman" w:hAnsi="Times New Roman" w:cs="Times New Roman"/>
          <w:color w:val="000000" w:themeColor="text1"/>
          <w:sz w:val="16"/>
          <w:szCs w:val="16"/>
        </w:rPr>
        <w:softHyphen/>
        <w:t>бат, Военком, Начсвязи и три красноармей</w:t>
      </w:r>
      <w:r w:rsidRPr="00A30927">
        <w:rPr>
          <w:rFonts w:ascii="Times New Roman" w:hAnsi="Times New Roman" w:cs="Times New Roman"/>
          <w:color w:val="000000" w:themeColor="text1"/>
          <w:sz w:val="16"/>
          <w:szCs w:val="16"/>
        </w:rPr>
        <w:softHyphen/>
        <w:t>ца на машине «Латиль» /деревня Гэрки сто</w:t>
      </w:r>
      <w:r w:rsidRPr="00A30927">
        <w:rPr>
          <w:rFonts w:ascii="Times New Roman" w:hAnsi="Times New Roman" w:cs="Times New Roman"/>
          <w:color w:val="000000" w:themeColor="text1"/>
          <w:sz w:val="16"/>
          <w:szCs w:val="16"/>
        </w:rPr>
        <w:softHyphen/>
        <w:t>яла в 15 верстах от Гатчины/отправились на разведку. Дороги и мосты в районе деревни Гэрки оказались настолько плохи, что про</w:t>
      </w:r>
      <w:r w:rsidRPr="00A30927">
        <w:rPr>
          <w:rFonts w:ascii="Times New Roman" w:hAnsi="Times New Roman" w:cs="Times New Roman"/>
          <w:color w:val="000000" w:themeColor="text1"/>
          <w:sz w:val="16"/>
          <w:szCs w:val="16"/>
        </w:rPr>
        <w:softHyphen/>
        <w:t>вести орудие было бы невозможно. «Латиль» проходил с большим трудом. Результаты разведки довели до начальника артиллерии, и задача была снята. В тот же день из Моск</w:t>
      </w:r>
      <w:r w:rsidRPr="00A30927">
        <w:rPr>
          <w:rFonts w:ascii="Times New Roman" w:hAnsi="Times New Roman" w:cs="Times New Roman"/>
          <w:color w:val="000000" w:themeColor="text1"/>
          <w:sz w:val="16"/>
          <w:szCs w:val="16"/>
        </w:rPr>
        <w:softHyphen/>
        <w:t>вы прибыло третье орудие.</w:t>
      </w:r>
    </w:p>
    <w:p w14:paraId="43510C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До 11 июня батарея продолжала стоять в Гатчине. К этому моменту успех на фронте сопутствовал красным. За время стоянки батарея привела хозяйственное состояние и авточасть в полный порядок, исключая один трактор «Рустон» и «мотоциклет ЕНФИЛЬД» (правильно «Энфильд» - мотоцикл английс</w:t>
      </w:r>
      <w:r w:rsidRPr="00A30927">
        <w:rPr>
          <w:rFonts w:ascii="Times New Roman" w:hAnsi="Times New Roman" w:cs="Times New Roman"/>
          <w:color w:val="000000" w:themeColor="text1"/>
          <w:sz w:val="16"/>
          <w:szCs w:val="16"/>
        </w:rPr>
        <w:softHyphen/>
        <w:t>кого производства), которые из-за неисправностей отправили в Москву в управление дивизиона.</w:t>
      </w:r>
    </w:p>
    <w:p w14:paraId="175330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июня батарея получила приказ сроч</w:t>
      </w:r>
      <w:r w:rsidRPr="00A30927">
        <w:rPr>
          <w:rFonts w:ascii="Times New Roman" w:hAnsi="Times New Roman" w:cs="Times New Roman"/>
          <w:color w:val="000000" w:themeColor="text1"/>
          <w:sz w:val="16"/>
          <w:szCs w:val="16"/>
        </w:rPr>
        <w:softHyphen/>
        <w:t>но отправиться в Петергоф и занять ранее приготовленную позицию в районе деревни Ратули, в 8 верстах Юго-Западнее ст. Пе</w:t>
      </w:r>
      <w:r w:rsidRPr="00A30927">
        <w:rPr>
          <w:rFonts w:ascii="Times New Roman" w:hAnsi="Times New Roman" w:cs="Times New Roman"/>
          <w:color w:val="000000" w:themeColor="text1"/>
          <w:sz w:val="16"/>
          <w:szCs w:val="16"/>
        </w:rPr>
        <w:softHyphen/>
        <w:t>тергофа, чтобы начать обстрел шоссе Петер</w:t>
      </w:r>
      <w:r w:rsidRPr="00A30927">
        <w:rPr>
          <w:rFonts w:ascii="Times New Roman" w:hAnsi="Times New Roman" w:cs="Times New Roman"/>
          <w:color w:val="000000" w:themeColor="text1"/>
          <w:sz w:val="16"/>
          <w:szCs w:val="16"/>
        </w:rPr>
        <w:softHyphen/>
        <w:t>гоф - Гостилицы.</w:t>
      </w:r>
    </w:p>
    <w:p w14:paraId="6D8823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К14 июня боевая часть батареи в соста</w:t>
      </w:r>
      <w:r w:rsidRPr="00A30927">
        <w:rPr>
          <w:rFonts w:ascii="Times New Roman" w:hAnsi="Times New Roman" w:cs="Times New Roman"/>
          <w:color w:val="000000" w:themeColor="text1"/>
          <w:sz w:val="16"/>
          <w:szCs w:val="16"/>
        </w:rPr>
        <w:softHyphen/>
        <w:t>ве четырех лиц комсостава, 100 красноар</w:t>
      </w:r>
      <w:r w:rsidRPr="00A30927">
        <w:rPr>
          <w:rFonts w:ascii="Times New Roman" w:hAnsi="Times New Roman" w:cs="Times New Roman"/>
          <w:color w:val="000000" w:themeColor="text1"/>
          <w:sz w:val="16"/>
          <w:szCs w:val="16"/>
        </w:rPr>
        <w:softHyphen/>
        <w:t>мейцев, 31 лошади, двух орудий, двух трак</w:t>
      </w:r>
      <w:r w:rsidRPr="00A30927">
        <w:rPr>
          <w:rFonts w:ascii="Times New Roman" w:hAnsi="Times New Roman" w:cs="Times New Roman"/>
          <w:color w:val="000000" w:themeColor="text1"/>
          <w:sz w:val="16"/>
          <w:szCs w:val="16"/>
        </w:rPr>
        <w:softHyphen/>
        <w:t>торов, двух телефонных двуколок, четырех парных повозок, одной хозяйственной дву</w:t>
      </w:r>
      <w:r w:rsidRPr="00A30927">
        <w:rPr>
          <w:rFonts w:ascii="Times New Roman" w:hAnsi="Times New Roman" w:cs="Times New Roman"/>
          <w:color w:val="000000" w:themeColor="text1"/>
          <w:sz w:val="16"/>
          <w:szCs w:val="16"/>
        </w:rPr>
        <w:softHyphen/>
        <w:t>колки, одной кухни, одной сан двуколки и дежурной автомашины разместились в де</w:t>
      </w:r>
      <w:r w:rsidRPr="00A30927">
        <w:rPr>
          <w:rFonts w:ascii="Times New Roman" w:hAnsi="Times New Roman" w:cs="Times New Roman"/>
          <w:color w:val="000000" w:themeColor="text1"/>
          <w:sz w:val="16"/>
          <w:szCs w:val="16"/>
        </w:rPr>
        <w:softHyphen/>
        <w:t>ревне Ратули. Обоз и авточасть батареи в составе 90 красноармейцев, 14 лошадей, четырех парных повозок, двух хозяйствен</w:t>
      </w:r>
      <w:r w:rsidRPr="00A30927">
        <w:rPr>
          <w:rFonts w:ascii="Times New Roman" w:hAnsi="Times New Roman" w:cs="Times New Roman"/>
          <w:color w:val="000000" w:themeColor="text1"/>
          <w:sz w:val="16"/>
          <w:szCs w:val="16"/>
        </w:rPr>
        <w:softHyphen/>
        <w:t>ных двуколок, одной кухни и авточасти оста</w:t>
      </w:r>
      <w:r w:rsidRPr="00A30927">
        <w:rPr>
          <w:rFonts w:ascii="Times New Roman" w:hAnsi="Times New Roman" w:cs="Times New Roman"/>
          <w:color w:val="000000" w:themeColor="text1"/>
          <w:sz w:val="16"/>
          <w:szCs w:val="16"/>
        </w:rPr>
        <w:softHyphen/>
        <w:t>лись в Старом Петергофе.</w:t>
      </w:r>
    </w:p>
    <w:p w14:paraId="1ABA48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 16 июня была оборудована и за</w:t>
      </w:r>
      <w:r w:rsidRPr="00A30927">
        <w:rPr>
          <w:rFonts w:ascii="Times New Roman" w:hAnsi="Times New Roman" w:cs="Times New Roman"/>
          <w:color w:val="000000" w:themeColor="text1"/>
          <w:sz w:val="16"/>
          <w:szCs w:val="16"/>
        </w:rPr>
        <w:softHyphen/>
        <w:t>маскирована позиция, на которую постави</w:t>
      </w:r>
      <w:r w:rsidRPr="00A30927">
        <w:rPr>
          <w:rFonts w:ascii="Times New Roman" w:hAnsi="Times New Roman" w:cs="Times New Roman"/>
          <w:color w:val="000000" w:themeColor="text1"/>
          <w:sz w:val="16"/>
          <w:szCs w:val="16"/>
        </w:rPr>
        <w:softHyphen/>
        <w:t>ли два орудия. В окопе близ д. Тугози рас</w:t>
      </w:r>
      <w:r w:rsidRPr="00A30927">
        <w:rPr>
          <w:rFonts w:ascii="Times New Roman" w:hAnsi="Times New Roman" w:cs="Times New Roman"/>
          <w:color w:val="000000" w:themeColor="text1"/>
          <w:sz w:val="16"/>
          <w:szCs w:val="16"/>
        </w:rPr>
        <w:softHyphen/>
        <w:t>положили наблюдательный пункт.</w:t>
      </w:r>
    </w:p>
    <w:p w14:paraId="777FC1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время восстания фортов Красная Горка и Серая Лошадь батарея находилась в полной боевой готовности в ожидании подхода неприятеля со стороны Гостилиц на помощь восставшим, однако несогласо</w:t>
      </w:r>
      <w:r w:rsidRPr="00A30927">
        <w:rPr>
          <w:rFonts w:ascii="Times New Roman" w:hAnsi="Times New Roman" w:cs="Times New Roman"/>
          <w:color w:val="000000" w:themeColor="text1"/>
          <w:sz w:val="16"/>
          <w:szCs w:val="16"/>
        </w:rPr>
        <w:softHyphen/>
        <w:t>ванное с белыми стихийное выступление было подавлено. 17 июня из Гатчины на «Латиле» привезли и установили на пози</w:t>
      </w:r>
      <w:r w:rsidRPr="00A30927">
        <w:rPr>
          <w:rFonts w:ascii="Times New Roman" w:hAnsi="Times New Roman" w:cs="Times New Roman"/>
          <w:color w:val="000000" w:themeColor="text1"/>
          <w:sz w:val="16"/>
          <w:szCs w:val="16"/>
        </w:rPr>
        <w:softHyphen/>
        <w:t>цию третье орудие.</w:t>
      </w:r>
    </w:p>
    <w:p w14:paraId="7B31A3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28-30 июля батарея перебазировалась на позицию в лесу на окраине д. Фапилеево. В деревнях Роговицы и Новеси были разме</w:t>
      </w:r>
      <w:r w:rsidRPr="00A30927">
        <w:rPr>
          <w:rFonts w:ascii="Times New Roman" w:hAnsi="Times New Roman" w:cs="Times New Roman"/>
          <w:color w:val="000000" w:themeColor="text1"/>
          <w:sz w:val="16"/>
          <w:szCs w:val="16"/>
        </w:rPr>
        <w:softHyphen/>
        <w:t>щены наблюдательные пункты. Одно орудие в результате поломки колес пришлось оста</w:t>
      </w:r>
      <w:r w:rsidRPr="00A30927">
        <w:rPr>
          <w:rFonts w:ascii="Times New Roman" w:hAnsi="Times New Roman" w:cs="Times New Roman"/>
          <w:color w:val="000000" w:themeColor="text1"/>
          <w:sz w:val="16"/>
          <w:szCs w:val="16"/>
        </w:rPr>
        <w:softHyphen/>
        <w:t>вить в селе Дегушицы.</w:t>
      </w:r>
    </w:p>
    <w:p w14:paraId="3A491F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августа в 20 ч был получен боевой приказ о начале наступления на следую</w:t>
      </w:r>
      <w:r w:rsidRPr="00A30927">
        <w:rPr>
          <w:rFonts w:ascii="Times New Roman" w:hAnsi="Times New Roman" w:cs="Times New Roman"/>
          <w:color w:val="000000" w:themeColor="text1"/>
          <w:sz w:val="16"/>
          <w:szCs w:val="16"/>
        </w:rPr>
        <w:softHyphen/>
        <w:t>щий день в 7 ч утра. Пехоте под прикрыти</w:t>
      </w:r>
      <w:r w:rsidRPr="00A30927">
        <w:rPr>
          <w:rFonts w:ascii="Times New Roman" w:hAnsi="Times New Roman" w:cs="Times New Roman"/>
          <w:color w:val="000000" w:themeColor="text1"/>
          <w:sz w:val="16"/>
          <w:szCs w:val="16"/>
        </w:rPr>
        <w:softHyphen/>
        <w:t>ем огня артиллерии надлежало выбить про</w:t>
      </w:r>
      <w:r w:rsidRPr="00A30927">
        <w:rPr>
          <w:rFonts w:ascii="Times New Roman" w:hAnsi="Times New Roman" w:cs="Times New Roman"/>
          <w:color w:val="000000" w:themeColor="text1"/>
          <w:sz w:val="16"/>
          <w:szCs w:val="16"/>
        </w:rPr>
        <w:softHyphen/>
        <w:t>тивника из занимаемых им окопов в райо</w:t>
      </w:r>
      <w:r w:rsidRPr="00A30927">
        <w:rPr>
          <w:rFonts w:ascii="Times New Roman" w:hAnsi="Times New Roman" w:cs="Times New Roman"/>
          <w:color w:val="000000" w:themeColor="text1"/>
          <w:sz w:val="16"/>
          <w:szCs w:val="16"/>
        </w:rPr>
        <w:softHyphen/>
        <w:t>не Керстово - Пружницы, а затем наступать на Ямбург. В 5 ч утра батарея одним ору</w:t>
      </w:r>
      <w:r w:rsidRPr="00A30927">
        <w:rPr>
          <w:rFonts w:ascii="Times New Roman" w:hAnsi="Times New Roman" w:cs="Times New Roman"/>
          <w:color w:val="000000" w:themeColor="text1"/>
          <w:sz w:val="16"/>
          <w:szCs w:val="16"/>
        </w:rPr>
        <w:softHyphen/>
        <w:t>дием открыла огонь и через час пристре</w:t>
      </w:r>
      <w:r w:rsidRPr="00A30927">
        <w:rPr>
          <w:rFonts w:ascii="Times New Roman" w:hAnsi="Times New Roman" w:cs="Times New Roman"/>
          <w:color w:val="000000" w:themeColor="text1"/>
          <w:sz w:val="16"/>
          <w:szCs w:val="16"/>
        </w:rPr>
        <w:softHyphen/>
        <w:t>ляла с. Керстово, д. Велья и Литгуна, а так</w:t>
      </w:r>
      <w:r w:rsidRPr="00A30927">
        <w:rPr>
          <w:rFonts w:ascii="Times New Roman" w:hAnsi="Times New Roman" w:cs="Times New Roman"/>
          <w:color w:val="000000" w:themeColor="text1"/>
          <w:sz w:val="16"/>
          <w:szCs w:val="16"/>
        </w:rPr>
        <w:softHyphen/>
        <w:t>же участок шоссе Ополье - Гурлево. Далее еще в течение часа она вела методический обстрел и выпустила 66 бомб «Д» и 38 «уд</w:t>
      </w:r>
      <w:r w:rsidRPr="00A30927">
        <w:rPr>
          <w:rFonts w:ascii="Times New Roman" w:hAnsi="Times New Roman" w:cs="Times New Roman"/>
          <w:color w:val="000000" w:themeColor="text1"/>
          <w:sz w:val="16"/>
          <w:szCs w:val="16"/>
        </w:rPr>
        <w:softHyphen/>
        <w:t>линенных»</w:t>
      </w:r>
      <w:r w:rsidRPr="00A30927">
        <w:rPr>
          <w:rFonts w:ascii="Times New Roman" w:hAnsi="Times New Roman" w:cs="Times New Roman"/>
          <w:color w:val="000000" w:themeColor="text1"/>
          <w:sz w:val="16"/>
          <w:szCs w:val="16"/>
          <w:vertAlign w:val="superscript"/>
        </w:rPr>
        <w:t>5</w:t>
      </w:r>
      <w:r w:rsidRPr="00A30927">
        <w:rPr>
          <w:rFonts w:ascii="Times New Roman" w:hAnsi="Times New Roman" w:cs="Times New Roman"/>
          <w:color w:val="000000" w:themeColor="text1"/>
          <w:sz w:val="16"/>
          <w:szCs w:val="16"/>
        </w:rPr>
        <w:t xml:space="preserve"> по окопам и укреплениям про</w:t>
      </w:r>
      <w:r w:rsidRPr="00A30927">
        <w:rPr>
          <w:rFonts w:ascii="Times New Roman" w:hAnsi="Times New Roman" w:cs="Times New Roman"/>
          <w:color w:val="000000" w:themeColor="text1"/>
          <w:sz w:val="16"/>
          <w:szCs w:val="16"/>
        </w:rPr>
        <w:softHyphen/>
        <w:t>тивника в районе Велья - Гурлево.</w:t>
      </w:r>
    </w:p>
    <w:p w14:paraId="22534C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«Противник медленно отходил, скрыва</w:t>
      </w:r>
      <w:r w:rsidRPr="00A30927">
        <w:rPr>
          <w:rFonts w:ascii="Times New Roman" w:hAnsi="Times New Roman" w:cs="Times New Roman"/>
          <w:color w:val="000000" w:themeColor="text1"/>
          <w:sz w:val="16"/>
          <w:szCs w:val="16"/>
        </w:rPr>
        <w:softHyphen/>
        <w:t>ясь в лощинах и не оставлял без боя ни пяди земли. Батарея перенесла огонь по тылам противника и шоссе Ополье - Гур</w:t>
      </w:r>
      <w:r w:rsidRPr="00A30927">
        <w:rPr>
          <w:rFonts w:ascii="Times New Roman" w:hAnsi="Times New Roman" w:cs="Times New Roman"/>
          <w:color w:val="000000" w:themeColor="text1"/>
          <w:sz w:val="16"/>
          <w:szCs w:val="16"/>
        </w:rPr>
        <w:softHyphen/>
        <w:t>лево. В полдень противник укрепился в районе Малли им. Лямицкой и д. Лялицы, задержав наступление нашей пехоты. Ба</w:t>
      </w:r>
      <w:r w:rsidRPr="00A30927">
        <w:rPr>
          <w:rFonts w:ascii="Times New Roman" w:hAnsi="Times New Roman" w:cs="Times New Roman"/>
          <w:color w:val="000000" w:themeColor="text1"/>
          <w:sz w:val="16"/>
          <w:szCs w:val="16"/>
        </w:rPr>
        <w:softHyphen/>
        <w:t>тарее приказано было открыть огонь по указанному району, где укрепился против</w:t>
      </w:r>
      <w:r w:rsidRPr="00A30927">
        <w:rPr>
          <w:rFonts w:ascii="Times New Roman" w:hAnsi="Times New Roman" w:cs="Times New Roman"/>
          <w:color w:val="000000" w:themeColor="text1"/>
          <w:sz w:val="16"/>
          <w:szCs w:val="16"/>
        </w:rPr>
        <w:softHyphen/>
        <w:t>ник. Для успешного выполнения такой за</w:t>
      </w:r>
      <w:r w:rsidRPr="00A30927">
        <w:rPr>
          <w:rFonts w:ascii="Times New Roman" w:hAnsi="Times New Roman" w:cs="Times New Roman"/>
          <w:color w:val="000000" w:themeColor="text1"/>
          <w:sz w:val="16"/>
          <w:szCs w:val="16"/>
        </w:rPr>
        <w:softHyphen/>
        <w:t>дачи Комбат и Начсвязи с наблюдательно</w:t>
      </w:r>
      <w:r w:rsidRPr="00A30927">
        <w:rPr>
          <w:rFonts w:ascii="Times New Roman" w:hAnsi="Times New Roman" w:cs="Times New Roman"/>
          <w:color w:val="000000" w:themeColor="text1"/>
          <w:sz w:val="16"/>
          <w:szCs w:val="16"/>
        </w:rPr>
        <w:softHyphen/>
        <w:t>го в деревне Раговицы переехали в д. Но</w:t>
      </w:r>
      <w:r w:rsidRPr="00A30927">
        <w:rPr>
          <w:rFonts w:ascii="Times New Roman" w:hAnsi="Times New Roman" w:cs="Times New Roman"/>
          <w:color w:val="000000" w:themeColor="text1"/>
          <w:sz w:val="16"/>
          <w:szCs w:val="16"/>
        </w:rPr>
        <w:softHyphen/>
        <w:t>веси, затем был открыт огонь. Несмотря на удачный обстрел нашей артиллерии про</w:t>
      </w:r>
      <w:r w:rsidRPr="00A30927">
        <w:rPr>
          <w:rFonts w:ascii="Times New Roman" w:hAnsi="Times New Roman" w:cs="Times New Roman"/>
          <w:color w:val="000000" w:themeColor="text1"/>
          <w:sz w:val="16"/>
          <w:szCs w:val="16"/>
        </w:rPr>
        <w:softHyphen/>
        <w:t>тивник все же перешел в наступление и вновь занял д. Велья и м. Лялицкую, пехо</w:t>
      </w:r>
      <w:r w:rsidRPr="00A30927">
        <w:rPr>
          <w:rFonts w:ascii="Times New Roman" w:hAnsi="Times New Roman" w:cs="Times New Roman"/>
          <w:color w:val="000000" w:themeColor="text1"/>
          <w:sz w:val="16"/>
          <w:szCs w:val="16"/>
        </w:rPr>
        <w:softHyphen/>
        <w:t>та наша отступила к д. Новеси. Тогда бата</w:t>
      </w:r>
      <w:r w:rsidRPr="00A30927">
        <w:rPr>
          <w:rFonts w:ascii="Times New Roman" w:hAnsi="Times New Roman" w:cs="Times New Roman"/>
          <w:color w:val="000000" w:themeColor="text1"/>
          <w:sz w:val="16"/>
          <w:szCs w:val="16"/>
        </w:rPr>
        <w:softHyphen/>
        <w:t>рея перенесла огонь на занятые противни</w:t>
      </w:r>
      <w:r w:rsidRPr="00A30927">
        <w:rPr>
          <w:rFonts w:ascii="Times New Roman" w:hAnsi="Times New Roman" w:cs="Times New Roman"/>
          <w:color w:val="000000" w:themeColor="text1"/>
          <w:sz w:val="16"/>
          <w:szCs w:val="16"/>
        </w:rPr>
        <w:softHyphen/>
        <w:t>ком деревни, откуда он пытался развить успех, но удачные попадания заставили его отойти назад и укрепиться в деревнях. Под прикрытием артиллерии пехота наша сно</w:t>
      </w:r>
      <w:r w:rsidRPr="00A30927">
        <w:rPr>
          <w:rFonts w:ascii="Times New Roman" w:hAnsi="Times New Roman" w:cs="Times New Roman"/>
          <w:color w:val="000000" w:themeColor="text1"/>
          <w:sz w:val="16"/>
          <w:szCs w:val="16"/>
        </w:rPr>
        <w:softHyphen/>
        <w:t>ва перешла в наступление, заставив про</w:t>
      </w:r>
      <w:r w:rsidRPr="00A30927">
        <w:rPr>
          <w:rFonts w:ascii="Times New Roman" w:hAnsi="Times New Roman" w:cs="Times New Roman"/>
          <w:color w:val="000000" w:themeColor="text1"/>
          <w:sz w:val="16"/>
          <w:szCs w:val="16"/>
        </w:rPr>
        <w:softHyphen/>
        <w:t>тивника не только оставить занятые им деревни, но и отступить к с. Ополье. К это</w:t>
      </w:r>
      <w:r w:rsidRPr="00A30927">
        <w:rPr>
          <w:rFonts w:ascii="Times New Roman" w:hAnsi="Times New Roman" w:cs="Times New Roman"/>
          <w:color w:val="000000" w:themeColor="text1"/>
          <w:sz w:val="16"/>
          <w:szCs w:val="16"/>
        </w:rPr>
        <w:softHyphen/>
        <w:t>му времени были одержаны победы на пра</w:t>
      </w:r>
      <w:r w:rsidRPr="00A30927">
        <w:rPr>
          <w:rFonts w:ascii="Times New Roman" w:hAnsi="Times New Roman" w:cs="Times New Roman"/>
          <w:color w:val="000000" w:themeColor="text1"/>
          <w:sz w:val="16"/>
          <w:szCs w:val="16"/>
        </w:rPr>
        <w:softHyphen/>
        <w:t>вом фланге нашего участка. Противник на</w:t>
      </w:r>
      <w:r w:rsidRPr="00A30927">
        <w:rPr>
          <w:rFonts w:ascii="Times New Roman" w:hAnsi="Times New Roman" w:cs="Times New Roman"/>
          <w:color w:val="000000" w:themeColor="text1"/>
          <w:sz w:val="16"/>
          <w:szCs w:val="16"/>
        </w:rPr>
        <w:softHyphen/>
        <w:t>чал отходить к Ямбургу, оказывая лишь не</w:t>
      </w:r>
      <w:r w:rsidRPr="00A30927">
        <w:rPr>
          <w:rFonts w:ascii="Times New Roman" w:hAnsi="Times New Roman" w:cs="Times New Roman"/>
          <w:color w:val="000000" w:themeColor="text1"/>
          <w:sz w:val="16"/>
          <w:szCs w:val="16"/>
        </w:rPr>
        <w:softHyphen/>
        <w:t>значительное сопротивление. К20 час. про</w:t>
      </w:r>
      <w:r w:rsidRPr="00A30927">
        <w:rPr>
          <w:rFonts w:ascii="Times New Roman" w:hAnsi="Times New Roman" w:cs="Times New Roman"/>
          <w:color w:val="000000" w:themeColor="text1"/>
          <w:sz w:val="16"/>
          <w:szCs w:val="16"/>
        </w:rPr>
        <w:softHyphen/>
        <w:t>тивник вышел из сектора обстрела бата</w:t>
      </w:r>
      <w:r w:rsidRPr="00A30927">
        <w:rPr>
          <w:rFonts w:ascii="Times New Roman" w:hAnsi="Times New Roman" w:cs="Times New Roman"/>
          <w:color w:val="000000" w:themeColor="text1"/>
          <w:sz w:val="16"/>
          <w:szCs w:val="16"/>
        </w:rPr>
        <w:softHyphen/>
        <w:t>реи, и батарея прекратила огонь».</w:t>
      </w:r>
    </w:p>
    <w:p w14:paraId="70A80F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занятия красными Ямбурга бата</w:t>
      </w:r>
      <w:r w:rsidRPr="00A30927">
        <w:rPr>
          <w:rFonts w:ascii="Times New Roman" w:hAnsi="Times New Roman" w:cs="Times New Roman"/>
          <w:color w:val="000000" w:themeColor="text1"/>
          <w:sz w:val="16"/>
          <w:szCs w:val="16"/>
        </w:rPr>
        <w:softHyphen/>
        <w:t>рея 7 августа в час ночи передислоцирова</w:t>
      </w:r>
      <w:r w:rsidRPr="00A30927">
        <w:rPr>
          <w:rFonts w:ascii="Times New Roman" w:hAnsi="Times New Roman" w:cs="Times New Roman"/>
          <w:color w:val="000000" w:themeColor="text1"/>
          <w:sz w:val="16"/>
          <w:szCs w:val="16"/>
        </w:rPr>
        <w:softHyphen/>
        <w:t>лась в район д. Тикопись, чтобы обстрелять участок от Франкфуртской колонии до Алек</w:t>
      </w:r>
      <w:r w:rsidRPr="00A30927">
        <w:rPr>
          <w:rFonts w:ascii="Times New Roman" w:hAnsi="Times New Roman" w:cs="Times New Roman"/>
          <w:color w:val="000000" w:themeColor="text1"/>
          <w:sz w:val="16"/>
          <w:szCs w:val="16"/>
        </w:rPr>
        <w:softHyphen/>
        <w:t>сандровской Горки. Была установлена связь с наблюдательными пунктами в д. Б. Луцк и Луцкая Колония, начальником артиллерии боевого участка, обозом батареи и авточас</w:t>
      </w:r>
      <w:r w:rsidRPr="00A30927">
        <w:rPr>
          <w:rFonts w:ascii="Times New Roman" w:hAnsi="Times New Roman" w:cs="Times New Roman"/>
          <w:color w:val="000000" w:themeColor="text1"/>
          <w:sz w:val="16"/>
          <w:szCs w:val="16"/>
        </w:rPr>
        <w:softHyphen/>
        <w:t>тью, оставленными в с. Ополье. Пехота крас</w:t>
      </w:r>
      <w:r w:rsidRPr="00A30927">
        <w:rPr>
          <w:rFonts w:ascii="Times New Roman" w:hAnsi="Times New Roman" w:cs="Times New Roman"/>
          <w:color w:val="000000" w:themeColor="text1"/>
          <w:sz w:val="16"/>
          <w:szCs w:val="16"/>
        </w:rPr>
        <w:softHyphen/>
        <w:t>ных заняла левый берег р. Луги к югу от Франкфуртской колонии. 8 августа утром батарея пристреляла д. Подога и Александ</w:t>
      </w:r>
      <w:r w:rsidRPr="00A30927">
        <w:rPr>
          <w:rFonts w:ascii="Times New Roman" w:hAnsi="Times New Roman" w:cs="Times New Roman"/>
          <w:color w:val="000000" w:themeColor="text1"/>
          <w:sz w:val="16"/>
          <w:szCs w:val="16"/>
        </w:rPr>
        <w:softHyphen/>
        <w:t>ровскую Горку, выпустив десять бомб.</w:t>
      </w:r>
    </w:p>
    <w:p w14:paraId="7A6F03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пришло предписание выдви</w:t>
      </w:r>
      <w:r w:rsidRPr="00A30927">
        <w:rPr>
          <w:rFonts w:ascii="Times New Roman" w:hAnsi="Times New Roman" w:cs="Times New Roman"/>
          <w:color w:val="000000" w:themeColor="text1"/>
          <w:sz w:val="16"/>
          <w:szCs w:val="16"/>
        </w:rPr>
        <w:softHyphen/>
        <w:t>нуть батарею в Ямбург, чтобы «возможно дальше обстреливать шоссе и ж.д. на На</w:t>
      </w:r>
      <w:r w:rsidRPr="00A30927">
        <w:rPr>
          <w:rFonts w:ascii="Times New Roman" w:hAnsi="Times New Roman" w:cs="Times New Roman"/>
          <w:color w:val="000000" w:themeColor="text1"/>
          <w:sz w:val="16"/>
          <w:szCs w:val="16"/>
        </w:rPr>
        <w:softHyphen/>
        <w:t>рву, дабы не давать бронемашинам против</w:t>
      </w:r>
      <w:r w:rsidRPr="00A30927">
        <w:rPr>
          <w:rFonts w:ascii="Times New Roman" w:hAnsi="Times New Roman" w:cs="Times New Roman"/>
          <w:color w:val="000000" w:themeColor="text1"/>
          <w:sz w:val="16"/>
          <w:szCs w:val="16"/>
        </w:rPr>
        <w:softHyphen/>
        <w:t>ника подходить к городу на действительный огонь». Утром 12 августа батарея снялась с позиции и двинулась к Ямбургу, заняв пози</w:t>
      </w:r>
      <w:r w:rsidRPr="00A30927">
        <w:rPr>
          <w:rFonts w:ascii="Times New Roman" w:hAnsi="Times New Roman" w:cs="Times New Roman"/>
          <w:color w:val="000000" w:themeColor="text1"/>
          <w:sz w:val="16"/>
          <w:szCs w:val="16"/>
        </w:rPr>
        <w:softHyphen/>
        <w:t>цию в самом городе, так как его окраины представляли собой болото.</w:t>
      </w:r>
    </w:p>
    <w:p w14:paraId="0FE7CA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«День удался необычайно дождливым. Одно орудие было удачно поставлено на по</w:t>
      </w:r>
      <w:r w:rsidRPr="00A30927">
        <w:rPr>
          <w:rFonts w:ascii="Times New Roman" w:hAnsi="Times New Roman" w:cs="Times New Roman"/>
          <w:color w:val="000000" w:themeColor="text1"/>
          <w:sz w:val="16"/>
          <w:szCs w:val="16"/>
        </w:rPr>
        <w:softHyphen/>
        <w:t>зицию, другое же по непредвиденной слу</w:t>
      </w:r>
      <w:r w:rsidRPr="00A30927">
        <w:rPr>
          <w:rFonts w:ascii="Times New Roman" w:hAnsi="Times New Roman" w:cs="Times New Roman"/>
          <w:color w:val="000000" w:themeColor="text1"/>
          <w:sz w:val="16"/>
          <w:szCs w:val="16"/>
        </w:rPr>
        <w:softHyphen/>
        <w:t>чайности провалилось в какую-то яму обеи</w:t>
      </w:r>
      <w:r w:rsidRPr="00A30927">
        <w:rPr>
          <w:rFonts w:ascii="Times New Roman" w:hAnsi="Times New Roman" w:cs="Times New Roman"/>
          <w:color w:val="000000" w:themeColor="text1"/>
          <w:sz w:val="16"/>
          <w:szCs w:val="16"/>
        </w:rPr>
        <w:softHyphen/>
        <w:t>ми колесами. Как оказалось, здесь прохо</w:t>
      </w:r>
      <w:r w:rsidRPr="00A30927">
        <w:rPr>
          <w:rFonts w:ascii="Times New Roman" w:hAnsi="Times New Roman" w:cs="Times New Roman"/>
          <w:color w:val="000000" w:themeColor="text1"/>
          <w:sz w:val="16"/>
          <w:szCs w:val="16"/>
        </w:rPr>
        <w:softHyphen/>
        <w:t>дила деревянная водосточная труба, кото</w:t>
      </w:r>
      <w:r w:rsidRPr="00A30927">
        <w:rPr>
          <w:rFonts w:ascii="Times New Roman" w:hAnsi="Times New Roman" w:cs="Times New Roman"/>
          <w:color w:val="000000" w:themeColor="text1"/>
          <w:sz w:val="16"/>
          <w:szCs w:val="16"/>
        </w:rPr>
        <w:softHyphen/>
        <w:t>рая под мостовой замечена не была: не вы</w:t>
      </w:r>
      <w:r w:rsidRPr="00A30927">
        <w:rPr>
          <w:rFonts w:ascii="Times New Roman" w:hAnsi="Times New Roman" w:cs="Times New Roman"/>
          <w:color w:val="000000" w:themeColor="text1"/>
          <w:sz w:val="16"/>
          <w:szCs w:val="16"/>
        </w:rPr>
        <w:softHyphen/>
        <w:t>держав тяжести орудия, она провалилась. К полудню, несмотря на проливной дождь, противник, смененный к этому времени в районе Ямбурга эстонскими частями, под прикрытием артиллерии и бронепоезда пе</w:t>
      </w:r>
      <w:r w:rsidRPr="00A30927">
        <w:rPr>
          <w:rFonts w:ascii="Times New Roman" w:hAnsi="Times New Roman" w:cs="Times New Roman"/>
          <w:color w:val="000000" w:themeColor="text1"/>
          <w:sz w:val="16"/>
          <w:szCs w:val="16"/>
        </w:rPr>
        <w:softHyphen/>
        <w:t>решел в наступление и оттеснил наши части за реку Лугу, заняв весь левый берег. Не</w:t>
      </w:r>
      <w:r w:rsidRPr="00A30927">
        <w:rPr>
          <w:rFonts w:ascii="Times New Roman" w:hAnsi="Times New Roman" w:cs="Times New Roman"/>
          <w:color w:val="000000" w:themeColor="text1"/>
          <w:sz w:val="16"/>
          <w:szCs w:val="16"/>
        </w:rPr>
        <w:softHyphen/>
        <w:t>смотря на обстрел города, позиция обстре</w:t>
      </w:r>
      <w:r w:rsidRPr="00A30927">
        <w:rPr>
          <w:rFonts w:ascii="Times New Roman" w:hAnsi="Times New Roman" w:cs="Times New Roman"/>
          <w:color w:val="000000" w:themeColor="text1"/>
          <w:sz w:val="16"/>
          <w:szCs w:val="16"/>
        </w:rPr>
        <w:softHyphen/>
        <w:t>лянной не была, хотя снаряды и ложи</w:t>
      </w:r>
      <w:r w:rsidRPr="00A30927">
        <w:rPr>
          <w:rFonts w:ascii="Times New Roman" w:hAnsi="Times New Roman" w:cs="Times New Roman"/>
          <w:color w:val="000000" w:themeColor="text1"/>
          <w:sz w:val="16"/>
          <w:szCs w:val="16"/>
        </w:rPr>
        <w:softHyphen/>
        <w:t>лись невдалеке. В 15 часов было по</w:t>
      </w:r>
      <w:r w:rsidRPr="00A30927">
        <w:rPr>
          <w:rFonts w:ascii="Times New Roman" w:hAnsi="Times New Roman" w:cs="Times New Roman"/>
          <w:color w:val="000000" w:themeColor="text1"/>
          <w:sz w:val="16"/>
          <w:szCs w:val="16"/>
        </w:rPr>
        <w:softHyphen/>
        <w:t>лучено предписание Начартсредбое- вуч: немедленно сняться с позиции и занять прежние позиции в деревне Ти</w:t>
      </w:r>
      <w:r w:rsidRPr="00A30927">
        <w:rPr>
          <w:rFonts w:ascii="Times New Roman" w:hAnsi="Times New Roman" w:cs="Times New Roman"/>
          <w:color w:val="000000" w:themeColor="text1"/>
          <w:sz w:val="16"/>
          <w:szCs w:val="16"/>
        </w:rPr>
        <w:softHyphen/>
        <w:t>копись, провалившееся орудие выта</w:t>
      </w:r>
      <w:r w:rsidRPr="00A30927">
        <w:rPr>
          <w:rFonts w:ascii="Times New Roman" w:hAnsi="Times New Roman" w:cs="Times New Roman"/>
          <w:color w:val="000000" w:themeColor="text1"/>
          <w:sz w:val="16"/>
          <w:szCs w:val="16"/>
        </w:rPr>
        <w:softHyphen/>
        <w:t>щить во что бы то ни стало. Орудие с позиции было быстро снято и отправ</w:t>
      </w:r>
      <w:r w:rsidRPr="00A30927">
        <w:rPr>
          <w:rFonts w:ascii="Times New Roman" w:hAnsi="Times New Roman" w:cs="Times New Roman"/>
          <w:color w:val="000000" w:themeColor="text1"/>
          <w:sz w:val="16"/>
          <w:szCs w:val="16"/>
        </w:rPr>
        <w:softHyphen/>
        <w:t>лено в деревню Тикопись, провалив</w:t>
      </w:r>
      <w:r w:rsidRPr="00A30927">
        <w:rPr>
          <w:rFonts w:ascii="Times New Roman" w:hAnsi="Times New Roman" w:cs="Times New Roman"/>
          <w:color w:val="000000" w:themeColor="text1"/>
          <w:sz w:val="16"/>
          <w:szCs w:val="16"/>
        </w:rPr>
        <w:softHyphen/>
        <w:t>шееся орудие было с большим трудом лишь к вечеру вытащено и также от</w:t>
      </w:r>
      <w:r w:rsidRPr="00A30927">
        <w:rPr>
          <w:rFonts w:ascii="Times New Roman" w:hAnsi="Times New Roman" w:cs="Times New Roman"/>
          <w:color w:val="000000" w:themeColor="text1"/>
          <w:sz w:val="16"/>
          <w:szCs w:val="16"/>
        </w:rPr>
        <w:softHyphen/>
        <w:t>правлено. Счастье наше, что против</w:t>
      </w:r>
      <w:r w:rsidRPr="00A30927">
        <w:rPr>
          <w:rFonts w:ascii="Times New Roman" w:hAnsi="Times New Roman" w:cs="Times New Roman"/>
          <w:color w:val="000000" w:themeColor="text1"/>
          <w:sz w:val="16"/>
          <w:szCs w:val="16"/>
        </w:rPr>
        <w:softHyphen/>
        <w:t>ник был удержан на левом берегу реки Луги». Следующее утро артиллеристы встре</w:t>
      </w:r>
      <w:r w:rsidRPr="00A30927">
        <w:rPr>
          <w:rFonts w:ascii="Times New Roman" w:hAnsi="Times New Roman" w:cs="Times New Roman"/>
          <w:color w:val="000000" w:themeColor="text1"/>
          <w:sz w:val="16"/>
          <w:szCs w:val="16"/>
        </w:rPr>
        <w:softHyphen/>
        <w:t>тили на старой позиции.</w:t>
      </w:r>
    </w:p>
    <w:p w14:paraId="4A47FD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период с 14 по 22 августа батарея вы</w:t>
      </w:r>
      <w:r w:rsidRPr="00A30927">
        <w:rPr>
          <w:rFonts w:ascii="Times New Roman" w:hAnsi="Times New Roman" w:cs="Times New Roman"/>
          <w:color w:val="000000" w:themeColor="text1"/>
          <w:sz w:val="16"/>
          <w:szCs w:val="16"/>
        </w:rPr>
        <w:softHyphen/>
        <w:t>пустила 22 бомбы «Д» и восемь «Удлиненных» по деревням, укрепленным узлам противни</w:t>
      </w:r>
      <w:r w:rsidRPr="00A30927">
        <w:rPr>
          <w:rFonts w:ascii="Times New Roman" w:hAnsi="Times New Roman" w:cs="Times New Roman"/>
          <w:color w:val="000000" w:themeColor="text1"/>
          <w:sz w:val="16"/>
          <w:szCs w:val="16"/>
        </w:rPr>
        <w:softHyphen/>
        <w:t>ка, шоссе и бронепоезду белых. С 23 августа по 3 сентября батарея выпустила по броне</w:t>
      </w:r>
      <w:r w:rsidRPr="00A30927">
        <w:rPr>
          <w:rFonts w:ascii="Times New Roman" w:hAnsi="Times New Roman" w:cs="Times New Roman"/>
          <w:color w:val="000000" w:themeColor="text1"/>
          <w:sz w:val="16"/>
          <w:szCs w:val="16"/>
        </w:rPr>
        <w:softHyphen/>
        <w:t>поезду 12 бомб «Д».</w:t>
      </w:r>
    </w:p>
    <w:p w14:paraId="46D328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для корректировки стрельбы по бронепоезду, «который благодаря разру</w:t>
      </w:r>
      <w:r w:rsidRPr="00A30927">
        <w:rPr>
          <w:rFonts w:ascii="Times New Roman" w:hAnsi="Times New Roman" w:cs="Times New Roman"/>
          <w:color w:val="000000" w:themeColor="text1"/>
          <w:sz w:val="16"/>
          <w:szCs w:val="16"/>
        </w:rPr>
        <w:softHyphen/>
        <w:t>шенному пути и боясь обстрела, стал появ</w:t>
      </w:r>
      <w:r w:rsidRPr="00A30927">
        <w:rPr>
          <w:rFonts w:ascii="Times New Roman" w:hAnsi="Times New Roman" w:cs="Times New Roman"/>
          <w:color w:val="000000" w:themeColor="text1"/>
          <w:sz w:val="16"/>
          <w:szCs w:val="16"/>
        </w:rPr>
        <w:softHyphen/>
        <w:t>ляться за поворотом железной дороги, где он был часто совершенно ненаблюдаем или виден по струйке дыма», на ст. Тикопись доставили аэростат, на котором 6 и 7 сен</w:t>
      </w:r>
      <w:r w:rsidRPr="00A30927">
        <w:rPr>
          <w:rFonts w:ascii="Times New Roman" w:hAnsi="Times New Roman" w:cs="Times New Roman"/>
          <w:color w:val="000000" w:themeColor="text1"/>
          <w:sz w:val="16"/>
          <w:szCs w:val="16"/>
        </w:rPr>
        <w:softHyphen/>
        <w:t>тября командир батареи Лугенберг совер</w:t>
      </w:r>
      <w:r w:rsidRPr="00A30927">
        <w:rPr>
          <w:rFonts w:ascii="Times New Roman" w:hAnsi="Times New Roman" w:cs="Times New Roman"/>
          <w:color w:val="000000" w:themeColor="text1"/>
          <w:sz w:val="16"/>
          <w:szCs w:val="16"/>
        </w:rPr>
        <w:softHyphen/>
        <w:t>шил два подъема на 1100 м. 8 сентября «ве</w:t>
      </w:r>
      <w:r w:rsidRPr="00A30927">
        <w:rPr>
          <w:rFonts w:ascii="Times New Roman" w:hAnsi="Times New Roman" w:cs="Times New Roman"/>
          <w:color w:val="000000" w:themeColor="text1"/>
          <w:sz w:val="16"/>
          <w:szCs w:val="16"/>
        </w:rPr>
        <w:softHyphen/>
        <w:t>лась стрельба по бронепоезду, который пос</w:t>
      </w:r>
      <w:r w:rsidRPr="00A30927">
        <w:rPr>
          <w:rFonts w:ascii="Times New Roman" w:hAnsi="Times New Roman" w:cs="Times New Roman"/>
          <w:color w:val="000000" w:themeColor="text1"/>
          <w:sz w:val="16"/>
          <w:szCs w:val="16"/>
        </w:rPr>
        <w:softHyphen/>
        <w:t>ле 6 бомбы «Д», удачно упавшей вблизи по</w:t>
      </w:r>
      <w:r w:rsidRPr="00A30927">
        <w:rPr>
          <w:rFonts w:ascii="Times New Roman" w:hAnsi="Times New Roman" w:cs="Times New Roman"/>
          <w:color w:val="000000" w:themeColor="text1"/>
          <w:sz w:val="16"/>
          <w:szCs w:val="16"/>
        </w:rPr>
        <w:softHyphen/>
        <w:t>езда, ушел назад»- В дальнейшем на фронте наступило относительное затишье. С17 сен</w:t>
      </w:r>
      <w:r w:rsidRPr="00A30927">
        <w:rPr>
          <w:rFonts w:ascii="Times New Roman" w:hAnsi="Times New Roman" w:cs="Times New Roman"/>
          <w:color w:val="000000" w:themeColor="text1"/>
          <w:sz w:val="16"/>
          <w:szCs w:val="16"/>
        </w:rPr>
        <w:softHyphen/>
        <w:t>тября по 10 октября батарея выпустила 11 бомб «Д» и шесть «Удлиненных».</w:t>
      </w:r>
    </w:p>
    <w:p w14:paraId="2DB45D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в 2 ч ночи Начартсредбое- вуч предупредил Лугенберга о возможном наступлении белых и необходимости отхо</w:t>
      </w:r>
      <w:r w:rsidRPr="00A30927">
        <w:rPr>
          <w:rFonts w:ascii="Times New Roman" w:hAnsi="Times New Roman" w:cs="Times New Roman"/>
          <w:color w:val="000000" w:themeColor="text1"/>
          <w:sz w:val="16"/>
          <w:szCs w:val="16"/>
        </w:rPr>
        <w:softHyphen/>
        <w:t>да на новые позиции. Через час батарею и огнебазу подготовили к возможному отхо</w:t>
      </w:r>
      <w:r w:rsidRPr="00A30927">
        <w:rPr>
          <w:rFonts w:ascii="Times New Roman" w:hAnsi="Times New Roman" w:cs="Times New Roman"/>
          <w:color w:val="000000" w:themeColor="text1"/>
          <w:sz w:val="16"/>
          <w:szCs w:val="16"/>
        </w:rPr>
        <w:softHyphen/>
        <w:t>ду на ст. Вруда и Гатчина. «Дорассвета нич</w:t>
      </w:r>
      <w:r w:rsidRPr="00A30927">
        <w:rPr>
          <w:rFonts w:ascii="Times New Roman" w:hAnsi="Times New Roman" w:cs="Times New Roman"/>
          <w:color w:val="000000" w:themeColor="text1"/>
          <w:sz w:val="16"/>
          <w:szCs w:val="16"/>
        </w:rPr>
        <w:softHyphen/>
        <w:t>то не указывало на приготовления против</w:t>
      </w:r>
      <w:r w:rsidRPr="00A30927">
        <w:rPr>
          <w:rFonts w:ascii="Times New Roman" w:hAnsi="Times New Roman" w:cs="Times New Roman"/>
          <w:color w:val="000000" w:themeColor="text1"/>
          <w:sz w:val="16"/>
          <w:szCs w:val="16"/>
        </w:rPr>
        <w:softHyphen/>
        <w:t>ника. В 7 часов послышалась орудийная стрельба, открытая противником по горо</w:t>
      </w:r>
      <w:r w:rsidRPr="00A30927">
        <w:rPr>
          <w:rFonts w:ascii="Times New Roman" w:hAnsi="Times New Roman" w:cs="Times New Roman"/>
          <w:color w:val="000000" w:themeColor="text1"/>
          <w:sz w:val="16"/>
          <w:szCs w:val="16"/>
        </w:rPr>
        <w:softHyphen/>
        <w:t>ду Ямбургу и окопам, а вслед затем ружей</w:t>
      </w:r>
      <w:r w:rsidRPr="00A30927">
        <w:rPr>
          <w:rFonts w:ascii="Times New Roman" w:hAnsi="Times New Roman" w:cs="Times New Roman"/>
          <w:color w:val="000000" w:themeColor="text1"/>
          <w:sz w:val="16"/>
          <w:szCs w:val="16"/>
        </w:rPr>
        <w:softHyphen/>
        <w:t>ная и пулеметная. Батарея открыла огонь по окопам противника, выпустив 4 бомбы «Удлиненных». В г. Ямбург была выслана разведка под командой начсвязи. Через 1/2 часа наблюдатели донесли, что против</w:t>
      </w:r>
      <w:r w:rsidRPr="00A30927">
        <w:rPr>
          <w:rFonts w:ascii="Times New Roman" w:hAnsi="Times New Roman" w:cs="Times New Roman"/>
          <w:color w:val="000000" w:themeColor="text1"/>
          <w:sz w:val="16"/>
          <w:szCs w:val="16"/>
        </w:rPr>
        <w:softHyphen/>
        <w:t>ник перешел в наступление, наши части полностью перешли на правый берег, при</w:t>
      </w:r>
      <w:r w:rsidRPr="00A30927">
        <w:rPr>
          <w:rFonts w:ascii="Times New Roman" w:hAnsi="Times New Roman" w:cs="Times New Roman"/>
          <w:color w:val="000000" w:themeColor="text1"/>
          <w:sz w:val="16"/>
          <w:szCs w:val="16"/>
        </w:rPr>
        <w:softHyphen/>
        <w:t>чем некоторые части 48 пехот, полка в па</w:t>
      </w:r>
      <w:r w:rsidRPr="00A30927">
        <w:rPr>
          <w:rFonts w:ascii="Times New Roman" w:hAnsi="Times New Roman" w:cs="Times New Roman"/>
          <w:color w:val="000000" w:themeColor="text1"/>
          <w:sz w:val="16"/>
          <w:szCs w:val="16"/>
        </w:rPr>
        <w:softHyphen/>
        <w:t>нике бросались вплавь через реку Лугу. Противник наступал густыми цепями, имея большое число пулеметов и авто-ружей. У франфуртской колонии противник пере</w:t>
      </w:r>
      <w:r w:rsidRPr="00A30927">
        <w:rPr>
          <w:rFonts w:ascii="Times New Roman" w:hAnsi="Times New Roman" w:cs="Times New Roman"/>
          <w:color w:val="000000" w:themeColor="text1"/>
          <w:sz w:val="16"/>
          <w:szCs w:val="16"/>
        </w:rPr>
        <w:softHyphen/>
        <w:t>правил в брод несколько штук легкого типа тэнков. В 8 часов получено было предпи</w:t>
      </w:r>
      <w:r w:rsidRPr="00A30927">
        <w:rPr>
          <w:rFonts w:ascii="Times New Roman" w:hAnsi="Times New Roman" w:cs="Times New Roman"/>
          <w:color w:val="000000" w:themeColor="text1"/>
          <w:sz w:val="16"/>
          <w:szCs w:val="16"/>
        </w:rPr>
        <w:softHyphen/>
        <w:t>сание немедленно сняться с позиции и от</w:t>
      </w:r>
      <w:r w:rsidRPr="00A30927">
        <w:rPr>
          <w:rFonts w:ascii="Times New Roman" w:hAnsi="Times New Roman" w:cs="Times New Roman"/>
          <w:color w:val="000000" w:themeColor="text1"/>
          <w:sz w:val="16"/>
          <w:szCs w:val="16"/>
        </w:rPr>
        <w:softHyphen/>
        <w:t>ходить на ст. Ополье. Разведка донесла, что наша пехота 48 полка, занимавшая фронт в 10 верст, отходит на ст. Ополье, наш те</w:t>
      </w:r>
      <w:r w:rsidRPr="00A30927">
        <w:rPr>
          <w:rFonts w:ascii="Times New Roman" w:hAnsi="Times New Roman" w:cs="Times New Roman"/>
          <w:color w:val="000000" w:themeColor="text1"/>
          <w:sz w:val="16"/>
          <w:szCs w:val="16"/>
        </w:rPr>
        <w:softHyphen/>
        <w:t>леграфист и наблюдатель, окруженные противником в Лужской колонии, остались в плену, другой телефонист спасся бег</w:t>
      </w:r>
      <w:r w:rsidRPr="00A30927">
        <w:rPr>
          <w:rFonts w:ascii="Times New Roman" w:hAnsi="Times New Roman" w:cs="Times New Roman"/>
          <w:color w:val="000000" w:themeColor="text1"/>
          <w:sz w:val="16"/>
          <w:szCs w:val="16"/>
        </w:rPr>
        <w:softHyphen/>
        <w:t>ством. Батарея походным порядком среди отступающих войск и обозов отходила на ст. Ополье. Соединившись с обозом, бата</w:t>
      </w:r>
      <w:r w:rsidRPr="00A30927">
        <w:rPr>
          <w:rFonts w:ascii="Times New Roman" w:hAnsi="Times New Roman" w:cs="Times New Roman"/>
          <w:color w:val="000000" w:themeColor="text1"/>
          <w:sz w:val="16"/>
          <w:szCs w:val="16"/>
        </w:rPr>
        <w:softHyphen/>
        <w:t>рея отошла дальше в д. Гуреево, где при</w:t>
      </w:r>
      <w:r w:rsidRPr="00A30927">
        <w:rPr>
          <w:rFonts w:ascii="Times New Roman" w:hAnsi="Times New Roman" w:cs="Times New Roman"/>
          <w:color w:val="000000" w:themeColor="text1"/>
          <w:sz w:val="16"/>
          <w:szCs w:val="16"/>
        </w:rPr>
        <w:softHyphen/>
        <w:t>казано было ожидать приказаний, наметив позицию и наблюдательный пункт, имея за</w:t>
      </w:r>
      <w:r w:rsidRPr="00A30927">
        <w:rPr>
          <w:rFonts w:ascii="Times New Roman" w:hAnsi="Times New Roman" w:cs="Times New Roman"/>
          <w:color w:val="000000" w:themeColor="text1"/>
          <w:sz w:val="16"/>
          <w:szCs w:val="16"/>
        </w:rPr>
        <w:softHyphen/>
        <w:t>дачей обстрел подступов к ст. Ополье, где предположено было дать бой противнику. Отходящие части сопровождались аэропла</w:t>
      </w:r>
      <w:r w:rsidRPr="00A30927">
        <w:rPr>
          <w:rFonts w:ascii="Times New Roman" w:hAnsi="Times New Roman" w:cs="Times New Roman"/>
          <w:color w:val="000000" w:themeColor="text1"/>
          <w:sz w:val="16"/>
          <w:szCs w:val="16"/>
        </w:rPr>
        <w:softHyphen/>
        <w:t>ном противника, который в некоторых местах сбрасывал бомбы на колонны. В д. Гурлево оказалось, что совершенно случайно были оставлены в д. Тикопись два орудийных колеса, которые предназнача</w:t>
      </w:r>
      <w:r w:rsidRPr="00A30927">
        <w:rPr>
          <w:rFonts w:ascii="Times New Roman" w:hAnsi="Times New Roman" w:cs="Times New Roman"/>
          <w:color w:val="000000" w:themeColor="text1"/>
          <w:sz w:val="16"/>
          <w:szCs w:val="16"/>
        </w:rPr>
        <w:softHyphen/>
        <w:t>лись для замены колес орудия в с. Бегу- шицы. В штабе I бригады не могли дать сведения, занято ли д. Тикопись или нет. Комбатом решено было попытаться спас</w:t>
      </w:r>
      <w:r w:rsidRPr="00A30927">
        <w:rPr>
          <w:rFonts w:ascii="Times New Roman" w:hAnsi="Times New Roman" w:cs="Times New Roman"/>
          <w:color w:val="000000" w:themeColor="text1"/>
          <w:sz w:val="16"/>
          <w:szCs w:val="16"/>
        </w:rPr>
        <w:softHyphen/>
        <w:t>ти колеса, для чего предложено им было на машине «Латиль» с желающими крас</w:t>
      </w:r>
      <w:r w:rsidRPr="00A30927">
        <w:rPr>
          <w:rFonts w:ascii="Times New Roman" w:hAnsi="Times New Roman" w:cs="Times New Roman"/>
          <w:color w:val="000000" w:themeColor="text1"/>
          <w:sz w:val="16"/>
          <w:szCs w:val="16"/>
        </w:rPr>
        <w:softHyphen/>
        <w:t>ноармейцами проехать в д. Тикопись. На предложение Комбата откликнулись Воен</w:t>
      </w:r>
      <w:r w:rsidRPr="00A30927">
        <w:rPr>
          <w:rFonts w:ascii="Times New Roman" w:hAnsi="Times New Roman" w:cs="Times New Roman"/>
          <w:color w:val="000000" w:themeColor="text1"/>
          <w:sz w:val="16"/>
          <w:szCs w:val="16"/>
        </w:rPr>
        <w:softHyphen/>
        <w:t>ком Комвзвод тов. Ануфриев и еще 8 крас</w:t>
      </w:r>
      <w:r w:rsidRPr="00A30927">
        <w:rPr>
          <w:rFonts w:ascii="Times New Roman" w:hAnsi="Times New Roman" w:cs="Times New Roman"/>
          <w:color w:val="000000" w:themeColor="text1"/>
          <w:sz w:val="16"/>
          <w:szCs w:val="16"/>
        </w:rPr>
        <w:softHyphen/>
        <w:t>ноармейцев. Наша пехота занимала запад</w:t>
      </w:r>
      <w:r w:rsidRPr="00A30927">
        <w:rPr>
          <w:rFonts w:ascii="Times New Roman" w:hAnsi="Times New Roman" w:cs="Times New Roman"/>
          <w:color w:val="000000" w:themeColor="text1"/>
          <w:sz w:val="16"/>
          <w:szCs w:val="16"/>
        </w:rPr>
        <w:softHyphen/>
        <w:t>ную окраину д. Ополье, что в 8 верстах от д. Тикопись. В верстах двух впереди с. Ополье встретили наш броневзвод, кото</w:t>
      </w:r>
      <w:r w:rsidRPr="00A30927">
        <w:rPr>
          <w:rFonts w:ascii="Times New Roman" w:hAnsi="Times New Roman" w:cs="Times New Roman"/>
          <w:color w:val="000000" w:themeColor="text1"/>
          <w:sz w:val="16"/>
          <w:szCs w:val="16"/>
        </w:rPr>
        <w:softHyphen/>
        <w:t>рый точных сведений о противнике не имел и дальше вперед не выезжал. Все же ре</w:t>
      </w:r>
      <w:r w:rsidRPr="00A30927">
        <w:rPr>
          <w:rFonts w:ascii="Times New Roman" w:hAnsi="Times New Roman" w:cs="Times New Roman"/>
          <w:color w:val="000000" w:themeColor="text1"/>
          <w:sz w:val="16"/>
          <w:szCs w:val="16"/>
        </w:rPr>
        <w:softHyphen/>
        <w:t>шено было ехать дальше. По дороге нико</w:t>
      </w:r>
      <w:r w:rsidRPr="00A30927">
        <w:rPr>
          <w:rFonts w:ascii="Times New Roman" w:hAnsi="Times New Roman" w:cs="Times New Roman"/>
          <w:color w:val="000000" w:themeColor="text1"/>
          <w:sz w:val="16"/>
          <w:szCs w:val="16"/>
        </w:rPr>
        <w:softHyphen/>
        <w:t>го из наших красноармейцев встречено не было, лишь не доезжая двух верст до д. Тикопись встретили наш кавалерийский разъезд из 5 всадников, который в д. Ти</w:t>
      </w:r>
      <w:r w:rsidRPr="00A30927">
        <w:rPr>
          <w:rFonts w:ascii="Times New Roman" w:hAnsi="Times New Roman" w:cs="Times New Roman"/>
          <w:color w:val="000000" w:themeColor="text1"/>
          <w:sz w:val="16"/>
          <w:szCs w:val="16"/>
        </w:rPr>
        <w:softHyphen/>
        <w:t>копись не заезжал и занята ли деревня не знает. Оставив машину, Комбат предложил разведать деревню с помощью всадников, в ответ на это раздались голоса об опас</w:t>
      </w:r>
      <w:r w:rsidRPr="00A30927">
        <w:rPr>
          <w:rFonts w:ascii="Times New Roman" w:hAnsi="Times New Roman" w:cs="Times New Roman"/>
          <w:color w:val="000000" w:themeColor="text1"/>
          <w:sz w:val="16"/>
          <w:szCs w:val="16"/>
        </w:rPr>
        <w:softHyphen/>
        <w:t>ности положения и предложения ехать об</w:t>
      </w:r>
      <w:r w:rsidRPr="00A30927">
        <w:rPr>
          <w:rFonts w:ascii="Times New Roman" w:hAnsi="Times New Roman" w:cs="Times New Roman"/>
          <w:color w:val="000000" w:themeColor="text1"/>
          <w:sz w:val="16"/>
          <w:szCs w:val="16"/>
        </w:rPr>
        <w:softHyphen/>
        <w:t>ратно, на что указывали и всадники. Ком</w:t>
      </w:r>
      <w:r w:rsidRPr="00A30927">
        <w:rPr>
          <w:rFonts w:ascii="Times New Roman" w:hAnsi="Times New Roman" w:cs="Times New Roman"/>
          <w:color w:val="000000" w:themeColor="text1"/>
          <w:sz w:val="16"/>
          <w:szCs w:val="16"/>
        </w:rPr>
        <w:softHyphen/>
        <w:t>бат решил идти один, его догонять пошел Военком, за ним тов. Ануфриев, пять крас</w:t>
      </w:r>
      <w:r w:rsidRPr="00A30927">
        <w:rPr>
          <w:rFonts w:ascii="Times New Roman" w:hAnsi="Times New Roman" w:cs="Times New Roman"/>
          <w:color w:val="000000" w:themeColor="text1"/>
          <w:sz w:val="16"/>
          <w:szCs w:val="16"/>
        </w:rPr>
        <w:softHyphen/>
        <w:t>ноармейцев и разъезд. Оказалось, что де</w:t>
      </w:r>
      <w:r w:rsidRPr="00A30927">
        <w:rPr>
          <w:rFonts w:ascii="Times New Roman" w:hAnsi="Times New Roman" w:cs="Times New Roman"/>
          <w:color w:val="000000" w:themeColor="text1"/>
          <w:sz w:val="16"/>
          <w:szCs w:val="16"/>
        </w:rPr>
        <w:softHyphen/>
        <w:t>ревня не занималась белыми, а конный разъезд белых показывался на западной ок</w:t>
      </w:r>
      <w:r w:rsidRPr="00A30927">
        <w:rPr>
          <w:rFonts w:ascii="Times New Roman" w:hAnsi="Times New Roman" w:cs="Times New Roman"/>
          <w:color w:val="000000" w:themeColor="text1"/>
          <w:sz w:val="16"/>
          <w:szCs w:val="16"/>
        </w:rPr>
        <w:softHyphen/>
        <w:t>раине деревни. Установив по окраинам де</w:t>
      </w:r>
      <w:r w:rsidRPr="00A30927">
        <w:rPr>
          <w:rFonts w:ascii="Times New Roman" w:hAnsi="Times New Roman" w:cs="Times New Roman"/>
          <w:color w:val="000000" w:themeColor="text1"/>
          <w:sz w:val="16"/>
          <w:szCs w:val="16"/>
        </w:rPr>
        <w:softHyphen/>
        <w:t>ревни дозоры и выслав вперед разъезд, был вызван автомобиль. За деревней наш разъезд встретил разъезд противника, ко</w:t>
      </w:r>
      <w:r w:rsidRPr="00A30927">
        <w:rPr>
          <w:rFonts w:ascii="Times New Roman" w:hAnsi="Times New Roman" w:cs="Times New Roman"/>
          <w:color w:val="000000" w:themeColor="text1"/>
          <w:sz w:val="16"/>
          <w:szCs w:val="16"/>
        </w:rPr>
        <w:softHyphen/>
        <w:t>торый после нескольких выстрелов, скрыл</w:t>
      </w:r>
      <w:r w:rsidRPr="00A30927">
        <w:rPr>
          <w:rFonts w:ascii="Times New Roman" w:hAnsi="Times New Roman" w:cs="Times New Roman"/>
          <w:color w:val="000000" w:themeColor="text1"/>
          <w:sz w:val="16"/>
          <w:szCs w:val="16"/>
        </w:rPr>
        <w:softHyphen/>
        <w:t>ся по направлению к Ямбургу. Тем време</w:t>
      </w:r>
      <w:r w:rsidRPr="00A30927">
        <w:rPr>
          <w:rFonts w:ascii="Times New Roman" w:hAnsi="Times New Roman" w:cs="Times New Roman"/>
          <w:color w:val="000000" w:themeColor="text1"/>
          <w:sz w:val="16"/>
          <w:szCs w:val="16"/>
        </w:rPr>
        <w:softHyphen/>
        <w:t>нем успели погрузить колеса, выехать из деревни и благополучно вернуться в д. Гурлево. В 17 часов получено было предписание двигаться в с. Чиркови- цы. В Чирковицы батарея прибыла в 23 1/2 часа и расположилась на ночь, но ввиду отхода нашей пехоты при</w:t>
      </w:r>
      <w:r w:rsidRPr="00A30927">
        <w:rPr>
          <w:rFonts w:ascii="Times New Roman" w:hAnsi="Times New Roman" w:cs="Times New Roman"/>
          <w:color w:val="000000" w:themeColor="text1"/>
          <w:sz w:val="16"/>
          <w:szCs w:val="16"/>
        </w:rPr>
        <w:softHyphen/>
        <w:t>шлось самочинно подняться и 3 часа идти дальше на ст. Бегушицы».</w:t>
      </w:r>
    </w:p>
    <w:p w14:paraId="7B75DA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12-14 октября батарея продолжала отступать в составе красных частей тес</w:t>
      </w:r>
      <w:r w:rsidRPr="00A30927">
        <w:rPr>
          <w:rFonts w:ascii="Times New Roman" w:hAnsi="Times New Roman" w:cs="Times New Roman"/>
          <w:color w:val="000000" w:themeColor="text1"/>
          <w:sz w:val="16"/>
          <w:szCs w:val="16"/>
        </w:rPr>
        <w:softHyphen/>
        <w:t>нимых противником. «Не имея возмож</w:t>
      </w:r>
      <w:r w:rsidRPr="00A30927">
        <w:rPr>
          <w:rFonts w:ascii="Times New Roman" w:hAnsi="Times New Roman" w:cs="Times New Roman"/>
          <w:color w:val="000000" w:themeColor="text1"/>
          <w:sz w:val="16"/>
          <w:szCs w:val="16"/>
        </w:rPr>
        <w:softHyphen/>
        <w:t>ности идти со скоростью отступающей пехоты, орудия шли далеко позщи колон, охраняемые всеми свободными людьми бата</w:t>
      </w:r>
      <w:r w:rsidRPr="00A30927">
        <w:rPr>
          <w:rFonts w:ascii="Times New Roman" w:hAnsi="Times New Roman" w:cs="Times New Roman"/>
          <w:color w:val="000000" w:themeColor="text1"/>
          <w:sz w:val="16"/>
          <w:szCs w:val="16"/>
        </w:rPr>
        <w:softHyphen/>
        <w:t>реи». К утру 15 октября батарея двумя орудия</w:t>
      </w:r>
      <w:r w:rsidRPr="00A30927">
        <w:rPr>
          <w:rFonts w:ascii="Times New Roman" w:hAnsi="Times New Roman" w:cs="Times New Roman"/>
          <w:color w:val="000000" w:themeColor="text1"/>
          <w:sz w:val="16"/>
          <w:szCs w:val="16"/>
        </w:rPr>
        <w:softHyphen/>
        <w:t>ми заняла позицию в д. Овраги в трех верстах западнее Красного Села с задачей обстреливать район Кипень-Ропша. В д. Высоцкой был обо</w:t>
      </w:r>
      <w:r w:rsidRPr="00A30927">
        <w:rPr>
          <w:rFonts w:ascii="Times New Roman" w:hAnsi="Times New Roman" w:cs="Times New Roman"/>
          <w:color w:val="000000" w:themeColor="text1"/>
          <w:sz w:val="16"/>
          <w:szCs w:val="16"/>
        </w:rPr>
        <w:softHyphen/>
        <w:t>рудован наблюдательный пункт и установлена телефонная связь. Обоз батареи разместился в Киритнах, а авточасть - в Красном Селе. В 12 ч следующего дня, не сделав ни одного выстрела с новой позиции, батарея получила приказ к сбору в Красном Селе для последующей отправ</w:t>
      </w:r>
      <w:r w:rsidRPr="00A30927">
        <w:rPr>
          <w:rFonts w:ascii="Times New Roman" w:hAnsi="Times New Roman" w:cs="Times New Roman"/>
          <w:color w:val="000000" w:themeColor="text1"/>
          <w:sz w:val="16"/>
          <w:szCs w:val="16"/>
        </w:rPr>
        <w:softHyphen/>
        <w:t>ки в Москву в распоряжение штаба ТАОН.</w:t>
      </w:r>
    </w:p>
    <w:p w14:paraId="734AE4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Высотских позициях противник был задержан и даже отброшен во многих мес</w:t>
      </w:r>
      <w:r w:rsidRPr="00A30927">
        <w:rPr>
          <w:rFonts w:ascii="Times New Roman" w:hAnsi="Times New Roman" w:cs="Times New Roman"/>
          <w:color w:val="000000" w:themeColor="text1"/>
          <w:sz w:val="16"/>
          <w:szCs w:val="16"/>
        </w:rPr>
        <w:softHyphen/>
        <w:t>тах назад. На запрос о возможности погру</w:t>
      </w:r>
      <w:r w:rsidRPr="00A30927">
        <w:rPr>
          <w:rFonts w:ascii="Times New Roman" w:hAnsi="Times New Roman" w:cs="Times New Roman"/>
          <w:color w:val="000000" w:themeColor="text1"/>
          <w:sz w:val="16"/>
          <w:szCs w:val="16"/>
        </w:rPr>
        <w:softHyphen/>
        <w:t>зиться, Комендант станции ответил, что оче</w:t>
      </w:r>
      <w:r w:rsidRPr="00A30927">
        <w:rPr>
          <w:rFonts w:ascii="Times New Roman" w:hAnsi="Times New Roman" w:cs="Times New Roman"/>
          <w:color w:val="000000" w:themeColor="text1"/>
          <w:sz w:val="16"/>
          <w:szCs w:val="16"/>
        </w:rPr>
        <w:softHyphen/>
        <w:t>редь погрузки подойдет лишь вечером. При</w:t>
      </w:r>
      <w:r w:rsidRPr="00A30927">
        <w:rPr>
          <w:rFonts w:ascii="Times New Roman" w:hAnsi="Times New Roman" w:cs="Times New Roman"/>
          <w:color w:val="000000" w:themeColor="text1"/>
          <w:sz w:val="16"/>
          <w:szCs w:val="16"/>
        </w:rPr>
        <w:softHyphen/>
        <w:t>бывшие красноармейцы с артбазы батареи, из Гатчины, донесли, что артбазу погрузить удалось, но отправить нет, за неимением паровозов, огне-база отправлена в Тосно. В 8 часов через Красное Село прошло по</w:t>
      </w:r>
      <w:r w:rsidRPr="00A30927">
        <w:rPr>
          <w:rFonts w:ascii="Times New Roman" w:hAnsi="Times New Roman" w:cs="Times New Roman"/>
          <w:color w:val="000000" w:themeColor="text1"/>
          <w:sz w:val="16"/>
          <w:szCs w:val="16"/>
        </w:rPr>
        <w:softHyphen/>
        <w:t>полнение на фронт и отправились броневи</w:t>
      </w:r>
      <w:r w:rsidRPr="00A30927">
        <w:rPr>
          <w:rFonts w:ascii="Times New Roman" w:hAnsi="Times New Roman" w:cs="Times New Roman"/>
          <w:color w:val="000000" w:themeColor="text1"/>
          <w:sz w:val="16"/>
          <w:szCs w:val="16"/>
        </w:rPr>
        <w:softHyphen/>
        <w:t>ки. Вскоре под новым напором противника наши части стали отходить, а за ними и бро</w:t>
      </w:r>
      <w:r w:rsidRPr="00A30927">
        <w:rPr>
          <w:rFonts w:ascii="Times New Roman" w:hAnsi="Times New Roman" w:cs="Times New Roman"/>
          <w:color w:val="000000" w:themeColor="text1"/>
          <w:sz w:val="16"/>
          <w:szCs w:val="16"/>
        </w:rPr>
        <w:softHyphen/>
        <w:t>невики. К вечеру завязался бой в районе Красного Села, через которое стали в хаоти</w:t>
      </w:r>
      <w:r w:rsidRPr="00A30927">
        <w:rPr>
          <w:rFonts w:ascii="Times New Roman" w:hAnsi="Times New Roman" w:cs="Times New Roman"/>
          <w:color w:val="000000" w:themeColor="text1"/>
          <w:sz w:val="16"/>
          <w:szCs w:val="16"/>
        </w:rPr>
        <w:softHyphen/>
        <w:t>ческом беспорядке пробегать обозы и части войск, и части с правого фланга, сильно тес</w:t>
      </w:r>
      <w:r w:rsidRPr="00A30927">
        <w:rPr>
          <w:rFonts w:ascii="Times New Roman" w:hAnsi="Times New Roman" w:cs="Times New Roman"/>
          <w:color w:val="000000" w:themeColor="text1"/>
          <w:sz w:val="16"/>
          <w:szCs w:val="16"/>
        </w:rPr>
        <w:softHyphen/>
        <w:t>нимые противником. Все это в безпорядке тянулось на Детское Село. Ждать погрузки становилось рискованным, о чем неоднок</w:t>
      </w:r>
      <w:r w:rsidRPr="00A30927">
        <w:rPr>
          <w:rFonts w:ascii="Times New Roman" w:hAnsi="Times New Roman" w:cs="Times New Roman"/>
          <w:color w:val="000000" w:themeColor="text1"/>
          <w:sz w:val="16"/>
          <w:szCs w:val="16"/>
        </w:rPr>
        <w:softHyphen/>
        <w:t>ратно было доложено Помощнику Начартди- ву, который в конце-концов приказал пойти на Детское Село. Комбатом было указано на опасность такого предприятия, так как на</w:t>
      </w:r>
      <w:r w:rsidRPr="00A30927">
        <w:rPr>
          <w:rFonts w:ascii="Times New Roman" w:hAnsi="Times New Roman" w:cs="Times New Roman"/>
          <w:color w:val="000000" w:themeColor="text1"/>
          <w:sz w:val="16"/>
          <w:szCs w:val="16"/>
        </w:rPr>
        <w:softHyphen/>
        <w:t>ступление противника на наш левый фланг все усиливается и хорошо если до полудня следующего дня удержится Детское Село. Между тем горючего в батарее осталось лишь в машинах на 20-25 верст, что хватит и на Петроград и Детское Село, но в Детск. Селе вряд ли удасться получить пополнение горючим и успеть погрузиться на колеса, в Петрограде же все это сделать можно. Сре</w:t>
      </w:r>
      <w:r w:rsidRPr="00A30927">
        <w:rPr>
          <w:rFonts w:ascii="Times New Roman" w:hAnsi="Times New Roman" w:cs="Times New Roman"/>
          <w:color w:val="000000" w:themeColor="text1"/>
          <w:sz w:val="16"/>
          <w:szCs w:val="16"/>
        </w:rPr>
        <w:softHyphen/>
        <w:t>ди глубокой темноты и ружейной трескотни на окраине города батарея за трактором, от которого все обозы почтительно сторони</w:t>
      </w:r>
      <w:r w:rsidRPr="00A30927">
        <w:rPr>
          <w:rFonts w:ascii="Times New Roman" w:hAnsi="Times New Roman" w:cs="Times New Roman"/>
          <w:color w:val="000000" w:themeColor="text1"/>
          <w:sz w:val="16"/>
          <w:szCs w:val="16"/>
        </w:rPr>
        <w:softHyphen/>
        <w:t>лись, благополучно прошла на Петроградс</w:t>
      </w:r>
      <w:r w:rsidRPr="00A30927">
        <w:rPr>
          <w:rFonts w:ascii="Times New Roman" w:hAnsi="Times New Roman" w:cs="Times New Roman"/>
          <w:color w:val="000000" w:themeColor="text1"/>
          <w:sz w:val="16"/>
          <w:szCs w:val="16"/>
        </w:rPr>
        <w:softHyphen/>
        <w:t>кое шоссе».</w:t>
      </w:r>
    </w:p>
    <w:p w14:paraId="1B38FA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17 октября в 5 ч утра батарея стояла у Нарвской заставы и через час по личному приказанию тов. Зиновьева была пропуще</w:t>
      </w:r>
      <w:r w:rsidRPr="00A30927">
        <w:rPr>
          <w:rFonts w:ascii="Times New Roman" w:hAnsi="Times New Roman" w:cs="Times New Roman"/>
          <w:color w:val="000000" w:themeColor="text1"/>
          <w:sz w:val="16"/>
          <w:szCs w:val="16"/>
        </w:rPr>
        <w:softHyphen/>
        <w:t>на в город. К вечеру 18 октября батарея по</w:t>
      </w:r>
      <w:r w:rsidRPr="00A30927">
        <w:rPr>
          <w:rFonts w:ascii="Times New Roman" w:hAnsi="Times New Roman" w:cs="Times New Roman"/>
          <w:color w:val="000000" w:themeColor="text1"/>
          <w:sz w:val="16"/>
          <w:szCs w:val="16"/>
        </w:rPr>
        <w:softHyphen/>
        <w:t>грузилась на поезд и была отправлена по железной дороге в Москву.</w:t>
      </w:r>
    </w:p>
    <w:p w14:paraId="73FB1C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 же касается самого 3-го дивизиона «С», то, как свидетельствует«Военно-исто</w:t>
      </w:r>
      <w:r w:rsidRPr="00A30927">
        <w:rPr>
          <w:rFonts w:ascii="Times New Roman" w:hAnsi="Times New Roman" w:cs="Times New Roman"/>
          <w:color w:val="000000" w:themeColor="text1"/>
          <w:sz w:val="16"/>
          <w:szCs w:val="16"/>
        </w:rPr>
        <w:softHyphen/>
        <w:t>рический дневник 3 Отдельного Полевого Тяжелого артиллерийского Дивизиона бата</w:t>
      </w:r>
      <w:r w:rsidRPr="00A30927">
        <w:rPr>
          <w:rFonts w:ascii="Times New Roman" w:hAnsi="Times New Roman" w:cs="Times New Roman"/>
          <w:color w:val="000000" w:themeColor="text1"/>
          <w:sz w:val="16"/>
          <w:szCs w:val="16"/>
        </w:rPr>
        <w:softHyphen/>
        <w:t>рей «С»», он был задействован для отраже</w:t>
      </w:r>
      <w:r w:rsidRPr="00A30927">
        <w:rPr>
          <w:rFonts w:ascii="Times New Roman" w:hAnsi="Times New Roman" w:cs="Times New Roman"/>
          <w:color w:val="000000" w:themeColor="text1"/>
          <w:sz w:val="16"/>
          <w:szCs w:val="16"/>
        </w:rPr>
        <w:softHyphen/>
        <w:t>ния наступления вооруженных сил Юга Рос</w:t>
      </w:r>
      <w:r w:rsidRPr="00A30927">
        <w:rPr>
          <w:rFonts w:ascii="Times New Roman" w:hAnsi="Times New Roman" w:cs="Times New Roman"/>
          <w:color w:val="000000" w:themeColor="text1"/>
          <w:sz w:val="16"/>
          <w:szCs w:val="16"/>
        </w:rPr>
        <w:softHyphen/>
        <w:t>сии под командованием генерал-лейтенан</w:t>
      </w:r>
      <w:r w:rsidRPr="00A30927">
        <w:rPr>
          <w:rFonts w:ascii="Times New Roman" w:hAnsi="Times New Roman" w:cs="Times New Roman"/>
          <w:color w:val="000000" w:themeColor="text1"/>
          <w:sz w:val="16"/>
          <w:szCs w:val="16"/>
        </w:rPr>
        <w:softHyphen/>
        <w:t>та А. И. Деникина. Дивизион в составе 1 -й и 3-й батарей, прикомандированной 2-й ба</w:t>
      </w:r>
      <w:r w:rsidRPr="00A30927">
        <w:rPr>
          <w:rFonts w:ascii="Times New Roman" w:hAnsi="Times New Roman" w:cs="Times New Roman"/>
          <w:color w:val="000000" w:themeColor="text1"/>
          <w:sz w:val="16"/>
          <w:szCs w:val="16"/>
        </w:rPr>
        <w:softHyphen/>
        <w:t>тареи 2-го дивизиона «С» и Управления в пе</w:t>
      </w:r>
      <w:r w:rsidRPr="00A30927">
        <w:rPr>
          <w:rFonts w:ascii="Times New Roman" w:hAnsi="Times New Roman" w:cs="Times New Roman"/>
          <w:color w:val="000000" w:themeColor="text1"/>
          <w:sz w:val="16"/>
          <w:szCs w:val="16"/>
        </w:rPr>
        <w:softHyphen/>
        <w:t>риод с 28 июня по 8 июля четырьмя эшело</w:t>
      </w:r>
      <w:r w:rsidRPr="00A30927">
        <w:rPr>
          <w:rFonts w:ascii="Times New Roman" w:hAnsi="Times New Roman" w:cs="Times New Roman"/>
          <w:color w:val="000000" w:themeColor="text1"/>
          <w:sz w:val="16"/>
          <w:szCs w:val="16"/>
        </w:rPr>
        <w:softHyphen/>
        <w:t>нами был переброшен из Москвы к Сарато</w:t>
      </w:r>
      <w:r w:rsidRPr="00A30927">
        <w:rPr>
          <w:rFonts w:ascii="Times New Roman" w:hAnsi="Times New Roman" w:cs="Times New Roman"/>
          <w:color w:val="000000" w:themeColor="text1"/>
          <w:sz w:val="16"/>
          <w:szCs w:val="16"/>
        </w:rPr>
        <w:softHyphen/>
        <w:t>ву. На тот момент в нем насчитывалось 768 человек, 59 лошадей и шесть тракторов. 3 августа 1919 г. дивизион был включен в со</w:t>
      </w:r>
      <w:r w:rsidRPr="00A30927">
        <w:rPr>
          <w:rFonts w:ascii="Times New Roman" w:hAnsi="Times New Roman" w:cs="Times New Roman"/>
          <w:color w:val="000000" w:themeColor="text1"/>
          <w:sz w:val="16"/>
          <w:szCs w:val="16"/>
        </w:rPr>
        <w:softHyphen/>
        <w:t>став Саратавского укрепрайона: 1 -я батарея встала около деревни Богаевка, 2-я - в райо</w:t>
      </w:r>
      <w:r w:rsidRPr="00A30927">
        <w:rPr>
          <w:rFonts w:ascii="Times New Roman" w:hAnsi="Times New Roman" w:cs="Times New Roman"/>
          <w:color w:val="000000" w:themeColor="text1"/>
          <w:sz w:val="16"/>
          <w:szCs w:val="16"/>
        </w:rPr>
        <w:softHyphen/>
        <w:t>не Кумысная Поляна, 3-я батарея и Управле</w:t>
      </w:r>
      <w:r w:rsidRPr="00A30927">
        <w:rPr>
          <w:rFonts w:ascii="Times New Roman" w:hAnsi="Times New Roman" w:cs="Times New Roman"/>
          <w:color w:val="000000" w:themeColor="text1"/>
          <w:sz w:val="16"/>
          <w:szCs w:val="16"/>
        </w:rPr>
        <w:softHyphen/>
        <w:t>ние - близ Березино.</w:t>
      </w:r>
    </w:p>
    <w:p w14:paraId="0380A4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Орудия перевезли с помощью тракторов, «которые работали отлично, свободно про</w:t>
      </w:r>
      <w:r w:rsidRPr="00A30927">
        <w:rPr>
          <w:rFonts w:ascii="Times New Roman" w:hAnsi="Times New Roman" w:cs="Times New Roman"/>
          <w:color w:val="000000" w:themeColor="text1"/>
          <w:sz w:val="16"/>
          <w:szCs w:val="16"/>
        </w:rPr>
        <w:softHyphen/>
        <w:t>ходили по проселочным дорогам и по полю, по подъемам и спускам и на деле показали свою пригодность для перевозки орудий». К15 августа дивизион был в полной боевой готовности и произвел пристрелку местнос</w:t>
      </w:r>
      <w:r w:rsidRPr="00A30927">
        <w:rPr>
          <w:rFonts w:ascii="Times New Roman" w:hAnsi="Times New Roman" w:cs="Times New Roman"/>
          <w:color w:val="000000" w:themeColor="text1"/>
          <w:sz w:val="16"/>
          <w:szCs w:val="16"/>
        </w:rPr>
        <w:softHyphen/>
        <w:t>ти, но ввиду отхода в сентябре 1919 г. ар</w:t>
      </w:r>
      <w:r w:rsidRPr="00A30927">
        <w:rPr>
          <w:rFonts w:ascii="Times New Roman" w:hAnsi="Times New Roman" w:cs="Times New Roman"/>
          <w:color w:val="000000" w:themeColor="text1"/>
          <w:sz w:val="16"/>
          <w:szCs w:val="16"/>
        </w:rPr>
        <w:softHyphen/>
        <w:t>мии Деникина из Саратовского района, час</w:t>
      </w:r>
      <w:r w:rsidRPr="00A30927">
        <w:rPr>
          <w:rFonts w:ascii="Times New Roman" w:hAnsi="Times New Roman" w:cs="Times New Roman"/>
          <w:color w:val="000000" w:themeColor="text1"/>
          <w:sz w:val="16"/>
          <w:szCs w:val="16"/>
        </w:rPr>
        <w:softHyphen/>
        <w:t>ти Сарукрайона были отведены с линии око</w:t>
      </w:r>
      <w:r w:rsidRPr="00A30927">
        <w:rPr>
          <w:rFonts w:ascii="Times New Roman" w:hAnsi="Times New Roman" w:cs="Times New Roman"/>
          <w:color w:val="000000" w:themeColor="text1"/>
          <w:sz w:val="16"/>
          <w:szCs w:val="16"/>
        </w:rPr>
        <w:softHyphen/>
        <w:t>пов в тыл. К весне 1920 г. инициатива на фронтах перешла к красным, и 24 марта в дивизион пришла телеграмма с приказом о возвращении в Москву в полном составе (11874).</w:t>
      </w:r>
    </w:p>
    <w:p w14:paraId="794116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9C390"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26-го мая 1919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64704526" w14:textId="77777777" w:rsidR="00B016C7" w:rsidRPr="00A30927"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9BAD7" w14:textId="77777777" w:rsidR="00900CD1" w:rsidRPr="00A30927" w:rsidRDefault="00900CD1" w:rsidP="00A30927">
      <w:pPr>
        <w:pStyle w:val="ae"/>
        <w:spacing w:before="0" w:after="0"/>
        <w:jc w:val="both"/>
        <w:rPr>
          <w:color w:val="000000" w:themeColor="text1"/>
          <w:sz w:val="16"/>
          <w:szCs w:val="16"/>
        </w:rPr>
      </w:pPr>
      <w:r w:rsidRPr="00A30927">
        <w:rPr>
          <w:color w:val="000000" w:themeColor="text1"/>
          <w:sz w:val="16"/>
          <w:szCs w:val="16"/>
        </w:rPr>
        <w:t>26-го мая 1919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w:t>
      </w:r>
    </w:p>
    <w:p w14:paraId="7021A37E" w14:textId="77777777" w:rsidR="00900CD1" w:rsidRPr="00A30927" w:rsidRDefault="00900CD1" w:rsidP="00A30927">
      <w:pPr>
        <w:pStyle w:val="ae"/>
        <w:spacing w:before="0" w:after="0"/>
        <w:jc w:val="both"/>
        <w:rPr>
          <w:color w:val="000000" w:themeColor="text1"/>
          <w:sz w:val="16"/>
          <w:szCs w:val="16"/>
        </w:rPr>
      </w:pPr>
      <w:r w:rsidRPr="00A30927">
        <w:rPr>
          <w:color w:val="000000" w:themeColor="text1"/>
          <w:sz w:val="16"/>
          <w:szCs w:val="16"/>
        </w:rPr>
        <w:t>Мы, вероятно, никогда не узнаем, кто же кого на самом деле заставил «уйти в глубокий тыл» или «удалиться со снижением», да это и не важно. Реальным итогом перестрелки стало то, что обе машины, целые и невредимые, вернулись на свои аэродромы. Именно так и заканчивались в большинстве своем поединки в небе Гражданской войны. Факты свидетельствуют, что их результативность не идет ни в какое сравнение с воздушными сражениями Первой мировой. В одних случаях это можно объяснить убогим состоянием техники, в других – низким уровнем летной и стрелковой подготовки экипажей («нормально подготовленным» считался пилот, который умел сесть, не подломив шасси, а стрельбе по воздушным целям в летных школах вообще не учили). Были, на наш взгляд, и другие причины, но о них мы поговорим позднее (18567).</w:t>
      </w:r>
    </w:p>
    <w:p w14:paraId="558A0D5C" w14:textId="77777777" w:rsidR="00900CD1" w:rsidRPr="00A30927" w:rsidRDefault="00900CD1" w:rsidP="00A30927">
      <w:pPr>
        <w:pStyle w:val="ae"/>
        <w:spacing w:before="0" w:after="0"/>
        <w:jc w:val="both"/>
        <w:rPr>
          <w:color w:val="000000" w:themeColor="text1"/>
          <w:sz w:val="16"/>
          <w:szCs w:val="16"/>
        </w:rPr>
      </w:pPr>
    </w:p>
    <w:p w14:paraId="2C2F74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мая 1919 Высший совет союзников предоставил поддержку А.В.Колчаку (1348,239).</w:t>
      </w:r>
    </w:p>
    <w:p w14:paraId="33969E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C790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EFCE2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E29F4"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26 мая</w:t>
      </w:r>
      <w:r w:rsidRPr="00A30927">
        <w:rPr>
          <w:rFonts w:ascii="Times New Roman" w:hAnsi="Times New Roman" w:cs="Times New Roman"/>
          <w:color w:val="000000" w:themeColor="text1"/>
          <w:sz w:val="16"/>
          <w:szCs w:val="16"/>
        </w:rPr>
        <w:t xml:space="preserve"> в 1919 году при испытаниях на авиабазе Фарнборо для выполнения первого взлета английского тяжелого бомбардировщика триплана «Tabor» летчик выполнял разбег, используя главным образом мощность нижних двигателей. Когда он перевел верхние двигатели на режим максимальной мощности, создаваемый этими двигателями момент оказался столь большим, что его не удалось сбалансировать путем отклонения рулей высоты, и самолет перевернулся через нос. Два члена экипажа погибли. Чтобы представить причины, вызвавшие капотирование привожу схему самолета, хотя обычно, описывая катастрофы, снимков и рисунков стараюсь не приводить (14903).</w:t>
      </w:r>
    </w:p>
    <w:p w14:paraId="66EC40B7"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243CE49C"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мая 1919 первый полет Таррант Табор (20347).</w:t>
      </w:r>
    </w:p>
    <w:p w14:paraId="4F1AEC58" w14:textId="77777777" w:rsidR="006C7CFA" w:rsidRPr="00A30927" w:rsidRDefault="006C7CFA" w:rsidP="00A30927">
      <w:pPr>
        <w:spacing w:after="0" w:line="240" w:lineRule="auto"/>
        <w:jc w:val="both"/>
        <w:rPr>
          <w:rFonts w:ascii="Times New Roman" w:hAnsi="Times New Roman" w:cs="Times New Roman"/>
          <w:color w:val="0070C0"/>
          <w:sz w:val="16"/>
          <w:szCs w:val="16"/>
        </w:rPr>
      </w:pPr>
    </w:p>
    <w:p w14:paraId="56E9C43C"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мая 1919 года — первый полёт тяжёлого бомбардировщика Tarrant Tabor /Великобритания/.</w:t>
      </w:r>
    </w:p>
    <w:p w14:paraId="611A0A96"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конце 1917 года W.G Tarrant Ltd представила проект большого четырёхмоторного бомбардировщика. Интересно, что до этого компания лишь выпускала различные деревянные элементы конструкций самолётов для других производителей. Тем не менее, проект Tabor стартовал, по пути превратившись в шестимоторник.</w:t>
      </w:r>
    </w:p>
    <w:p w14:paraId="3F14FFB3"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Инженеры Tarrant спроектировали огромный по тем временам (размах крыла — 40 метров, высота самолёта — 11,3 метра) шестимоторный цельнодеревянный триплан. Обтекаемый сигарообразный фюзеляж нёс бипланное хвостовое оперение. 4 двигателя Napier Lion поставили в тандеме над нижним крылом, а ещё 2 — отдельно над вторым крылом. Экипаж состоял из 6 человек.</w:t>
      </w:r>
    </w:p>
    <w:p w14:paraId="23A23C63"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Хотя самолёт не успели закончить до окончания войны, проект продолжился с прицелом на переделку Tabor в авиалайнер. Но всё случилось иначе. Первый полёт оказался для Tarrant Tabor и последним. Самолёт разбился, унеся жизни двоих членов экипажа (22300).</w:t>
      </w:r>
    </w:p>
    <w:p w14:paraId="21F36AF2" w14:textId="77777777" w:rsidR="006C7CFA" w:rsidRPr="00A30927" w:rsidRDefault="006C7CFA" w:rsidP="00A30927">
      <w:pPr>
        <w:spacing w:after="0" w:line="240" w:lineRule="auto"/>
        <w:jc w:val="both"/>
        <w:rPr>
          <w:rFonts w:ascii="Times New Roman" w:hAnsi="Times New Roman" w:cs="Times New Roman"/>
          <w:color w:val="0070C0"/>
          <w:sz w:val="16"/>
          <w:szCs w:val="16"/>
        </w:rPr>
      </w:pPr>
    </w:p>
    <w:p w14:paraId="125A9C9C"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мая 1919 г. американец, доктор физических наук, офицер ВМФ США, профессор Роберт Годдарт (1882-1945) закончил рукопись «Метод достижения крайних высот», которая была издана в январе 1920 г. как труд Смитсонианского института. Годдарт предлагал использовать ракету как носитель научной аппаратуры для изучения верхних слоев атмосферы и ... поверхности Луны! В качестве горючего Годдарт предлагал использовать быстрогорящие пороха. Так же, как и первая работа Циолковского этот труд остался незамеченным в научных кругах, а идея полета к Луне вызвала нездоровый ажиотаж в прессе и откровенные насмешки. Годдарт будучи скрытным по натуре человеком окончательно замкнулся и в обстановке абсолютной секретности начал опыты по созданию ракеты на различных, в том числе жидких топливах. Будучи сотрудником Смитсонианского института он вполне мог прочитать в его библиотеке работу Циолковского «Исследование мировых пространств реактивными приборами», но ни в одной из его работ соответствуюш;их ссылок нет (22685).</w:t>
      </w:r>
    </w:p>
    <w:p w14:paraId="3936C638" w14:textId="77777777" w:rsidR="006C7CFA" w:rsidRPr="00A30927" w:rsidRDefault="006C7CFA" w:rsidP="00A30927">
      <w:pPr>
        <w:spacing w:after="0" w:line="240" w:lineRule="auto"/>
        <w:jc w:val="both"/>
        <w:rPr>
          <w:rFonts w:ascii="Times New Roman" w:hAnsi="Times New Roman" w:cs="Times New Roman"/>
          <w:color w:val="0070C0"/>
          <w:sz w:val="16"/>
          <w:szCs w:val="16"/>
        </w:rPr>
      </w:pPr>
    </w:p>
    <w:p w14:paraId="6CD40CC4" w14:textId="77777777" w:rsidR="006C7CFA" w:rsidRPr="00A30927" w:rsidRDefault="006C7C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мая 1919 Верховный совет Антанты обратился к Колчаку с нотой, в которой сообщалось, что правительства США, Англии, Франции, Италии и Японии готовы признать его правительство всероссийским и увеличить ему помощь при условии, что он установит демократическое правление и признает права национальных меньшинств (21171).</w:t>
      </w:r>
    </w:p>
    <w:p w14:paraId="1DFA9C9D" w14:textId="77777777" w:rsidR="006C7CFA" w:rsidRPr="00A30927" w:rsidRDefault="006C7CFA" w:rsidP="00A30927">
      <w:pPr>
        <w:spacing w:after="0" w:line="240" w:lineRule="auto"/>
        <w:jc w:val="both"/>
        <w:rPr>
          <w:rFonts w:ascii="Times New Roman" w:hAnsi="Times New Roman" w:cs="Times New Roman"/>
          <w:color w:val="0070C0"/>
          <w:sz w:val="16"/>
          <w:szCs w:val="16"/>
        </w:rPr>
      </w:pPr>
    </w:p>
    <w:p w14:paraId="59AF614B" w14:textId="77777777" w:rsidR="006C7CFA" w:rsidRPr="00A30927" w:rsidRDefault="006C7CF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мая 1919 ЛИТВА. Немецкие войска ген.Р.Гольца вновь взяли г.Поневеж (7593).</w:t>
      </w:r>
    </w:p>
    <w:p w14:paraId="383461F3" w14:textId="77777777" w:rsidR="006C7CFA" w:rsidRPr="00A30927" w:rsidRDefault="006C7CF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A290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655F3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B412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мая 1919 Ленин в телеграмме венгерским рабочим призвал их к диктатуре пролетариата (4962).</w:t>
      </w:r>
    </w:p>
    <w:p w14:paraId="3FB046B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95E5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мая 1919 Москва. "Письмо венгерским рабочим" В.Ленина с предостережением не доверять социалдемократам и требованием "удалить их прочь" из правительства ВСР (7558).</w:t>
      </w:r>
    </w:p>
    <w:p w14:paraId="599F89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D14F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19AE7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59A8D"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мая</w:t>
      </w:r>
      <w:r w:rsidRPr="00A30927">
        <w:rPr>
          <w:rFonts w:ascii="Times New Roman" w:hAnsi="Times New Roman" w:cs="Times New Roman"/>
          <w:color w:val="000000" w:themeColor="text1"/>
          <w:sz w:val="16"/>
          <w:szCs w:val="16"/>
        </w:rPr>
        <w:t xml:space="preserve"> в 1919 году американский гидросамолет </w:t>
      </w:r>
      <w:hyperlink r:id="rId51" w:tgtFrame="_blank" w:history="1">
        <w:r w:rsidRPr="00A30927">
          <w:rPr>
            <w:rFonts w:ascii="Times New Roman" w:hAnsi="Times New Roman" w:cs="Times New Roman"/>
            <w:color w:val="000000" w:themeColor="text1"/>
            <w:sz w:val="16"/>
            <w:szCs w:val="16"/>
          </w:rPr>
          <w:t xml:space="preserve">«NC-1» («Navy Curtiss» 1) </w:t>
        </w:r>
      </w:hyperlink>
      <w:r w:rsidRPr="00A30927">
        <w:rPr>
          <w:rFonts w:ascii="Times New Roman" w:hAnsi="Times New Roman" w:cs="Times New Roman"/>
          <w:color w:val="000000" w:themeColor="text1"/>
          <w:sz w:val="16"/>
          <w:szCs w:val="16"/>
        </w:rPr>
        <w:t xml:space="preserve">пересек Атлантический окен. К перелету через Атлантику подготовили три машины- «NC-1», «NC-3» и «NC-4». Командирами экипажей назначили опытных пилотов флота - И.Тауэрса, П.Беллинжера и А.Рида. Экипажи «NC-1» и «NC-4» состояли из 6 человек, a «NC-3» - из 7 человек. 31 мая 1919 года самолет «NC-4» сел в Плимуте. Общее расстояние в 3936 км было преодолено за 24 дня; в воздухе самолет находился </w:t>
      </w:r>
      <w:r w:rsidRPr="00A30927">
        <w:rPr>
          <w:rFonts w:ascii="Times New Roman" w:hAnsi="Times New Roman" w:cs="Times New Roman"/>
          <w:color w:val="000000" w:themeColor="text1"/>
          <w:sz w:val="16"/>
          <w:szCs w:val="16"/>
        </w:rPr>
        <w:lastRenderedPageBreak/>
        <w:t>52 часа 31 минуту. Средняя скорость полета составила 138,89 км/ч. Состав экипажа: командир А.Рид, пилоты Е.Стон и В.Хинтон, радист Е.Родд, резервный пилот-механик Д.Брис и механик Е.Роадес (14904).</w:t>
      </w:r>
    </w:p>
    <w:p w14:paraId="7226DE1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58226A59" w14:textId="77777777" w:rsidR="00BE6EE3" w:rsidRPr="00A30927"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May 27, 1919 At 8:01 pm the NC-4 landed in the harbor at Lisbon, Portugal, completing the first crossing of the Atlantic Ocean by air. The only one of three NC boats to reach the Azores by air, the NC-4 arrived the afternoon of the 17th, and after a layover of 10 days, covered the last leg of the crossing to Lisbon. Lieutenant Commander A. C. Read was in command and Lieutenant E. F. Stone, USCG, Lieutenant J. L. Breese, Lieutenant (jg) W. K. Hinton, Ensign H. C. Rodd and Chief Machinist's Mate E. S. Rhoads made up the crew. The NC-4 flight terminated at Plymouth, England, on 31 May (1090).</w:t>
      </w:r>
    </w:p>
    <w:p w14:paraId="3B56C474" w14:textId="77777777" w:rsidR="00BE6EE3" w:rsidRPr="00A30927"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ECE242F" w14:textId="77777777" w:rsidR="002B78DC" w:rsidRPr="00A30927" w:rsidRDefault="002B78DC" w:rsidP="00A30927">
      <w:pPr>
        <w:spacing w:after="0" w:line="240" w:lineRule="auto"/>
        <w:jc w:val="both"/>
        <w:rPr>
          <w:rFonts w:ascii="Times New Roman" w:hAnsi="Times New Roman" w:cs="Times New Roman"/>
          <w:color w:val="0070C0"/>
          <w:sz w:val="16"/>
          <w:szCs w:val="16"/>
          <w:lang w:val="en-US"/>
        </w:rPr>
      </w:pPr>
      <w:r w:rsidRPr="00A30927">
        <w:rPr>
          <w:rFonts w:ascii="Times New Roman" w:hAnsi="Times New Roman" w:cs="Times New Roman"/>
          <w:color w:val="0070C0"/>
          <w:sz w:val="16"/>
          <w:szCs w:val="16"/>
          <w:lang w:val="en-US"/>
        </w:rPr>
        <w:t xml:space="preserve">27 </w:t>
      </w:r>
      <w:r w:rsidRPr="00A30927">
        <w:rPr>
          <w:rFonts w:ascii="Times New Roman" w:hAnsi="Times New Roman" w:cs="Times New Roman"/>
          <w:color w:val="0070C0"/>
          <w:sz w:val="16"/>
          <w:szCs w:val="16"/>
        </w:rPr>
        <w:t>мая</w:t>
      </w:r>
      <w:r w:rsidRPr="00A30927">
        <w:rPr>
          <w:rFonts w:ascii="Times New Roman" w:hAnsi="Times New Roman" w:cs="Times New Roman"/>
          <w:color w:val="0070C0"/>
          <w:sz w:val="16"/>
          <w:szCs w:val="16"/>
          <w:lang w:val="en-US"/>
        </w:rPr>
        <w:t xml:space="preserve"> 1919 Curtiss NC-4 </w:t>
      </w:r>
      <w:r w:rsidRPr="00A30927">
        <w:rPr>
          <w:rFonts w:ascii="Times New Roman" w:hAnsi="Times New Roman" w:cs="Times New Roman"/>
          <w:color w:val="0070C0"/>
          <w:sz w:val="16"/>
          <w:szCs w:val="16"/>
        </w:rPr>
        <w:t>вылетает</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с</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Азорских</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островов</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в</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Лиссабон</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совершая</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первый</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трансокеанский</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перелет</w:t>
      </w:r>
      <w:r w:rsidRPr="00A30927">
        <w:rPr>
          <w:rFonts w:ascii="Times New Roman" w:hAnsi="Times New Roman" w:cs="Times New Roman"/>
          <w:color w:val="0070C0"/>
          <w:sz w:val="16"/>
          <w:szCs w:val="16"/>
          <w:lang w:val="en-US"/>
        </w:rPr>
        <w:t xml:space="preserve"> (20347).</w:t>
      </w:r>
    </w:p>
    <w:p w14:paraId="754F1E39" w14:textId="77777777" w:rsidR="002B78DC" w:rsidRPr="00A30927" w:rsidRDefault="002B78DC" w:rsidP="00A30927">
      <w:pPr>
        <w:spacing w:after="0" w:line="240" w:lineRule="auto"/>
        <w:jc w:val="both"/>
        <w:rPr>
          <w:rFonts w:ascii="Times New Roman" w:hAnsi="Times New Roman" w:cs="Times New Roman"/>
          <w:color w:val="0070C0"/>
          <w:sz w:val="16"/>
          <w:szCs w:val="16"/>
          <w:lang w:val="en-US"/>
        </w:rPr>
      </w:pPr>
    </w:p>
    <w:p w14:paraId="0ABB741B" w14:textId="39F4469A" w:rsidR="00BE6EE3" w:rsidRPr="00A30927"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мая 1919 состоялся</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перелет</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 xml:space="preserve">пилота </w:t>
      </w:r>
      <w:r w:rsidRPr="00A30927">
        <w:rPr>
          <w:rFonts w:ascii="Times New Roman" w:hAnsi="Times New Roman" w:cs="Times New Roman"/>
          <w:color w:val="000000" w:themeColor="text1"/>
          <w:sz w:val="16"/>
          <w:szCs w:val="16"/>
          <w:lang w:val="en-US"/>
        </w:rPr>
        <w:t>Read</w:t>
      </w:r>
      <w:r w:rsidRPr="00A30927">
        <w:rPr>
          <w:rFonts w:ascii="Times New Roman" w:hAnsi="Times New Roman" w:cs="Times New Roman"/>
          <w:color w:val="000000" w:themeColor="text1"/>
          <w:sz w:val="16"/>
          <w:szCs w:val="16"/>
        </w:rPr>
        <w:t xml:space="preserve"> черезАтлантикуизНьюфаунленда (Канада) вЛиссабон</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с</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двумя</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промежуточными</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посадками</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на</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гидросамолете</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 xml:space="preserve">ВМФ </w:t>
      </w:r>
      <w:r w:rsidRPr="00A30927">
        <w:rPr>
          <w:rFonts w:ascii="Times New Roman" w:hAnsi="Times New Roman" w:cs="Times New Roman"/>
          <w:color w:val="000000" w:themeColor="text1"/>
          <w:sz w:val="16"/>
          <w:szCs w:val="16"/>
          <w:lang w:val="en-US"/>
        </w:rPr>
        <w:t>N</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.4 (15 ч 19 м</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летного</w:t>
      </w:r>
      <w:r w:rsidR="002B78DC"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времени).</w:t>
      </w:r>
    </w:p>
    <w:p w14:paraId="5461DABE" w14:textId="77777777" w:rsidR="00BE6EE3" w:rsidRPr="00A30927"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187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мая 1919 состоялось пробольшевистское Бендерское восстание, подавленное румынскими и французскими войсками (2438,94).</w:t>
      </w:r>
    </w:p>
    <w:p w14:paraId="4098BE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6FC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27 мая по 2 июня 1919 была всеобщая стачка в Перу (2443,395).</w:t>
      </w:r>
    </w:p>
    <w:p w14:paraId="58B154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93041" w14:textId="77777777" w:rsidR="00DB4ADE" w:rsidRPr="00A30927" w:rsidRDefault="00DB4A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3BCF8C4" w14:textId="77777777" w:rsidR="00DB4ADE" w:rsidRPr="00A30927" w:rsidRDefault="00DB4A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05829" w14:textId="77777777" w:rsidR="00DB4ADE" w:rsidRPr="00A30927" w:rsidRDefault="00DB4A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приказом № 38 Комитета обороны было официально объявлено о создании Чрезвычайной комиссии (ЧК) по управлению ОГЭП. Председателем комиссии был утвержден Б.А.Кушнер, членами А.А. Шварц и Г.Б. Красин. Комиссии предоставлялись широкие полномочия по управлению всеми учреждениями и предприятиями ОГЭП3.</w:t>
      </w:r>
    </w:p>
    <w:p w14:paraId="1962F862" w14:textId="77777777" w:rsidR="00DB4ADE" w:rsidRPr="00A30927" w:rsidRDefault="00DB4A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Особое внимание было уделено формированию секционных правлений. Большое значение этих правлений было обусловлено тем, что только секции обладали мощным, гибким и обученным аппаратом, максимально приближенным к производству и способным выполнять всю текущую работу в тресте. Уже в течение первой недели после учреждения ЧК были утверждены президиумы и управления почти всех секций ОГЭП. Исключение, среди прочих, составлял Радиотелеграфного завода Морского ведомства, вхождение которого в состав треста было во многом формальным. Реально он оставался в ведении Морского ведомства, нормально функционировал в режиме всех его предприятий с точки зрения финансового, материального и продовольственного обеспечения. Руководство треста пришло к выводу, что изъятие завода из подчинения Морскому ведомству неизбежно приведет к нарушению его работы1. Чтобы снять некую двойственность в правовом положении предприятия, 17 октября 1919 г. центральное правление ОГЭП официально заявило о выходе Радиотелеграфного завода из состава треста (18297).</w:t>
      </w:r>
    </w:p>
    <w:p w14:paraId="04DF9921" w14:textId="77777777" w:rsidR="00DB4ADE" w:rsidRPr="00A30927" w:rsidRDefault="00DB4ADE" w:rsidP="00A30927">
      <w:pPr>
        <w:spacing w:after="0" w:line="240" w:lineRule="auto"/>
        <w:jc w:val="both"/>
        <w:rPr>
          <w:rFonts w:ascii="Times New Roman" w:hAnsi="Times New Roman" w:cs="Times New Roman"/>
          <w:color w:val="000000" w:themeColor="text1"/>
          <w:sz w:val="16"/>
          <w:szCs w:val="16"/>
        </w:rPr>
      </w:pPr>
    </w:p>
    <w:p w14:paraId="11022C1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B61D1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7E4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на юг России прибыл английский 47 эскадрон из 12 самолетов и 186 военнослужащих и к 11 июня они разместились в Екатеринодаре (2874).</w:t>
      </w:r>
    </w:p>
    <w:p w14:paraId="33BE30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A6401"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мая 1919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(17057).</w:t>
      </w:r>
    </w:p>
    <w:p w14:paraId="668B4B22"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E5037" w14:textId="77777777" w:rsidR="00A92CA3" w:rsidRPr="00A30927" w:rsidRDefault="00A92CA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6DE800EE" w14:textId="77777777" w:rsidR="00A92CA3" w:rsidRPr="00A30927" w:rsidRDefault="00A92CA3" w:rsidP="00A30927">
      <w:pPr>
        <w:spacing w:after="0" w:line="240" w:lineRule="auto"/>
        <w:jc w:val="both"/>
        <w:rPr>
          <w:rFonts w:ascii="Times New Roman" w:hAnsi="Times New Roman" w:cs="Times New Roman"/>
          <w:color w:val="000000" w:themeColor="text1"/>
          <w:sz w:val="16"/>
          <w:szCs w:val="16"/>
        </w:rPr>
      </w:pPr>
    </w:p>
    <w:p w14:paraId="787898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в Мурманск прибыл английский носитель гидросамолетов Наирана с 4 гидросамолетами и туда же направился другой - Пегасус (3409).</w:t>
      </w:r>
    </w:p>
    <w:p w14:paraId="456F2D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4596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в России созданы войска внутренней охраны республики (ВОХР) (4962).</w:t>
      </w:r>
    </w:p>
    <w:p w14:paraId="5456F86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42012"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мая</w:t>
      </w:r>
      <w:r w:rsidRPr="00A30927">
        <w:rPr>
          <w:rFonts w:ascii="Times New Roman" w:hAnsi="Times New Roman" w:cs="Times New Roman"/>
          <w:color w:val="000000" w:themeColor="text1"/>
          <w:sz w:val="16"/>
          <w:szCs w:val="16"/>
        </w:rPr>
        <w:t xml:space="preserve"> в 1919 году вышло Постановление Совета Обороны о создании войск внутренней охраны Республики (ВОХР) (14905).</w:t>
      </w:r>
    </w:p>
    <w:p w14:paraId="12CF232A"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2F84C6D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3CC21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D58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г. Совет рабоче-крестьянской обороны принимает постановление об объединении всех войск вспомогательного назначения на базе войск ВЧК и передаче их в подчинение НКВД, переименовав их в войска внутренней охраны (ВОХР) (10303).</w:t>
      </w:r>
    </w:p>
    <w:p w14:paraId="7BAB16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B2150"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мая</w:t>
      </w:r>
      <w:r w:rsidRPr="00A30927">
        <w:rPr>
          <w:rFonts w:ascii="Times New Roman" w:hAnsi="Times New Roman" w:cs="Times New Roman"/>
          <w:color w:val="000000" w:themeColor="text1"/>
          <w:sz w:val="16"/>
          <w:szCs w:val="16"/>
        </w:rPr>
        <w:t xml:space="preserve"> в 1919 году открыт для посещения Переславль-Залесский государственный историко-архитектурный и художественный музей-заповедник — один из крупнейших провинциальных музеев России (Ярославская область) (14905).</w:t>
      </w:r>
    </w:p>
    <w:p w14:paraId="0D89DACC"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7C9B8AC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62766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313CE"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Ж. Касали поднялся на 9125, а 7 июня - на 9250 м (15842).</w:t>
      </w:r>
    </w:p>
    <w:p w14:paraId="1F9BB542"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33855C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Армения провозгласила независимость (3907,193).</w:t>
      </w:r>
    </w:p>
    <w:p w14:paraId="1E31C5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7BC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был первый бой турецких партизан с греками (2443,395).</w:t>
      </w:r>
    </w:p>
    <w:p w14:paraId="04B290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319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мая 1919 Айвалык. Первый бой турецких партизан с греческими оккупантами в Измирском районе (7592).</w:t>
      </w:r>
    </w:p>
    <w:p w14:paraId="7BFE3C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39D57" w14:textId="77777777" w:rsidR="00A92CA3" w:rsidRPr="00A30927" w:rsidRDefault="00A92C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F97FE46" w14:textId="77777777" w:rsidR="00A92CA3" w:rsidRPr="00A30927" w:rsidRDefault="00A92C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2C44F" w14:textId="77777777" w:rsidR="00A92CA3" w:rsidRPr="00A30927" w:rsidRDefault="00A92CA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мая 1919 английские гидропланы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5631CE5C" w14:textId="77777777" w:rsidR="00A92CA3" w:rsidRPr="00A30927" w:rsidRDefault="00A92CA3" w:rsidP="00A30927">
      <w:pPr>
        <w:spacing w:after="0" w:line="240" w:lineRule="auto"/>
        <w:jc w:val="both"/>
        <w:rPr>
          <w:rFonts w:ascii="Times New Roman" w:hAnsi="Times New Roman" w:cs="Times New Roman"/>
          <w:color w:val="000000" w:themeColor="text1"/>
          <w:sz w:val="16"/>
          <w:szCs w:val="16"/>
        </w:rPr>
      </w:pPr>
    </w:p>
    <w:p w14:paraId="1AA09E74" w14:textId="77777777" w:rsidR="00DE1D2E" w:rsidRPr="00A30927" w:rsidRDefault="00DE1D2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29 мая 1919 года Черчилль был вынужден ответить на вопросы по поводу отправки химического оружия в Россию в Палате общин. Черчилль настаивал на том, что это </w:t>
      </w:r>
      <w:hyperlink r:id="rId52" w:history="1">
        <w:r w:rsidRPr="00A30927">
          <w:rPr>
            <w:rStyle w:val="a5"/>
            <w:rFonts w:ascii="Times New Roman" w:hAnsi="Times New Roman" w:cs="Times New Roman"/>
            <w:color w:val="0070C0"/>
            <w:sz w:val="16"/>
            <w:szCs w:val="16"/>
          </w:rPr>
          <w:t>Красная Армия</w:t>
        </w:r>
      </w:hyperlink>
      <w:r w:rsidRPr="00A30927">
        <w:rPr>
          <w:rFonts w:ascii="Times New Roman" w:hAnsi="Times New Roman" w:cs="Times New Roman"/>
          <w:color w:val="0070C0"/>
          <w:sz w:val="16"/>
          <w:szCs w:val="16"/>
        </w:rPr>
        <w:t> применила химическую войну: </w:t>
      </w:r>
    </w:p>
    <w:p w14:paraId="1EEB7C38" w14:textId="77777777" w:rsidR="00DE1D2E" w:rsidRPr="00A30927" w:rsidRDefault="00DE1D2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«Я не понимаю, почему, если они используют отравляющий газ, они должны возражать против того, чтобы использовать его против них. Очень правильно и необходимо использовать против них отравляющий газ» (20245).</w:t>
      </w:r>
    </w:p>
    <w:p w14:paraId="4B092D09" w14:textId="77777777" w:rsidR="00DE1D2E" w:rsidRPr="00A30927" w:rsidRDefault="00DE1D2E" w:rsidP="00A30927">
      <w:pPr>
        <w:spacing w:after="0" w:line="240" w:lineRule="auto"/>
        <w:jc w:val="both"/>
        <w:rPr>
          <w:rFonts w:ascii="Times New Roman" w:hAnsi="Times New Roman" w:cs="Times New Roman"/>
          <w:color w:val="0070C0"/>
          <w:sz w:val="16"/>
          <w:szCs w:val="16"/>
        </w:rPr>
      </w:pPr>
    </w:p>
    <w:p w14:paraId="4FC67A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C466F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3C6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мая 1919 германская делегация на парижской мирной конференции дала контрпредложения (3907,103).</w:t>
      </w:r>
    </w:p>
    <w:p w14:paraId="2E4A64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08474"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29 мая</w:t>
      </w:r>
      <w:r w:rsidRPr="00A30927">
        <w:rPr>
          <w:rFonts w:ascii="Times New Roman" w:hAnsi="Times New Roman" w:cs="Times New Roman"/>
          <w:color w:val="000000" w:themeColor="text1"/>
          <w:sz w:val="16"/>
          <w:szCs w:val="16"/>
        </w:rPr>
        <w:t xml:space="preserve"> в 1919 году германская делегация делает контрпредложения участникам Парижской мирной конференции (14906).</w:t>
      </w:r>
    </w:p>
    <w:p w14:paraId="04164C02"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666E918F"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29 мая</w:t>
      </w:r>
      <w:r w:rsidRPr="00A30927">
        <w:rPr>
          <w:rFonts w:ascii="Times New Roman" w:hAnsi="Times New Roman" w:cs="Times New Roman"/>
          <w:color w:val="000000" w:themeColor="text1"/>
          <w:sz w:val="16"/>
          <w:szCs w:val="16"/>
        </w:rPr>
        <w:t xml:space="preserve"> в 1919 году наблюдение английским физиком и астрономом Артуром Эддингтоном (1882–1944) на островке Принсипи (у западного побережья Африки) полного солнечного затмения впервые блестяще подтвердило общую теорию относительности Альберта Эйнштейна (1879–1955). В полном согласии с последней </w:t>
      </w:r>
      <w:r w:rsidRPr="00A30927">
        <w:rPr>
          <w:rFonts w:ascii="Times New Roman" w:hAnsi="Times New Roman" w:cs="Times New Roman"/>
          <w:color w:val="000000" w:themeColor="text1"/>
          <w:sz w:val="16"/>
          <w:szCs w:val="16"/>
        </w:rPr>
        <w:lastRenderedPageBreak/>
        <w:t>было зарегистрировано отклонение светового луча в поле тяготения Солнца. Что, как известно, означает следующее: близ такого массивного тела, как наше светило, пространство действительно существенно искривляется (14906).</w:t>
      </w:r>
    </w:p>
    <w:p w14:paraId="3AD31AED"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4FBCD9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мая 1919 было солнечное затмение, наблюдение за которым подтвердило теорию относительности А.Эйнштейна (3907,106).</w:t>
      </w:r>
    </w:p>
    <w:p w14:paraId="1AE66B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34AC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317A4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BF3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мая 1919 ГК ВС на юге России г-л А.И.Деникин признал а А.В.Колчака Верховным правителем и ВГК всеми сухопутными и морскими силами России (4084).</w:t>
      </w:r>
    </w:p>
    <w:p w14:paraId="2E851E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0FC62" w14:textId="77777777" w:rsidR="001652BA" w:rsidRPr="00A30927" w:rsidRDefault="001652B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21EE8A3" w14:textId="77777777" w:rsidR="001652BA" w:rsidRPr="00A30927" w:rsidRDefault="001652B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6012C" w14:textId="77777777" w:rsidR="001652BA" w:rsidRPr="00A30927" w:rsidRDefault="001652B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мая 1919 г. Ленин в записке в Оргбюро ЦК РКП(б) высказался за исключение членов партии, участвовавших в религиозных обрядах. Таким образом, его позиция ужесточилась по сравнению с работой "Социализм и религия" 1905 года, в которой он допускал членство верующих в партии (21171).</w:t>
      </w:r>
    </w:p>
    <w:p w14:paraId="6BA7E4A0" w14:textId="77777777" w:rsidR="001652BA" w:rsidRPr="00A30927" w:rsidRDefault="001652BA" w:rsidP="00A30927">
      <w:pPr>
        <w:spacing w:after="0" w:line="240" w:lineRule="auto"/>
        <w:jc w:val="both"/>
        <w:rPr>
          <w:rFonts w:ascii="Times New Roman" w:hAnsi="Times New Roman" w:cs="Times New Roman"/>
          <w:color w:val="0070C0"/>
          <w:sz w:val="16"/>
          <w:szCs w:val="16"/>
        </w:rPr>
      </w:pPr>
    </w:p>
    <w:p w14:paraId="43F369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C300E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DB0DDA" w14:textId="77777777" w:rsidR="001652BA" w:rsidRPr="00A30927" w:rsidRDefault="001652B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30–31 мая 1919 Curtiss NC-4 вылетает из Лиссабона в Плимут в Англии (20347).</w:t>
      </w:r>
    </w:p>
    <w:p w14:paraId="2EAF2CBA" w14:textId="77777777" w:rsidR="001652BA" w:rsidRPr="00A30927" w:rsidRDefault="001652BA" w:rsidP="00A30927">
      <w:pPr>
        <w:spacing w:after="0" w:line="240" w:lineRule="auto"/>
        <w:jc w:val="both"/>
        <w:rPr>
          <w:rFonts w:ascii="Times New Roman" w:hAnsi="Times New Roman" w:cs="Times New Roman"/>
          <w:color w:val="0070C0"/>
          <w:sz w:val="16"/>
          <w:szCs w:val="16"/>
        </w:rPr>
      </w:pPr>
    </w:p>
    <w:p w14:paraId="0AAB59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мая - 17 июня 1919 ВСР. Части ВКА в ходе контрнаступления пересекли северную демаркационную линию и вторглись на территорию Чехословакии. ("СЕВЕРНЫЙ ПОХОД" 30.05-17.06.1919 г) (7558).</w:t>
      </w:r>
    </w:p>
    <w:p w14:paraId="6A8D67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760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мая 1919 на парижской мирной конференции Великобритания согласилась передать Бельгии часть территории б. Юго-Западной Африки (3907,103).</w:t>
      </w:r>
    </w:p>
    <w:p w14:paraId="5AAD7E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1FCA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ED749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E8A9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мая 1919 г. была подготовлена Справка ВСНХ о составе предприятий Центрального отдела военных заготовок</w:t>
      </w:r>
    </w:p>
    <w:p w14:paraId="3E586DB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Подотдел предприятий Центровоензаг имеет в своем распоряжении три фабрики, изго</w:t>
      </w:r>
      <w:r w:rsidRPr="00A30927">
        <w:rPr>
          <w:rFonts w:ascii="Times New Roman" w:hAnsi="Times New Roman" w:cs="Times New Roman"/>
          <w:color w:val="000000" w:themeColor="text1"/>
          <w:sz w:val="16"/>
          <w:szCs w:val="16"/>
        </w:rPr>
        <w:softHyphen/>
        <w:t>тавливающие предметы для нужд Красной армии:</w:t>
      </w:r>
    </w:p>
    <w:p w14:paraId="617701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фабрика быв. “Поставщик”, Кожевники, 16 (2644 чел.), изготавливающая шинели, шаровары, рубахи, фуражки, сапоги, полусапоги, подошвы, выростку, сыромять дуб[леная] опойка'', а также людское и конское снаряжение;</w:t>
      </w:r>
    </w:p>
    <w:p w14:paraId="2D82099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фабрика “Марс”, Сыромятники, Полуярославский, 12 (2200 чел.), изготавливающая шинели, рубахи, шаровары, фуражки, сапоги и пр.;</w:t>
      </w:r>
    </w:p>
    <w:p w14:paraId="70B670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фабрика “Оборона” (Б. Двинские мастерские), Сущевская 25/27 (1450 чел., преиму</w:t>
      </w:r>
      <w:r w:rsidRPr="00A30927">
        <w:rPr>
          <w:rFonts w:ascii="Times New Roman" w:hAnsi="Times New Roman" w:cs="Times New Roman"/>
          <w:color w:val="000000" w:themeColor="text1"/>
          <w:sz w:val="16"/>
          <w:szCs w:val="16"/>
        </w:rPr>
        <w:softHyphen/>
        <w:t>щественно женщин), изготавливающая нательное белье, походные шаровары, шинели и пр.</w:t>
      </w:r>
    </w:p>
    <w:p w14:paraId="2212098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Организована мастерская седел, через две недели предполагается первый выпуск кото</w:t>
      </w:r>
      <w:r w:rsidRPr="00A30927">
        <w:rPr>
          <w:rFonts w:ascii="Times New Roman" w:hAnsi="Times New Roman" w:cs="Times New Roman"/>
          <w:color w:val="000000" w:themeColor="text1"/>
          <w:sz w:val="16"/>
          <w:szCs w:val="16"/>
        </w:rPr>
        <w:softHyphen/>
        <w:t>рых. В распоряжении подотдела предприятий также имеется Благушинский механический завод, вырабатывавший ленчики</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для седел, который в данное время не работает ввиду отсу</w:t>
      </w:r>
      <w:r w:rsidRPr="00A30927">
        <w:rPr>
          <w:rFonts w:ascii="Times New Roman" w:hAnsi="Times New Roman" w:cs="Times New Roman"/>
          <w:color w:val="000000" w:themeColor="text1"/>
          <w:sz w:val="16"/>
          <w:szCs w:val="16"/>
        </w:rPr>
        <w:softHyphen/>
        <w:t>тствия топлива, ремонта машин и прочих причин.</w:t>
      </w:r>
    </w:p>
    <w:p w14:paraId="2903EA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необходимые материалы для изготовления военного снабжения на фабриках получают</w:t>
      </w:r>
      <w:r w:rsidRPr="00A30927">
        <w:rPr>
          <w:rFonts w:ascii="Times New Roman" w:hAnsi="Times New Roman" w:cs="Times New Roman"/>
          <w:color w:val="000000" w:themeColor="text1"/>
          <w:sz w:val="16"/>
          <w:szCs w:val="16"/>
        </w:rPr>
        <w:softHyphen/>
        <w:t>ся по нарядам кожевенных и обмундировочных секций от Центротекстиля и других учреждений.</w:t>
      </w:r>
    </w:p>
    <w:p w14:paraId="1655047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словам заведующего п[одотделом] предприятий, отпускаемое количество материа</w:t>
      </w:r>
      <w:r w:rsidRPr="00A30927">
        <w:rPr>
          <w:rFonts w:ascii="Times New Roman" w:hAnsi="Times New Roman" w:cs="Times New Roman"/>
          <w:color w:val="000000" w:themeColor="text1"/>
          <w:sz w:val="16"/>
          <w:szCs w:val="16"/>
        </w:rPr>
        <w:softHyphen/>
        <w:t>лов не всегда согласуется с требованием, и приходится обращаться в учреждения или лично, или вести переписку об отпуске необходимых требуемых материалов для выполнения своев</w:t>
      </w:r>
      <w:r w:rsidRPr="00A30927">
        <w:rPr>
          <w:rFonts w:ascii="Times New Roman" w:hAnsi="Times New Roman" w:cs="Times New Roman"/>
          <w:color w:val="000000" w:themeColor="text1"/>
          <w:sz w:val="16"/>
          <w:szCs w:val="16"/>
        </w:rPr>
        <w:softHyphen/>
        <w:t>ременно заказов фабриками.</w:t>
      </w:r>
    </w:p>
    <w:p w14:paraId="5697F7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обязанности подотдела входит:</w:t>
      </w:r>
    </w:p>
    <w:p w14:paraId="1EF940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следить за имеющимися на фабриках всевозможными материалами, необходимыми для производства, своевременным получением их из соответствующих учреждений, распре</w:t>
      </w:r>
      <w:r w:rsidRPr="00A30927">
        <w:rPr>
          <w:rFonts w:ascii="Times New Roman" w:hAnsi="Times New Roman" w:cs="Times New Roman"/>
          <w:color w:val="000000" w:themeColor="text1"/>
          <w:sz w:val="16"/>
          <w:szCs w:val="16"/>
        </w:rPr>
        <w:softHyphen/>
        <w:t>делением фабрикам, а равно выработкой всех предметов, изготавливаемых на фабриках;</w:t>
      </w:r>
    </w:p>
    <w:p w14:paraId="5B2CD5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о заготовке топлива, различных материалов для фабрик, а также и продовольствия для рабочих (по приемке топлива есть три приемщика, а для закупок продовольствия имеют</w:t>
      </w:r>
      <w:r w:rsidRPr="00A30927">
        <w:rPr>
          <w:rFonts w:ascii="Times New Roman" w:hAnsi="Times New Roman" w:cs="Times New Roman"/>
          <w:color w:val="000000" w:themeColor="text1"/>
          <w:sz w:val="16"/>
          <w:szCs w:val="16"/>
        </w:rPr>
        <w:softHyphen/>
        <w:t>ся агенты). Закупка топлива, как и продовольствия, производится своими средствами по вольным ценам, так как ни Москвотоп, ни Продком почти ничего не дают.</w:t>
      </w:r>
    </w:p>
    <w:p w14:paraId="6201CF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закупленного топлива 50% приходится уступать (согласно декрету) железным доро</w:t>
      </w:r>
      <w:r w:rsidRPr="00A30927">
        <w:rPr>
          <w:rFonts w:ascii="Times New Roman" w:hAnsi="Times New Roman" w:cs="Times New Roman"/>
          <w:color w:val="000000" w:themeColor="text1"/>
          <w:sz w:val="16"/>
          <w:szCs w:val="16"/>
        </w:rPr>
        <w:softHyphen/>
        <w:t>гам. Продовольствие для рабочих и служащих фабрик закупалось через фабрично-заводские комитеты на отпущенный кредит в 2 млн руб. при содействии Наркомпрода (приобретение на Украине всех необходимых предметов довольствия стоило организациям многих трудов, переписки и прочей волокиты, занявшей 2,5 месяца времени).</w:t>
      </w:r>
    </w:p>
    <w:p w14:paraId="7A910A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подотделе имеются точные сведения о ежемесячном изготовлении фабриками каж</w:t>
      </w:r>
      <w:r w:rsidRPr="00A30927">
        <w:rPr>
          <w:rFonts w:ascii="Times New Roman" w:hAnsi="Times New Roman" w:cs="Times New Roman"/>
          <w:color w:val="000000" w:themeColor="text1"/>
          <w:sz w:val="16"/>
          <w:szCs w:val="16"/>
        </w:rPr>
        <w:softHyphen/>
        <w:t>дого предмета в отдельности с 1 января. Сведения об изготовленных предметах вещевого до</w:t>
      </w:r>
      <w:r w:rsidRPr="00A30927">
        <w:rPr>
          <w:rFonts w:ascii="Times New Roman" w:hAnsi="Times New Roman" w:cs="Times New Roman"/>
          <w:color w:val="000000" w:themeColor="text1"/>
          <w:sz w:val="16"/>
          <w:szCs w:val="16"/>
        </w:rPr>
        <w:softHyphen/>
        <w:t>вольствия и снабжения должны бы доставляться фабриками в месяц два раза: 1 и 15 числа (желательно еженедельно), между тем в подотдел сведения на 15 мая доставлены лишь од</w:t>
      </w:r>
      <w:r w:rsidRPr="00A30927">
        <w:rPr>
          <w:rFonts w:ascii="Times New Roman" w:hAnsi="Times New Roman" w:cs="Times New Roman"/>
          <w:color w:val="000000" w:themeColor="text1"/>
          <w:sz w:val="16"/>
          <w:szCs w:val="16"/>
        </w:rPr>
        <w:softHyphen/>
        <w:t>ной фабрикой, двумя другими не представлены. Послана телефонограмма всем трем фабри</w:t>
      </w:r>
      <w:r w:rsidRPr="00A30927">
        <w:rPr>
          <w:rFonts w:ascii="Times New Roman" w:hAnsi="Times New Roman" w:cs="Times New Roman"/>
          <w:color w:val="000000" w:themeColor="text1"/>
          <w:sz w:val="16"/>
          <w:szCs w:val="16"/>
        </w:rPr>
        <w:softHyphen/>
        <w:t>кам с просьбой доставить упомянутые сведения на 1 июня, каковые будут сообщены к докладу дополнительно.</w:t>
      </w:r>
    </w:p>
    <w:p w14:paraId="29493A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Бухгалтерии и отчетности вообще в подотделе пока не имеется. Временные штаты по</w:t>
      </w:r>
      <w:r w:rsidRPr="00A30927">
        <w:rPr>
          <w:rFonts w:ascii="Times New Roman" w:hAnsi="Times New Roman" w:cs="Times New Roman"/>
          <w:color w:val="000000" w:themeColor="text1"/>
          <w:sz w:val="16"/>
          <w:szCs w:val="16"/>
        </w:rPr>
        <w:softHyphen/>
        <w:t>дотдела: член коллегии, заведующий подотделом, помощник заведующего, секретарь и про</w:t>
      </w:r>
      <w:r w:rsidRPr="00A30927">
        <w:rPr>
          <w:rFonts w:ascii="Times New Roman" w:hAnsi="Times New Roman" w:cs="Times New Roman"/>
          <w:color w:val="000000" w:themeColor="text1"/>
          <w:sz w:val="16"/>
          <w:szCs w:val="16"/>
        </w:rPr>
        <w:softHyphen/>
        <w:t>чих сотрудников 10 чел. (регистратора - 2, машинисток - 2 и др.). В подотделе находятся по одному члену коллегии от каждой упомянутой фабрики.</w:t>
      </w:r>
    </w:p>
    <w:p w14:paraId="7965AB5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 Рудаков</w:t>
      </w:r>
    </w:p>
    <w:p w14:paraId="4C6A6F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12. Д. 3. Л. 25-25 об. Подлинник (10711,104).</w:t>
      </w:r>
    </w:p>
    <w:p w14:paraId="2A393F5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4096F8"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мая 1919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«Ньюпор»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w:t>
      </w:r>
    </w:p>
    <w:p w14:paraId="55EC8D2C"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При отсутствии реальных достижений, их приходилось выдумывать. Советская пропаганда сделала из Смирнова, не одержавшего ни одной воздушной победы, выдающегося аса-истребителя. С чьей-то подачи возникла легенда, что белогвардейцы, которые на самом деле и слыхом не слыхивали ни о каком Смирнове, панически боялись этого летчика и даже прозвали его «красным дьяволом». За «неоднократные подвиги» (непонятно, правда, какие именно) Смирнов был награжден орденом Красного знамени. Такой же награды удостоились и Суворов со Слепяном (17065).</w:t>
      </w:r>
    </w:p>
    <w:p w14:paraId="6EF0AC2B"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9F000" w14:textId="77777777" w:rsidR="006D584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248E592" w14:textId="77777777" w:rsidR="006D584D" w:rsidRPr="00A30927"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C0D5E" w14:textId="77777777" w:rsidR="006D584D" w:rsidRPr="00A30927"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31 мая 1919 английские самолеты впервые появились над Астраханью. Налет носил скорее пропагандистский характер. Три «Де Хэвилленда» спокойно покружили над городом, разбросали листовки и ушли в сторону моря. Летчик Столяров взлетел на перехват, но пока его «Ньюпор»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(17065).</w:t>
      </w:r>
    </w:p>
    <w:p w14:paraId="0AB9CEC1" w14:textId="77777777" w:rsidR="006D584D" w:rsidRPr="00A30927"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D827B" w14:textId="77777777" w:rsidR="00A92CA3" w:rsidRPr="00A30927" w:rsidRDefault="00A92CA3" w:rsidP="00A30927">
      <w:pPr>
        <w:pStyle w:val="ae"/>
        <w:spacing w:before="0" w:after="0"/>
        <w:jc w:val="both"/>
        <w:rPr>
          <w:color w:val="000000" w:themeColor="text1"/>
          <w:sz w:val="16"/>
          <w:szCs w:val="16"/>
        </w:rPr>
      </w:pPr>
      <w:r w:rsidRPr="00A30927">
        <w:rPr>
          <w:color w:val="000000" w:themeColor="text1"/>
          <w:sz w:val="16"/>
          <w:szCs w:val="16"/>
        </w:rPr>
        <w:t>31 мая 1919 английские самолеты впервые появились над Астраханью. Налет носил скорее пропагандистский характер. Три «Де Хэвилленда» спокойно покружили над городом, разбросали листовки и ушли в сторону моря. Летчик Столяров взлетел на перехват, но пока его «Ньюпор»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(18569).</w:t>
      </w:r>
    </w:p>
    <w:p w14:paraId="73C35D48" w14:textId="77777777" w:rsidR="00A92CA3" w:rsidRPr="00A30927" w:rsidRDefault="00A92CA3" w:rsidP="00A30927">
      <w:pPr>
        <w:pStyle w:val="ae"/>
        <w:spacing w:before="0" w:after="0"/>
        <w:jc w:val="both"/>
        <w:rPr>
          <w:color w:val="000000" w:themeColor="text1"/>
          <w:sz w:val="16"/>
          <w:szCs w:val="16"/>
        </w:rPr>
      </w:pPr>
    </w:p>
    <w:p w14:paraId="28DE80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AF962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4A350"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31 мая</w:t>
      </w:r>
      <w:r w:rsidRPr="00A30927">
        <w:rPr>
          <w:rFonts w:ascii="Times New Roman" w:hAnsi="Times New Roman" w:cs="Times New Roman"/>
          <w:color w:val="000000" w:themeColor="text1"/>
          <w:sz w:val="16"/>
          <w:szCs w:val="16"/>
        </w:rPr>
        <w:t xml:space="preserve"> в 1919 году завершилась (началась 3 февраля) постройка прототипа "Herta" немецкого пассажирского самолета конструктора Юнкерса </w:t>
      </w:r>
      <w:hyperlink r:id="rId53" w:tgtFrame="_blank" w:history="1">
        <w:r w:rsidRPr="00A30927">
          <w:rPr>
            <w:rFonts w:ascii="Times New Roman" w:hAnsi="Times New Roman" w:cs="Times New Roman"/>
            <w:color w:val="000000" w:themeColor="text1"/>
            <w:sz w:val="16"/>
            <w:szCs w:val="16"/>
          </w:rPr>
          <w:t xml:space="preserve">«F-13». </w:t>
        </w:r>
      </w:hyperlink>
      <w:r w:rsidRPr="00A30927">
        <w:rPr>
          <w:rFonts w:ascii="Times New Roman" w:hAnsi="Times New Roman" w:cs="Times New Roman"/>
          <w:color w:val="000000" w:themeColor="text1"/>
          <w:sz w:val="16"/>
          <w:szCs w:val="16"/>
        </w:rPr>
        <w:t>Первый полёт состоялся 25 июня 1919 (пилот Эмиль Монц - Emil Monz). Испытания проходили успешно. Этому способствовала установка более мощного мотора BMW IIIa - 185 л.с. Уже в июле авиалайнер получил сертификат, позволявший использовать его на авиалиниях. В сентябре самолёт установил рекорд высоты - 6750 метров. Это был самолет впервые спроектирован как первый цельнометаллический пассажирский (14908).</w:t>
      </w:r>
    </w:p>
    <w:p w14:paraId="003A139A"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7CD001E7" w14:textId="77777777" w:rsidR="009E61D8" w:rsidRPr="00A30927" w:rsidRDefault="009E61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31 мая 1919 - Состоялась первая свадьба в самолёте, на высоте 2000 футов над Хьюстоном. В бывшем бомбардировщике Хэндли Пейдж, Марджори Дюмон и лейтенант Р. У. Мид сочетались узами брака (22475).</w:t>
      </w:r>
    </w:p>
    <w:p w14:paraId="52E604DC" w14:textId="77777777" w:rsidR="009E61D8" w:rsidRPr="00A30927" w:rsidRDefault="009E61D8" w:rsidP="00A30927">
      <w:pPr>
        <w:spacing w:after="0" w:line="240" w:lineRule="auto"/>
        <w:jc w:val="both"/>
        <w:rPr>
          <w:rFonts w:ascii="Times New Roman" w:hAnsi="Times New Roman" w:cs="Times New Roman"/>
          <w:color w:val="0070C0"/>
          <w:sz w:val="16"/>
          <w:szCs w:val="16"/>
        </w:rPr>
      </w:pPr>
    </w:p>
    <w:p w14:paraId="4F0E9EC3"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31 мая</w:t>
      </w:r>
      <w:r w:rsidRPr="00A30927">
        <w:rPr>
          <w:rFonts w:ascii="Times New Roman" w:hAnsi="Times New Roman" w:cs="Times New Roman"/>
          <w:color w:val="000000" w:themeColor="text1"/>
          <w:sz w:val="16"/>
          <w:szCs w:val="16"/>
        </w:rPr>
        <w:t xml:space="preserve"> в 1919 году спущен на воду эсминец флота США "Эрндон"(USS Herndon). Этот корабль знаменит тем, что прослужил во флотах трёх стран. В сентябре 1940, в рамках Ленд-лиза эсминец был передан британцам , которые переименовали его в "Черчиль"(HMS Churchill). Эсминец участвовал в погоне за "Бисмарком", высадке союзников в Северной Африке и в сопровождении трансатлантических конвоев. В июле 1944 эсминец был передан советским ВМФ, где получил новое имя -"Деятельный" и был введен в состав Северного флота. В январе 45-го был потоплен германской подлодкой в 40 милях к востоку от мыса Тереберский (14908).</w:t>
      </w:r>
    </w:p>
    <w:p w14:paraId="7EED71EF"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7638D6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мая 1919 Берлин. В канале обнаружен труп Р.Люксембург, убитой 15.01.1919 г. (7446).</w:t>
      </w:r>
    </w:p>
    <w:p w14:paraId="7D9970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DBF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D3526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FC11F" w14:textId="77777777" w:rsidR="00391C73" w:rsidRPr="00A30927" w:rsidRDefault="00391C73"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1919 части Красной Армии, продолжая теснить неприятеля,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свои лучшие силы, причем не только наземные, но и воздушные. На западном берегу реки базировались 11-й, 25-й, 28-й, 29-й, 30-й и 39-й разведотряды РККВФ, вооруженные, в основном, последними модификациями «Ньюпоров» и «Сопвичами». Правда, во всех этих отрядах насчитывалось только 15 боеспособных машин, 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(17065).</w:t>
      </w:r>
    </w:p>
    <w:p w14:paraId="5670A278" w14:textId="77777777" w:rsidR="00391C73" w:rsidRPr="00A30927" w:rsidRDefault="00391C73"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5B82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1919 из Бердянска в отряд прибы</w:t>
      </w:r>
      <w:r w:rsidRPr="00A30927">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A30927">
        <w:rPr>
          <w:rFonts w:ascii="Times New Roman" w:hAnsi="Times New Roman" w:cs="Times New Roman"/>
          <w:color w:val="000000" w:themeColor="text1"/>
          <w:sz w:val="16"/>
          <w:szCs w:val="16"/>
        </w:rPr>
        <w:softHyphen/>
        <w:t>ты Вооруженных сил Юга России (11154).</w:t>
      </w:r>
    </w:p>
    <w:p w14:paraId="6E4577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19395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4B9B8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2A81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1919 было Письмо президиума заводского комитета Тверской снаряжательной мастерской в отдел труда Центрального правления артиллерийских заводов о срочных мерах по улучшению продовольственного снабжения и питания рабочих</w:t>
      </w:r>
    </w:p>
    <w:p w14:paraId="39567DA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Как известно, Тверская снаряжательная мастерская в настоящее время изготовляет бо</w:t>
      </w:r>
      <w:r w:rsidRPr="00A30927">
        <w:rPr>
          <w:rFonts w:ascii="Times New Roman" w:hAnsi="Times New Roman" w:cs="Times New Roman"/>
          <w:color w:val="000000" w:themeColor="text1"/>
          <w:sz w:val="16"/>
          <w:szCs w:val="16"/>
        </w:rPr>
        <w:softHyphen/>
        <w:t>евые снаряды для Красной армии РСФСР, работа мастерской тесно связана с боевыми действиями Красной армии и от срочного выполнения приказов по изготовлению снарядов зависят успешные действия нашей Красной армии, действующей на боевых фронтах против белогвардейцев и империалистов всего мира, старающихся задушить юную Российскую рес</w:t>
      </w:r>
      <w:r w:rsidRPr="00A30927">
        <w:rPr>
          <w:rFonts w:ascii="Times New Roman" w:hAnsi="Times New Roman" w:cs="Times New Roman"/>
          <w:color w:val="000000" w:themeColor="text1"/>
          <w:sz w:val="16"/>
          <w:szCs w:val="16"/>
        </w:rPr>
        <w:softHyphen/>
        <w:t>публику.</w:t>
      </w:r>
    </w:p>
    <w:p w14:paraId="462026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производя срочную и усиленную работу по заготовке боевых снарядов, рабочие мастерской находятся в критическом положении относительно недостаточного снабжения и питания хлебом и другими продовольственными припасами, следствием чего интенсив</w:t>
      </w:r>
      <w:r w:rsidRPr="00A30927">
        <w:rPr>
          <w:rFonts w:ascii="Times New Roman" w:hAnsi="Times New Roman" w:cs="Times New Roman"/>
          <w:color w:val="000000" w:themeColor="text1"/>
          <w:sz w:val="16"/>
          <w:szCs w:val="16"/>
        </w:rPr>
        <w:softHyphen/>
        <w:t>ность работ в мастерской падает, рабочие апатично относятся к возложенным на них обязан-ностям по заготовке боевых материалов, а стараются более о том, чтобы достать себе хлеба и продовольствия на текущий день, отчего происходят частые самовольные отлучки, трудовая дисциплина падает.</w:t>
      </w:r>
    </w:p>
    <w:p w14:paraId="5A6255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потому президиум заводского комитета обращает на это внимание отдела труда, про</w:t>
      </w:r>
      <w:r w:rsidRPr="00A30927">
        <w:rPr>
          <w:rFonts w:ascii="Times New Roman" w:hAnsi="Times New Roman" w:cs="Times New Roman"/>
          <w:color w:val="000000" w:themeColor="text1"/>
          <w:sz w:val="16"/>
          <w:szCs w:val="16"/>
        </w:rPr>
        <w:softHyphen/>
        <w:t>сит в срочном порядке обратиться с ходатайством в центр о снабжении рабочих мастерской для питания более увеличенным количеством хлебного пайка и продовольственных припа</w:t>
      </w:r>
      <w:r w:rsidRPr="00A30927">
        <w:rPr>
          <w:rFonts w:ascii="Times New Roman" w:hAnsi="Times New Roman" w:cs="Times New Roman"/>
          <w:color w:val="000000" w:themeColor="text1"/>
          <w:sz w:val="16"/>
          <w:szCs w:val="16"/>
        </w:rPr>
        <w:softHyphen/>
        <w:t>сов, так как последнее время, уже около трех недель, кроме ничтожного хлебного пайка, дру</w:t>
      </w:r>
      <w:r w:rsidRPr="00A30927">
        <w:rPr>
          <w:rFonts w:ascii="Times New Roman" w:hAnsi="Times New Roman" w:cs="Times New Roman"/>
          <w:color w:val="000000" w:themeColor="text1"/>
          <w:sz w:val="16"/>
          <w:szCs w:val="16"/>
        </w:rPr>
        <w:softHyphen/>
        <w:t>гих продуктов продовольствия рабочие не получают, а от этого страдает дело, производство не может идти усиленным темпом, боевые приказы о срочном выполнении тех или иных за</w:t>
      </w:r>
      <w:r w:rsidRPr="00A30927">
        <w:rPr>
          <w:rFonts w:ascii="Times New Roman" w:hAnsi="Times New Roman" w:cs="Times New Roman"/>
          <w:color w:val="000000" w:themeColor="text1"/>
          <w:sz w:val="16"/>
          <w:szCs w:val="16"/>
        </w:rPr>
        <w:softHyphen/>
        <w:t>казов не могут быть своевременно выполнены, трудовую дисциплину между рабочими под-</w:t>
      </w:r>
    </w:p>
    <w:p w14:paraId="0969FC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держивать становится при таком положении дел почти невозможно</w:t>
      </w:r>
    </w:p>
    <w:p w14:paraId="41F7901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Ермаков Секретарь П. Соловьев РГАЭ. Ф. 2097. Оп. 6. Д. 324. Л. 3-3 об. Заверенная копия (10711,105).</w:t>
      </w:r>
    </w:p>
    <w:p w14:paraId="515F5E2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ABE6E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7C69C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4F0B1"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С конца мая 1919 противовоздушную оборону Царицына осуществлял 7-й истребительный отряд РККВФ, состоявший из трех «Ньюпоров-23» и двух «Ньюпоров-</w:t>
      </w:r>
    </w:p>
    <w:p w14:paraId="66425BFD"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 п. (18576).</w:t>
      </w:r>
    </w:p>
    <w:p w14:paraId="1ACFE0C3"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p>
    <w:p w14:paraId="33EE693D"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В конце мая 1919 части Красной Армии, продолжая теснить неприятеля,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свои лучшие силы, причем не только наземные, но и воздушные. На западном берегу реки базировались 11-й, 25-й, 28-й, 29-й, 30-й и 39-й разведотряды РККВФ, вооруженные, в основном, последними модификациями «Ньюпоров» и «Сопвичами». Правда, во всех этих отрядах насчитывалось только 15 боеспособных машин, 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(18567).</w:t>
      </w:r>
    </w:p>
    <w:p w14:paraId="5C481F2D" w14:textId="77777777" w:rsidR="002C6CB3" w:rsidRPr="00A30927" w:rsidRDefault="002C6CB3" w:rsidP="00A30927">
      <w:pPr>
        <w:pStyle w:val="ae"/>
        <w:spacing w:before="0" w:after="0"/>
        <w:jc w:val="both"/>
        <w:rPr>
          <w:color w:val="000000" w:themeColor="text1"/>
          <w:sz w:val="16"/>
          <w:szCs w:val="16"/>
        </w:rPr>
      </w:pPr>
    </w:p>
    <w:p w14:paraId="55E0EF44"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shd w:val="clear" w:color="auto" w:fill="FFFFFF" w:themeFill="background1"/>
        </w:rPr>
        <w:t>В конце мая 1919 деникинцы нанесли главный удар в центре. Конный отряд генерала Секретова численностью всего 3000 сабель вонзился в стык 8-й и 9-й армий. Прорвав оборону, казаки устремились на соединение с вешенскими повстанцами. Одновременно добровольцы начали генеральное наступление через Донбасс в направлении Харькова. Здесь белогвардейцы впервые применили дивизион английских танков «Рикардо» и «Уиппет». Эффект превзошел все ожидания. Большевики в панике бежали, бросая орудия и пулеметы (18568).</w:t>
      </w:r>
    </w:p>
    <w:p w14:paraId="3147EF74" w14:textId="77777777" w:rsidR="002C6CB3" w:rsidRPr="00A30927" w:rsidRDefault="002C6CB3" w:rsidP="00A30927">
      <w:pPr>
        <w:pStyle w:val="ae"/>
        <w:spacing w:before="0" w:after="0"/>
        <w:jc w:val="both"/>
        <w:rPr>
          <w:color w:val="000000" w:themeColor="text1"/>
          <w:sz w:val="16"/>
          <w:szCs w:val="16"/>
        </w:rPr>
      </w:pPr>
    </w:p>
    <w:p w14:paraId="2FB9F0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1919 начался второй поход Антанты и кроме Юденича начал наступать Деникин, имеющий 22 авиаотряда и 187 самолетов (в т.ч. 30 английских с английскими летчиками 47 отряда). У нас было 23 из 130-140, но 40-50% были неисправны (278,189).</w:t>
      </w:r>
    </w:p>
    <w:p w14:paraId="0B42F9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Этот майский поход был предпринят для облегчения положения Колчаковской армии (505,43).</w:t>
      </w:r>
    </w:p>
    <w:p w14:paraId="237907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C2B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1919 гидроавиационный отдел УВФУ располагал воздушной станцией и 1-м Одесским отрядом (начальник - Е.Е. Коведяев), 2-м Севастопольским гидроотрядом (начальник отряда - Н.Л. Михайлов); станциями в Отарике и в Кларовке. Гидроавиационным отделом командовал В.Р. Качинский. Предполагалось открыть авиационную школу в Очакове. Самолётный парк состоял из шести отечественных гидросамолётов в Одессе (исправен один) и четырёх более-менее пригодных к эксплуатации в Севастополе (12033).</w:t>
      </w:r>
    </w:p>
    <w:p w14:paraId="3A8899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EFFD0"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мая – начале июня 1919 белогвардейцы все чаще отмечали разведывательные полеты красных гидропланов над своими позициями. Иногда это сопровождалось сбросом бомб, хотя и не приносивших большого вреда, но вызывавших нервозную реакцию у солдат. К тому же «Ньюпоры» 1-го истротряда неоднократно пытались атаковать «Сопвичи» и «Ариэйты» Славяно-Британского авиакорпуса. Ни один самолет при этом не был сбит, но однажды красным удалось серьезно повредить «Сопвич» поручика Бабаненко.</w:t>
      </w:r>
    </w:p>
    <w:p w14:paraId="2E588F4D"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Также в целом безрезультатно прошло несколько воздушных боев с участием самолетов 18-го разведотряда. Информация о них весьма скудна и противоречива. Например, по советским данным, в начале мая экипаж Суворова – Слепяна на «Сопвиче» сбил пытавшийся их атаковать английский истребитель. Однако, судя по архивным документам, в мае 1919-го ни английские, ни русские части Славяно-Британского авиакорпуса боевых потерь не имели.</w:t>
      </w:r>
    </w:p>
    <w:p w14:paraId="167E546B"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мая тот же «Сопвич» был поврежден огнем с земли. Уже на подлете к аэродрому заглох двигатель. Летчик попытался сесть на узкую деревенскую улицу, но, не рассчитав, зацепил тележкой шасси за крышу сарая. Самолет разбился, а Суворов и Слепян получили тяжелые увечья.</w:t>
      </w:r>
    </w:p>
    <w:p w14:paraId="07793F60"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Не менее трех воздушных боев провел летавший на разрисованном черепами «Ньюпоре-23» красвоенлет Сергей Смирнов. Ему тоже приписывают сбитый английский самолет, но и этот успех не нашел подтверждения. В «Боевом журнале» 18-го разведотряда более-менее подробно описан бой, произошедший 31 мая.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«Ньюпор»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 (17065).</w:t>
      </w:r>
    </w:p>
    <w:p w14:paraId="518109AF"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D672C" w14:textId="77777777" w:rsidR="006A671D" w:rsidRPr="00A30927" w:rsidRDefault="006A67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мая 1919, ликвидировав угрозу на восточном фланге, деникинцы нанесли главный удар в центре. Конный отряд генерала Секретова численностью всего 3000 сабель вонзился в стык 8-й и 9-й армий. Прорвав оборону, казаки устремились на соединение с вешенскими повстанцами. Одновременно добровольцы начали </w:t>
      </w:r>
      <w:r w:rsidRPr="00A30927">
        <w:rPr>
          <w:rFonts w:ascii="Times New Roman" w:hAnsi="Times New Roman" w:cs="Times New Roman"/>
          <w:color w:val="000000" w:themeColor="text1"/>
          <w:sz w:val="16"/>
          <w:szCs w:val="16"/>
        </w:rPr>
        <w:lastRenderedPageBreak/>
        <w:t>генеральное наступление через Донбасс в направлении Харькова. Здесь белогвардейцы впервые применили дивизион английских танков «Рикардо» и «Уиппет». Эффект превзошел все ожидания. Большевики в панике бежали, бросая орудия и пулеметы.</w:t>
      </w:r>
    </w:p>
    <w:p w14:paraId="404BF2B4" w14:textId="77777777" w:rsidR="006A671D" w:rsidRPr="00A30927" w:rsidRDefault="006A671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начале июня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 (17065).</w:t>
      </w:r>
    </w:p>
    <w:p w14:paraId="3CAAB690" w14:textId="77777777" w:rsidR="006A671D" w:rsidRPr="00A30927" w:rsidRDefault="006A671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A7D9D"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конца мая 1919 противовоздушную оборону Царицына осуществлял 7-й истребительный отряд РККВФ, состоявший из трех «Ньюпоров-23» и двух «Ньюпоров-24». Хотя в это время деникинские самолеты уже начали появляться над городом, ни одного успешного перехвата на счету летчиков 7-го истротряда не значилось. К 10 июня в строю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0521DEEF"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(17065).</w:t>
      </w:r>
    </w:p>
    <w:p w14:paraId="7F7223B4"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0A906"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конце мая 1919 красные нанесли мощный удар под Мервом и погнали врага к морю. Самолеты 43-го отряда вели разведку, обеспечивая командование данными обо всех перемещениях противника. Начальник штаба фронта Ефимов несколько раз лично вылетал на «Фармане» для осмотра вражеских позиций. В условиях голой пустыни, лишенной каких бы то ни было укрытий, воздушная разведка оказалась максимально эффективной. Во многом благодаря авиации были взяты города Мерв, Байрам-Али, Каихан и Теджен (17065).</w:t>
      </w:r>
    </w:p>
    <w:p w14:paraId="57F1361A"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5650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8F09D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9DF4F" w14:textId="77777777" w:rsidR="003E1977" w:rsidRPr="00A30927" w:rsidRDefault="003E1977"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 1919 года завод Сальмсон, восстановленный практически с нуля завод, получивший новое название «Амстро» (сокращение от АвиМотороСТРОительный), дал свою первую продукцию. В новых усло</w:t>
      </w:r>
      <w:r w:rsidRPr="00A30927">
        <w:rPr>
          <w:rFonts w:ascii="Times New Roman" w:hAnsi="Times New Roman" w:cs="Times New Roman"/>
          <w:color w:val="0070C0"/>
          <w:sz w:val="16"/>
          <w:szCs w:val="16"/>
        </w:rPr>
        <w:softHyphen/>
        <w:t>виях узкая специализация предприятия была отброшена. Кроме изготовления новых мото</w:t>
      </w:r>
      <w:r w:rsidRPr="00A30927">
        <w:rPr>
          <w:rFonts w:ascii="Times New Roman" w:hAnsi="Times New Roman" w:cs="Times New Roman"/>
          <w:color w:val="0070C0"/>
          <w:sz w:val="16"/>
          <w:szCs w:val="16"/>
        </w:rPr>
        <w:softHyphen/>
        <w:t xml:space="preserve">ров типа </w:t>
      </w:r>
      <w:r w:rsidRPr="00A30927">
        <w:rPr>
          <w:rFonts w:ascii="Times New Roman" w:hAnsi="Times New Roman" w:cs="Times New Roman"/>
          <w:color w:val="0070C0"/>
          <w:sz w:val="16"/>
          <w:szCs w:val="16"/>
          <w:lang w:val="en-US"/>
        </w:rPr>
        <w:t>Salmson</w:t>
      </w:r>
      <w:r w:rsidRPr="00A30927">
        <w:rPr>
          <w:rFonts w:ascii="Times New Roman" w:hAnsi="Times New Roman" w:cs="Times New Roman"/>
          <w:color w:val="0070C0"/>
          <w:sz w:val="16"/>
          <w:szCs w:val="16"/>
        </w:rPr>
        <w:t>, стали заниматься ремон</w:t>
      </w:r>
      <w:r w:rsidRPr="00A30927">
        <w:rPr>
          <w:rFonts w:ascii="Times New Roman" w:hAnsi="Times New Roman" w:cs="Times New Roman"/>
          <w:color w:val="0070C0"/>
          <w:sz w:val="16"/>
          <w:szCs w:val="16"/>
        </w:rPr>
        <w:softHyphen/>
        <w:t>том, в том числе и моторов других систем. Впрочем, французские «звезды» на первых порах продолжали оставаться основным направлением. В обстановке практически полного паралича промышленности об орга</w:t>
      </w:r>
      <w:r w:rsidRPr="00A30927">
        <w:rPr>
          <w:rFonts w:ascii="Times New Roman" w:hAnsi="Times New Roman" w:cs="Times New Roman"/>
          <w:color w:val="0070C0"/>
          <w:sz w:val="16"/>
          <w:szCs w:val="16"/>
        </w:rPr>
        <w:softHyphen/>
        <w:t>низации полного цикла производства или хотя бы достижения дореволюционного уровня его локализации говорить не прихо</w:t>
      </w:r>
      <w:r w:rsidRPr="00A30927">
        <w:rPr>
          <w:rFonts w:ascii="Times New Roman" w:hAnsi="Times New Roman" w:cs="Times New Roman"/>
          <w:color w:val="0070C0"/>
          <w:sz w:val="16"/>
          <w:szCs w:val="16"/>
        </w:rPr>
        <w:softHyphen/>
        <w:t>дилось. Моторы собирались и ремонтирова</w:t>
      </w:r>
      <w:r w:rsidRPr="00A30927">
        <w:rPr>
          <w:rFonts w:ascii="Times New Roman" w:hAnsi="Times New Roman" w:cs="Times New Roman"/>
          <w:color w:val="0070C0"/>
          <w:sz w:val="16"/>
          <w:szCs w:val="16"/>
        </w:rPr>
        <w:softHyphen/>
        <w:t xml:space="preserve">лись с использованием дореволюционного задела заготовок и импортных запасных частей. Производимый модельный ряд при этом оказался довольно пестрый и зависел от «добытых», иначе и не скажешь, заготовок. Параллельно производились моторы М-9, Р-9 и </w:t>
      </w:r>
      <w:r w:rsidRPr="00A30927">
        <w:rPr>
          <w:rFonts w:ascii="Times New Roman" w:hAnsi="Times New Roman" w:cs="Times New Roman"/>
          <w:color w:val="0070C0"/>
          <w:sz w:val="16"/>
          <w:szCs w:val="16"/>
          <w:lang w:val="en-US"/>
        </w:rPr>
        <w:t>R</w:t>
      </w:r>
      <w:r w:rsidRPr="00A30927">
        <w:rPr>
          <w:rFonts w:ascii="Times New Roman" w:hAnsi="Times New Roman" w:cs="Times New Roman"/>
          <w:color w:val="0070C0"/>
          <w:sz w:val="16"/>
          <w:szCs w:val="16"/>
        </w:rPr>
        <w:t xml:space="preserve">-9 разных модификаций мощностью от 130 до 170 л.с. Количество выпущенных при советской власти моторов авторам точно неизвестно, но ремонт и производство позволили в 1919-1920 годах построить на бывшем «Дуксе» 114 новых самолетов </w:t>
      </w:r>
      <w:r w:rsidRPr="00A30927">
        <w:rPr>
          <w:rFonts w:ascii="Times New Roman" w:hAnsi="Times New Roman" w:cs="Times New Roman"/>
          <w:color w:val="0070C0"/>
          <w:sz w:val="16"/>
          <w:szCs w:val="16"/>
          <w:lang w:val="en-US"/>
        </w:rPr>
        <w:t>Farman</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HF</w:t>
      </w:r>
      <w:r w:rsidRPr="00A30927">
        <w:rPr>
          <w:rFonts w:ascii="Times New Roman" w:hAnsi="Times New Roman" w:cs="Times New Roman"/>
          <w:color w:val="0070C0"/>
          <w:sz w:val="16"/>
          <w:szCs w:val="16"/>
        </w:rPr>
        <w:t>.30 и на бывшем заводе ПТРВ «Гамаюн» 40 летаю</w:t>
      </w:r>
      <w:r w:rsidRPr="00A30927">
        <w:rPr>
          <w:rFonts w:ascii="Times New Roman" w:hAnsi="Times New Roman" w:cs="Times New Roman"/>
          <w:color w:val="0070C0"/>
          <w:sz w:val="16"/>
          <w:szCs w:val="16"/>
        </w:rPr>
        <w:softHyphen/>
        <w:t>щих лодок М-9, оснащенных двигателями этого семейства. Вероятнее всего, 1920 год стал последним годом выпуска новых мото</w:t>
      </w:r>
      <w:r w:rsidRPr="00A30927">
        <w:rPr>
          <w:rFonts w:ascii="Times New Roman" w:hAnsi="Times New Roman" w:cs="Times New Roman"/>
          <w:color w:val="0070C0"/>
          <w:sz w:val="16"/>
          <w:szCs w:val="16"/>
        </w:rPr>
        <w:softHyphen/>
        <w:t>ров на «Амстро». И хотя вплоть до 1923 года с заводов в незначительном количестве выхо</w:t>
      </w:r>
      <w:r w:rsidRPr="00A30927">
        <w:rPr>
          <w:rFonts w:ascii="Times New Roman" w:hAnsi="Times New Roman" w:cs="Times New Roman"/>
          <w:color w:val="0070C0"/>
          <w:sz w:val="16"/>
          <w:szCs w:val="16"/>
        </w:rPr>
        <w:softHyphen/>
        <w:t>дили серийные самолеты оснащенные «Сальмсонами», производство двигателей уже не велось, а, скорее всего, использовались складские запасы или капитально отремон</w:t>
      </w:r>
      <w:r w:rsidRPr="00A30927">
        <w:rPr>
          <w:rFonts w:ascii="Times New Roman" w:hAnsi="Times New Roman" w:cs="Times New Roman"/>
          <w:color w:val="0070C0"/>
          <w:sz w:val="16"/>
          <w:szCs w:val="16"/>
        </w:rPr>
        <w:softHyphen/>
        <w:t>тированные двигатели, снятые с изношенных самолетов.</w:t>
      </w:r>
    </w:p>
    <w:p w14:paraId="2EE89438" w14:textId="77777777" w:rsidR="003E1977" w:rsidRPr="00A30927" w:rsidRDefault="003E1977"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Этот факт подтверждается тем, что когда в 1921 году Управление Военно- Воздушным Флотом (УВВФ) совместно с Глав- коавиа ввели новую систему обозначений для выпускаемых в Советской Республике авиадвигателей, призванную покончить с разнобоем, то среди новых обозначений для «Сальмсонов» места не нашлось. Система эта, дожившая до середины Великой Отечествен</w:t>
      </w:r>
      <w:r w:rsidRPr="00A30927">
        <w:rPr>
          <w:rFonts w:ascii="Times New Roman" w:hAnsi="Times New Roman" w:cs="Times New Roman"/>
          <w:color w:val="0070C0"/>
          <w:sz w:val="16"/>
          <w:szCs w:val="16"/>
        </w:rPr>
        <w:softHyphen/>
        <w:t>ной войны, была проста: все авиадвигатели получали индекс «М» (мотор) и свой поряд</w:t>
      </w:r>
      <w:r w:rsidRPr="00A30927">
        <w:rPr>
          <w:rFonts w:ascii="Times New Roman" w:hAnsi="Times New Roman" w:cs="Times New Roman"/>
          <w:color w:val="0070C0"/>
          <w:sz w:val="16"/>
          <w:szCs w:val="16"/>
        </w:rPr>
        <w:softHyphen/>
        <w:t>ковый номер. Мотором М-1 стал РБВЗ-б кон</w:t>
      </w:r>
      <w:r w:rsidRPr="00A30927">
        <w:rPr>
          <w:rFonts w:ascii="Times New Roman" w:hAnsi="Times New Roman" w:cs="Times New Roman"/>
          <w:color w:val="0070C0"/>
          <w:sz w:val="16"/>
          <w:szCs w:val="16"/>
        </w:rPr>
        <w:softHyphen/>
        <w:t>струкции Киреева, строившийся для «Муром</w:t>
      </w:r>
      <w:r w:rsidRPr="00A30927">
        <w:rPr>
          <w:rFonts w:ascii="Times New Roman" w:hAnsi="Times New Roman" w:cs="Times New Roman"/>
          <w:color w:val="0070C0"/>
          <w:sz w:val="16"/>
          <w:szCs w:val="16"/>
        </w:rPr>
        <w:softHyphen/>
        <w:t>цев» на механическом заводе РБВЗ в Петро</w:t>
      </w:r>
      <w:r w:rsidRPr="00A30927">
        <w:rPr>
          <w:rFonts w:ascii="Times New Roman" w:hAnsi="Times New Roman" w:cs="Times New Roman"/>
          <w:color w:val="0070C0"/>
          <w:sz w:val="16"/>
          <w:szCs w:val="16"/>
        </w:rPr>
        <w:softHyphen/>
        <w:t>граде. М-2 получили 110- и 120-сильные вер</w:t>
      </w:r>
      <w:r w:rsidRPr="00A30927">
        <w:rPr>
          <w:rFonts w:ascii="Times New Roman" w:hAnsi="Times New Roman" w:cs="Times New Roman"/>
          <w:color w:val="0070C0"/>
          <w:sz w:val="16"/>
          <w:szCs w:val="16"/>
        </w:rPr>
        <w:softHyphen/>
        <w:t>сии ротативного мотора «Рон» (</w:t>
      </w:r>
      <w:r w:rsidRPr="00A30927">
        <w:rPr>
          <w:rFonts w:ascii="Times New Roman" w:hAnsi="Times New Roman" w:cs="Times New Roman"/>
          <w:color w:val="0070C0"/>
          <w:sz w:val="16"/>
          <w:szCs w:val="16"/>
          <w:lang w:val="en-US"/>
        </w:rPr>
        <w:t>LeRhone</w:t>
      </w:r>
      <w:r w:rsidRPr="00A30927">
        <w:rPr>
          <w:rFonts w:ascii="Times New Roman" w:hAnsi="Times New Roman" w:cs="Times New Roman"/>
          <w:color w:val="0070C0"/>
          <w:sz w:val="16"/>
          <w:szCs w:val="16"/>
        </w:rPr>
        <w:t xml:space="preserve"> 9</w:t>
      </w:r>
      <w:r w:rsidRPr="00A30927">
        <w:rPr>
          <w:rFonts w:ascii="Times New Roman" w:hAnsi="Times New Roman" w:cs="Times New Roman"/>
          <w:color w:val="0070C0"/>
          <w:sz w:val="16"/>
          <w:szCs w:val="16"/>
          <w:lang w:val="en-US"/>
        </w:rPr>
        <w:t>J</w:t>
      </w:r>
      <w:r w:rsidRPr="00A30927">
        <w:rPr>
          <w:rFonts w:ascii="Times New Roman" w:hAnsi="Times New Roman" w:cs="Times New Roman"/>
          <w:color w:val="0070C0"/>
          <w:sz w:val="16"/>
          <w:szCs w:val="16"/>
        </w:rPr>
        <w:t xml:space="preserve"> и 9</w:t>
      </w:r>
      <w:r w:rsidRPr="00A30927">
        <w:rPr>
          <w:rFonts w:ascii="Times New Roman" w:hAnsi="Times New Roman" w:cs="Times New Roman"/>
          <w:color w:val="0070C0"/>
          <w:sz w:val="16"/>
          <w:szCs w:val="16"/>
          <w:lang w:val="en-US"/>
        </w:rPr>
        <w:t>Jb</w:t>
      </w:r>
      <w:r w:rsidRPr="00A30927">
        <w:rPr>
          <w:rFonts w:ascii="Times New Roman" w:hAnsi="Times New Roman" w:cs="Times New Roman"/>
          <w:color w:val="0070C0"/>
          <w:sz w:val="16"/>
          <w:szCs w:val="16"/>
        </w:rPr>
        <w:t xml:space="preserve"> соответственно), выпускавшиеся на заводе ГАЗ №2 «Икар» в Москве (до 1922 года именовавшийся «Гном и Рон») и широко при</w:t>
      </w:r>
      <w:r w:rsidRPr="00A30927">
        <w:rPr>
          <w:rFonts w:ascii="Times New Roman" w:hAnsi="Times New Roman" w:cs="Times New Roman"/>
          <w:color w:val="0070C0"/>
          <w:sz w:val="16"/>
          <w:szCs w:val="16"/>
        </w:rPr>
        <w:softHyphen/>
        <w:t xml:space="preserve">меняемый на истребителях, прежде всего на «Ньюпорах-23» и 24/24бис. М-3 обозначили мотор </w:t>
      </w:r>
      <w:r w:rsidRPr="00A30927">
        <w:rPr>
          <w:rFonts w:ascii="Times New Roman" w:hAnsi="Times New Roman" w:cs="Times New Roman"/>
          <w:color w:val="0070C0"/>
          <w:sz w:val="16"/>
          <w:szCs w:val="16"/>
          <w:lang w:val="en-US"/>
        </w:rPr>
        <w:t>Renault</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WC</w:t>
      </w:r>
      <w:r w:rsidRPr="00A30927">
        <w:rPr>
          <w:rFonts w:ascii="Times New Roman" w:hAnsi="Times New Roman" w:cs="Times New Roman"/>
          <w:color w:val="0070C0"/>
          <w:sz w:val="16"/>
          <w:szCs w:val="16"/>
        </w:rPr>
        <w:t>, или как он назывался у нас «Рено-220». Этот мотор строился на Госу</w:t>
      </w:r>
      <w:r w:rsidRPr="00A30927">
        <w:rPr>
          <w:rFonts w:ascii="Times New Roman" w:hAnsi="Times New Roman" w:cs="Times New Roman"/>
          <w:color w:val="0070C0"/>
          <w:sz w:val="16"/>
          <w:szCs w:val="16"/>
        </w:rPr>
        <w:softHyphen/>
        <w:t>дарственном автомобильном заводе №3 (не надо его путать с Государственным авиа</w:t>
      </w:r>
      <w:r w:rsidRPr="00A30927">
        <w:rPr>
          <w:rFonts w:ascii="Times New Roman" w:hAnsi="Times New Roman" w:cs="Times New Roman"/>
          <w:color w:val="0070C0"/>
          <w:sz w:val="16"/>
          <w:szCs w:val="16"/>
        </w:rPr>
        <w:softHyphen/>
        <w:t>ционным заводом №3 «Красный летчик», имевшим такую же аббревиатуру ГАЗ и обра</w:t>
      </w:r>
      <w:r w:rsidRPr="00A30927">
        <w:rPr>
          <w:rFonts w:ascii="Times New Roman" w:hAnsi="Times New Roman" w:cs="Times New Roman"/>
          <w:color w:val="0070C0"/>
          <w:sz w:val="16"/>
          <w:szCs w:val="16"/>
        </w:rPr>
        <w:softHyphen/>
        <w:t>зованный на базе заводов Лебедева и «Рус</w:t>
      </w:r>
      <w:r w:rsidRPr="00A30927">
        <w:rPr>
          <w:rFonts w:ascii="Times New Roman" w:hAnsi="Times New Roman" w:cs="Times New Roman"/>
          <w:color w:val="0070C0"/>
          <w:sz w:val="16"/>
          <w:szCs w:val="16"/>
        </w:rPr>
        <w:softHyphen/>
        <w:t xml:space="preserve">ского Рено»), Последним в этом ряду стал М- 4 - копия французского мотора </w:t>
      </w:r>
      <w:r w:rsidRPr="00A30927">
        <w:rPr>
          <w:rFonts w:ascii="Times New Roman" w:hAnsi="Times New Roman" w:cs="Times New Roman"/>
          <w:color w:val="0070C0"/>
          <w:sz w:val="16"/>
          <w:szCs w:val="16"/>
          <w:lang w:val="en-US"/>
        </w:rPr>
        <w:t>Hispano</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Suiza</w:t>
      </w:r>
      <w:r w:rsidRPr="00A30927">
        <w:rPr>
          <w:rFonts w:ascii="Times New Roman" w:hAnsi="Times New Roman" w:cs="Times New Roman"/>
          <w:color w:val="0070C0"/>
          <w:sz w:val="16"/>
          <w:szCs w:val="16"/>
        </w:rPr>
        <w:t xml:space="preserve"> 8ВЬ, строившаяся на «Икаре» и приме</w:t>
      </w:r>
      <w:r w:rsidRPr="00A30927">
        <w:rPr>
          <w:rFonts w:ascii="Times New Roman" w:hAnsi="Times New Roman" w:cs="Times New Roman"/>
          <w:color w:val="0070C0"/>
          <w:sz w:val="16"/>
          <w:szCs w:val="16"/>
        </w:rPr>
        <w:softHyphen/>
        <w:t xml:space="preserve">нявшаяся на истребителях </w:t>
      </w:r>
      <w:r w:rsidRPr="00A30927">
        <w:rPr>
          <w:rFonts w:ascii="Times New Roman" w:hAnsi="Times New Roman" w:cs="Times New Roman"/>
          <w:color w:val="0070C0"/>
          <w:sz w:val="16"/>
          <w:szCs w:val="16"/>
          <w:lang w:val="en-US"/>
        </w:rPr>
        <w:t>SPAD</w:t>
      </w:r>
      <w:r w:rsidRPr="00A30927">
        <w:rPr>
          <w:rFonts w:ascii="Times New Roman" w:hAnsi="Times New Roman" w:cs="Times New Roman"/>
          <w:color w:val="0070C0"/>
          <w:sz w:val="16"/>
          <w:szCs w:val="16"/>
        </w:rPr>
        <w:t>-</w:t>
      </w:r>
      <w:r w:rsidRPr="00A30927">
        <w:rPr>
          <w:rFonts w:ascii="Times New Roman" w:hAnsi="Times New Roman" w:cs="Times New Roman"/>
          <w:color w:val="0070C0"/>
          <w:sz w:val="16"/>
          <w:szCs w:val="16"/>
          <w:lang w:val="en-US"/>
        </w:rPr>
        <w:t>VII</w:t>
      </w:r>
      <w:r w:rsidRPr="00A30927">
        <w:rPr>
          <w:rFonts w:ascii="Times New Roman" w:hAnsi="Times New Roman" w:cs="Times New Roman"/>
          <w:color w:val="0070C0"/>
          <w:sz w:val="16"/>
          <w:szCs w:val="16"/>
        </w:rPr>
        <w:t xml:space="preserve"> и лодке Григоровича М-15. Следующие порядковые номера М-5 и М-б достались уже нелицен</w:t>
      </w:r>
      <w:r w:rsidRPr="00A30927">
        <w:rPr>
          <w:rFonts w:ascii="Times New Roman" w:hAnsi="Times New Roman" w:cs="Times New Roman"/>
          <w:color w:val="0070C0"/>
          <w:sz w:val="16"/>
          <w:szCs w:val="16"/>
        </w:rPr>
        <w:softHyphen/>
        <w:t xml:space="preserve">зионным копиям моторов </w:t>
      </w:r>
      <w:r w:rsidRPr="00A30927">
        <w:rPr>
          <w:rFonts w:ascii="Times New Roman" w:hAnsi="Times New Roman" w:cs="Times New Roman"/>
          <w:color w:val="0070C0"/>
          <w:sz w:val="16"/>
          <w:szCs w:val="16"/>
          <w:lang w:val="en-US"/>
        </w:rPr>
        <w:t>Liberty</w:t>
      </w:r>
      <w:r w:rsidRPr="00A30927">
        <w:rPr>
          <w:rFonts w:ascii="Times New Roman" w:hAnsi="Times New Roman" w:cs="Times New Roman"/>
          <w:color w:val="0070C0"/>
          <w:sz w:val="16"/>
          <w:szCs w:val="16"/>
        </w:rPr>
        <w:t xml:space="preserve"> А12-400 и </w:t>
      </w:r>
      <w:r w:rsidRPr="00A30927">
        <w:rPr>
          <w:rFonts w:ascii="Times New Roman" w:hAnsi="Times New Roman" w:cs="Times New Roman"/>
          <w:color w:val="0070C0"/>
          <w:sz w:val="16"/>
          <w:szCs w:val="16"/>
          <w:lang w:val="en-US"/>
        </w:rPr>
        <w:t>Hispano</w:t>
      </w:r>
      <w:r w:rsidRPr="00A30927">
        <w:rPr>
          <w:rFonts w:ascii="Times New Roman" w:hAnsi="Times New Roman" w:cs="Times New Roman"/>
          <w:color w:val="0070C0"/>
          <w:sz w:val="16"/>
          <w:szCs w:val="16"/>
        </w:rPr>
        <w:t>-</w:t>
      </w:r>
      <w:r w:rsidRPr="00A30927">
        <w:rPr>
          <w:rFonts w:ascii="Times New Roman" w:hAnsi="Times New Roman" w:cs="Times New Roman"/>
          <w:color w:val="0070C0"/>
          <w:sz w:val="16"/>
          <w:szCs w:val="16"/>
          <w:lang w:val="en-US"/>
        </w:rPr>
        <w:t>Suiza</w:t>
      </w:r>
      <w:r w:rsidRPr="00A30927">
        <w:rPr>
          <w:rFonts w:ascii="Times New Roman" w:hAnsi="Times New Roman" w:cs="Times New Roman"/>
          <w:color w:val="0070C0"/>
          <w:sz w:val="16"/>
          <w:szCs w:val="16"/>
        </w:rPr>
        <w:t xml:space="preserve"> 8</w:t>
      </w:r>
      <w:r w:rsidRPr="00A30927">
        <w:rPr>
          <w:rFonts w:ascii="Times New Roman" w:hAnsi="Times New Roman" w:cs="Times New Roman"/>
          <w:color w:val="0070C0"/>
          <w:sz w:val="16"/>
          <w:szCs w:val="16"/>
          <w:lang w:val="en-US"/>
        </w:rPr>
        <w:t>Fb</w:t>
      </w:r>
      <w:r w:rsidRPr="00A30927">
        <w:rPr>
          <w:rFonts w:ascii="Times New Roman" w:hAnsi="Times New Roman" w:cs="Times New Roman"/>
          <w:color w:val="0070C0"/>
          <w:sz w:val="16"/>
          <w:szCs w:val="16"/>
        </w:rPr>
        <w:t>, соответственно, позднее освоенными в производстве (19862).</w:t>
      </w:r>
    </w:p>
    <w:p w14:paraId="2B8AFCDD" w14:textId="77777777" w:rsidR="003E1977" w:rsidRPr="00A30927" w:rsidRDefault="003E1977" w:rsidP="00A30927">
      <w:pPr>
        <w:shd w:val="clear" w:color="auto" w:fill="FFFFFF"/>
        <w:spacing w:after="0" w:line="240" w:lineRule="auto"/>
        <w:jc w:val="both"/>
        <w:rPr>
          <w:rFonts w:ascii="Times New Roman" w:hAnsi="Times New Roman" w:cs="Times New Roman"/>
          <w:color w:val="0070C0"/>
          <w:sz w:val="16"/>
          <w:szCs w:val="16"/>
        </w:rPr>
      </w:pPr>
    </w:p>
    <w:p w14:paraId="48447D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Н.И.Тихомиров обратился к УД СНК с предложением по “водяной и воздушной самодвижущейся мине”. Ранее, 23 марта (6 апреля) 1916 Комитет по техническим делам отдела промышленности министерства торговли и промышленности уже отказал Н.И.Тихомирову в выдаче Привилегии на самодвижущуюся мину для применения в воде и в воздухе, по заявке, поданной в ноябре 915 несмотря на положительное заключение Н.Е.Ж. В марте 1921 в Москве появилась лаборатория (7468, 39).</w:t>
      </w:r>
    </w:p>
    <w:p w14:paraId="0687D9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084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С.В.Ильюшина призвали в Красную Армию, однако не в качестве летчика. У Республики не было достаточного количества самолетов, сказывались и большая убыль самолетов на фронтах мировой войны, и недолговечность конструкции самолетов того времени, быстрая их изнашиваемость. Катастрофичным было состояние с авиационными двигателями. Главным источником пополнения Красного Воздушного флота материальной частью был ремонт поврежденных и восстановление списанных самолетов. Из десятка негодных машин собирали одну или две, на которых можно было не только летать, но и воевать. Занимались этим специальные авиаремонтные поезда, курсировавшие по фронтам Гражданской войны и состоявшие из нескольких вагонов со станками для изготовления простейших деталей. Трудности с комплектованием этих поездов квалифицированными кадрами и определили назначение С.В.Ильюшина механиком 6-го авиаремонтного поезда одной из армий Северного фронта. С этой должности и началась служба Ильюшина в Красной Армии. Благодаря ей С.В.Ильюшин досконально изучил конструкцию практически всех самолетов того времени - “фарманов”, “ньюпоров”, “моранов”, “спадов”, “сопвичей” и “де хэвиллендов”, их сильные и слабые стороны. Деятельность механика авиаремонтного поезда не ограничивалась только ремонтом поврежденных машин. Значительно больше времени приходилось тратить на решение различных снабженческих вопросов -требовалось найти и доставить к поезду дефицитные авиационные материалы и запасные части. Порой источником поставки запасных частей и материалов были не только свои вышедшие из строя машины, но и подбитые самолеты иностранных интервентов и белогвардейцев, приземлявшиеся на территории советских войск. К ним направлялась специальная группа ремонтников во главе с механиком, которая и добывала необходимые материалы. Один из таких походов С.В.Ильюшина оставил заметный след в истории отечественной авиации (9528).</w:t>
      </w:r>
    </w:p>
    <w:p w14:paraId="3CF5C2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A1CE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9A42D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02E3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для обеспечения бесперебойной работы Тульского патронного завода Совет Обо</w:t>
      </w:r>
      <w:r w:rsidRPr="00A30927">
        <w:rPr>
          <w:rFonts w:ascii="Times New Roman" w:hAnsi="Times New Roman" w:cs="Times New Roman"/>
          <w:color w:val="000000" w:themeColor="text1"/>
          <w:sz w:val="16"/>
          <w:szCs w:val="16"/>
        </w:rPr>
        <w:softHyphen/>
        <w:t>роны направил туда с заводов Петрограда и других промышленных центров 3 тыс. рабочих (5484).</w:t>
      </w:r>
    </w:p>
    <w:p w14:paraId="26DA21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2F1D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года комиссар ОГЭП поручил С.М. Айзенштейну принять на себя общее административное управление предприятиями РОБТиТ, которые стали именоваться 5-ой секцией ОГЭП слабого тока, а позднее "Государственные объединенные радио</w:t>
      </w:r>
      <w:r w:rsidRPr="00A30927">
        <w:rPr>
          <w:rFonts w:ascii="Times New Roman" w:hAnsi="Times New Roman" w:cs="Times New Roman"/>
          <w:color w:val="000000" w:themeColor="text1"/>
          <w:sz w:val="16"/>
          <w:szCs w:val="16"/>
        </w:rPr>
        <w:softHyphen/>
        <w:t>телеграфные заводы" (ГОРЗ) или секция "Радио" (11481).</w:t>
      </w:r>
    </w:p>
    <w:p w14:paraId="1E154A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C7D435" w14:textId="77777777" w:rsidR="002C6CB3" w:rsidRPr="00A30927" w:rsidRDefault="002C6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от телеграфно-телефонного отдела ГВИУ завод «Гейслер» получил большой заказ на поставку 10 000 военно-полевых телефонных аппаратов, 2800 комплектов запасных частей к ним, 1160 телеграфных (швейцарских) коммутаторов, 9330 переносных измерительных приборов для обслуживания телефонно-телеграфных линий связи (18297).</w:t>
      </w:r>
    </w:p>
    <w:p w14:paraId="5A24C128"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p>
    <w:p w14:paraId="4F12F572"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Телефонно-телеграфный завод (бывши Гейслера)по</w:t>
      </w:r>
      <w:r w:rsidRPr="00A30927">
        <w:rPr>
          <w:rFonts w:ascii="Times New Roman" w:hAnsi="Times New Roman" w:cs="Times New Roman"/>
          <w:color w:val="000000" w:themeColor="text1"/>
          <w:sz w:val="16"/>
          <w:szCs w:val="16"/>
        </w:rPr>
        <w:softHyphen/>
        <w:t>лучил заказ на 1160 швейцарских телеграфных коммутаторов 15х15 линий . Объем производства в 1920 г. составил 1,8% от уровня 1916 г. (19098)</w:t>
      </w:r>
    </w:p>
    <w:p w14:paraId="255EEF0E"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p>
    <w:p w14:paraId="4605C15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5D78E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8B1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мае 1919 года "Илья Муромец" типа Д-3 (№ 225), который находился на заводе ешё с 1916 года в собранном виде, но без моторов,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w:t>
      </w:r>
      <w:r w:rsidRPr="00A30927">
        <w:rPr>
          <w:rFonts w:ascii="Times New Roman" w:hAnsi="Times New Roman" w:cs="Times New Roman"/>
          <w:color w:val="000000" w:themeColor="text1"/>
          <w:sz w:val="16"/>
          <w:szCs w:val="16"/>
        </w:rPr>
        <w:lastRenderedPageBreak/>
        <w:t>(обтянуты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(12041).</w:t>
      </w:r>
    </w:p>
    <w:p w14:paraId="2C1324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9EE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т.п.</w:t>
      </w:r>
    </w:p>
    <w:p w14:paraId="61C64C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Командиром ДВК остался коммунист, военный лётчик В.М. Ремезюк. Обладавший большим доверием авиационного начальства и благодаря своей энергичности. Ремезюк смог продолжить дело по организации ДВК, начатое Панкратьевым и Башко. В Липецке, на главной базе, были оборудованы мастерские, аэродром, начата сборка новых кораблей и обучение новых экипажей. Огромной проблемой стало отсутствие лётчиков, умеющих летать на "Муромцах". После гибели Алехновича пилоты боялись на них летать. Вновь оказался востребованным единственный специалист тяжёлой авиации в РСФСР А.В. Панкратьев, который в то время болел воспалением лёгких. Так и не выздоровев до конца, он приступил к службе инструктором по обучению полётам на "Муромцах". Его учениками стали все будущие командиры воздушных кораблей: Насонов, Шкудов (в прошлую войну служившие мотористами в 3-м боевом отряде Башко), Туманский, Еременко и другие. Назначенный же вместе с Панкратьевым (25 ноября 19I8 года) инструктором в Авиагруппу военлёт Башко отказался от этой должности, ссылаясь на отсутствие должного опыта в обучении и расшатанное здоровье (12041).</w:t>
      </w:r>
    </w:p>
    <w:p w14:paraId="0F6323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438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наступление Юденича на Петроград поддерживала английская эскадра, имеющая в своем составе авианосец (авиаматку) на 12 самолетов. И.В.С. установил круглосуточное дежурство летчиков у готовых к вылету самолетов на Комендантском аэродроме и летали над Балтикой. В июне имели 27 флотских и 35 сухопутных машин (313).</w:t>
      </w:r>
    </w:p>
    <w:p w14:paraId="7934DE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Якобы наши летчики повредили авиаматку "Виндиктив" и вызвали на ней пожар (324,26).</w:t>
      </w:r>
    </w:p>
    <w:p w14:paraId="7C5048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8BEDB"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 1919 года Черчилль приказал британским войскам использовать химическое оружие во время кампании по покорению </w:t>
      </w:r>
      <w:hyperlink r:id="rId54" w:history="1">
        <w:r w:rsidRPr="00A30927">
          <w:rPr>
            <w:rStyle w:val="a5"/>
            <w:rFonts w:ascii="Times New Roman" w:hAnsi="Times New Roman" w:cs="Times New Roman"/>
            <w:color w:val="0070C0"/>
            <w:sz w:val="16"/>
            <w:szCs w:val="16"/>
          </w:rPr>
          <w:t>Афганистана</w:t>
        </w:r>
      </w:hyperlink>
      <w:r w:rsidRPr="00A30927">
        <w:rPr>
          <w:rFonts w:ascii="Times New Roman" w:hAnsi="Times New Roman" w:cs="Times New Roman"/>
          <w:color w:val="0070C0"/>
          <w:sz w:val="16"/>
          <w:szCs w:val="16"/>
        </w:rPr>
        <w:t>. Когда Индийское ведомство возразило против политики, Черчилль ответил:</w:t>
      </w:r>
    </w:p>
    <w:p w14:paraId="13DE98F9"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«Возражения Управления Индии по использованию газа против туземцев необоснованны. Газ — более милосердное оружие, чем взрывная бомба, и заставляет противника принять решение с меньшими потерями жизни, чем любое другое военное средство. Моральный эффект тоже очень велик. Не может быть мыслимой причины, по которой к нему не следует прибегать».</w:t>
      </w:r>
    </w:p>
    <w:p w14:paraId="5D9F51E3"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Уинстон Черчилль также принял противоречивое решение использовать запасы M-устройства (дифениламинохлороарин) против частей Красной Армии, которые участвовали в борьбе с интервентами, враждебными русской революции. </w:t>
      </w:r>
    </w:p>
    <w:p w14:paraId="44154B9B"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Его поддержал сэр Кейт Прайс, глава химических </w:t>
      </w:r>
      <w:hyperlink r:id="rId55" w:history="1">
        <w:r w:rsidRPr="00A30927">
          <w:rPr>
            <w:rStyle w:val="a5"/>
            <w:rFonts w:ascii="Times New Roman" w:hAnsi="Times New Roman" w:cs="Times New Roman"/>
            <w:color w:val="0070C0"/>
            <w:sz w:val="16"/>
            <w:szCs w:val="16"/>
          </w:rPr>
          <w:t>отравляющих веществ</w:t>
        </w:r>
      </w:hyperlink>
      <w:r w:rsidRPr="00A30927">
        <w:rPr>
          <w:rFonts w:ascii="Times New Roman" w:hAnsi="Times New Roman" w:cs="Times New Roman"/>
          <w:color w:val="0070C0"/>
          <w:sz w:val="16"/>
          <w:szCs w:val="16"/>
        </w:rPr>
        <w:t>, в Портон Дауне. Он заявил, что это «правильное лекарство для большевиков», и местность позволяет «дрейфовать очень хорошо». Сэр Прайс соглашался с Черчиллем, что использование химического оружия приведет к быстрому краху большевистского правительства в России: </w:t>
      </w:r>
    </w:p>
    <w:p w14:paraId="0002407F"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«Я верю, что, если вы нанесете точный удар только один раз Газом, вы не найдете больше большевиков на этой стороне Вологды».</w:t>
      </w:r>
    </w:p>
    <w:p w14:paraId="7170EAAD"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величайшей тайне 50 000 М-устройств были отправлены в </w:t>
      </w:r>
      <w:hyperlink r:id="rId56" w:history="1">
        <w:r w:rsidRPr="00A30927">
          <w:rPr>
            <w:rStyle w:val="a5"/>
            <w:rFonts w:ascii="Times New Roman" w:hAnsi="Times New Roman" w:cs="Times New Roman"/>
            <w:color w:val="0070C0"/>
            <w:sz w:val="16"/>
            <w:szCs w:val="16"/>
          </w:rPr>
          <w:t>Архангельск</w:t>
        </w:r>
      </w:hyperlink>
      <w:r w:rsidRPr="00A30927">
        <w:rPr>
          <w:rFonts w:ascii="Times New Roman" w:hAnsi="Times New Roman" w:cs="Times New Roman"/>
          <w:color w:val="0070C0"/>
          <w:sz w:val="16"/>
          <w:szCs w:val="16"/>
        </w:rPr>
        <w:t> вместе со средствами, необходимыми для их стрельбы. Черчилль послал послание генерал-майору Уильяму Айронсайду:</w:t>
      </w:r>
    </w:p>
    <w:p w14:paraId="13E7E4F0"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настоящее время необходимо сделать самое полное использование газового снаряда вашими силами или снабжение нами сил Белого Русского движения». Он сказал Айронсайд, что это «термогенератор мышьяковой пыли, которая проникает во все известные типы защитной маски». </w:t>
      </w:r>
    </w:p>
    <w:p w14:paraId="424696CA"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Черчилль добавил, что ему очень нравится что «большевики» получат его. Черчилль также организовал 10 000 респираторов для британских войск и двадцать пять офицеров специалистов по газу для использования этого оборудования.</w:t>
      </w:r>
    </w:p>
    <w:p w14:paraId="2913A7CA"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Эта информация просочилась в прессу, и Черчилль был вынужден ответить на вопросы по этому поводу в Палате общин 29 мая 1919 года. Черчилль настаивал на том, что это </w:t>
      </w:r>
      <w:hyperlink r:id="rId57" w:history="1">
        <w:r w:rsidRPr="00A30927">
          <w:rPr>
            <w:rStyle w:val="a5"/>
            <w:rFonts w:ascii="Times New Roman" w:hAnsi="Times New Roman" w:cs="Times New Roman"/>
            <w:color w:val="0070C0"/>
            <w:sz w:val="16"/>
            <w:szCs w:val="16"/>
          </w:rPr>
          <w:t>Красная Армия</w:t>
        </w:r>
      </w:hyperlink>
      <w:r w:rsidRPr="00A30927">
        <w:rPr>
          <w:rFonts w:ascii="Times New Roman" w:hAnsi="Times New Roman" w:cs="Times New Roman"/>
          <w:color w:val="0070C0"/>
          <w:sz w:val="16"/>
          <w:szCs w:val="16"/>
        </w:rPr>
        <w:t> применила химическую войну: </w:t>
      </w:r>
    </w:p>
    <w:p w14:paraId="7218B324"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«Я не понимаю, почему, если они используют отравляющий газ, они должны возражать против того, чтобы использовать его против них. Очень правильно и необходимо использовать против них отравляющий газ» (20245).</w:t>
      </w:r>
    </w:p>
    <w:p w14:paraId="389D6636" w14:textId="77777777" w:rsidR="002A0976" w:rsidRPr="00A30927" w:rsidRDefault="002A0976" w:rsidP="00A30927">
      <w:pPr>
        <w:spacing w:after="0" w:line="240" w:lineRule="auto"/>
        <w:jc w:val="both"/>
        <w:rPr>
          <w:rFonts w:ascii="Times New Roman" w:hAnsi="Times New Roman" w:cs="Times New Roman"/>
          <w:color w:val="0070C0"/>
          <w:sz w:val="16"/>
          <w:szCs w:val="16"/>
        </w:rPr>
      </w:pPr>
    </w:p>
    <w:p w14:paraId="09670275" w14:textId="77777777" w:rsidR="002A0976" w:rsidRPr="00A30927" w:rsidRDefault="002A0976" w:rsidP="00A30927">
      <w:pPr>
        <w:spacing w:after="0" w:line="240" w:lineRule="auto"/>
        <w:jc w:val="both"/>
        <w:rPr>
          <w:rFonts w:ascii="Times New Roman" w:hAnsi="Times New Roman" w:cs="Times New Roman"/>
          <w:color w:val="0070C0"/>
          <w:sz w:val="16"/>
          <w:szCs w:val="16"/>
          <w:shd w:val="clear" w:color="auto" w:fill="FBFCFC"/>
        </w:rPr>
      </w:pPr>
      <w:r w:rsidRPr="00A30927">
        <w:rPr>
          <w:rFonts w:ascii="Times New Roman" w:hAnsi="Times New Roman" w:cs="Times New Roman"/>
          <w:color w:val="0070C0"/>
          <w:sz w:val="16"/>
          <w:szCs w:val="16"/>
          <w:shd w:val="clear" w:color="auto" w:fill="FFFFFF"/>
        </w:rPr>
        <w:t>В мае месяце 1919 в обстановке строжайшей секретности англичане перебросили один 40-футовый и семь 55-футовых торпедных катеров в пограничный финский пункт Терриоки, откуда они должны были действовать против большевиков. За несколько недель катера совершили 13 разведывательных рейдов вдоль побережья России, но лишь дважды были замечены и обстреляны артиллерией кронштадтских фортов — спасал малый силуэт (21499).</w:t>
      </w:r>
    </w:p>
    <w:p w14:paraId="4FD5F801" w14:textId="77777777" w:rsidR="002A0976" w:rsidRPr="00A30927" w:rsidRDefault="002A0976" w:rsidP="00A30927">
      <w:pPr>
        <w:spacing w:after="0" w:line="240" w:lineRule="auto"/>
        <w:jc w:val="both"/>
        <w:rPr>
          <w:rFonts w:ascii="Times New Roman" w:hAnsi="Times New Roman" w:cs="Times New Roman"/>
          <w:color w:val="0070C0"/>
          <w:sz w:val="16"/>
          <w:szCs w:val="16"/>
          <w:shd w:val="clear" w:color="auto" w:fill="FBFCFC"/>
        </w:rPr>
      </w:pPr>
    </w:p>
    <w:p w14:paraId="5E980C5D"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 1919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(20197).</w:t>
      </w:r>
    </w:p>
    <w:p w14:paraId="0A1F2900" w14:textId="77777777" w:rsidR="002A0976" w:rsidRPr="00A30927" w:rsidRDefault="002A0976" w:rsidP="00A30927">
      <w:pPr>
        <w:spacing w:after="0" w:line="240" w:lineRule="auto"/>
        <w:jc w:val="both"/>
        <w:rPr>
          <w:rFonts w:ascii="Times New Roman" w:hAnsi="Times New Roman" w:cs="Times New Roman"/>
          <w:color w:val="0070C0"/>
          <w:sz w:val="16"/>
          <w:szCs w:val="16"/>
        </w:rPr>
      </w:pPr>
    </w:p>
    <w:p w14:paraId="2EFE1230"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640C97F9"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p>
    <w:p w14:paraId="6CDC0911"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 1919 г. войска генерала Н.Н. Юденича предприняли наступление на Петроград. Северный корпус генерала А.П. Родзян- ко, поддержанный английской эскадрой, нанёс удар на нарвском, а отряд генерала С.Н. Булак-Ба- лаховича со 2-й белоэстонской дивизией — на гдово-псковском направлениях. Войска 7-й со</w:t>
      </w:r>
      <w:r w:rsidRPr="00A30927">
        <w:rPr>
          <w:rFonts w:ascii="Times New Roman" w:hAnsi="Times New Roman" w:cs="Times New Roman"/>
          <w:color w:val="0070C0"/>
          <w:sz w:val="16"/>
          <w:szCs w:val="16"/>
        </w:rPr>
        <w:softHyphen/>
        <w:t>ветской армии, которой командовал известный воздухоплаватель С.И. Одинцов, 17 мая оставили Ямбург, Ям, а 25 мая — Псков. Работавший здесь с марта 1919 г. 6-й воздухоплавательный отряд потерял всё имущество, но пробился на соедине</w:t>
      </w:r>
      <w:r w:rsidRPr="00A30927">
        <w:rPr>
          <w:rFonts w:ascii="Times New Roman" w:hAnsi="Times New Roman" w:cs="Times New Roman"/>
          <w:color w:val="0070C0"/>
          <w:sz w:val="16"/>
          <w:szCs w:val="16"/>
        </w:rPr>
        <w:softHyphen/>
        <w:t>ние с частями Красной Армии.</w:t>
      </w:r>
    </w:p>
    <w:p w14:paraId="5054D2F3" w14:textId="77777777" w:rsidR="002A0976" w:rsidRPr="00A30927" w:rsidRDefault="002A097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составе частей, оборонявших Петроград, были 20-й и 21-й воздухоплавательные отряды. 21-й воздухоплавательный отряд 9 мая начал подъёмы в Кронштадтской крепости, артиллерия которой препятствовала прорыву английской эскадры к Петрограду. 20-й воздухоплаватель</w:t>
      </w:r>
      <w:r w:rsidRPr="00A30927">
        <w:rPr>
          <w:rFonts w:ascii="Times New Roman" w:hAnsi="Times New Roman" w:cs="Times New Roman"/>
          <w:color w:val="0070C0"/>
          <w:sz w:val="16"/>
          <w:szCs w:val="16"/>
        </w:rPr>
        <w:softHyphen/>
        <w:t>ный отряд с 1 февраля по 12 июня вёл разведку на форте Красная Горка (20120).</w:t>
      </w:r>
    </w:p>
    <w:p w14:paraId="612DA531" w14:textId="77777777" w:rsidR="002A0976" w:rsidRPr="00A30927" w:rsidRDefault="002A0976" w:rsidP="00A30927">
      <w:pPr>
        <w:spacing w:after="0" w:line="240" w:lineRule="auto"/>
        <w:jc w:val="both"/>
        <w:rPr>
          <w:rFonts w:ascii="Times New Roman" w:hAnsi="Times New Roman" w:cs="Times New Roman"/>
          <w:color w:val="0070C0"/>
          <w:sz w:val="16"/>
          <w:szCs w:val="16"/>
        </w:rPr>
      </w:pPr>
    </w:p>
    <w:p w14:paraId="522F11CF"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В мае 1919 года на Красноярской гидростанции был сформирован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Отряд летал на четырех летающих лодках М-9, захваченных год назад чехословаками в Самаре.</w:t>
      </w:r>
    </w:p>
    <w:p w14:paraId="72CB10AE"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Отряд 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(18567).</w:t>
      </w:r>
    </w:p>
    <w:p w14:paraId="734BE549" w14:textId="77777777" w:rsidR="002C6CB3" w:rsidRPr="00A30927" w:rsidRDefault="002C6CB3" w:rsidP="00A30927">
      <w:pPr>
        <w:pStyle w:val="ae"/>
        <w:spacing w:before="0" w:after="0"/>
        <w:jc w:val="both"/>
        <w:rPr>
          <w:color w:val="000000" w:themeColor="text1"/>
          <w:sz w:val="16"/>
          <w:szCs w:val="16"/>
        </w:rPr>
      </w:pPr>
    </w:p>
    <w:p w14:paraId="41A807F2"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В мае 1919-го британская авиация в России пополнилась 47-м дивизионом RAF, ранее воевавшим на Македонском фронте. С 16 по 26 апреля личный состав дивизиона, в том числе 21 офицер и 179 солдат, на трех пароходах отбыл из Салоников в Новороссийск. Возглавил дивизион майор Раймонд Коллишоу,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w:t>
      </w:r>
    </w:p>
    <w:p w14:paraId="6645B471"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Хэвиллендов» DH-9, с которыми интервентам предстояло начать боевую работу. Эти самолеты, объединенные в так называемое звено «С»[19],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w:t>
      </w:r>
    </w:p>
    <w:p w14:paraId="1B28319D"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 xml:space="preserve">Из-за проливных дождей, превративших полевые аэродромы в болота, два самолета потерпели аварии на промежуточных посадках. А железнодорожный эшелон простоял в пути почти неделю, пока восстанавливался взорванный большевиками мост через реку Сал. Только 20 июня воздушная и наземная части дивизиона </w:t>
      </w:r>
      <w:r w:rsidRPr="00A30927">
        <w:rPr>
          <w:color w:val="000000" w:themeColor="text1"/>
          <w:sz w:val="16"/>
          <w:szCs w:val="16"/>
        </w:rPr>
        <w:lastRenderedPageBreak/>
        <w:t>соединились на станции Гнилоаксайская в 100 километрах к юго-западу от Царицына (18569).</w:t>
      </w:r>
    </w:p>
    <w:p w14:paraId="7004105A"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p>
    <w:p w14:paraId="66F42F00"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на новеньком «Ньюпоре» перелетел к противнику летчик С.К. Шиманель. До этого он почти месяц исполнял обязанности Начальника авиации 5-й армии (!) вместо застрелившегося летчика Мартирова, «прославившись» лишь тем, что за короткий период времени успел разбить в авариях два истребителя. Возможно, эти аварии были умышленными. В 1920 году, после разгрома колчаковцев, Шиманель, не успев бежать за границу, был арестован и по приговору Ревтрибунала расстрелян «как предатель дела народа и враг Советской Республики» (18567).</w:t>
      </w:r>
    </w:p>
    <w:p w14:paraId="40BBF8D4" w14:textId="77777777" w:rsidR="002C6CB3" w:rsidRPr="00A30927" w:rsidRDefault="002C6CB3" w:rsidP="00A30927">
      <w:pPr>
        <w:spacing w:after="0" w:line="240" w:lineRule="auto"/>
        <w:jc w:val="both"/>
        <w:rPr>
          <w:rFonts w:ascii="Times New Roman" w:hAnsi="Times New Roman" w:cs="Times New Roman"/>
          <w:color w:val="000000" w:themeColor="text1"/>
          <w:sz w:val="16"/>
          <w:szCs w:val="16"/>
        </w:rPr>
      </w:pPr>
    </w:p>
    <w:p w14:paraId="0645B117"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гидроавиабазу, куда 6 июня прибыло так называемое «Передовое крыло» (Forward wing) британской военно-морской авиации в составе четырех относительно новых гидропланов «Фэйри»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3AA76B30"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Вскоре «Передовое крыло» пополнилось несколькими громоздкими трехстоечными гидропланами устаревшей конструкции «Шорт-184» с почти двадцатиметровым размахом крыльев.</w:t>
      </w:r>
    </w:p>
    <w:p w14:paraId="43C7F43E"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68F1C643" w14:textId="77777777" w:rsidR="002C6CB3" w:rsidRPr="00A30927" w:rsidRDefault="002C6CB3" w:rsidP="00A30927">
      <w:pPr>
        <w:pStyle w:val="ae"/>
        <w:spacing w:before="0" w:after="0"/>
        <w:jc w:val="both"/>
        <w:rPr>
          <w:color w:val="000000" w:themeColor="text1"/>
          <w:sz w:val="16"/>
          <w:szCs w:val="16"/>
        </w:rPr>
      </w:pPr>
      <w:r w:rsidRPr="00A30927">
        <w:rPr>
          <w:color w:val="000000" w:themeColor="text1"/>
          <w:sz w:val="16"/>
          <w:szCs w:val="16"/>
        </w:rPr>
        <w:t>В результате налетов на корабли красной Онежской флотилии некоторые из них получали повреждения. Наиболее эффективный налет состоялся 3 августа, когда из-за пробоины в подводной части корпуса и выбросилась на камни канонерская лодка № 2. Этот трехсоттонный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(18566).</w:t>
      </w:r>
    </w:p>
    <w:p w14:paraId="1E4FED15" w14:textId="77777777" w:rsidR="002C6CB3" w:rsidRPr="00A30927" w:rsidRDefault="002C6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6F1F4" w14:textId="77777777" w:rsidR="002C6CB3" w:rsidRPr="00A30927" w:rsidRDefault="002C6CB3"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года Реввоенсовет располагал мощным броневым подвижным составом. Было вооружено 46 бронепоездов и 16 бронелетучек. Кроме этого, велся интенсивный ремонт поврежденных бронемашин и вооружение новых. В Красной армии в мае 1919 года было 56 бронеотрядов (18374).</w:t>
      </w:r>
    </w:p>
    <w:p w14:paraId="6BBD07BD" w14:textId="77777777" w:rsidR="002C6CB3" w:rsidRPr="00A30927" w:rsidRDefault="002C6CB3" w:rsidP="00A30927">
      <w:pPr>
        <w:spacing w:after="0" w:line="240" w:lineRule="auto"/>
        <w:jc w:val="both"/>
        <w:textAlignment w:val="baseline"/>
        <w:rPr>
          <w:rFonts w:ascii="Times New Roman" w:hAnsi="Times New Roman" w:cs="Times New Roman"/>
          <w:color w:val="000000" w:themeColor="text1"/>
          <w:sz w:val="16"/>
          <w:szCs w:val="16"/>
        </w:rPr>
      </w:pPr>
    </w:p>
    <w:p w14:paraId="4DDEBF4B" w14:textId="77777777" w:rsidR="006A671D" w:rsidRPr="00A30927" w:rsidRDefault="006A671D" w:rsidP="00A30927">
      <w:pPr>
        <w:pStyle w:val="a3"/>
        <w:rPr>
          <w:color w:val="000000" w:themeColor="text1"/>
          <w:lang w:val="ru-RU"/>
        </w:rPr>
      </w:pPr>
      <w:r w:rsidRPr="00A30927">
        <w:rPr>
          <w:color w:val="000000" w:themeColor="text1"/>
          <w:lang w:val="ru-RU"/>
        </w:rPr>
        <w:t>В мае 1919 г. в Москве была сформирована и отправленная в Гатчину для участия в отражении наступления Юденича на Петроград 2-я батарея 3-го отдельного тяжелого артилле</w:t>
      </w:r>
      <w:r w:rsidRPr="00A30927">
        <w:rPr>
          <w:color w:val="000000" w:themeColor="text1"/>
          <w:lang w:val="ru-RU"/>
        </w:rPr>
        <w:softHyphen/>
        <w:t>рийского дивизиона батарей литера «Слово», которая получила два«</w:t>
      </w:r>
      <w:r w:rsidRPr="00A30927">
        <w:rPr>
          <w:rStyle w:val="380"/>
          <w:rFonts w:ascii="Times New Roman" w:hAnsi="Times New Roman" w:cs="Times New Roman"/>
          <w:i w:val="0"/>
          <w:color w:val="000000" w:themeColor="text1"/>
          <w:sz w:val="16"/>
          <w:szCs w:val="16"/>
          <w:lang w:val="ru-RU"/>
        </w:rPr>
        <w:t>мотоцикле</w:t>
      </w:r>
      <w:r w:rsidRPr="00A30927">
        <w:rPr>
          <w:rStyle w:val="380"/>
          <w:rFonts w:ascii="Times New Roman" w:hAnsi="Times New Roman" w:cs="Times New Roman"/>
          <w:i w:val="0"/>
          <w:color w:val="000000" w:themeColor="text1"/>
          <w:sz w:val="16"/>
          <w:szCs w:val="16"/>
          <w:lang w:val="ru-RU"/>
        </w:rPr>
        <w:softHyphen/>
        <w:t>та</w:t>
      </w:r>
      <w:r w:rsidRPr="00A30927">
        <w:rPr>
          <w:color w:val="000000" w:themeColor="text1"/>
          <w:lang w:val="ru-RU"/>
        </w:rPr>
        <w:t>». При этом отмечалось, что</w:t>
      </w:r>
      <w:r w:rsidRPr="00A30927">
        <w:rPr>
          <w:rStyle w:val="380"/>
          <w:rFonts w:ascii="Times New Roman" w:hAnsi="Times New Roman" w:cs="Times New Roman"/>
          <w:i w:val="0"/>
          <w:color w:val="000000" w:themeColor="text1"/>
          <w:sz w:val="16"/>
          <w:szCs w:val="16"/>
          <w:lang w:val="ru-RU"/>
        </w:rPr>
        <w:t xml:space="preserve"> «мотоциклет Енфильд»</w:t>
      </w:r>
      <w:r w:rsidRPr="00A30927">
        <w:rPr>
          <w:color w:val="000000" w:themeColor="text1"/>
          <w:lang w:val="ru-RU"/>
        </w:rPr>
        <w:t xml:space="preserve"> как совершенно не годный к работе, был отправлен обратно в Москву (15741).</w:t>
      </w:r>
    </w:p>
    <w:p w14:paraId="755D6DCB" w14:textId="77777777" w:rsidR="006A671D" w:rsidRPr="00A30927" w:rsidRDefault="006A671D" w:rsidP="00A30927">
      <w:pPr>
        <w:pStyle w:val="a3"/>
        <w:rPr>
          <w:color w:val="000000" w:themeColor="text1"/>
          <w:lang w:val="ru-RU"/>
        </w:rPr>
      </w:pPr>
    </w:p>
    <w:p w14:paraId="1C4A04E0"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гидроавиабазу, куда 6 июня прибыло так называемое «Передовое крыло» (Forward wing) британской военно-морской авиации в составе четырех относительно новых гидропланов «Фэйри»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5EA9D03A"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Вскоре «Передовое крыло» пополнилось несколькими громоздкими трехстоечными гидропланами устаревшей конструкции «Шорт-184» с почти двадцатиметровым размахом крыльев.</w:t>
      </w:r>
    </w:p>
    <w:p w14:paraId="33A62C85"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0906AFEE"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результате налетов на корабли красной Онежской флотилии некоторые из них получали повреждения. Наиболее эффективный налет состоялся 3 августа, когда из-за пробоины в подводной части корпуса и выбросилась на камни канонерская лодка № 2. Этот трехсоттонный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(17065).</w:t>
      </w:r>
    </w:p>
    <w:p w14:paraId="6097E71F"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A69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Авиагруппа ИМ стала называться Дивизион Воздушных Кораблей и с мая по декабрь 1919 он получил с РБВЗ все достроенные ИМ - NN 274-276, 278-287 (2669,46).</w:t>
      </w:r>
    </w:p>
    <w:p w14:paraId="5F09B9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365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“Илья Муромец” типа Д-3, который еще с 1916 г. находился в собранном виде без моторов,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(11277).</w:t>
      </w:r>
    </w:p>
    <w:p w14:paraId="50025D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06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май 1919 г. в Балтийской авиации числилось двенадцать самолётов в Ораниенбауме, восемь истребителей в Петергофе, семь самолетов в Шлиссельбурге и Петрозаводске. Ораниенбаумский дивизион втягивался в боевую кампанию, протекавшую над Финским заливом, Ладожским и Онежским озерами и прилегающей территорией. Базами служили Ораниенбаум, Новый Петергоф, Гутуевский и Крестовский острова в Петрограде, Шлиссельбург и Петрозаводск (12033).</w:t>
      </w:r>
    </w:p>
    <w:p w14:paraId="7F7E3B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B842B"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В мае 1919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(17057).</w:t>
      </w:r>
    </w:p>
    <w:p w14:paraId="3CCA33EC"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6B7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была сформирована Кавказская армия под командованием П.П.Врангеля (4084).</w:t>
      </w:r>
    </w:p>
    <w:p w14:paraId="3228CB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E69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конница Врангеля нанесла красным сокрушительный удар у Великокняжеского. Перейдя Волгу наткнулись на 10 армию красных и предварительно расчленив надвое разгромили ее, взяв 15 тыс. пленных. Двинулись в направлении Царицына. Кэмелы 47 английской эскадрильи патрулировали фронт т вели разведку. Сбили несколько истребителей (1493,13).</w:t>
      </w:r>
    </w:p>
    <w:p w14:paraId="5DF909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31D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Кавказская Добровольческая вновь стала просто Добровольческой и появилась Кавказская армия (4084).</w:t>
      </w:r>
    </w:p>
    <w:p w14:paraId="64F582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EC5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May 1919, Stalin was sent to Petrograd (St. Petersburg) in order to stop a White offensive from Estonia (which consisted of some Finnish and British detachments).</w:t>
      </w:r>
    </w:p>
    <w:p w14:paraId="00EC00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8E660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May 1919 Gen. Denikin initiates offensive against Soviet Southern Front , with the support of No. 47</w:t>
      </w:r>
      <w:r w:rsidRPr="00A30927">
        <w:rPr>
          <w:rFonts w:ascii="Times New Roman" w:hAnsi="Times New Roman" w:cs="Times New Roman"/>
          <w:color w:val="000000" w:themeColor="text1"/>
          <w:sz w:val="16"/>
          <w:szCs w:val="16"/>
        </w:rPr>
        <w:t>Т</w:t>
      </w:r>
      <w:r w:rsidRPr="00A30927">
        <w:rPr>
          <w:rFonts w:ascii="Times New Roman" w:hAnsi="Times New Roman" w:cs="Times New Roman"/>
          <w:color w:val="000000" w:themeColor="text1"/>
          <w:sz w:val="16"/>
          <w:szCs w:val="16"/>
          <w:lang w:val="en-US"/>
        </w:rPr>
        <w:t>s Camels, DH9s and RE 8s, as well as two similarly equipped White squadrons. The Red airfield at Urbabk is attacked, but is stubbornly defended by a formation led by an all-black Sopwith triplane. Two White DH9s are shot down in the engagement, as well as five Bolshevik fighters; the airfield itself sustains little damage (1349).</w:t>
      </w:r>
    </w:p>
    <w:p w14:paraId="3900C9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the Baltic, the Red destroyer Azard escorting six minesweepers out of Kronstadt is engaged by British submarine L16; an Estonian aircraft joins the battle, releasing several bombs and damaging minesweeper Kluz, forcing the Soviet ships to return to base. Two days later Azard, minesweepers and dreadnought Petropavlovsk are engaged by destroyer HMS Walker; once again, an Estonian aircraft makes an appearance damaging minesweeper Zapal (1349).</w:t>
      </w:r>
    </w:p>
    <w:p w14:paraId="6E3702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Riaboff is appointed to Tenth Aviation Squadron and flies rec. missions in a Nieuport 17 (1349).</w:t>
      </w:r>
    </w:p>
    <w:p w14:paraId="4F5AB6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614B9FA" w14:textId="77777777" w:rsidR="0045747B" w:rsidRPr="00A30927" w:rsidRDefault="0045747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на новеньком «Ньюпоре» перелетел к противнику летчик С.К. Шиманель. До этого он почти месяц исполнял обязанности Начальника авиации 5-й армии (!) вместо застрелившегося летчика Мартирова, «прославившись» лишь тем, что за короткий период времени успел разбить в авариях два истребителя (17065).</w:t>
      </w:r>
    </w:p>
    <w:p w14:paraId="442F91DF" w14:textId="77777777" w:rsidR="0045747B" w:rsidRPr="00A30927" w:rsidRDefault="0045747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C00FC" w14:textId="77777777" w:rsidR="00F3359A" w:rsidRPr="00A30927" w:rsidRDefault="00F3359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1919-го А.К. Туманский, согласно своей книге «Полет сквозь годы», «сбил» белогвардейский «Фарман-30», который, загоревшись, врезался в землю. Однако в Российском Государственном военном архиве лежат отчеты обо всех боевых вылетах Туманского за 1919 год. И среди них нет не только ни одной воздушной победы, но даже ни одного упоминания о встречах с самолетами противника...(17065).</w:t>
      </w:r>
    </w:p>
    <w:p w14:paraId="31BEAFBF" w14:textId="77777777" w:rsidR="00F3359A" w:rsidRPr="00A30927" w:rsidRDefault="00F3359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F0F3" w14:textId="77777777" w:rsidR="00391C73" w:rsidRPr="00A30927"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года на Красноярской гидростанции был сформирован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Отряд летал на четырех летающих лодках М-9, захваченных год назад чехословаками в Самаре.</w:t>
      </w:r>
    </w:p>
    <w:p w14:paraId="03F08DD2" w14:textId="77777777" w:rsidR="00391C73" w:rsidRPr="00A30927"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(17065).</w:t>
      </w:r>
    </w:p>
    <w:p w14:paraId="3E7D685D" w14:textId="77777777" w:rsidR="00391C73" w:rsidRPr="00A30927"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97E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в бой на стороне белогвардейцев вступило 12 танков Mk V из Русского танкового корпуса под командованием п Халецкого, который учился танковому делу в Англии в 1916. Всего англичане направили в Россию более 52 танков типов Mk V Whippet B. Красные боялись самого вида танков, но основной проблемой белых было не наступление, а контроль захваченных территорий. В Таганроге у белых была танковая школа, организованная англичанами, в которой обучалось использованию и эксплуатации танков около 1000 танкистов (2874).</w:t>
      </w:r>
    </w:p>
    <w:p w14:paraId="291D39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7B5DD" w14:textId="77777777" w:rsidR="00855138" w:rsidRPr="00A30927"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мае </w:t>
      </w:r>
      <w:hyperlink r:id="rId58"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начальник авиации </w:t>
      </w:r>
      <w:hyperlink r:id="rId59" w:history="1">
        <w:r w:rsidRPr="00A30927">
          <w:rPr>
            <w:rFonts w:ascii="Times New Roman" w:eastAsia="Times New Roman" w:hAnsi="Times New Roman" w:cs="Times New Roman"/>
            <w:color w:val="000000" w:themeColor="text1"/>
            <w:sz w:val="16"/>
            <w:szCs w:val="16"/>
            <w:lang w:eastAsia="ru-RU"/>
          </w:rPr>
          <w:t>5-й армии</w:t>
        </w:r>
      </w:hyperlink>
      <w:r w:rsidRPr="00A30927">
        <w:rPr>
          <w:rFonts w:ascii="Times New Roman" w:eastAsia="Times New Roman" w:hAnsi="Times New Roman" w:cs="Times New Roman"/>
          <w:color w:val="000000" w:themeColor="text1"/>
          <w:sz w:val="16"/>
          <w:szCs w:val="16"/>
          <w:lang w:eastAsia="ru-RU"/>
        </w:rPr>
        <w:t xml:space="preserve"> лётчик С. К. Шиманель перелетел в армию Колчака на самолёте «Ньюпор». После разгрома Колчака в </w:t>
      </w:r>
      <w:hyperlink r:id="rId60" w:history="1">
        <w:r w:rsidRPr="00A30927">
          <w:rPr>
            <w:rFonts w:ascii="Times New Roman" w:eastAsia="Times New Roman" w:hAnsi="Times New Roman" w:cs="Times New Roman"/>
            <w:color w:val="000000" w:themeColor="text1"/>
            <w:sz w:val="16"/>
            <w:szCs w:val="16"/>
            <w:lang w:eastAsia="ru-RU"/>
          </w:rPr>
          <w:t>1920 году</w:t>
        </w:r>
      </w:hyperlink>
      <w:r w:rsidRPr="00A30927">
        <w:rPr>
          <w:rFonts w:ascii="Times New Roman" w:eastAsia="Times New Roman" w:hAnsi="Times New Roman" w:cs="Times New Roman"/>
          <w:color w:val="000000" w:themeColor="text1"/>
          <w:sz w:val="16"/>
          <w:szCs w:val="16"/>
          <w:lang w:eastAsia="ru-RU"/>
        </w:rPr>
        <w:t xml:space="preserve"> он был арестован и расстрелян по приговору Ревтрибунала (17063).</w:t>
      </w:r>
    </w:p>
    <w:p w14:paraId="0668DA2C" w14:textId="77777777" w:rsidR="00855138" w:rsidRPr="00A30927"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F867943" w14:textId="77777777" w:rsidR="00855138" w:rsidRPr="00A30927"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мае </w:t>
      </w:r>
      <w:hyperlink r:id="rId61"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лётчик Фоменко приземлился в расположении румын (17063).</w:t>
      </w:r>
    </w:p>
    <w:p w14:paraId="64E6F0C8" w14:textId="77777777" w:rsidR="00855138" w:rsidRPr="00A30927"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AB002CC" w14:textId="77777777" w:rsidR="00855138" w:rsidRPr="00A30927"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мае </w:t>
      </w:r>
      <w:hyperlink r:id="rId62"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лётчик Торопов перелетел к белогвардейцам (17063).</w:t>
      </w:r>
    </w:p>
    <w:p w14:paraId="1D68134B" w14:textId="77777777" w:rsidR="00855138" w:rsidRPr="00A30927"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1345D3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0E9B0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D23DC" w14:textId="77777777" w:rsidR="00C427F0" w:rsidRPr="00A30927"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ВСНХ учре</w:t>
      </w:r>
      <w:r w:rsidRPr="00A30927">
        <w:rPr>
          <w:rFonts w:ascii="Times New Roman" w:hAnsi="Times New Roman" w:cs="Times New Roman"/>
          <w:color w:val="000000" w:themeColor="text1"/>
          <w:sz w:val="16"/>
          <w:szCs w:val="16"/>
        </w:rPr>
        <w:softHyphen/>
        <w:t>дил Комиссию по тракторостроению, в со</w:t>
      </w:r>
      <w:r w:rsidRPr="00A30927">
        <w:rPr>
          <w:rFonts w:ascii="Times New Roman" w:hAnsi="Times New Roman" w:cs="Times New Roman"/>
          <w:color w:val="000000" w:themeColor="text1"/>
          <w:sz w:val="16"/>
          <w:szCs w:val="16"/>
        </w:rPr>
        <w:softHyphen/>
        <w:t>став которой вошли представители учреж- дений-эксплуатантое (Наркомзема, Бюро по сельскохозяйственной механике, Петровской сельскохозяйственной академии) и промыш</w:t>
      </w:r>
      <w:r w:rsidRPr="00A30927">
        <w:rPr>
          <w:rFonts w:ascii="Times New Roman" w:hAnsi="Times New Roman" w:cs="Times New Roman"/>
          <w:color w:val="000000" w:themeColor="text1"/>
          <w:sz w:val="16"/>
          <w:szCs w:val="16"/>
        </w:rPr>
        <w:softHyphen/>
        <w:t>ленности (Главного управления металличес</w:t>
      </w:r>
      <w:r w:rsidRPr="00A30927">
        <w:rPr>
          <w:rFonts w:ascii="Times New Roman" w:hAnsi="Times New Roman" w:cs="Times New Roman"/>
          <w:color w:val="000000" w:themeColor="text1"/>
          <w:sz w:val="16"/>
          <w:szCs w:val="16"/>
        </w:rPr>
        <w:softHyphen/>
        <w:t>ких заводов, или Гомза). Основной задачей комиссии являлась организация выпуска тракторов, прототипы которых были доста</w:t>
      </w:r>
      <w:r w:rsidRPr="00A30927">
        <w:rPr>
          <w:rFonts w:ascii="Times New Roman" w:hAnsi="Times New Roman" w:cs="Times New Roman"/>
          <w:color w:val="000000" w:themeColor="text1"/>
          <w:sz w:val="16"/>
          <w:szCs w:val="16"/>
        </w:rPr>
        <w:softHyphen/>
        <w:t>точно хорошо испытаны в отечественных тя</w:t>
      </w:r>
      <w:r w:rsidRPr="00A30927">
        <w:rPr>
          <w:rFonts w:ascii="Times New Roman" w:hAnsi="Times New Roman" w:cs="Times New Roman"/>
          <w:color w:val="000000" w:themeColor="text1"/>
          <w:sz w:val="16"/>
          <w:szCs w:val="16"/>
        </w:rPr>
        <w:softHyphen/>
        <w:t>желых условиях эксплуатации. Изначально наиболее предпочтительным виделся колесный трахтор, так как гусенич</w:t>
      </w:r>
      <w:r w:rsidRPr="00A30927">
        <w:rPr>
          <w:rFonts w:ascii="Times New Roman" w:hAnsi="Times New Roman" w:cs="Times New Roman"/>
          <w:color w:val="000000" w:themeColor="text1"/>
          <w:sz w:val="16"/>
          <w:szCs w:val="16"/>
        </w:rPr>
        <w:softHyphen/>
        <w:t>ные тракторы отличались большей конструк</w:t>
      </w:r>
      <w:r w:rsidRPr="00A30927">
        <w:rPr>
          <w:rFonts w:ascii="Times New Roman" w:hAnsi="Times New Roman" w:cs="Times New Roman"/>
          <w:color w:val="000000" w:themeColor="text1"/>
          <w:sz w:val="16"/>
          <w:szCs w:val="16"/>
        </w:rPr>
        <w:softHyphen/>
        <w:t>тивной сложностью, трудоемкостью в эксп</w:t>
      </w:r>
      <w:r w:rsidRPr="00A30927">
        <w:rPr>
          <w:rFonts w:ascii="Times New Roman" w:hAnsi="Times New Roman" w:cs="Times New Roman"/>
          <w:color w:val="000000" w:themeColor="text1"/>
          <w:sz w:val="16"/>
          <w:szCs w:val="16"/>
        </w:rPr>
        <w:softHyphen/>
        <w:t>луатации и металлоемкостью. Двигатель дол</w:t>
      </w:r>
      <w:r w:rsidRPr="00A30927">
        <w:rPr>
          <w:rFonts w:ascii="Times New Roman" w:hAnsi="Times New Roman" w:cs="Times New Roman"/>
          <w:color w:val="000000" w:themeColor="text1"/>
          <w:sz w:val="16"/>
          <w:szCs w:val="16"/>
        </w:rPr>
        <w:softHyphen/>
        <w:t>жен был допускать обслуживание неквали</w:t>
      </w:r>
      <w:r w:rsidRPr="00A30927">
        <w:rPr>
          <w:rFonts w:ascii="Times New Roman" w:hAnsi="Times New Roman" w:cs="Times New Roman"/>
          <w:color w:val="000000" w:themeColor="text1"/>
          <w:sz w:val="16"/>
          <w:szCs w:val="16"/>
        </w:rPr>
        <w:softHyphen/>
        <w:t>фицированным персоналом. По итогам ра</w:t>
      </w:r>
      <w:r w:rsidRPr="00A30927">
        <w:rPr>
          <w:rFonts w:ascii="Times New Roman" w:hAnsi="Times New Roman" w:cs="Times New Roman"/>
          <w:color w:val="000000" w:themeColor="text1"/>
          <w:sz w:val="16"/>
          <w:szCs w:val="16"/>
        </w:rPr>
        <w:softHyphen/>
        <w:t>боты комиссии отмечалось: Мы считаемнеобходимым указать, что в настоящее вре</w:t>
      </w:r>
      <w:r w:rsidRPr="00A30927">
        <w:rPr>
          <w:rFonts w:ascii="Times New Roman" w:hAnsi="Times New Roman" w:cs="Times New Roman"/>
          <w:color w:val="000000" w:themeColor="text1"/>
          <w:sz w:val="16"/>
          <w:szCs w:val="16"/>
        </w:rPr>
        <w:softHyphen/>
        <w:t>мя трактор</w:t>
      </w:r>
      <w:r w:rsidRPr="00A30927">
        <w:rPr>
          <w:rFonts w:ascii="Times New Roman" w:hAnsi="Times New Roman" w:cs="Times New Roman"/>
          <w:noProof/>
          <w:color w:val="000000" w:themeColor="text1"/>
          <w:sz w:val="16"/>
          <w:szCs w:val="16"/>
        </w:rPr>
        <w:t>«</w:t>
      </w:r>
      <w:r w:rsidRPr="00A30927">
        <w:rPr>
          <w:rFonts w:ascii="Times New Roman" w:hAnsi="Times New Roman" w:cs="Times New Roman"/>
          <w:color w:val="000000" w:themeColor="text1"/>
          <w:sz w:val="16"/>
          <w:szCs w:val="16"/>
        </w:rPr>
        <w:t>Могул</w:t>
      </w:r>
      <w:r w:rsidRPr="00A30927">
        <w:rPr>
          <w:rFonts w:ascii="Times New Roman" w:hAnsi="Times New Roman" w:cs="Times New Roman"/>
          <w:noProof/>
          <w:color w:val="000000" w:themeColor="text1"/>
          <w:sz w:val="16"/>
          <w:szCs w:val="16"/>
        </w:rPr>
        <w:t>»</w:t>
      </w:r>
      <w:r w:rsidRPr="00A30927">
        <w:rPr>
          <w:rFonts w:ascii="Times New Roman" w:hAnsi="Times New Roman" w:cs="Times New Roman"/>
          <w:color w:val="000000" w:themeColor="text1"/>
          <w:sz w:val="16"/>
          <w:szCs w:val="16"/>
        </w:rPr>
        <w:t>уже нельзя причислить кнаиболее совершенным конструкциям. Темне менее мы считаем систему этого тракто</w:t>
      </w:r>
      <w:r w:rsidRPr="00A30927">
        <w:rPr>
          <w:rFonts w:ascii="Times New Roman" w:hAnsi="Times New Roman" w:cs="Times New Roman"/>
          <w:color w:val="000000" w:themeColor="text1"/>
          <w:sz w:val="16"/>
          <w:szCs w:val="16"/>
        </w:rPr>
        <w:softHyphen/>
        <w:t>ра весьма целесообразной для современныхрусских условий эксплуатации. В качестве исполнительного органа при комиссии было создано бюро, в Петровскую академию из бюро были командированы ин</w:t>
      </w:r>
      <w:r w:rsidRPr="00A30927">
        <w:rPr>
          <w:rFonts w:ascii="Times New Roman" w:hAnsi="Times New Roman" w:cs="Times New Roman"/>
          <w:color w:val="000000" w:themeColor="text1"/>
          <w:sz w:val="16"/>
          <w:szCs w:val="16"/>
        </w:rPr>
        <w:softHyphen/>
        <w:t>женеры, которые по имевшемуся там образ</w:t>
      </w:r>
      <w:r w:rsidRPr="00A30927">
        <w:rPr>
          <w:rFonts w:ascii="Times New Roman" w:hAnsi="Times New Roman" w:cs="Times New Roman"/>
          <w:color w:val="000000" w:themeColor="text1"/>
          <w:sz w:val="16"/>
          <w:szCs w:val="16"/>
        </w:rPr>
        <w:softHyphen/>
        <w:t>цу трактора «Могул» американской компании «Интернешнл Харвестер» выполнили черте</w:t>
      </w:r>
      <w:r w:rsidRPr="00A30927">
        <w:rPr>
          <w:rFonts w:ascii="Times New Roman" w:hAnsi="Times New Roman" w:cs="Times New Roman"/>
          <w:color w:val="000000" w:themeColor="text1"/>
          <w:sz w:val="16"/>
          <w:szCs w:val="16"/>
        </w:rPr>
        <w:softHyphen/>
        <w:t>жи. После приведения к «русскому сортимен</w:t>
      </w:r>
      <w:r w:rsidRPr="00A30927">
        <w:rPr>
          <w:rFonts w:ascii="Times New Roman" w:hAnsi="Times New Roman" w:cs="Times New Roman"/>
          <w:color w:val="000000" w:themeColor="text1"/>
          <w:sz w:val="16"/>
          <w:szCs w:val="16"/>
        </w:rPr>
        <w:softHyphen/>
        <w:t>ту их передали на Коломенский машиностро</w:t>
      </w:r>
      <w:r w:rsidRPr="00A30927">
        <w:rPr>
          <w:rFonts w:ascii="Times New Roman" w:hAnsi="Times New Roman" w:cs="Times New Roman"/>
          <w:color w:val="000000" w:themeColor="text1"/>
          <w:sz w:val="16"/>
          <w:szCs w:val="16"/>
        </w:rPr>
        <w:softHyphen/>
        <w:t>ительный завод, однако из-за отсутствия не</w:t>
      </w:r>
      <w:r w:rsidRPr="00A30927">
        <w:rPr>
          <w:rFonts w:ascii="Times New Roman" w:hAnsi="Times New Roman" w:cs="Times New Roman"/>
          <w:color w:val="000000" w:themeColor="text1"/>
          <w:sz w:val="16"/>
          <w:szCs w:val="16"/>
        </w:rPr>
        <w:softHyphen/>
        <w:t>обходимого опыта выпуск тракторов не со</w:t>
      </w:r>
      <w:r w:rsidRPr="00A30927">
        <w:rPr>
          <w:rFonts w:ascii="Times New Roman" w:hAnsi="Times New Roman" w:cs="Times New Roman"/>
          <w:color w:val="000000" w:themeColor="text1"/>
          <w:sz w:val="16"/>
          <w:szCs w:val="16"/>
        </w:rPr>
        <w:softHyphen/>
        <w:t>стоялся. К весне 1920 г. завод, изготовив 30% деталей, приостановил работу. На местах также проявляли инициативу в разработке тракторов. В частости, одним из центров нарождающегося тракторостро</w:t>
      </w:r>
      <w:r w:rsidRPr="00A30927">
        <w:rPr>
          <w:rFonts w:ascii="Times New Roman" w:hAnsi="Times New Roman" w:cs="Times New Roman"/>
          <w:color w:val="000000" w:themeColor="text1"/>
          <w:sz w:val="16"/>
          <w:szCs w:val="16"/>
        </w:rPr>
        <w:softHyphen/>
        <w:t>ения стала Трудовая коммуна немцев Повол</w:t>
      </w:r>
      <w:r w:rsidRPr="00A30927">
        <w:rPr>
          <w:rFonts w:ascii="Times New Roman" w:hAnsi="Times New Roman" w:cs="Times New Roman"/>
          <w:color w:val="000000" w:themeColor="text1"/>
          <w:sz w:val="16"/>
          <w:szCs w:val="16"/>
        </w:rPr>
        <w:softHyphen/>
        <w:t>жья. Коммуна (впоследствии - республика), образованная 19 октября 1918 г., считается первой автономией, созданной советской властью. После восстания Чехословацкого корпуса и мятежа Дутова фактически един</w:t>
      </w:r>
      <w:r w:rsidRPr="00A30927">
        <w:rPr>
          <w:rFonts w:ascii="Times New Roman" w:hAnsi="Times New Roman" w:cs="Times New Roman"/>
          <w:color w:val="000000" w:themeColor="text1"/>
          <w:sz w:val="16"/>
          <w:szCs w:val="16"/>
        </w:rPr>
        <w:softHyphen/>
        <w:t>ственным хлебным районом оставалось Ниж</w:t>
      </w:r>
      <w:r w:rsidRPr="00A30927">
        <w:rPr>
          <w:rFonts w:ascii="Times New Roman" w:hAnsi="Times New Roman" w:cs="Times New Roman"/>
          <w:color w:val="000000" w:themeColor="text1"/>
          <w:sz w:val="16"/>
          <w:szCs w:val="16"/>
        </w:rPr>
        <w:softHyphen/>
        <w:t>нее и Среднее Поволжье, а лояльные советс</w:t>
      </w:r>
      <w:r w:rsidRPr="00A30927">
        <w:rPr>
          <w:rFonts w:ascii="Times New Roman" w:hAnsi="Times New Roman" w:cs="Times New Roman"/>
          <w:color w:val="000000" w:themeColor="text1"/>
          <w:sz w:val="16"/>
          <w:szCs w:val="16"/>
        </w:rPr>
        <w:softHyphen/>
        <w:t>кой власти немцы стали основными постав</w:t>
      </w:r>
      <w:r w:rsidRPr="00A30927">
        <w:rPr>
          <w:rFonts w:ascii="Times New Roman" w:hAnsi="Times New Roman" w:cs="Times New Roman"/>
          <w:color w:val="000000" w:themeColor="text1"/>
          <w:sz w:val="16"/>
          <w:szCs w:val="16"/>
        </w:rPr>
        <w:softHyphen/>
        <w:t>щиками хлеба Поэтому инициатива Я.В. Ма</w:t>
      </w:r>
      <w:r w:rsidRPr="00A30927">
        <w:rPr>
          <w:rFonts w:ascii="Times New Roman" w:hAnsi="Times New Roman" w:cs="Times New Roman"/>
          <w:color w:val="000000" w:themeColor="text1"/>
          <w:sz w:val="16"/>
          <w:szCs w:val="16"/>
        </w:rPr>
        <w:softHyphen/>
        <w:t>мина в вопросе тракторостроения встрети</w:t>
      </w:r>
      <w:r w:rsidRPr="00A30927">
        <w:rPr>
          <w:rFonts w:ascii="Times New Roman" w:hAnsi="Times New Roman" w:cs="Times New Roman"/>
          <w:color w:val="000000" w:themeColor="text1"/>
          <w:sz w:val="16"/>
          <w:szCs w:val="16"/>
        </w:rPr>
        <w:softHyphen/>
        <w:t>ла одобрение советской власти. Вскоре был изготовлен трактор «Гном», предназначав</w:t>
      </w:r>
      <w:r w:rsidRPr="00A30927">
        <w:rPr>
          <w:rFonts w:ascii="Times New Roman" w:hAnsi="Times New Roman" w:cs="Times New Roman"/>
          <w:color w:val="000000" w:themeColor="text1"/>
          <w:sz w:val="16"/>
          <w:szCs w:val="16"/>
        </w:rPr>
        <w:softHyphen/>
        <w:t>шийся для обработки небольших крестьян</w:t>
      </w:r>
      <w:r w:rsidRPr="00A30927">
        <w:rPr>
          <w:rFonts w:ascii="Times New Roman" w:hAnsi="Times New Roman" w:cs="Times New Roman"/>
          <w:color w:val="000000" w:themeColor="text1"/>
          <w:sz w:val="16"/>
          <w:szCs w:val="16"/>
        </w:rPr>
        <w:softHyphen/>
        <w:t>ских наделов. Его отличительной особенно</w:t>
      </w:r>
      <w:r w:rsidRPr="00A30927">
        <w:rPr>
          <w:rFonts w:ascii="Times New Roman" w:hAnsi="Times New Roman" w:cs="Times New Roman"/>
          <w:color w:val="000000" w:themeColor="text1"/>
          <w:sz w:val="16"/>
          <w:szCs w:val="16"/>
        </w:rPr>
        <w:softHyphen/>
        <w:t>стью стала предельно простая, даже прими</w:t>
      </w:r>
      <w:r w:rsidRPr="00A30927">
        <w:rPr>
          <w:rFonts w:ascii="Times New Roman" w:hAnsi="Times New Roman" w:cs="Times New Roman"/>
          <w:color w:val="000000" w:themeColor="text1"/>
          <w:sz w:val="16"/>
          <w:szCs w:val="16"/>
        </w:rPr>
        <w:softHyphen/>
        <w:t>тивная, конструкция и мотор, работавший на сырой нефти. Местом предполагаемого про</w:t>
      </w:r>
      <w:r w:rsidRPr="00A30927">
        <w:rPr>
          <w:rFonts w:ascii="Times New Roman" w:hAnsi="Times New Roman" w:cs="Times New Roman"/>
          <w:color w:val="000000" w:themeColor="text1"/>
          <w:sz w:val="16"/>
          <w:szCs w:val="16"/>
        </w:rPr>
        <w:softHyphen/>
        <w:t>изводства выбрали завод «Возрождение» (бывшие мастерские братьев Шеффер) в Баронске (Марксштадте), где было создано отделение по производству тракторов. Предпринимались и другие подобные попытки (например, в Выксе, Сормове и др.), но все они в условиях нестабильнос</w:t>
      </w:r>
      <w:r w:rsidRPr="00A30927">
        <w:rPr>
          <w:rFonts w:ascii="Times New Roman" w:hAnsi="Times New Roman" w:cs="Times New Roman"/>
          <w:color w:val="000000" w:themeColor="text1"/>
          <w:sz w:val="16"/>
          <w:szCs w:val="16"/>
        </w:rPr>
        <w:softHyphen/>
        <w:t>ти периода Гражданской войны фактичес</w:t>
      </w:r>
      <w:r w:rsidRPr="00A30927">
        <w:rPr>
          <w:rFonts w:ascii="Times New Roman" w:hAnsi="Times New Roman" w:cs="Times New Roman"/>
          <w:color w:val="000000" w:themeColor="text1"/>
          <w:sz w:val="16"/>
          <w:szCs w:val="16"/>
        </w:rPr>
        <w:softHyphen/>
        <w:t>ки оставались на уровне проектов. Не по</w:t>
      </w:r>
      <w:r w:rsidRPr="00A30927">
        <w:rPr>
          <w:rFonts w:ascii="Times New Roman" w:hAnsi="Times New Roman" w:cs="Times New Roman"/>
          <w:color w:val="000000" w:themeColor="text1"/>
          <w:sz w:val="16"/>
          <w:szCs w:val="16"/>
        </w:rPr>
        <w:softHyphen/>
        <w:t>лучила развития идея организации тракто</w:t>
      </w:r>
      <w:r w:rsidRPr="00A30927">
        <w:rPr>
          <w:rFonts w:ascii="Times New Roman" w:hAnsi="Times New Roman" w:cs="Times New Roman"/>
          <w:color w:val="000000" w:themeColor="text1"/>
          <w:sz w:val="16"/>
          <w:szCs w:val="16"/>
        </w:rPr>
        <w:softHyphen/>
        <w:t>ростроения в Нижнем Новгороде на быв</w:t>
      </w:r>
      <w:r w:rsidRPr="00A30927">
        <w:rPr>
          <w:rFonts w:ascii="Times New Roman" w:hAnsi="Times New Roman" w:cs="Times New Roman"/>
          <w:color w:val="000000" w:themeColor="text1"/>
          <w:sz w:val="16"/>
          <w:szCs w:val="16"/>
        </w:rPr>
        <w:softHyphen/>
        <w:t>шем заводе Добровых и Нобгольц, поддер</w:t>
      </w:r>
      <w:r w:rsidRPr="00A30927">
        <w:rPr>
          <w:rFonts w:ascii="Times New Roman" w:hAnsi="Times New Roman" w:cs="Times New Roman"/>
          <w:color w:val="000000" w:themeColor="text1"/>
          <w:sz w:val="16"/>
          <w:szCs w:val="16"/>
        </w:rPr>
        <w:softHyphen/>
        <w:t>жанная Нижегородским губисполкомом (намечалась постройка 12 тракторов). Фак</w:t>
      </w:r>
      <w:r w:rsidRPr="00A30927">
        <w:rPr>
          <w:rFonts w:ascii="Times New Roman" w:hAnsi="Times New Roman" w:cs="Times New Roman"/>
          <w:color w:val="000000" w:themeColor="text1"/>
          <w:sz w:val="16"/>
          <w:szCs w:val="16"/>
        </w:rPr>
        <w:softHyphen/>
        <w:t>тически единственным предприятием, су</w:t>
      </w:r>
      <w:r w:rsidRPr="00A30927">
        <w:rPr>
          <w:rFonts w:ascii="Times New Roman" w:hAnsi="Times New Roman" w:cs="Times New Roman"/>
          <w:color w:val="000000" w:themeColor="text1"/>
          <w:sz w:val="16"/>
          <w:szCs w:val="16"/>
        </w:rPr>
        <w:softHyphen/>
        <w:t>мевшим организовать производство «объектов мотокультуры», стал бывший московский завод Ильина, изготовивший 75 автоплугов «Фаулер» (11902).</w:t>
      </w:r>
    </w:p>
    <w:p w14:paraId="48F57701" w14:textId="77777777" w:rsidR="00C427F0" w:rsidRPr="00A30927"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BE331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Май 1919 г. Создана типография НКВД РСФСР, впоследствии МВД (10303).</w:t>
      </w:r>
    </w:p>
    <w:p w14:paraId="25E1DC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3FF5A"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года В. Ленин в одном из своих выступлений сказал: «... Французские газеты попадают к нам редко потому, что мы окружены кольцом, но по радио сведения попадают... мы перехватываем иностранное радио» (12238).</w:t>
      </w:r>
    </w:p>
    <w:p w14:paraId="19C80873" w14:textId="77777777" w:rsidR="00085B93" w:rsidRPr="00A30927"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p>
    <w:p w14:paraId="29F8D4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Первая конференция мусульман-коммунистов Средней Азии предложила создание Единой Туркестанской Советской Республики (2955).</w:t>
      </w:r>
    </w:p>
    <w:p w14:paraId="4A04EE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57B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6A490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A97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В.И.Л. и М.И.К. направили письмо в Афганистан Аманулла-хану и признали суверенные права Афганистана и согласились установить дип. отношения (1849,83).</w:t>
      </w:r>
    </w:p>
    <w:p w14:paraId="286815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858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731ED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98D69" w14:textId="77777777" w:rsidR="00A266F5" w:rsidRPr="00A30927" w:rsidRDefault="00A266F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 1919 гидросамолет Fairey III C используется для регулярного распространения газет в вечернее время в городах, расположенных вдоль Кентского побережья Англии (20347).</w:t>
      </w:r>
    </w:p>
    <w:p w14:paraId="3C229F08" w14:textId="77777777" w:rsidR="00A266F5" w:rsidRPr="00A30927" w:rsidRDefault="00A266F5" w:rsidP="00A30927">
      <w:pPr>
        <w:spacing w:after="0" w:line="240" w:lineRule="auto"/>
        <w:jc w:val="both"/>
        <w:rPr>
          <w:rFonts w:ascii="Times New Roman" w:hAnsi="Times New Roman" w:cs="Times New Roman"/>
          <w:color w:val="0070C0"/>
          <w:sz w:val="16"/>
          <w:szCs w:val="16"/>
        </w:rPr>
      </w:pPr>
    </w:p>
    <w:p w14:paraId="173BBDFD" w14:textId="77777777" w:rsidR="00A266F5" w:rsidRPr="00A30927" w:rsidRDefault="00A266F5"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 1919 г. во Франции облетали 6-й опытный образец Ньюпор 29 со вновь увеличенной несущей площадью - Nieuport-Delage 29. Высотность улучшилась, но по скорости и скороподъемности он теперь отставал от французского SPAD S.XXI, а по скороподъемности  — от английского Мартинсайда F.4, оставались и недостатки в управляемости. Однако все это были мелочи на фоне молчания Военного министерства, а без его визы не давали кредит (22890).</w:t>
      </w:r>
    </w:p>
    <w:p w14:paraId="69F462B5" w14:textId="77777777" w:rsidR="00A266F5" w:rsidRPr="00A30927" w:rsidRDefault="00A266F5" w:rsidP="00A30927">
      <w:pPr>
        <w:shd w:val="clear" w:color="auto" w:fill="FFFFFF"/>
        <w:spacing w:after="0" w:line="240" w:lineRule="auto"/>
        <w:jc w:val="both"/>
        <w:rPr>
          <w:rFonts w:ascii="Times New Roman" w:hAnsi="Times New Roman" w:cs="Times New Roman"/>
          <w:color w:val="0070C0"/>
          <w:sz w:val="16"/>
          <w:szCs w:val="16"/>
        </w:rPr>
      </w:pPr>
    </w:p>
    <w:p w14:paraId="5F7BA4C0" w14:textId="77777777" w:rsidR="00A266F5" w:rsidRPr="00A30927" w:rsidRDefault="00A266F5" w:rsidP="00A30927">
      <w:pPr>
        <w:pStyle w:val="ae"/>
        <w:shd w:val="clear" w:color="auto" w:fill="FFFFFF"/>
        <w:spacing w:before="0" w:after="0"/>
        <w:jc w:val="both"/>
        <w:rPr>
          <w:color w:val="0070C0"/>
          <w:sz w:val="16"/>
          <w:szCs w:val="16"/>
        </w:rPr>
      </w:pPr>
      <w:r w:rsidRPr="00A30927">
        <w:rPr>
          <w:color w:val="0070C0"/>
          <w:sz w:val="16"/>
          <w:szCs w:val="16"/>
        </w:rPr>
        <w:t>В мае 1919 в Литве были образованы Военные авиационные мастерские, где осуществлялся ремонт самолётов и авиационных двигателей. В 1921 в мастерских начата постройка спортивного самолёта конструкции Ю.Добкявичюса. Вместе с этим, по частям собирались самолёты, взятые в боях после разгрома армии генерала Бермонта-Авалова. Работы активизировались с приходом в мастерские инженера Блюменталя. Начали производиться сложные ремонтные работы, а также строится собственные самолёты конструкции Ю.Добкявичюса и А.Густайтиса. Мастерские были расширены, самолёты стали производиться сериями (21187).</w:t>
      </w:r>
    </w:p>
    <w:p w14:paraId="256C4247" w14:textId="77777777" w:rsidR="00A266F5" w:rsidRPr="00A30927" w:rsidRDefault="00A266F5" w:rsidP="00A30927">
      <w:pPr>
        <w:pStyle w:val="ae"/>
        <w:shd w:val="clear" w:color="auto" w:fill="FFFFFF"/>
        <w:spacing w:before="0" w:after="0"/>
        <w:jc w:val="both"/>
        <w:rPr>
          <w:color w:val="0070C0"/>
          <w:sz w:val="16"/>
          <w:szCs w:val="16"/>
        </w:rPr>
      </w:pPr>
    </w:p>
    <w:p w14:paraId="416B772D"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мая 1919 г. в британской столице начала работу комиссия во главе с начальником штаба военного представителя, известным военным теоретиком генерал-лейтенантом Н.Н. Головиным, а в августе его сменил генерал-майор Б.А. Геруа.</w:t>
      </w:r>
    </w:p>
    <w:p w14:paraId="52C7DF40"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счастью для антибольшевистских сил уже в начале 1919 года Уинстон Черчилль стал военным министром, что тут же сказалось на размерах военной помощи армии Деникина.</w:t>
      </w:r>
    </w:p>
    <w:p w14:paraId="58CC7549"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«Черчилль обнаруживает полную готовность идти навстречу нашим пожеланиям, - докладывал Национальному центру делегат от Союза возрождения А.А. Титов, - и во исполнение их производится заготовка военного и иного снаряжения на 250-тысячную армию.</w:t>
      </w:r>
    </w:p>
    <w:p w14:paraId="36BC65F6"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 касается поддержки живой силой, то таковая оказывается путем набора добровольцев, причем и частный почин приходит на помощь денежными средствами».</w:t>
      </w:r>
    </w:p>
    <w:p w14:paraId="74A04C2E"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Британское военное министерство обещало всестороннюю помощь, по крайней мере, в течение всего 1919 г. Часть, помощи особенно из числа «трофеев» передавалась безвозмедно (15497).</w:t>
      </w:r>
    </w:p>
    <w:p w14:paraId="44977B4B" w14:textId="77777777" w:rsidR="00BE6EE3" w:rsidRPr="00A30927" w:rsidRDefault="00BE6EE3" w:rsidP="00A30927">
      <w:pPr>
        <w:spacing w:after="0" w:line="240" w:lineRule="auto"/>
        <w:jc w:val="both"/>
        <w:rPr>
          <w:rFonts w:ascii="Times New Roman" w:hAnsi="Times New Roman" w:cs="Times New Roman"/>
          <w:color w:val="000000" w:themeColor="text1"/>
          <w:sz w:val="16"/>
          <w:szCs w:val="16"/>
        </w:rPr>
      </w:pPr>
    </w:p>
    <w:p w14:paraId="0261CC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мае 1919 С-5 совершил неудачную попытку перелететь Атлантический океан. После взлета из Монтаука (штат Нью-Йорк) дирижабль направился в Европу, но над морем сильная буря заставила американских воздухоплавателей повернуть обратно. Таким образом, пролетев в общей сложности 1920 км С-5 приземлился в Ньюфаундленде (11324).</w:t>
      </w:r>
    </w:p>
    <w:p w14:paraId="7CEA80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C10F7" w14:textId="77777777" w:rsidR="00236E9B" w:rsidRPr="00A30927" w:rsidRDefault="00236E9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мае 1919 года польское ведомство GUZA заказало боеприпасы фабрике "Баббит" - должна была поставить 50 миллионов винтовочных пуль и гильз в год. Открытое </w:t>
      </w:r>
      <w:hyperlink r:id="rId63" w:tooltip="Акционерные общества" w:history="1">
        <w:r w:rsidRPr="00A30927">
          <w:rPr>
            <w:rStyle w:val="a5"/>
            <w:rFonts w:ascii="Times New Roman" w:hAnsi="Times New Roman" w:cs="Times New Roman"/>
            <w:color w:val="000000" w:themeColor="text1"/>
            <w:sz w:val="16"/>
            <w:szCs w:val="16"/>
            <w:u w:val="none"/>
          </w:rPr>
          <w:t>акционерное общество</w:t>
        </w:r>
      </w:hyperlink>
      <w:r w:rsidRPr="00A30927">
        <w:rPr>
          <w:rFonts w:ascii="Times New Roman" w:hAnsi="Times New Roman" w:cs="Times New Roman"/>
          <w:color w:val="000000" w:themeColor="text1"/>
          <w:sz w:val="16"/>
          <w:szCs w:val="16"/>
        </w:rPr>
        <w:t xml:space="preserve"> Норблен, братья Бух и Т. Вернер обязалось поставить 25 миллионов единиц боеприпасов. Дополнительные заказы были сделаны в 1920 году в акционерном обществе Завод Боеприпасов "Pocisk" в Варшаве. Его заводы должны были поставить штук артиллерийских боеприпасов всех калибров и 30 млн. патронов в течение 10 лет. Чтобы фирма смогла справится с этими </w:t>
      </w:r>
      <w:hyperlink r:id="rId64" w:tooltip="Военный заказ" w:history="1">
        <w:r w:rsidRPr="00A30927">
          <w:rPr>
            <w:rStyle w:val="a5"/>
            <w:rFonts w:ascii="Times New Roman" w:hAnsi="Times New Roman" w:cs="Times New Roman"/>
            <w:color w:val="000000" w:themeColor="text1"/>
            <w:sz w:val="16"/>
            <w:szCs w:val="16"/>
            <w:u w:val="none"/>
          </w:rPr>
          <w:t>военными заказами</w:t>
        </w:r>
      </w:hyperlink>
      <w:r w:rsidRPr="00A30927">
        <w:rPr>
          <w:rFonts w:ascii="Times New Roman" w:hAnsi="Times New Roman" w:cs="Times New Roman"/>
          <w:color w:val="000000" w:themeColor="text1"/>
          <w:sz w:val="16"/>
          <w:szCs w:val="16"/>
        </w:rPr>
        <w:t xml:space="preserve">, она получила ссуду на строительство завода боеприпасов, а также возможность продавать его по завышенным ценам. Другми фирмами, производящими боеприпасы и артиллерийские запчасти было Моджеевское Горно-Металлургическое Общество, производящее 1000 снарядов в день. Товарищество Стараховских заводов SA, производящее артиллерийских боеприпасов и 30 млн. патронов для карабинов в течении 10 лет. Они должны были построить соответсвующие требованиям производственные линии. Кроме того, "Стараховицы" с помощью армии запустили в 1925 году мастерские по ремонту орудийных стволов. Они производили и перестволивание российских 76,2 мм орудий обр. 1902 года на калибр 75 мм. В Товариществе Сосновецких Фабрик "Rur i Żelaza" разместили заказы на производство снарядов для тяжелой артиллерии. Проблемы этого предприятия с иностранными партнерами, компаниями Шнейдер и Шкода, привели его к финансовой задолженности и затем к продаже и национализации через Банк Народного Хозяйства - BGK. Как государственная компания, опирающаяся на поддержку армии, компания была модернизирована и расширена. В конечном счете она стала единственным производителем орудий большого калибра в Польше. Между 1919 и 1921 годами военные подписали контракт на производство взрывчатых веществ с двумя компаниями. Бельгийским Акционерным Товариществом Искусственного Шелка в Боришеве под Сохачевым. Соглашение предусматривало начало производства в </w:t>
      </w:r>
      <w:bookmarkStart w:id="20" w:name="YANDEX_9"/>
      <w:bookmarkEnd w:id="20"/>
      <w:r w:rsidRPr="00A30927">
        <w:rPr>
          <w:rStyle w:val="highlight"/>
          <w:rFonts w:ascii="Times New Roman" w:hAnsi="Times New Roman" w:cs="Times New Roman"/>
          <w:color w:val="000000" w:themeColor="text1"/>
          <w:sz w:val="16"/>
          <w:szCs w:val="16"/>
        </w:rPr>
        <w:t> 1922 </w:t>
      </w:r>
      <w:r w:rsidRPr="00A30927">
        <w:rPr>
          <w:rFonts w:ascii="Times New Roman" w:hAnsi="Times New Roman" w:cs="Times New Roman"/>
          <w:color w:val="000000" w:themeColor="text1"/>
          <w:sz w:val="16"/>
          <w:szCs w:val="16"/>
        </w:rPr>
        <w:t xml:space="preserve"> году и производство 600 тонн пороха в год в течении 10 лет. Однако несмотря на получение кредитов и </w:t>
      </w:r>
      <w:hyperlink r:id="rId65" w:tooltip="Аванс" w:history="1">
        <w:r w:rsidRPr="00A30927">
          <w:rPr>
            <w:rStyle w:val="a5"/>
            <w:rFonts w:ascii="Times New Roman" w:hAnsi="Times New Roman" w:cs="Times New Roman"/>
            <w:color w:val="000000" w:themeColor="text1"/>
            <w:sz w:val="16"/>
            <w:szCs w:val="16"/>
            <w:u w:val="none"/>
          </w:rPr>
          <w:t>авансов</w:t>
        </w:r>
      </w:hyperlink>
      <w:r w:rsidRPr="00A30927">
        <w:rPr>
          <w:rFonts w:ascii="Times New Roman" w:hAnsi="Times New Roman" w:cs="Times New Roman"/>
          <w:color w:val="000000" w:themeColor="text1"/>
          <w:sz w:val="16"/>
          <w:szCs w:val="16"/>
        </w:rPr>
        <w:t xml:space="preserve"> производство началось только в 1925 году и только в количестве 37 тонн. Из-за многочисленных случаев мошенничества и низкого качества продукции армия расторгла договор. На 600 тонн бездымного пороха, 150 тонн черного пороха и 600 тонн тротила получила заказ </w:t>
      </w:r>
      <w:hyperlink r:id="rId66" w:tooltip="17 января" w:history="1">
        <w:r w:rsidRPr="00A30927">
          <w:rPr>
            <w:rStyle w:val="a5"/>
            <w:rFonts w:ascii="Times New Roman" w:hAnsi="Times New Roman" w:cs="Times New Roman"/>
            <w:color w:val="000000" w:themeColor="text1"/>
            <w:sz w:val="16"/>
            <w:szCs w:val="16"/>
            <w:u w:val="none"/>
          </w:rPr>
          <w:t>17 января</w:t>
        </w:r>
      </w:hyperlink>
      <w:r w:rsidRPr="00A30927">
        <w:rPr>
          <w:rFonts w:ascii="Times New Roman" w:hAnsi="Times New Roman" w:cs="Times New Roman"/>
          <w:color w:val="000000" w:themeColor="text1"/>
          <w:sz w:val="16"/>
          <w:szCs w:val="16"/>
        </w:rPr>
        <w:t xml:space="preserve">, 1921 года, компания "Nitrat" из Невядова. Однако, была построена только линия по производству тротила, которое было начато в 1923 году, и предусматривало выпуск в течение трех лет 450, 537 и 200 тонн тротила, столько сколько заказала армия. Контрактом GUZA с Акционерным Товариществом "Boruta" в Згеж предполагалась поставка 445 тонн тротила и 24 тонн пикриновой кислоты в год, начиная с 1920 года. Проблемы с реактивовами и аппаратурой отложили начало поставок на </w:t>
      </w:r>
      <w:bookmarkStart w:id="21" w:name="YANDEX_10"/>
      <w:bookmarkEnd w:id="21"/>
      <w:r w:rsidRPr="00A30927">
        <w:rPr>
          <w:rStyle w:val="highlight"/>
          <w:rFonts w:ascii="Times New Roman" w:hAnsi="Times New Roman" w:cs="Times New Roman"/>
          <w:color w:val="000000" w:themeColor="text1"/>
          <w:sz w:val="16"/>
          <w:szCs w:val="16"/>
        </w:rPr>
        <w:t> 1922 </w:t>
      </w:r>
      <w:r w:rsidRPr="00A30927">
        <w:rPr>
          <w:rFonts w:ascii="Times New Roman" w:hAnsi="Times New Roman" w:cs="Times New Roman"/>
          <w:color w:val="000000" w:themeColor="text1"/>
          <w:sz w:val="16"/>
          <w:szCs w:val="16"/>
        </w:rPr>
        <w:t xml:space="preserve"> год. Эта компания, имеющая стратегическое значение, как производитель реагентов для изготовления взрывчатых веществ и самих ВВ, пользовалась поддержкой со стороны GUZA (17095).</w:t>
      </w:r>
    </w:p>
    <w:p w14:paraId="2603B211" w14:textId="77777777" w:rsidR="00236E9B" w:rsidRPr="00A30927" w:rsidRDefault="00236E9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303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Стабилизация Румынского фронта. Контрнаступление против Чехословакии (7558).</w:t>
      </w:r>
    </w:p>
    <w:p w14:paraId="184B6F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27B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ЧЕХОСЛОВАКИЯ. Новые столкновения польских и чехословацких войск в Тешинской области (7558).</w:t>
      </w:r>
    </w:p>
    <w:p w14:paraId="5D201A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4F572"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мая 1919 года львовский аэродром использовала в качестве вспомогательного взлетно-посадочного пункта созданная во Франции 39-я разведывательная эскадрилия, которая являлась частью армии Юзефа Галлера (12298).</w:t>
      </w:r>
    </w:p>
    <w:p w14:paraId="4038F4F9"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p>
    <w:p w14:paraId="641AD7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Лондон. Лорд Мильнер назначен главой миссии для исследования вопроса о предоставлении "самоуправления" Египту при условии сохранений британского протектората (7558).</w:t>
      </w:r>
    </w:p>
    <w:p w14:paraId="74BC3C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771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отказ Великобритании признать полную независимость Афганистана привел к войне. Несмотря на численное и техническое превосходство британской армии афганцы оказали ей упорное сопротивление. Стратегическая ситуация в регионе складывалась для Великобритании неблагоприятно. На протяжении первой половины 1919 г. британский экспедиционный корпус в Закаспии терпел поражения от частей Красной Армии. В Британской Индии нарастало антиколониальное брожение. Британское правительство пошло на перемирие с Афганистаном (3871).</w:t>
      </w:r>
    </w:p>
    <w:p w14:paraId="59AF9B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D74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третья англо-афганская война кончилась тем, что Афганистан подписал договор о дружбе с Россией (2955).</w:t>
      </w:r>
    </w:p>
    <w:p w14:paraId="0AC0E2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E39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1919 г., воспользовавшись развалом Османской империи, Ибн Сауд, правитель центральноаравийского княжества Неджд, который поставил своей целью восстановить существовавшее в начале Х1Х века Ваххабитское государство, в состав которого тогда входила большая часть Аравии, разгромил Шамарский эмират и захватил его столицу г. Хаиль. Одновременно он наносит удар по Хиджазу, стремясь захватить и его, однако наталкивается на решительный британский ультиматум и вынужден отступить. Тогда он переносит свои усилия на юг, где захватывает еще одно аравийское княжество Асир. В 1921 г. Ибн Сауд официально аннексирует Шамарский эмират, а в 1922 г. - Асир (3871).</w:t>
      </w:r>
    </w:p>
    <w:p w14:paraId="4AF36A23" w14:textId="5A747051"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5BF2C" w14:textId="0AD11FCA" w:rsidR="000C5345" w:rsidRPr="00A30927" w:rsidRDefault="000C5345"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8ADA722" w14:textId="77777777" w:rsidR="000C5345" w:rsidRPr="00A30927" w:rsidRDefault="000C5345"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BC67372" w14:textId="77777777" w:rsidR="000C5345" w:rsidRPr="00A30927" w:rsidRDefault="000C53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мая по декабрь 1919 г. Дивизион Воздушных Кораблей (как стала именоваться Авиагруппа с мая) получил с РБВЗ все 13 "Муромцев" (№274-276, №278-287). Корабли приходилось достраивать и собирать силами мастерских Дивизиона в тяжелых условиях при дефиците специалистов, рабочих, материалов, моторов и т.п. (12038).</w:t>
      </w:r>
    </w:p>
    <w:p w14:paraId="3747D99F" w14:textId="77777777" w:rsidR="000C5345" w:rsidRPr="00A30927" w:rsidRDefault="000C53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92E65" w14:textId="77777777" w:rsidR="000C5345" w:rsidRPr="00A30927" w:rsidRDefault="000C534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 п.</w:t>
      </w:r>
    </w:p>
    <w:p w14:paraId="75F5BAD8" w14:textId="77777777" w:rsidR="000C5345" w:rsidRPr="00A30927" w:rsidRDefault="000C534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Новым местом дислокации Эскадры выбрали Липецк, куда 6 октября отправился эшелон с тремя «Муромцами» (19975).</w:t>
      </w:r>
    </w:p>
    <w:p w14:paraId="6F0DEEB8" w14:textId="77777777" w:rsidR="000C5345" w:rsidRPr="00A30927" w:rsidRDefault="000C5345" w:rsidP="00A30927">
      <w:pPr>
        <w:spacing w:after="0" w:line="240" w:lineRule="auto"/>
        <w:jc w:val="both"/>
        <w:rPr>
          <w:rFonts w:ascii="Times New Roman" w:hAnsi="Times New Roman" w:cs="Times New Roman"/>
          <w:color w:val="0070C0"/>
          <w:sz w:val="16"/>
          <w:szCs w:val="16"/>
        </w:rPr>
      </w:pPr>
    </w:p>
    <w:p w14:paraId="773BA8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6C172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637F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мае—июне 1919 г. Вопрос о посылке квалифицированных рабочих на Тульский, Подольский и Симбирский патронные заводы Совет Обороны обсуж</w:t>
      </w:r>
      <w:r w:rsidRPr="00A30927">
        <w:rPr>
          <w:rFonts w:ascii="Times New Roman" w:hAnsi="Times New Roman" w:cs="Times New Roman"/>
          <w:color w:val="000000" w:themeColor="text1"/>
          <w:sz w:val="16"/>
          <w:szCs w:val="16"/>
        </w:rPr>
        <w:softHyphen/>
        <w:t>дал пять раз. ВЦСПС и Союзу металлистов было поручено обеспечить патронные заводы квалифицированными кад</w:t>
      </w:r>
      <w:r w:rsidRPr="00A30927">
        <w:rPr>
          <w:rFonts w:ascii="Times New Roman" w:hAnsi="Times New Roman" w:cs="Times New Roman"/>
          <w:color w:val="000000" w:themeColor="text1"/>
          <w:sz w:val="16"/>
          <w:szCs w:val="16"/>
        </w:rPr>
        <w:softHyphen/>
        <w:t>рами, даже в ущерб остальным заводам. Для трехсменной работы Симбирскому патронному заводу требовалось около 5 тыс. рабочих и мастеров. В июле—августе с Охтинского, Сестрорецкого, Трубочно</w:t>
      </w:r>
      <w:r w:rsidRPr="00A30927">
        <w:rPr>
          <w:rFonts w:ascii="Times New Roman" w:hAnsi="Times New Roman" w:cs="Times New Roman"/>
          <w:color w:val="000000" w:themeColor="text1"/>
          <w:sz w:val="16"/>
          <w:szCs w:val="16"/>
        </w:rPr>
        <w:softHyphen/>
        <w:t>го и других заводов Петрограда в Симбирск прибыло примерно 2150 квалифицированных рабочих [41]. Одновременно для снижения нехватки квалифицированной рабо</w:t>
      </w:r>
      <w:r w:rsidRPr="00A30927">
        <w:rPr>
          <w:rFonts w:ascii="Times New Roman" w:hAnsi="Times New Roman" w:cs="Times New Roman"/>
          <w:color w:val="000000" w:themeColor="text1"/>
          <w:sz w:val="16"/>
          <w:szCs w:val="16"/>
        </w:rPr>
        <w:softHyphen/>
        <w:t>чей силы на заводах оборонной группы были временно прекращены отпуска, были освобождены от призыва в Красную Армию рабочие и служащие Тульского, Симбирского, Подольского, Ковровского, Кольчугинского и Ижевского военных заводов, родившиеся в 1901 г. [1] (5484).</w:t>
      </w:r>
    </w:p>
    <w:p w14:paraId="3230D6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79BC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14015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D4B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 июне 1919 г. морские летчики производили воздушную разведку по р. Каме от Чистополя до Сарапула и по р. Белой до Бирска, собирая информацию о движении судов, положении войск противника, местах постановки мин, что облегчало очистку фарватера реки и способствовало продвижению всех четырех дивизионов Волжской флотилии вверх по Каме до устья Белой и высадке в тылу противника морского десанта под командованием И.К. Кожанова. Совместными ударами сухопутных частей и флотилии белогвардейский корпус был разбит под Бирском.</w:t>
      </w:r>
    </w:p>
    <w:p w14:paraId="3BD530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разгрома войск Колчака и очищения от присутствия их плавсредств рек Кама и Белая, Волжскую военную флотилию перевели под Царицын. Туда же переместился и воздушный дивизион. Изменение дислокации связано с тем, что летом 1919 г. на Южном фронте под Царицыном создалась критическая обстановка. Генерал Деникин, сосредоточив на этом направлении основные силы, 29 июня прорвал фронт 10-й армии и после двухдневных ожесточенных боев занял Царицын. Советские войска отошли вверх по Волге к Камышину (12033).</w:t>
      </w:r>
    </w:p>
    <w:p w14:paraId="7CAF0A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9F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мая по октябрь 1919 г. летающие лодки морской школы летчиков им. Троцкого, открытой 11 ноября 1918 г. на Гутуевском острове в Петрограде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1889A1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731224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2798" w14:textId="77777777" w:rsidR="00EF1FDA" w:rsidRPr="00A30927" w:rsidRDefault="00EF1FD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мае-июле 1919 г. в Польшу стали прибывать части армии генерала Галлера, сформированной во Франции и вооружённой в основном фран</w:t>
      </w:r>
      <w:r w:rsidRPr="00A30927">
        <w:rPr>
          <w:rFonts w:ascii="Times New Roman" w:hAnsi="Times New Roman" w:cs="Times New Roman"/>
          <w:color w:val="0070C0"/>
          <w:sz w:val="16"/>
          <w:szCs w:val="16"/>
        </w:rPr>
        <w:softHyphen/>
        <w:t>цузским оружием. С апреля 1919 г. по январь 1920 г. Франция предоставила Польше долго</w:t>
      </w:r>
      <w:r w:rsidRPr="00A30927">
        <w:rPr>
          <w:rFonts w:ascii="Times New Roman" w:hAnsi="Times New Roman" w:cs="Times New Roman"/>
          <w:color w:val="0070C0"/>
          <w:sz w:val="16"/>
          <w:szCs w:val="16"/>
        </w:rPr>
        <w:softHyphen/>
        <w:t>срочный кредит в 575 млн франков и большой объём вооружений (20120).</w:t>
      </w:r>
    </w:p>
    <w:p w14:paraId="65C3F0EC" w14:textId="77777777" w:rsidR="00EF1FDA" w:rsidRPr="00A30927" w:rsidRDefault="00EF1FDA" w:rsidP="00A30927">
      <w:pPr>
        <w:spacing w:after="0" w:line="240" w:lineRule="auto"/>
        <w:jc w:val="both"/>
        <w:rPr>
          <w:rFonts w:ascii="Times New Roman" w:hAnsi="Times New Roman" w:cs="Times New Roman"/>
          <w:color w:val="0070C0"/>
          <w:sz w:val="16"/>
          <w:szCs w:val="16"/>
        </w:rPr>
      </w:pPr>
    </w:p>
    <w:p w14:paraId="28FE791C" w14:textId="77777777" w:rsidR="00EF1FDA" w:rsidRPr="00A30927" w:rsidRDefault="00EF1FD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мае-июле 1919 г. в Оренбургском укреплённом районе работал 13-й воздухоплава</w:t>
      </w:r>
      <w:r w:rsidRPr="00A30927">
        <w:rPr>
          <w:rFonts w:ascii="Times New Roman" w:hAnsi="Times New Roman" w:cs="Times New Roman"/>
          <w:color w:val="0070C0"/>
          <w:sz w:val="16"/>
          <w:szCs w:val="16"/>
        </w:rPr>
        <w:softHyphen/>
        <w:t xml:space="preserve">тельный отряд, в августе-декабре в Уральском — 24-й (20120). </w:t>
      </w:r>
    </w:p>
    <w:p w14:paraId="4578E5D0" w14:textId="77777777" w:rsidR="00EF1FDA" w:rsidRPr="00A30927" w:rsidRDefault="00EF1FDA" w:rsidP="00A30927">
      <w:pPr>
        <w:spacing w:after="0" w:line="240" w:lineRule="auto"/>
        <w:jc w:val="both"/>
        <w:rPr>
          <w:rFonts w:ascii="Times New Roman" w:hAnsi="Times New Roman" w:cs="Times New Roman"/>
          <w:color w:val="0070C0"/>
          <w:sz w:val="16"/>
          <w:szCs w:val="16"/>
        </w:rPr>
      </w:pPr>
    </w:p>
    <w:p w14:paraId="70F80FEF" w14:textId="77777777" w:rsidR="000C5345" w:rsidRPr="00A30927" w:rsidRDefault="000C534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мая по октябрь 1919 г. аэропланы противника со</w:t>
      </w:r>
      <w:r w:rsidRPr="00A30927">
        <w:rPr>
          <w:rFonts w:ascii="Times New Roman" w:hAnsi="Times New Roman" w:cs="Times New Roman"/>
          <w:color w:val="0070C0"/>
          <w:sz w:val="16"/>
          <w:szCs w:val="16"/>
        </w:rPr>
        <w:softHyphen/>
        <w:t>вершили 93 нападения на красные аэроста</w:t>
      </w:r>
      <w:r w:rsidRPr="00A30927">
        <w:rPr>
          <w:rFonts w:ascii="Times New Roman" w:hAnsi="Times New Roman" w:cs="Times New Roman"/>
          <w:color w:val="0070C0"/>
          <w:sz w:val="16"/>
          <w:szCs w:val="16"/>
        </w:rPr>
        <w:softHyphen/>
        <w:t>ты, а с марта по октябрь 1920 г. — уже 137. 28 августа 1922 из Кунцева в 17.20 стартовал Е.Ф. Са</w:t>
      </w:r>
      <w:r w:rsidRPr="00A30927">
        <w:rPr>
          <w:rFonts w:ascii="Times New Roman" w:hAnsi="Times New Roman" w:cs="Times New Roman"/>
          <w:color w:val="0070C0"/>
          <w:sz w:val="16"/>
          <w:szCs w:val="16"/>
        </w:rPr>
        <w:softHyphen/>
        <w:t>пунов в учебный вылет с шестью курсантами, четырёх из которых он должен был высадить при промежуточной посадке, а затем с двумя лучшими учениками пойти на побитие рекорда продолжительности полёта. Выполнив первую часть задания, Е.Ф. Сапунов в 19.30 поднялся в воздух с помощником инструктора П.Ф. Фе</w:t>
      </w:r>
      <w:r w:rsidRPr="00A30927">
        <w:rPr>
          <w:rFonts w:ascii="Times New Roman" w:hAnsi="Times New Roman" w:cs="Times New Roman"/>
          <w:color w:val="0070C0"/>
          <w:sz w:val="16"/>
          <w:szCs w:val="16"/>
        </w:rPr>
        <w:softHyphen/>
        <w:t>досеенко и курсантом Корженевским. С ними он продержался в воздухе до 17.15 следующего дня, то есть 21 ч 45 мин, превысив принадлежавший Н.Д. Анощенко рекорд продолжительности сво</w:t>
      </w:r>
      <w:r w:rsidRPr="00A30927">
        <w:rPr>
          <w:rFonts w:ascii="Times New Roman" w:hAnsi="Times New Roman" w:cs="Times New Roman"/>
          <w:color w:val="0070C0"/>
          <w:sz w:val="16"/>
          <w:szCs w:val="16"/>
        </w:rPr>
        <w:softHyphen/>
        <w:t>бодного полёта в РСФСР.</w:t>
      </w:r>
    </w:p>
    <w:p w14:paraId="778840E0" w14:textId="77777777" w:rsidR="000C5345" w:rsidRPr="00A30927" w:rsidRDefault="000C534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1922 г. на базе Учебного отделения при 4-м воздухотряде в Кунцево создали Курсы пило</w:t>
      </w:r>
      <w:r w:rsidRPr="00A30927">
        <w:rPr>
          <w:rFonts w:ascii="Times New Roman" w:hAnsi="Times New Roman" w:cs="Times New Roman"/>
          <w:color w:val="0070C0"/>
          <w:sz w:val="16"/>
          <w:szCs w:val="16"/>
        </w:rPr>
        <w:softHyphen/>
        <w:t>тов-аэронавтов, готовившие кадры свободного и управляемого воздухоплавания. Начальником курсов стал Л.Э. Куни, комиссаром — М. Яффе, руководителем свободных полётов — Н.Д. Ано</w:t>
      </w:r>
      <w:r w:rsidRPr="00A30927">
        <w:rPr>
          <w:rFonts w:ascii="Times New Roman" w:hAnsi="Times New Roman" w:cs="Times New Roman"/>
          <w:color w:val="0070C0"/>
          <w:sz w:val="16"/>
          <w:szCs w:val="16"/>
        </w:rPr>
        <w:softHyphen/>
        <w:t>щенко. На курсах преподавали метеоролог про</w:t>
      </w:r>
      <w:r w:rsidRPr="00A30927">
        <w:rPr>
          <w:rFonts w:ascii="Times New Roman" w:hAnsi="Times New Roman" w:cs="Times New Roman"/>
          <w:color w:val="0070C0"/>
          <w:sz w:val="16"/>
          <w:szCs w:val="16"/>
        </w:rPr>
        <w:softHyphen/>
        <w:t>фессор В.И. Виткевич, а также окончившие УВП и ОВШ офицеры Н.В. Фомин и Н.И. Шабашев. Курсы издавали журнал «Воздухоплавание» (20120).</w:t>
      </w:r>
    </w:p>
    <w:p w14:paraId="412DD7B9" w14:textId="77777777" w:rsidR="000C5345" w:rsidRPr="00A30927" w:rsidRDefault="000C5345" w:rsidP="00A30927">
      <w:pPr>
        <w:spacing w:after="0" w:line="240" w:lineRule="auto"/>
        <w:jc w:val="both"/>
        <w:rPr>
          <w:rFonts w:ascii="Times New Roman" w:hAnsi="Times New Roman" w:cs="Times New Roman"/>
          <w:color w:val="0070C0"/>
          <w:sz w:val="16"/>
          <w:szCs w:val="16"/>
        </w:rPr>
      </w:pPr>
    </w:p>
    <w:p w14:paraId="1CB11BB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18189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71F4C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когда в Приазовье временно утвердилась со</w:t>
      </w:r>
      <w:r w:rsidRPr="00A30927">
        <w:rPr>
          <w:rFonts w:ascii="Times New Roman" w:hAnsi="Times New Roman" w:cs="Times New Roman"/>
          <w:color w:val="000000" w:themeColor="text1"/>
          <w:sz w:val="16"/>
          <w:szCs w:val="16"/>
        </w:rPr>
        <w:softHyphen/>
        <w:t>ветская власть, на предприятии Матиас все-таки удалось выпустить не</w:t>
      </w:r>
      <w:r w:rsidRPr="00A30927">
        <w:rPr>
          <w:rFonts w:ascii="Times New Roman" w:hAnsi="Times New Roman" w:cs="Times New Roman"/>
          <w:color w:val="000000" w:themeColor="text1"/>
          <w:sz w:val="16"/>
          <w:szCs w:val="16"/>
        </w:rPr>
        <w:softHyphen/>
        <w:t>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w:t>
      </w:r>
      <w:r w:rsidRPr="00A30927">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A30927">
        <w:rPr>
          <w:rFonts w:ascii="Times New Roman" w:hAnsi="Times New Roman" w:cs="Times New Roman"/>
          <w:color w:val="000000" w:themeColor="text1"/>
          <w:sz w:val="16"/>
          <w:szCs w:val="16"/>
        </w:rPr>
        <w:softHyphen/>
        <w:t>ты Вооруженных сил Юга России (11154).</w:t>
      </w:r>
    </w:p>
    <w:p w14:paraId="3BC87B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46F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в Москве при Главном управлении Воздушного флота (Главвоздухфлоте) была создана комиссия по подготовке проекта тяжелого самолета для замены морально устаревших гигантов “Илья Муромец”, однако результатом ее работы явилась лишь подготовка тактико-технических требований (9972).</w:t>
      </w:r>
    </w:p>
    <w:p w14:paraId="17A086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9FBC9"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 весны 1919 г. аэрологическое отделение Кучинского института в со</w:t>
      </w:r>
      <w:r w:rsidRPr="00A30927">
        <w:rPr>
          <w:rFonts w:ascii="Times New Roman" w:hAnsi="Times New Roman" w:cs="Times New Roman"/>
          <w:color w:val="0070C0"/>
          <w:sz w:val="16"/>
          <w:szCs w:val="16"/>
        </w:rPr>
        <w:softHyphen/>
        <w:t>ставе профессоров В.А. Ханевского и В.И. Виткевича, наблюдателей К.В. Авдулина и В.В. Ру</w:t>
      </w:r>
      <w:r w:rsidRPr="00A30927">
        <w:rPr>
          <w:rFonts w:ascii="Times New Roman" w:hAnsi="Times New Roman" w:cs="Times New Roman"/>
          <w:color w:val="0070C0"/>
          <w:sz w:val="16"/>
          <w:szCs w:val="16"/>
        </w:rPr>
        <w:softHyphen/>
        <w:t>дакова возобновило регулярные шаропилотные и змейковые наблюдения (20120).</w:t>
      </w:r>
    </w:p>
    <w:p w14:paraId="730D296E"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044ADB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ГУВФ была создана КОМТА, но она дальше выработки задания и ТУ на постройку тяжелого многомоторного самолета не пошла (314).</w:t>
      </w:r>
    </w:p>
    <w:p w14:paraId="46CDFB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703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при Главвоздухфлоте была создана Комиссия по воссозданию тяжелой авиации. Ее председателем назначили известного аэродинамика профессора Н.Е. Жуковского. В документе, принятом комиссией на своем первом заседании, говорилось: "Для военных потребностей существование тяжелой авиации наряду с легкой представляется необходимым, так как задачи бомбометания не могут быть успешно выполнены с помощью легкой авиации" (12036).</w:t>
      </w:r>
    </w:p>
    <w:p w14:paraId="2A6897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26B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весны 1919 г. из РБВЗ в Дивизион воздушных кораблей стали поступать новые "Myромцы" серии "Г", что позволило летчикам с августа 1919 г. начать боевую работу на фронтах Гражданской войны. К этому времени самолеты "Илы Муромец" считались устаревшими машинами по сравнению с тяжелыми бомбардировщиками, появившимися на вооружении ВВС Англии, Франции и Германии на заключительном этапе первой мировой войны (3407).</w:t>
      </w:r>
    </w:p>
    <w:p w14:paraId="51425D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835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по инициативе летчиков И.С.Башко, А.Н.Журавченко, В.М.Ремезюка при Главвоздухфлоте создается Комиссия по воссозданию тяжелой авиации, председателем которой был избран Н.Е.Жуковский, а его заместителями - профессор П.А.Велихов и инженер Н.А.Флорин (3407).</w:t>
      </w:r>
    </w:p>
    <w:p w14:paraId="0DD730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840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ГУВФ была создана КОМТА, но она дальше выработки задания и ТУ на постройку тяжелого многомоторного самолета не пошла (314).</w:t>
      </w:r>
    </w:p>
    <w:p w14:paraId="07551D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B92B7" w14:textId="77777777" w:rsidR="00085B93" w:rsidRPr="00A30927" w:rsidRDefault="00085B93" w:rsidP="00A30927">
      <w:pPr>
        <w:pStyle w:val="1a"/>
        <w:spacing w:before="0" w:after="0"/>
        <w:jc w:val="both"/>
        <w:rPr>
          <w:color w:val="000000" w:themeColor="text1"/>
          <w:sz w:val="16"/>
          <w:szCs w:val="16"/>
        </w:rPr>
      </w:pPr>
      <w:r w:rsidRPr="00A30927">
        <w:rPr>
          <w:color w:val="000000" w:themeColor="text1"/>
          <w:sz w:val="16"/>
          <w:szCs w:val="16"/>
        </w:rPr>
        <w:t>Весной 1919 г., когда временно утвердилась советская власть, на предприятии Матиаса все-таки удалось выпустить несколько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прибыли еще 5 «Фарсалей» (сер. №№ 8, 15, 16, 17 и 20). После того, как летом белые захватили Бердянск, на заводе ремонтировали самолеты Вооруженных сил Юга России (12252).</w:t>
      </w:r>
    </w:p>
    <w:p w14:paraId="59486FDD" w14:textId="77777777" w:rsidR="00085B93" w:rsidRPr="00A30927" w:rsidRDefault="00085B93" w:rsidP="00A30927">
      <w:pPr>
        <w:pStyle w:val="1a"/>
        <w:spacing w:before="0" w:after="0"/>
        <w:jc w:val="both"/>
        <w:rPr>
          <w:color w:val="000000" w:themeColor="text1"/>
          <w:sz w:val="16"/>
          <w:szCs w:val="16"/>
        </w:rPr>
      </w:pPr>
    </w:p>
    <w:p w14:paraId="4AF855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осложнилось положе</w:t>
      </w:r>
      <w:r w:rsidRPr="00A30927">
        <w:rPr>
          <w:rFonts w:ascii="Times New Roman" w:hAnsi="Times New Roman" w:cs="Times New Roman"/>
          <w:color w:val="000000" w:themeColor="text1"/>
          <w:sz w:val="16"/>
          <w:szCs w:val="16"/>
        </w:rPr>
        <w:softHyphen/>
        <w:t>ние на заводе “Мотор”: часть латышс</w:t>
      </w:r>
      <w:r w:rsidRPr="00A30927">
        <w:rPr>
          <w:rFonts w:ascii="Times New Roman" w:hAnsi="Times New Roman" w:cs="Times New Roman"/>
          <w:color w:val="000000" w:themeColor="text1"/>
          <w:sz w:val="16"/>
          <w:szCs w:val="16"/>
        </w:rPr>
        <w:softHyphen/>
        <w:t>ких рабочих этого завода стала тре</w:t>
      </w:r>
      <w:r w:rsidRPr="00A30927">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A30927">
        <w:rPr>
          <w:rFonts w:ascii="Times New Roman" w:hAnsi="Times New Roman" w:cs="Times New Roman"/>
          <w:color w:val="000000" w:themeColor="text1"/>
          <w:sz w:val="16"/>
          <w:szCs w:val="16"/>
        </w:rPr>
        <w:softHyphen/>
        <w:t>шалось Главкоавиа. Демонтаж завода удалось остановить, но часть рабочих все-таки уехала в Ригу, и это весьма отрицательно сказалось на произво</w:t>
      </w:r>
      <w:r w:rsidRPr="00A30927">
        <w:rPr>
          <w:rFonts w:ascii="Times New Roman" w:hAnsi="Times New Roman" w:cs="Times New Roman"/>
          <w:color w:val="000000" w:themeColor="text1"/>
          <w:sz w:val="16"/>
          <w:szCs w:val="16"/>
        </w:rPr>
        <w:softHyphen/>
        <w:t>дительности “Мотора” (11156).</w:t>
      </w:r>
    </w:p>
    <w:p w14:paraId="33E24B3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6CC292" w14:textId="77777777" w:rsidR="00FE47FE" w:rsidRPr="00A30927" w:rsidRDefault="00FE47F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осложнилось положение на заводе «Мотор»: часть латышских рабочих этого завода стала требовать реэвакуации завода обратно в Ригу, ставшую столицей независимой Латвии. В решение этой проблемы вмешалось Главкоавиа. Демонтаж завода удалось остановить, но часть рабочих все-таки уехала в Ригу, и это весьма отрицательно сказалось на производительности «Мотора» (19015).</w:t>
      </w:r>
    </w:p>
    <w:p w14:paraId="66710DFD" w14:textId="77777777" w:rsidR="00FE47FE" w:rsidRPr="00A30927" w:rsidRDefault="00FE47FE" w:rsidP="00A30927">
      <w:pPr>
        <w:spacing w:after="0" w:line="240" w:lineRule="auto"/>
        <w:jc w:val="both"/>
        <w:rPr>
          <w:rFonts w:ascii="Times New Roman" w:hAnsi="Times New Roman" w:cs="Times New Roman"/>
          <w:color w:val="000000" w:themeColor="text1"/>
          <w:sz w:val="16"/>
          <w:szCs w:val="16"/>
        </w:rPr>
      </w:pPr>
    </w:p>
    <w:p w14:paraId="1A3290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когда Красная Армия захватила на Украине более десятка аэропланов, брошенных немецкими войсками, черные кресты на хвостах и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LVG C.VI красвоенлета Ф. Граба и на DFW C.V летчика Тарасова (11987).</w:t>
      </w:r>
    </w:p>
    <w:p w14:paraId="20DF81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6F72C2" w14:textId="77777777" w:rsidR="00C427F0" w:rsidRPr="00A30927" w:rsidRDefault="00F011FA" w:rsidP="00A30927">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39260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34FF5"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Весной 1919 вышел первый отчет НАЛ, в котором содержались обобщения исследовательских работ и рекомендации по эксплуатации двигателей и авто</w:t>
      </w:r>
      <w:r w:rsidRPr="00A30927">
        <w:rPr>
          <w:rFonts w:ascii="Times New Roman" w:hAnsi="Times New Roman" w:cs="Times New Roman"/>
          <w:color w:val="0070C0"/>
          <w:sz w:val="16"/>
          <w:szCs w:val="16"/>
        </w:rPr>
        <w:softHyphen/>
        <w:t>мобилей (22518).</w:t>
      </w:r>
    </w:p>
    <w:p w14:paraId="18BF41E6"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219B80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междуна</w:t>
      </w:r>
      <w:r w:rsidRPr="00A30927">
        <w:rPr>
          <w:rFonts w:ascii="Times New Roman" w:hAnsi="Times New Roman" w:cs="Times New Roman"/>
          <w:color w:val="000000" w:themeColor="text1"/>
          <w:sz w:val="16"/>
          <w:szCs w:val="16"/>
        </w:rPr>
        <w:softHyphen/>
        <w:t>родное и внутреннее положение Советской Республики, несмотря на достигнутые в 1918 г. военные и политические успехи, было слож</w:t>
      </w:r>
      <w:r w:rsidRPr="00A30927">
        <w:rPr>
          <w:rFonts w:ascii="Times New Roman" w:hAnsi="Times New Roman" w:cs="Times New Roman"/>
          <w:color w:val="000000" w:themeColor="text1"/>
          <w:sz w:val="16"/>
          <w:szCs w:val="16"/>
        </w:rPr>
        <w:softHyphen/>
        <w:t>ным и противоречивым. Оно сказалось и на работе промышленности. Наступления Колчака и Деникина, потеря Донбасса и других про</w:t>
      </w:r>
      <w:r w:rsidRPr="00A30927">
        <w:rPr>
          <w:rFonts w:ascii="Times New Roman" w:hAnsi="Times New Roman" w:cs="Times New Roman"/>
          <w:color w:val="000000" w:themeColor="text1"/>
          <w:sz w:val="16"/>
          <w:szCs w:val="16"/>
        </w:rPr>
        <w:softHyphen/>
        <w:t>мышленных районов, а также истощение имевшихся на заводах запасов полуфабрикатов, сырья и топлива, дальнейшее ухудшение про</w:t>
      </w:r>
      <w:r w:rsidRPr="00A30927">
        <w:rPr>
          <w:rFonts w:ascii="Times New Roman" w:hAnsi="Times New Roman" w:cs="Times New Roman"/>
          <w:color w:val="000000" w:themeColor="text1"/>
          <w:sz w:val="16"/>
          <w:szCs w:val="16"/>
        </w:rPr>
        <w:softHyphen/>
        <w:t>довольственного положения привели к тому, что уровень валовой продукции промышленности уменьшился в 1919 г. в 2 раза по срав</w:t>
      </w:r>
      <w:r w:rsidRPr="00A30927">
        <w:rPr>
          <w:rFonts w:ascii="Times New Roman" w:hAnsi="Times New Roman" w:cs="Times New Roman"/>
          <w:color w:val="000000" w:themeColor="text1"/>
          <w:sz w:val="16"/>
          <w:szCs w:val="16"/>
        </w:rPr>
        <w:softHyphen/>
        <w:t>нению с относительно низким уровнем 1918 г. [21, с. 403]. Весной 1919 г. резко снизился и выпуск боеприпасов: в марте было выпущено 5222 артиллерийских выстрела и 22 748 тыс. патро</w:t>
      </w:r>
      <w:r w:rsidRPr="00A30927">
        <w:rPr>
          <w:rFonts w:ascii="Times New Roman" w:hAnsi="Times New Roman" w:cs="Times New Roman"/>
          <w:color w:val="000000" w:themeColor="text1"/>
          <w:sz w:val="16"/>
          <w:szCs w:val="16"/>
        </w:rPr>
        <w:softHyphen/>
        <w:t>нов, а в апреле — 6286 артвыстрелов и 16 610 тыс. патронов [25]. Из девяти частных и трех казенных заводов, производивших корпу</w:t>
      </w:r>
      <w:r w:rsidRPr="00A30927">
        <w:rPr>
          <w:rFonts w:ascii="Times New Roman" w:hAnsi="Times New Roman" w:cs="Times New Roman"/>
          <w:color w:val="000000" w:themeColor="text1"/>
          <w:sz w:val="16"/>
          <w:szCs w:val="16"/>
        </w:rPr>
        <w:softHyphen/>
        <w:t>са снарядов, к этому времени работали лишь четыре; два (Олонецкий и Пермский) были заняты противником, один находился в эвакуа</w:t>
      </w:r>
      <w:r w:rsidRPr="00A30927">
        <w:rPr>
          <w:rFonts w:ascii="Times New Roman" w:hAnsi="Times New Roman" w:cs="Times New Roman"/>
          <w:color w:val="000000" w:themeColor="text1"/>
          <w:sz w:val="16"/>
          <w:szCs w:val="16"/>
        </w:rPr>
        <w:softHyphen/>
        <w:t>ции, а остальные простаивали из-за нехватки топлива (5484).</w:t>
      </w:r>
    </w:p>
    <w:p w14:paraId="65AB72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435F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представителям советского коммерческого бюро во главе с Мартенсом удалось добиться встречи с секретарем Генри Форда, после чего фордовская газета “Dearborn Independent” опубликовала материал “О торговых и финансовых возможностях России”, где говорилось, что завоевать этот рынок может небольшой маневренный трактор. В августе 1919 г. Мартенс сообщил наркому Чичерину, что встретил очень любезный прием в Детройте, где говорил с директором завода по производству тракторов Соренсеном. “Нам удалось настолько заинтересовать его вопросом об экспорте тракторов в советскую Россию, что он при нас же отправил в Государственный департамент в Вашингтон письмо, в котором он официально просил разрешение на вывоз тракторов в сов[етскую] Россию”.</w:t>
      </w:r>
    </w:p>
    <w:p w14:paraId="1CBDFC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“Трактор Форда будет являться идеальною машиною для коммунистических хозяйств в России, — писал далее Мартенс, считавший вполне реальной сделку о продаже 10 000 тракторов. — Кроме этого, я надеюсь, нам удастся убедить Форда построить в России завод для производства тракторов и автомобилей. Нам также обещано содействие в том, чтобы пропустить через тракторную школу Форда несколько сотен русских с целью приготовить опытных инструкторов для России. Это будут, конечно, наши люди”.</w:t>
      </w:r>
    </w:p>
    <w:p w14:paraId="3F9A33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Помехой делу, подчеркнул Мартенс, моджет стать уже заключенный компанией Форда договор с русским коммерсантом П.П. Батолиным — “одним из воротил фирмы Стахеев и Ко”, согласно которому эта частная компания стала единственным представителем Форда в России. Однако Соренсен, по словам Мартенса, считал, что контракт с ней можно расторгнуть без затруднений.</w:t>
      </w:r>
    </w:p>
    <w:p w14:paraId="19C21B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Речь шла о договоре, подписанном 14 марта 1919 г. президентом Форд Мотор компани Эдселом Фордом (сыном Генри) и П.П.Батолиным,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w:t>
      </w:r>
    </w:p>
    <w:p w14:paraId="46B67F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Договор Э.Форда с Батолиным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w:t>
      </w:r>
    </w:p>
    <w:p w14:paraId="623AF6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0B1D31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79AEC"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Весной 1919 г. на Симбирский патронный завод были направлены рабочие с Луганского патронного и одного оружейного заводов в связи с занятием этих вражескими войсками. Для замены мобилизуемых в армию и служащих государственных машиностроительных заводов центра (Сормово, Коломна и др.) туда направлялись рабочие эвакуируемых заводов из районов Восточного фронта. Для восстановления освобожденного Ижевского оружейного завода и максимального увеличения производства, создания крепкой заводской организации и образования подлинно советского предприятия и переводились квалифицированные металлисты из Москвы и Петрограда (17070).</w:t>
      </w:r>
    </w:p>
    <w:p w14:paraId="2AFF49CB"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BEC68B" w14:textId="77777777" w:rsidR="00FE47FE" w:rsidRPr="00A30927" w:rsidRDefault="00FE47F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завод «Дека» по заданию радиотелеграфного отдела ГВИУ возобновил изготовление аэропланных радиостанций и вспомогательного оборудования к ним по старым заказам 1916-1917 гг.</w:t>
      </w:r>
    </w:p>
    <w:p w14:paraId="17D37527" w14:textId="77777777" w:rsidR="00FE47FE" w:rsidRPr="00A30927" w:rsidRDefault="00FE47F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Однако уже в конце мая встал вопрос об эвакуации ценного радиотелеграфного имущества из города1. Наиболее важная часть выполнявшихся заказов – аэропланные радиостанции – в полуготовом виде была вывезена в Нижний Новгород и размещена на складах Нижегородской радиолаборатории2. Оставшаяся часть заказа исполнялась на самом предприятии в Петрограде. В конце октября 1919 г. ввиду недостатка топлива завод «Дека» по решению ЧК по управлению ОГЭП был временно закрыт. К декабрю на нем оставалось всего 11 квалифицированных рабочих. Только вмешательство СНХ СР позволило 6 декабря 1919 г. вновь запустить завод, который с этого времени преимущественно занимался выполнением военных заказов на прожекторное имущество.</w:t>
      </w:r>
    </w:p>
    <w:p w14:paraId="2642048E" w14:textId="77777777" w:rsidR="00FE47FE" w:rsidRPr="00A30927" w:rsidRDefault="00FE47F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 касается радиопроизводства, то больше оно на этом предприятии не возобновлялось. После окончания Гражданской войны, когда бывший завод «Дека» получил новое наименование – Петроградский государственный электромашиностроительный завод «Электрик» имени А.К. Скороходова, одной из специализаций его стало изготовление агрегатов питания для радиостанций (18297).</w:t>
      </w:r>
    </w:p>
    <w:p w14:paraId="4DB57594" w14:textId="77777777" w:rsidR="00FE47FE" w:rsidRPr="00A30927" w:rsidRDefault="00FE47FE" w:rsidP="00A30927">
      <w:pPr>
        <w:spacing w:after="0" w:line="240" w:lineRule="auto"/>
        <w:jc w:val="both"/>
        <w:rPr>
          <w:rFonts w:ascii="Times New Roman" w:hAnsi="Times New Roman" w:cs="Times New Roman"/>
          <w:color w:val="000000" w:themeColor="text1"/>
          <w:sz w:val="16"/>
          <w:szCs w:val="16"/>
        </w:rPr>
      </w:pPr>
    </w:p>
    <w:p w14:paraId="456C9F3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3258C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C28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гидроотряд Волжской флотилии был преобразован в Самарский воздушный дивизион из 2-х отрядов - гидро и истребительного сухопутного (99,105).</w:t>
      </w:r>
    </w:p>
    <w:p w14:paraId="3BCC9B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723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авиагруппа Северной эскадры была переименована в Дивизион воздушных кораблей (ДВК) (237,133).</w:t>
      </w:r>
    </w:p>
    <w:p w14:paraId="626BAF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AC687"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в Архангельск поступила крупная партия новых английских самолетов. В общем счете был получен 21 «Де Хэвилленд» DH.9, 12 DH.9a с более мощными моторами, 15 истребителей Сопвич «Снайп», несколько «Ариэйтов» и шесть учебно-тренировочных «Авро-504», предназначенных для так и не приступившей к работе архангельской летной школы. Впоследствии на «Авро» установили турельные пулеметы и отправили на «речной» фронт. Вместе с самолетами прибыли английские летчики. Русским же из новой техники достались четыре «Де Хэвилленда» и три «Снайпа». Появление этих машин позволило снизить нагрузку на уже достаточно изношенные «Сопвичи».</w:t>
      </w:r>
    </w:p>
    <w:p w14:paraId="7C0F09B2"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Кэрр и Боумэн. Дивизион Козакова, в свою очередь, делился на два отряда, которые возглавляли капитан Модрах и штабс-капитан Белоусович.</w:t>
      </w:r>
    </w:p>
    <w:p w14:paraId="67F3FE01"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наступлением весны активизировала свою деятельность советская авиация. К тому времени на «речном» фронте действовали 18-й армейский разведотряд (летчики Дьячков, Ковалев, Кудрявцев, Лавров, Смирнов и Суворов), а также подразделения морской авиации в составе 1-го морского истротряда, Беломорского гидроотряда и 3-го отдельного морского гидроотряда (Камского), объединенных в Северный воздушный дивизион и подчиненных командованию Северодвинской флотилии.</w:t>
      </w:r>
    </w:p>
    <w:p w14:paraId="16644E73"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Аэродром 18 отряда располагался у реки Ваги к северу от Шенкурска. Морские истребители базировались на полевом аэродроме у села Пучуга на берегу Северной Двины. Там же стояли баржи-авиатранспорты с ангарами гидросамолетов. Плавучей мастерской, казармой и штабом для них служил пароход «Пугачев».</w:t>
      </w:r>
    </w:p>
    <w:p w14:paraId="21223C57"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Интересно, что между армейской и морской авиацией не было никакой связи и взаимодействия. Несмотря на то, что их аэродромы разделяло не более 40 км, сухопутные и морские летчики никогда не проводили совместных операций и зачастую даже не знали, что творится у соседей. Впрочем, примерно такая же картина наблюдалась и у белых (17065).</w:t>
      </w:r>
    </w:p>
    <w:p w14:paraId="39718FAD" w14:textId="77777777" w:rsidR="002E3F51" w:rsidRPr="00A30927"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1B0EB" w14:textId="77777777" w:rsidR="00457CFC" w:rsidRPr="00A30927" w:rsidRDefault="00457CF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года в военно-авиационной школе Дальнего Востока в селе Спасском был сформирован 15-й Сибирский корпусной авиаотряд под командованием капитана В. Н. Дуклау. Лётный состав в основном состоял из морских лётчиков, прошедших курс пилотирования на сухопутных аппаратах и удостоенных звания «военныйлётчик».</w:t>
      </w:r>
    </w:p>
    <w:p w14:paraId="5A0D15BD" w14:textId="77777777" w:rsidR="00457CFC" w:rsidRPr="00A30927" w:rsidRDefault="00457CF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авиашколе Дальнего Востока были сформированы два авиаотряда — 14-й и 15-й Сибирские. Они были полностью укомплектованы личным составом, однако не имели самолётов. Приобрести новые аппараты помог случай — французская военная миссия закупила у американцев 25 самолётов типа LWF для чехословацких войск, причём после «ходатайства полковника Бойно-Родзевича25 и полковника Борейко26 в Омске и хлопот командира 14-го Сибирского авиаотряда капитана Осипова во Владивостоке эти самолёты целиком перешли к русским властям, вероятно принимая во внимание уход чехов с фронта»27.</w:t>
      </w:r>
    </w:p>
    <w:p w14:paraId="4307E2DB" w14:textId="77777777" w:rsidR="00457CFC" w:rsidRPr="00A30927" w:rsidRDefault="00457CF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6B451" w14:textId="77777777" w:rsidR="002957D8" w:rsidRPr="00A30927" w:rsidRDefault="002957D8"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и летом 1919 г. англо-американское командование по-прежнему стремилось осуществить план соединения с армией Колчака в районе Котлас, Вятка. Интервенты к этому времени имели 46 тыс. солдат и офицеров, из которых 24 500 — белогвардейских, а также две флотилии: английскую и белогвардейскую. В их составе находилось до 10 мониторов и канонерских лодок, более 20 катеров и вооруженных речных пароходов, 5 батарей и несколько тральщиков. Авиация противника обладала количественным и качественным превосходством в самолетах, топливе и вооружении. Зимой 1918/19 г. белыми при помощи англичан в районе населенного пункта Березник был создан и оборудован большой аэродром с ангарами на 40 самолетов. На аэродроме противник сосредоточивал от 40 до 64 самолетов новейших типов (17064).</w:t>
      </w:r>
    </w:p>
    <w:p w14:paraId="50904936" w14:textId="77777777" w:rsidR="002957D8" w:rsidRPr="00A30927" w:rsidRDefault="002957D8"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5588E3" w14:textId="77777777" w:rsidR="00FE47FE" w:rsidRPr="00A30927" w:rsidRDefault="00FE47F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В.И. Ленин поручил М.П. Строеву воздушную связь с Советской Венгрией. Эту работу М.П. Строев выполнял до отставки Советского правительства Венгрии 1 августа 1919 г. (19566)</w:t>
      </w:r>
    </w:p>
    <w:p w14:paraId="4E71585C" w14:textId="77777777" w:rsidR="00FE47FE" w:rsidRPr="00A30927" w:rsidRDefault="00FE47FE" w:rsidP="00A30927">
      <w:pPr>
        <w:spacing w:after="0" w:line="240" w:lineRule="auto"/>
        <w:jc w:val="both"/>
        <w:rPr>
          <w:rFonts w:ascii="Times New Roman" w:hAnsi="Times New Roman" w:cs="Times New Roman"/>
          <w:color w:val="000000" w:themeColor="text1"/>
          <w:sz w:val="16"/>
          <w:szCs w:val="16"/>
        </w:rPr>
      </w:pPr>
    </w:p>
    <w:p w14:paraId="6D57B0D6" w14:textId="77777777" w:rsidR="00FE47FE" w:rsidRPr="00A30927" w:rsidRDefault="00FE47FE"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года в белых армиях было 215 тысяч человек и вместе с ними было 45 тысяч солдат союзников. Против них Ленин имел Красную армию, численностью примерно в 2 млн. человек, из которых около трети не имело оружия. Производство явно и ощутимо не успевало за мобилизациями. К февралю 1919 года нехватка винтовок составила 239 тысяч, или 35%, карабинов – 837 тысяч (87%), пулеметов – 14,5 тысяч (65%) орудий – 2650 (60%). Проценты показывают разницу между фактическим наличием вооружения и необходимостью по штату (18374).</w:t>
      </w:r>
    </w:p>
    <w:p w14:paraId="582805C4" w14:textId="77777777" w:rsidR="00FE47FE" w:rsidRPr="00A30927" w:rsidRDefault="00FE47FE" w:rsidP="00A30927">
      <w:pPr>
        <w:spacing w:after="0" w:line="240" w:lineRule="auto"/>
        <w:jc w:val="both"/>
        <w:textAlignment w:val="baseline"/>
        <w:rPr>
          <w:rFonts w:ascii="Times New Roman" w:hAnsi="Times New Roman" w:cs="Times New Roman"/>
          <w:color w:val="000000" w:themeColor="text1"/>
          <w:sz w:val="16"/>
          <w:szCs w:val="16"/>
        </w:rPr>
      </w:pPr>
    </w:p>
    <w:p w14:paraId="12720C25" w14:textId="77777777" w:rsidR="00FE47FE" w:rsidRPr="00A30927" w:rsidRDefault="00FE47FE" w:rsidP="00A30927">
      <w:pPr>
        <w:pStyle w:val="ae"/>
        <w:spacing w:before="0" w:after="0"/>
        <w:jc w:val="both"/>
        <w:rPr>
          <w:color w:val="000000" w:themeColor="text1"/>
          <w:sz w:val="16"/>
          <w:szCs w:val="16"/>
        </w:rPr>
      </w:pPr>
      <w:r w:rsidRPr="00A30927">
        <w:rPr>
          <w:color w:val="000000" w:themeColor="text1"/>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3C48960C" w14:textId="77777777" w:rsidR="00FE47FE" w:rsidRPr="00A30927" w:rsidRDefault="00FE47FE" w:rsidP="00A30927">
      <w:pPr>
        <w:pStyle w:val="ae"/>
        <w:spacing w:before="0" w:after="0"/>
        <w:jc w:val="both"/>
        <w:rPr>
          <w:color w:val="000000" w:themeColor="text1"/>
          <w:sz w:val="16"/>
          <w:szCs w:val="16"/>
        </w:rPr>
      </w:pPr>
      <w:r w:rsidRPr="00A30927">
        <w:rPr>
          <w:color w:val="000000" w:themeColor="text1"/>
          <w:sz w:val="16"/>
          <w:szCs w:val="16"/>
        </w:rPr>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47B12373" w14:textId="77777777" w:rsidR="00FE47FE" w:rsidRPr="00A30927" w:rsidRDefault="00FE47FE" w:rsidP="00A30927">
      <w:pPr>
        <w:pStyle w:val="ae"/>
        <w:spacing w:before="0" w:after="0"/>
        <w:jc w:val="both"/>
        <w:rPr>
          <w:color w:val="000000" w:themeColor="text1"/>
          <w:sz w:val="16"/>
          <w:szCs w:val="16"/>
        </w:rPr>
      </w:pPr>
      <w:r w:rsidRPr="00A30927">
        <w:rPr>
          <w:color w:val="000000" w:themeColor="text1"/>
          <w:sz w:val="16"/>
          <w:szCs w:val="16"/>
        </w:rPr>
        <w:lastRenderedPageBreak/>
        <w:t>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числе3нностью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(18574).</w:t>
      </w:r>
    </w:p>
    <w:p w14:paraId="71A9CB7D" w14:textId="77777777" w:rsidR="00FE47FE" w:rsidRPr="00A30927" w:rsidRDefault="00FE47FE" w:rsidP="00A30927">
      <w:pPr>
        <w:spacing w:after="0" w:line="240" w:lineRule="auto"/>
        <w:jc w:val="both"/>
        <w:rPr>
          <w:rFonts w:ascii="Times New Roman" w:hAnsi="Times New Roman" w:cs="Times New Roman"/>
          <w:color w:val="000000" w:themeColor="text1"/>
          <w:sz w:val="16"/>
          <w:szCs w:val="16"/>
        </w:rPr>
      </w:pPr>
    </w:p>
    <w:p w14:paraId="19F07D03" w14:textId="77777777" w:rsidR="00FB179A" w:rsidRPr="00A30927"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39F8A6A5" w14:textId="77777777" w:rsidR="00FB179A" w:rsidRPr="00A30927"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131DD785" w14:textId="77777777" w:rsidR="00FB179A" w:rsidRPr="00A30927"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(17065).</w:t>
      </w:r>
    </w:p>
    <w:p w14:paraId="7AE1B90B" w14:textId="77777777" w:rsidR="00FB179A" w:rsidRPr="00A30927"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84CFE2" w14:textId="77777777" w:rsidR="00C428F8" w:rsidRPr="00A30927" w:rsidRDefault="00C428F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1919-го красные летчики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(18565).</w:t>
      </w:r>
    </w:p>
    <w:p w14:paraId="4227F8BA" w14:textId="77777777" w:rsidR="00C428F8" w:rsidRPr="00A30927" w:rsidRDefault="00C428F8" w:rsidP="00A30927">
      <w:pPr>
        <w:spacing w:after="0" w:line="240" w:lineRule="auto"/>
        <w:jc w:val="both"/>
        <w:rPr>
          <w:rFonts w:ascii="Times New Roman" w:hAnsi="Times New Roman" w:cs="Times New Roman"/>
          <w:color w:val="000000" w:themeColor="text1"/>
          <w:sz w:val="16"/>
          <w:szCs w:val="16"/>
        </w:rPr>
      </w:pPr>
    </w:p>
    <w:p w14:paraId="44F40272"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Весной 1919 г., когда 15-й воздухоплавательный отряд прида</w:t>
      </w:r>
      <w:r w:rsidRPr="00A30927">
        <w:rPr>
          <w:rFonts w:ascii="Times New Roman" w:hAnsi="Times New Roman" w:cs="Times New Roman"/>
          <w:color w:val="0070C0"/>
          <w:sz w:val="16"/>
          <w:szCs w:val="16"/>
        </w:rPr>
        <w:softHyphen/>
        <w:t>ли 18-й стрелковой дивизии, красные воздухоплаватели приняли уча</w:t>
      </w:r>
      <w:r w:rsidRPr="00A30927">
        <w:rPr>
          <w:rFonts w:ascii="Times New Roman" w:hAnsi="Times New Roman" w:cs="Times New Roman"/>
          <w:color w:val="0070C0"/>
          <w:sz w:val="16"/>
          <w:szCs w:val="16"/>
        </w:rPr>
        <w:softHyphen/>
        <w:t>стие в боевых действиях на Севере. Воздухоплаватели поднимались в районе ст. Плесецкая и Емца. Для обеспечения непрерывного наблюдения в воздух поочерёдно поднимались девять наблюдателей, проводившие разведку и корректировку стрель</w:t>
      </w:r>
      <w:r w:rsidRPr="00A30927">
        <w:rPr>
          <w:rFonts w:ascii="Times New Roman" w:hAnsi="Times New Roman" w:cs="Times New Roman"/>
          <w:color w:val="0070C0"/>
          <w:sz w:val="16"/>
          <w:szCs w:val="16"/>
        </w:rPr>
        <w:softHyphen/>
        <w:t>бы орудий бронепоезда.</w:t>
      </w:r>
    </w:p>
    <w:p w14:paraId="600EB444"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Работа воздухоплавателей проходила в край</w:t>
      </w:r>
      <w:r w:rsidRPr="00A30927">
        <w:rPr>
          <w:rFonts w:ascii="Times New Roman" w:hAnsi="Times New Roman" w:cs="Times New Roman"/>
          <w:color w:val="0070C0"/>
          <w:sz w:val="16"/>
          <w:szCs w:val="16"/>
        </w:rPr>
        <w:softHyphen/>
        <w:t>не неблагоприятных климатических условиях при господстве в воздухе авиации противника (Славяно-британский авиакорпус и другие бри</w:t>
      </w:r>
      <w:r w:rsidRPr="00A30927">
        <w:rPr>
          <w:rFonts w:ascii="Times New Roman" w:hAnsi="Times New Roman" w:cs="Times New Roman"/>
          <w:color w:val="0070C0"/>
          <w:sz w:val="16"/>
          <w:szCs w:val="16"/>
        </w:rPr>
        <w:softHyphen/>
        <w:t>танские авиационные части), насчитывавшей около сотни современных самолётов. В кампа</w:t>
      </w:r>
      <w:r w:rsidRPr="00A30927">
        <w:rPr>
          <w:rFonts w:ascii="Times New Roman" w:hAnsi="Times New Roman" w:cs="Times New Roman"/>
          <w:color w:val="0070C0"/>
          <w:sz w:val="16"/>
          <w:szCs w:val="16"/>
        </w:rPr>
        <w:softHyphen/>
        <w:t>нию 1919 г. самолёты противника совершили 347 полётов и нанесли серьёзные потери совет</w:t>
      </w:r>
      <w:r w:rsidRPr="00A30927">
        <w:rPr>
          <w:rFonts w:ascii="Times New Roman" w:hAnsi="Times New Roman" w:cs="Times New Roman"/>
          <w:color w:val="0070C0"/>
          <w:sz w:val="16"/>
          <w:szCs w:val="16"/>
        </w:rPr>
        <w:softHyphen/>
        <w:t>ской авиации и судам Северо-Двинской флоти</w:t>
      </w:r>
      <w:r w:rsidRPr="00A30927">
        <w:rPr>
          <w:rFonts w:ascii="Times New Roman" w:hAnsi="Times New Roman" w:cs="Times New Roman"/>
          <w:color w:val="0070C0"/>
          <w:sz w:val="16"/>
          <w:szCs w:val="16"/>
        </w:rPr>
        <w:softHyphen/>
        <w:t>лии.</w:t>
      </w:r>
    </w:p>
    <w:p w14:paraId="2F268147"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Из-за отсутствия каких-либо жилых помеще</w:t>
      </w:r>
      <w:r w:rsidRPr="00A30927">
        <w:rPr>
          <w:rFonts w:ascii="Times New Roman" w:hAnsi="Times New Roman" w:cs="Times New Roman"/>
          <w:color w:val="0070C0"/>
          <w:sz w:val="16"/>
          <w:szCs w:val="16"/>
        </w:rPr>
        <w:softHyphen/>
        <w:t>ний и благодаря особенностям местности (труд</w:t>
      </w:r>
      <w:r w:rsidRPr="00A30927">
        <w:rPr>
          <w:rFonts w:ascii="Times New Roman" w:hAnsi="Times New Roman" w:cs="Times New Roman"/>
          <w:color w:val="0070C0"/>
          <w:sz w:val="16"/>
          <w:szCs w:val="16"/>
        </w:rPr>
        <w:softHyphen/>
        <w:t>нопроходимый лес и обширные болота), 15-й воздухоплавательный отряд размещался в ва</w:t>
      </w:r>
      <w:r w:rsidRPr="00A30927">
        <w:rPr>
          <w:rFonts w:ascii="Times New Roman" w:hAnsi="Times New Roman" w:cs="Times New Roman"/>
          <w:color w:val="0070C0"/>
          <w:sz w:val="16"/>
          <w:szCs w:val="16"/>
        </w:rPr>
        <w:softHyphen/>
        <w:t>гонах-теплушках и представлял собой эшелон, поставленный на запасной путь рядом с главной железнодорожной линией. Аэростат находился в сарае-эллинге, переделанном из паровозного депо. Размещение отряда вдоль железнодорож</w:t>
      </w:r>
      <w:r w:rsidRPr="00A30927">
        <w:rPr>
          <w:rFonts w:ascii="Times New Roman" w:hAnsi="Times New Roman" w:cs="Times New Roman"/>
          <w:color w:val="0070C0"/>
          <w:sz w:val="16"/>
          <w:szCs w:val="16"/>
        </w:rPr>
        <w:softHyphen/>
        <w:t>ного полотна делало его чрезвычайно уязвимым для атак авиации противника (20120).</w:t>
      </w:r>
    </w:p>
    <w:p w14:paraId="733A3BD5"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127DD96E" w14:textId="77777777" w:rsidR="00C428F8" w:rsidRPr="00A30927" w:rsidRDefault="00C428F8" w:rsidP="00A30927">
      <w:pPr>
        <w:pStyle w:val="ae"/>
        <w:spacing w:before="0" w:after="0"/>
        <w:jc w:val="both"/>
        <w:rPr>
          <w:color w:val="000000" w:themeColor="text1"/>
          <w:sz w:val="16"/>
          <w:szCs w:val="16"/>
        </w:rPr>
      </w:pPr>
      <w:r w:rsidRPr="00A30927">
        <w:rPr>
          <w:color w:val="000000" w:themeColor="text1"/>
          <w:sz w:val="16"/>
          <w:szCs w:val="16"/>
        </w:rPr>
        <w:t>Весной 1919 в Архангельск поступила крупная партия новых английских самолетов. В общем счете был получен 21 «Де Хэвилленд» DH.9, 12 DH.9a с более мощными моторами, 15 истребителей Сопвич «Снайп», несколько «Ариэйтов» и шесть учебно-тренировочных «Авро-504», предназначенных для так и не приступившей к работе архангельской летной школы. Впоследствии на «Авро» установили турельные пулеметы и отправили на «речной» фронт. Вместе с самолетами прибыли английские летчики. Русским же из новой техники достались четыре «Де Хэвилленда» и три «Снайпа». Появление этих машин позволило снизить нагрузку на уже достаточно изношенные «Сопвичи».</w:t>
      </w:r>
    </w:p>
    <w:p w14:paraId="010B0CFC" w14:textId="77777777" w:rsidR="00C428F8" w:rsidRPr="00A30927" w:rsidRDefault="00C428F8" w:rsidP="00A30927">
      <w:pPr>
        <w:pStyle w:val="ae"/>
        <w:spacing w:before="0" w:after="0"/>
        <w:jc w:val="both"/>
        <w:rPr>
          <w:color w:val="000000" w:themeColor="text1"/>
          <w:sz w:val="16"/>
          <w:szCs w:val="16"/>
        </w:rPr>
      </w:pPr>
      <w:r w:rsidRPr="00A30927">
        <w:rPr>
          <w:color w:val="000000" w:themeColor="text1"/>
          <w:sz w:val="16"/>
          <w:szCs w:val="16"/>
        </w:rPr>
        <w:t>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Кэрр и Боумэн. Дивизион Козакова, в свою очередь, делился на два отряда, которые возглавляли капитан Модрах и штабс-капитан Белоусович (18566).</w:t>
      </w:r>
    </w:p>
    <w:p w14:paraId="1FFDBF9E" w14:textId="77777777" w:rsidR="00C428F8" w:rsidRPr="00A30927" w:rsidRDefault="00C428F8" w:rsidP="00A30927">
      <w:pPr>
        <w:spacing w:after="0" w:line="240" w:lineRule="auto"/>
        <w:jc w:val="both"/>
        <w:rPr>
          <w:rFonts w:ascii="Times New Roman" w:hAnsi="Times New Roman" w:cs="Times New Roman"/>
          <w:color w:val="000000" w:themeColor="text1"/>
          <w:sz w:val="16"/>
          <w:szCs w:val="16"/>
        </w:rPr>
      </w:pPr>
    </w:p>
    <w:p w14:paraId="64ACE05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года на Украине был организован отряд особого назначения, предназначен</w:t>
      </w:r>
      <w:r w:rsidRPr="00A30927">
        <w:rPr>
          <w:rFonts w:ascii="Times New Roman" w:hAnsi="Times New Roman" w:cs="Times New Roman"/>
          <w:color w:val="000000" w:themeColor="text1"/>
          <w:sz w:val="16"/>
          <w:szCs w:val="16"/>
        </w:rPr>
        <w:softHyphen/>
        <w:t>ный для обеспечения связи с правительством Вен</w:t>
      </w:r>
      <w:r w:rsidRPr="00A30927">
        <w:rPr>
          <w:rFonts w:ascii="Times New Roman" w:hAnsi="Times New Roman" w:cs="Times New Roman"/>
          <w:color w:val="000000" w:themeColor="text1"/>
          <w:sz w:val="16"/>
          <w:szCs w:val="16"/>
        </w:rPr>
        <w:softHyphen/>
        <w:t>герской Советской Республики. Важность этого зада</w:t>
      </w:r>
      <w:r w:rsidRPr="00A30927">
        <w:rPr>
          <w:rFonts w:ascii="Times New Roman" w:hAnsi="Times New Roman" w:cs="Times New Roman"/>
          <w:color w:val="000000" w:themeColor="text1"/>
          <w:sz w:val="16"/>
          <w:szCs w:val="16"/>
        </w:rPr>
        <w:softHyphen/>
        <w:t>ния подчеркивает тот факт, что за создание отряда отвечал лично Наркомвоенмор Украины Н.И.Подвой</w:t>
      </w:r>
      <w:r w:rsidRPr="00A30927">
        <w:rPr>
          <w:rFonts w:ascii="Times New Roman" w:hAnsi="Times New Roman" w:cs="Times New Roman"/>
          <w:color w:val="000000" w:themeColor="text1"/>
          <w:sz w:val="16"/>
          <w:szCs w:val="16"/>
        </w:rPr>
        <w:softHyphen/>
        <w:t>ский. В сжатые сроки были получены три самолета, среди которых новый двухместный разведчик “Эльфауге” С.5, и подобран летный состав. Первы</w:t>
      </w:r>
      <w:r w:rsidRPr="00A30927">
        <w:rPr>
          <w:rFonts w:ascii="Times New Roman" w:hAnsi="Times New Roman" w:cs="Times New Roman"/>
          <w:color w:val="000000" w:themeColor="text1"/>
          <w:sz w:val="16"/>
          <w:szCs w:val="16"/>
        </w:rPr>
        <w:softHyphen/>
        <w:t>ми пилотами отряда стали военные летчики Я. Я. Ан-дерс, И. И.Барышников, Р.Г.Пийр и М.А.Сахно. Для главной базы выбрали Проскуров, а пока этот город находился в руках петлюровцев, предполагалось дис</w:t>
      </w:r>
      <w:r w:rsidRPr="00A30927">
        <w:rPr>
          <w:rFonts w:ascii="Times New Roman" w:hAnsi="Times New Roman" w:cs="Times New Roman"/>
          <w:color w:val="000000" w:themeColor="text1"/>
          <w:sz w:val="16"/>
          <w:szCs w:val="16"/>
        </w:rPr>
        <w:softHyphen/>
        <w:t>лоцироваться в Виннице (553).</w:t>
      </w:r>
    </w:p>
    <w:p w14:paraId="572794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7522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части 2-й Украинской Советской армии в боях под Одессой за</w:t>
      </w:r>
      <w:r w:rsidRPr="00A30927">
        <w:rPr>
          <w:rFonts w:ascii="Times New Roman" w:hAnsi="Times New Roman" w:cs="Times New Roman"/>
          <w:color w:val="000000" w:themeColor="text1"/>
          <w:sz w:val="16"/>
          <w:szCs w:val="16"/>
        </w:rPr>
        <w:softHyphen/>
        <w:t>хватили два исправных и два неисправных французских ма</w:t>
      </w:r>
      <w:r w:rsidRPr="00A30927">
        <w:rPr>
          <w:rFonts w:ascii="Times New Roman" w:hAnsi="Times New Roman" w:cs="Times New Roman"/>
          <w:color w:val="000000" w:themeColor="text1"/>
          <w:sz w:val="16"/>
          <w:szCs w:val="16"/>
        </w:rPr>
        <w:softHyphen/>
        <w:t>лых танка “системы Реналт” (цитата из архивных документов). Факт захвата уди</w:t>
      </w:r>
      <w:r w:rsidRPr="00A30927">
        <w:rPr>
          <w:rFonts w:ascii="Times New Roman" w:hAnsi="Times New Roman" w:cs="Times New Roman"/>
          <w:color w:val="000000" w:themeColor="text1"/>
          <w:sz w:val="16"/>
          <w:szCs w:val="16"/>
        </w:rPr>
        <w:softHyphen/>
        <w:t>вил их, пожалуй, не меньше, чем факт появления танков на фронте. После безуспешных попыток применить танки в бою командование решило отправить один в подарок вождю мирового пролетариата - В.И. Ленину в ознаменование праздника солидарности трудящихся всех стран (1 мая). Вместе с подарком украинские красноармейцы написали вождю письмо, в котором говорилось, что даже босые и раз</w:t>
      </w:r>
      <w:r w:rsidRPr="00A30927">
        <w:rPr>
          <w:rFonts w:ascii="Times New Roman" w:hAnsi="Times New Roman" w:cs="Times New Roman"/>
          <w:color w:val="000000" w:themeColor="text1"/>
          <w:sz w:val="16"/>
          <w:szCs w:val="16"/>
        </w:rPr>
        <w:softHyphen/>
        <w:t>детые, вооруженные только старыми винтовками бойцы, видяшие перед собой зарю мировой революции, способны сладить с любым врагом. Не страшна им и заграничная “тан</w:t>
      </w:r>
      <w:r w:rsidRPr="00A30927">
        <w:rPr>
          <w:rFonts w:ascii="Times New Roman" w:hAnsi="Times New Roman" w:cs="Times New Roman"/>
          <w:color w:val="000000" w:themeColor="text1"/>
          <w:sz w:val="16"/>
          <w:szCs w:val="16"/>
        </w:rPr>
        <w:softHyphen/>
        <w:t>ка”, которую бойцы захватили голыми руками и преподно</w:t>
      </w:r>
      <w:r w:rsidRPr="00A30927">
        <w:rPr>
          <w:rFonts w:ascii="Times New Roman" w:hAnsi="Times New Roman" w:cs="Times New Roman"/>
          <w:color w:val="000000" w:themeColor="text1"/>
          <w:sz w:val="16"/>
          <w:szCs w:val="16"/>
        </w:rPr>
        <w:softHyphen/>
        <w:t>сят вождю в дар к празднику (10733,35).</w:t>
      </w:r>
    </w:p>
    <w:p w14:paraId="3CB22A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0DEA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весны 1919 г. Туркестанская республика оказалась отрезанной от остальной части России и вступила в борьбу с правительством большевиков казачьими отрядами генерала А.И.Дутова (3871).</w:t>
      </w:r>
    </w:p>
    <w:p w14:paraId="22FC16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616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установление связи Уральской армии через Каспий с ВСЮР и британскими оккупационными войсками в Закавказье (Баку) принципиально улучшило снабжение уральцев военной техникой. В марте 1919 г. в Петровск прибыла 266-я британская эскадрилья, гидроаэропланы которой с мая по июль на борту бывших танкеров “Аладер Юсанов” и “Орленок” участвовали в налётах на Форт Александровский. В апреле-июне 1919 г. имущество гидроавиации Каспийского моря большей частью передали Уральской армии в Гурьев. В Гурьев отбыл лейтенант Г. Блуменфельдт, которому предстояло превратить Уральский гидроотряд в боеспособный. По всей видимости, офицеру не хватило опыта, и потребовалось вмешательство посланца из Омска, чтобы гидроотряд, собранный из “гидропланов и лётчиков бывшей Бакинской Гидрошколы”,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гидроотрядом”.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гидроаэроплана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Блуменфельдт (11607).</w:t>
      </w:r>
    </w:p>
    <w:p w14:paraId="509123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17DF1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0DD671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208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в Берлине советский представитель В. Л. Копп подписал вместе с представителем германской миссии Соглашение об обмене военнопленными, легализовавшее его положение в Берлине в качестве руководителя советской миссии по делам военнопленных (Документы внешней политики (ДВП) СССР. Т. П. С. 459—462.). 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(11784).</w:t>
      </w:r>
    </w:p>
    <w:p w14:paraId="0CC14F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E7D85" w14:textId="77777777" w:rsidR="00A97B49" w:rsidRPr="00A30927" w:rsidRDefault="00A97B49" w:rsidP="00A30927">
      <w:pPr>
        <w:pStyle w:val="ae"/>
        <w:spacing w:before="0" w:after="0"/>
        <w:jc w:val="both"/>
        <w:textAlignment w:val="top"/>
        <w:rPr>
          <w:color w:val="000000" w:themeColor="text1"/>
          <w:sz w:val="16"/>
          <w:szCs w:val="16"/>
        </w:rPr>
      </w:pPr>
      <w:r w:rsidRPr="00A30927">
        <w:rPr>
          <w:color w:val="000000" w:themeColor="text1"/>
          <w:sz w:val="16"/>
          <w:szCs w:val="16"/>
        </w:rPr>
        <w:t>Весной 1919 г. в Берлине советский представитель В. Л. Копп подписал вместе с представителем германской миссии Соглашение об обмене военнопленными, легализовавшее его положение в Берлине в качестве руководителя советской миссии по делам военнопленных. 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(18265).</w:t>
      </w:r>
    </w:p>
    <w:p w14:paraId="19F2563F" w14:textId="77777777" w:rsidR="00A97B49" w:rsidRPr="00A30927" w:rsidRDefault="00A97B49" w:rsidP="00A30927">
      <w:pPr>
        <w:pStyle w:val="ae"/>
        <w:spacing w:before="0" w:after="0"/>
        <w:jc w:val="both"/>
        <w:textAlignment w:val="top"/>
        <w:rPr>
          <w:color w:val="000000" w:themeColor="text1"/>
          <w:sz w:val="16"/>
          <w:szCs w:val="16"/>
        </w:rPr>
      </w:pPr>
    </w:p>
    <w:p w14:paraId="00E37D5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24C2C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2DF7E"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Весной 1919 г. один из танков Fiat 2000 (прототип № 2) принял участие в военном шоу на римском стадионе. В присутствии короля Италии Виктора Эммануила Fiat 2000 проломил каменную стену высотой 3,5 м, взобрался на 1,1-метровую стенку, затем переехал траншею шириной 3 метра и на закуску повалил несколько деревьев. Согласно армейской инвентаризации, проведенной в 1925–1926 гг., в составе итальянской армии числился только один Fiat 2000 (прототип № 2), так что к этой дате прототип № 1 был уже выведен из эксплуатации или же списан. Что касается прототипа № 2, то он прослужил по крайней мере до 1934 г. (22859).</w:t>
      </w:r>
    </w:p>
    <w:p w14:paraId="5C04EB58"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43C57180"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Весной 1919 г. совершил первый полет головной самолет S.R.2, и за ним последовали остальные два. По летным данным S.R.2 проиграл всем другим истребителям с мотором «Дрегонфлай», обойдя лишь «Найтхаук» в скорости на символические 2 %.</w:t>
      </w:r>
    </w:p>
    <w:p w14:paraId="08A00FDF"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Самолет проектировался еще с 1917 г. инженером Джоном Ллойдом в компания «Сиддли Дизи» под звездообразный мотор RAF.8 конструкции майора Ф. Грина. Как образец аэродинамики планера был взят немецкий Альбатрос D V, переделанный под традиционную английскую технологию с полотняной обшивкой фюзеляжа, округлые обводы носовой части которого придали фальш-шпангоуты и пущенные по ним стрингеры.</w:t>
      </w:r>
    </w:p>
    <w:p w14:paraId="7F8DA5B7"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Министерство снабжения заказало шесть опытных образцов, делать которые начали в Ковентри, но вскоре оплату трех аннулировали, и к концу войны ни одного достроить не успели. Делать это пришлось за свои.</w:t>
      </w:r>
    </w:p>
    <w:p w14:paraId="781B5729"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Дела на фирме «Сиддли Дизи» и так шли неважно, и она согласилась на объединение с компанией «Армстронг Уитворт», которая получала права на самолет S.R.2 и мотор «Ягуар». Заказчик согласился возобновить финансирование при условии замены мотора «Дрегонфлай» на «Ягуар», постепенного перехода на цельнометаллический каркас планера и унификацию одноместного боевого и двухместного учебного самолетов (22893).</w:t>
      </w:r>
    </w:p>
    <w:p w14:paraId="4BEBBF7F"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039DFA75"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Весной 1919 года было решено возобновить гонки гидросамолетов на Кубок Шнейдера, а принимать очередное соревнование должна была победительница прошлого турнира Великобритания.</w:t>
      </w:r>
    </w:p>
    <w:p w14:paraId="5E9E14CC"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Гонку было решено провести в Борнмуте на южном побережье Англии. К тому времени ее оргкомитет и руководство FAI пришли к выводу о необходимости некоторого изменения правил. Например, увеличение дистанции до 350 км (вернее, до 10 кругов по 20 морских миль — это 370,4 км) было обусловлено ростом скоростей самолетов и сокращением полетного времени. Также не подумали о том, что в разных местах разная география, соответственно и трудно обеспечить одинаковую трассу с равным числом кругов, поэтому далее организатор сам получил право определять трассу. Изменения правил коснулись и других аспектов соревнований, что затруднило их проведение. Гонка с самого начала не задалась, но организаторы и участники старались не обращать внимания на возникающие тут и там неурядицы – после всего того, что еще недавно творилось в мире, и на фоне того, что все еще происходило, они казались такой мелочью! Главное — призовой фонд имеется, команды съехались, комиссары ФАИ присутствуют, а зрители заняли свои места на трибунах, тоже не обращая внимания на промозглую сентябрьскую сырость (22761).</w:t>
      </w:r>
    </w:p>
    <w:p w14:paraId="7190BC16"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2F6359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 Боссутро один за другим установил три рекорда. 1 апреля с четырьмя пассажирами он поднялся на "Голиафе" на высоту 6200 м, затратив на это 1 ч 05 мин. 3 апреля самолёт забрался на ту же высоту, но уже с 14 пассажирами, а 5 мая поднялся на 5000 м, имея на борту 25 человек. Первый же образец "Голиафа" тоже решили использовать для демонстраций возможностей нового самолёта, но по- другому. На нём собрались совершить перелёт куда-нибудь подальше. Боссутро выбрал Дакар в Сенегале. Тогда это была французская колония, и вообще вся трасса должна была пролегать над заморскими владениями Франции. На машину установили дополнительные бензобаки, увеличившие дальность до 2500 км. Смонтировали радиостанцию; она стояла впереди слева во втором салоне. Ток давал генератор с ветрянкой. Погрузили большое количество припасов на случай вынужденной посадки - продовольствие, медикаменты, запасные части, включая один воздушный винт. Брали и оружие, поскольку на земле могли встретиться и дикие звери, и не подчиняющиеся никаким властям племена. На борту должны были находиться восемь человек: два пилота (Боссутро и Купэ), два механика (Жюссе и Мюло), три офицера и брат второго пилота, тоже лётчик. 11 августа 1919 г. "Голиаф" взял курс на Касабланку. Пролетев без посадки 1872 км, он благополучно приземлился, затратив 18 ч 23 мин. 14 августа самолёт был в Могадоре, а на следующий день стартовал в Дакар. Перелетев через Атласские горы, пилот спустился пониже, чтобы идти под облаками и видеть землю. Неожиданно выявилась течь в радиаторе правого мотора. Один из механиков обвязался веревкой и полез на крыло, чтобы устранить неполадку. Но его попытка оказалась тщетной, двигатель перегревался. Посреди ночи обломился носок вала правого двигателя. Лётчик прибавил обороты оставшемуся мотору, но биплан начал терять высоту; "Голиаф" был не способен лететь на одном двигателе. Не дотянув до Дакара примерно 250 км, на широте Нуакшота, он совершил вынужденную посадку на песчаном пляже. На пробеге его развернуло на 90°, при этом был повреждён руль направления. Биплан укатился в прибой. Связаться с кем-то по радио путешественники не смогли. Их спасло только появление на месте аварии группы кочевников (11984).</w:t>
      </w:r>
    </w:p>
    <w:p w14:paraId="116EA3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320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Весной 1919 года работы по R.80 были приостановили. Правительство пожелало, чтобы все новые дирижабли могли использоваться и в коммерческих целях, что для R.80 являлось невыполнимым. В апреле 1920 года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1356E5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9F23F" w14:textId="77777777" w:rsidR="009F4DBB" w:rsidRPr="00A30927" w:rsidRDefault="009F4DB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Весной 1919 правительство Директории пыталось доставить в Украину отпечатанные в Германии банкноты. Наземным путем перевезти такой груз в тех условиях было попросту нереально, и украинские власти обратились к германскому правительству за разрешением на использование для этой цели немецких самолетов. Проведенные с руководством «Дойче Люфт-Ридерей» переговоры были успешными. Но везти столь ценный груз без «репетиции» не рискнули. Поэтому сначала один из самолетов DLR выполнил пробный рейс из Германии (вероятнее всего, из Бреслау — Вроцлава) над территорией Польши в КаменецПодольский, где в то время находилась Директория. Попытка оказалась вполне успешной, и правительство УНР взяло в аренду у DLR три пятимоторных самолета «Цеппелин-Штаакен» R.XIVa вместе с экипажами, а также шесть двухмоторных «Фридрихсхафен» G.III и G.IV. Арендованные «Райзенфлюгцойги» имели серийные номера R.69/18, R 70/18 и R.71/18, а также гражданскую регистрацию D 129, D 130 и D 131 соответственно, «Фридрихсхафены» несли серийные номера G.505/17, G.506/17, G.507/17, G.510/17, G.511/17 и G.513/17. Помимо перевозки грузов, они могли применяться и в качестве пассажирских: пятимоторные машины могли взять на борт до 13 пассажиров, а двухмоторные — шесть. Стоимость билета составляла 10 000 либо 20 000 гривен — в зависимости от пункта назначения. При отказе пассажира от путешествия возвращалась только половина стоимости билета (22747).</w:t>
      </w:r>
    </w:p>
    <w:p w14:paraId="0AAF4B35" w14:textId="77777777" w:rsidR="009F4DBB" w:rsidRPr="00A30927" w:rsidRDefault="009F4DBB" w:rsidP="00A30927">
      <w:pPr>
        <w:spacing w:after="0" w:line="240" w:lineRule="auto"/>
        <w:jc w:val="both"/>
        <w:rPr>
          <w:rFonts w:ascii="Times New Roman" w:hAnsi="Times New Roman" w:cs="Times New Roman"/>
          <w:color w:val="0070C0"/>
          <w:sz w:val="16"/>
          <w:szCs w:val="16"/>
        </w:rPr>
      </w:pPr>
    </w:p>
    <w:p w14:paraId="07B48206" w14:textId="77777777" w:rsidR="00622E0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2ECD18F" w14:textId="77777777" w:rsidR="00622E0E" w:rsidRPr="00A30927" w:rsidRDefault="00622E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02953" w14:textId="77777777" w:rsidR="00622E0E" w:rsidRPr="00A30927" w:rsidRDefault="00622E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июню 1919 г. переформированная и воспрянувшая боевым духом Уральская Армия нанесла серьезное поражение советской 4-й армии, в ходе контрнаступления освободила почти всю территорию Войска, за исключением блокированной в Уральске группировки войск 22-й СД. Авиационная группа Гидро-авиационного отряда в Ганюшкино осуществляла поддержку с воздуха Астраханского отряда Уральской Армии, вело разведку в направлении Астрахани и в Северном Каспии. В августе 1919 г. штабс-капитан Егоров вылетел на бомбардировку позиций противника на самолете «Шорт-184», но вскоре после взлёта взорвались бомбы, которые держал на коленях летчик-наблюдатель. Погиб весь экипаж самолета, машина оказалась полностью уничтожена. Погибшего Егорова сменил штабс-капитан Г.Я.Блюменфельд. В августе 1919 г. он был назначен и.о. начальника, а 14 октября 1919 приказом № 112 по Уральской Отдельной Армии – начальником Гидро-авиационного отряда Уральской Армии (17054).</w:t>
      </w:r>
    </w:p>
    <w:p w14:paraId="4CAE2ED7" w14:textId="77777777" w:rsidR="00622E0E" w:rsidRPr="00A30927" w:rsidRDefault="00622E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7D834" w14:textId="77777777" w:rsidR="00041095"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C3E2486" w14:textId="77777777" w:rsidR="00041095" w:rsidRPr="00A30927" w:rsidRDefault="0004109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BF629" w14:textId="77777777" w:rsidR="00041095" w:rsidRPr="00A30927" w:rsidRDefault="00041095" w:rsidP="00A30927">
      <w:pPr>
        <w:pStyle w:val="ae"/>
        <w:spacing w:before="0" w:after="0"/>
        <w:jc w:val="both"/>
        <w:rPr>
          <w:color w:val="000000" w:themeColor="text1"/>
          <w:sz w:val="16"/>
          <w:szCs w:val="16"/>
        </w:rPr>
      </w:pPr>
      <w:r w:rsidRPr="00A30927">
        <w:rPr>
          <w:color w:val="000000" w:themeColor="text1"/>
          <w:sz w:val="16"/>
          <w:szCs w:val="16"/>
        </w:rPr>
        <w:t>К лету 1919 года Белый черноморский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67" w:tooltip="Император Александр III (линкор)" w:history="1">
        <w:r w:rsidRPr="00A30927">
          <w:rPr>
            <w:rStyle w:val="a5"/>
            <w:color w:val="000000" w:themeColor="text1"/>
            <w:sz w:val="16"/>
            <w:szCs w:val="16"/>
            <w:u w:val="none"/>
          </w:rPr>
          <w:t>Генерал Алексеев</w:t>
        </w:r>
      </w:hyperlink>
      <w:r w:rsidRPr="00A30927">
        <w:rPr>
          <w:color w:val="000000" w:themeColor="text1"/>
          <w:sz w:val="16"/>
          <w:szCs w:val="16"/>
        </w:rPr>
        <w:t>», 1 крейсер, 3 вспомогательных крейсера, 8 эсминцев и 9 канонерских лодок. 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68" w:tooltip="Ростислав (броненосец)" w:history="1">
        <w:r w:rsidRPr="00A30927">
          <w:rPr>
            <w:rStyle w:val="a5"/>
            <w:color w:val="000000" w:themeColor="text1"/>
            <w:sz w:val="16"/>
            <w:szCs w:val="16"/>
            <w:u w:val="none"/>
          </w:rPr>
          <w:t>Ростислав</w:t>
        </w:r>
      </w:hyperlink>
      <w:r w:rsidRPr="00A30927">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70EF2F53" w14:textId="77777777" w:rsidR="00041095" w:rsidRPr="00A30927" w:rsidRDefault="0004109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778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AD07E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B1064" w14:textId="77777777" w:rsidR="00A97B49" w:rsidRPr="00A30927" w:rsidRDefault="00A97B49" w:rsidP="00A30927">
      <w:pPr>
        <w:spacing w:after="0" w:line="240" w:lineRule="auto"/>
        <w:jc w:val="both"/>
        <w:rPr>
          <w:rFonts w:ascii="Times New Roman" w:hAnsi="Times New Roman" w:cs="Times New Roman"/>
          <w:color w:val="000000" w:themeColor="text1"/>
          <w:sz w:val="16"/>
          <w:szCs w:val="16"/>
          <w:shd w:val="clear" w:color="auto" w:fill="FFFFFF"/>
        </w:rPr>
      </w:pPr>
      <w:r w:rsidRPr="00A30927">
        <w:rPr>
          <w:rFonts w:ascii="Times New Roman" w:hAnsi="Times New Roman" w:cs="Times New Roman"/>
          <w:color w:val="000000" w:themeColor="text1"/>
          <w:sz w:val="16"/>
          <w:szCs w:val="16"/>
          <w:shd w:val="clear" w:color="auto" w:fill="FFFFFF"/>
        </w:rPr>
        <w:lastRenderedPageBreak/>
        <w:t>На 1 июня 1919 года в сводке о бронечастях 1-й Украинской советской армии в составе бронеколонны, насчитывающей 10 бронированных и блиндированных поездов, упоминается и бронедрезина под командованием Бондаря, действовавшая в районе Дубно. Судя по этому документу, она имела вооружение из 2 пулеметов и 37-мм пушки и экипаж из 7 человек. На 11 сентября 1919 года она входила в состав 12-й армии красных, дальше ее следы теряются (18626).</w:t>
      </w:r>
    </w:p>
    <w:p w14:paraId="06D0D693" w14:textId="77777777" w:rsidR="00A97B49" w:rsidRPr="00A30927" w:rsidRDefault="00A97B49" w:rsidP="00A30927">
      <w:pPr>
        <w:spacing w:after="0" w:line="240" w:lineRule="auto"/>
        <w:jc w:val="both"/>
        <w:rPr>
          <w:rFonts w:ascii="Times New Roman" w:hAnsi="Times New Roman" w:cs="Times New Roman"/>
          <w:color w:val="000000" w:themeColor="text1"/>
          <w:sz w:val="16"/>
          <w:szCs w:val="16"/>
        </w:rPr>
      </w:pPr>
    </w:p>
    <w:p w14:paraId="14C47D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июня 1919 американские войска были эвакуированы из Архангельска (3186).</w:t>
      </w:r>
    </w:p>
    <w:p w14:paraId="511BD8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BDF52"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 июня 1919 г. вооруженные силы Литбела вошли в состав Красной армии. 8-я стрелковая, 2-я пограничная и 52-я стрелковая дивизии Литбела 9 июня были преобразованы в XVI армию (17075).</w:t>
      </w:r>
    </w:p>
    <w:p w14:paraId="43930D61"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50BB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45059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830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июня 1919 ВЦИК принял декрет "Об объединении ССР: России, Украины, Латвии, Литвы, Белоруссии для борьбы с мировым империализмом" (1074,75).</w:t>
      </w:r>
    </w:p>
    <w:p w14:paraId="02E61B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4E0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 и 7 июня 1919. Из протокола заседания Политбюро и Оргбюро, 1919 г.</w:t>
      </w:r>
    </w:p>
    <w:p w14:paraId="2BE8A9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Заявление т. Раковского </w:t>
      </w:r>
    </w:p>
    <w:p w14:paraId="17CB7B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сообщения т. Раковского, что командармы Ворошилов и Дыбенко большую часть отбитого у Григорьева (атаман, перешедший на сторону Красной армии, но в мае 1919 года поднявший восстание против советской власти) военного имущества взяли в распоряжение своих армий, поручить т. Раковскому послать т. Троцкому в Изюм телеграмму об этом и просить т. Троцкого принять самые энергичные меры к передаче этого имущества в распоряжение Реввоенсовета Республики (11652).</w:t>
      </w:r>
    </w:p>
    <w:p w14:paraId="744EDE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B99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 и 7 июня 1919. Из протокола заседания Политбюро и Оргбюро, 1919 г.</w:t>
      </w:r>
    </w:p>
    <w:p w14:paraId="222CF9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Заявление т. Раковского </w:t>
      </w:r>
    </w:p>
    <w:p w14:paraId="325B45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Различные учреждения Советской России направляют на Украину своих представителей к украинским центральным и местным учреждениям, и от этого массового наплыва несогласованных между собою агентов с различными директивами происходит только дезорганизация. Соглашаясь с необходимостью централизовать сношения советских учреждений России и Украины, поручить Организационному Бюро разработать и внести на утверждение Совнаркома правило о командировках на Украину (11652).</w:t>
      </w:r>
    </w:p>
    <w:p w14:paraId="72989B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CBE7C" w14:textId="77777777" w:rsidR="00A97B49" w:rsidRPr="00A30927" w:rsidRDefault="00A97B4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июня 1919. Национализирована музыкальная школа Гнесиных, получившая название: Вторая Московская государственная музыкальная школа (18691).</w:t>
      </w:r>
    </w:p>
    <w:p w14:paraId="29747F61" w14:textId="77777777" w:rsidR="00A97B49" w:rsidRPr="00A30927" w:rsidRDefault="00A97B49" w:rsidP="00A30927">
      <w:pPr>
        <w:spacing w:after="0" w:line="240" w:lineRule="auto"/>
        <w:jc w:val="both"/>
        <w:rPr>
          <w:rFonts w:ascii="Times New Roman" w:hAnsi="Times New Roman" w:cs="Times New Roman"/>
          <w:color w:val="000000" w:themeColor="text1"/>
          <w:sz w:val="16"/>
          <w:szCs w:val="16"/>
        </w:rPr>
      </w:pPr>
    </w:p>
    <w:p w14:paraId="7547680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F6ED2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B3F1E" w14:textId="77777777" w:rsidR="00592BFB" w:rsidRPr="00A30927" w:rsidRDefault="00592BF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июня 1919 в США авиация стала использоваться для противопожарного патрулирования лесов в Калифорнии (2253).</w:t>
      </w:r>
    </w:p>
    <w:p w14:paraId="7A712BA0" w14:textId="77777777" w:rsidR="00592BFB" w:rsidRPr="00A30927" w:rsidRDefault="00592BF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5FF61" w14:textId="77777777" w:rsidR="00592BFB" w:rsidRPr="00A30927" w:rsidRDefault="00592BF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июня 1919 в Сан-Диего размещен самолет для патрулирования лесных пожаров - Curtiss JN-4 времен Первой мировой войны (20347).</w:t>
      </w:r>
    </w:p>
    <w:p w14:paraId="6F42EA6D" w14:textId="77777777" w:rsidR="00592BFB" w:rsidRPr="00A30927" w:rsidRDefault="00592BFB" w:rsidP="00A30927">
      <w:pPr>
        <w:spacing w:after="0" w:line="240" w:lineRule="auto"/>
        <w:jc w:val="both"/>
        <w:rPr>
          <w:rFonts w:ascii="Times New Roman" w:hAnsi="Times New Roman" w:cs="Times New Roman"/>
          <w:color w:val="0070C0"/>
          <w:sz w:val="16"/>
          <w:szCs w:val="16"/>
        </w:rPr>
      </w:pPr>
    </w:p>
    <w:p w14:paraId="6999B87E"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 июня</w:t>
      </w:r>
      <w:r w:rsidRPr="00A30927">
        <w:rPr>
          <w:rFonts w:ascii="Times New Roman" w:hAnsi="Times New Roman" w:cs="Times New Roman"/>
          <w:color w:val="000000" w:themeColor="text1"/>
          <w:sz w:val="16"/>
          <w:szCs w:val="16"/>
        </w:rPr>
        <w:t xml:space="preserve"> в 1919 году в городском канале Берлина обнаружено тело Розы Люксембург, которая была зверски убита в середине января после подавления организованного коммунистами восстания. Ее похоронят 13 июня рядом с Карлом Либкнехтом и другими соратниками, погибшими в те дни (14909).</w:t>
      </w:r>
    </w:p>
    <w:p w14:paraId="4947B88D"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5F7FDFF3"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 июня</w:t>
      </w:r>
      <w:r w:rsidRPr="00A30927">
        <w:rPr>
          <w:rFonts w:ascii="Times New Roman" w:hAnsi="Times New Roman" w:cs="Times New Roman"/>
          <w:color w:val="000000" w:themeColor="text1"/>
          <w:sz w:val="16"/>
          <w:szCs w:val="16"/>
        </w:rPr>
        <w:t xml:space="preserve"> в 1919 году согласно решению сейма, в только что ставшей независимой Финляндии вступил в силу закон о полном запрещении производства, продажи и хранения напитков, содержащих свыше 2% этилового спирта. Данная мера, впрочем, способствовала не сокращению потребления в стране алкоголя, а возникновению мощного «черного рынка». В 1932 году на основании результатов референдума «сухой закон» отменили, на спиртное была установлена государственная монополия и введены талоны. Позже отменили и их, но водку перевели в разряд дорогостоящих продуктов (14909).</w:t>
      </w:r>
    </w:p>
    <w:p w14:paraId="47BF483D"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63ABC23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F470E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F9F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1919 вышло Постановление Совета обороны “Об учете, ремонте и обмене винтовок”. (Дек</w:t>
      </w:r>
      <w:r w:rsidRPr="00A30927">
        <w:rPr>
          <w:rFonts w:ascii="Times New Roman" w:hAnsi="Times New Roman" w:cs="Times New Roman"/>
          <w:color w:val="000000" w:themeColor="text1"/>
          <w:sz w:val="16"/>
          <w:szCs w:val="16"/>
        </w:rPr>
        <w:softHyphen/>
        <w:t>реты Советской власти. Т. 5. М., 1971. С. 520,521.) (10711,616).</w:t>
      </w:r>
    </w:p>
    <w:p w14:paraId="165D06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CAB6F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1919 Протоколы заседаний Президиума ВСНХ. 3. Слушали: о выдаче удостоверений освобожденным от призыва (докладчик т. Саакянц). Постановили: поручить т. Саакянцу представить материалы по задержке комис</w:t>
      </w:r>
      <w:r w:rsidRPr="00A30927">
        <w:rPr>
          <w:rFonts w:ascii="Times New Roman" w:hAnsi="Times New Roman" w:cs="Times New Roman"/>
          <w:color w:val="000000" w:themeColor="text1"/>
          <w:sz w:val="16"/>
          <w:szCs w:val="16"/>
        </w:rPr>
        <w:softHyphen/>
        <w:t>сией при Реввоенсовете об освобождении от призыва выдачи соответствующих удостовере</w:t>
      </w:r>
      <w:r w:rsidRPr="00A30927">
        <w:rPr>
          <w:rFonts w:ascii="Times New Roman" w:hAnsi="Times New Roman" w:cs="Times New Roman"/>
          <w:color w:val="000000" w:themeColor="text1"/>
          <w:sz w:val="16"/>
          <w:szCs w:val="16"/>
        </w:rPr>
        <w:softHyphen/>
        <w:t>ний как уже освобожденным, так и освобождаемым лицам; с означенными материалами вой</w:t>
      </w:r>
      <w:r w:rsidRPr="00A30927">
        <w:rPr>
          <w:rFonts w:ascii="Times New Roman" w:hAnsi="Times New Roman" w:cs="Times New Roman"/>
          <w:color w:val="000000" w:themeColor="text1"/>
          <w:sz w:val="16"/>
          <w:szCs w:val="16"/>
        </w:rPr>
        <w:softHyphen/>
        <w:t>ти в Совет обороны, Народный комиссариат государственного контроля. П. 12. Войти с хо</w:t>
      </w:r>
      <w:r w:rsidRPr="00A30927">
        <w:rPr>
          <w:rFonts w:ascii="Times New Roman" w:hAnsi="Times New Roman" w:cs="Times New Roman"/>
          <w:color w:val="000000" w:themeColor="text1"/>
          <w:sz w:val="16"/>
          <w:szCs w:val="16"/>
        </w:rPr>
        <w:softHyphen/>
        <w:t>датайством в Совет обороны о необходимости единого плана снабжения и учета военного имущества на Украине. (РГАЭ. Ф. 3429. Оп. 1. Д. 761. Л. 2-2 об.) (10711,648).</w:t>
      </w:r>
    </w:p>
    <w:p w14:paraId="40DAFC8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1586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1919 СОбороны принял постановление о планомерной разгрузке Петрограда - эвакуации (5484.131).</w:t>
      </w:r>
    </w:p>
    <w:p w14:paraId="50CC37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D7CB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2733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E3415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1919 поляки взяли Тернополь (4962).</w:t>
      </w:r>
    </w:p>
    <w:p w14:paraId="454F0B3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6DF79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9BF9D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1905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1919-го британский дирижабль К-34 поднялся с Ист-Фортуна в Шотландии и через 108 часов 12 марта, преодолев свыше 5000 км, сел в Лонг-Айланде в США, совершив, таким образом, первый трансатлантический перелет.</w:t>
      </w:r>
    </w:p>
    <w:p w14:paraId="35EF192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AFA8A5" w14:textId="77777777" w:rsidR="003B2CCA" w:rsidRPr="00A30927" w:rsidRDefault="003B2CC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июня 1919 премьер-министр Соединенного Королевства Дэвид Ллойд Джордж и британское колониальное управление одобряют предложение Королевских ВВС об отправке автономного авиационного подразделения («Z Unit») в Британский Сомалиленд для восстановления контроля над колонией, попавшей под власть дервишей - Мохаммеда Абдулла Хассан «Mad мулла». Кампания начнется в январе 1920 года и станет первым испытанием концепции RAF «воздушной полиции» - использовани\ независимых военно- воздушных сил для подавления колониальных восстаний (20347).</w:t>
      </w:r>
    </w:p>
    <w:p w14:paraId="4EE5B21C" w14:textId="77777777" w:rsidR="003B2CCA" w:rsidRPr="00A30927" w:rsidRDefault="003B2CCA" w:rsidP="00A30927">
      <w:pPr>
        <w:spacing w:after="0" w:line="240" w:lineRule="auto"/>
        <w:jc w:val="both"/>
        <w:rPr>
          <w:rFonts w:ascii="Times New Roman" w:hAnsi="Times New Roman" w:cs="Times New Roman"/>
          <w:color w:val="0070C0"/>
          <w:sz w:val="16"/>
          <w:szCs w:val="16"/>
        </w:rPr>
      </w:pPr>
    </w:p>
    <w:p w14:paraId="30A49D4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июня 1919 семь домов высших чиновников юстиции США подвергнуты бомбовым атакам (на следующий день за это были арестованы 67 анархистов) (4962).</w:t>
      </w:r>
    </w:p>
    <w:p w14:paraId="3632516F" w14:textId="115FFA85"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1A7D4F" w14:textId="6C19ED7F" w:rsidR="000A3FB0" w:rsidRPr="00A30927" w:rsidRDefault="000A3FB0" w:rsidP="00A30927">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C79DE5F" w14:textId="77777777" w:rsidR="000A3FB0" w:rsidRPr="00A30927" w:rsidRDefault="000A3FB0" w:rsidP="00A30927">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A17F7F8" w14:textId="77777777" w:rsidR="000A3FB0" w:rsidRPr="00A30927" w:rsidRDefault="000A3FB0" w:rsidP="00A30927">
      <w:pPr>
        <w:spacing w:after="0" w:line="240" w:lineRule="auto"/>
        <w:jc w:val="both"/>
        <w:rPr>
          <w:rStyle w:val="a7"/>
          <w:rFonts w:ascii="Times New Roman" w:hAnsi="Times New Roman" w:cs="Times New Roman"/>
          <w:b w:val="0"/>
          <w:bCs w:val="0"/>
          <w:color w:val="0070C0"/>
          <w:sz w:val="16"/>
          <w:szCs w:val="16"/>
          <w:shd w:val="clear" w:color="auto" w:fill="FFFFFF"/>
        </w:rPr>
      </w:pPr>
      <w:r w:rsidRPr="00A30927">
        <w:rPr>
          <w:rStyle w:val="a7"/>
          <w:rFonts w:ascii="Times New Roman" w:hAnsi="Times New Roman" w:cs="Times New Roman"/>
          <w:b w:val="0"/>
          <w:bCs w:val="0"/>
          <w:color w:val="0070C0"/>
          <w:sz w:val="16"/>
          <w:szCs w:val="16"/>
          <w:shd w:val="clear" w:color="auto" w:fill="FFFFFF"/>
        </w:rPr>
        <w:t>3 июня 1919 г. вышло решение Совета Обороны и правления Петербургских авиационных заводов об эвакуации авиационных заводов г.Петрограда в глубь страны. Ввиду положения, создавшегося на Петроградском фронте было решено эвакуировать самолеты "Илья Муромец", находившиеся на ремонте на Балтийском заводе, в г.Липецк для достройки, сборки и сдачи (21142).</w:t>
      </w:r>
    </w:p>
    <w:p w14:paraId="0490DCD5" w14:textId="77777777" w:rsidR="000A3FB0" w:rsidRPr="00A30927" w:rsidRDefault="000A3FB0" w:rsidP="00A30927">
      <w:pPr>
        <w:spacing w:after="0" w:line="240" w:lineRule="auto"/>
        <w:jc w:val="both"/>
        <w:rPr>
          <w:rStyle w:val="a7"/>
          <w:rFonts w:ascii="Times New Roman" w:hAnsi="Times New Roman" w:cs="Times New Roman"/>
          <w:b w:val="0"/>
          <w:bCs w:val="0"/>
          <w:color w:val="0070C0"/>
          <w:sz w:val="16"/>
          <w:szCs w:val="16"/>
          <w:shd w:val="clear" w:color="auto" w:fill="FFFFFF"/>
        </w:rPr>
      </w:pPr>
    </w:p>
    <w:p w14:paraId="436AE2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67A2D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7FC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июня 1919 пять ведущих держав обратились к а Колчаку (3481).</w:t>
      </w:r>
    </w:p>
    <w:p w14:paraId="26EA17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669C7" w14:textId="77777777" w:rsidR="00903C25" w:rsidRPr="00A30927" w:rsidRDefault="00903C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июня 1919 аэростат 15-го воздухоплавательного отряда вновь подвергся атаке двухместного самолёта. Лётчик, накренив маши</w:t>
      </w:r>
      <w:r w:rsidRPr="00A30927">
        <w:rPr>
          <w:rFonts w:ascii="Times New Roman" w:hAnsi="Times New Roman" w:cs="Times New Roman"/>
          <w:color w:val="0070C0"/>
          <w:sz w:val="16"/>
          <w:szCs w:val="16"/>
        </w:rPr>
        <w:softHyphen/>
        <w:t>ну, описывал круги вокруг аэростата, тогда как летнаб обстреливал его из турельной спарки «Лью</w:t>
      </w:r>
      <w:r w:rsidRPr="00A30927">
        <w:rPr>
          <w:rFonts w:ascii="Times New Roman" w:hAnsi="Times New Roman" w:cs="Times New Roman"/>
          <w:color w:val="0070C0"/>
          <w:sz w:val="16"/>
          <w:szCs w:val="16"/>
        </w:rPr>
        <w:softHyphen/>
        <w:t>исов», выпустив восемь-девять длинных очередей. С земли по самолёту вёл безрезультатный огонь зенитный пулемёт. В оболочку аэростата попало 89 пуль, в том числе семь разрывных, проделав</w:t>
      </w:r>
      <w:r w:rsidRPr="00A30927">
        <w:rPr>
          <w:rFonts w:ascii="Times New Roman" w:hAnsi="Times New Roman" w:cs="Times New Roman"/>
          <w:color w:val="0070C0"/>
          <w:sz w:val="16"/>
          <w:szCs w:val="16"/>
        </w:rPr>
        <w:softHyphen/>
        <w:t>ших в ней большие рваные дыры. По результатам аэростат списали. Получили ранения наблюдатель и телефонист, находившиеся в гондоле, и погиб краснофлотец наземной команды. Из-за отсут</w:t>
      </w:r>
      <w:r w:rsidRPr="00A30927">
        <w:rPr>
          <w:rFonts w:ascii="Times New Roman" w:hAnsi="Times New Roman" w:cs="Times New Roman"/>
          <w:color w:val="0070C0"/>
          <w:sz w:val="16"/>
          <w:szCs w:val="16"/>
        </w:rPr>
        <w:softHyphen/>
        <w:t>ствия запасных оболочек отряд отвели в тыл (20120).</w:t>
      </w:r>
    </w:p>
    <w:p w14:paraId="3A64B58F" w14:textId="77777777" w:rsidR="00903C25" w:rsidRPr="00A30927" w:rsidRDefault="00903C25" w:rsidP="00A30927">
      <w:pPr>
        <w:spacing w:after="0" w:line="240" w:lineRule="auto"/>
        <w:jc w:val="both"/>
        <w:rPr>
          <w:rFonts w:ascii="Times New Roman" w:hAnsi="Times New Roman" w:cs="Times New Roman"/>
          <w:color w:val="0070C0"/>
          <w:sz w:val="16"/>
          <w:szCs w:val="16"/>
        </w:rPr>
      </w:pPr>
    </w:p>
    <w:p w14:paraId="4496069E" w14:textId="77777777" w:rsidR="00903C25" w:rsidRPr="00A30927" w:rsidRDefault="00903C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июня 1919 г. "верховный правитель" Колчак подписал ответную декларацию на ноту держав Антанты о его политической программе. В декларации он заявлял, что готов после победы над большевиками передать власть "законно избранному Учредительному собранию", обвиняя Учредительное собрание 1918 г. в большевизме. Колчак заявил о признании независимости Польши и признании фактической самостоятельности Финляндии (с окончательным решением о ее независимости Учредительным собранием). Народам Прибалтики, Закавказья и Туркестана Колчак обещал лишь автономию, тогда как украинцы, белорусы и национальности Поволжья среди "национальных группировок" не были упомянуты вовсе. Помимо этого, Колчак заверял о невозврате к самодержавию и стремлении обеспечить землей крестьян. Кроме того, Колчак признал долги России. "Демократическая" фразеология декларации, расходившаяся к крайне реакционной политической практикой колчаковского режима, была вызвана стремлением получить симпатии союзников. Получить обещания дальнейшей помощи (конференция Антанты 24 июня 1919 г.) Колчаку удалось, но официальное признание правительства – нет (21171).</w:t>
      </w:r>
    </w:p>
    <w:p w14:paraId="4A88A2CE" w14:textId="77777777" w:rsidR="00903C25" w:rsidRPr="00A30927" w:rsidRDefault="00903C25" w:rsidP="00A30927">
      <w:pPr>
        <w:spacing w:after="0" w:line="240" w:lineRule="auto"/>
        <w:jc w:val="both"/>
        <w:rPr>
          <w:rStyle w:val="a7"/>
          <w:rFonts w:ascii="Times New Roman" w:hAnsi="Times New Roman" w:cs="Times New Roman"/>
          <w:b w:val="0"/>
          <w:bCs w:val="0"/>
          <w:color w:val="0070C0"/>
          <w:sz w:val="16"/>
          <w:szCs w:val="16"/>
          <w:shd w:val="clear" w:color="auto" w:fill="FFFFFF"/>
        </w:rPr>
      </w:pPr>
    </w:p>
    <w:p w14:paraId="7D85C125"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июня</w:t>
      </w:r>
      <w:r w:rsidRPr="00A30927">
        <w:rPr>
          <w:rFonts w:ascii="Times New Roman" w:hAnsi="Times New Roman" w:cs="Times New Roman"/>
          <w:color w:val="000000" w:themeColor="text1"/>
          <w:sz w:val="16"/>
          <w:szCs w:val="16"/>
        </w:rPr>
        <w:t xml:space="preserve"> в 1919 году В.И.Ленин телеграфирует Сергею Гусеву, Михаилу Лашевичу в Симбирск о необходимости мобилизации башкир, оренбургских казаков и населения всей прифронтовой полосы и об изъятии оружия у населения (14911).</w:t>
      </w:r>
    </w:p>
    <w:p w14:paraId="0F4FB430"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7FC03FC5"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3-го июня 1919 1-й Одесский Советский авиаотряд численностью в шесть экипажей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(17065).</w:t>
      </w:r>
    </w:p>
    <w:p w14:paraId="0D5B5A76" w14:textId="77777777" w:rsidR="00335541" w:rsidRPr="00A30927"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A17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июня 1919 в Архангельске высадились дополнительные британские войска (3907,103).</w:t>
      </w:r>
    </w:p>
    <w:p w14:paraId="0C653F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F58B9" w14:textId="77777777" w:rsidR="00904AAF" w:rsidRPr="00A30927"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3-го июня 1919 другой двухместный самолет вновь атаковал висящий на тросе аэростат  15-го воздухоплавательного отряда, приданного 18-й стрелковой дивизии и осуществлявшего со своего аэростата типа «Парсеваль» корректировку огня советской артиллерии.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503B6B0D" w14:textId="77777777" w:rsidR="00904AAF" w:rsidRPr="00A30927"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воздухотряде не было, его пришлось отвести в тыл. На фронт он вернулся только в сентябре и еще примерно месяц вел боевую работу в районе Петрозаводска (17065).</w:t>
      </w:r>
    </w:p>
    <w:p w14:paraId="1286B442" w14:textId="77777777" w:rsidR="00904AAF" w:rsidRPr="00A30927"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DF5F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6928C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B6C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июня 1919 г. Третья Всероссийская конференция чрезвычайных комиссий принимает резолюцию "О взаимоотношениях между местными чрезвычайными комиссиями и милицией", которая предписывала вводить в коллегии отделов управления местных исполкомов председателей ЧК (10303).</w:t>
      </w:r>
    </w:p>
    <w:p w14:paraId="2A2EE6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CDA76" w14:textId="77777777" w:rsidR="00457CF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D95DB3A" w14:textId="77777777" w:rsidR="00457CFC" w:rsidRPr="00A30927" w:rsidRDefault="00457CF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80B4C"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июня</w:t>
      </w:r>
      <w:r w:rsidRPr="00A30927">
        <w:rPr>
          <w:rFonts w:ascii="Times New Roman" w:hAnsi="Times New Roman" w:cs="Times New Roman"/>
          <w:color w:val="000000" w:themeColor="text1"/>
          <w:sz w:val="16"/>
          <w:szCs w:val="16"/>
        </w:rPr>
        <w:t xml:space="preserve"> в 1919 году прекратились боевые действия в третьей англо-афганской войне, начавшейся 3 мая того же года. После сокрушительного поражения афганских войск на Пешаварском направлении и антианглийского восстания в северо-западных провинциях Индии было заключено перемирие, за которым 8 августа последовал мирный договор в Равалпинди. Афганистан добился полной независимости (14911).</w:t>
      </w:r>
    </w:p>
    <w:p w14:paraId="54A64A89"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0A864124" w14:textId="77777777" w:rsidR="00457CF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B7DAD9C" w14:textId="77777777" w:rsidR="00457CFC" w:rsidRPr="00A30927" w:rsidRDefault="00457CF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A27F6"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4 июня</w:t>
      </w:r>
      <w:r w:rsidRPr="00A30927">
        <w:rPr>
          <w:rFonts w:ascii="Times New Roman" w:hAnsi="Times New Roman" w:cs="Times New Roman"/>
          <w:color w:val="000000" w:themeColor="text1"/>
          <w:sz w:val="16"/>
          <w:szCs w:val="16"/>
        </w:rPr>
        <w:t xml:space="preserve"> в 1919 году В.И.Ленин отдает распоряжение о пуске вне всякой очереди Подольского патронного завода (14912).</w:t>
      </w:r>
    </w:p>
    <w:p w14:paraId="0C5C16F6"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43E981F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Армия</w:t>
      </w:r>
      <w:r w:rsidRPr="00A30927">
        <w:rPr>
          <w:rFonts w:ascii="Times New Roman" w:hAnsi="Times New Roman" w:cs="Times New Roman"/>
          <w:i/>
          <w:iCs/>
          <w:color w:val="000000" w:themeColor="text1"/>
          <w:sz w:val="16"/>
          <w:szCs w:val="16"/>
          <w:lang w:val="en-US"/>
        </w:rPr>
        <w:t>:</w:t>
      </w:r>
    </w:p>
    <w:p w14:paraId="702B5C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A8407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On June 4, 1919 Stalin sent once again, with full powers, to organize the defence of Petrograd against Udenich's army sent a telegram to Lenin, claiming, with support from seized documents, that many leading officers in the Red Army were working in secret for the White Armies (1065).</w:t>
      </w:r>
    </w:p>
    <w:p w14:paraId="4617E3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6D01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июня 1919 И.В.С. был направлен для организации обороны Петрограда от войск Юденича (1065).</w:t>
      </w:r>
    </w:p>
    <w:p w14:paraId="79DD48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44B0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июня 1919 в Копорском заливе английская L-55 безуспешно атаковала советские эсминцы "Азард"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"Азарда" разорвались близ L-55: при аварийном погружении она потеряла управление, попала на минное поле и, подорвавшись, затонула.</w:t>
      </w:r>
    </w:p>
    <w:p w14:paraId="1B4635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6F8D77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213586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1D6E69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2FDCD2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4580B4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75A5E2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77F734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61AE06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6C47DA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BA320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CAD69" w14:textId="77777777" w:rsidR="005D22A4" w:rsidRPr="00A30927" w:rsidRDefault="005D22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июня 1919 г. в Финском заливе советские эсминцы "Азард" и "Гавриил" вступили в бой с британской подводной лодкой HMS L55. Получив артиллерийские повреждение и попытавшись уйти, L55 подорвалась на мине и затонула (в 1928 г. поднята и включена в состав ВМС РККА).</w:t>
      </w:r>
    </w:p>
    <w:p w14:paraId="72B54698" w14:textId="77777777" w:rsidR="005D22A4" w:rsidRPr="00A30927" w:rsidRDefault="005D22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В очередной боевой поход в Копорскую губу эсминцы "Азард" и "Гавриил" вышли 4 июня 1919 года. В 17 часов 37 минут сигнальщики эсминцев одновременно заметили слева по курсу пенистые следы двух торпед, движущихся прямо на них. Удачно сманеврировав, оба эсминца уклонились от опасности. Спустя считанные </w:t>
      </w:r>
      <w:r w:rsidRPr="00A30927">
        <w:rPr>
          <w:rFonts w:ascii="Times New Roman" w:hAnsi="Times New Roman" w:cs="Times New Roman"/>
          <w:color w:val="0070C0"/>
          <w:sz w:val="16"/>
          <w:szCs w:val="16"/>
        </w:rPr>
        <w:lastRenderedPageBreak/>
        <w:t>секунды прямо по курсу "Азарда" на расстоянии приблизительно 5 кабельтовых неожиданно показалась боевая рубка и часть корпуса подводной лодки. Вероятно, она не сумела удержаться на глубине после торпедного залпа.</w:t>
      </w:r>
    </w:p>
    <w:p w14:paraId="2F6230EE" w14:textId="77777777" w:rsidR="005D22A4" w:rsidRPr="00A30927" w:rsidRDefault="005D22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Эсминцы полным ходом пошли на таран и тотчас же открыли артиллерийский огонь. Комендор с "Азарда" С. Богов первым же снарядом, выпущенным из 102 - миллиметрового носового орудия, попал в надстройку рядом с рубкой подводной лодки. Спасаясь от таранного удара, лодка быстро ушла под воду. Вскоре послышался оглушительный взрыв. Над водой встал громадный столб воды. Как потом выяснилось, эсминец "Азард" потопил новейшую подводную лодку английского военно-морского флота L-55, за что командира корабля Н. Н. Несвицкого в числе первых моряков наградили орденом Красного Знамени. О гибели своей лодки официально сообщило британское адмиралтейство.</w:t>
      </w:r>
    </w:p>
    <w:p w14:paraId="64FBD547" w14:textId="77777777" w:rsidR="005D22A4" w:rsidRPr="00A30927" w:rsidRDefault="005D22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Утром 11 августа 1928 года подводную лодку L-55 подняли на поверхность, а через два дня ввели в один из кронштадтских доков.</w:t>
      </w:r>
    </w:p>
    <w:p w14:paraId="2C31F530" w14:textId="77777777" w:rsidR="005D22A4" w:rsidRPr="00A30927" w:rsidRDefault="005D22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При очистке и осмотре отсеков лодки были обнаружены останки 38 погибших английских подводников, которые были отправлены в Англию для захоронения на родине.</w:t>
      </w:r>
    </w:p>
    <w:p w14:paraId="1397F799" w14:textId="77777777" w:rsidR="005D22A4" w:rsidRPr="00A30927" w:rsidRDefault="005D22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торжественной обстановке 7 августа 1931 года на бывшей английской подлодке L-55 был поднят Военно-морской флаг СССР. Она вошла в состав подводных сил Балтийского моря с прежним бортовым номером - Л-55. Сделано это было в духе старой морской традиции. Еще Петр I оставлял плененным, а затем зачисленным в состав российского флота, кораблям их прежние названия. И в данном случае, "англичанка" должна была напоминать нашим врагам, что военный флот бдительно стоит на страже границ страны. С 1933 года лодка использовалась для испытаний корабельной аппаратуры и подготовки личного состава, а в годы Великой Отечественной войны ее переоборудовали в плавучую зарядовую станцию. В феврале 1945 года подводная лодка Л-55 была исключена из состава Военно-Морского Флота СССР (21171).</w:t>
      </w:r>
    </w:p>
    <w:p w14:paraId="48027529" w14:textId="77777777" w:rsidR="005D22A4" w:rsidRPr="00A30927" w:rsidRDefault="005D22A4" w:rsidP="00A30927">
      <w:pPr>
        <w:spacing w:after="0" w:line="240" w:lineRule="auto"/>
        <w:jc w:val="both"/>
        <w:rPr>
          <w:rFonts w:ascii="Times New Roman" w:hAnsi="Times New Roman" w:cs="Times New Roman"/>
          <w:color w:val="0070C0"/>
          <w:sz w:val="16"/>
          <w:szCs w:val="16"/>
        </w:rPr>
      </w:pPr>
    </w:p>
    <w:p w14:paraId="5C3408FB"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4 июня</w:t>
      </w:r>
      <w:r w:rsidRPr="00A30927">
        <w:rPr>
          <w:rFonts w:ascii="Times New Roman" w:hAnsi="Times New Roman" w:cs="Times New Roman"/>
          <w:color w:val="000000" w:themeColor="text1"/>
          <w:sz w:val="16"/>
          <w:szCs w:val="16"/>
        </w:rPr>
        <w:t xml:space="preserve"> в 1919 году в Копорской губе финского залива эсминцы «Гавриил» и «Азард» вступили в бой с 4-мя английскими контрминоносцами и 3-мя подлодками. Снаряд с «Азарда» попал в подлодку «L-55», которая во время срочного погружения подорвалась на минном поле и затонула. В 1926 г. обнаружена на дне, поднята, отремонтирована и 07.08.1931 г вошла в состав Морских сил Балтийского моря. Служила до 1950 г (14912).</w:t>
      </w:r>
    </w:p>
    <w:p w14:paraId="534964F1"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41B250A3"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4 июня 1919 эсминцы «Гавриил» и «Азард» загнали своим артогнем на мины в Копорском заливе английскую подводную лодку L-55. Весь экипаж лодки погиб (в 1928 году L-55 была поднята и под тем же названием вошла в строй Красного флота) (18525).</w:t>
      </w:r>
    </w:p>
    <w:p w14:paraId="70CC43F2" w14:textId="77777777" w:rsidR="00A97B49" w:rsidRPr="00A30927" w:rsidRDefault="00A97B49" w:rsidP="00A30927">
      <w:pPr>
        <w:pStyle w:val="ae"/>
        <w:spacing w:before="0" w:after="0"/>
        <w:jc w:val="both"/>
        <w:rPr>
          <w:color w:val="000000" w:themeColor="text1"/>
          <w:sz w:val="16"/>
          <w:szCs w:val="16"/>
        </w:rPr>
      </w:pPr>
    </w:p>
    <w:p w14:paraId="675786BC" w14:textId="77777777" w:rsidR="00451F3A" w:rsidRPr="00A30927" w:rsidRDefault="00451F3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4 июня 1919 с эсминцами и подводными лодками интервентов советские корабли добились нового успеха. Выйдя в Копорс- кий залив в 17 час., «Гавриил» и «Азард» обнаружили подводную лодку, которая быстро погрузилась. Через некоторое время она атаковала корабли, но последние уклонились от торпед. Лодка после торпедного залпа не сумела удержаться под водой, показалась рубка и часть ее корпуса. Открыв огонь, наши эсминцы полным ходом устремились на подводную лодку. Снаряд с «Азарда», выпущенный комендором С. Е. Боговым, попал в рубку. Через мгновение к небу взметнулся огромный столб воды, дыма и пламени. Три английских эсминца полным ходом шли к месту боя, «Гавриил» и «Азард», отстреливаясь, отошли поА прикрытие линкора «Петропавловск». Как оказалось позже, была потоплена новейшая английская подводная лодка «Л-55». Успеху способствовало умелое маневрирование кораблем командира «Азарда» Н. Н. Несвицкого, впоследствии видного адмирала советского флота. В 1928 г. лодку подняли, отремонтировали и ввели в состав Балтийского флота (17062).</w:t>
      </w:r>
    </w:p>
    <w:p w14:paraId="23D8C2D3" w14:textId="77777777" w:rsidR="00451F3A" w:rsidRPr="00A30927" w:rsidRDefault="00451F3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6DB0A" w14:textId="77777777" w:rsidR="00457CF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AFDE5EC" w14:textId="77777777" w:rsidR="00457CFC" w:rsidRPr="00A30927" w:rsidRDefault="00457CF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A8006"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июня 1919 г. установить рекорд высоты попытался Р. Фонк, но на высоте около 9 км лётчик вынужден был прервать восхождение из-за проблем с мо</w:t>
      </w:r>
      <w:r w:rsidRPr="00A30927">
        <w:rPr>
          <w:rFonts w:ascii="Times New Roman" w:hAnsi="Times New Roman" w:cs="Times New Roman"/>
          <w:color w:val="000000" w:themeColor="text1"/>
          <w:sz w:val="16"/>
          <w:szCs w:val="16"/>
        </w:rPr>
        <w:softHyphen/>
        <w:t>тором (15842).</w:t>
      </w:r>
    </w:p>
    <w:p w14:paraId="05BE5899"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7259A724" w14:textId="77777777" w:rsidR="006D584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46E0DCE" w14:textId="77777777" w:rsidR="006D584D" w:rsidRPr="00A30927"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4903F" w14:textId="77777777" w:rsidR="006D584D" w:rsidRPr="00A30927"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5 июня 1919 британцы нанесли повторный визит в Астрахань.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(17065).</w:t>
      </w:r>
    </w:p>
    <w:p w14:paraId="58EE96D4" w14:textId="77777777" w:rsidR="006D584D" w:rsidRPr="00A30927"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D29F7" w14:textId="77777777" w:rsidR="00A97B49" w:rsidRPr="00A30927" w:rsidRDefault="00A97B49"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5 июня 1919 года 1-й дивизион танков понес первую потерю, когда один танк Mk V из состава 1-го танкового отряда был уничтожен огнем бронепоезда красных № 16 "Углекоп" в районе станции Криничная (ныне также в составе ДНР). При этом погибли семь из десяти членов экипажа танка. При этом сам бронепоезд красных № 16 "Углекоп" частично сошел с рельсов и затем был уничтожен огнем подошедшего бронепоезда белых "Единая Россия" (в советской традиции этот бой относится к району Попасной, где в 1965 году бронепоезду "Углекоп" был установлен памятник) (18577).</w:t>
      </w:r>
    </w:p>
    <w:p w14:paraId="7DDFD898" w14:textId="77777777" w:rsidR="00A97B49" w:rsidRPr="00A30927" w:rsidRDefault="00A97B49" w:rsidP="00A30927">
      <w:pPr>
        <w:pStyle w:val="ae"/>
        <w:spacing w:before="0" w:after="0"/>
        <w:jc w:val="both"/>
        <w:rPr>
          <w:color w:val="000000" w:themeColor="text1"/>
          <w:sz w:val="16"/>
          <w:szCs w:val="16"/>
        </w:rPr>
      </w:pPr>
    </w:p>
    <w:p w14:paraId="0F8546B1" w14:textId="77777777" w:rsidR="00A97B49" w:rsidRPr="00A30927" w:rsidRDefault="00A97B49"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5 июня 1919 года в наступлении на позиции красных у Путепровода в районе станции Попасная (ныне контролируемая украинскими силами часть Луганской области) впервые был задействован 4-й танковый отряд 1-го дивизиона танков в составе двух танков Mk A.</w:t>
      </w:r>
    </w:p>
    <w:p w14:paraId="06F5B75E" w14:textId="77777777" w:rsidR="00A97B49" w:rsidRPr="00A30927" w:rsidRDefault="00A97B49"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Генерал А.И. Деникин позднее в "Очерках русской смуты" писал о первом применении танков в ходе боев в Донбассе в мае-июне 1919 года: "Появление впервые на этом фронте английских танков произвело на большевиков большое впечатление и еще более увеличило их нервность" (18577).</w:t>
      </w:r>
    </w:p>
    <w:p w14:paraId="1B883411" w14:textId="77777777" w:rsidR="00A97B49" w:rsidRPr="00A30927" w:rsidRDefault="00A97B49" w:rsidP="00A30927">
      <w:pPr>
        <w:pStyle w:val="ae"/>
        <w:spacing w:before="0" w:after="0"/>
        <w:jc w:val="both"/>
        <w:rPr>
          <w:color w:val="000000" w:themeColor="text1"/>
          <w:sz w:val="16"/>
          <w:szCs w:val="16"/>
        </w:rPr>
      </w:pPr>
    </w:p>
    <w:p w14:paraId="53423C6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F1324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255E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июня 1919 в Германии расстрелян глава коммунистической Баварской республики Е. Левин (4962).</w:t>
      </w:r>
    </w:p>
    <w:p w14:paraId="1956C8C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613A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июня 1919 Мюнхен. Расстрел быв.главы Баварской Советской Республики Е.Левине во дворе каторжной тюрьмы (7446).</w:t>
      </w:r>
    </w:p>
    <w:p w14:paraId="7A19D9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2E68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C128B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A31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июня 1919 Высший совет союзников предоставил поддержку а А.В.Колчаку при условии, что он установит демократическое правление и признает права национальных меньшинств (3908,293).</w:t>
      </w:r>
    </w:p>
    <w:p w14:paraId="369DE4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3B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июня 1919 4 английских гидросамолета Фэйри, прибывшие на носителе Найрана в Мурманск 28 мая, прибыли по ж/д на Онежское озеро в Медвежью гору и в 8 вечера совершили первый пробный вылет на разведку. Попали под обстрел, но вернулись (3409,7).</w:t>
      </w:r>
    </w:p>
    <w:p w14:paraId="3B5DED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6D975" w14:textId="77777777" w:rsidR="00A97B49" w:rsidRPr="00A30927" w:rsidRDefault="00A97B49"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6 июня 1919 года состоялось первое боевое применение танков 1-го дивизиона ВСЮР, когда 1-й танковый отряд с большим успехом поддержал наступление 3-й пехотной дивизии ВСЮР на станцию Ханженково (ныне в составе Макеевки, Донецкая область, ДНР). 12 (25) мая с таким же большим успехом танки 1-го танкового отряда были использованы для занятия станции Ясиноватая. В обоих случаях пехота и артиллерия красных покидали свои позиции при приближении к ним танков (18577).</w:t>
      </w:r>
    </w:p>
    <w:p w14:paraId="0DB10F7C" w14:textId="77777777" w:rsidR="00A97B49" w:rsidRPr="00A30927" w:rsidRDefault="00A97B49" w:rsidP="00A30927">
      <w:pPr>
        <w:pStyle w:val="ae"/>
        <w:spacing w:before="0" w:after="0"/>
        <w:jc w:val="both"/>
        <w:rPr>
          <w:color w:val="000000" w:themeColor="text1"/>
          <w:sz w:val="16"/>
          <w:szCs w:val="16"/>
        </w:rPr>
      </w:pPr>
    </w:p>
    <w:p w14:paraId="5CABC17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июня 1919 у Кронштадта англичанами потоплены два советских корабля (4962).</w:t>
      </w:r>
    </w:p>
    <w:p w14:paraId="4428EB2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D164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июня 1919 Финляндия объявила войну большевистской России (3907,103).</w:t>
      </w:r>
    </w:p>
    <w:p w14:paraId="2C0755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3A624" w14:textId="77777777" w:rsidR="005D7B24" w:rsidRPr="00A30927" w:rsidRDefault="005D7B2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6 июня 1919 г. приказом наркомвоенмора Троцкого Нестор Махно (последняя должность в РККА — командир 3-й бригады 1-й Заднепровской Украинской советской дивизии) был объявлен вне закона за неподчинение командованию (ранее Махно занял нейтральную позицию во время мятежа Григорьева) (21171).</w:t>
      </w:r>
    </w:p>
    <w:p w14:paraId="4A49AD83" w14:textId="77777777" w:rsidR="005D7B24" w:rsidRPr="00A30927" w:rsidRDefault="005D7B24" w:rsidP="00A30927">
      <w:pPr>
        <w:spacing w:after="0" w:line="240" w:lineRule="auto"/>
        <w:jc w:val="both"/>
        <w:rPr>
          <w:rFonts w:ascii="Times New Roman" w:hAnsi="Times New Roman" w:cs="Times New Roman"/>
          <w:color w:val="0070C0"/>
          <w:sz w:val="16"/>
          <w:szCs w:val="16"/>
        </w:rPr>
      </w:pPr>
    </w:p>
    <w:p w14:paraId="305DC75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8B47D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9EB02C" w14:textId="77777777" w:rsidR="005D7B24" w:rsidRPr="00A30927" w:rsidRDefault="005D7B2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6 июня 1919 Канада становится первой страной, которая принимает законы и вводит правила, регулирующие всю сферу авиации в пределах своих границ, когда правительство Канады учреждает Воздушный совет в качестве национального авиационного управления Канады . Воздушный совет отвечает за разработку средств и управление канадской противовоздушной обороной, контроль и проведение всех невоенных правительственных полетов, а также обеспечение правил и положений для всех полетов в пределах Канады, включая лицензирование, выпуск правил воздушного движения и управление воздушным движением. Совет по авиации состоит </w:t>
      </w:r>
      <w:r w:rsidRPr="00A30927">
        <w:rPr>
          <w:rFonts w:ascii="Times New Roman" w:hAnsi="Times New Roman" w:cs="Times New Roman"/>
          <w:color w:val="0070C0"/>
          <w:sz w:val="16"/>
          <w:szCs w:val="16"/>
        </w:rPr>
        <w:lastRenderedPageBreak/>
        <w:t>из трех отделов: Департамента авиадиспетчера, который контролирует всю гражданскую авиацию; Управление летных операций, которое контролирует невоенные правительственные летные операции Воздушного совета; и штаб канадских ВВС (20347).</w:t>
      </w:r>
    </w:p>
    <w:p w14:paraId="42D97D79" w14:textId="77777777" w:rsidR="005D7B24" w:rsidRPr="00A30927" w:rsidRDefault="005D7B24" w:rsidP="00A30927">
      <w:pPr>
        <w:spacing w:after="0" w:line="240" w:lineRule="auto"/>
        <w:jc w:val="both"/>
        <w:rPr>
          <w:rFonts w:ascii="Times New Roman" w:hAnsi="Times New Roman" w:cs="Times New Roman"/>
          <w:color w:val="0070C0"/>
          <w:sz w:val="16"/>
          <w:szCs w:val="16"/>
        </w:rPr>
      </w:pPr>
    </w:p>
    <w:p w14:paraId="5F40EE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июня 1919 ЧЕХОСЛОВАКИЯ. Венгерские части ВКА взяли г.Кошице (7558).</w:t>
      </w:r>
    </w:p>
    <w:p w14:paraId="590796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68519" w14:textId="77777777" w:rsidR="00741A8B"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7CCD192" w14:textId="77777777" w:rsidR="00741A8B" w:rsidRPr="00A30927" w:rsidRDefault="00741A8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09E71" w14:textId="77777777" w:rsidR="00446212" w:rsidRPr="00A30927" w:rsidRDefault="00446212" w:rsidP="00A30927">
      <w:pPr>
        <w:pStyle w:val="ae"/>
        <w:shd w:val="clear" w:color="auto" w:fill="FFFFFF"/>
        <w:spacing w:before="0" w:after="0"/>
        <w:jc w:val="both"/>
        <w:rPr>
          <w:color w:val="000000" w:themeColor="text1"/>
          <w:sz w:val="16"/>
          <w:szCs w:val="16"/>
        </w:rPr>
      </w:pPr>
      <w:r w:rsidRPr="00A30927">
        <w:rPr>
          <w:color w:val="000000" w:themeColor="text1"/>
          <w:sz w:val="16"/>
          <w:szCs w:val="16"/>
        </w:rPr>
        <w:t>С начала июня по конец сентября 1919 года британские морские летчики на севере России налетали 616 часов, сбросив 1014 бомб общим весом почти 28 тонн (из них 321 химическую), более 25000 листовок и расстреляв почти 45000 пулеметных патронов (17065).</w:t>
      </w:r>
    </w:p>
    <w:p w14:paraId="221B04B5" w14:textId="77777777" w:rsidR="00446212" w:rsidRPr="00A30927" w:rsidRDefault="00446212" w:rsidP="00A30927">
      <w:pPr>
        <w:pStyle w:val="ae"/>
        <w:shd w:val="clear" w:color="auto" w:fill="FFFFFF"/>
        <w:spacing w:before="0" w:after="0"/>
        <w:jc w:val="both"/>
        <w:rPr>
          <w:color w:val="000000" w:themeColor="text1"/>
          <w:sz w:val="16"/>
          <w:szCs w:val="16"/>
        </w:rPr>
      </w:pPr>
    </w:p>
    <w:p w14:paraId="01905B51"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В начале июня 1919 в Астрахань прибыли двое молодых летчиков-истребителей, недавних выпускников Московской летной школы, о которых Горшков сообщал в своей телеграмме Винокуренко. Этим двадцатилетним парням – Д.Н. Щекину и А.П. Короткову вскоре пришлось встретиться лицом к лицу с асами Британских Королевских ВВС. Несмотря на то, что в Астраханском укрепрайоне к середине июня числилось более десятка пилотов, реальный отпор интервентам могли дать только трое: Фишер, Щекин и Коротков, умевшие драться на истребителях. Первые же налеты англичан показали, что взлетать по тревоге при сообщении о вражеских самолетах над городом бесполезно. «Де Хэвилленды» успевали сбросить бомбы и уйти, пока «Ньюпоры» набирали высоту.</w:t>
      </w:r>
    </w:p>
    <w:p w14:paraId="1A0BD173"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Тогда красные решили организовать постоянное дежурство в воздухе. Хотя это приводило к быстрому износу моторов, огромному расходу драгоценного авиатоплива и сильно утомляло пилотов, только так можно было надеяться встретить противника и попытаться атаковать на встречных курсах. Классическая тактика воздушного боя с заходом сзади не могла привести к успеху, ибо скорость «Де Хэвилленда», даже груженного бомбами, намного превосходила скоростные данные советских «Ньюпоров». Шанс на успех давала только атака в лоб.</w:t>
      </w:r>
    </w:p>
    <w:p w14:paraId="526EE3E5"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Больше недели истребители «утюжили» воздух над городом. Так продолжалось до 16 июня, когда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0329B999"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72C1E5DD"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139C53D7"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 (17065).</w:t>
      </w:r>
    </w:p>
    <w:p w14:paraId="6F490F95" w14:textId="77777777" w:rsidR="004C413F" w:rsidRPr="00A30927" w:rsidRDefault="004C413F" w:rsidP="00A30927">
      <w:pPr>
        <w:pStyle w:val="ae"/>
        <w:shd w:val="clear" w:color="auto" w:fill="FFFFFF"/>
        <w:spacing w:before="0" w:after="0"/>
        <w:jc w:val="both"/>
        <w:rPr>
          <w:color w:val="000000" w:themeColor="text1"/>
          <w:sz w:val="16"/>
          <w:szCs w:val="16"/>
        </w:rPr>
      </w:pPr>
    </w:p>
    <w:p w14:paraId="60E7B4F9" w14:textId="77777777" w:rsidR="004B6D8C" w:rsidRPr="00A30927" w:rsidRDefault="004B6D8C" w:rsidP="00A30927">
      <w:pPr>
        <w:pStyle w:val="ae"/>
        <w:shd w:val="clear" w:color="auto" w:fill="FFFFFF"/>
        <w:spacing w:before="0" w:after="0"/>
        <w:jc w:val="both"/>
        <w:rPr>
          <w:color w:val="000000" w:themeColor="text1"/>
          <w:sz w:val="16"/>
          <w:szCs w:val="16"/>
        </w:rPr>
      </w:pPr>
      <w:r w:rsidRPr="00A30927">
        <w:rPr>
          <w:color w:val="000000" w:themeColor="text1"/>
          <w:sz w:val="16"/>
          <w:szCs w:val="16"/>
        </w:rPr>
        <w:t>В начале июня 1919 года донские лётчики совершили последние полёты в Вешенскую. Так, 2 июня, на «Вуазене» военный лётчик 2-го Донского самолётного отряда подпоручик Н.Д. Никитский и наблюдатель подъесаул Павлов «</w:t>
      </w:r>
      <w:r w:rsidRPr="00A30927">
        <w:rPr>
          <w:rStyle w:val="af0"/>
          <w:i w:val="0"/>
          <w:color w:val="000000" w:themeColor="text1"/>
          <w:sz w:val="16"/>
          <w:szCs w:val="16"/>
        </w:rPr>
        <w:t>в 4 часа отбыли лётом в станицу Вешенскую с пакетами</w:t>
      </w:r>
      <w:r w:rsidRPr="00A30927">
        <w:rPr>
          <w:color w:val="000000" w:themeColor="text1"/>
          <w:sz w:val="16"/>
          <w:szCs w:val="16"/>
        </w:rPr>
        <w:t>». На следующий день, капитан Иванов и подъесаул Павлов на «Фармане-30» вылетели в 12 часов со станции Зверево и опустились в 14 часов 30 минут в Вешенской.</w:t>
      </w:r>
    </w:p>
    <w:p w14:paraId="34169963" w14:textId="77777777" w:rsidR="004B6D8C" w:rsidRPr="00A30927" w:rsidRDefault="004B6D8C" w:rsidP="00A30927">
      <w:pPr>
        <w:pStyle w:val="ae"/>
        <w:shd w:val="clear" w:color="auto" w:fill="FFFFFF"/>
        <w:spacing w:before="0" w:after="0"/>
        <w:jc w:val="both"/>
        <w:rPr>
          <w:color w:val="000000" w:themeColor="text1"/>
          <w:sz w:val="16"/>
          <w:szCs w:val="16"/>
        </w:rPr>
      </w:pPr>
      <w:r w:rsidRPr="00A30927">
        <w:rPr>
          <w:color w:val="000000" w:themeColor="text1"/>
          <w:sz w:val="16"/>
          <w:szCs w:val="16"/>
        </w:rPr>
        <w:t>При посадке их аппарат поддуло боковым ветром и левой коробкой крыльев он задел за бугор, вследствие чего поломались верхние и нижние лонжероны. Аппарат был разобран и доставлен в Миллерово. Пакеты лётчики сдали «</w:t>
      </w:r>
      <w:r w:rsidRPr="00A30927">
        <w:rPr>
          <w:rStyle w:val="af0"/>
          <w:i w:val="0"/>
          <w:color w:val="000000" w:themeColor="text1"/>
          <w:sz w:val="16"/>
          <w:szCs w:val="16"/>
        </w:rPr>
        <w:t>Командующему войсками Верхне-Донского округа для доставки по назначению</w:t>
      </w:r>
      <w:r w:rsidRPr="00A30927">
        <w:rPr>
          <w:color w:val="000000" w:themeColor="text1"/>
          <w:sz w:val="16"/>
          <w:szCs w:val="16"/>
        </w:rPr>
        <w:t>».</w:t>
      </w:r>
    </w:p>
    <w:p w14:paraId="62073824" w14:textId="77777777" w:rsidR="004B6D8C" w:rsidRPr="00A30927" w:rsidRDefault="004B6D8C" w:rsidP="00A30927">
      <w:pPr>
        <w:pStyle w:val="ae"/>
        <w:shd w:val="clear" w:color="auto" w:fill="FFFFFF"/>
        <w:spacing w:before="0" w:after="0"/>
        <w:jc w:val="both"/>
        <w:rPr>
          <w:color w:val="000000" w:themeColor="text1"/>
          <w:sz w:val="16"/>
          <w:szCs w:val="16"/>
        </w:rPr>
      </w:pPr>
      <w:r w:rsidRPr="00A30927">
        <w:rPr>
          <w:color w:val="000000" w:themeColor="text1"/>
          <w:sz w:val="16"/>
          <w:szCs w:val="16"/>
        </w:rPr>
        <w:t>Всего к восставшим казакам в Вешенскую самолётами Донской авиации было доставлено 58.000 ружейных патронов, 18 пудов груза (перевязочный материал, порох, табак, газеты, медикаменты и прочее). Неоценима заслуга донских лётчиков, рисковавших жизнью, делавших 300-вёрстные перелёты над вражеской территорией, перед восставшими казаками Верхне-Донского округа. Они принесли огромную пользу и бесценную моральную поддержку, дали надежду на соединение с регулярными войсками, которое состоялось 25 мая 1919 года (17052).</w:t>
      </w:r>
    </w:p>
    <w:p w14:paraId="4A019A5D" w14:textId="77777777" w:rsidR="004B6D8C" w:rsidRPr="00A30927" w:rsidRDefault="004B6D8C" w:rsidP="00A30927">
      <w:pPr>
        <w:pStyle w:val="ae"/>
        <w:spacing w:before="0" w:after="0"/>
        <w:jc w:val="both"/>
        <w:rPr>
          <w:color w:val="000000" w:themeColor="text1"/>
          <w:sz w:val="16"/>
          <w:szCs w:val="16"/>
        </w:rPr>
      </w:pPr>
    </w:p>
    <w:p w14:paraId="3A8BC118" w14:textId="77777777" w:rsidR="00815CC7" w:rsidRPr="00A30927" w:rsidRDefault="00815C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В начале июня 1919 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(17057).</w:t>
      </w:r>
    </w:p>
    <w:p w14:paraId="1E7B915C" w14:textId="77777777" w:rsidR="00815CC7" w:rsidRPr="00A30927" w:rsidRDefault="00815CC7" w:rsidP="00A30927">
      <w:pPr>
        <w:pStyle w:val="ae"/>
        <w:spacing w:before="0" w:after="0"/>
        <w:jc w:val="both"/>
        <w:rPr>
          <w:color w:val="000000" w:themeColor="text1"/>
          <w:sz w:val="16"/>
          <w:szCs w:val="16"/>
        </w:rPr>
      </w:pPr>
    </w:p>
    <w:p w14:paraId="05842F85" w14:textId="77777777" w:rsidR="00391C73" w:rsidRPr="00A30927"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июня 1919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на четырех летающих лодках М-9, захваченных год назад чехословаками в Самаре,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(17065).</w:t>
      </w:r>
    </w:p>
    <w:p w14:paraId="3B1FC487" w14:textId="77777777" w:rsidR="00391C73" w:rsidRPr="00A30927"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34642"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В начале июня 1919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Бермонт-Авалов[26].</w:t>
      </w:r>
    </w:p>
    <w:p w14:paraId="7A6B3C4C"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В августе 1919 г. в городе Шавли (ныне Шауляй) при Курляндском авиапарке из бывших немецких полевых отрядов FA 425 и FA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военный союз. Командовал авиацией бермонтовского корпуса (позже переименованного в армию) подполковник Б.Н. Фирсов.</w:t>
      </w:r>
    </w:p>
    <w:p w14:paraId="7EF52624"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Затем в состав бермонтовской авиации вошло еще несколько авиаотрядов. Авиаполк Вейншенка (FA 424 и FA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(FA 427, FA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 (18573).</w:t>
      </w:r>
    </w:p>
    <w:p w14:paraId="1DC54112" w14:textId="77777777" w:rsidR="00A97B49" w:rsidRPr="00A30927" w:rsidRDefault="00A97B49" w:rsidP="00A30927">
      <w:pPr>
        <w:spacing w:after="0" w:line="240" w:lineRule="auto"/>
        <w:jc w:val="both"/>
        <w:rPr>
          <w:rFonts w:ascii="Times New Roman" w:hAnsi="Times New Roman" w:cs="Times New Roman"/>
          <w:color w:val="000000" w:themeColor="text1"/>
          <w:sz w:val="16"/>
          <w:szCs w:val="16"/>
        </w:rPr>
      </w:pPr>
    </w:p>
    <w:p w14:paraId="335E0B1C"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К началу июня 1919 года в Финском заливе находились три английских легких крейсера («Клеопатра», «Дрэгон» и «Галатея»), восемь эсминцев и пять подводных лодок. Все эти суда вступили в строй в 1917-1919 годах. Финское правительство создало английским кораблям передовую базу в Биоркэ, т.е. в 90 км от Петрограда и в 60 км от Кронштадта.</w:t>
      </w:r>
    </w:p>
    <w:p w14:paraId="39DCF429"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4 июня эсминцы «Гавриил» и «Азард» загнали своим артогнем на мины в Копорском заливе английскую подводную лодку L-55. Весь экипаж лодки погиб (в 1928 году L-55 была поднята и под тем же названием вошла в строй Красного флота) (18525).</w:t>
      </w:r>
    </w:p>
    <w:p w14:paraId="6C8F8B34" w14:textId="77777777" w:rsidR="00A97B49" w:rsidRPr="00A30927" w:rsidRDefault="00A97B49" w:rsidP="00A30927">
      <w:pPr>
        <w:pStyle w:val="ae"/>
        <w:spacing w:before="0" w:after="0"/>
        <w:jc w:val="both"/>
        <w:rPr>
          <w:color w:val="000000" w:themeColor="text1"/>
          <w:sz w:val="16"/>
          <w:szCs w:val="16"/>
        </w:rPr>
      </w:pPr>
    </w:p>
    <w:p w14:paraId="59DC4093" w14:textId="77777777" w:rsidR="00741A8B" w:rsidRPr="00A30927" w:rsidRDefault="00741A8B" w:rsidP="00A30927">
      <w:pPr>
        <w:pStyle w:val="ae"/>
        <w:spacing w:before="0" w:after="0"/>
        <w:jc w:val="both"/>
        <w:rPr>
          <w:color w:val="000000" w:themeColor="text1"/>
          <w:sz w:val="16"/>
          <w:szCs w:val="16"/>
        </w:rPr>
      </w:pPr>
      <w:r w:rsidRPr="00A30927">
        <w:rPr>
          <w:color w:val="000000" w:themeColor="text1"/>
          <w:sz w:val="16"/>
          <w:szCs w:val="16"/>
        </w:rPr>
        <w:t xml:space="preserve">В начале июня 1919, после решения ЦИК РСФСР от 1 июня 1919 о военно-политическом союзе советских республик, Украинский фронт согласно приказу РВСР от 4 июня было вообще ликвидирован. Переформированы были и с соединения, которые в него входили: 2-я Украинская советская армия была переименована в 14-м (Южный фронт), из частей 1-й и 3-й Украинских армий была сформирована 12-я армия (Западный фронт) . Все вооруженные силы подчинялись теперь единому командованию советской России. </w:t>
      </w:r>
    </w:p>
    <w:p w14:paraId="71A63CD0" w14:textId="77777777" w:rsidR="00741A8B" w:rsidRPr="00A30927" w:rsidRDefault="00741A8B" w:rsidP="00A30927">
      <w:pPr>
        <w:pStyle w:val="ae"/>
        <w:spacing w:before="0" w:after="0"/>
        <w:jc w:val="both"/>
        <w:rPr>
          <w:color w:val="000000" w:themeColor="text1"/>
          <w:sz w:val="16"/>
          <w:szCs w:val="16"/>
        </w:rPr>
      </w:pPr>
      <w:r w:rsidRPr="00A30927">
        <w:rPr>
          <w:color w:val="000000" w:themeColor="text1"/>
          <w:sz w:val="16"/>
          <w:szCs w:val="16"/>
        </w:rPr>
        <w:t xml:space="preserve">Управление М. Васильева по приказу наркома по военным делам РСФСР от 8 июля 1919 было подчинено как в строевом, так и в хозяйственном отношении центральным органам Управление Повитрофлоту. Относительно М. Васильева в выводах комиссии говорилось, что он не отвовидае должности, поскольку не имеет специального авиационно-административного опыта, будучи мотористом, он выполнил лишь несколько полетов как наблюдатель. И после перечня всех положительных и отрицательных моментов в работе Управления, вывод: "У Васильева хотя и много желания работать, но по юности своей - не хватает ни опыта, ни организаторского таланта. Вообще все очень неплохо и есть полный оптимизм. Красный Воздушный Флот на территории Украины будет стоять на должной высоте </w:t>
      </w:r>
      <w:r w:rsidRPr="00A30927">
        <w:rPr>
          <w:color w:val="000000" w:themeColor="text1"/>
          <w:sz w:val="16"/>
          <w:szCs w:val="16"/>
        </w:rPr>
        <w:lastRenderedPageBreak/>
        <w:t xml:space="preserve">". Совершенно очевидно, что в будущем "Красный Воздушный флот на территории Украины" отнюдь не означал украинский. </w:t>
      </w:r>
    </w:p>
    <w:p w14:paraId="1177E99B" w14:textId="77777777" w:rsidR="00741A8B" w:rsidRPr="00A30927" w:rsidRDefault="00741A8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большевики покинули Киев. Через восемь дней Управление РСЧПФ Украины было эвакуировано в Москву. В нем оставалось всего пять человек: Васильев, Колосов, Вечеринський, Лавров, Метлин, которым поручалось приступить к расформированию и эвакуации авиационных частей с территории Украины и распределить их имущество согласно распоряжению Головповитрофлоту. Окончательно Управление было расформировано в декабре 1919 г. и более своей деятельности не возобновляли. В дальнейшем ходе войны авиационные силы Красной армии, располагались на территории Украины, распределялись на округа по общевойсковой схеме и подчинялись единому военному командованию (17046).</w:t>
      </w:r>
    </w:p>
    <w:p w14:paraId="4049A478" w14:textId="77777777" w:rsidR="00741A8B" w:rsidRPr="00A30927" w:rsidRDefault="00741A8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75C2B" w14:textId="77777777" w:rsidR="006A671D" w:rsidRPr="00A30927" w:rsidRDefault="006A671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начале июня 1919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 (17065).</w:t>
      </w:r>
    </w:p>
    <w:p w14:paraId="3AD7CFE3" w14:textId="77777777" w:rsidR="006A671D" w:rsidRPr="00A30927" w:rsidRDefault="006A671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F1162" w14:textId="77777777" w:rsidR="00D8783C" w:rsidRPr="00A30927" w:rsidRDefault="00D8783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начале июня 1919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Бермонт-Авалов (17065).</w:t>
      </w:r>
    </w:p>
    <w:p w14:paraId="685A8EE0" w14:textId="77777777" w:rsidR="00D8783C" w:rsidRPr="00A30927" w:rsidRDefault="00D8783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8230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FD3D2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8A8D3"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7 июня</w:t>
      </w:r>
      <w:r w:rsidRPr="00A30927">
        <w:rPr>
          <w:rFonts w:ascii="Times New Roman" w:hAnsi="Times New Roman" w:cs="Times New Roman"/>
          <w:color w:val="000000" w:themeColor="text1"/>
          <w:sz w:val="16"/>
          <w:szCs w:val="16"/>
        </w:rPr>
        <w:t xml:space="preserve"> в 1919 году Ижевск освобожден от колчаковцев силами войск 2-й армии Восточного фронта (14915).</w:t>
      </w:r>
    </w:p>
    <w:p w14:paraId="44B164FE"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647C42E8" w14:textId="77777777" w:rsidR="00CB128E" w:rsidRPr="00A30927" w:rsidRDefault="00CB128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началась операция красных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Казенновым. Их можно назвать импровизированной сводной «мини-авиагруппой», хотя ее создание и не было официально оформлено.</w:t>
      </w:r>
    </w:p>
    <w:p w14:paraId="0E1FA7EF" w14:textId="77777777" w:rsidR="00CB128E" w:rsidRPr="00A30927" w:rsidRDefault="00CB128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чтобы «морально помочь нашим бойцам на переправе» боевой вылет совершил «Бикодрон» – единственный исправный самолет, оставшийся к тому моменту в 29-м отряде. Этот вылет примечателен тем, что, из-за полного отсутствия в отряде авиабомб, экипаж в составе летчика Соколова и летнаба Гесслера нагрузил машину четырьмя пудами... камней и обломков рельсов! Проносясь над врагами, Гесслер швырял на них булыжники и рельсы, достигнув, по его словам, немалого психологического эффекта (17065).</w:t>
      </w:r>
    </w:p>
    <w:p w14:paraId="6F7A33A5" w14:textId="77777777" w:rsidR="00CB128E" w:rsidRPr="00A30927" w:rsidRDefault="00CB128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C2725"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7 июня 1919 началась операция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Казенновым. Их можно назвать импровизированной сводной «мини-авиагруппой», хотя ее создание и не было официально оформлено.</w:t>
      </w:r>
    </w:p>
    <w:p w14:paraId="591686FD"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Кроме того, чтобы «морально помочь нашим бойцам на переправе» боевой вылет совершил «Бикодрон» – единственный исправный самолет, оставшийся к тому моменту в 29-м отряде. Этот вылет примечателен тем, что, из-за полного отсутствия в отряде авиабомб, экипаж в составе летчика Соколова и летнаба Гесслера нагрузил машину четырьмя пудами... камней и обломков рельсов! Проносясь над врагами, Гесслер швырял на них булыжники и рельсы, достигнув, по его словам, немалого психологического эффекта.</w:t>
      </w:r>
    </w:p>
    <w:p w14:paraId="50457BDD" w14:textId="77777777" w:rsidR="00A97B49" w:rsidRPr="00A30927" w:rsidRDefault="00A97B49" w:rsidP="00A30927">
      <w:pPr>
        <w:pStyle w:val="ae"/>
        <w:spacing w:before="0" w:after="0"/>
        <w:jc w:val="both"/>
        <w:rPr>
          <w:color w:val="000000" w:themeColor="text1"/>
          <w:sz w:val="16"/>
          <w:szCs w:val="16"/>
        </w:rPr>
      </w:pPr>
      <w:r w:rsidRPr="00A30927">
        <w:rPr>
          <w:color w:val="000000" w:themeColor="text1"/>
          <w:sz w:val="16"/>
          <w:szCs w:val="16"/>
        </w:rPr>
        <w:t>На южном участке белогвардейцам удалось отразить нападение, но зато севернее, у деревни Красный Яр передовые отряды 25-й чапаевской дивизии сумели захватить небольшой плацдарм на восточном берегу. Дальнейшему продвижению препятствовал меткий фланговый огонь колчаковской батареи, державшей под прицелом весь плацдарм и участок реки, по которому переправлялись красноармейцы (18567).</w:t>
      </w:r>
    </w:p>
    <w:p w14:paraId="14ADB2F7" w14:textId="77777777" w:rsidR="00A97B49" w:rsidRPr="00A30927" w:rsidRDefault="00A97B49" w:rsidP="00A30927">
      <w:pPr>
        <w:spacing w:after="0" w:line="240" w:lineRule="auto"/>
        <w:jc w:val="both"/>
        <w:rPr>
          <w:rFonts w:ascii="Times New Roman" w:hAnsi="Times New Roman" w:cs="Times New Roman"/>
          <w:color w:val="000000" w:themeColor="text1"/>
          <w:sz w:val="16"/>
          <w:szCs w:val="16"/>
        </w:rPr>
      </w:pPr>
    </w:p>
    <w:p w14:paraId="66B773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на Онегу прибыла английская флотилия из нескольких морских охотников и канонерок. Летали английские гидросамолеты (3409,7).</w:t>
      </w:r>
    </w:p>
    <w:p w14:paraId="26E4BF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BFF43" w14:textId="77777777" w:rsidR="006A3CD2" w:rsidRPr="00A30927" w:rsidRDefault="006A3CD2" w:rsidP="00A30927">
      <w:pPr>
        <w:pStyle w:val="ae"/>
        <w:spacing w:before="0" w:after="0"/>
        <w:jc w:val="both"/>
        <w:rPr>
          <w:color w:val="000000" w:themeColor="text1"/>
          <w:sz w:val="16"/>
          <w:szCs w:val="16"/>
        </w:rPr>
      </w:pPr>
      <w:r w:rsidRPr="00A30927">
        <w:rPr>
          <w:color w:val="000000" w:themeColor="text1"/>
          <w:sz w:val="16"/>
          <w:szCs w:val="16"/>
        </w:rPr>
        <w:t>7 июня 1919 г., когда был издан приказ по Латвийской армии о формировании Авиационной группы (Aviacijas дойра). командиром которой был назначен военный летчик ст. лейтенант Альфред Валлсйка (Alfreds Valeika). В те дни обстановка для латышей была неблагоприятной: Ригу занимали немцы — части Балтийского ландесвера и Железной дивизии, а бригада генерала Балоднса ("белолатыши") воевала на Латгальском фронте против большевиков. В июне 1919 г. от Ливена перевелись в Авиагруппу уже знакомые нам сержант Приедитис (Janis Priedilis), капрал Якубовс (Voldemars Jakubovs). Лейтенант Пушкелис (Narcis Puskelis) оставался у Ливена до октября 1919 г. В списках группы значились также: адъютант капитан Муцинекс (Janis Muinieks), ст. лейтенанты Томсонс (Peteris-Eduards Tomsons) (помощник начальника), Спариныш (Augusts Sparins) и Сникерис (Snikeris), лейтенанты Скрастыньш (Voldemars Skrastins) и Экке (F.kke). К 21 июня н Авиагруппе насчитывалось 14 офицеров. 95 инструкторов и солдат. Не было только самолетов! (17053).</w:t>
      </w:r>
    </w:p>
    <w:p w14:paraId="6B9C8C1F" w14:textId="77777777" w:rsidR="006A3CD2" w:rsidRPr="00A30927" w:rsidRDefault="006A3CD2" w:rsidP="00A30927">
      <w:pPr>
        <w:pStyle w:val="ae"/>
        <w:spacing w:before="0" w:after="0"/>
        <w:jc w:val="both"/>
        <w:rPr>
          <w:iCs/>
          <w:color w:val="000000" w:themeColor="text1"/>
          <w:sz w:val="16"/>
          <w:szCs w:val="16"/>
        </w:rPr>
      </w:pPr>
    </w:p>
    <w:p w14:paraId="6FB878D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300F2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E7C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повстанцы Вешенского района соединились с конницей А.И.Деникина, наступавшей с юга (3908,293).</w:t>
      </w:r>
    </w:p>
    <w:p w14:paraId="77BC93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28C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Н.Махно был объявлен врагом советской власти (3481).</w:t>
      </w:r>
    </w:p>
    <w:p w14:paraId="7D7D76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CC2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D2883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56DDF"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Ж. Касали поднялся на 9250 м (15842).</w:t>
      </w:r>
    </w:p>
    <w:p w14:paraId="2664DD67"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068E86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когда был издан приказ о формировании авиагруппы Латвийской армии стал днем создания Латвийской национальной авиации (1563,4).</w:t>
      </w:r>
    </w:p>
    <w:p w14:paraId="24D033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CDCC1" w14:textId="77777777" w:rsidR="00C123DF" w:rsidRPr="00A30927" w:rsidRDefault="00C123D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июня 1919 основаны ВВС Латвии (20347).</w:t>
      </w:r>
    </w:p>
    <w:p w14:paraId="186DCA15" w14:textId="77777777" w:rsidR="00C123DF" w:rsidRPr="00A30927" w:rsidRDefault="00C123DF" w:rsidP="00A30927">
      <w:pPr>
        <w:spacing w:after="0" w:line="240" w:lineRule="auto"/>
        <w:jc w:val="both"/>
        <w:rPr>
          <w:rFonts w:ascii="Times New Roman" w:hAnsi="Times New Roman" w:cs="Times New Roman"/>
          <w:color w:val="0070C0"/>
          <w:sz w:val="16"/>
          <w:szCs w:val="16"/>
        </w:rPr>
      </w:pPr>
    </w:p>
    <w:p w14:paraId="46EE45BF" w14:textId="77777777" w:rsidR="00C123DF" w:rsidRPr="00A30927" w:rsidRDefault="00C123D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июня 1919 Раймонда де Ларош из Франции на Каудрон G.3 устанавливает женский рекорд высоты в почти 13 000 футов (4000 м) (20347).</w:t>
      </w:r>
    </w:p>
    <w:p w14:paraId="3DF67A1E" w14:textId="77777777" w:rsidR="00C123DF" w:rsidRPr="00A30927" w:rsidRDefault="00C123DF" w:rsidP="00A30927">
      <w:pPr>
        <w:spacing w:after="0" w:line="240" w:lineRule="auto"/>
        <w:jc w:val="both"/>
        <w:rPr>
          <w:rFonts w:ascii="Times New Roman" w:hAnsi="Times New Roman" w:cs="Times New Roman"/>
          <w:color w:val="0070C0"/>
          <w:sz w:val="16"/>
          <w:szCs w:val="16"/>
        </w:rPr>
      </w:pPr>
    </w:p>
    <w:p w14:paraId="625BFFA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в Нью-Йорке впервые проведены письменные тесты для получения водительских прав (4962).</w:t>
      </w:r>
    </w:p>
    <w:p w14:paraId="7E6B177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6FDE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июня 1919 Никарагуа запросила у США помощи против Коста Рики (3481).</w:t>
      </w:r>
    </w:p>
    <w:p w14:paraId="77B351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89707" w14:textId="77777777" w:rsidR="008378A8"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066DB4E" w14:textId="77777777" w:rsidR="008378A8" w:rsidRPr="00A30927" w:rsidRDefault="008378A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F83187" w14:textId="77777777" w:rsidR="008378A8" w:rsidRPr="00A30927" w:rsidRDefault="008378A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июня 1919 в районе Белой «Сопвичи» 11-го разведотряда по личному приказу командарма Фрунзе сбросили 100 кг бомб на вражеские артиллерийские позиции</w:t>
      </w:r>
      <w:r w:rsidR="00CF0FF0" w:rsidRPr="00A30927">
        <w:rPr>
          <w:rFonts w:ascii="Times New Roman" w:hAnsi="Times New Roman" w:cs="Times New Roman"/>
          <w:color w:val="000000" w:themeColor="text1"/>
          <w:sz w:val="16"/>
          <w:szCs w:val="16"/>
        </w:rPr>
        <w:t>, которые мешали наступлению</w:t>
      </w:r>
      <w:r w:rsidRPr="00A30927">
        <w:rPr>
          <w:rFonts w:ascii="Times New Roman" w:hAnsi="Times New Roman" w:cs="Times New Roman"/>
          <w:color w:val="000000" w:themeColor="text1"/>
          <w:sz w:val="16"/>
          <w:szCs w:val="16"/>
        </w:rPr>
        <w:t>.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3090DAFD" w14:textId="77777777" w:rsidR="008378A8" w:rsidRPr="00A30927" w:rsidRDefault="008378A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Но судьба до поры хранила красноармейских вождей. Чапаев был вскользь ранен в голову пулей, выпущенной с «Ньюпора».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 (17965).</w:t>
      </w:r>
    </w:p>
    <w:p w14:paraId="402DF8AC" w14:textId="77777777" w:rsidR="008378A8" w:rsidRPr="00A30927" w:rsidRDefault="008378A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9B361" w14:textId="77777777" w:rsidR="00F551AD" w:rsidRPr="00A30927" w:rsidRDefault="00F551AD" w:rsidP="00A30927">
      <w:pPr>
        <w:pStyle w:val="ae"/>
        <w:spacing w:before="0" w:after="0"/>
        <w:jc w:val="both"/>
        <w:rPr>
          <w:color w:val="000000" w:themeColor="text1"/>
          <w:sz w:val="16"/>
          <w:szCs w:val="16"/>
        </w:rPr>
      </w:pPr>
      <w:r w:rsidRPr="00A30927">
        <w:rPr>
          <w:color w:val="000000" w:themeColor="text1"/>
          <w:sz w:val="16"/>
          <w:szCs w:val="16"/>
        </w:rPr>
        <w:t>Рано утром 8 июня 1919 «Сопвичи» 11-го разведотряда по личному приказу командарма Фрунзе сбросили 100 кг бомб на вражеские артиллерийские позиции.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0F53625D" w14:textId="77777777" w:rsidR="00F551AD" w:rsidRPr="00A30927" w:rsidRDefault="00F551AD" w:rsidP="00A30927">
      <w:pPr>
        <w:pStyle w:val="ae"/>
        <w:spacing w:before="0" w:after="0"/>
        <w:jc w:val="both"/>
        <w:rPr>
          <w:color w:val="000000" w:themeColor="text1"/>
          <w:sz w:val="16"/>
          <w:szCs w:val="16"/>
        </w:rPr>
      </w:pPr>
      <w:r w:rsidRPr="00A30927">
        <w:rPr>
          <w:color w:val="000000" w:themeColor="text1"/>
          <w:sz w:val="16"/>
          <w:szCs w:val="16"/>
        </w:rPr>
        <w:lastRenderedPageBreak/>
        <w:t>Но судьба до поры хранила красноармейских вождей. Чапаев был вскользь ранен в голову пулей, выпущенной с «Ньюпора».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 (18567).</w:t>
      </w:r>
    </w:p>
    <w:p w14:paraId="0CF14043" w14:textId="77777777" w:rsidR="00F551AD" w:rsidRPr="00A30927" w:rsidRDefault="00F551AD" w:rsidP="00A30927">
      <w:pPr>
        <w:spacing w:after="0" w:line="240" w:lineRule="auto"/>
        <w:jc w:val="both"/>
        <w:rPr>
          <w:rFonts w:ascii="Times New Roman" w:hAnsi="Times New Roman" w:cs="Times New Roman"/>
          <w:color w:val="000000" w:themeColor="text1"/>
          <w:sz w:val="16"/>
          <w:szCs w:val="16"/>
        </w:rPr>
      </w:pPr>
    </w:p>
    <w:p w14:paraId="08B1E324" w14:textId="77777777" w:rsidR="00C123DF" w:rsidRPr="00A30927" w:rsidRDefault="00C123D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июня 1919 г. в разведывательном полете он встретил неприятельский "Сопвич", корректировавший стрельбу своих канонерок, и с ходу атаковал его. Завязался воздушный бой, в результате которого поврежденный вражеский самолет вынужден был убраться на свою территорию. На обратном пути вблизи своего аэродрома Пилиповский был атакован самолетом противника. Красный летчик оказался безоружным перед врагом: пулеметная лента в 25 патронов была уже израсходована в первом бою. Это было замечено на аэродроме. На выручку товарищу тотчас же поднялся в воздух красвоенморлет Н. С. Мельников. Сблизившись до 50 метров, Мельников обстрелял врага из пулемета. Белогвардейский пилот поспешно развернулся и стал удирать, не приняв боя. Красвоенморлет Б. А. Пилиповский на самолете "Ньюпор-24 бис" за 11 месяцев пребывания на фронте налетал 48 боевых часов (17064).</w:t>
      </w:r>
    </w:p>
    <w:p w14:paraId="2B639DB8" w14:textId="77777777" w:rsidR="00C123DF" w:rsidRPr="00A30927" w:rsidRDefault="00C123D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A7086" w14:textId="77777777" w:rsidR="00A608DD" w:rsidRPr="00A30927" w:rsidRDefault="00A608D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июня 1919 в ходе гражданской войне в России гидросамолеты Fairey МНКР атакуют четыре вооруженных большевистских парохода на Онежском озере. Хотя их атака практически не влияет на корабли, большевиков она застает врасплох и они бегут, преследуемые четырьмя меньшими и менее хорошо вооруженными торпедными катерами Королевского флота (20347).</w:t>
      </w:r>
    </w:p>
    <w:p w14:paraId="4FBB8485" w14:textId="77777777" w:rsidR="00A608DD" w:rsidRPr="00A30927" w:rsidRDefault="00A608DD" w:rsidP="00A30927">
      <w:pPr>
        <w:spacing w:after="0" w:line="240" w:lineRule="auto"/>
        <w:jc w:val="both"/>
        <w:rPr>
          <w:rFonts w:ascii="Times New Roman" w:hAnsi="Times New Roman" w:cs="Times New Roman"/>
          <w:color w:val="0070C0"/>
          <w:sz w:val="16"/>
          <w:szCs w:val="16"/>
        </w:rPr>
      </w:pPr>
    </w:p>
    <w:p w14:paraId="1E3AFFD7" w14:textId="77777777" w:rsidR="00F551AD" w:rsidRPr="00A30927" w:rsidRDefault="00F551AD" w:rsidP="00A30927">
      <w:pPr>
        <w:pStyle w:val="ae"/>
        <w:spacing w:before="0" w:after="0"/>
        <w:jc w:val="both"/>
        <w:rPr>
          <w:color w:val="000000" w:themeColor="text1"/>
          <w:sz w:val="16"/>
          <w:szCs w:val="16"/>
        </w:rPr>
      </w:pPr>
      <w:r w:rsidRPr="00A30927">
        <w:rPr>
          <w:color w:val="000000" w:themeColor="text1"/>
          <w:sz w:val="16"/>
          <w:szCs w:val="16"/>
        </w:rPr>
        <w:t>8 июня 1919 года первые два английских катера отбуксировал в Биоркэ английский эсминец. Катера скрытно перевезли на нескольких грузовых пароходах в Швецию, а оттуда переправили в Або и Хельсинки. Часть команды ехала в Финляндии под видом яхтсменов, другая часть как коммерсанты. Через три дня катера перешли в Териоки, что в 40 км от Петрограда. Там на полуразрушенной базе бывшего императорского яхтклуба разместилась секретная стоянка английских торпедных катеров.</w:t>
      </w:r>
    </w:p>
    <w:p w14:paraId="5875A91B" w14:textId="77777777" w:rsidR="00F551AD" w:rsidRPr="00A30927" w:rsidRDefault="00F551AD" w:rsidP="00A30927">
      <w:pPr>
        <w:pStyle w:val="ae"/>
        <w:spacing w:before="0" w:after="0"/>
        <w:jc w:val="both"/>
        <w:rPr>
          <w:color w:val="000000" w:themeColor="text1"/>
          <w:sz w:val="16"/>
          <w:szCs w:val="16"/>
        </w:rPr>
      </w:pPr>
      <w:r w:rsidRPr="00A30927">
        <w:rPr>
          <w:color w:val="000000" w:themeColor="text1"/>
          <w:sz w:val="16"/>
          <w:szCs w:val="16"/>
        </w:rPr>
        <w:t>В июне 1919 года английские торпедные катера совершили 13 походов в Петроград северным фарватером, мимо северных фортов Кронштадской крепости. Лишь дважды их обнаружили и обстреляли ружейно-пулеметным огнем, но большая скорость (до 37 узлов, т.е. 68,5 км/час) позволила им уйти. На одном из островов Невской дельты катера высаживали либо принимали британских агентов (18525).</w:t>
      </w:r>
    </w:p>
    <w:p w14:paraId="34E54E05" w14:textId="77777777" w:rsidR="00F551AD" w:rsidRPr="00A30927" w:rsidRDefault="00F551AD" w:rsidP="00A30927">
      <w:pPr>
        <w:pStyle w:val="ae"/>
        <w:spacing w:before="0" w:after="0"/>
        <w:jc w:val="both"/>
        <w:rPr>
          <w:color w:val="000000" w:themeColor="text1"/>
          <w:sz w:val="16"/>
          <w:szCs w:val="16"/>
        </w:rPr>
      </w:pPr>
    </w:p>
    <w:p w14:paraId="5BEEEE2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83354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579F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июня 1919 советская власть объявила Нестора Махно вне закона (4962).</w:t>
      </w:r>
    </w:p>
    <w:p w14:paraId="7294E5E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49B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40863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63CC5"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июня</w:t>
      </w:r>
      <w:r w:rsidRPr="00A30927">
        <w:rPr>
          <w:rFonts w:ascii="Times New Roman" w:hAnsi="Times New Roman" w:cs="Times New Roman"/>
          <w:color w:val="000000" w:themeColor="text1"/>
          <w:sz w:val="16"/>
          <w:szCs w:val="16"/>
        </w:rPr>
        <w:t xml:space="preserve"> в 1919 году беспосадочный перелет через Атлантический океан совершили Джон Алкок и Артур Уиттен-Браун за 16 часов (14916).</w:t>
      </w:r>
    </w:p>
    <w:p w14:paraId="05E60319" w14:textId="77777777" w:rsidR="00457CFC" w:rsidRPr="00A30927" w:rsidRDefault="00457CFC" w:rsidP="00A30927">
      <w:pPr>
        <w:spacing w:after="0" w:line="240" w:lineRule="auto"/>
        <w:jc w:val="both"/>
        <w:rPr>
          <w:rFonts w:ascii="Times New Roman" w:hAnsi="Times New Roman" w:cs="Times New Roman"/>
          <w:color w:val="000000" w:themeColor="text1"/>
          <w:sz w:val="16"/>
          <w:szCs w:val="16"/>
        </w:rPr>
      </w:pPr>
    </w:p>
    <w:p w14:paraId="64118C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июня 1919 ЗУНР. Войска УГА ген.О.Грекова (25 тыс.чел) атаковали позиции польской армии ген.Й.Галлера (100 тыс.чел) и к исходу дня, прорвав польскую оборону у города Чертков, развернули наступление в направлении гг.Тернополь (1-й корпус), Бучач (2-й корпус) и Галич (3-й корпус) ("ЧЕРТКОВСКА ОФЕНЗИВА" 8-22.06.1919) (7445).</w:t>
      </w:r>
    </w:p>
    <w:p w14:paraId="1035E0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CC78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июня 1919 правительство Никарагуа обратилось к США за защитой от посягательств Коста-Рики (4962).</w:t>
      </w:r>
    </w:p>
    <w:p w14:paraId="7FAFFA1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19E8B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600D2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EB6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КА заняла Уфу (1348,221). М.В.Ф. докладывал командующему: "В период Уфимской операции мною лично давались задания авиаотрядам... Летчики, несмотря на затрудненные технические условия, выполняли все возлагаемые на них задачи... и авиация принесла значительную долю пользы в указанной операции" (1851,31). Особо отличились л 11, 30 и 33 ао, сделав 113 полетов, в т.ч. 43 бомбардировочных. Перед вхождением КА в Уфу летали над самыми крышами, обстреливая неприятельские войска, засевшие в городе, а после отступления - преследовали (3702).</w:t>
      </w:r>
    </w:p>
    <w:p w14:paraId="45EB9B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0B641"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9 июня</w:t>
      </w:r>
      <w:r w:rsidRPr="00A30927">
        <w:rPr>
          <w:rFonts w:ascii="Times New Roman" w:hAnsi="Times New Roman" w:cs="Times New Roman"/>
          <w:color w:val="000000" w:themeColor="text1"/>
          <w:sz w:val="16"/>
          <w:szCs w:val="16"/>
        </w:rPr>
        <w:t xml:space="preserve"> в 1919 году на позиции 25-й дивизии (начдив В.И.Чапаев) произведена «психическая» атака офицерскими подразделениями генерала Каппеля. После контратаки чапаевцев белогвардейцы бежали, оставив на поле боя 3 тысячи убитых. В тот же день полки дивизии заняли Уфу. 14 июня РВСР наградил Чапаева орденом Красного Знамени (14917).</w:t>
      </w:r>
    </w:p>
    <w:p w14:paraId="4E1CDD77"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4468EFD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советские войска выбили колчаковцев из Уфы (4962).</w:t>
      </w:r>
    </w:p>
    <w:p w14:paraId="08C56A7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911D09" w14:textId="77777777" w:rsidR="00CF0FF0" w:rsidRPr="00A30927" w:rsidRDefault="00CF0F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вечером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1213ADA7" w14:textId="77777777" w:rsidR="00CF0FF0" w:rsidRPr="00A30927" w:rsidRDefault="00CF0F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«Сопвичей»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авиасил. Неизвестно, в чью сторону склонилась бы чаша весов, имей они под Уфой не пять, а 15 – 20 более-менее современных аэропланов...(17065).</w:t>
      </w:r>
    </w:p>
    <w:p w14:paraId="17F988CE" w14:textId="77777777" w:rsidR="00CF0FF0" w:rsidRPr="00A30927" w:rsidRDefault="00CF0F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215F5" w14:textId="77777777" w:rsidR="00CB11E4" w:rsidRPr="00A30927" w:rsidRDefault="00CB11E4" w:rsidP="00A30927">
      <w:pPr>
        <w:pStyle w:val="ae"/>
        <w:spacing w:before="0" w:after="0"/>
        <w:jc w:val="both"/>
        <w:rPr>
          <w:color w:val="000000" w:themeColor="text1"/>
          <w:sz w:val="16"/>
          <w:szCs w:val="16"/>
        </w:rPr>
      </w:pPr>
      <w:r w:rsidRPr="00A30927">
        <w:rPr>
          <w:color w:val="000000" w:themeColor="text1"/>
          <w:sz w:val="16"/>
          <w:szCs w:val="16"/>
        </w:rPr>
        <w:t>Вечером 9 июня 1919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7A115103" w14:textId="77777777" w:rsidR="00CB11E4" w:rsidRPr="00A30927" w:rsidRDefault="00CB11E4" w:rsidP="00A30927">
      <w:pPr>
        <w:pStyle w:val="ae"/>
        <w:spacing w:before="0" w:after="0"/>
        <w:jc w:val="both"/>
        <w:rPr>
          <w:color w:val="000000" w:themeColor="text1"/>
          <w:sz w:val="16"/>
          <w:szCs w:val="16"/>
        </w:rPr>
      </w:pPr>
      <w:r w:rsidRPr="00A30927">
        <w:rPr>
          <w:color w:val="000000" w:themeColor="text1"/>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«Сопвичей»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авиасил. Неизвестно, в чью сторону склонилась бы чаша весов, имей они под Уфой не пять, а 15 – 20 более-менее современных аэропланов...(18567).</w:t>
      </w:r>
    </w:p>
    <w:p w14:paraId="055DC758" w14:textId="77777777" w:rsidR="00CB11E4" w:rsidRPr="00A30927" w:rsidRDefault="00CB11E4" w:rsidP="00A30927">
      <w:pPr>
        <w:spacing w:after="0" w:line="240" w:lineRule="auto"/>
        <w:jc w:val="both"/>
        <w:rPr>
          <w:rFonts w:ascii="Times New Roman" w:hAnsi="Times New Roman" w:cs="Times New Roman"/>
          <w:color w:val="000000" w:themeColor="text1"/>
          <w:sz w:val="16"/>
          <w:szCs w:val="16"/>
        </w:rPr>
      </w:pPr>
    </w:p>
    <w:p w14:paraId="79B53A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л 35 ао А.Р.Романов с л-н Ф.К.Дмитриевым на Фармане-30 бомбили повстанцев у станицы Вешенской. Из-за неисправности мотора пришлось сесть. Подскакала группа всадников, но экипаж завел мотор и взлетел. было еще несколько вынужденных посадок, но долетели (3703).</w:t>
      </w:r>
    </w:p>
    <w:p w14:paraId="388408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6B57A"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г. красвоенморлет К. В. Школов, выполняя на гидросамолете М-9 задание по обследованию Копорского залива, обнаружил транспорт с десантом под охраной английских кораблей. Летчик обстрелял суда и сбросил на транспорт 4 пуда бомб. Получив сведения о движении транспорта, командование Действующего отряда Балтийского флота приказало эсминцам "Гавриил" и "Азард" выйти в море и не допустить высадки десанта. 4 июня за Шепелевским маяком произошел бой, в ходе которого советские эсминцы потопили английскую подводную лодку "L-55" и предотвратили высадку десанта (17064).</w:t>
      </w:r>
    </w:p>
    <w:p w14:paraId="657CD333"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F291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петлюровцами арестован украинский атаман П. Болбочан (4962).</w:t>
      </w:r>
    </w:p>
    <w:p w14:paraId="4099125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61F83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87C1C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C7F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ЧЕХОСЛОВАКИЯ. ВКА взяла г.Прешов (7558).</w:t>
      </w:r>
    </w:p>
    <w:p w14:paraId="3DB4EF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985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июня 1919 Венден. Заключено перемирие между эстонскими и немецкими войсками сроком до 20.06.1919 г (7593).</w:t>
      </w:r>
    </w:p>
    <w:p w14:paraId="4256BD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9731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9822A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793F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июня 1919 Протоколы заседаний Президиума ВСНХ. 2. Слушали: о заводе быв. Лебедева (докладчик Чубарь). Постановили: поста</w:t>
      </w:r>
      <w:r w:rsidRPr="00A30927">
        <w:rPr>
          <w:rFonts w:ascii="Times New Roman" w:hAnsi="Times New Roman" w:cs="Times New Roman"/>
          <w:color w:val="000000" w:themeColor="text1"/>
          <w:sz w:val="16"/>
          <w:szCs w:val="16"/>
        </w:rPr>
        <w:softHyphen/>
        <w:t>новление Президиума ВСНХ от 26 мая читать следующим образом: в целях развития произ</w:t>
      </w:r>
      <w:r w:rsidRPr="00A30927">
        <w:rPr>
          <w:rFonts w:ascii="Times New Roman" w:hAnsi="Times New Roman" w:cs="Times New Roman"/>
          <w:color w:val="000000" w:themeColor="text1"/>
          <w:sz w:val="16"/>
          <w:szCs w:val="16"/>
        </w:rPr>
        <w:softHyphen/>
        <w:t>водства предметов военного потребления принять все дела, капиталы и прочее имущество за</w:t>
      </w:r>
      <w:r w:rsidRPr="00A30927">
        <w:rPr>
          <w:rFonts w:ascii="Times New Roman" w:hAnsi="Times New Roman" w:cs="Times New Roman"/>
          <w:color w:val="000000" w:themeColor="text1"/>
          <w:sz w:val="16"/>
          <w:szCs w:val="16"/>
        </w:rPr>
        <w:softHyphen/>
        <w:t>вода быв. Лебедева в Пензе, где бы оно ни находилось и в чем бы ни состояло, в непосред</w:t>
      </w:r>
      <w:r w:rsidRPr="00A30927">
        <w:rPr>
          <w:rFonts w:ascii="Times New Roman" w:hAnsi="Times New Roman" w:cs="Times New Roman"/>
          <w:color w:val="000000" w:themeColor="text1"/>
          <w:sz w:val="16"/>
          <w:szCs w:val="16"/>
        </w:rPr>
        <w:softHyphen/>
        <w:t>ственное ведение РСФСР в лице Отдела металла ВСНХ по группе авиазаводов. Поручить металлоотделу по соглашению с Главлескомом организовать заводоуправление этого предп</w:t>
      </w:r>
      <w:r w:rsidRPr="00A30927">
        <w:rPr>
          <w:rFonts w:ascii="Times New Roman" w:hAnsi="Times New Roman" w:cs="Times New Roman"/>
          <w:color w:val="000000" w:themeColor="text1"/>
          <w:sz w:val="16"/>
          <w:szCs w:val="16"/>
        </w:rPr>
        <w:softHyphen/>
        <w:t>риятия. (РГАЭ. Ф. 3429. Оп. 1. Д. 764. Л. 12-12 об.) (10711,648).</w:t>
      </w:r>
    </w:p>
    <w:p w14:paraId="7AB30C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0180B6" w14:textId="77777777" w:rsidR="007E290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EB38B6D"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8AF1C"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10 июня</w:t>
      </w:r>
      <w:r w:rsidRPr="00A30927">
        <w:rPr>
          <w:rFonts w:ascii="Times New Roman" w:hAnsi="Times New Roman" w:cs="Times New Roman"/>
          <w:color w:val="000000" w:themeColor="text1"/>
          <w:sz w:val="16"/>
          <w:szCs w:val="16"/>
        </w:rPr>
        <w:t xml:space="preserve"> в 1919 году официально создаются мастерские Латвийского департамента почт и телеграфа с пятью работниками. В 1932 на их базе будет образован завод VEF (14918).</w:t>
      </w:r>
    </w:p>
    <w:p w14:paraId="5762AF32"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7FE7EBD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F4EF5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15A89"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10 июня 1919 «Фарман-30» из 2-го Сибирского авиаотряда был атакован над селом Понинское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(18567).</w:t>
      </w:r>
    </w:p>
    <w:p w14:paraId="676AECCB" w14:textId="77777777" w:rsidR="00345630" w:rsidRPr="00A30927" w:rsidRDefault="00345630" w:rsidP="00A30927">
      <w:pPr>
        <w:pStyle w:val="ae"/>
        <w:spacing w:before="0" w:after="0"/>
        <w:jc w:val="both"/>
        <w:rPr>
          <w:color w:val="000000" w:themeColor="text1"/>
          <w:sz w:val="16"/>
          <w:szCs w:val="16"/>
        </w:rPr>
      </w:pPr>
    </w:p>
    <w:p w14:paraId="0C0B1C57"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К 10 июня 1919 в строю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214ADAFF"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w:t>
      </w:r>
    </w:p>
    <w:p w14:paraId="4FC0349D"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24 июня красные авиасилы в Царицыне пополнились прибывшим из Моршанска 4-м истребительным отрядом. В нем насчитывалось четыре самолета (три «Ньюпора-23» и «Сопвич») и четверо летчиков: Федоров, временно исполнявший обязанности командира, Екатов, Загудаев и Садовский. Командиром отряда формально числился военлет А.В. Барковский, который еще 15 апреля уехал в отпуск, и с тех пор о нем ничего не было известно. 16 июля, так и не выяснив, в чем дело, Барковского исключили из списков Красного Воздушного флота. В 1920 году его следы отыскались в Крыму, где Барковский поступил на службу к белогвардейцам. Его зачислили пилотом в 3-й авиаотряд армии Врангеля (18569).</w:t>
      </w:r>
    </w:p>
    <w:p w14:paraId="1BAF4BEC" w14:textId="77777777" w:rsidR="00345630" w:rsidRPr="00A30927" w:rsidRDefault="00345630" w:rsidP="00A30927">
      <w:pPr>
        <w:pStyle w:val="ae"/>
        <w:spacing w:before="0" w:after="0"/>
        <w:jc w:val="both"/>
        <w:rPr>
          <w:color w:val="000000" w:themeColor="text1"/>
          <w:sz w:val="16"/>
          <w:szCs w:val="16"/>
        </w:rPr>
      </w:pPr>
    </w:p>
    <w:p w14:paraId="2F004A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июня 1919 на сторону белых перешли два полка и на подступах к "Красной горке" остался только отряд моряков Балтийского флота. Решающие события разыгрались в ночь с 12 на 13 июня, когда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Штурм мятежной "Красной горки", начавшись 15 июня,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3945E2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0E0709" w14:textId="77777777" w:rsidR="00F3359A" w:rsidRPr="00A30927" w:rsidRDefault="00F3359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10 июня 1919 «Фарман-30» из 2-го Сибирского авиаотряда был атакован над селом Понинское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(17065).</w:t>
      </w:r>
    </w:p>
    <w:p w14:paraId="3A30BE42" w14:textId="77777777" w:rsidR="00F3359A" w:rsidRPr="00A30927" w:rsidRDefault="00F3359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FC995"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К 10 июня 1919 в Екатеринодаре  на городском ипподроме, превращенном в аэродром, разместилась главная база 47 дивизиона </w:t>
      </w:r>
      <w:r w:rsidRPr="00A30927">
        <w:rPr>
          <w:rFonts w:ascii="Times New Roman" w:hAnsi="Times New Roman" w:cs="Times New Roman"/>
          <w:color w:val="000000" w:themeColor="text1"/>
          <w:sz w:val="16"/>
          <w:szCs w:val="16"/>
          <w:lang w:val="en-US"/>
        </w:rPr>
        <w:t>RAF</w:t>
      </w:r>
      <w:r w:rsidRPr="00A30927">
        <w:rPr>
          <w:rFonts w:ascii="Times New Roman" w:hAnsi="Times New Roman" w:cs="Times New Roman"/>
          <w:color w:val="000000" w:themeColor="text1"/>
          <w:sz w:val="16"/>
          <w:szCs w:val="16"/>
        </w:rPr>
        <w:t>. В наскоро построенных ангарах были собраны первые пять «Де Хэвиллендов» DH-9, с которыми интервентам предстояло начать боевую работу. Эти самолеты, объединенные в так называемое звено «С»,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 (17065).</w:t>
      </w:r>
    </w:p>
    <w:p w14:paraId="41E550A4"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372A1"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10 июня 1919 в строю 7-го истребительного отряда РККВФ, состоявшего из трех «Ньюпоров-23» и двух «Ньюпоров-24»,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3D61562B"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(17065).</w:t>
      </w:r>
    </w:p>
    <w:p w14:paraId="5A3374A1"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0E297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15A9A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28AA7" w14:textId="77777777" w:rsidR="00DC4463" w:rsidRPr="00A30927" w:rsidRDefault="00DC446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июня 1919 Рут Лоу из США побила женский рекорд высоты, взлетев на 14 700 футов (4500 м) (20347).</w:t>
      </w:r>
    </w:p>
    <w:p w14:paraId="376DE942" w14:textId="77777777" w:rsidR="00DC4463" w:rsidRPr="00A30927" w:rsidRDefault="00DC4463" w:rsidP="00A30927">
      <w:pPr>
        <w:spacing w:after="0" w:line="240" w:lineRule="auto"/>
        <w:jc w:val="both"/>
        <w:rPr>
          <w:rFonts w:ascii="Times New Roman" w:hAnsi="Times New Roman" w:cs="Times New Roman"/>
          <w:color w:val="0070C0"/>
          <w:sz w:val="16"/>
          <w:szCs w:val="16"/>
        </w:rPr>
      </w:pPr>
    </w:p>
    <w:p w14:paraId="0E9A527C" w14:textId="77777777" w:rsidR="00DC4463" w:rsidRPr="00A30927" w:rsidRDefault="00DC446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июня 1919 - Открытие первой коммерческой авиалинии в Южной Америке. Компания Кингсли на самолётах De Havilland летала из Буэнос-Айреса в другие города Аргентины и в столицу Уругвая Монтевидео (22465).</w:t>
      </w:r>
    </w:p>
    <w:p w14:paraId="515B19CA" w14:textId="77777777" w:rsidR="00DC4463" w:rsidRPr="00A30927" w:rsidRDefault="00DC4463" w:rsidP="00A30927">
      <w:pPr>
        <w:spacing w:after="0" w:line="240" w:lineRule="auto"/>
        <w:jc w:val="both"/>
        <w:rPr>
          <w:rFonts w:ascii="Times New Roman" w:hAnsi="Times New Roman" w:cs="Times New Roman"/>
          <w:color w:val="0070C0"/>
          <w:sz w:val="16"/>
          <w:szCs w:val="16"/>
        </w:rPr>
      </w:pPr>
    </w:p>
    <w:p w14:paraId="1BF602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июня 1919 Австрия выразила протест против решений Парижской мирной конференции (3907,103).</w:t>
      </w:r>
    </w:p>
    <w:p w14:paraId="47CC38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9EAF8F" w14:textId="77777777" w:rsidR="00345630" w:rsidRPr="00A30927" w:rsidRDefault="003456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2C1A643" w14:textId="77777777" w:rsidR="00345630" w:rsidRPr="00A30927" w:rsidRDefault="003456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443B7" w14:textId="77777777" w:rsidR="00345630" w:rsidRPr="00A30927" w:rsidRDefault="0034563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июня 1919 г. поручил ВЦСПС и союзу металлистов обеспечить квалифицированными рабочими кадрами важнейшие патронные заводы, хотя бы в ущерб остальным заводам. Для расширения производства патронов в Симбирск в июле 1919 г. прибыло около 1500 рабочих из Петрограда. Однако этого было недостаточно. Для трехсменной работы Симбирскому патронному заводу требовалось дополнительно свыше 3,4 тыс. рабочих и мастеров (17070).</w:t>
      </w:r>
    </w:p>
    <w:p w14:paraId="36768D96" w14:textId="77777777" w:rsidR="00345630" w:rsidRPr="00A30927" w:rsidRDefault="00345630" w:rsidP="00A30927">
      <w:pPr>
        <w:spacing w:after="0" w:line="240" w:lineRule="auto"/>
        <w:jc w:val="both"/>
        <w:rPr>
          <w:rFonts w:ascii="Times New Roman" w:hAnsi="Times New Roman" w:cs="Times New Roman"/>
          <w:bCs/>
          <w:color w:val="000000" w:themeColor="text1"/>
          <w:sz w:val="16"/>
          <w:szCs w:val="16"/>
        </w:rPr>
      </w:pPr>
    </w:p>
    <w:p w14:paraId="7D227F9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F86BF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293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июня 1919 В.И.Л. в телеграмме в Симбирск писал "...обсудите, нельзя ли аэропланами побить повстанцев. Ликвидация необходима немедленная и полная..." (271,82). В.И.Л. узнал об этих кулацких и белогвардейских восстаниях в районе Иргиза телеграфировал РВС ВФ (438,433).</w:t>
      </w:r>
    </w:p>
    <w:p w14:paraId="63C8F1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35975" w14:textId="77777777" w:rsidR="00C30F4A" w:rsidRPr="00A30927"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11-го июня </w:t>
      </w:r>
      <w:r w:rsidR="00AD7DDD" w:rsidRPr="00A30927">
        <w:rPr>
          <w:rFonts w:ascii="Times New Roman" w:hAnsi="Times New Roman" w:cs="Times New Roman"/>
          <w:color w:val="000000" w:themeColor="text1"/>
          <w:sz w:val="16"/>
          <w:szCs w:val="16"/>
        </w:rPr>
        <w:t xml:space="preserve">1919 </w:t>
      </w:r>
      <w:r w:rsidRPr="00A30927">
        <w:rPr>
          <w:rFonts w:ascii="Times New Roman" w:hAnsi="Times New Roman" w:cs="Times New Roman"/>
          <w:color w:val="000000" w:themeColor="text1"/>
          <w:sz w:val="16"/>
          <w:szCs w:val="16"/>
        </w:rPr>
        <w:t>штабной пароход «Герцен» и пароход-буксир «Копнино»</w:t>
      </w:r>
      <w:r w:rsidR="00AD7DDD" w:rsidRPr="00A30927">
        <w:rPr>
          <w:rFonts w:ascii="Times New Roman" w:hAnsi="Times New Roman" w:cs="Times New Roman"/>
          <w:color w:val="000000" w:themeColor="text1"/>
          <w:sz w:val="16"/>
          <w:szCs w:val="16"/>
        </w:rPr>
        <w:t xml:space="preserve"> Волжского воздушного дивизиона красного флота</w:t>
      </w:r>
      <w:r w:rsidRPr="00A30927">
        <w:rPr>
          <w:rFonts w:ascii="Times New Roman" w:hAnsi="Times New Roman" w:cs="Times New Roman"/>
          <w:color w:val="000000" w:themeColor="text1"/>
          <w:sz w:val="16"/>
          <w:szCs w:val="16"/>
        </w:rPr>
        <w:t>, подорвались на спущенной по течению плавучей мине. «Копнино» переломился пополам и затонул, а «Герцен» получил незначительные повреждения. Погибли 13 человек и еще 20 получили ранения, но авиационное имущество не пострадало.После этого случая боекомплект и бензин для самолетов перенесли для страховки на отдельную грузовую баржу, а одной из главных задач пилотов гидродивизиона стал поиск установленных белыми плавучих мин. С воздуха они были хорошо заметны по характерным бурунам на воде. Моряки вылавливали обнаруженные мины или расстреливали их из пулеметов</w:t>
      </w:r>
      <w:r w:rsidR="00AD7DDD" w:rsidRPr="00A30927">
        <w:rPr>
          <w:rFonts w:ascii="Times New Roman" w:hAnsi="Times New Roman" w:cs="Times New Roman"/>
          <w:color w:val="000000" w:themeColor="text1"/>
          <w:sz w:val="16"/>
          <w:szCs w:val="16"/>
        </w:rPr>
        <w:t xml:space="preserve"> (17065)</w:t>
      </w:r>
      <w:r w:rsidRPr="00A30927">
        <w:rPr>
          <w:rFonts w:ascii="Times New Roman" w:hAnsi="Times New Roman" w:cs="Times New Roman"/>
          <w:color w:val="000000" w:themeColor="text1"/>
          <w:sz w:val="16"/>
          <w:szCs w:val="16"/>
        </w:rPr>
        <w:t>.</w:t>
      </w:r>
    </w:p>
    <w:p w14:paraId="7D1BB504" w14:textId="77777777" w:rsidR="00C30F4A" w:rsidRPr="00A30927"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091F0" w14:textId="77777777" w:rsidR="00C856D3" w:rsidRPr="00A30927" w:rsidRDefault="00C856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июня 1919 в ходе Сарапуло-Воткинской опера</w:t>
      </w:r>
      <w:r w:rsidRPr="00A30927">
        <w:rPr>
          <w:rFonts w:ascii="Times New Roman" w:hAnsi="Times New Roman" w:cs="Times New Roman"/>
          <w:color w:val="0070C0"/>
          <w:sz w:val="16"/>
          <w:szCs w:val="16"/>
        </w:rPr>
        <w:softHyphen/>
        <w:t>ции (23 мая — 12 июня) 14-й отряд привлекался к обеспечению высадки десанта для содействия переправе войск правого фланга 2-й армии на левый берег Камы в районе Саклово, Галаново. В результате операции советские войска освобо</w:t>
      </w:r>
      <w:r w:rsidRPr="00A30927">
        <w:rPr>
          <w:rFonts w:ascii="Times New Roman" w:hAnsi="Times New Roman" w:cs="Times New Roman"/>
          <w:color w:val="0070C0"/>
          <w:sz w:val="16"/>
          <w:szCs w:val="16"/>
        </w:rPr>
        <w:softHyphen/>
        <w:t>дили Ижевско-Воткинский военно-промышлен</w:t>
      </w:r>
      <w:r w:rsidRPr="00A30927">
        <w:rPr>
          <w:rFonts w:ascii="Times New Roman" w:hAnsi="Times New Roman" w:cs="Times New Roman"/>
          <w:color w:val="0070C0"/>
          <w:sz w:val="16"/>
          <w:szCs w:val="16"/>
        </w:rPr>
        <w:softHyphen/>
        <w:t>ный район и прилегающую территорию на левом берегу Камы и сорвали план соединения войск Колчака с интервентами на севере страны. В июле 14-й отряд вместе с ВВФ возвратился на Волгу (20120).</w:t>
      </w:r>
    </w:p>
    <w:p w14:paraId="55BB8D16" w14:textId="77777777" w:rsidR="00C856D3" w:rsidRPr="00A30927" w:rsidRDefault="00C856D3" w:rsidP="00A30927">
      <w:pPr>
        <w:spacing w:after="0" w:line="240" w:lineRule="auto"/>
        <w:jc w:val="both"/>
        <w:rPr>
          <w:rFonts w:ascii="Times New Roman" w:hAnsi="Times New Roman" w:cs="Times New Roman"/>
          <w:color w:val="0070C0"/>
          <w:sz w:val="16"/>
          <w:szCs w:val="16"/>
        </w:rPr>
      </w:pPr>
    </w:p>
    <w:p w14:paraId="2AFC60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11 июня 1919 ночью 4 гидросамолета Северного воздушного дивизиона под охраной двух и произвели налет на неприятельский аэродром за д. Шепелихой, откуда враги нападали на суда советской флотилии. Налет был неожиданным и отпора не встретили (438,433).</w:t>
      </w:r>
    </w:p>
    <w:p w14:paraId="2F14A6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41B9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июня 1919 в Екатеринодаре разместился прибывший на юг России 28 мая 1919 английский 47 эскадрон из 12 самолетов DH-9 и 186 военнослужащих и затем переместился в Бекетовку для поддержки наступления г Врангеля на Царицын. 5 самолетов отправилась в Великоевскую и в ходе перелета одна машина разбилась. 4 машины перелетели в Ремонтную, а затем оставшиеся 4 - в Гнилоаксайскую (2874).</w:t>
      </w:r>
    </w:p>
    <w:p w14:paraId="6285BA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879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85502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AB1E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июня 1919 Протоколы заседаний Президиума ВСНХ. П. 5. Признать нецелесообразным создание при Совете обороны Всероссийс</w:t>
      </w:r>
      <w:r w:rsidRPr="00A30927">
        <w:rPr>
          <w:rFonts w:ascii="Times New Roman" w:hAnsi="Times New Roman" w:cs="Times New Roman"/>
          <w:color w:val="000000" w:themeColor="text1"/>
          <w:sz w:val="16"/>
          <w:szCs w:val="16"/>
        </w:rPr>
        <w:softHyphen/>
        <w:t>кой эвакуационной комиссии междуведомственного характера. (РГАЭ. Ф. 3429. Оп. 1. Д. 765. Л. 15-16.) (10711,648).</w:t>
      </w:r>
    </w:p>
    <w:p w14:paraId="6C983F3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BD04D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96F24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98E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с 12 на 13 июня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Штурм мятежной "Красной горки", начавшись 15 июня,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5044A8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EA1B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июня 1919 войска Деникина взяли Харьков (4962).</w:t>
      </w:r>
    </w:p>
    <w:p w14:paraId="01BF5B9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28EBBF" w14:textId="77777777" w:rsidR="00815CC7" w:rsidRPr="00A30927" w:rsidRDefault="00815CC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12 </w:t>
      </w:r>
      <w:r w:rsidRPr="00A30927">
        <w:rPr>
          <w:rFonts w:ascii="Times New Roman" w:hAnsi="Times New Roman" w:cs="Times New Roman"/>
          <w:bCs/>
          <w:color w:val="000000" w:themeColor="text1"/>
          <w:sz w:val="16"/>
          <w:szCs w:val="16"/>
        </w:rPr>
        <w:t>июня1919</w:t>
      </w:r>
      <w:r w:rsidRPr="00A30927">
        <w:rPr>
          <w:rFonts w:ascii="Times New Roman" w:hAnsi="Times New Roman" w:cs="Times New Roman"/>
          <w:color w:val="000000" w:themeColor="text1"/>
          <w:sz w:val="16"/>
          <w:szCs w:val="16"/>
        </w:rPr>
        <w:t xml:space="preserve"> года главнокомандующий вооруженными силами Юга оссии генерал А.И.Деникин объявил о своем подчинении Колчаку (17056).</w:t>
      </w:r>
    </w:p>
    <w:p w14:paraId="2DE8D3F5" w14:textId="77777777" w:rsidR="00815CC7" w:rsidRPr="00A30927" w:rsidRDefault="00815CC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047286" w14:textId="77777777" w:rsidR="00C856D3" w:rsidRPr="00A30927" w:rsidRDefault="00C856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12 июня 1919 г. главком ВСЮР Деникин признал Колчака "Верховным правителем". Таким образом, формально, белые на Востоке и на Юге составили единую структуру, однако соединиться они так и не смогли, а во время последовавшего наступления ВСЮР на нескольких направлениях колчаковцы уже отступали на восток (21171).</w:t>
      </w:r>
    </w:p>
    <w:p w14:paraId="55AA5C30" w14:textId="77777777" w:rsidR="00C856D3" w:rsidRPr="00A30927" w:rsidRDefault="00C856D3" w:rsidP="00A30927">
      <w:pPr>
        <w:spacing w:after="0" w:line="240" w:lineRule="auto"/>
        <w:jc w:val="both"/>
        <w:rPr>
          <w:rFonts w:ascii="Times New Roman" w:hAnsi="Times New Roman" w:cs="Times New Roman"/>
          <w:color w:val="0070C0"/>
          <w:sz w:val="16"/>
          <w:szCs w:val="16"/>
        </w:rPr>
      </w:pPr>
    </w:p>
    <w:p w14:paraId="5818391E" w14:textId="77777777" w:rsidR="00C427F0" w:rsidRPr="00A30927"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45408F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33822" w14:textId="77777777" w:rsidR="00C856D3" w:rsidRPr="00A30927" w:rsidRDefault="00C856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12 июня 1919 Раймонда де Ларош снова бьет женский рекорд высоты, взлетая на высоту 5150 м (16 900 футов) (20347).</w:t>
      </w:r>
    </w:p>
    <w:p w14:paraId="29ED4F5D" w14:textId="77777777" w:rsidR="00C856D3" w:rsidRPr="00A30927" w:rsidRDefault="00C856D3" w:rsidP="00A30927">
      <w:pPr>
        <w:spacing w:after="0" w:line="240" w:lineRule="auto"/>
        <w:jc w:val="both"/>
        <w:rPr>
          <w:rFonts w:ascii="Times New Roman" w:hAnsi="Times New Roman" w:cs="Times New Roman"/>
          <w:color w:val="0070C0"/>
          <w:sz w:val="16"/>
          <w:szCs w:val="16"/>
        </w:rPr>
      </w:pPr>
    </w:p>
    <w:p w14:paraId="16E7E5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июня 1919. Массовые обыски в офисах Советского бюро обнаружили контакты с почти тысячью американских фирм и компаний, среди которых и Guaranty Trust Company of New York (11491).</w:t>
      </w:r>
    </w:p>
    <w:p w14:paraId="596066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1B5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064B9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8BE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1921 года фюзеляж ДИМ (Д-3), который в апреле 1919 года убыл с завода в Липецк уже в состав Красного Дивизиона Воздушных Кораблей и два года Д-3 пролежал несобранным, сгорел во время пожара на складе ДВК в Сарапуле (12041).</w:t>
      </w:r>
    </w:p>
    <w:p w14:paraId="0D32E5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765D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4FA6D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D239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1919 СОбороны утвердил Таблицу срочности эвакуации военных, продовольственных и промышленных грузов. Грузы поделили на три типа по категориям срочности. На первом - оружие, на втором - боеприпасы (5484,131).</w:t>
      </w:r>
    </w:p>
    <w:p w14:paraId="128BF3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161C4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146B6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E0172" w14:textId="77777777" w:rsidR="00345630" w:rsidRPr="00A30927" w:rsidRDefault="0034563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1919 г. Реввоенсовет приказом № 96 заменил военспеца Начальника Главвоздухфлота А.С. Воротникова более энергичным работником – К.В. Акашевым. Смена руководителя практически ни к чему не привела, так как авиапроизводство к концу 1919 г. выдало только 137 самолетов и 77 моторов (19566).</w:t>
      </w:r>
    </w:p>
    <w:p w14:paraId="1A1A4417" w14:textId="77777777" w:rsidR="00345630" w:rsidRPr="00A30927" w:rsidRDefault="00345630" w:rsidP="00A30927">
      <w:pPr>
        <w:spacing w:after="0" w:line="240" w:lineRule="auto"/>
        <w:jc w:val="both"/>
        <w:rPr>
          <w:rFonts w:ascii="Times New Roman" w:hAnsi="Times New Roman" w:cs="Times New Roman"/>
          <w:color w:val="000000" w:themeColor="text1"/>
          <w:sz w:val="16"/>
          <w:szCs w:val="16"/>
        </w:rPr>
      </w:pPr>
    </w:p>
    <w:p w14:paraId="7CB2D961"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13 июня 1919 гарнизоны фортов Красная Горка и Серая Лошадь подняли мятеж против большевиков. Этот мятеж мог иметь более чем серьезные последствия как для Кронштадта, так и для самого Петрограда. Однако «по обе стороны баррикад» оказались «братишки» – разболтанные, забывшие о дисциплине и правилах стрельбы. В итоге получилась оперетта «Много шума из ничего».</w:t>
      </w:r>
    </w:p>
    <w:p w14:paraId="744A52D3"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В ответ на ультиматум большевиков в 15 часов 13 июня форт Красная Горка открыл огонь из 305-мм орудий по кораблям, стоявшим в Невской гавани. Со стороны большевиков по Красной Горке вели огонь линкоры «Петропавловск» (выпустил 568 снарядов калибра 305 мм) и «Андрей Первозванный» (170 снарядов того же калибра), крейсер «Олег», эсминцы и форт Риф. Гидросамолеты красных сбросили на форт почти полтонны бомб, семь тысяч стрел и тонны листовок. Пальба велась два дня – к вечеру 15 июня Красная Горка перестала отвечать на обстрел. Ночью в форт вошла разведка красных. Форт был пуст, мятежники разбежались.</w:t>
      </w:r>
    </w:p>
    <w:p w14:paraId="62585AC4"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Позже советские историки будут рассказывать байки о многочисленных взрывах и пожарах в форту, о больших потерях мятежников и т.п. Пожар действительно был, сгорел жилой городок вблизи форта. Но ни одно из его орудий не потеряло боеспособности, разве что с некоторых пушек мятежники сняли важные детали замков. Восставшие по эффективности стрельбы не уступали большевикам: ни одно красное судно не получило попаданий. От их огня пострадали лишь несколько кронштадтских обывателей, вышедших на набережные Купеческой и Средней гаваней поглядеть на представление.</w:t>
      </w:r>
    </w:p>
    <w:p w14:paraId="729F039E"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С военной точки зрения наиболее неприятным последствием мятежа для большевиков стал выход из строя 305-мм орудий линкора «Петропавловск», совершенно расстрелянных в ходе «представления».</w:t>
      </w:r>
    </w:p>
    <w:p w14:paraId="595AAC3F"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Англичане и финны могли помочь мятежникам, но не захотели. Лишь коммодор Эгар, начальник базы торпедных катеров в Териоки, решил атаковать красный флот. Впоследствии (15 февраля 1928 года) он утверждал, что запросил разрешение Лондона для нападения на красные суда и получил ответ, что его дело – только заброска шпионов в Петроград. Тогда Эгар якобы решил действовать на свой собственный страх и риск[127] (18525).</w:t>
      </w:r>
    </w:p>
    <w:p w14:paraId="068EE3CD" w14:textId="77777777" w:rsidR="00345630" w:rsidRPr="00A30927" w:rsidRDefault="00345630" w:rsidP="00A30927">
      <w:pPr>
        <w:pStyle w:val="ae"/>
        <w:spacing w:before="0" w:after="0"/>
        <w:jc w:val="both"/>
        <w:rPr>
          <w:color w:val="000000" w:themeColor="text1"/>
          <w:sz w:val="16"/>
          <w:szCs w:val="16"/>
        </w:rPr>
      </w:pPr>
    </w:p>
    <w:p w14:paraId="32C5ED11"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13 июня 1919 гарнизон «Красной горки» поднял антисоветское восстание, к которому в тот же день присоединилась команда другого форта – «Серая лошадь». Захват этих фортов открывал белым прямую дорогу на Петроград, поэтому большевики приняли экстренные меры к подавлению восстания. Зная о мощных укреплениях «Красной горки» и «Серой лошади», советское командование не стало бросать солдат на штурм, а решило сравнять форты с землей при помощи тяжелой артиллерии. 14 июня по мятежникам открыли огонь крейсер «Олег», линкоры «Петропавловск» и «Андрей Первозванный», а также дальнобойные пушки кронштадтской крепости.</w:t>
      </w:r>
    </w:p>
    <w:p w14:paraId="6E24647D"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052FFBE9"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гидродрому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гидробазы.</w:t>
      </w:r>
    </w:p>
    <w:p w14:paraId="1CDFCDB9"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w:t>
      </w:r>
    </w:p>
    <w:p w14:paraId="50E3EEE6" w14:textId="77777777" w:rsidR="00345630" w:rsidRPr="00A30927" w:rsidRDefault="00345630" w:rsidP="00A30927">
      <w:pPr>
        <w:pStyle w:val="ae"/>
        <w:spacing w:before="0" w:after="0"/>
        <w:jc w:val="both"/>
        <w:rPr>
          <w:color w:val="000000" w:themeColor="text1"/>
          <w:sz w:val="16"/>
          <w:szCs w:val="16"/>
        </w:rPr>
      </w:pPr>
      <w:r w:rsidRPr="00A30927">
        <w:rPr>
          <w:color w:val="000000" w:themeColor="text1"/>
          <w:sz w:val="16"/>
          <w:szCs w:val="16"/>
        </w:rPr>
        <w:t>Быстрое подавление восстания показало англичанам и белогвардейцам, что Балтфлот все еще представляет собой грозную силу. С этих дней английское командование стало готовить операцию по уничтожению советских кораблей прямо в Кронштадтской гавани. В качестве первоочередных целей были выбраны крейсера, линкоры и плавбаза подводных лодок (бывшее учебное судно) «Память Азова» (18574).</w:t>
      </w:r>
    </w:p>
    <w:p w14:paraId="5350CC57" w14:textId="77777777" w:rsidR="00345630" w:rsidRPr="00A30927" w:rsidRDefault="00345630" w:rsidP="00A30927">
      <w:pPr>
        <w:pStyle w:val="ae"/>
        <w:spacing w:before="0" w:after="0"/>
        <w:jc w:val="both"/>
        <w:rPr>
          <w:color w:val="000000" w:themeColor="text1"/>
          <w:sz w:val="16"/>
          <w:szCs w:val="16"/>
        </w:rPr>
      </w:pPr>
    </w:p>
    <w:p w14:paraId="591FED08" w14:textId="77777777" w:rsidR="00B913E1" w:rsidRPr="00A30927" w:rsidRDefault="00B913E1" w:rsidP="00A30927">
      <w:pPr>
        <w:spacing w:after="0" w:line="240" w:lineRule="auto"/>
        <w:jc w:val="both"/>
        <w:rPr>
          <w:rFonts w:ascii="Times New Roman" w:hAnsi="Times New Roman" w:cs="Times New Roman"/>
          <w:color w:val="0070C0"/>
          <w:sz w:val="16"/>
          <w:szCs w:val="16"/>
        </w:rPr>
      </w:pPr>
      <w:bookmarkStart w:id="22" w:name="_Hlk53150945"/>
      <w:r w:rsidRPr="00A30927">
        <w:rPr>
          <w:rFonts w:ascii="Times New Roman" w:hAnsi="Times New Roman" w:cs="Times New Roman"/>
          <w:color w:val="0070C0"/>
          <w:sz w:val="16"/>
          <w:szCs w:val="16"/>
        </w:rPr>
        <w:t>Ночью 13 июня 1919 на форте Красная Горка вспыхнул мятеж, возглавляемый комендантом Н.М. Неклюдовым. Мятежников поддержал гар</w:t>
      </w:r>
      <w:r w:rsidRPr="00A30927">
        <w:rPr>
          <w:rFonts w:ascii="Times New Roman" w:hAnsi="Times New Roman" w:cs="Times New Roman"/>
          <w:color w:val="0070C0"/>
          <w:sz w:val="16"/>
          <w:szCs w:val="16"/>
        </w:rPr>
        <w:softHyphen/>
        <w:t>низон форта Серая Лошадь, а также некоторые части Кронштадтской морской бригады на фрон</w:t>
      </w:r>
      <w:r w:rsidRPr="00A30927">
        <w:rPr>
          <w:rFonts w:ascii="Times New Roman" w:hAnsi="Times New Roman" w:cs="Times New Roman"/>
          <w:color w:val="0070C0"/>
          <w:sz w:val="16"/>
          <w:szCs w:val="16"/>
        </w:rPr>
        <w:softHyphen/>
        <w:t>те. Днём к восставшим фортам присоединился форт Обручев, который, однако, в тот же день сдался, а также тральщик «Китобой», ушедший к белым (20120).</w:t>
      </w:r>
    </w:p>
    <w:p w14:paraId="38D533FB" w14:textId="77777777" w:rsidR="00B913E1" w:rsidRPr="00A30927" w:rsidRDefault="00B913E1" w:rsidP="00A30927">
      <w:pPr>
        <w:spacing w:after="0" w:line="240" w:lineRule="auto"/>
        <w:jc w:val="both"/>
        <w:rPr>
          <w:rFonts w:ascii="Times New Roman" w:hAnsi="Times New Roman" w:cs="Times New Roman"/>
          <w:color w:val="0070C0"/>
          <w:sz w:val="16"/>
          <w:szCs w:val="16"/>
        </w:rPr>
      </w:pPr>
    </w:p>
    <w:bookmarkEnd w:id="22"/>
    <w:p w14:paraId="3F8B26D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1919 войска Врангеля начали атаку на Царицын, удерживаемый большевиками (4962).</w:t>
      </w:r>
    </w:p>
    <w:p w14:paraId="585DF4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154C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79D9F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073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1919 начался мятеж гарнизонов фортов Красная горка и Серая лошадь. Разгромить поручили И.В.С. и 13 июня с самолетов сбрасывали обращения, 14 июня вели разведку, а потом разбомбили. 16 июня - сдались. Первая операция с взаимодействием Армии, ВМФ и ВВС (278,185). Форты переименовали - КГ - Краснофлотский, СЛ - Передовой (3398,210).</w:t>
      </w:r>
    </w:p>
    <w:p w14:paraId="5D5B8A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C65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13 июня 1920 вспыхнул контрреволюционный мятеж на близких к фронту фортах Красная Горка и Серая Лошадь.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712071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04B555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3BAF71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54A97D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053C93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7FFA94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B1C79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1E6674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5B8605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3F9D3C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A21E1" w14:textId="77777777" w:rsidR="007C1D6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B926991" w14:textId="77777777" w:rsidR="007C1D6F" w:rsidRPr="00A30927" w:rsidRDefault="007C1D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89553" w14:textId="77777777" w:rsidR="007C1D6F" w:rsidRPr="00A30927" w:rsidRDefault="007C1D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bCs/>
          <w:color w:val="000000" w:themeColor="text1"/>
          <w:sz w:val="16"/>
          <w:szCs w:val="16"/>
        </w:rPr>
        <w:t xml:space="preserve">13 июня 1919 года пять стран Антанты признали верховную власть адмирала Колчака в России, в ответ на что  представители Азербайджана, Грузии, Латвии, Эстонии, Северного Кавказа, Белоруссии и Украины </w:t>
      </w:r>
      <w:r w:rsidRPr="00A30927">
        <w:rPr>
          <w:rFonts w:ascii="Times New Roman" w:hAnsi="Times New Roman" w:cs="Times New Roman"/>
          <w:color w:val="000000" w:themeColor="text1"/>
          <w:sz w:val="16"/>
          <w:szCs w:val="16"/>
        </w:rPr>
        <w:t xml:space="preserve">17 июня </w:t>
      </w:r>
      <w:r w:rsidRPr="00A30927">
        <w:rPr>
          <w:rFonts w:ascii="Times New Roman" w:hAnsi="Times New Roman" w:cs="Times New Roman"/>
          <w:bCs/>
          <w:color w:val="000000" w:themeColor="text1"/>
          <w:sz w:val="16"/>
          <w:szCs w:val="16"/>
        </w:rPr>
        <w:t>вручили коллективную ноту протеста председателю мирной конференции. Однако, по словам Топчибашева, «ни Конференция, никто из союзников на эти протесты не ответили. А в то же время продолжалась усиленная поддержка Правительства Колчака и Добровольческой Армии всеми видами и всеми способами (17326).</w:t>
      </w:r>
    </w:p>
    <w:p w14:paraId="27B56D17" w14:textId="77777777" w:rsidR="007C1D6F" w:rsidRPr="00A30927" w:rsidRDefault="007C1D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6E05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C78A9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188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1919 Берлин. Похороны Р.Люксембург (7446).</w:t>
      </w:r>
    </w:p>
    <w:p w14:paraId="71D748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C45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июня 1919 Париж. Ультиматум президента Ж.Клемансо правительству Венгерской Советской Республики с требованием отвести войска ВКА из Чехословакии за демаркационную линию, установленную 3.11.1918 г., с обещанием о соответствующем отводе румынских войск из Трансильвании. Срок для ответа - 18.06.1919 г (7558).</w:t>
      </w:r>
    </w:p>
    <w:p w14:paraId="6B002F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30F768" w14:textId="77777777" w:rsidR="000C5339"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E900D3F" w14:textId="77777777" w:rsidR="000C5339" w:rsidRPr="00A30927" w:rsidRDefault="000C53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91A22" w14:textId="77777777" w:rsidR="000C5339" w:rsidRPr="00A30927" w:rsidRDefault="000C5339"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color w:val="000000" w:themeColor="text1"/>
          <w:sz w:val="16"/>
          <w:szCs w:val="16"/>
          <w:lang w:eastAsia="ru-RU"/>
        </w:rPr>
        <w:t xml:space="preserve">14 июня 1919г., как отмечалось в «Правде»: «введение сдельной оплаты труда значительно усилило производительность </w:t>
      </w:r>
      <w:r w:rsidRPr="00A30927">
        <w:rPr>
          <w:rFonts w:ascii="Times New Roman" w:hAnsi="Times New Roman" w:cs="Times New Roman"/>
          <w:color w:val="000000" w:themeColor="text1"/>
          <w:sz w:val="16"/>
          <w:szCs w:val="16"/>
        </w:rPr>
        <w:t>петроградских фабрик и заводов»; наивысший подъем производительности—125% средней нормы выработки дал аккумуляторный завод, 108%—кожевенный завод, 106%—обувная фабрика «Скороход». На Невском судостроительном и механическом заводе, где сдельная оплата труда была введена в сентябре 1918 г., число изготовленных паровозов повысилось до пяти вместо одного в августе 1918 г., расход электроэнергии сократился в 2 раза, а затраты на рабочую силу — в 2,5 раза. На Путиловском заводе сдельная оплата была введена в декабре 1918 г., в январе 1919 г. производительность труда поднялась почти на 50%</w:t>
      </w:r>
      <w:r w:rsidRPr="00A30927">
        <w:rPr>
          <w:rFonts w:ascii="Times New Roman" w:hAnsi="Times New Roman" w:cs="Times New Roman"/>
          <w:color w:val="000000" w:themeColor="text1"/>
          <w:sz w:val="16"/>
          <w:szCs w:val="16"/>
          <w:vertAlign w:val="superscript"/>
        </w:rPr>
        <w:t>38</w:t>
      </w:r>
      <w:r w:rsidRPr="00A30927">
        <w:rPr>
          <w:rFonts w:ascii="Times New Roman" w:hAnsi="Times New Roman" w:cs="Times New Roman"/>
          <w:color w:val="000000" w:themeColor="text1"/>
          <w:sz w:val="16"/>
          <w:szCs w:val="16"/>
        </w:rPr>
        <w:t>.</w:t>
      </w:r>
    </w:p>
    <w:p w14:paraId="004C4D0B" w14:textId="77777777" w:rsidR="000C5339" w:rsidRPr="00A30927" w:rsidRDefault="000C5339"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hAnsi="Times New Roman" w:cs="Times New Roman"/>
          <w:color w:val="000000" w:themeColor="text1"/>
          <w:sz w:val="16"/>
          <w:szCs w:val="16"/>
        </w:rPr>
        <w:t xml:space="preserve">На таких предприятиях, как Харьковский паровозостроительный, Сормовский, и ряде других повышение производительности труда позволило увеличить выпуск продукции в 2,3—2,8 раза </w:t>
      </w:r>
      <w:r w:rsidRPr="00A30927">
        <w:rPr>
          <w:rFonts w:ascii="Times New Roman" w:eastAsia="Times New Roman" w:hAnsi="Times New Roman" w:cs="Times New Roman"/>
          <w:color w:val="000000" w:themeColor="text1"/>
          <w:sz w:val="16"/>
          <w:szCs w:val="16"/>
          <w:lang w:eastAsia="ru-RU"/>
        </w:rPr>
        <w:t>(17070).</w:t>
      </w:r>
    </w:p>
    <w:p w14:paraId="0A344570" w14:textId="77777777" w:rsidR="000C5339" w:rsidRPr="00A30927" w:rsidRDefault="000C5339" w:rsidP="00A30927">
      <w:pPr>
        <w:spacing w:after="0" w:line="240" w:lineRule="auto"/>
        <w:jc w:val="both"/>
        <w:rPr>
          <w:rFonts w:ascii="Times New Roman" w:hAnsi="Times New Roman" w:cs="Times New Roman"/>
          <w:color w:val="000000" w:themeColor="text1"/>
          <w:sz w:val="16"/>
          <w:szCs w:val="16"/>
        </w:rPr>
      </w:pPr>
    </w:p>
    <w:p w14:paraId="1258942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B37B8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567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на самолетах подавляли мятеж на фортах "Серая лошадь" и "Красная горка", но в основном мешали аэростатам корректировать стрельбу и сбрасывали прокламации, хотя и бомбили тоже (438,433).</w:t>
      </w:r>
    </w:p>
    <w:p w14:paraId="0B8EEA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96B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шесть советских гидросамолетов бомбили форт "Красная горка" сбросив на мятежников 450 бомб и несколько тысяч стрел (271,82).</w:t>
      </w:r>
    </w:p>
    <w:p w14:paraId="58545F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2B8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накануне штурма форта "Красная горка" самолеты Балтийской воздушной эскадры сбрасывали листовки и нанесли воздушный удар сбросив 14 двухпудовых бомб и 7 тыс. стрел (356,262).</w:t>
      </w:r>
    </w:p>
    <w:p w14:paraId="75A11A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8C2F09" w14:textId="77777777" w:rsidR="001945FD" w:rsidRPr="00A30927" w:rsidRDefault="001945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14 июня 1919 морские летчики разбросали над фортами обращение Петроградского Комитета обороны к мятежникам с призывом прекратить сопротивление и арестовать зачинщиков мятежа. В тот же день гидроотряд сбросил на форты 27 пудов бомб. В ответ мятежники обрушили артиллерийский огонь из 12-дюймовых орудий на Ораниенбаум и Петергоф, где базировалась морская авиация. Пришлось срочно перебазировать все самолеты на Крестовский и Гутуевский аэродромы (17064).</w:t>
      </w:r>
    </w:p>
    <w:p w14:paraId="5CF54CB3" w14:textId="77777777" w:rsidR="001945FD" w:rsidRPr="00A30927" w:rsidRDefault="001945F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98C6676" w14:textId="77777777" w:rsidR="00F212E2" w:rsidRPr="00A30927"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14 июня 1919 по мятежникам открыли огонь крейсер «Олег», линкоры «Петропавловск» и «Андрей Первозванный», а также дальнобойные пушки кронштадтской крепости.</w:t>
      </w:r>
    </w:p>
    <w:p w14:paraId="2A43AB3D" w14:textId="77777777" w:rsidR="00F212E2" w:rsidRPr="00A30927"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lastRenderedPageBreak/>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010D0BFF" w14:textId="77777777" w:rsidR="00F212E2" w:rsidRPr="00A30927"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гидродрому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гидробазы.</w:t>
      </w:r>
    </w:p>
    <w:p w14:paraId="6C91D807" w14:textId="77777777" w:rsidR="00F212E2" w:rsidRPr="00A30927"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 (17057).</w:t>
      </w:r>
    </w:p>
    <w:p w14:paraId="32196CB2" w14:textId="77777777" w:rsidR="00F212E2" w:rsidRPr="00A30927"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6BBA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14 июня 1919 армия Деникина, которая готовилась к наступлению на Харьков, совершив несколько быстрых переходов по степям, появилась под Царицыным, который защищали остатки 10 армии. Но 14 июня белые получили сведения о том, что к городу идет Буденый с 3 тыс. сабель и летчики 47 английской эскадрильи получили приказ на атаку. Конница шла колонной по дну оврага и разгромили почти полностью, а оставшихся добили казаки Дикой дивизии Шкуро (1493,14).</w:t>
      </w:r>
    </w:p>
    <w:p w14:paraId="03CFAF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7A2D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державы Антанты признали А.В.Колчака Верховным правителем России (3163,327).</w:t>
      </w:r>
    </w:p>
    <w:p w14:paraId="572CB9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1C7A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2FE67C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140A013" w14:textId="77777777" w:rsidR="00B913E1" w:rsidRPr="00A30927" w:rsidRDefault="00B913E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 июня 1919 пилот ВМС США Чарльз Хамманн погиб в авиакатастрофе в Лэнгли Филд , штат Вирджиния. Он получит Почетную медаль посмертно в 1920 году для героической действия 21 августа 1918 года и задним числом становится первым американским летчиком, получившим эту награду.</w:t>
      </w:r>
    </w:p>
    <w:p w14:paraId="4749B5AB" w14:textId="77777777" w:rsidR="00B913E1" w:rsidRPr="00A30927" w:rsidRDefault="00B913E1" w:rsidP="00A30927">
      <w:pPr>
        <w:spacing w:after="0" w:line="240" w:lineRule="auto"/>
        <w:jc w:val="both"/>
        <w:rPr>
          <w:rFonts w:ascii="Times New Roman" w:hAnsi="Times New Roman" w:cs="Times New Roman"/>
          <w:color w:val="0070C0"/>
          <w:sz w:val="16"/>
          <w:szCs w:val="16"/>
        </w:rPr>
      </w:pPr>
    </w:p>
    <w:p w14:paraId="3852C58B"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June 14-15 1919 First nonstop Atlantic flight from Newfoundland to Ireland, 1,936 miles, was accomplished by Capt. John Alcock and Lt. A. W. Brown of England in a Vickers-Vimy-2 Rolls 400, in 15 hours 57 minutes (1038).</w:t>
      </w:r>
    </w:p>
    <w:p w14:paraId="5A714999"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7216632"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14-15 июня 1919 состоялся беспосадочный перелет через Атлантику из Сен-Джон (Канада) в Клифден (Ирландия) капитана Alcock с пассажиром на Dbvb (3040 км за 15:57) (2100) (16:20 -2253).</w:t>
      </w:r>
    </w:p>
    <w:p w14:paraId="675A706B"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79410" w14:textId="77777777" w:rsidR="007E2906" w:rsidRPr="00A30927"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г. состоялся первый успешный беспосадочный полет через Северную Атлантику на самолете Виккерс "Вими" Дж.У.Алкока и А.У.Брауна (6395).</w:t>
      </w:r>
    </w:p>
    <w:p w14:paraId="3917DF76" w14:textId="77777777" w:rsidR="007E2906" w:rsidRPr="00A30927"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E48DCD"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состоялся первый беспосадочный перелет через Сев. Атлантику, который совершили Д.Алкок и А.Браун на самолете Виккерс "Вими" (274).</w:t>
      </w:r>
    </w:p>
    <w:p w14:paraId="5220ECCE"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973ED" w14:textId="77777777" w:rsidR="007E2906" w:rsidRPr="00A30927"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английские пилоты Джон Алькок и Артур Браун стали первыми людьми, перелетевшими Атлантический океан (4962).</w:t>
      </w:r>
    </w:p>
    <w:p w14:paraId="555123D0" w14:textId="77777777" w:rsidR="007E2906" w:rsidRPr="00A30927"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D7BECD"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14 июня</w:t>
      </w:r>
      <w:r w:rsidRPr="00A30927">
        <w:rPr>
          <w:rFonts w:ascii="Times New Roman" w:hAnsi="Times New Roman" w:cs="Times New Roman"/>
          <w:color w:val="000000" w:themeColor="text1"/>
          <w:sz w:val="16"/>
          <w:szCs w:val="16"/>
        </w:rPr>
        <w:t xml:space="preserve"> в 1919 году начался первый беспосадочный перелёт через Северную Атлантику. Его совершили капитан Джон Алкок (John Alcock), пилот, и лейтенант Артур Браун (Arthur Whitten Brown), штурман, на самолёте </w:t>
      </w:r>
      <w:hyperlink r:id="rId69" w:tgtFrame="_blank" w:history="1">
        <w:r w:rsidRPr="00A30927">
          <w:rPr>
            <w:rFonts w:ascii="Times New Roman" w:hAnsi="Times New Roman" w:cs="Times New Roman"/>
            <w:color w:val="000000" w:themeColor="text1"/>
            <w:sz w:val="16"/>
            <w:szCs w:val="16"/>
          </w:rPr>
          <w:t xml:space="preserve">«Виккерс Вими» («Vickers Vimy»). </w:t>
        </w:r>
      </w:hyperlink>
      <w:r w:rsidRPr="00A30927">
        <w:rPr>
          <w:rFonts w:ascii="Times New Roman" w:hAnsi="Times New Roman" w:cs="Times New Roman"/>
          <w:color w:val="000000" w:themeColor="text1"/>
          <w:sz w:val="16"/>
          <w:szCs w:val="16"/>
        </w:rPr>
        <w:t>Перелет длился с 16 часов 13 минут 14 июня до 8 часов 40 минут 15 июня. "Мы носились над Атлантикой в течение 16 часов, и это не было приятным путешествием", — вспоминал позже Браун. Действительно, первый беспосадочный перелёт из Канады в Ирландию, по рассказам лётчиков, был ужасающим. Лететь приходилось в кромешной тьме сквозь дождь со снегом, пилоты то и дело терялись в облаках, кувыркались кверху тормашками, пытались сориентироваться по звёздам, едва не врезались в воду и холмы. В конце концов, биплан с отважными пилотами рухнул в ирландское болото. "Ладно, будем считать, что это только начало, — сказал Браун, выбираясь из-под обломков бомбардировщика. — Я надеюсь, за нами последуют другие". Сейчас, когда перелеты с континента на континет стали привычным делом, эти воспоминания пионеров авиации воспринимаются, может быть, с некоторой иронией. Но тогда это было сродни подвигу. Ведь это они положили начало теперешнему само-собой разумеющемуся (14922).</w:t>
      </w:r>
    </w:p>
    <w:p w14:paraId="03BF88F5"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257EC5E2" w14:textId="77777777" w:rsidR="00B913E1" w:rsidRPr="00A30927" w:rsidRDefault="00B913E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14–15 июня 1919 капитан Джон Олкок и лейтенант Артур Уиттен Браун совершают первое успешное беспосадочное пересечение Атлантики по воздуху на самолете Vickers Vimy из Сент-Джонс, Ньюфаундленд, в Клифден, графство Голуэй, Ирландия, за 16 часов. Они выиграли 10 000 фунтов стерлингов от Daily Mail и оба были посвящены в рыцари (20347).</w:t>
      </w:r>
    </w:p>
    <w:p w14:paraId="0B7A45CC" w14:textId="77777777" w:rsidR="00B913E1" w:rsidRPr="00A30927" w:rsidRDefault="00B913E1" w:rsidP="00A30927">
      <w:pPr>
        <w:spacing w:after="0" w:line="240" w:lineRule="auto"/>
        <w:jc w:val="both"/>
        <w:rPr>
          <w:rFonts w:ascii="Times New Roman" w:hAnsi="Times New Roman" w:cs="Times New Roman"/>
          <w:color w:val="0070C0"/>
          <w:sz w:val="16"/>
          <w:szCs w:val="16"/>
        </w:rPr>
      </w:pPr>
    </w:p>
    <w:p w14:paraId="6CD45CA7" w14:textId="77777777" w:rsidR="00B913E1" w:rsidRPr="00A30927" w:rsidRDefault="00B913E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 июня 1919 - Английские авиаторы Джон Уильям Элкок и Артур Браун на самолете компании "Викерс" совершили безостановочный перелет над Атлантическим океаном из Сент-Джонса (Ньюфаундленд) до Клифдена (Ирландия).</w:t>
      </w:r>
    </w:p>
    <w:p w14:paraId="29F35FB1" w14:textId="77777777" w:rsidR="00B913E1" w:rsidRPr="00A30927" w:rsidRDefault="00B913E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Пройденное расстояние составило 3040 км со средней скоростью 190 км/час. Перелет длился с 16 часов 13 минут 14 июня до 8 часов 40 минут 15 июня.</w:t>
      </w:r>
    </w:p>
    <w:p w14:paraId="78AAC7DD" w14:textId="77777777" w:rsidR="00B913E1" w:rsidRPr="00A30927" w:rsidRDefault="00B913E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"Мы носились над Атлантикой в течение 16 часов, и это не было приятным путешествием", — вспоминал позже Браун. Действительно, первый беспосадочный перелёт из Канады в Ирландию, по рассказам лётчиков, был ужасающим. Лететь приходилось в кромешной тьме сквозь дождь со снегом, пилоты то и дело терялись в облаках, кувыркались кверху тормашками, пытались сориентироваться по звёздам, едва не врезались в воду и холмы. В конце концов, биплан с отважными пилотами рухнул в ирландское болото.</w:t>
      </w:r>
    </w:p>
    <w:p w14:paraId="4AC25CD3" w14:textId="77777777" w:rsidR="00B913E1" w:rsidRPr="00A30927" w:rsidRDefault="00B913E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"Ладно, будем считать, что это только начало, — сказал Браун, выбираясь из-под обломков бомбардировщика. — Я надеюсь, за нами последуют другие". Сейчас, когда перелеты с континента на континет стали привычным делом, эти воспоминания пионеров авиации воспринимаются, может быть, с некоторой иронией. Но тогда это было сродни подвигу (22461).</w:t>
      </w:r>
      <w:r w:rsidRPr="00A30927">
        <w:rPr>
          <w:rFonts w:ascii="Times New Roman" w:hAnsi="Times New Roman" w:cs="Times New Roman"/>
          <w:color w:val="0070C0"/>
          <w:sz w:val="16"/>
          <w:szCs w:val="16"/>
          <w:lang w:val="en-US"/>
        </w:rPr>
        <w:t> </w:t>
      </w:r>
    </w:p>
    <w:p w14:paraId="1D6FE817" w14:textId="77777777" w:rsidR="00B913E1" w:rsidRPr="00A30927" w:rsidRDefault="00B913E1" w:rsidP="00A30927">
      <w:pPr>
        <w:spacing w:after="0" w:line="240" w:lineRule="auto"/>
        <w:jc w:val="both"/>
        <w:rPr>
          <w:rFonts w:ascii="Times New Roman" w:hAnsi="Times New Roman" w:cs="Times New Roman"/>
          <w:color w:val="0070C0"/>
          <w:sz w:val="16"/>
          <w:szCs w:val="16"/>
        </w:rPr>
      </w:pPr>
    </w:p>
    <w:p w14:paraId="65F5C1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Арест полицией 150 членов Коммунистической партии Австрии (КПА) в Вене (7444).</w:t>
      </w:r>
    </w:p>
    <w:p w14:paraId="200368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D7B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июня 1919 1-м Всевенгерским съездом советов приянта Конституция Венгерской Республики (3960, 232).</w:t>
      </w:r>
    </w:p>
    <w:p w14:paraId="293B61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1323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73C08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AE2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началось сражение за Царицын и к 1 июля 1919 очистил город от красных (1493,14).</w:t>
      </w:r>
    </w:p>
    <w:p w14:paraId="13790A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8764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из русских дезертиров сформирована Северо-западная армия белых (4962).</w:t>
      </w:r>
    </w:p>
    <w:p w14:paraId="7F2E6D6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2768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начался штурм мятежной "Красной горки" и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09EF21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AB5B1" w14:textId="77777777" w:rsidR="001945FD" w:rsidRPr="00A30927" w:rsidRDefault="001945FD"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15 июня 1919 с гидросамолетов сбросили на мятежников свыше 800 кг двухпудовых бомб и более 7000 металлических стрел. Пулеметным огнем самолеты подожгли аэростат, с которого мятежники корректировали артиллерийскую стрельбу (17064).</w:t>
      </w:r>
    </w:p>
    <w:p w14:paraId="2279184D" w14:textId="77777777" w:rsidR="001945FD" w:rsidRPr="00A30927" w:rsidRDefault="001945FD" w:rsidP="00A30927">
      <w:pPr>
        <w:spacing w:after="0" w:line="240" w:lineRule="auto"/>
        <w:jc w:val="both"/>
        <w:rPr>
          <w:rFonts w:ascii="Times New Roman" w:eastAsia="Times New Roman" w:hAnsi="Times New Roman" w:cs="Times New Roman"/>
          <w:bCs/>
          <w:color w:val="000000" w:themeColor="text1"/>
          <w:sz w:val="16"/>
          <w:szCs w:val="16"/>
          <w:lang w:eastAsia="ru-RU"/>
        </w:rPr>
      </w:pPr>
    </w:p>
    <w:p w14:paraId="1AA60303" w14:textId="77777777" w:rsidR="00F212E2" w:rsidRPr="00A30927"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 (17057).</w:t>
      </w:r>
    </w:p>
    <w:p w14:paraId="6DCE570A" w14:textId="77777777" w:rsidR="00F212E2" w:rsidRPr="00A30927"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EE0961" w14:textId="77777777" w:rsidR="00451F3A" w:rsidRPr="00A30927" w:rsidRDefault="00451F3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15 июня 1919 г. интервенты использовали против Советской России 327 боевых кораблей, из них на Балтийском море — 56, на Черном—113, на Каспийском — 25, на Северной Двине — 22, на Волге и Каме — 39, на Дону — 30, на Онежском озере — 7, на Ладожском — 35 кораблей (17062).</w:t>
      </w:r>
    </w:p>
    <w:p w14:paraId="09EA93B3" w14:textId="77777777" w:rsidR="00451F3A" w:rsidRPr="00A30927" w:rsidRDefault="00451F3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0FC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был военный парад на КП (1836,44).</w:t>
      </w:r>
    </w:p>
    <w:p w14:paraId="7D44C6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8EC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422BE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928F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глава Всеукраинского ЧК Лацис объявил начало красного террора в республики в ответ на белый террор (4962).</w:t>
      </w:r>
    </w:p>
    <w:p w14:paraId="48A5883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6667F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0AF2F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10520"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15 июня</w:t>
      </w:r>
      <w:r w:rsidRPr="00A30927">
        <w:rPr>
          <w:rFonts w:ascii="Times New Roman" w:hAnsi="Times New Roman" w:cs="Times New Roman"/>
          <w:color w:val="000000" w:themeColor="text1"/>
          <w:sz w:val="16"/>
          <w:szCs w:val="16"/>
        </w:rPr>
        <w:t xml:space="preserve"> в 1919 году английские авиаторы Джон Уильям Элкок и Артур Браун на самолете компании «Викерс» приземляются у местечка Клифден в Ирландии, завершив свой полет с побережья Ньюфаундленда. Они становятся первыми людьми, совершившими безостановочный перелет над Атлантическим океаном. Расстояние в 3154 км они преодолели за 16 часов 27 минут. За свое достижение они будут удостоены рыцарского звания, а также получат денежный приз в 10 000 фунтов стерлингов от лондонской газеты «Дейли Мейл» (14923).</w:t>
      </w:r>
    </w:p>
    <w:p w14:paraId="1CBEA55F"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58DAF4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Демонстрация солидарности с Венгерской Советской Республикой в Вене. При попытке штурмом взять здание тюрьмы полицией убито 17, ранено 100 чел</w:t>
      </w:r>
      <w:r w:rsidR="007E2906"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 xml:space="preserve"> (7444).</w:t>
      </w:r>
    </w:p>
    <w:p w14:paraId="62D03A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A0CBF"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ВСР. Будапешт. Открытие I Всевенгерского съезда Советов (14-24.06.1919 г) (7558).</w:t>
      </w:r>
    </w:p>
    <w:p w14:paraId="2477DC0C"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177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июня 1919 Таллинн. Глава военных миссий Антанты в Прибалтике английский ген. Гофф предъявил ультиматум ком.немецким Балтийским Ландвером майору Флетчеру с требованием отвести немецие войска из р-на г.Венден к г.Рига и вернуть к власти правительство Ульманиса, смещенное Ландвером 16.04.1919 г (7593).</w:t>
      </w:r>
    </w:p>
    <w:p w14:paraId="5BA46D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8382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C6047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8BC31" w14:textId="77777777" w:rsidR="00FB6F8F" w:rsidRPr="00A30927" w:rsidRDefault="00FB6F8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середине июня 1919, когда на аэродроме 26-го отряда в Уральске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городе и окрестностях, изымая у населения любую горючую жидкость. Вскоре на 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Порай многократно смешивал эти жидкости в разных пропорциях, пока не получил нечто такое, на чем заработал неприхотливый двигатель «Фармана».</w:t>
      </w:r>
    </w:p>
    <w:p w14:paraId="584848F7" w14:textId="77777777" w:rsidR="00A23E0C" w:rsidRPr="00A30927" w:rsidRDefault="00FB6F8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Но, несмотря на то, что отказы двигателей в воздухе из-за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w:t>
      </w:r>
      <w:r w:rsidR="00A23E0C" w:rsidRPr="00A30927">
        <w:rPr>
          <w:rFonts w:ascii="Times New Roman" w:hAnsi="Times New Roman" w:cs="Times New Roman"/>
          <w:color w:val="000000" w:themeColor="text1"/>
          <w:sz w:val="16"/>
          <w:szCs w:val="16"/>
        </w:rPr>
        <w:t>.</w:t>
      </w:r>
    </w:p>
    <w:p w14:paraId="6824092A" w14:textId="77777777" w:rsidR="00FB6F8F" w:rsidRPr="00A30927" w:rsidRDefault="00A23E0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26-го, на Южном Урале, под Оренбургом, летом 1919 года действовал 25-й авиаотряд в составе трех самолетов – «Румплера», «Ньюпора» и «Сопвича» (летчики: С. Никитин, Е. Стоман и В. Матвеев)</w:t>
      </w:r>
      <w:r w:rsidR="00FB6F8F" w:rsidRPr="00A30927">
        <w:rPr>
          <w:rFonts w:ascii="Times New Roman" w:hAnsi="Times New Roman" w:cs="Times New Roman"/>
          <w:color w:val="000000" w:themeColor="text1"/>
          <w:sz w:val="16"/>
          <w:szCs w:val="16"/>
        </w:rPr>
        <w:t xml:space="preserve"> (17065).</w:t>
      </w:r>
    </w:p>
    <w:p w14:paraId="49807D81" w14:textId="77777777" w:rsidR="00FB6F8F" w:rsidRPr="00A30927" w:rsidRDefault="00FB6F8F" w:rsidP="00A30927">
      <w:pPr>
        <w:spacing w:after="0" w:line="240" w:lineRule="auto"/>
        <w:jc w:val="both"/>
        <w:rPr>
          <w:rFonts w:ascii="Times New Roman" w:hAnsi="Times New Roman" w:cs="Times New Roman"/>
          <w:color w:val="000000" w:themeColor="text1"/>
          <w:sz w:val="16"/>
          <w:szCs w:val="16"/>
        </w:rPr>
      </w:pPr>
    </w:p>
    <w:p w14:paraId="615B9142"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июня 1919 года белый Бакинский гидроавиационный отряд был направлен в Гурьев. Там его возглавил штабс-капитан Егоров. Гидросамолёты отряда (4-6 машин) вели систематическое патрулирование окрестностей города и акватории Северного Каспия. Они осуществляли воздушную разведку передвижений советских кораблей, обеспечивали походы судов Уральской флотилии и транспортных судов по маршрутам между Петровском, Гурьевым и Фортом Александровский. С августа 1919 года отрядом командовал Блюменфельд, сменивший погибшего Егорова (15140).</w:t>
      </w:r>
    </w:p>
    <w:p w14:paraId="10E07130"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0D62FA9C" w14:textId="77777777" w:rsidR="00CB6F30" w:rsidRPr="00A30927"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июня 1919 г. штабс-капитан Блюменфельд был командирован в Гурьев вместе со сформированным в Баку Гидро-авиационным отрядом. Отряд имел 6 гидросамолетов – 3 «М-9» с моторами «Сальмсон», 2 «М-5» с моторами «Моносупап» (один из них - № 5) и 1 «М-5» № 81 с мотором «Рон» (17054).</w:t>
      </w:r>
    </w:p>
    <w:p w14:paraId="2934E0AE" w14:textId="77777777" w:rsidR="00CB6F30" w:rsidRPr="00A30927"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C3AEA" w14:textId="77777777" w:rsidR="00E3563B" w:rsidRPr="00A30927" w:rsidRDefault="00E3563B"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В середине июня 1919 года белый Бакинский гидроавиационный отряд был направлен в Гурьев. Там его возглавил штабс-капитан Егоров. Гидросамолёты отряда (4-6 машин) вели систематическое патрулирование окрестностей города и акватории Северного Каспия. Они осуществляли воздушную разведку передвижений советских кораблей, обеспечивали походы судов Уральской флотилии и транспортных судов по маршрутам между Петровском, Гурьевым и Фортом Александровский. С августа 1919 года отрядом командовал Блюменфельд, сменивший погибшего Егорова</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color w:val="000000" w:themeColor="text1"/>
          <w:sz w:val="16"/>
          <w:szCs w:val="16"/>
          <w:bdr w:val="none" w:sz="0" w:space="0" w:color="auto" w:frame="1"/>
          <w:lang w:eastAsia="ru-RU"/>
        </w:rPr>
        <w:t>.</w:t>
      </w:r>
    </w:p>
    <w:p w14:paraId="408D1CB1" w14:textId="77777777" w:rsidR="00E3563B" w:rsidRPr="00A30927" w:rsidRDefault="00E3563B"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0928B8B"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В середине июня 1919, в связи с запланированным наступлением на «речном» фронте, «славяно-британцы» решили одним ударом нейтрализовать советские авиасилы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«Сопвичей» прямо на советском аэродроме! Их экипажи должны были подбежать к палаткам-ангарам и поджечь их с помощью факелов и канистр с бензином. После взлета «Сопвичей» «Де Хэвиллендам» надлежало сбросить на ВПП и уцелевшие аэродромные постройки 250-фунтовые бомбы.</w:t>
      </w:r>
    </w:p>
    <w:p w14:paraId="110013CA"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4B03DA04"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6DCFA22E"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(18566).</w:t>
      </w:r>
    </w:p>
    <w:p w14:paraId="518DB53F" w14:textId="77777777" w:rsidR="00E3563B" w:rsidRPr="00A30927" w:rsidRDefault="00E3563B" w:rsidP="00A30927">
      <w:pPr>
        <w:spacing w:after="0" w:line="240" w:lineRule="auto"/>
        <w:jc w:val="both"/>
        <w:rPr>
          <w:rFonts w:ascii="Times New Roman" w:hAnsi="Times New Roman" w:cs="Times New Roman"/>
          <w:color w:val="000000" w:themeColor="text1"/>
          <w:sz w:val="16"/>
          <w:szCs w:val="16"/>
        </w:rPr>
      </w:pPr>
    </w:p>
    <w:p w14:paraId="446F1983"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В середине июня 1919 1-й им. генерала Алексеева авиаотряд Добровольческой армии, первым, как ему и положено, получил шесть «Де Хэвиллендов».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«Вуаполта» (то есть, «Вуазена-полтора», как у нас иногда называли «Вуазен» с двигателем «Сальмсон»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75329871"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На фоне подобной техники даже «Ариэйт» мог показаться верхом совершенства. Но алексеевцам крупно повезло – им достались «Де Хэвилленды».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w:t>
      </w:r>
    </w:p>
    <w:p w14:paraId="310F2FCC"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3-й, 4-й и 9-й отряды решили вооружить «Ариэйтами», и тут начались проблемы. Переучивание на RE.8 даже для опытных пилотов было длительным и сложным процессом. Для обучения летного и наземного персонала англичане направили в Екатеринодар инструкторскую миссию RAF, которая приступила к работе в июне 1919-го. Туда же в начале июля прибыли с фронта деникинские летчики. Их переподготовка затянулась почти на два месяца.</w:t>
      </w:r>
    </w:p>
    <w:p w14:paraId="2EA96B9E"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«Ариэйт»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Ритчи[22] и Хэд. Пилоты остались живы, но машины были разбиты вдребезги. Первыми в России жертвами «Ариэйтов»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RE.8 c русскими экипажами. Погибли корнет Лясковский, подпоручик Машурко, механики Панченко и Плосколобов. Доверие к «Ариэйтам» было основательно подорвано (18571).</w:t>
      </w:r>
    </w:p>
    <w:p w14:paraId="34926351" w14:textId="77777777" w:rsidR="00E3563B" w:rsidRPr="00A30927" w:rsidRDefault="00E3563B" w:rsidP="00A30927">
      <w:pPr>
        <w:spacing w:after="0" w:line="240" w:lineRule="auto"/>
        <w:jc w:val="both"/>
        <w:rPr>
          <w:rFonts w:ascii="Times New Roman" w:hAnsi="Times New Roman" w:cs="Times New Roman"/>
          <w:color w:val="000000" w:themeColor="text1"/>
          <w:sz w:val="16"/>
          <w:szCs w:val="16"/>
        </w:rPr>
      </w:pPr>
    </w:p>
    <w:p w14:paraId="6EF8E8E0" w14:textId="77777777" w:rsidR="00E95F79" w:rsidRPr="00A30927"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июня 1919 1-й им. генерала Алексеева авиаотряд Добровольческой армии, первым, как ему и положено, получил шесть «Де Хэвиллендов».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«Вуаполта» (то есть, «Вуазена-полтора», как у нас иногда называли «Вуазен» с двигателем «Сальмсон»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5E0ABA08" w14:textId="77777777" w:rsidR="00E95F79" w:rsidRPr="00A30927"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На фоне подобной техники даже «Ариэйт» мог показаться верхом совершенства. Но алексеевцам крупно повезло – им достались «Де Хэвилленды».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 (17065).</w:t>
      </w:r>
    </w:p>
    <w:p w14:paraId="5C8FAB08" w14:textId="77777777" w:rsidR="00E95F79" w:rsidRPr="00A30927"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141DA"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июня 1919, в связи с запланированным наступлением на «речном» фронте, «славяно-британцы» решили одним ударом нейтрализовать советские авиасилы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«Сопвичей» прямо на советском аэродроме! Их экипажи должны были подбежать к палаткам-ангарам и поджечь их с помощью факелов и канистр с бензином. После взлета «Сопвичей» «Де Хэвиллендам» надлежало сбросить на ВПП и уцелевшие аэродромные постройки 250-фунтовые бомбы.</w:t>
      </w:r>
    </w:p>
    <w:p w14:paraId="5B6809E8"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4150EE96"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58DDBA25"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(17065).</w:t>
      </w:r>
    </w:p>
    <w:p w14:paraId="4D3B0C7C"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01347" w14:textId="77777777" w:rsidR="008B3BDB" w:rsidRPr="00A30927" w:rsidRDefault="008B3BDB" w:rsidP="00A30927">
      <w:pPr>
        <w:pStyle w:val="ae"/>
        <w:shd w:val="clear" w:color="auto" w:fill="FFFFFF"/>
        <w:spacing w:before="0" w:after="0"/>
        <w:jc w:val="both"/>
        <w:rPr>
          <w:color w:val="0070C0"/>
          <w:sz w:val="16"/>
          <w:szCs w:val="16"/>
        </w:rPr>
      </w:pPr>
      <w:r w:rsidRPr="00A30927">
        <w:rPr>
          <w:color w:val="0070C0"/>
          <w:sz w:val="16"/>
          <w:szCs w:val="16"/>
        </w:rPr>
        <w:t>В середине июня 1919 г. англичане поддержали белогвардейский мятеж, вспыхнувший в фортах “Красная Горка” и “Серая Лошадь”. По замыслу коммодора Эгара, командира отряда английских катеров в Терриоки, мишенью для торпедных атак должен был стать красный линкор “Петропавловск”. Вместе с линкором “Андрей Первозванный” и крейсером “Олег” этот корабль обстреливал восставшие форты с моря, нанося немалый урон мятежникам.</w:t>
      </w:r>
    </w:p>
    <w:p w14:paraId="62B04F33" w14:textId="77777777" w:rsidR="008B3BDB" w:rsidRPr="00A30927" w:rsidRDefault="008B3BDB" w:rsidP="00A30927">
      <w:pPr>
        <w:pStyle w:val="ae"/>
        <w:shd w:val="clear" w:color="auto" w:fill="FFFFFF"/>
        <w:spacing w:before="0" w:after="0"/>
        <w:jc w:val="both"/>
        <w:rPr>
          <w:color w:val="0070C0"/>
          <w:sz w:val="16"/>
          <w:szCs w:val="16"/>
        </w:rPr>
      </w:pPr>
      <w:r w:rsidRPr="00A30927">
        <w:rPr>
          <w:color w:val="0070C0"/>
          <w:sz w:val="16"/>
          <w:szCs w:val="16"/>
        </w:rPr>
        <w:t>Однако задача поиска линкора, который часто менял места стоянки, оказалась слишком сложна для СМБ. Первая попытка англичан настичь “Петропавловск” своими торпедами сорвалась из-за поломки гребного винта “40-футовика”. В итоге весь отряд торпедных катеров был вынужден вернуться на базу, не выполнив приказа Эгара (21499).</w:t>
      </w:r>
    </w:p>
    <w:p w14:paraId="20DB5183" w14:textId="77777777" w:rsidR="008B3BDB" w:rsidRPr="00A30927" w:rsidRDefault="008B3BDB" w:rsidP="00A30927">
      <w:pPr>
        <w:spacing w:after="0" w:line="240" w:lineRule="auto"/>
        <w:jc w:val="both"/>
        <w:rPr>
          <w:rFonts w:ascii="Times New Roman" w:hAnsi="Times New Roman" w:cs="Times New Roman"/>
          <w:color w:val="0070C0"/>
          <w:sz w:val="16"/>
          <w:szCs w:val="16"/>
          <w:shd w:val="clear" w:color="auto" w:fill="FBFCFC"/>
        </w:rPr>
      </w:pPr>
    </w:p>
    <w:p w14:paraId="6D5AD2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июня 1919 в ДА было 20 тыс. штыков, 5.5 тыс. сабель, 97 орудий, 506 пулеметов, 17 бронепоездов, 3 бронеавтомобиля, 6 танков и 8 самолетов (4084).</w:t>
      </w:r>
    </w:p>
    <w:p w14:paraId="503FEB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8F9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связью (Архив ВИМАИВиВС, ф. 60р, оп) (11870).</w:t>
      </w:r>
    </w:p>
    <w:p w14:paraId="07C43D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7B930" w14:textId="77777777" w:rsidR="00E3563B" w:rsidRPr="00A30927" w:rsidRDefault="00E356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7D819FE" w14:textId="77777777" w:rsidR="00E3563B" w:rsidRPr="00A30927" w:rsidRDefault="00E356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9D78E" w14:textId="77777777" w:rsidR="00E3563B" w:rsidRPr="00A30927" w:rsidRDefault="00E3563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Середина июня 1919. В два с лишним раза подскочили цены на хлеб, муку и крупы в связи с прекращением свободного железнодорожного передвижения и, соответственно, подвоза продуктов "мешочниками" (18691).</w:t>
      </w:r>
    </w:p>
    <w:p w14:paraId="5F7F117D" w14:textId="77777777" w:rsidR="00E3563B" w:rsidRPr="00A30927" w:rsidRDefault="00E3563B" w:rsidP="00A30927">
      <w:pPr>
        <w:spacing w:after="0" w:line="240" w:lineRule="auto"/>
        <w:jc w:val="both"/>
        <w:rPr>
          <w:rFonts w:ascii="Times New Roman" w:hAnsi="Times New Roman" w:cs="Times New Roman"/>
          <w:color w:val="000000" w:themeColor="text1"/>
          <w:sz w:val="16"/>
          <w:szCs w:val="16"/>
        </w:rPr>
      </w:pPr>
    </w:p>
    <w:p w14:paraId="28CEDD60" w14:textId="77777777" w:rsidR="004C413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30F741C" w14:textId="77777777" w:rsidR="004C413F" w:rsidRPr="00A30927" w:rsidRDefault="004C413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60D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(17 - 3481) июня 1919 был подавлен мятеж на фортах Красная Горка и Серая Лошадь (3186).</w:t>
      </w:r>
    </w:p>
    <w:p w14:paraId="6EA270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93086"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16 июня</w:t>
      </w:r>
      <w:r w:rsidRPr="00A30927">
        <w:rPr>
          <w:rFonts w:ascii="Times New Roman" w:hAnsi="Times New Roman" w:cs="Times New Roman"/>
          <w:color w:val="000000" w:themeColor="text1"/>
          <w:sz w:val="16"/>
          <w:szCs w:val="16"/>
        </w:rPr>
        <w:t xml:space="preserve"> В 1919 году революционные войска подавили мятежи на фортах Красная Горка и Серая Лошадь (14924).</w:t>
      </w:r>
    </w:p>
    <w:p w14:paraId="23876677"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1C7298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Stalin performed exceptionally well, winning a decisive victory on June 16 1919 with the capture of two White-controlled fortresses. Shortly thereafter Stalin had 67 officers executed because they had disagreed with him over the handling of the Red Army counterattack.</w:t>
      </w:r>
    </w:p>
    <w:p w14:paraId="7348CC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были "Красная горка" и "Серая лошадь"</w:t>
      </w:r>
    </w:p>
    <w:p w14:paraId="4AE231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47895" w14:textId="77777777" w:rsidR="00B0606F" w:rsidRPr="00A30927" w:rsidRDefault="00B0606F" w:rsidP="00A30927">
      <w:pPr>
        <w:spacing w:after="0" w:line="240" w:lineRule="auto"/>
        <w:jc w:val="both"/>
        <w:rPr>
          <w:rFonts w:ascii="Times New Roman" w:hAnsi="Times New Roman" w:cs="Times New Roman"/>
          <w:color w:val="0070C0"/>
          <w:sz w:val="16"/>
          <w:szCs w:val="16"/>
          <w:shd w:val="clear" w:color="auto" w:fill="FBFCFC"/>
        </w:rPr>
      </w:pPr>
      <w:r w:rsidRPr="00A30927">
        <w:rPr>
          <w:rFonts w:ascii="Times New Roman" w:hAnsi="Times New Roman" w:cs="Times New Roman"/>
          <w:color w:val="0070C0"/>
          <w:sz w:val="16"/>
          <w:szCs w:val="16"/>
          <w:shd w:val="clear" w:color="auto" w:fill="FFFFFF"/>
        </w:rPr>
        <w:t>16 июня 1919, на поиски “Петропавловска” отправился всего один катер. А когда ему возле Толбухина маяка неожиданно повстречался крейсер “Олег”, командир катера легко променял “Петропавловск” на более реальную цель. Англичанину удалось пройти мимо кораблей охранения “Олега” — катер был замечен ими лишь через пару десятков секунд после пуска торпеды. Подводный снаряд, выпущенный с дистанции 2,5—3 кабельтовых (462—555 метров), пробил левый борт крейсера рядом с кочегаркой. Спустя 12 минут “Олег” повалился на левый бок и затонул; катер же, чей силуэт был принят за рубку подводной лодки, выйдя из-под артиллерийского обстрела, взял курс на Терриоки (21499).</w:t>
      </w:r>
    </w:p>
    <w:p w14:paraId="45F2D28E" w14:textId="77777777" w:rsidR="00B0606F" w:rsidRPr="00A30927" w:rsidRDefault="00B0606F" w:rsidP="00A30927">
      <w:pPr>
        <w:spacing w:after="0" w:line="240" w:lineRule="auto"/>
        <w:jc w:val="both"/>
        <w:rPr>
          <w:rFonts w:ascii="Times New Roman" w:hAnsi="Times New Roman" w:cs="Times New Roman"/>
          <w:color w:val="0070C0"/>
          <w:sz w:val="16"/>
          <w:szCs w:val="16"/>
          <w:shd w:val="clear" w:color="auto" w:fill="FBFCFC"/>
        </w:rPr>
      </w:pPr>
    </w:p>
    <w:p w14:paraId="6299298B"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16 июня 1916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28DB95F6"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0B14B764"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34CC3392" w14:textId="77777777" w:rsidR="004C413F" w:rsidRPr="00A30927" w:rsidRDefault="004C413F" w:rsidP="00A30927">
      <w:pPr>
        <w:pStyle w:val="ae"/>
        <w:shd w:val="clear" w:color="auto" w:fill="FFFFFF"/>
        <w:spacing w:before="0" w:after="0"/>
        <w:jc w:val="both"/>
        <w:rPr>
          <w:color w:val="000000" w:themeColor="text1"/>
          <w:sz w:val="16"/>
          <w:szCs w:val="16"/>
        </w:rPr>
      </w:pPr>
      <w:r w:rsidRPr="00A30927">
        <w:rPr>
          <w:color w:val="000000" w:themeColor="text1"/>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 (17065).</w:t>
      </w:r>
    </w:p>
    <w:p w14:paraId="18E34361" w14:textId="77777777" w:rsidR="004C413F" w:rsidRPr="00A30927" w:rsidRDefault="004C413F" w:rsidP="00A30927">
      <w:pPr>
        <w:pStyle w:val="ae"/>
        <w:shd w:val="clear" w:color="auto" w:fill="FFFFFF"/>
        <w:spacing w:before="0" w:after="0"/>
        <w:jc w:val="both"/>
        <w:rPr>
          <w:color w:val="000000" w:themeColor="text1"/>
          <w:sz w:val="16"/>
          <w:szCs w:val="16"/>
        </w:rPr>
      </w:pPr>
    </w:p>
    <w:p w14:paraId="619CA3D2"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16 июня 1919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5145A959"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787E910C"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 </w:t>
      </w:r>
      <w:r w:rsidRPr="00A30927">
        <w:rPr>
          <w:iCs/>
          <w:color w:val="000000" w:themeColor="text1"/>
          <w:sz w:val="16"/>
          <w:szCs w:val="16"/>
        </w:rPr>
        <w:t>Прим. авт.</w:t>
      </w:r>
      <w:r w:rsidRPr="00A30927">
        <w:rPr>
          <w:color w:val="000000" w:themeColor="text1"/>
          <w:sz w:val="16"/>
          <w:szCs w:val="16"/>
        </w:rPr>
        <w:t>)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2A8F71C5"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w:t>
      </w:r>
    </w:p>
    <w:p w14:paraId="5C0C6882"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 xml:space="preserve">Несколько дней спустя экипажи 221-го дивизиона повторили атаку. И вновь дорогу им преградили «Ньюпоры» Щекина и Короткова. На этот раз пулеметные «трассы» прошлись по кабине одного из «Де Хэвиллендов». Вероятно, пилот был убит или тяжело ранен. Самолет почти отвесно рухнул вниз, врезался в землю и взорвался. </w:t>
      </w:r>
      <w:r w:rsidRPr="00A30927">
        <w:rPr>
          <w:color w:val="000000" w:themeColor="text1"/>
          <w:sz w:val="16"/>
          <w:szCs w:val="16"/>
        </w:rPr>
        <w:lastRenderedPageBreak/>
        <w:t>На месте его падения красноармейцы собрали куски крыльев и не сгоревшие в бензиновом огне металлические детали фюзеляжа. Мотор ушел так глубоко в грунт, что, выкапывая его, бойцам пришлось изрядно потрудиться (18569).</w:t>
      </w:r>
    </w:p>
    <w:p w14:paraId="63122A2D" w14:textId="77777777" w:rsidR="00E3563B" w:rsidRPr="00A30927" w:rsidRDefault="00E3563B" w:rsidP="00A30927">
      <w:pPr>
        <w:pStyle w:val="ae"/>
        <w:spacing w:before="0" w:after="0"/>
        <w:jc w:val="both"/>
        <w:rPr>
          <w:color w:val="000000" w:themeColor="text1"/>
          <w:sz w:val="16"/>
          <w:szCs w:val="16"/>
        </w:rPr>
      </w:pPr>
    </w:p>
    <w:p w14:paraId="4AE8F03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544F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AE8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июня 1919 после наступления венгерской КА на территорию Словакии Словакия была провозглашена советской республикой (3186).</w:t>
      </w:r>
    </w:p>
    <w:p w14:paraId="16631A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F16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июня 1919 ЧЕХОСЛОВАКИЯ. Прешов. В занятом венгерскими частями ВКА городе провозглашена Словацкая Советская республика (ССР) и избран Революционный Исполком (РИК) (7558).</w:t>
      </w:r>
    </w:p>
    <w:p w14:paraId="593FC9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8D84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CFDDA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2E7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 1919 20 неприятельских самолетов произвели бомбардировку Северо-Двинской флотилии. Л Н.С.Мельников, дежуривший на аэродроме, смело вступил в бой и повредил один самолет противника, вынудил его спуститься в расположение советских войск. Экипаж из двух англичан был пленен (438,434).</w:t>
      </w:r>
    </w:p>
    <w:p w14:paraId="7D4517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09328"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 1919 для участия в налете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370A4FB5"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21A094FE"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(17065).</w:t>
      </w:r>
    </w:p>
    <w:p w14:paraId="28809DA1" w14:textId="77777777" w:rsidR="009D41DB" w:rsidRPr="00A30927"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BFCA8"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Вечером 17 июня 1919 был налет «славяно-британцев» на аэродром Пучуга.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5788AAB2"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31095D8F"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(18566).</w:t>
      </w:r>
    </w:p>
    <w:p w14:paraId="4F570A32" w14:textId="77777777" w:rsidR="00E3563B" w:rsidRPr="00A30927" w:rsidRDefault="00E3563B" w:rsidP="00A30927">
      <w:pPr>
        <w:spacing w:after="0" w:line="240" w:lineRule="auto"/>
        <w:jc w:val="both"/>
        <w:rPr>
          <w:rFonts w:ascii="Times New Roman" w:hAnsi="Times New Roman" w:cs="Times New Roman"/>
          <w:color w:val="000000" w:themeColor="text1"/>
          <w:sz w:val="16"/>
          <w:szCs w:val="16"/>
        </w:rPr>
      </w:pPr>
    </w:p>
    <w:p w14:paraId="592EF26F"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17 июня 1919 крейсер «Олег» стоял на якоре возле Толбухина маяка под охраной двух эсминцев и двух сторожевых судов. Один из катеров Эгара подошел к нему почти в упор и выпустил торпеду. Крейсер затонул. Как несли службу красные военморы легко понять по тому факту, что ни на крейсере, ни на охранявших его судах никто при дневном свете и отличной видимости не заметил приближавшийся катер. После взрыва с эсминцев и сторожевиков открыли беспорядочный огонь по «английской подводной лодке», которая привиделась «братишкам» (18525).</w:t>
      </w:r>
    </w:p>
    <w:p w14:paraId="79177718" w14:textId="77777777" w:rsidR="00E3563B" w:rsidRPr="00A30927" w:rsidRDefault="00E3563B" w:rsidP="00A30927">
      <w:pPr>
        <w:pStyle w:val="ae"/>
        <w:spacing w:before="0" w:after="0"/>
        <w:jc w:val="both"/>
        <w:rPr>
          <w:color w:val="000000" w:themeColor="text1"/>
          <w:sz w:val="16"/>
          <w:szCs w:val="16"/>
        </w:rPr>
      </w:pPr>
    </w:p>
    <w:p w14:paraId="1440CD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 1919 крейсер “Олег” стоял на якоре у Толбухина маяка под охраной двух минцев и двух сторожевых судов. Английский катер подошел почти в упор к крейсеру и выпустил торпеду. Крейсер затонул. Ни крейсере, ни на охранявших его судах никто не заметил при дневном свете и отличной видимости подходящий катер. После взрыва был открыт беспорядочный огонь по “английской подводной лодке” (10675).</w:t>
      </w:r>
    </w:p>
    <w:p w14:paraId="152041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FD840"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 1919 крейсер «Олег» стоял на якоре у Толбухина маяка под охраной двух эсминцев и двух сторожевых судов. Английский торпедный катер подошел почти в упор к крейсеру и выпустил торпеду. Крейсер затонул. Как неслась служба у красных военморов, легко понять из того, что ни на крейсере, ни на охранявших его судах никто не заметил при дневном свете и отличной видимости подходящий катер. После взрыва был открыт беспорядочный огонь по «английской подводной лодке», которая привиделась военморам (15117).</w:t>
      </w:r>
    </w:p>
    <w:p w14:paraId="0AC7BE62"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2BDF72BF"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17 июня 1919 г.</w:t>
      </w:r>
      <w:r w:rsidRPr="00A30927">
        <w:rPr>
          <w:color w:val="000000" w:themeColor="text1"/>
          <w:sz w:val="16"/>
          <w:szCs w:val="16"/>
        </w:rPr>
        <w:t xml:space="preserve"> Созданная заместителем председателя РВСР «Комиссия по применению удушливых средств на фронте и в частности химических снарядов при управлении делами РВСР» в итоговом документе указала, что помимо боевых пусков ядовитых газов из баллонов (поскольку «не исключена возможность перехода к позиционной войне»), существует другой способ ведения химической войны: «применение стрельбы химическими снарядами признать вполне возможным, принимая во внимание опыт истекшей войны, характер нынешней и расход химических снарядов за последние два месяца» (17133).</w:t>
      </w:r>
    </w:p>
    <w:p w14:paraId="3641C541" w14:textId="77777777" w:rsidR="00E96AB8" w:rsidRPr="00A30927" w:rsidRDefault="00E96AB8" w:rsidP="00A30927">
      <w:pPr>
        <w:pStyle w:val="ae"/>
        <w:shd w:val="clear" w:color="auto" w:fill="FFFFFF"/>
        <w:spacing w:before="0" w:after="0"/>
        <w:jc w:val="both"/>
        <w:rPr>
          <w:color w:val="000000" w:themeColor="text1"/>
          <w:sz w:val="16"/>
          <w:szCs w:val="16"/>
        </w:rPr>
      </w:pPr>
    </w:p>
    <w:p w14:paraId="14392D7A" w14:textId="77777777" w:rsidR="007E290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0925325"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CAAA1"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17 июня</w:t>
      </w:r>
      <w:r w:rsidRPr="00A30927">
        <w:rPr>
          <w:rFonts w:ascii="Times New Roman" w:hAnsi="Times New Roman" w:cs="Times New Roman"/>
          <w:color w:val="000000" w:themeColor="text1"/>
          <w:sz w:val="16"/>
          <w:szCs w:val="16"/>
        </w:rPr>
        <w:t xml:space="preserve"> в 1919 году конец мятежа в фортах «Красная Горка», «Серая лошадь» и «Обручев». Выступая на V Конгрессе Коминтерна, Григорий Зиновьев заявляет: «Победы еще нет, и нам предстоит еще завоевать 5/6 земной суши, чтобы во всем мире был Союз Советских Социалистических Республик» (14925).</w:t>
      </w:r>
    </w:p>
    <w:p w14:paraId="077AA374"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06DD5F21" w14:textId="77777777" w:rsidR="007C1D6F" w:rsidRPr="00A30927" w:rsidRDefault="007C1D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w:t>
      </w:r>
      <w:r w:rsidRPr="00A30927">
        <w:rPr>
          <w:rFonts w:ascii="Times New Roman" w:hAnsi="Times New Roman" w:cs="Times New Roman"/>
          <w:bCs/>
          <w:color w:val="000000" w:themeColor="text1"/>
          <w:sz w:val="16"/>
          <w:szCs w:val="16"/>
        </w:rPr>
        <w:t xml:space="preserve"> 1919 Колчак назначил Деникина своим заместителем. Таким образом, Колчак стал Верховным правителем России, точнее — тех ее регионов, которые были на тот момент под властью белых. Затянулось дело с официальным признанием правительства А. В. Колчака как всероссийского со стороны иностранных государств. Они, конечно, способствовали формированию и укреплению власти Колчака в России. Но сами не спешили признать его правительство официально (17326).</w:t>
      </w:r>
    </w:p>
    <w:p w14:paraId="75971B20" w14:textId="77777777" w:rsidR="007C1D6F" w:rsidRPr="00A30927" w:rsidRDefault="007C1D6F" w:rsidP="00A30927">
      <w:pPr>
        <w:spacing w:after="0" w:line="240" w:lineRule="auto"/>
        <w:jc w:val="both"/>
        <w:rPr>
          <w:rFonts w:ascii="Times New Roman" w:hAnsi="Times New Roman" w:cs="Times New Roman"/>
          <w:color w:val="000000" w:themeColor="text1"/>
          <w:sz w:val="16"/>
          <w:szCs w:val="16"/>
        </w:rPr>
      </w:pPr>
    </w:p>
    <w:p w14:paraId="40F885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9368C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339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 1919 ЧЕХОСЛОВАКИЯ. Части ВКА остановили наступление в связи с началом мирных переговоров Венгерской Советской Республики с Антантой; завершение "СЕВЕРНОГО ПОХОДА" 30.05-17.06.1919 г (7558).</w:t>
      </w:r>
    </w:p>
    <w:p w14:paraId="488E79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B49D4" w14:textId="77777777" w:rsidR="007C1D6F" w:rsidRPr="00A30927" w:rsidRDefault="007C1D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июня 1919 г.</w:t>
      </w:r>
      <w:r w:rsidRPr="00A30927">
        <w:rPr>
          <w:rFonts w:ascii="Times New Roman" w:hAnsi="Times New Roman" w:cs="Times New Roman"/>
          <w:bCs/>
          <w:color w:val="000000" w:themeColor="text1"/>
          <w:sz w:val="16"/>
          <w:szCs w:val="16"/>
        </w:rPr>
        <w:t xml:space="preserve"> состоявшаяся в Сауспорте конференция лейбористской партии единогласно проголосовала за осуждение интервенции в Россию. В тот же день об этом шла речь на заседании военного кабинета. Постоянный заместитель министра труда Д. Шэклтоп предупредил членов кабинета, что недовольство в среде рабочего класса Англии растет прежде всего из-за интервенции (17326).</w:t>
      </w:r>
    </w:p>
    <w:p w14:paraId="3DDC1060" w14:textId="77777777" w:rsidR="007C1D6F" w:rsidRPr="00A30927" w:rsidRDefault="007C1D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CFBD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606D7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C922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г. был подготовлен протокол № 53/109 заседания Чрезвычайной комиссии по снабжению Красной армии о пересмотре оборонных заказов для петроградских заводов</w:t>
      </w:r>
    </w:p>
    <w:p w14:paraId="68FFF5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Секретно.</w:t>
      </w:r>
    </w:p>
    <w:p w14:paraId="3E7C072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доклад т. С. В. Громана о пересмотре заказов для обороны на петроградских за</w:t>
      </w:r>
      <w:r w:rsidRPr="00A30927">
        <w:rPr>
          <w:rFonts w:ascii="Times New Roman" w:hAnsi="Times New Roman" w:cs="Times New Roman"/>
          <w:color w:val="000000" w:themeColor="text1"/>
          <w:sz w:val="16"/>
          <w:szCs w:val="16"/>
        </w:rPr>
        <w:softHyphen/>
        <w:t>водах.</w:t>
      </w:r>
    </w:p>
    <w:p w14:paraId="372B30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1. Признать необходимым все заказы на оборону, данные петроградским за</w:t>
      </w:r>
      <w:r w:rsidRPr="00A30927">
        <w:rPr>
          <w:rFonts w:ascii="Times New Roman" w:hAnsi="Times New Roman" w:cs="Times New Roman"/>
          <w:color w:val="000000" w:themeColor="text1"/>
          <w:sz w:val="16"/>
          <w:szCs w:val="16"/>
        </w:rPr>
        <w:softHyphen/>
        <w:t>водам, пересмотреть, разбив их на две категории в отношении их исполнения, а именно:</w:t>
      </w:r>
    </w:p>
    <w:p w14:paraId="0EEA7D4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к первой категории отнести заказы, имеющие особо важное значение для обороны страны, исполнение коих безоговорочно должно продолжаться без остановки, и заказы, имеющие менее важное значение для обороны страны, но могущие быть исполненными в целом или в части наряда в кратчайший срок, считая за таковой полтора месяца;</w:t>
      </w:r>
    </w:p>
    <w:p w14:paraId="54D405E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ко второй категории отнести заказы, имеющие менее важное значение для обороны и не могущие быть исполненными в тот же срок; такие заказы или приостановить, или аннули</w:t>
      </w:r>
      <w:r w:rsidRPr="00A30927">
        <w:rPr>
          <w:rFonts w:ascii="Times New Roman" w:hAnsi="Times New Roman" w:cs="Times New Roman"/>
          <w:color w:val="000000" w:themeColor="text1"/>
          <w:sz w:val="16"/>
          <w:szCs w:val="16"/>
        </w:rPr>
        <w:softHyphen/>
        <w:t>ровать, в зависимости от степени важности их для обороны.</w:t>
      </w:r>
    </w:p>
    <w:p w14:paraId="64F40A5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Заказы первой категории исполнять за счет второй категории.</w:t>
      </w:r>
    </w:p>
    <w:p w14:paraId="013EBD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Вывезти из Петрограда все специальные материалы, забронировав их за теми завода</w:t>
      </w:r>
      <w:r w:rsidRPr="00A30927">
        <w:rPr>
          <w:rFonts w:ascii="Times New Roman" w:hAnsi="Times New Roman" w:cs="Times New Roman"/>
          <w:color w:val="000000" w:themeColor="text1"/>
          <w:sz w:val="16"/>
          <w:szCs w:val="16"/>
        </w:rPr>
        <w:softHyphen/>
        <w:t>ми и ведомствами, коими производятся заказы. Поскольку же заказы будут аннулированы, считать эти материалы свободным фондом страны.</w:t>
      </w:r>
    </w:p>
    <w:p w14:paraId="5F0ABCA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Просить представителя морского ведомства и т. Громана к понедельнику 23 июня дать ответ на все вопросы, возникающие в отношении морских заказов.</w:t>
      </w:r>
    </w:p>
    <w:p w14:paraId="39F4C35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К тому же сроку представителю Глававиа предложить сговориться по всем заказам с Главвоздухофлотом. В части морских аэропланов сговориться с УМА в течение недели.</w:t>
      </w:r>
    </w:p>
    <w:p w14:paraId="7DF6B0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Предложить ГАУ представить к понедельнику 23 июня список того, что может быть аннулировано, что может быть приостановлено и что подлежит продолжению.</w:t>
      </w:r>
    </w:p>
    <w:p w14:paraId="7BCBEB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Вывезти со всех складов и заводов Петрограда все пороха и взрывчатые вещества, в ведении какого бы ведомства или учреждения они ни состояли, а также и все материалы, служащие для изготовления их. Оставить необходимое количество порохов и взрывчатых веществ по норме снабжения армии и флота</w:t>
      </w:r>
    </w:p>
    <w:p w14:paraId="59059BA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Телеграфировать в Петроград: комиссару Северо-Западного округа путей сообщения Нагловскому, копия - Северохозяйство, Судакову: “Временно приостановите вывоз всех военных снарядов неснаряженных и полуфабрикатов, могущих быть законченными в полтора месяца, также приостановите вывоз 3-дюймовых горных шрапнелей, наряд на кои должен быть доведен до конца. Относительно нарядов морского ведомства сговоритесь с Глакором и т. Вахрамеевым, выясните калибр морских снарядов, вывоз которых должен быть приоста</w:t>
      </w:r>
      <w:r w:rsidRPr="00A30927">
        <w:rPr>
          <w:rFonts w:ascii="Times New Roman" w:hAnsi="Times New Roman" w:cs="Times New Roman"/>
          <w:color w:val="000000" w:themeColor="text1"/>
          <w:sz w:val="16"/>
          <w:szCs w:val="16"/>
        </w:rPr>
        <w:softHyphen/>
        <w:t>новлен. Вывоз готовых дистанционных трубок взрывателей, указанных в телеграмме Краси</w:t>
      </w:r>
      <w:r w:rsidRPr="00A30927">
        <w:rPr>
          <w:rFonts w:ascii="Times New Roman" w:hAnsi="Times New Roman" w:cs="Times New Roman"/>
          <w:color w:val="000000" w:themeColor="text1"/>
          <w:sz w:val="16"/>
          <w:szCs w:val="16"/>
        </w:rPr>
        <w:softHyphen/>
        <w:t>на, а также всех материалов, продолжайте”.</w:t>
      </w:r>
    </w:p>
    <w:p w14:paraId="473143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Предложить ГАУ представить к субботе 21 июня сведения о тех орудиях, из имею</w:t>
      </w:r>
      <w:r w:rsidRPr="00A30927">
        <w:rPr>
          <w:rFonts w:ascii="Times New Roman" w:hAnsi="Times New Roman" w:cs="Times New Roman"/>
          <w:color w:val="000000" w:themeColor="text1"/>
          <w:sz w:val="16"/>
          <w:szCs w:val="16"/>
        </w:rPr>
        <w:softHyphen/>
        <w:t>щихся на Путиловском заводе, кои могут быть сданы в срок не более месячного как готовая система. Означенные орудия вывезти в законченном виде по указанию ГАУ.</w:t>
      </w:r>
    </w:p>
    <w:p w14:paraId="47FABD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Копию постановления дать т. Громану.</w:t>
      </w:r>
    </w:p>
    <w:p w14:paraId="793AAE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220. Л. 279-280. Заверенная копия (10711,106).</w:t>
      </w:r>
    </w:p>
    <w:p w14:paraId="5B4AAF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ADC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C3273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D7556"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года</w:t>
      </w:r>
      <w:r w:rsidRPr="00A30927">
        <w:rPr>
          <w:rFonts w:ascii="Times New Roman" w:hAnsi="Times New Roman" w:cs="Times New Roman"/>
          <w:bCs/>
          <w:color w:val="000000" w:themeColor="text1"/>
          <w:sz w:val="16"/>
          <w:szCs w:val="16"/>
        </w:rPr>
        <w:t xml:space="preserve"> у Коктебеля с транспорта «Кагул» был высажен десант генерала Слащова (отряд из 160 человек при 10 пулеметах полковника Королькова), который отрезал Феодосию и ударил в тыл фронтовых позиций красных (17326).</w:t>
      </w:r>
    </w:p>
    <w:p w14:paraId="060B388A"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4C6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В.И.Л. телеграфом запросил реввоенсовет Восточного фронта о возможности поддержки повстанцев в Кустанае "...Посылаете ли к ним аэроплан? Если нет авиасмеси, то вероятно особым нажимом удастся достать..." (271,82).</w:t>
      </w:r>
    </w:p>
    <w:p w14:paraId="3BCE30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25AB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В.И.Л., узнав о начавшемся восстании в тылу колчаковцев и желая помочь восставшим, телеграфировал РВС ВФ: "Узнав про восстание в Кустанае и движении повстанцев на Челябинск. если это мадьяры и их друзья, то подошел самый критический момент. Надо напрячь все силы на соединение. Что предпринимаете? Посылаете ли к ним аэроплан? Если нет авиасмеси, то, вероятно, особым нажимом удастся достать..." (348,434).</w:t>
      </w:r>
    </w:p>
    <w:p w14:paraId="70210F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8ED69" w14:textId="77777777" w:rsidR="00E3563B" w:rsidRPr="00A30927" w:rsidRDefault="00E3563B" w:rsidP="00A30927">
      <w:pPr>
        <w:pStyle w:val="ae"/>
        <w:spacing w:before="0" w:after="0"/>
        <w:jc w:val="both"/>
        <w:rPr>
          <w:color w:val="000000" w:themeColor="text1"/>
          <w:sz w:val="16"/>
          <w:szCs w:val="16"/>
        </w:rPr>
      </w:pPr>
      <w:r w:rsidRPr="00A30927">
        <w:rPr>
          <w:color w:val="000000" w:themeColor="text1"/>
          <w:sz w:val="16"/>
          <w:szCs w:val="16"/>
        </w:rPr>
        <w:t>18 июня 1919 над Кронштадтом летали английские или финские аэропланы. Какие именно – в документе не сказано, видимо, не сумели определить национальность. Во всяком случае, они базировались в Финляндии. 20 июня красные самолеты произвели разведывательные полеты над островами Сескар, Биоркэ и над материковой Финляндией. Возле финского берега были обнаружены два судна, на которые с самолетов сбросили две пудовые бомбы. 22 июня неприятельские гидропланы бомбардировали Кронштадт. Потерь и повреждений кораблей не было (18525).</w:t>
      </w:r>
    </w:p>
    <w:p w14:paraId="5198ACE3" w14:textId="77777777" w:rsidR="00E3563B" w:rsidRPr="00A30927" w:rsidRDefault="00E3563B" w:rsidP="00A30927">
      <w:pPr>
        <w:pStyle w:val="ae"/>
        <w:spacing w:before="0" w:after="0"/>
        <w:jc w:val="both"/>
        <w:rPr>
          <w:color w:val="000000" w:themeColor="text1"/>
          <w:sz w:val="16"/>
          <w:szCs w:val="16"/>
        </w:rPr>
      </w:pPr>
    </w:p>
    <w:p w14:paraId="692D4E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англичане потопили у Кронштадта советский крейсер “Олег” (4962).</w:t>
      </w:r>
    </w:p>
    <w:p w14:paraId="0A3667C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38C0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г. крейсер Олег во время патрулирова</w:t>
      </w:r>
      <w:r w:rsidRPr="00A30927">
        <w:rPr>
          <w:rFonts w:ascii="Times New Roman" w:hAnsi="Times New Roman" w:cs="Times New Roman"/>
          <w:color w:val="000000" w:themeColor="text1"/>
          <w:sz w:val="16"/>
          <w:szCs w:val="16"/>
        </w:rPr>
        <w:softHyphen/>
        <w:t>ния в Финском заливе корабль был торпедирован и потоплен. Последняя дата в истории ко</w:t>
      </w:r>
      <w:r w:rsidRPr="00A30927">
        <w:rPr>
          <w:rFonts w:ascii="Times New Roman" w:hAnsi="Times New Roman" w:cs="Times New Roman"/>
          <w:color w:val="000000" w:themeColor="text1"/>
          <w:sz w:val="16"/>
          <w:szCs w:val="16"/>
        </w:rPr>
        <w:softHyphen/>
        <w:t>рабля относилась к 1938 году, когда крейсер был поднят и сдан на металлолом (10711,666).</w:t>
      </w:r>
    </w:p>
    <w:p w14:paraId="704B00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4FB2ED"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18 июня</w:t>
      </w:r>
      <w:r w:rsidRPr="00A30927">
        <w:rPr>
          <w:rFonts w:ascii="Times New Roman" w:hAnsi="Times New Roman" w:cs="Times New Roman"/>
          <w:color w:val="000000" w:themeColor="text1"/>
          <w:sz w:val="16"/>
          <w:szCs w:val="16"/>
        </w:rPr>
        <w:t xml:space="preserve"> в 1919 году британский торпедный катер под командованием лейтенанта Огастеса Эйгера потопил большевистский крейсер "Олег". Это можно считать актом интервенции, потому что торпедный катер находился в русских территориальных водах (14926).</w:t>
      </w:r>
    </w:p>
    <w:p w14:paraId="748FDAAD"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4DC521F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войска Врангеля взяли Царицын (4962).</w:t>
      </w:r>
    </w:p>
    <w:p w14:paraId="1EB5228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F9688F" w14:textId="77777777" w:rsidR="0058701D" w:rsidRPr="00A30927" w:rsidRDefault="005870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«славяно-британцы» предприняли мощный налет на корабли Двинской флотилии. В 20 часов пятерка «Де Хэвилендов» атаковала вооруженные пароходы, буксиры и баржи у острова Селец. 250-фунтовая бомба попала в «Плавбатарею №5» – крупную речную баржу с установленными на ней двумя корабельными шестидюймовыми пушками. Чтобы избежать затопления, «плавбатарею»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6C2D0A8A" w14:textId="77777777" w:rsidR="0058701D" w:rsidRPr="00A30927" w:rsidRDefault="005870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Одновременно по берегам Двины перешли в наступление наземные силы Славяно-Британского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(17065).</w:t>
      </w:r>
    </w:p>
    <w:p w14:paraId="16FA531C" w14:textId="77777777" w:rsidR="0058701D" w:rsidRPr="00A30927" w:rsidRDefault="005870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320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18-30 июня 1919 деникинский десант под командованием Я.А.Слащева вытеснил КА из Крыма (3908,293).</w:t>
      </w:r>
    </w:p>
    <w:p w14:paraId="3C046C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D94C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4019F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328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июня 1919 В.И.Л. телеграфировал Бела Куну "...Постарайтесь организовать почту с нами посредством аэропланов..." (442,32).</w:t>
      </w:r>
    </w:p>
    <w:p w14:paraId="5A3886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74C9E" w14:textId="77777777" w:rsidR="007E2906" w:rsidRPr="00A30927"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2931107" w14:textId="77777777" w:rsidR="007E2906" w:rsidRPr="00A30927" w:rsidRDefault="007E2906"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12C43"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19 июня </w:t>
      </w:r>
      <w:r w:rsidRPr="00A30927">
        <w:rPr>
          <w:rFonts w:ascii="Times New Roman" w:hAnsi="Times New Roman" w:cs="Times New Roman"/>
          <w:color w:val="000000" w:themeColor="text1"/>
          <w:sz w:val="16"/>
          <w:szCs w:val="16"/>
        </w:rPr>
        <w:t>в 1919 году учреждается государственный Гидрологический институт (14927).</w:t>
      </w:r>
    </w:p>
    <w:p w14:paraId="3B0BBD6A"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4C6E52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F5B99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52E6A" w14:textId="77777777" w:rsidR="0039302B" w:rsidRPr="00A30927" w:rsidRDefault="0039302B" w:rsidP="00A30927">
      <w:pPr>
        <w:pStyle w:val="ae"/>
        <w:spacing w:before="0" w:after="0"/>
        <w:jc w:val="both"/>
        <w:rPr>
          <w:color w:val="000000" w:themeColor="text1"/>
          <w:sz w:val="16"/>
          <w:szCs w:val="16"/>
        </w:rPr>
      </w:pPr>
      <w:r w:rsidRPr="00A30927">
        <w:rPr>
          <w:color w:val="000000" w:themeColor="text1"/>
          <w:sz w:val="16"/>
          <w:szCs w:val="16"/>
        </w:rPr>
        <w:t>19 июня 1919 «славяно-британцы», окрыленные успехом, предприняли мощный налет на корабли Двинской флотилии. В 20 часов пятерка «Де Хэвилендов» атаковала вооруженные пароходы, буксиры и баржи у острова Селец. 250-фунтовая бомба попала в «Плавбатарею №5» – крупную речную баржу с установленными на ней двумя корабельными шестидюймовыми пушками. Чтобы избежать затопления, «плавбатарею»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05727B0B" w14:textId="77777777" w:rsidR="0039302B" w:rsidRPr="00A30927" w:rsidRDefault="0039302B" w:rsidP="00A30927">
      <w:pPr>
        <w:pStyle w:val="ae"/>
        <w:spacing w:before="0" w:after="0"/>
        <w:jc w:val="both"/>
        <w:rPr>
          <w:color w:val="000000" w:themeColor="text1"/>
          <w:sz w:val="16"/>
          <w:szCs w:val="16"/>
        </w:rPr>
      </w:pPr>
      <w:r w:rsidRPr="00A30927">
        <w:rPr>
          <w:color w:val="000000" w:themeColor="text1"/>
          <w:sz w:val="16"/>
          <w:szCs w:val="16"/>
        </w:rPr>
        <w:t>Одновременно по берегам Двины перешли в наступление наземные силы Славяно-Британского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(18566).</w:t>
      </w:r>
    </w:p>
    <w:p w14:paraId="13E70301" w14:textId="77777777" w:rsidR="0039302B" w:rsidRPr="00A30927" w:rsidRDefault="0039302B" w:rsidP="00A30927">
      <w:pPr>
        <w:spacing w:after="0" w:line="240" w:lineRule="auto"/>
        <w:jc w:val="both"/>
        <w:rPr>
          <w:rFonts w:ascii="Times New Roman" w:hAnsi="Times New Roman" w:cs="Times New Roman"/>
          <w:color w:val="000000" w:themeColor="text1"/>
          <w:sz w:val="16"/>
          <w:szCs w:val="16"/>
        </w:rPr>
      </w:pPr>
    </w:p>
    <w:p w14:paraId="206B05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июня 1919-го был утвержден новый штат Региструпра ПШ РВСР и впервые принято &lt;Положение&gt; о нем. Согласно &lt;Положению&gt; Региструпр определялся как &lt;центральный орган тайной агентурной разведки&gt;, который подчиняется непосредственно РВСР (то есть минуя начальника ПШ РВСР). &lt;Во главе Регистрационного </w:t>
      </w:r>
      <w:r w:rsidRPr="00A30927">
        <w:rPr>
          <w:rFonts w:ascii="Times New Roman" w:hAnsi="Times New Roman" w:cs="Times New Roman"/>
          <w:color w:val="000000" w:themeColor="text1"/>
          <w:sz w:val="16"/>
          <w:szCs w:val="16"/>
        </w:rPr>
        <w:lastRenderedPageBreak/>
        <w:t>Управления стоит член Революционного Военного Совета Республики, который вместе с тем является его начальником. Обязанности его в Москве несет его заместитель. Во главе отделов, как и входящих в их состав отделений, стоят исключительно партийные работники&gt;. Основные подразделения: 1-й отдел - сухопутный агентурный, 2-й - морской агентурный (входил в Региструпр с февраля 1919-го по январь 1920-го), 3-й - военно-цензурный (в составе Региструпра с декабря 1918-го по октябрь 1919-го) и Консультантство, где работали военные специалисты старой армии, некоторые из них окончили Академию Генерального штаба. Консультантство состояло при заместителе начальника Региструпра &lt;для разработки заданий и технического руководства работой&gt;, в том числе: а) разработки и распределения заданий, получаемых от РВСР, по секторам; б) обработки сведений и составления сводок; в) инструктирования лиц, которые занимаются технической подготовкой инструкторов; г) разработки различного рода наставлений и инструкций, переводов иностранной литературы военно-исторического характера; д) составления сводок по &lt;иностранной и зарубежной прессе&gt;; е) связи с Оперативным управлением ПШ (7559).</w:t>
      </w:r>
    </w:p>
    <w:p w14:paraId="44AE56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0F2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41D7E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C95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эстонско-латышские отряды победили немцев и через 3 дня заняли Ригу (3481).</w:t>
      </w:r>
    </w:p>
    <w:p w14:paraId="0E3D20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15BABA"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19 июня </w:t>
      </w:r>
      <w:r w:rsidRPr="00A30927">
        <w:rPr>
          <w:rFonts w:ascii="Times New Roman" w:hAnsi="Times New Roman" w:cs="Times New Roman"/>
          <w:color w:val="000000" w:themeColor="text1"/>
          <w:sz w:val="16"/>
          <w:szCs w:val="16"/>
        </w:rPr>
        <w:t>в 1919 году войска главнокомандующего германскими оккупационными войсками в Прибалтике графа Рюдигера фон дер Гольца с примкнувшими к ним белогвардейцами Бермонт-Авалова, занявшие в мае столицу Латвии Ригу, в начавшемся под Цесисом сражении с эстонско-латышскими отрядами под руководством эстонского генерала Лайдонера через три дня потерпели поражение, были вынуждены отступить и оставить Ригу (14927).</w:t>
      </w:r>
    </w:p>
    <w:p w14:paraId="0EA949B0"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0F7CAF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Отдельный корпус Сев. Армии А.П.Родзянко был выведен из эстонского подчинения и переименован в Северную армию (4084).</w:t>
      </w:r>
    </w:p>
    <w:p w14:paraId="3D70C3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587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ВСР. Будапешт. I Всевенгерский съезд Советов (14-24.06.1919), принял Конституцию ВСР и ультиматум президента Франции Ж.Клемансо от 13.06.1919 г. об отводе ВКА из Чехословакии (7558).</w:t>
      </w:r>
    </w:p>
    <w:p w14:paraId="170EC4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5DE5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в Прешове провозглашена Словацкая Советская Республика (3960, 235).</w:t>
      </w:r>
    </w:p>
    <w:p w14:paraId="725071F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303A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в Турции Мустафа Кемаль и др. лидеры националистов подписали в Амазии протокол, в котором заявили о решимости противодействовать планам союзников в отношении Турции и сотрудничающего с ними султана (3907,103).</w:t>
      </w:r>
    </w:p>
    <w:p w14:paraId="3C4C24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4FF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Амазия. М.Кемаль-паша и другие лидеры националистов подписали протокол, в котором заявили о своей решимости противодействовать планам Антанты в отношении Турции (7592).</w:t>
      </w:r>
    </w:p>
    <w:p w14:paraId="50A94E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B367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июня 1919 Кемаль Ататюрк в Анкаре провозгласил создание Турецкого Национального Конгресса (4962).</w:t>
      </w:r>
    </w:p>
    <w:p w14:paraId="1CA40B0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47E90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DC48B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94577" w14:textId="77777777" w:rsidR="00622E0E" w:rsidRPr="00A30927"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20 июня 1919 г., по приказу Инспектора авиации Вооруженных сил на Юге России генерал-майора Кравцевича № 138, в Екатеринодаре началось формирование 10-го авиационного отряда «для обслуживания Уральского Войска». </w:t>
      </w:r>
    </w:p>
    <w:p w14:paraId="182AA074" w14:textId="77777777" w:rsidR="00622E0E" w:rsidRPr="00A30927"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Командиром отряда был назначен полковник Владимир Андреевич Юнгмейстер. В ноябре 1918 г. он прибыл на службу в Добровольческую Армию и прикомандирован к подвижной Авиационной базе, а 2 декабря 1918 г. – произведен в полковники. </w:t>
      </w:r>
    </w:p>
    <w:p w14:paraId="365A3ACA" w14:textId="77777777" w:rsidR="00622E0E" w:rsidRPr="00A30927" w:rsidRDefault="00622E0E" w:rsidP="00A30927">
      <w:pPr>
        <w:tabs>
          <w:tab w:val="left" w:pos="11199"/>
        </w:tabs>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Екатеринодаре, помимо полковника Юнгмейстера, в 10-й отряд были также зачислены на должности летчиков поручик Борис Смирдин (как очевидно, приехавший с Урала), подпоручик Арзас Аракелов, прапорщики Василий Алексеевич Черкасов и Александр Хангулянц. На должности летчиков-наблюдателей назначались штабс-ротмистр Александров, подпоручики Борис Михайлович Фон-дер-Вейде (иногда встречается написание Ван-дер-Вейде) и Шиловцев.</w:t>
      </w:r>
    </w:p>
    <w:p w14:paraId="3E8E1726" w14:textId="77777777" w:rsidR="00622E0E" w:rsidRPr="00A30927" w:rsidRDefault="00622E0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Окончание формирования 10-го отряда 21 июня 1919 г. было отмечено Приказом Инспектора Авиации вооруженных сил на Юге России №156: «§7. Приказом Главнокомандующего за №1280 от 13 сего Июня 10-й Авиационный отряд сформирован с 8 сего Июня. Подлинный подписал Генерал-майор Кравцевич».</w:t>
      </w:r>
    </w:p>
    <w:p w14:paraId="6C1AD662" w14:textId="77777777" w:rsidR="00622E0E" w:rsidRPr="00A30927"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24 июня 1919 г. 10-й авиаотряд отправился в распоряжение Атамана Уральского казачьего Войска. В Екатеринодаре в качестве представителя для «выбивания» оборудования и запасных частей задержался прапорщик В.А.Черкасов. Он сразу приступил к поискам для отряда «покрышек, руля направления «Вуазена» (имевшегося в Гурьеве) и походной кузни». </w:t>
      </w:r>
    </w:p>
    <w:p w14:paraId="5C9F55AD" w14:textId="77777777" w:rsidR="00622E0E" w:rsidRPr="00A30927" w:rsidRDefault="00622E0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color w:val="000000" w:themeColor="text1"/>
          <w:sz w:val="16"/>
          <w:szCs w:val="16"/>
          <w:lang w:eastAsia="ru-RU"/>
        </w:rPr>
        <w:t xml:space="preserve">Точных сведений о материальной части 10-го авиаотряда пока не найдено. Известно лишь, что из Екатеринодара в Петровск (порт на Каспии, ныне – Махачкала) были доставлены как минимум 3 самолета – 1 «Ньюпор-17» и 2 «Фармана-20». «Ньюпор-17» являлся одним из лучших одноместных самолетов-истребителей мировой войны и производился серийно с мая 1916 г. Самолет отличался очень высокой для своего времени маневренностью, значительной скоростью (до 170 км/ч.), скороподъемностью и прекрасными летными качествами. «Фарманы-20» составляли основу вооружения русской военной авиации к началу мировой войны и в 1917 – 1918 гг., как более ранняя модификация, уступавшая «Фарману-30», считались полностью устаревшей моделью (17054). </w:t>
      </w:r>
    </w:p>
    <w:p w14:paraId="67A6B339" w14:textId="77777777" w:rsidR="00622E0E" w:rsidRPr="00A30927" w:rsidRDefault="00622E0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3688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в Царицыне командующий Добровольческой армией генерал А. Деникин отдал приказ о наступлении на Москву (4962).</w:t>
      </w:r>
    </w:p>
    <w:p w14:paraId="2426D93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684145" w14:textId="77777777" w:rsidR="00F3359A" w:rsidRPr="00A30927" w:rsidRDefault="00F3359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Красвоенлетам,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(17065).</w:t>
      </w:r>
    </w:p>
    <w:p w14:paraId="179C9FB7" w14:textId="77777777" w:rsidR="00F3359A" w:rsidRPr="00A30927" w:rsidRDefault="00F3359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A7EEAE" w14:textId="77777777" w:rsidR="0039302B" w:rsidRPr="00A30927" w:rsidRDefault="0039302B" w:rsidP="00A30927">
      <w:pPr>
        <w:pStyle w:val="ae"/>
        <w:spacing w:before="0" w:after="0"/>
        <w:jc w:val="both"/>
        <w:rPr>
          <w:color w:val="000000" w:themeColor="text1"/>
          <w:sz w:val="16"/>
          <w:szCs w:val="16"/>
        </w:rPr>
      </w:pPr>
      <w:r w:rsidRPr="00A30927">
        <w:rPr>
          <w:color w:val="000000" w:themeColor="text1"/>
          <w:sz w:val="16"/>
          <w:szCs w:val="16"/>
        </w:rPr>
        <w:t>20 июня 1919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Красвоенлетам,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(18567).</w:t>
      </w:r>
    </w:p>
    <w:p w14:paraId="3B7C89F0" w14:textId="77777777" w:rsidR="0039302B" w:rsidRPr="00A30927" w:rsidRDefault="0039302B" w:rsidP="00A30927">
      <w:pPr>
        <w:spacing w:after="0" w:line="240" w:lineRule="auto"/>
        <w:jc w:val="both"/>
        <w:rPr>
          <w:rFonts w:ascii="Times New Roman" w:hAnsi="Times New Roman" w:cs="Times New Roman"/>
          <w:color w:val="000000" w:themeColor="text1"/>
          <w:sz w:val="16"/>
          <w:szCs w:val="16"/>
        </w:rPr>
      </w:pPr>
    </w:p>
    <w:p w14:paraId="33C4986D" w14:textId="77777777" w:rsidR="0039302B" w:rsidRPr="00A30927" w:rsidRDefault="0039302B" w:rsidP="00A30927">
      <w:pPr>
        <w:pStyle w:val="ae"/>
        <w:spacing w:before="0" w:after="0"/>
        <w:jc w:val="both"/>
        <w:rPr>
          <w:color w:val="000000" w:themeColor="text1"/>
          <w:sz w:val="16"/>
          <w:szCs w:val="16"/>
        </w:rPr>
      </w:pPr>
      <w:r w:rsidRPr="00A30927">
        <w:rPr>
          <w:color w:val="000000" w:themeColor="text1"/>
          <w:sz w:val="16"/>
          <w:szCs w:val="16"/>
        </w:rPr>
        <w:t>20 июня 1919 красные самолеты произвели разведывательные полеты над островами Сескар, Биоркэ и над материковой Финляндией. Возле финского берега были обнаружены два судна, на которые с самолетов сбросили две пудовые бомбы. 22 июня неприятельские гидропланы бомбардировали Кронштадт. Потерь и повреждений кораблей не было (18525).</w:t>
      </w:r>
    </w:p>
    <w:p w14:paraId="18185814" w14:textId="77777777" w:rsidR="0039302B" w:rsidRPr="00A30927" w:rsidRDefault="0039302B" w:rsidP="00A30927">
      <w:pPr>
        <w:pStyle w:val="ae"/>
        <w:spacing w:before="0" w:after="0"/>
        <w:jc w:val="both"/>
        <w:rPr>
          <w:color w:val="000000" w:themeColor="text1"/>
          <w:sz w:val="16"/>
          <w:szCs w:val="16"/>
        </w:rPr>
      </w:pPr>
    </w:p>
    <w:p w14:paraId="78F7BFDE" w14:textId="77777777" w:rsidR="00331249"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20 июня </w:t>
      </w:r>
      <w:r w:rsidR="00331249" w:rsidRPr="00A30927">
        <w:rPr>
          <w:rFonts w:ascii="Times New Roman" w:hAnsi="Times New Roman" w:cs="Times New Roman"/>
          <w:color w:val="000000" w:themeColor="text1"/>
          <w:sz w:val="16"/>
          <w:szCs w:val="16"/>
        </w:rPr>
        <w:t xml:space="preserve">1919 </w:t>
      </w:r>
      <w:r w:rsidRPr="00A30927">
        <w:rPr>
          <w:rFonts w:ascii="Times New Roman" w:hAnsi="Times New Roman" w:cs="Times New Roman"/>
          <w:color w:val="000000" w:themeColor="text1"/>
          <w:sz w:val="16"/>
          <w:szCs w:val="16"/>
        </w:rPr>
        <w:t xml:space="preserve">воздушная и наземная части </w:t>
      </w:r>
      <w:r w:rsidR="00331249" w:rsidRPr="00A30927">
        <w:rPr>
          <w:rFonts w:ascii="Times New Roman" w:hAnsi="Times New Roman" w:cs="Times New Roman"/>
          <w:color w:val="000000" w:themeColor="text1"/>
          <w:sz w:val="16"/>
          <w:szCs w:val="16"/>
        </w:rPr>
        <w:t xml:space="preserve">47 </w:t>
      </w:r>
      <w:r w:rsidRPr="00A30927">
        <w:rPr>
          <w:rFonts w:ascii="Times New Roman" w:hAnsi="Times New Roman" w:cs="Times New Roman"/>
          <w:color w:val="000000" w:themeColor="text1"/>
          <w:sz w:val="16"/>
          <w:szCs w:val="16"/>
        </w:rPr>
        <w:t xml:space="preserve">дивизиона </w:t>
      </w:r>
      <w:r w:rsidR="00331249" w:rsidRPr="00A30927">
        <w:rPr>
          <w:rFonts w:ascii="Times New Roman" w:hAnsi="Times New Roman" w:cs="Times New Roman"/>
          <w:color w:val="000000" w:themeColor="text1"/>
          <w:sz w:val="16"/>
          <w:szCs w:val="16"/>
          <w:lang w:val="en-US"/>
        </w:rPr>
        <w:t>RAF</w:t>
      </w:r>
      <w:r w:rsidRPr="00A30927">
        <w:rPr>
          <w:rFonts w:ascii="Times New Roman" w:hAnsi="Times New Roman" w:cs="Times New Roman"/>
          <w:color w:val="000000" w:themeColor="text1"/>
          <w:sz w:val="16"/>
          <w:szCs w:val="16"/>
        </w:rPr>
        <w:t>соединились на станции Гнилоаксайская в 100 километрах к юго-западу от Царицына.</w:t>
      </w:r>
    </w:p>
    <w:p w14:paraId="5388A839" w14:textId="77777777" w:rsidR="00331249"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Отсюда три английских бомбардировщика совершили 23 июня свой первый в России боевой вылет.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3CAA8739" w14:textId="77777777" w:rsidR="00D4715C"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w:t>
      </w:r>
      <w:r w:rsidR="00331249" w:rsidRPr="00A30927">
        <w:rPr>
          <w:rFonts w:ascii="Times New Roman" w:hAnsi="Times New Roman" w:cs="Times New Roman"/>
          <w:color w:val="000000" w:themeColor="text1"/>
          <w:sz w:val="16"/>
          <w:szCs w:val="16"/>
        </w:rPr>
        <w:t xml:space="preserve"> (17065)</w:t>
      </w:r>
      <w:r w:rsidRPr="00A30927">
        <w:rPr>
          <w:rFonts w:ascii="Times New Roman" w:hAnsi="Times New Roman" w:cs="Times New Roman"/>
          <w:color w:val="000000" w:themeColor="text1"/>
          <w:sz w:val="16"/>
          <w:szCs w:val="16"/>
        </w:rPr>
        <w:t>.</w:t>
      </w:r>
    </w:p>
    <w:p w14:paraId="75125A7D" w14:textId="77777777" w:rsidR="00D4715C"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2663D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войсковая делегация Украинской Народной Республики подписала с поляками договор о прекращении огня (4962).</w:t>
      </w:r>
    </w:p>
    <w:p w14:paraId="47D2429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51A03A" w14:textId="77777777" w:rsidR="007E290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E7CB733" w14:textId="77777777" w:rsidR="007E2906" w:rsidRPr="00A30927" w:rsidRDefault="007E29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CE91C"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lastRenderedPageBreak/>
        <w:t>20 июня</w:t>
      </w:r>
      <w:r w:rsidRPr="00A30927">
        <w:rPr>
          <w:rFonts w:ascii="Times New Roman" w:hAnsi="Times New Roman" w:cs="Times New Roman"/>
          <w:color w:val="000000" w:themeColor="text1"/>
          <w:sz w:val="16"/>
          <w:szCs w:val="16"/>
        </w:rPr>
        <w:t xml:space="preserve"> в 1919 году в Петрограде, по дороге на митинг, застрелен комиссар печати, пропаганды и агитации Советской республики В.Володарский (Моисей Гольдштейн). Автомобиль Володарского в Прямом переулке за часовней подстерег правый эсер-боевик Сергеев, который и лишил жизни создателя и редактора одного из главных большевистских органов печати – «Красной Газеты» (14928).</w:t>
      </w:r>
    </w:p>
    <w:p w14:paraId="05D798E3" w14:textId="77777777" w:rsidR="007E2906" w:rsidRPr="00A30927" w:rsidRDefault="007E2906" w:rsidP="00A30927">
      <w:pPr>
        <w:spacing w:after="0" w:line="240" w:lineRule="auto"/>
        <w:jc w:val="both"/>
        <w:rPr>
          <w:rFonts w:ascii="Times New Roman" w:hAnsi="Times New Roman" w:cs="Times New Roman"/>
          <w:color w:val="000000" w:themeColor="text1"/>
          <w:sz w:val="16"/>
          <w:szCs w:val="16"/>
        </w:rPr>
      </w:pPr>
    </w:p>
    <w:p w14:paraId="3B10FB6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5898E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A275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войскам Антанты приказано вторгнуться в Германию в случае, если немцы не подпишут мирный договор до 19.00 23 июня (4962).</w:t>
      </w:r>
    </w:p>
    <w:p w14:paraId="4135225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72E0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вследствие отказа подписать мирный договор на условиях союзных держав, германский канцлер Шейдеман ушел в отставку и 21 июня правительство сформировал социал-демократ Г.Бауэр из социал-демократов, центристов и демократов (3907,103).</w:t>
      </w:r>
    </w:p>
    <w:p w14:paraId="082B0F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A1E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ЛАТВИЯ. Немецкие войска Балтийского ландвера м.Флетчера перешли в наступление против эстонских войск из р-на г.Венден (7593).</w:t>
      </w:r>
    </w:p>
    <w:p w14:paraId="5A3D94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35A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июня 1919 закончилась постройка Ю-13 Юнкерса № 533 Анелиз (10247).</w:t>
      </w:r>
    </w:p>
    <w:p w14:paraId="6F55A9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66138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B077E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9B8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21 июня по 1 июля 1919 была Пермская наступательная операция Восточного фронта (C.С.Каменев) по освобождению Перми от колчаковцев (2443,16).</w:t>
      </w:r>
    </w:p>
    <w:p w14:paraId="1D9643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562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1919 началось контрнаступление против белогвардейцев под Петроградом (3908,293).</w:t>
      </w:r>
    </w:p>
    <w:p w14:paraId="05EB84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B6DE7" w14:textId="77777777" w:rsidR="00B0606F" w:rsidRPr="00A30927" w:rsidRDefault="00B0606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июня1919 войска 7-й армии перешли в контрнаступление против белогвардейской Северо-Западной ар</w:t>
      </w:r>
      <w:r w:rsidRPr="00A30927">
        <w:rPr>
          <w:rFonts w:ascii="Times New Roman" w:hAnsi="Times New Roman" w:cs="Times New Roman"/>
          <w:color w:val="0070C0"/>
          <w:sz w:val="16"/>
          <w:szCs w:val="16"/>
        </w:rPr>
        <w:softHyphen/>
        <w:t>мии. 27 июня — 8 июля войска олонецкого участ</w:t>
      </w:r>
      <w:r w:rsidRPr="00A30927">
        <w:rPr>
          <w:rFonts w:ascii="Times New Roman" w:hAnsi="Times New Roman" w:cs="Times New Roman"/>
          <w:color w:val="0070C0"/>
          <w:sz w:val="16"/>
          <w:szCs w:val="16"/>
        </w:rPr>
        <w:softHyphen/>
        <w:t>ка нанесли поражение Олонецкой добровольче</w:t>
      </w:r>
      <w:r w:rsidRPr="00A30927">
        <w:rPr>
          <w:rFonts w:ascii="Times New Roman" w:hAnsi="Times New Roman" w:cs="Times New Roman"/>
          <w:color w:val="0070C0"/>
          <w:sz w:val="16"/>
          <w:szCs w:val="16"/>
        </w:rPr>
        <w:softHyphen/>
        <w:t>ской армии и отбросили белофиннов к линии границы. 5 августа красные войска освободили Ямбург, а 26 августа — Псков (20120).</w:t>
      </w:r>
    </w:p>
    <w:p w14:paraId="1AF4334D" w14:textId="77777777" w:rsidR="00B0606F" w:rsidRPr="00A30927" w:rsidRDefault="00B0606F" w:rsidP="00A30927">
      <w:pPr>
        <w:spacing w:after="0" w:line="240" w:lineRule="auto"/>
        <w:jc w:val="both"/>
        <w:rPr>
          <w:rFonts w:ascii="Times New Roman" w:hAnsi="Times New Roman" w:cs="Times New Roman"/>
          <w:color w:val="0070C0"/>
          <w:sz w:val="16"/>
          <w:szCs w:val="16"/>
        </w:rPr>
      </w:pPr>
    </w:p>
    <w:p w14:paraId="373F0A6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87F3D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3C622"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июня</w:t>
      </w:r>
      <w:r w:rsidRPr="00A30927">
        <w:rPr>
          <w:rFonts w:ascii="Times New Roman" w:hAnsi="Times New Roman" w:cs="Times New Roman"/>
          <w:color w:val="000000" w:themeColor="text1"/>
          <w:sz w:val="16"/>
          <w:szCs w:val="16"/>
        </w:rPr>
        <w:t xml:space="preserve"> в 1919 году в Хендоне на Британском показе гражданской авиации впервые продемонстрирован «FK-23» «Bantam II». Он имел обрезанное до половины размаха нижнее крыло и верхнее крыло, поддерживаемое косыми стойками в месте наружной установки межкрыльевых компонентов, был оснащен звездообразным двигателем «Armstrong Siddеley Lynx» (14929).</w:t>
      </w:r>
    </w:p>
    <w:p w14:paraId="3884D135"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38B74007" w14:textId="77777777" w:rsidR="00B0606F" w:rsidRPr="00A30927" w:rsidRDefault="00B0606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июня 1919 проходит четвертое ежегодное воздушное дерби в Великобритании, спонсируемое Daily Mail - соревнования начались в 1914 и были приостановлены во время Первой мировой войны. Дерби проходит, в последний раз и его называют «Воздушное дерби Победы» в ознаменование победы союзников в Первой мировой войне. Шестнадцать участников пролетают по той же 94-мильной (151-километровой) трассе, которая использовалась в соревнованиях 1914 года, начиная и заканчиваясь на аэродроме Хендон в Лондоне с контрольными точками в Кемптон-парке, Эшере, Перли и Перфлите. Впервые, однако, воздушные суда дважды пролетали по круговой трассе из-за увеличения скорости самолетов с 1914 года. Победителем в общем зачете является Г. Гэзергуд, завершивший гонку за 1 час 27 минут 42 секунды на Airco DH.4R; Х.А. Хаммерсли выигрывает соревнование по гандикапу на Avro Baby со временем 2 часа 41 минута 23 секунды и гандикапом 1 час 25 минут 0 секунд (20347).</w:t>
      </w:r>
    </w:p>
    <w:p w14:paraId="69201F69" w14:textId="77777777" w:rsidR="00B0606F" w:rsidRPr="00A30927" w:rsidRDefault="00B0606F" w:rsidP="00A30927">
      <w:pPr>
        <w:spacing w:after="0" w:line="240" w:lineRule="auto"/>
        <w:jc w:val="both"/>
        <w:rPr>
          <w:rFonts w:ascii="Times New Roman" w:hAnsi="Times New Roman" w:cs="Times New Roman"/>
          <w:color w:val="0070C0"/>
          <w:sz w:val="16"/>
          <w:szCs w:val="16"/>
        </w:rPr>
      </w:pPr>
    </w:p>
    <w:p w14:paraId="5A5AA3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1919 Берлин. Телеграмма президента Эберта в Париж(Франция) о согласии подписать мирный договор с Антантой, не признавая единоличной ответственности Германии за развязывание Мировой войны. Социал-демократ Г.Бауэр формирует новое правительство из представителей социал-демократов, центристов и демократов (7446).</w:t>
      </w:r>
    </w:p>
    <w:p w14:paraId="623906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03C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June 21, 1919 German High Seas Fleet scuttled at Scapa Flow (1067).</w:t>
      </w:r>
    </w:p>
    <w:p w14:paraId="43FACB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76D39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1919 в Скапа Флоу был затоплен немецкий флот (1067) на Оркнейских островах (3907,103).</w:t>
      </w:r>
    </w:p>
    <w:p w14:paraId="04339E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697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июня 1919 в бухте Скапа-Флоу немцы затопили весь свой военный флот, чтобы он не достался англичанам (4962). Состоялось знаменитое самоубийство германского Флота Открытого моря. Немецкие моряки интернированные в Скапа Флоу, и дожидавшиеся решений Версальской конференции открыли кингстоны своих кораблей и обеспечили англичанам самую большую свалку металлолома в истории человечества (50 вымпелов) на дне бухты (4963 ).</w:t>
      </w:r>
    </w:p>
    <w:p w14:paraId="6E3A93A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402585"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21 июня</w:t>
      </w:r>
      <w:r w:rsidRPr="00A30927">
        <w:rPr>
          <w:rFonts w:ascii="Times New Roman" w:hAnsi="Times New Roman" w:cs="Times New Roman"/>
          <w:color w:val="000000" w:themeColor="text1"/>
          <w:sz w:val="16"/>
          <w:szCs w:val="16"/>
        </w:rPr>
        <w:t xml:space="preserve"> в 1919 году состоялось знаменитое самоубийство германского Флота Открытого моря. По условиям перемирия 1918 года германский военный флот был интернирован в бухте Скапа Флоу у берегов Шотландии. В этот день по приказу вице-адмирала Рейтера немецкие моряки затопили свои корабли. Из 74 стоявших в бухте кораблей на плаву осталось только несколько, да еще английские буксиры сумели оттащить некоторые тонувшие крейсера и эсминцы на мель. Рейтер сказал, что он отдал приказ на уничтожение флота, так как официально перемирие закончилось, а германские моряки свои корабли не сдают (14929).</w:t>
      </w:r>
    </w:p>
    <w:p w14:paraId="2FEC38D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144E05B9" w14:textId="77777777" w:rsidR="00C427F0" w:rsidRPr="00A30927"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03E4DB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858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г. было принято решение сосредоточить силы Ковровского завода на производстве отечественной системы, известной как "автомат Федорова". Так история ружья-пулемета Мадсена сомкнулась с историей отечественного автоматического оружия (11404).</w:t>
      </w:r>
    </w:p>
    <w:p w14:paraId="29AAB2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D33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DCA1C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581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Сибирская армия была разделена на 1-ю и 2-ю Сибирские армии (4084).</w:t>
      </w:r>
    </w:p>
    <w:p w14:paraId="3748DF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ECB6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Добровольческая армия генерала Деникина взяла Белгород (4962).</w:t>
      </w:r>
    </w:p>
    <w:p w14:paraId="29BD301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EAB2C1"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22 июня 1919 года советским войскам Междуозерного района был отдан приказ: отбросить противника за границу Финляндии; выйти на линию «старая граница – Ведлозеро – Пряжа»; по Петрозаводскому шоссе соединиться с Петрозаводской группой и составить сплошной фронт. Для этого одной группе Олонецкого участка вести наступление от реки Тулоксы к реке Видлице и далее, до границы. Действия сухопутных войск должны были поддерживать огнем корабли Онежской флотилии.</w:t>
      </w:r>
    </w:p>
    <w:p w14:paraId="1BD88323"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Решающую роль в разгроме белофиннов в Междуозерном районе сыграла Видлицкая операция. Для участия в ней были привлечены эсминцы «Амурец» и «Уссуриец» (водоизмещением по 750 тонн, вооруженные двумя 102-мм пушками и одной 37-мм зенитной пушкой); сторожевые суда «Выдра» и «Ласка»; бронированные канонерки №№ 1, 2 и 4 (водоизмещением по 25 тонн, вооруженные двумя 76-мм горными пушками), посыльное судно № 1 и четыре парохода с десантом. Десантный отряд состоял из русской 1-й стрелковой дивизии и 1-го финского стрелкового полка[126] .</w:t>
      </w:r>
    </w:p>
    <w:p w14:paraId="5C2B9434"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В 4.52 утром 27 июня флотилия с дистанции 10 кабельтовых (1830 м) открыла огонь по финским батареям, расположенным на правом берегу реки Видлица (два 88-мм германских орудия и два 57-мм орудия). К 7.20 батареи финнов были подавлены. Канонерская лодка № 2 вошла в реку Видлица и обстреливала побережье из 7б-мм пушек и пулеметов. Высадка десанта началась в 7.45.</w:t>
      </w:r>
    </w:p>
    <w:p w14:paraId="0EE17B77"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Одновременно часть десанта высадилась южнее Видлицы близ устья реки Тулоксы. Так канонерские лодки № 1 и № 4 вместе со сторожевым судном «Выдра» подавили огнем финскую батарею (два 57-мм орудия). В 8 часов утра началась высадка десанта севернее устья Тулоксы. Канонерские лодки № 1 и № 4 поддерживали десант огнем, подойдя к самому берегу.</w:t>
      </w:r>
    </w:p>
    <w:p w14:paraId="7B4A3F45"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В ходе обоих десантов финские войска были разгромлены и в панике отступили на север. Трофеями красноармейцев стали четыре 88-мм германские пушки, пять 57-мм морских русских пушек, три японских миномета, двенадцать пулеметов, четыре автомата, две тысячи патронов и легковой автомобиль (18525).</w:t>
      </w:r>
    </w:p>
    <w:p w14:paraId="6A6A3F5D" w14:textId="77777777" w:rsidR="006710AC" w:rsidRPr="00A30927" w:rsidRDefault="006710AC" w:rsidP="00A30927">
      <w:pPr>
        <w:pStyle w:val="ae"/>
        <w:spacing w:before="0" w:after="0"/>
        <w:jc w:val="both"/>
        <w:rPr>
          <w:color w:val="000000" w:themeColor="text1"/>
          <w:sz w:val="16"/>
          <w:szCs w:val="16"/>
        </w:rPr>
      </w:pPr>
    </w:p>
    <w:p w14:paraId="090DB20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D733E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0FEA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22 июня</w:t>
      </w:r>
      <w:r w:rsidRPr="00A30927">
        <w:rPr>
          <w:rFonts w:ascii="Times New Roman" w:hAnsi="Times New Roman" w:cs="Times New Roman"/>
          <w:color w:val="000000" w:themeColor="text1"/>
          <w:sz w:val="16"/>
          <w:szCs w:val="16"/>
        </w:rPr>
        <w:t xml:space="preserve"> в 1919 году полет цельнометаллического пассажирского самолета «Юнкерс F-13» (14930).</w:t>
      </w:r>
    </w:p>
    <w:p w14:paraId="67A52966"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46320F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в связи с ультиматумом Антанты Веймарская ассамблея Германии проголосовала за подписание кабального для немцев мирного договора (4962).</w:t>
      </w:r>
    </w:p>
    <w:p w14:paraId="0996602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3A9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Германская ассамблея принимает решение подписать мирный договор на условиях союзников (3907,103).</w:t>
      </w:r>
    </w:p>
    <w:p w14:paraId="66AA80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310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Берлин. Получен ответ президента Франции Ж.Клемансо на телеграмму Эберта от 21.06.1919 г., что Антанта не пойдет ни на какие изменения в тексте мирного договора (7446).</w:t>
      </w:r>
    </w:p>
    <w:p w14:paraId="147724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B06D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года был подписан договор, названный впоследствии Версальским. Правительство Германской республики согласилось с условиями мира лишь за четыре часа до определенного союзниками срока и то под угрозой возобновления военных действий. Накануне рейхспрезидент Эберт спросил фельдмаршала Гинденбурга и генерала Тренера, есть ли у Германии возможность защитить себя в случае обострения ситуации? Обуреваемый эмоциями Гинденбург просто вышел из комнаты, Тренер же стоически объяснил, что на Востоке Германия дееспособна, а на Западе она обезоружена…Условия мирного договора, по которым предстояло жить послевоенной Германской республике, были необыкновенно жестки. (Кстати, название “Веймарская республика” появилось много позже как обозначение непродолжительного периода в истории Германии, который немцам пришлось провести под сенью Конституции, разработанной заседавшим в Веймаре Германским учредительным национальным собранием и вступившей в силу 11 августа 1919 года). Согласно этим условиям, Германия возвращала Франции спорную область Эльзас-Лотарингия (в границах 1870 года), Бельгии – округа Мальмеди и Эйпен, а также так называемую нейтральную и прусскую части Морене, Польше – Познань, части Поморья и другие территории Западной Пруссии. Город Данциг и его округ был объявлен “вольным городом”, город Мемель (Клайпеда) передали в ведение держав-победительниц (потом его присоединили к Литве). В результате плебисцита часть Шлезвига в перешла к Дании, часть Верхней Силезии – к Польше. К Чехословакии отошел небольшой участок силезской территории. Саар переходил на 15 лет под управление Лиги Наций. Угольные шахты Саара были переданы в собственность Франции. Германская часть левобережья Рейна и полоса правого берега шириной в 50 километров подлежала демилитаризации. Германия лишалась всех своих колоний, которые позднее были поделены между державами-победительницами. Германия обязывалась возместить в форме репараций убытки, понесенные правительствами и отдельными гражданами стран Антанты в результате военных действий. И главное – вооруженные силы Германии ограничивались 100-тысячной сухопутной армией; обязательная военная служба отменялась, а основная часть сохранившегося военно-морского флота подлежала передаче…(11688).</w:t>
      </w:r>
    </w:p>
    <w:p w14:paraId="407818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F1A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Цесис. В р-не города латвийские войска, верные К.Ульманису (командующий - полк.Замитан), при поддержке эстонских войск, разгромили немецкие части Балтийского ландвера майора Флетчера (7593).</w:t>
      </w:r>
    </w:p>
    <w:p w14:paraId="41D5D1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1C1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июня 1919 Войска УГА ген.О.Грекова в ходе наступления 8-22.06.1919 г. вышли на рубеж гг.Золочев - Перемышляны - Галич и перешли к обороне. В ходе наступления были освобождены гг.Тернополь, Бучач, Рогатин (7445).</w:t>
      </w:r>
    </w:p>
    <w:p w14:paraId="69C5D2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9298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15BC9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89E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июня 1919 состоялся первый налет 3 английских DH-9 против красных. Несли 12 20-фунтовых бомб и 2 112 фунтовых бомбы и бомбили железнодорожные пути в Царицыне с высоты 1050 м, в возвращаясь рассеяли красную кавалерию (2874).</w:t>
      </w:r>
    </w:p>
    <w:p w14:paraId="41FBF4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22E79" w14:textId="77777777" w:rsidR="00331249" w:rsidRPr="00A30927" w:rsidRDefault="00331249"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23 июня 47 дивизиона </w:t>
      </w:r>
      <w:r w:rsidRPr="00A30927">
        <w:rPr>
          <w:rFonts w:ascii="Times New Roman" w:hAnsi="Times New Roman" w:cs="Times New Roman"/>
          <w:color w:val="000000" w:themeColor="text1"/>
          <w:sz w:val="16"/>
          <w:szCs w:val="16"/>
          <w:lang w:val="en-US"/>
        </w:rPr>
        <w:t>RAFcj</w:t>
      </w:r>
      <w:r w:rsidRPr="00A30927">
        <w:rPr>
          <w:rFonts w:ascii="Times New Roman" w:hAnsi="Times New Roman" w:cs="Times New Roman"/>
          <w:color w:val="000000" w:themeColor="text1"/>
          <w:sz w:val="16"/>
          <w:szCs w:val="16"/>
        </w:rPr>
        <w:t xml:space="preserve"> станции Гнилоаксайская в 100 километрах к юго-западу от Царицына выполнил первый в России боевой вылет.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751DC2F4" w14:textId="77777777" w:rsidR="00331249" w:rsidRPr="00A30927" w:rsidRDefault="00331249"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 (17065).</w:t>
      </w:r>
    </w:p>
    <w:p w14:paraId="11CCF32B" w14:textId="77777777" w:rsidR="00331249" w:rsidRPr="00A30927" w:rsidRDefault="00331249"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997B14"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23 июня 1919 три английских бомбардировщика совершили свой первый в России боевой вылет со станции Гнилоаксайская в 100 километрах к юго-западу от Царицына.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6113B2E3"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w:t>
      </w:r>
    </w:p>
    <w:p w14:paraId="4BC29BC9"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В качестве примера боевой работы английских экипажей приведем выдержки из «Журнала военных действий 47-го дивизиона Королевских Воздушных Сил»:</w:t>
      </w:r>
    </w:p>
    <w:p w14:paraId="03DF4863"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«26 июня 1919 г. Хорошая погода. Две машины – летчики: кап. Дэвис и лейт. Элви, наблюдатели: лейт. Мэнн и Хопвуд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27E8B3B1"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В 16 час. 10 мин. три машины – летчики: лейт. Уайт, Верити и Рейнольдс, наблюдатели: лейт.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лейт. Уайта оказалась расщепленной от конца до втулки».</w:t>
      </w:r>
    </w:p>
    <w:p w14:paraId="254249D8"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«27 июня. В 8 час. 25 мин. лейт.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7B17B450"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В 14 час. лейт. Клэви с лейт. Хопвудом вылетели для бомбардировки станции Гумрак и села Воропоново, где находились войска противника. Нанесены потери войскам и обозам. Обозы были расположены парком, так что потери, вероятно, серьезны. Сброшено восемь 20-фунтовых бомб и выпущено 500 патронов. Возвращение в 16 час. 15 мин.».</w:t>
      </w:r>
    </w:p>
    <w:p w14:paraId="576D60E4"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Подобные цитаты в комментариях не нуждаются. Напомним только, что английский фунт равен 453 граммам. 29-го британские самолеты перебазировались на аэродром у станицы Червленая (18569).</w:t>
      </w:r>
    </w:p>
    <w:p w14:paraId="1A2AE02D" w14:textId="77777777" w:rsidR="006710AC" w:rsidRPr="00A30927" w:rsidRDefault="006710AC" w:rsidP="00A30927">
      <w:pPr>
        <w:spacing w:after="0" w:line="240" w:lineRule="auto"/>
        <w:jc w:val="both"/>
        <w:rPr>
          <w:rFonts w:ascii="Times New Roman" w:hAnsi="Times New Roman" w:cs="Times New Roman"/>
          <w:color w:val="000000" w:themeColor="text1"/>
          <w:sz w:val="16"/>
          <w:szCs w:val="16"/>
        </w:rPr>
      </w:pPr>
    </w:p>
    <w:p w14:paraId="03B9BF9A" w14:textId="77777777" w:rsidR="00D727D6" w:rsidRPr="00A30927" w:rsidRDefault="00D727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23 июня 1920 г. одностанционный отряд в составе 186 че</w:t>
      </w:r>
      <w:r w:rsidRPr="00A30927">
        <w:rPr>
          <w:rFonts w:ascii="Times New Roman" w:hAnsi="Times New Roman" w:cs="Times New Roman"/>
          <w:color w:val="0070C0"/>
          <w:sz w:val="16"/>
          <w:szCs w:val="16"/>
        </w:rPr>
        <w:softHyphen/>
        <w:t>ловек при обозе в 70 лошадей прибыл на ст. Лиственичное с двумя змейковыми аэростатами «Парсеваль» (1000 и 850 м3). В дальнейших бое</w:t>
      </w:r>
      <w:r w:rsidRPr="00A30927">
        <w:rPr>
          <w:rFonts w:ascii="Times New Roman" w:hAnsi="Times New Roman" w:cs="Times New Roman"/>
          <w:color w:val="0070C0"/>
          <w:sz w:val="16"/>
          <w:szCs w:val="16"/>
        </w:rPr>
        <w:softHyphen/>
        <w:t>вых операциях участия он не принимал (20120).</w:t>
      </w:r>
    </w:p>
    <w:p w14:paraId="07F81CDD" w14:textId="77777777" w:rsidR="00D727D6" w:rsidRPr="00A30927" w:rsidRDefault="00D727D6" w:rsidP="00A30927">
      <w:pPr>
        <w:spacing w:after="0" w:line="240" w:lineRule="auto"/>
        <w:jc w:val="both"/>
        <w:rPr>
          <w:rFonts w:ascii="Times New Roman" w:hAnsi="Times New Roman" w:cs="Times New Roman"/>
          <w:color w:val="0070C0"/>
          <w:sz w:val="16"/>
          <w:szCs w:val="16"/>
        </w:rPr>
      </w:pPr>
    </w:p>
    <w:p w14:paraId="79E6CD8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66884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77EDA" w14:textId="77777777" w:rsidR="006710AC" w:rsidRPr="00A30927" w:rsidRDefault="006710A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июня 1919. Национализирована карандашнал фабрика "Карнац" (18691).</w:t>
      </w:r>
    </w:p>
    <w:p w14:paraId="248A3109" w14:textId="77777777" w:rsidR="006710AC" w:rsidRPr="00A30927" w:rsidRDefault="006710AC" w:rsidP="00A30927">
      <w:pPr>
        <w:spacing w:after="0" w:line="240" w:lineRule="auto"/>
        <w:jc w:val="both"/>
        <w:rPr>
          <w:rFonts w:ascii="Times New Roman" w:hAnsi="Times New Roman" w:cs="Times New Roman"/>
          <w:color w:val="000000" w:themeColor="text1"/>
          <w:sz w:val="16"/>
          <w:szCs w:val="16"/>
        </w:rPr>
      </w:pPr>
    </w:p>
    <w:p w14:paraId="6487F6D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июня 1919 Совнарком УССР национализировал Киевский городской музей (4962).</w:t>
      </w:r>
    </w:p>
    <w:p w14:paraId="4F1493E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A04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B0843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9BB03" w14:textId="77777777" w:rsidR="00D727D6" w:rsidRPr="00A30927" w:rsidRDefault="00D727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23 июня 1919 шесть цеппелинов (LZ 46, LZ 79, LZ 91, LZ 103, LZ 110 и LZ 111) уничтожены на авиабазе Нордхольц их собственными экипажами, чтобы не допустить их попадания в руки союзников (20347).</w:t>
      </w:r>
    </w:p>
    <w:p w14:paraId="6EC81F14" w14:textId="77777777" w:rsidR="00D727D6" w:rsidRPr="00A30927" w:rsidRDefault="00D727D6" w:rsidP="00A30927">
      <w:pPr>
        <w:spacing w:after="0" w:line="240" w:lineRule="auto"/>
        <w:jc w:val="both"/>
        <w:rPr>
          <w:rFonts w:ascii="Times New Roman" w:hAnsi="Times New Roman" w:cs="Times New Roman"/>
          <w:color w:val="0070C0"/>
          <w:sz w:val="16"/>
          <w:szCs w:val="16"/>
        </w:rPr>
      </w:pPr>
    </w:p>
    <w:p w14:paraId="66FF57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июня 1919 Веймар. Национальное Собрание приняло решение подписать мир с Антантой без всяких оговорок (7446).</w:t>
      </w:r>
    </w:p>
    <w:p w14:paraId="6CD836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0B7D4"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23 июня</w:t>
      </w:r>
      <w:r w:rsidRPr="00A30927">
        <w:rPr>
          <w:rFonts w:ascii="Times New Roman" w:hAnsi="Times New Roman" w:cs="Times New Roman"/>
          <w:color w:val="000000" w:themeColor="text1"/>
          <w:sz w:val="16"/>
          <w:szCs w:val="16"/>
        </w:rPr>
        <w:t xml:space="preserve"> в 1919 году национальное Собрание Германии ратифицировало безоговорочное подписание Версальского мирного договора (14931).</w:t>
      </w:r>
    </w:p>
    <w:p w14:paraId="3F89115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086A06F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июня 1919 в знак протеста против принятия кабальных условий мирного договора немецкие ветераны в Берлине сожгли французские знамена, захваченные во время войны 1870-71 гг. (4962).</w:t>
      </w:r>
    </w:p>
    <w:p w14:paraId="669A614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931D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июня 1919 финский Сейм принял Конституцию (3960, 245).</w:t>
      </w:r>
    </w:p>
    <w:p w14:paraId="65E99F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5ED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8C1ED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AEE0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Протоколы заседаний Политбюро ЦК РКП-ВКП(б). Без номера. Объединенное заседание Политбюро и Оргбюро ЦК РКП(б). По</w:t>
      </w:r>
      <w:r w:rsidRPr="00A30927">
        <w:rPr>
          <w:rFonts w:ascii="Times New Roman" w:hAnsi="Times New Roman" w:cs="Times New Roman"/>
          <w:color w:val="000000" w:themeColor="text1"/>
          <w:sz w:val="16"/>
          <w:szCs w:val="16"/>
        </w:rPr>
        <w:softHyphen/>
        <w:t>рядок дня: III. Мобилизация и снабжение. Постановили: ввиду необходимости срочно моби</w:t>
      </w:r>
      <w:r w:rsidRPr="00A30927">
        <w:rPr>
          <w:rFonts w:ascii="Times New Roman" w:hAnsi="Times New Roman" w:cs="Times New Roman"/>
          <w:color w:val="000000" w:themeColor="text1"/>
          <w:sz w:val="16"/>
          <w:szCs w:val="16"/>
        </w:rPr>
        <w:softHyphen/>
        <w:t>лизовать, снабдить и отправить на фронт несколько сот тысяч красноармейцев, поручить ко</w:t>
      </w:r>
      <w:r w:rsidRPr="00A30927">
        <w:rPr>
          <w:rFonts w:ascii="Times New Roman" w:hAnsi="Times New Roman" w:cs="Times New Roman"/>
          <w:color w:val="000000" w:themeColor="text1"/>
          <w:sz w:val="16"/>
          <w:szCs w:val="16"/>
        </w:rPr>
        <w:softHyphen/>
        <w:t>миссии из т. Красина, Межлаука, Рыкова, Склянского и Колегаева обратить все свое внима</w:t>
      </w:r>
      <w:r w:rsidRPr="00A30927">
        <w:rPr>
          <w:rFonts w:ascii="Times New Roman" w:hAnsi="Times New Roman" w:cs="Times New Roman"/>
          <w:color w:val="000000" w:themeColor="text1"/>
          <w:sz w:val="16"/>
          <w:szCs w:val="16"/>
        </w:rPr>
        <w:softHyphen/>
        <w:t>ние на создание военного и вещевого снаряжения, использовав для этого ресурсы и запасы всех местностей и всех ведомств России и Украины. В частности, обратить их внимание на изготовление на Украине орудийных замков и ружейных патронов. Сверх декретированных уже мобилизаций 19-летних и профсоюзов поручить губвоенкомам взять на учет тех 18-лет</w:t>
      </w:r>
      <w:r w:rsidRPr="00A30927">
        <w:rPr>
          <w:rFonts w:ascii="Times New Roman" w:hAnsi="Times New Roman" w:cs="Times New Roman"/>
          <w:color w:val="000000" w:themeColor="text1"/>
          <w:sz w:val="16"/>
          <w:szCs w:val="16"/>
        </w:rPr>
        <w:softHyphen/>
        <w:t>них, которым к осени исполнится 19 лет. (РГАСПИ. Ф. 17. Оп. 3. Д. 13. Л. 1.) (10711,623).</w:t>
      </w:r>
    </w:p>
    <w:p w14:paraId="39D97A3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31EE7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19703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AD4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войска Деникина заняли Харьков (1348,221).</w:t>
      </w:r>
    </w:p>
    <w:p w14:paraId="183FAE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77B47" w14:textId="77777777" w:rsidR="00A90578" w:rsidRPr="00A30927" w:rsidRDefault="00A905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«перемолов» 59 красных полков и захватив пять бронепоездов, добровольцы взяли Харьков. Белое движение вступало в пору наивысшего подъема (17065).</w:t>
      </w:r>
    </w:p>
    <w:p w14:paraId="2BB13091" w14:textId="77777777" w:rsidR="00A90578" w:rsidRPr="00A30927" w:rsidRDefault="00A905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0FD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г. с территории ВСЮР в состав Уральской армии был направлен вновь сформированный 10-й авиационный отряд под командованием полковника Владимира Юнгмейстера (лётчики - Аракелов, Смирдин, Черкасов). В него влили и остатки 9-го отряда. Общая численность Уральской Отдельной армии без Астраханской бригады на 10 августа 1919 г. составила 10,2 тысячи человек, в т.ч. 7250 шашек и 2965 штыков при 106 пулеметах и 16 орудиях, 3 бронеавтомобиля, 4 самолёта (Нью- пор-17, Сопвич и 2 Фармана) отряда Юнгмейстера. По советским агентурным данным, 2 июля 1919 г. от Деникина прилетал аэроплан для связи. 10-й отряд активно использовался для поддержки казачьих частей на фронте и привлекался к полётам в глубину советской территории. В это время он действовал с аэродрома в районе станицы Сахарной (11607).</w:t>
      </w:r>
    </w:p>
    <w:p w14:paraId="063179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AE877" w14:textId="77777777" w:rsidR="00C57699" w:rsidRPr="00A30927" w:rsidRDefault="00C576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красные авиасилы в Царицыне пополнились прибывшим из Моршанска 4-м истребительным отрядом. В нем насчитывалось четыре самолета (три «Ньюпора-23» и «Сопвич») и четверо летчиков: Федоров, временно исполнявший обязанности командира, Екатов, Загудаев и Садовский.</w:t>
      </w:r>
    </w:p>
    <w:p w14:paraId="4484EFBA" w14:textId="77777777" w:rsidR="00AE7537" w:rsidRPr="00A30927" w:rsidRDefault="00C576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26-го по 29 июня Екатов, Загудаев и летчик Чарнецкий из 7-го отряда совершили в общем счете 10 боевых вылетов на воздушное прикрытие города и перехват самолетов противника. Поначалу белые всякий раз уходили, пользуясь преимуществом в высоте и скорости. Но 28 июня Загудаев и Чарнецкий, наконец, добились успеха. Южнее Царицына они атаковали «Ньюпор-23», на котором летел деникинский летчик капитан Гибер-фон-Грейфенфельдс. В этот раз белогвардейцу спастись не удалось. Пулеметная очередь Загудаева, пущенная вдогонку, попала в мотор. Капитан сел, подломив шасси, на советской территории, пытался бежать, но был застрелен красноармейцами. Загудаева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r w:rsidR="00AE7537" w:rsidRPr="00A30927">
        <w:rPr>
          <w:rFonts w:ascii="Times New Roman" w:hAnsi="Times New Roman" w:cs="Times New Roman"/>
          <w:color w:val="000000" w:themeColor="text1"/>
          <w:sz w:val="16"/>
          <w:szCs w:val="16"/>
        </w:rPr>
        <w:t>.</w:t>
      </w:r>
    </w:p>
    <w:p w14:paraId="3AED8BE3" w14:textId="77777777" w:rsidR="00C57699"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Осмотр трофейного самолета показал, что «Ньюпор»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w:t>
      </w:r>
      <w:r w:rsidR="00C57699" w:rsidRPr="00A30927">
        <w:rPr>
          <w:rFonts w:ascii="Times New Roman" w:hAnsi="Times New Roman" w:cs="Times New Roman"/>
          <w:color w:val="000000" w:themeColor="text1"/>
          <w:sz w:val="16"/>
          <w:szCs w:val="16"/>
        </w:rPr>
        <w:t xml:space="preserve"> (17065).</w:t>
      </w:r>
    </w:p>
    <w:p w14:paraId="461C4AB9" w14:textId="77777777" w:rsidR="00C57699" w:rsidRPr="00A30927" w:rsidRDefault="00C576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B6B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на 24 июня 1919 г. на Севере по инициативе Н.С. Мельникова группа из четырех М-20 в сопровождении двух истребителей "Ньюпор"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Н.С.Мельниковым,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 (12033).</w:t>
      </w:r>
    </w:p>
    <w:p w14:paraId="21F7D0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C4BD7" w14:textId="77777777" w:rsidR="0065300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BF639DD"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6CD6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24 июня</w:t>
      </w:r>
      <w:r w:rsidRPr="00A30927">
        <w:rPr>
          <w:rFonts w:ascii="Times New Roman" w:hAnsi="Times New Roman" w:cs="Times New Roman"/>
          <w:color w:val="000000" w:themeColor="text1"/>
          <w:sz w:val="16"/>
          <w:szCs w:val="16"/>
        </w:rPr>
        <w:t xml:space="preserve"> в 1919 году </w:t>
      </w:r>
      <w:hyperlink r:id="rId70" w:tgtFrame="_blank" w:history="1">
        <w:r w:rsidRPr="00A30927">
          <w:rPr>
            <w:rFonts w:ascii="Times New Roman" w:hAnsi="Times New Roman" w:cs="Times New Roman"/>
            <w:color w:val="000000" w:themeColor="text1"/>
            <w:sz w:val="16"/>
            <w:szCs w:val="16"/>
          </w:rPr>
          <w:t xml:space="preserve">Постановление СНК РСФСР от 24.06.1919 "О правилах введения в действие декрета об исчислении времени по международной системе часовых поясов" </w:t>
        </w:r>
      </w:hyperlink>
      <w:r w:rsidRPr="00A30927">
        <w:rPr>
          <w:rFonts w:ascii="Times New Roman" w:hAnsi="Times New Roman" w:cs="Times New Roman"/>
          <w:color w:val="000000" w:themeColor="text1"/>
          <w:sz w:val="16"/>
          <w:szCs w:val="16"/>
        </w:rPr>
        <w:t>(14932).</w:t>
      </w:r>
    </w:p>
    <w:p w14:paraId="75D35EB4"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48E5219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94778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87E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начался контрреволюционный мятеж в Будапеште (3960, 246).</w:t>
      </w:r>
    </w:p>
    <w:p w14:paraId="2336E2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899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июня 1919 Будапешт. Антисоветское восстание, подавленное к вечеру частями ВКА. Завершил работу I Всевенгерский съезд Советов (14-24.06.1919 г).</w:t>
      </w:r>
    </w:p>
    <w:p w14:paraId="5E0891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3681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E4C6A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F79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вышло Постановление Совета обороны “Об учреждении Комиссии при Совете обо</w:t>
      </w:r>
      <w:r w:rsidRPr="00A30927">
        <w:rPr>
          <w:rFonts w:ascii="Times New Roman" w:hAnsi="Times New Roman" w:cs="Times New Roman"/>
          <w:color w:val="000000" w:themeColor="text1"/>
          <w:sz w:val="16"/>
          <w:szCs w:val="16"/>
        </w:rPr>
        <w:softHyphen/>
        <w:t>роны по военному и вещевому снабжению Красной армии”. (Декреты Советской власти. Т. 5. М., 1971. С. 545,546.) (10711,616).</w:t>
      </w:r>
    </w:p>
    <w:p w14:paraId="2F315E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FC844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96C31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319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морской л 1-го гидроотряда К.Михау с летнабом Калининым совершил ночной налет из Оранжерей (устье Волги) на Логань, сбросив 4 бомбы, которые зажгли штаб, потопили несколько барж с 37-мм пушками и до полной темноты вернулись на базу (7304).</w:t>
      </w:r>
    </w:p>
    <w:p w14:paraId="25BCC2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EEC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войска А.И.Деникина взяли Харьков (3908,293).</w:t>
      </w:r>
    </w:p>
    <w:p w14:paraId="0132FE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5C1E9"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Добровольческая армия заняла Царицын и Харьков. Деникин рулит. Его поддерживают восставшие "Вешенцы" и ребята Григорьева (12629).</w:t>
      </w:r>
    </w:p>
    <w:p w14:paraId="06CCCD68" w14:textId="77777777" w:rsidR="002D6E4D" w:rsidRPr="00A30927" w:rsidRDefault="002D6E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0D1E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25 июня</w:t>
      </w:r>
      <w:r w:rsidRPr="00A30927">
        <w:rPr>
          <w:rFonts w:ascii="Times New Roman" w:hAnsi="Times New Roman" w:cs="Times New Roman"/>
          <w:color w:val="000000" w:themeColor="text1"/>
          <w:sz w:val="16"/>
          <w:szCs w:val="16"/>
        </w:rPr>
        <w:t xml:space="preserve"> в 1919 году состоялось самое крупное сражение между американскими интервентами и красными партизанами на Дальнем Востоке России. На роту американцев (92 человек) на станции Романовка напали 300 партизан. Американцы потеряли убитыми и ранеными 51 человека (14933).</w:t>
      </w:r>
    </w:p>
    <w:p w14:paraId="26B084B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5CDF0B02" w14:textId="77777777" w:rsidR="002D6E4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3B638F8" w14:textId="77777777" w:rsidR="002D6E4D" w:rsidRPr="00A30927"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47B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для всех трудящихся были введены трудовые книжки (3908,293).</w:t>
      </w:r>
    </w:p>
    <w:p w14:paraId="17003A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043D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C69F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3394A"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25 июня</w:t>
      </w:r>
      <w:r w:rsidRPr="00A30927">
        <w:rPr>
          <w:rFonts w:ascii="Times New Roman" w:hAnsi="Times New Roman" w:cs="Times New Roman"/>
          <w:color w:val="000000" w:themeColor="text1"/>
          <w:sz w:val="16"/>
          <w:szCs w:val="16"/>
        </w:rPr>
        <w:t xml:space="preserve"> в 1919 году первый полет металлического пассажирского самолета </w:t>
      </w:r>
      <w:hyperlink r:id="rId71" w:tgtFrame="_blank" w:history="1">
        <w:r w:rsidRPr="00A30927">
          <w:rPr>
            <w:rFonts w:ascii="Times New Roman" w:hAnsi="Times New Roman" w:cs="Times New Roman"/>
            <w:color w:val="000000" w:themeColor="text1"/>
            <w:sz w:val="16"/>
            <w:szCs w:val="16"/>
          </w:rPr>
          <w:t xml:space="preserve">«Юнкерс» «Ju F-13», </w:t>
        </w:r>
      </w:hyperlink>
      <w:r w:rsidRPr="00A30927">
        <w:rPr>
          <w:rFonts w:ascii="Times New Roman" w:hAnsi="Times New Roman" w:cs="Times New Roman"/>
          <w:color w:val="000000" w:themeColor="text1"/>
          <w:sz w:val="16"/>
          <w:szCs w:val="16"/>
        </w:rPr>
        <w:t>(пилот Эмиль Монц - Emil Monz).. Испытания проходили успешно. Этому способствовала установка более мощного мотора BMW IIIa - 185 л.с. Уже в июле авиалайнер получил сертификат, позволявший использовать его на авиалиниях. В сентябре самолёт установил рекорд высоты - 6750 метров. Это был первый настоящий пассажирский самолёт. Он специально создавался для перевозки пассажиров, имел прочную и долговечную цельнометаллическую конструкцию, удобный 4-х местный пассажирский салон, хорошие экономические показатели. Благодаря этому авиалайнер был очень популярен в Европе. Всего было построено 322 самолёта (14933).</w:t>
      </w:r>
    </w:p>
    <w:p w14:paraId="1419A2A7"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3681A12F"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25 июня 1919 г. взлетел исключительно удачный и успешный первый в мире алюминиевый пассажирский самолёт </w:t>
      </w:r>
      <w:r w:rsidRPr="00A30927">
        <w:rPr>
          <w:rFonts w:ascii="Times New Roman" w:hAnsi="Times New Roman" w:cs="Times New Roman"/>
          <w:color w:val="000000" w:themeColor="text1"/>
          <w:sz w:val="16"/>
          <w:szCs w:val="16"/>
          <w:lang w:val="en-US"/>
        </w:rPr>
        <w:t>JunkersF</w:t>
      </w:r>
      <w:r w:rsidRPr="00A30927">
        <w:rPr>
          <w:rFonts w:ascii="Times New Roman" w:hAnsi="Times New Roman" w:cs="Times New Roman"/>
          <w:color w:val="000000" w:themeColor="text1"/>
          <w:sz w:val="16"/>
          <w:szCs w:val="16"/>
        </w:rPr>
        <w:t xml:space="preserve">13 (конструктор </w:t>
      </w:r>
      <w:r w:rsidRPr="00A30927">
        <w:rPr>
          <w:rFonts w:ascii="Times New Roman" w:hAnsi="Times New Roman" w:cs="Times New Roman"/>
          <w:color w:val="000000" w:themeColor="text1"/>
          <w:sz w:val="16"/>
          <w:szCs w:val="16"/>
          <w:lang w:val="en-US"/>
        </w:rPr>
        <w:t>OttoReuter</w:t>
      </w:r>
      <w:r w:rsidRPr="00A30927">
        <w:rPr>
          <w:rFonts w:ascii="Times New Roman" w:hAnsi="Times New Roman" w:cs="Times New Roman"/>
          <w:color w:val="000000" w:themeColor="text1"/>
          <w:sz w:val="16"/>
          <w:szCs w:val="16"/>
        </w:rPr>
        <w:t xml:space="preserve">, лётчик-испытатель </w:t>
      </w:r>
      <w:r w:rsidRPr="00A30927">
        <w:rPr>
          <w:rFonts w:ascii="Times New Roman" w:hAnsi="Times New Roman" w:cs="Times New Roman"/>
          <w:color w:val="000000" w:themeColor="text1"/>
          <w:sz w:val="16"/>
          <w:szCs w:val="16"/>
          <w:lang w:val="en-US"/>
        </w:rPr>
        <w:t>EmilMonz</w:t>
      </w:r>
      <w:r w:rsidRPr="00A30927">
        <w:rPr>
          <w:rFonts w:ascii="Times New Roman" w:hAnsi="Times New Roman" w:cs="Times New Roman"/>
          <w:color w:val="000000" w:themeColor="text1"/>
          <w:sz w:val="16"/>
          <w:szCs w:val="16"/>
        </w:rPr>
        <w:t>). Всего построили 314 таких самолётов во множестве вариантов, с моторами мощностью {от 160 л.с. (</w:t>
      </w:r>
      <w:r w:rsidRPr="00A30927">
        <w:rPr>
          <w:rFonts w:ascii="Times New Roman" w:hAnsi="Times New Roman" w:cs="Times New Roman"/>
          <w:color w:val="000000" w:themeColor="text1"/>
          <w:sz w:val="16"/>
          <w:szCs w:val="16"/>
          <w:lang w:val="en-US"/>
        </w:rPr>
        <w:t>MercedesD</w:t>
      </w:r>
      <w:r w:rsidRPr="00A30927">
        <w:rPr>
          <w:rFonts w:ascii="Times New Roman" w:hAnsi="Times New Roman" w:cs="Times New Roman"/>
          <w:color w:val="000000" w:themeColor="text1"/>
          <w:sz w:val="16"/>
          <w:szCs w:val="16"/>
        </w:rPr>
        <w:t>.Ш) - до 450 л.с. (</w:t>
      </w:r>
      <w:r w:rsidRPr="00A30927">
        <w:rPr>
          <w:rFonts w:ascii="Times New Roman" w:hAnsi="Times New Roman" w:cs="Times New Roman"/>
          <w:color w:val="000000" w:themeColor="text1"/>
          <w:sz w:val="16"/>
          <w:szCs w:val="16"/>
          <w:lang w:val="en-US"/>
        </w:rPr>
        <w:t>E</w:t>
      </w:r>
      <w:r w:rsidRPr="00A30927">
        <w:rPr>
          <w:rFonts w:ascii="Times New Roman" w:hAnsi="Times New Roman" w:cs="Times New Roman"/>
          <w:color w:val="000000" w:themeColor="text1"/>
          <w:sz w:val="16"/>
          <w:szCs w:val="16"/>
        </w:rPr>
        <w:t xml:space="preserve">-1340С, вариант </w:t>
      </w:r>
      <w:r w:rsidRPr="00A30927">
        <w:rPr>
          <w:rFonts w:ascii="Times New Roman" w:hAnsi="Times New Roman" w:cs="Times New Roman"/>
          <w:color w:val="000000" w:themeColor="text1"/>
          <w:sz w:val="16"/>
          <w:szCs w:val="16"/>
          <w:lang w:val="en-US"/>
        </w:rPr>
        <w:t>R</w:t>
      </w:r>
      <w:r w:rsidRPr="00A30927">
        <w:rPr>
          <w:rFonts w:ascii="Times New Roman" w:hAnsi="Times New Roman" w:cs="Times New Roman"/>
          <w:color w:val="000000" w:themeColor="text1"/>
          <w:sz w:val="16"/>
          <w:szCs w:val="16"/>
        </w:rPr>
        <w:t>.13</w:t>
      </w:r>
      <w:r w:rsidRPr="00A30927">
        <w:rPr>
          <w:rFonts w:ascii="Times New Roman" w:hAnsi="Times New Roman" w:cs="Times New Roman"/>
          <w:color w:val="000000" w:themeColor="text1"/>
          <w:sz w:val="16"/>
          <w:szCs w:val="16"/>
          <w:lang w:val="en-US"/>
        </w:rPr>
        <w:t>kau</w:t>
      </w:r>
      <w:r w:rsidRPr="00A30927">
        <w:rPr>
          <w:rFonts w:ascii="Times New Roman" w:hAnsi="Times New Roman" w:cs="Times New Roman"/>
          <w:color w:val="000000" w:themeColor="text1"/>
          <w:sz w:val="16"/>
          <w:szCs w:val="16"/>
        </w:rPr>
        <w:t>) (15784).</w:t>
      </w:r>
    </w:p>
    <w:p w14:paraId="26114A9D"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006827E7"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состоялся первый полет цельнометаллического пассажирского самолета Ю-F-13 (274).</w:t>
      </w:r>
    </w:p>
    <w:p w14:paraId="36CF8B9B"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B861C" w14:textId="77777777" w:rsidR="00653006" w:rsidRPr="00A30927" w:rsidRDefault="006530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г. состоялся первый полет металлического пассажирского самолета Юнкерс J13 (6395).</w:t>
      </w:r>
    </w:p>
    <w:p w14:paraId="47C4CF5E" w14:textId="77777777" w:rsidR="00653006" w:rsidRPr="00A30927" w:rsidRDefault="006530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AEBD71" w14:textId="77777777" w:rsidR="00D727D6" w:rsidRPr="00A30927" w:rsidRDefault="00D727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июня 1919 первый в мире цельнометаллический коммерческий самолет Junkers F.13 совершает первый полет (20347).</w:t>
      </w:r>
    </w:p>
    <w:p w14:paraId="0BA66D19" w14:textId="77777777" w:rsidR="00D727D6" w:rsidRPr="00A30927" w:rsidRDefault="00D727D6" w:rsidP="00A30927">
      <w:pPr>
        <w:spacing w:after="0" w:line="240" w:lineRule="auto"/>
        <w:jc w:val="both"/>
        <w:rPr>
          <w:rFonts w:ascii="Times New Roman" w:hAnsi="Times New Roman" w:cs="Times New Roman"/>
          <w:color w:val="0070C0"/>
          <w:sz w:val="16"/>
          <w:szCs w:val="16"/>
        </w:rPr>
      </w:pPr>
    </w:p>
    <w:p w14:paraId="0AB411C8" w14:textId="77777777" w:rsidR="00D727D6" w:rsidRPr="00A30927" w:rsidRDefault="00D727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июня 1919 первый полет Junkers F.13, первого в мире цельнометаллического коммерческого самолета (20347).</w:t>
      </w:r>
    </w:p>
    <w:p w14:paraId="391AD3E3" w14:textId="77777777" w:rsidR="00D727D6" w:rsidRPr="00A30927" w:rsidRDefault="00D727D6" w:rsidP="00A30927">
      <w:pPr>
        <w:spacing w:after="0" w:line="240" w:lineRule="auto"/>
        <w:jc w:val="both"/>
        <w:rPr>
          <w:rFonts w:ascii="Times New Roman" w:hAnsi="Times New Roman" w:cs="Times New Roman"/>
          <w:color w:val="0070C0"/>
          <w:sz w:val="16"/>
          <w:szCs w:val="16"/>
        </w:rPr>
      </w:pPr>
    </w:p>
    <w:p w14:paraId="553F8813" w14:textId="77777777" w:rsidR="00D727D6" w:rsidRPr="00A30927" w:rsidRDefault="00D727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июня 1919 - В Германии совершил первый полёт пассажирский цельнометаллический Junkers F-13. Это был первый настоящий пассажирский самолёт. Он специально создавался для перевозки пассажиров, имел прочную и долговечную цельнометаллическую конструкцию, удобный 4-х местный пассажирский салон, хорошие экономические показатели. Благодаря этому авиалайнер был очень популярен в Европе. Всего было произведено 322 подобных 6-местных машины (22449).</w:t>
      </w:r>
    </w:p>
    <w:p w14:paraId="01542E3A" w14:textId="77777777" w:rsidR="00D727D6" w:rsidRPr="00A30927" w:rsidRDefault="00D727D6" w:rsidP="00A30927">
      <w:pPr>
        <w:spacing w:after="0" w:line="240" w:lineRule="auto"/>
        <w:jc w:val="both"/>
        <w:rPr>
          <w:rFonts w:ascii="Times New Roman" w:hAnsi="Times New Roman" w:cs="Times New Roman"/>
          <w:color w:val="0070C0"/>
          <w:sz w:val="16"/>
          <w:szCs w:val="16"/>
        </w:rPr>
      </w:pPr>
    </w:p>
    <w:p w14:paraId="645411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июня 1919 Париж. Верховный Совет Парижской конференции официально признал за Польшей право на территорию Восточной Галиции (7445).</w:t>
      </w:r>
    </w:p>
    <w:p w14:paraId="083FB3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57F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9B724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8DA1F"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С 26-го по 29 июня 1919 Екатов, Загудаев и летчик Чарнецкий из 7-го отряда совершили в общем счете 10 боевых вылетов на воздушное прикрытие города Царицын и перехват самолетов противника. Поначалу белые всякий раз уходили, пользуясь преимуществом в высоте и скорости. Но 28 июня Загудаев и Чарнецкий, наконец, добились успеха. Южнее Царицына они атаковали «Ньюпор-23», на котором летел деникинский летчик капитан Гибер-фон-Грейфенфельдс. В этот раз белогвардейцу спастись не удалось. Пулеметная очередь Загудаева, пущенная вдогонку, попала в мотор. Капитан сел, подломив шасси, на советской территории, пытался бежать, но был застрелен красноармейцами. Загудаева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p>
    <w:p w14:paraId="12D48E90"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Осмотр трофейного самолета показал, что «Ньюпор»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w:t>
      </w:r>
    </w:p>
    <w:p w14:paraId="7F6DDFBC" w14:textId="77777777" w:rsidR="006710AC" w:rsidRPr="00A30927" w:rsidRDefault="006710AC" w:rsidP="00A30927">
      <w:pPr>
        <w:pStyle w:val="ae"/>
        <w:spacing w:before="0" w:after="0"/>
        <w:jc w:val="both"/>
        <w:rPr>
          <w:color w:val="000000" w:themeColor="text1"/>
          <w:sz w:val="16"/>
          <w:szCs w:val="16"/>
        </w:rPr>
      </w:pPr>
      <w:r w:rsidRPr="00A30927">
        <w:rPr>
          <w:color w:val="000000" w:themeColor="text1"/>
          <w:sz w:val="16"/>
          <w:szCs w:val="16"/>
        </w:rPr>
        <w:t>29-го, в связи с угрозой захвата противником, 4-й истротряд получил приказ срочно эвакуироваться в село Безродное, а затем – в поселок Слободка под Камышином. Екатову пришлось лететь, несмотря на внезапный приступ малярии. При посадке в полубессознательном состоянии он разбил самолет, но сам чудом остался жив (18569).</w:t>
      </w:r>
    </w:p>
    <w:p w14:paraId="352D1CB1" w14:textId="77777777" w:rsidR="006710AC" w:rsidRPr="00A30927" w:rsidRDefault="006710AC" w:rsidP="00A30927">
      <w:pPr>
        <w:spacing w:after="0" w:line="240" w:lineRule="auto"/>
        <w:jc w:val="both"/>
        <w:rPr>
          <w:rFonts w:ascii="Times New Roman" w:hAnsi="Times New Roman" w:cs="Times New Roman"/>
          <w:color w:val="000000" w:themeColor="text1"/>
          <w:sz w:val="16"/>
          <w:szCs w:val="16"/>
        </w:rPr>
      </w:pPr>
    </w:p>
    <w:p w14:paraId="1EB293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26 июня по 8 июля 1919 была Видлицкая операция 7 армии и Онежской военной флотилии (2438,141).</w:t>
      </w:r>
    </w:p>
    <w:p w14:paraId="43D685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863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июня 1919 сформирован 1-й конный корпус (4963 ).</w:t>
      </w:r>
    </w:p>
    <w:p w14:paraId="68A16C9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CF54FE"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26 июня</w:t>
      </w:r>
      <w:r w:rsidRPr="00A30927">
        <w:rPr>
          <w:rFonts w:ascii="Times New Roman" w:hAnsi="Times New Roman" w:cs="Times New Roman"/>
          <w:color w:val="000000" w:themeColor="text1"/>
          <w:sz w:val="16"/>
          <w:szCs w:val="16"/>
        </w:rPr>
        <w:t xml:space="preserve"> в 1919 году в РККА сформирован 1-й конный корпус под командованием Семена Буденного (14934).</w:t>
      </w:r>
    </w:p>
    <w:p w14:paraId="13FC44F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4FEF0735"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июня 1919 г., согласно «Журнала военных действий 47-го дивизиона Королевских Воздушных Сил»:</w:t>
      </w:r>
    </w:p>
    <w:p w14:paraId="1FF454AC"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«Хорошая погода. Две машины – летчики: кап. Дэвис и лейт. Элви, наблюдатели: лейт. Мэнн и Хопвуд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7B610AD8"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16 час. 10 мин. три машины – летчики: лейт. Уайт, Верити и Рейнольдс, наблюдатели: лейт.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лейт. Уайта оказалась расщепленной от конца до втулки».</w:t>
      </w:r>
    </w:p>
    <w:p w14:paraId="54EA01CB"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«27 июня. В 8 час. 25 мин. лейт.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3053B65E"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14 час. лейт. Клэви с лейт. Хопвудом вылетели для бомбардировки станции Гумрак и села Воропоново, где находились войска противника. Нанесены потери войскам и обозам. Обозы были расположены парком, так что потери, вероятно, серьезны. Сброшено восемь 20-фунтовых бомб и выпущено 500 патронов. Возвращение в 16 час. 15 мин.».</w:t>
      </w:r>
    </w:p>
    <w:p w14:paraId="16880406"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29-го июня 1919 британские самолеты перебазировались на аэродром у станицы Червленая (17065).</w:t>
      </w:r>
    </w:p>
    <w:p w14:paraId="7B0F25C7" w14:textId="77777777" w:rsidR="00331249" w:rsidRPr="00A30927"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94E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EA47E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8A12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июня 1919 создан комсомол Украины (4962).</w:t>
      </w:r>
    </w:p>
    <w:p w14:paraId="456BF1A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23216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3C58F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AA56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июня 1919 вышел первый номер газеты “Нью-Йорк Дейли Ньюз” (4962).</w:t>
      </w:r>
    </w:p>
    <w:p w14:paraId="424925F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2F0C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21C50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18C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27 июня 1919 была высадка десанта у Видлицы в ходе обороны Петрограда. </w:t>
      </w:r>
    </w:p>
    <w:p w14:paraId="5A931B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Одновременно с главным ударом войск интервентов и Северного корпуса Юденича с запада и юго-запада на Петроград началось наступление белофиннов между Ладожским и Онежским озерами и интервентов вдоль Мурманской ж. д. в направлении на Петрозаводск для создания угрозы Петрограду с северо-востока. 21 апреля «Олонецкая добровольческая армия» белофиннов (2 тыс. человек) захватила пос. Видлица и готовилась к дальнейшему наступлению. Стремясь сорвать план интервентов, командование Красной Армии решило внезапным комбинированным ударом частей 1-й стрелковой дивизии и ОВФ (13 кораблей, в том числе 2 эсминца МСБМ, под командованием Э. С. Панцержанского) взять Видлицу. Операцией руководил начальник Олонецкого участка М. П. Гусаров, комиссар Э. А. Рахья. </w:t>
      </w:r>
    </w:p>
    <w:p w14:paraId="589093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Корабли ОВФ, приняв 500 человек десанта, 27 июня в 4 ч 50 мин вышли к месту высадки и подавили артиллерийским огнем береговые батареи. Особенно успешно вели огонь эсминцы «Амурец», «Уссуриец» и сетевой заградитель «Яуза». В 7 ч 30 мин СКР № 2 и транспорт «Балмашев» вошли в р. Видлица и начали высадку десанта. Одновременно высаживался десант в районе устья р. Тулокса. Здесь вели огонь по батареям противника сторожевые корабли «Выдра», № 1 и 4. Высадка десанта с транспортов «Гарибальди» и «Сом» была закончена до 11 ч 40 мин. Высаженные десанты двинулись к Видлице и, соединившись, начали теснить противника. </w:t>
      </w:r>
    </w:p>
    <w:p w14:paraId="3D81BE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Войска 1-й стрелковой дивизии совместно с десантами овладели Видлицей, захватив значительные трофеи: оружие, склады с боеприпасами и продовольствием. </w:t>
      </w:r>
    </w:p>
    <w:p w14:paraId="357A62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Развивая успех, части Олонецкого участка отбросили противника за пределы нашей территории. Корабли флотилии успешно содействовали наступлению сухопутных войск, ведя бои с флотилией и гидросамолетами интервентов на Ладожском оз. В результате Видлицкой операции план удара противника на Петроград со стороны Петрозаводска был сорван (11712). </w:t>
      </w:r>
    </w:p>
    <w:p w14:paraId="333117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7FE7B" w14:textId="77777777" w:rsidR="00D05093" w:rsidRPr="00A30927" w:rsidRDefault="00D0509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27 июня 1919 г., накануне падения Перми, оба воздухоплавательных отряда по распоряжению начальника Воздушного флота Сибирской армии полковника Д.А. Борейко сняли с фронта и отпра</w:t>
      </w:r>
      <w:r w:rsidRPr="00A30927">
        <w:rPr>
          <w:rFonts w:ascii="Times New Roman" w:hAnsi="Times New Roman" w:cs="Times New Roman"/>
          <w:color w:val="0070C0"/>
          <w:sz w:val="16"/>
          <w:szCs w:val="16"/>
        </w:rPr>
        <w:softHyphen/>
        <w:t>вили в Иркутск. 3-й воздухоплавательный отряд оставался в Иркутске до крушения колчаковской диктатуры (3 марта 1920 г.). 2-й воздухоплава</w:t>
      </w:r>
      <w:r w:rsidRPr="00A30927">
        <w:rPr>
          <w:rFonts w:ascii="Times New Roman" w:hAnsi="Times New Roman" w:cs="Times New Roman"/>
          <w:color w:val="0070C0"/>
          <w:sz w:val="16"/>
          <w:szCs w:val="16"/>
        </w:rPr>
        <w:softHyphen/>
        <w:t>тельный отряд в октябре 1919 г. вновь отправили на фронт под Курган, но после разгрома колча</w:t>
      </w:r>
      <w:r w:rsidRPr="00A30927">
        <w:rPr>
          <w:rFonts w:ascii="Times New Roman" w:hAnsi="Times New Roman" w:cs="Times New Roman"/>
          <w:color w:val="0070C0"/>
          <w:sz w:val="16"/>
          <w:szCs w:val="16"/>
        </w:rPr>
        <w:softHyphen/>
        <w:t>ковской армии, растеряв часть имущества и лю</w:t>
      </w:r>
      <w:r w:rsidRPr="00A30927">
        <w:rPr>
          <w:rFonts w:ascii="Times New Roman" w:hAnsi="Times New Roman" w:cs="Times New Roman"/>
          <w:color w:val="0070C0"/>
          <w:sz w:val="16"/>
          <w:szCs w:val="16"/>
        </w:rPr>
        <w:softHyphen/>
        <w:t>дей, с трудом добрался до ст. Заозерной Томской железной дороги, где и сдался частям РККА. 1-й воздухоплавательный отряд никуда своего имущества не возил и также сдался Красной Ар</w:t>
      </w:r>
      <w:r w:rsidRPr="00A30927">
        <w:rPr>
          <w:rFonts w:ascii="Times New Roman" w:hAnsi="Times New Roman" w:cs="Times New Roman"/>
          <w:color w:val="0070C0"/>
          <w:sz w:val="16"/>
          <w:szCs w:val="16"/>
        </w:rPr>
        <w:softHyphen/>
        <w:t>мии. Всё воздухоплавательное имущество Си</w:t>
      </w:r>
      <w:r w:rsidRPr="00A30927">
        <w:rPr>
          <w:rFonts w:ascii="Times New Roman" w:hAnsi="Times New Roman" w:cs="Times New Roman"/>
          <w:color w:val="0070C0"/>
          <w:sz w:val="16"/>
          <w:szCs w:val="16"/>
        </w:rPr>
        <w:softHyphen/>
        <w:t xml:space="preserve">бирской армии собрал особоуполномоченный по группированию авиа- и воздухчастей 5-й армией </w:t>
      </w:r>
      <w:r w:rsidRPr="00A30927">
        <w:rPr>
          <w:rFonts w:ascii="Times New Roman" w:hAnsi="Times New Roman" w:cs="Times New Roman"/>
          <w:color w:val="0070C0"/>
          <w:sz w:val="16"/>
          <w:szCs w:val="16"/>
        </w:rPr>
        <w:lastRenderedPageBreak/>
        <w:t>Лунёв и вместе с колчаковскими специалиста</w:t>
      </w:r>
      <w:r w:rsidRPr="00A30927">
        <w:rPr>
          <w:rFonts w:ascii="Times New Roman" w:hAnsi="Times New Roman" w:cs="Times New Roman"/>
          <w:color w:val="0070C0"/>
          <w:sz w:val="16"/>
          <w:szCs w:val="16"/>
        </w:rPr>
        <w:softHyphen/>
        <w:t>ми отправил в Москву. Н.Д. Анощенко отмечал: «большинство колчаковских воздухоплавателей перешло на службу в Красный воздушный флот, где своей упорной ценной работой они смыли тёмное пятно на своём прошлом. Крепкая и пра</w:t>
      </w:r>
      <w:r w:rsidRPr="00A30927">
        <w:rPr>
          <w:rFonts w:ascii="Times New Roman" w:hAnsi="Times New Roman" w:cs="Times New Roman"/>
          <w:color w:val="0070C0"/>
          <w:sz w:val="16"/>
          <w:szCs w:val="16"/>
        </w:rPr>
        <w:softHyphen/>
        <w:t>вильная организация красного воздухоплавания сумела использовать для плодотворной работы и своих бывших врагов» (20120).</w:t>
      </w:r>
    </w:p>
    <w:p w14:paraId="0BDA7460" w14:textId="77777777" w:rsidR="00D05093" w:rsidRPr="00A30927" w:rsidRDefault="00D05093" w:rsidP="00A30927">
      <w:pPr>
        <w:shd w:val="clear" w:color="auto" w:fill="FFFFFF"/>
        <w:spacing w:after="0" w:line="240" w:lineRule="auto"/>
        <w:jc w:val="both"/>
        <w:rPr>
          <w:rFonts w:ascii="Times New Roman" w:hAnsi="Times New Roman" w:cs="Times New Roman"/>
          <w:color w:val="0070C0"/>
          <w:sz w:val="16"/>
          <w:szCs w:val="16"/>
        </w:rPr>
      </w:pPr>
    </w:p>
    <w:p w14:paraId="7D6EC68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DC3A3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9D5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июня 1919 Рига. В город вошли латышские части полк.Замитана и эстонские войска. К власти вновь вернулось правительство К.Ульманиса, свергнутое немцами (7558).</w:t>
      </w:r>
    </w:p>
    <w:p w14:paraId="1250B8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7B5FA" w14:textId="77777777" w:rsidR="00504493" w:rsidRPr="00A30927" w:rsidRDefault="0050449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BCD00CD" w14:textId="77777777" w:rsidR="00504493" w:rsidRPr="00A30927" w:rsidRDefault="0050449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48F2B" w14:textId="77777777" w:rsidR="00504493" w:rsidRPr="00A30927" w:rsidRDefault="0050449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г., состоялось совместное совещание представителей ОГЭП, секций «Эриксон» и «Гейслер», Чрезкомснаба, ЦОВЗ ВСНХ, Петроградского округа ГВИУ, Петроградского отдела ЦУС по вопросу о вывозе полуфабрикатов телефонного имущества. На совещании были согласован объем производства телефонов для армии, который был определен в размере 4500-5000 телефонных аппаратов на ближайшие полтора месяца. Именно под такое количество готовых изделий и решено было оставить полуфабрикатов на предприятиях. Вывозимые полуфабрикаты должны были храниться в упакованном виде на базах эвакуации для их оперативного подвоза в случае необходимости (18297).</w:t>
      </w:r>
    </w:p>
    <w:p w14:paraId="4E151E2A" w14:textId="77777777" w:rsidR="00504493" w:rsidRPr="00A30927" w:rsidRDefault="00504493" w:rsidP="00A30927">
      <w:pPr>
        <w:spacing w:after="0" w:line="240" w:lineRule="auto"/>
        <w:jc w:val="both"/>
        <w:rPr>
          <w:rFonts w:ascii="Times New Roman" w:hAnsi="Times New Roman" w:cs="Times New Roman"/>
          <w:color w:val="000000" w:themeColor="text1"/>
          <w:sz w:val="16"/>
          <w:szCs w:val="16"/>
        </w:rPr>
      </w:pPr>
    </w:p>
    <w:p w14:paraId="1B331E4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31D6E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A9C83"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Кавказская армия генерала П.Н. Врангеля начала штурм города, а 30 июня «красный Верден» - Царицын - пал.</w:t>
      </w:r>
    </w:p>
    <w:p w14:paraId="5CC32EFF"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 июля фронт огромной подковой вытянулся от берегов Азовского моря из района Ногайска к северу от Грайворони, далее на восток севернее Белгорода на Балашов и через Царицын вниз по Волге до Каспийского моря южнее Астрахани.</w:t>
      </w:r>
    </w:p>
    <w:p w14:paraId="46EECB92"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Части ВСЮР овладели Донецким бассейном, Донской областью, Крымом и частью Украины. Только слабые заслоны вновь сформированной 14-ой армии, растянувшейся на огромном по протяженности фронте, преграждали белогвардейцам путь к столице Украины - Киеву.</w:t>
      </w:r>
    </w:p>
    <w:p w14:paraId="52047F32"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Белые, захватив 24 июня Харьков, вышли вплотную к центральным районам Советской республики. Советские войска вновь отошли к тем исходным позициям, от которых они за шесть месяцев до этого начали свое наступление на юг, к берегам Черного и Азовского морей.</w:t>
      </w:r>
    </w:p>
    <w:p w14:paraId="1190953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 рассмотрении столь резкого перелома обстановки на Юге России закономерно возникает вопрос о причинах, резкого отступления РККА. Почему Красная Армия, полгода устойчиво наступавшая в южных регионах, успешно сражаясь с армиями Краснова и СВ. Петлюры, армия успевшая приобрести немалый боевой опыт, вдруг терпит такое сокрушительное поражение?</w:t>
      </w:r>
    </w:p>
    <w:p w14:paraId="72B9B9C5"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Давно стало общим местом признание высоких боевых качеств Добровольческой армии белых, большую часть которой составляли офицеры с опытом Мировой войны, люди несомненно храбрые и компетентные, сражающиеся за свои убеждения. Но ведь и в армии Краснова большинство простых казаков и их офицеров имели тот же военный опыт. Кроме того, казаки сражались непосредственно за свою землю, на которой родились и выросли, что не могло не придавать стойкости.</w:t>
      </w:r>
    </w:p>
    <w:p w14:paraId="5A18A364"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Тем не менее, Донская армия не смогла создать серьезной угрозы власти большевиков, и была, сравнительно легко, разбита.</w:t>
      </w:r>
    </w:p>
    <w:p w14:paraId="7E4111A9"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Впрочем, и Добровольческая армия в 1918 году не добилась крупных побед, а напротив, была разбита при первом штурме Екатеринодара, потеряв своего главнокомандующего Л.Г. Корнилова.</w:t>
      </w:r>
    </w:p>
    <w:p w14:paraId="214F7489"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Теперь же год спустя гораздо лучше организованная и вооруженная РККА разбита теми же добровольцами и казаками на всех фронтах (15497).</w:t>
      </w:r>
    </w:p>
    <w:p w14:paraId="0036743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4415A159"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28-го июня 1919 осадные орудия начали перемалывать большевистскую оборону. На следующий день в атаку двинулись танки с английскими и русскими экипажами, поддержанные 7-й пехотной дивизией генерала Тимановского. Укрепленные позиции, строившиеся почти год, были очищены за несколько часов.</w:t>
      </w:r>
    </w:p>
    <w:p w14:paraId="0CDBA9BB"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29-го, в связи с угрозой захвата противником, 4-й истротряд получил приказ срочно эвакуироваться в село Безродное, а затем – в поселок Слободка под Камышином.</w:t>
      </w:r>
    </w:p>
    <w:p w14:paraId="620B16FD"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июня деникинцы ворвались в Царицын. «Красный Верден» пал.</w:t>
      </w:r>
    </w:p>
    <w:p w14:paraId="5E7DE09E"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6-го июля белогвардейские авиачасти перебазировались на царицынский аэродром Бекетовка, откуда неделей раньше взлетали «Ньюпоры» 4-го и 7-го истротрядов (17065).</w:t>
      </w:r>
    </w:p>
    <w:p w14:paraId="1E1EFF24"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ED7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морской л Волжско-Каспийской флотилии П.Т.Полозенко с мех. Шурыгиным на М-9 вылетели на корректировку артстрельбы. В р-не села Михайловское обнаружили неприятельский самолет, пытавшийся взлететь. Сбросили бомбу и разбили. Другой пытался преследовать, но отогнали. Потом бомбами разбили лагерь и обоз противника. летали на 900 м (3704).</w:t>
      </w:r>
    </w:p>
    <w:p w14:paraId="6E1117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E587A" w14:textId="77777777" w:rsidR="0065300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7250149"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F138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28 июня</w:t>
      </w:r>
      <w:r w:rsidRPr="00A30927">
        <w:rPr>
          <w:rFonts w:ascii="Times New Roman" w:hAnsi="Times New Roman" w:cs="Times New Roman"/>
          <w:color w:val="000000" w:themeColor="text1"/>
          <w:sz w:val="16"/>
          <w:szCs w:val="16"/>
        </w:rPr>
        <w:t xml:space="preserve"> в 1919 году Владимир Ильич Ленин завершает работу над статьей «Великий почин. (О героизме рабочих в тылу. По поводу «коммунистических субботников»)», которая будет напечатана в июле. Назвав субботники первыми ростками коммунизма, Ленин подчеркивает, что «это - начало переворота, более трудного, более существенного, более коренного, более решающего, чем свержение буржуазии, ибо это - победа над собственной косностью, распущенностью, мелкобуржуазным эгоизмом, над этими привычками, которые проклятый капитализм оставил в наследство рабочему и крестьянину». Если крепостническая организация труда держалась на дисциплине палки, капиталистическая - на дисциплине голода, то коммунистическая «держится и чем дальше, тем больше будет держаться на свободной и сознательной дисциплине самих трудящихся», ибо рабочий класс «представляет и осуществляет более высокий тип общественной организации труда, по сравнению с капитализмом. В этом суть. В этом источник силы и залог неизбежной полной победы коммунизма» (14936).</w:t>
      </w:r>
    </w:p>
    <w:p w14:paraId="448C085D"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4B29C315" w14:textId="77777777" w:rsidR="00D853BE" w:rsidRPr="00A30927" w:rsidRDefault="00D853BE" w:rsidP="00A30927">
      <w:pPr>
        <w:pStyle w:val="a3"/>
        <w:rPr>
          <w:color w:val="000000" w:themeColor="text1"/>
          <w:lang w:val="ru-RU"/>
        </w:rPr>
      </w:pPr>
      <w:r w:rsidRPr="00A30927">
        <w:rPr>
          <w:color w:val="000000" w:themeColor="text1"/>
          <w:lang w:val="ru-RU"/>
        </w:rPr>
        <w:t>28 июня 1919 г., «Великий почин (О героизме рабочих в тылу. По поводу «коммунистических субботников»)». Оценивая коммунистические субботники как начало великого переворота, как одну из важнейших сторон коммунистического строительства, Ленин призвал партию, советскую печать уделить больше внимания коммунистическим субботникам и другим росткам социализма, простым, но живым, из жизни взятым, жизнью проверенным фактам социалистического строительства.</w:t>
      </w:r>
    </w:p>
    <w:p w14:paraId="1C2DDAAB" w14:textId="77777777" w:rsidR="00D853BE" w:rsidRPr="00A30927"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«Образцовое производство, образцовые коммунистические субботники, образцовая заботливость и добросовестность при добыче и распределении каждого пуда хлеба, образцовые столовые, образцовая чистота такого-то рабочего дома, такого-то квартала — все это должно составить вдесятеро больше, чем теперь, предмет внимания и заботы как нашей прессы, так и каждой рабочей и крестьянской организации. Все это — ростки коммунизма, и уход за этими ростками наша общая и первейшая обязанность».</w:t>
      </w:r>
    </w:p>
    <w:p w14:paraId="262A8406" w14:textId="77777777" w:rsidR="00D853BE" w:rsidRPr="00A30927" w:rsidRDefault="00D853BE" w:rsidP="00A30927">
      <w:pPr>
        <w:pStyle w:val="a3"/>
        <w:rPr>
          <w:color w:val="000000" w:themeColor="text1"/>
          <w:lang w:val="ru-RU"/>
        </w:rPr>
      </w:pPr>
      <w:r w:rsidRPr="00A30927">
        <w:rPr>
          <w:color w:val="000000" w:themeColor="text1"/>
          <w:lang w:val="ru-RU"/>
        </w:rPr>
        <w:t>Советское государство, учил Ленин, наряду с подавлением сопротивления эксплуататоров, с победой над ними, должно уделять все большее внимание строительству новых экономических отношений нового общества. Диктатура пролетариата — не только насилие над эксплуататорами и даже не главным образом насилие. Экономической основой этого революционного насилия, указывал Ленин, залогом его жизненности и успеха является то, что пролетариат представляет и осуществляет более высокий тип общественной организации труда по сравнению с капитализмом. В этом суть, в этом источник силы и залог неизбежной победы коммунизма.</w:t>
      </w:r>
    </w:p>
    <w:p w14:paraId="4817B2F8" w14:textId="77777777" w:rsidR="00D853BE" w:rsidRPr="00A30927"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Громадное историческое значение коммунистических субботников Ленин видел в том, что они явились сознательным и добровольным почином рабочих в развитии производительности труда, в переходе к новой трудовой дисциплине, в творчестве социалистических условий хозяйства и жизни. Эти начинания были особенно важны потому, что исходили они от рядовых рабочих. Коммунистические субботники голодных рабочих, которые работали сверхурочно без всякой оплаты и достигали большого повышения производительности труда, были проявлением величайшего трудового героизма.</w:t>
      </w:r>
    </w:p>
    <w:p w14:paraId="5039B74C" w14:textId="77777777" w:rsidR="00D853BE" w:rsidRPr="00A30927"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«Производительность труда,— писал Ленин,— это, в последнем счете, самое важное, самое главное для победы нового общественного строя. Капитализм создал производительность труда, невиданную при крепостничестве. Капитализм может быть окончательно побежден и будет окончательно побежден тем, что социализм создает новую, гораздо более высокую производительность труда. Это — дело очень трудное и очень долгое, но оно начато, вот в чем самое главное» (17070).</w:t>
      </w:r>
    </w:p>
    <w:p w14:paraId="5139CB54" w14:textId="77777777" w:rsidR="00D853BE" w:rsidRPr="00A30927" w:rsidRDefault="00D853BE" w:rsidP="00A30927">
      <w:pPr>
        <w:spacing w:after="0" w:line="240" w:lineRule="auto"/>
        <w:jc w:val="both"/>
        <w:rPr>
          <w:rFonts w:ascii="Times New Roman" w:hAnsi="Times New Roman" w:cs="Times New Roman"/>
          <w:color w:val="000000" w:themeColor="text1"/>
          <w:sz w:val="16"/>
          <w:szCs w:val="16"/>
        </w:rPr>
      </w:pPr>
    </w:p>
    <w:p w14:paraId="313A44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37082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4FA0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28 июня 1919 г. был подписан Версальский мирный договор, по которому территориальные потери Германии составили 1/4 ее территории, устанавливались три зоны оккупации (Кельн, Кобленц, Майнц), на левобережье Рейна создавалась Рейнская демилитаризованная зона. От Германии отторгались Шлезвиг и Мемель. Угольные шахты Саарского бассейна Германии в счет будущих репараций передавались «в полную и неограниченную собственность» Франции. Германия признала независимость Чехословакии и Польши и передала им некоторые территории в Верхней Силезии. Принадлежность остальной части Верхней Силезии, а также округов </w:t>
      </w:r>
      <w:r w:rsidRPr="00A30927">
        <w:rPr>
          <w:rFonts w:ascii="Times New Roman" w:hAnsi="Times New Roman" w:cs="Times New Roman"/>
          <w:color w:val="000000" w:themeColor="text1"/>
          <w:sz w:val="16"/>
          <w:szCs w:val="16"/>
        </w:rPr>
        <w:lastRenderedPageBreak/>
        <w:t>Алленштайна и Мариэнвердера (Восточная Пруссия) должен был определить плебисцит. Данциг с прилегающей к нему территорией превращался в «вольный город под защитой Лиги Наций» и включался в таможенные границы Польши. Германия была лишена всех ее колоний. Формально она отказалась «от всех своих прав и правооснований на свои заморские владения». Общая сумма репараций в Версальском договоре не была зафиксирована, ее должна была определить межсоюзническая репарационная комиссия. На Германию были наложены жесткие военные ограничения. Так, уже к 31 марта 1920 г. германская армия не должна была превышать 100 тыс. человек, а ее офицерский корпус — насчитывать более 4 тыс. офицеров. Германский генеральный штаб ликвидировался, и его восстановление запрещалось (Однако германский генералитет нашел оригинальный выход из подобной ситуации. Были созданы новые управленческие структуры: руководство сухопутных сил (Heeresleitung) и войсковое управление (Truppenamt). Руководитель первого органа являлся фактически главнокомандующим райхсвером. Сначала им стал военный министр Пруссии генерал В. Райнхардт. Что касается войскового управления, то это был генеральный штаб в закамуфлированном виде. С момента начала его функционирования — с 24 ноября 1919 г. и по 18 марта 1920 г. его возглавлял последний начальник большого генерального штаба германской армии генерал X. фон Зект. В марте 1920 г. после ликвидации капповского путча он был назначен главкомом райхсвера вместо Райнхардта и оставался на этом посту вплоть до октября 1926 г. Начальником же генштаба райхсвера вместо него стал генерал В. Хайе. В дальнейшем автор оперирует терминами «главнокомандующий райхсвером» (Chefder Heeresleitung, Chefder HL) и «генеральный штаб» (Truppenamt, ТА)). Воинская повинность отменялась. Германии запрещалось проводить какую бы то ни было военную подготовку в учебных заведениях, стрелковых, спортивных и туристских организациях. Она лишалась права аккредитовывать в других странах свои военные миссии. Германии запрещалось иметь тяжелую артиллерию, танки, подводные лодки, дирижабли, военную авиацию, а в будущем силы ВМФ не должны были превышать 15. тыс. человек, 6 броненосцев, 6 легких крейсеров и 12 контрминоносцев (В то же время окружавшие Германию Франция, Польша, Чехословакия осуществляли свое военное строительство. Так, армия Франции в условиях мирного времени в 1929 г. насчитывала 671 тыс. человек. В случае войны «под ружьем» с учетом резервистов было бы 4, 2 млн. человек, соответственно в Польше — 266 тысяч и 2 млн. человек, в Чехословакии — 140 тыс. и 1, 2 млн. человек. Армии Франции, Польши и Чехословакии имели соответствующее вооружение, включая танки, самолеты, тяжелую артиллерию. У французов имелись также спецподразделения для использования химоружия. (Hugo von Oertzen. Rustung und Abrustung. Berlin, 1929. S. 59-160)). Контроль за выполнением военных постановлений Версальского договора возлагался на особые межсоюзнические комиссии: военную, морскую и воздушную (Версальский мирный договор. M., 1925. С. 16—173.). 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(11784).</w:t>
      </w:r>
    </w:p>
    <w:p w14:paraId="3FDE2A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407E4" w14:textId="77777777" w:rsidR="00653006" w:rsidRPr="00A30927" w:rsidRDefault="00653006" w:rsidP="00A30927">
      <w:pPr>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28 июня</w:t>
      </w:r>
      <w:r w:rsidRPr="00A30927">
        <w:rPr>
          <w:rFonts w:ascii="Times New Roman" w:hAnsi="Times New Roman" w:cs="Times New Roman"/>
          <w:color w:val="000000" w:themeColor="text1"/>
          <w:sz w:val="16"/>
          <w:szCs w:val="16"/>
        </w:rPr>
        <w:t xml:space="preserve"> в 1919 году подписан Версальский мирный договор с Германией, завершивший первую мировую войну (1914-1918). Для окончательного оформления итогов первой мировой войны в июне 1919 года в Версале собралась международная конференция. Подписанный 28 июня мирный договор с Германией основательно перекроил политическую карту мира. Помимо выплаты колоссальной контрибуции Германия возвращала Франции отобранные у нее в 1871 году Эльзас и Лотарингию, теряла все свои колонии (их поделили между собой Англия и Франция). К французам отошла на 15 лет и богатая углем Саарская область. Мирный договор, заключенный позднее с Турцией, закреплял владения распавшейся Османской империи на Ближнем Востоке за Англией и Францией. Территориальные потери Болгарии в результате войны были сравнительно небольшими. Участники Версальской конференции видели свою задачу не только в перекройке границ. Масштабы жертв и разрушений, причиненных минувшей войной, вновь поставили на повестку дня задачу создания надежной системы международной безопасности и стабильности. При этом США и ведущие европейские державы намеревались, став гарантами такой системы, упрочить свои политические позиции. Многие участники конференции видели угрозу и в социалистическом строе, рождавшемся в России. После Октябрьской революции в стране началась жестокая гражданская война. Правящая большевистская партия проводила политику беспощадного подавления всяческой оппозиции режиму – «красный террор».</w:t>
      </w:r>
    </w:p>
    <w:p w14:paraId="207FA267"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Опасения, что социализм распространится за пределы России, особенно усилились после создания в марте 1919 года в Москве III (Коммунистического) Интернационала, который открыто провозгласил одной из своих главных целей мировую социалистическую революцию. Функции поддержания международной безопасности планировалось возложить на Лигу Наций, созданную еще по решению Парижской конференции (январь 1919 года), предшествовавшей Версальской. Главными органами Лиги должны были стать Совет в составе пяти постоянных членов (США, Англия, Франция, Италия и Япония) и ежегодно созываемая Ассамблея. Президент США Вильсон, инициатор создания Лиги Наций, предложил ввести в ее устав положение о создании системы мандатных территорий. Она позволяла странам-победительницам поделить между собой бывшие владения Германии и распавшейся Османской империи, не придавая этим землям колониального статуса, уже начинавшего дискредитировать себя. Вскоре текст устава Лиги Наций был включен в Версальский мирный договор. Однако в процессе послевоенного мирного урегулирования выявились серьезные противоречия не только между побежденными и победителями, но и в стане последних. В частности, США, Англия и другие европейские державы были обеспокоены усилением позиций Японии на Дальнем Востоке. В ходе Парижской и Версальской конференций японцам удалось закрепить за собой свои приобретения в Китае и на Тихом океане. Недовольство версальским вариантом урегулирования в США было столь сильным, что в марте 1920 года сенат отказался ратифицировать Версальский договор, и, как следствие, США даже не вошли в состав Лиги Наций - детища Вильсона (14936).</w:t>
      </w:r>
    </w:p>
    <w:p w14:paraId="5B860476"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3F6601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был подписан Версальский мир (270) немцами (3907,103).</w:t>
      </w:r>
    </w:p>
    <w:p w14:paraId="475FF4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35D74" w14:textId="77777777" w:rsidR="00D05093" w:rsidRPr="00A30927" w:rsidRDefault="00D0509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28 июня 1919 подписан Версальский мирный договор. Среди его многочисленных положений есть одно, которое запрещает Германии когда-либо снова иметь вооруженные самолеты (20347).</w:t>
      </w:r>
    </w:p>
    <w:p w14:paraId="5794F851" w14:textId="77777777" w:rsidR="00D05093" w:rsidRPr="00A30927" w:rsidRDefault="00D05093" w:rsidP="00A30927">
      <w:pPr>
        <w:spacing w:after="0" w:line="240" w:lineRule="auto"/>
        <w:jc w:val="both"/>
        <w:rPr>
          <w:rFonts w:ascii="Times New Roman" w:hAnsi="Times New Roman" w:cs="Times New Roman"/>
          <w:color w:val="0070C0"/>
          <w:sz w:val="16"/>
          <w:szCs w:val="16"/>
        </w:rPr>
      </w:pPr>
    </w:p>
    <w:p w14:paraId="4738B8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June 28 1919 Signing of Treaty of Versailles disarmed Germany of a military air force but did not include rockets as potential weapons, thus leaving Germany free under international law to develop them (1038).</w:t>
      </w:r>
    </w:p>
    <w:p w14:paraId="660CE0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Германия лишилась военной авиации, но ракеты запрещены не были (1038).</w:t>
      </w:r>
    </w:p>
    <w:p w14:paraId="171DA6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B9A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Версаль. В Зеркальном дворце германская делегация в составе мид Г.Мюллера и министра юстиции Белла подписала мирный договор со странами Антанты (ВЕРСАЛЬСКИЙ МИР) (7446).</w:t>
      </w:r>
    </w:p>
    <w:p w14:paraId="71A7D0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3B2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Версаль. В Зеркальном дворце германская делегация подписала мирный договор со странами Антанты (ВЕРСАЛЬСКИЙ ДОГОВОР). Согласно п.15 договора, Германия оставляла свои войска в Литве и Латвии до особого распоряжения Антанты (7593).</w:t>
      </w:r>
    </w:p>
    <w:p w14:paraId="190174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8161" w14:textId="77777777" w:rsidR="00504493" w:rsidRPr="00A30927" w:rsidRDefault="00504493" w:rsidP="00A30927">
      <w:pPr>
        <w:pStyle w:val="ae"/>
        <w:spacing w:before="0" w:after="0"/>
        <w:jc w:val="both"/>
        <w:textAlignment w:val="top"/>
        <w:rPr>
          <w:color w:val="000000" w:themeColor="text1"/>
          <w:sz w:val="16"/>
          <w:szCs w:val="16"/>
        </w:rPr>
      </w:pPr>
      <w:r w:rsidRPr="00A30927">
        <w:rPr>
          <w:color w:val="000000" w:themeColor="text1"/>
          <w:sz w:val="16"/>
          <w:szCs w:val="16"/>
        </w:rPr>
        <w:t>28 июня 1919 г. был подписан Версальский мирный договор, по которому территориальные потери Германии составили 1/4 ее территории, устанавливались три зоны оккупации (Кельн, Кобленц, Майнц), на левобережье Рейна создавалась Рейнская демилитаризованная зона. От Германии отторгались Шлезвиг и Мемель. Угольные шахты Саарского бассейна Германии в счет будущих репараций передавались «в полную и неограниченную собственность» Франции.</w:t>
      </w:r>
    </w:p>
    <w:p w14:paraId="0473647F" w14:textId="77777777" w:rsidR="00504493" w:rsidRPr="00A30927" w:rsidRDefault="00504493" w:rsidP="00A30927">
      <w:pPr>
        <w:pStyle w:val="ae"/>
        <w:spacing w:before="0" w:after="0"/>
        <w:jc w:val="both"/>
        <w:textAlignment w:val="top"/>
        <w:rPr>
          <w:color w:val="000000" w:themeColor="text1"/>
          <w:sz w:val="16"/>
          <w:szCs w:val="16"/>
        </w:rPr>
      </w:pPr>
      <w:r w:rsidRPr="00A30927">
        <w:rPr>
          <w:color w:val="000000" w:themeColor="text1"/>
          <w:sz w:val="16"/>
          <w:szCs w:val="16"/>
        </w:rPr>
        <w:t>Германия признала независимость Чехословакии и Польши и передала им некоторые территории в Верхней Силезии. Принадлежность остальной части Верхней Силезии, а также округов Алленштайна и Мариэнвердера (Восточная Пруссия) должен был определить плебисцит. Данциг с прилегающей к нему территорией превращался в «вольный город под защитой Лиги Наций» и включался в таможенные границы Польши. Германия была лишена всех ее колоний. Формально она отказалась «от всех своих прав и правооснований на свои заморские владения». Общая сумма репараций в Версальском договоре не была зафиксирована, ее должна была определить межсоюзническая репарационная комиссия.</w:t>
      </w:r>
    </w:p>
    <w:p w14:paraId="59E31215" w14:textId="77777777" w:rsidR="00504493" w:rsidRPr="00A30927" w:rsidRDefault="00504493" w:rsidP="00A30927">
      <w:pPr>
        <w:pStyle w:val="ae"/>
        <w:spacing w:before="0" w:after="0"/>
        <w:jc w:val="both"/>
        <w:textAlignment w:val="top"/>
        <w:rPr>
          <w:color w:val="000000" w:themeColor="text1"/>
          <w:sz w:val="16"/>
          <w:szCs w:val="16"/>
        </w:rPr>
      </w:pPr>
      <w:r w:rsidRPr="00A30927">
        <w:rPr>
          <w:color w:val="000000" w:themeColor="text1"/>
          <w:sz w:val="16"/>
          <w:szCs w:val="16"/>
        </w:rPr>
        <w:t>На Германию были наложены жесткие военные ограничения. Так, уже к 31 марта 1920 г. германская армия не должна была превышать 100 тыс. человек, а ее офицерский корпус — насчитывать более 4 тыс. офицеров. Германский генеральный штаб ликвидировался, и его восстановление запрещалось</w:t>
      </w:r>
      <w:hyperlink r:id="rId72" w:anchor="n_21" w:history="1">
        <w:r w:rsidRPr="00A30927">
          <w:rPr>
            <w:rStyle w:val="a5"/>
            <w:color w:val="000000" w:themeColor="text1"/>
            <w:sz w:val="16"/>
            <w:szCs w:val="16"/>
            <w:vertAlign w:val="superscript"/>
          </w:rPr>
          <w:t>[21]</w:t>
        </w:r>
      </w:hyperlink>
      <w:r w:rsidRPr="00A30927">
        <w:rPr>
          <w:color w:val="000000" w:themeColor="text1"/>
          <w:sz w:val="16"/>
          <w:szCs w:val="16"/>
        </w:rPr>
        <w:t>. Воинская повинность отменялась. Германии запрещалось проводить какую бы то ни было военную подготовку в учебных заведениях, стрелковых, спортивных и туристских организациях. Она лишалась права аккредитовывать в других странах свои военные миссии. Германии запрещалось иметь тяжелую артиллерию, танки, подводные лодки, дирижабли, военную авиацию, а в будущем силы ВМФ не должны были превышать 15 тыс. человек, 6 броненосцев, 6 легких крейсеров и 12 контрминоносцев</w:t>
      </w:r>
      <w:hyperlink r:id="rId73" w:anchor="n_22" w:history="1">
        <w:r w:rsidRPr="00A30927">
          <w:rPr>
            <w:rStyle w:val="a5"/>
            <w:color w:val="000000" w:themeColor="text1"/>
            <w:sz w:val="16"/>
            <w:szCs w:val="16"/>
            <w:vertAlign w:val="superscript"/>
          </w:rPr>
          <w:t>[22]</w:t>
        </w:r>
      </w:hyperlink>
      <w:r w:rsidRPr="00A30927">
        <w:rPr>
          <w:color w:val="000000" w:themeColor="text1"/>
          <w:sz w:val="16"/>
          <w:szCs w:val="16"/>
        </w:rPr>
        <w:t>. Контроль за выполнением военных постановлений Версальского договора возлагался на особые межсоюзнические комиссии: военную, морскую и воздушную</w:t>
      </w:r>
      <w:hyperlink r:id="rId74" w:anchor="n_23" w:history="1">
        <w:r w:rsidRPr="00A30927">
          <w:rPr>
            <w:rStyle w:val="a5"/>
            <w:color w:val="000000" w:themeColor="text1"/>
            <w:sz w:val="16"/>
            <w:szCs w:val="16"/>
            <w:vertAlign w:val="superscript"/>
          </w:rPr>
          <w:t>[23]</w:t>
        </w:r>
      </w:hyperlink>
      <w:r w:rsidRPr="00A30927">
        <w:rPr>
          <w:color w:val="000000" w:themeColor="text1"/>
          <w:sz w:val="16"/>
          <w:szCs w:val="16"/>
        </w:rPr>
        <w:t xml:space="preserve"> (18265).</w:t>
      </w:r>
    </w:p>
    <w:p w14:paraId="7739A770" w14:textId="77777777" w:rsidR="00504493" w:rsidRPr="00A30927" w:rsidRDefault="00504493" w:rsidP="00A30927">
      <w:pPr>
        <w:pStyle w:val="ae"/>
        <w:spacing w:before="0" w:after="0"/>
        <w:jc w:val="both"/>
        <w:rPr>
          <w:color w:val="000000" w:themeColor="text1"/>
          <w:sz w:val="16"/>
          <w:szCs w:val="16"/>
        </w:rPr>
      </w:pPr>
    </w:p>
    <w:p w14:paraId="79D95E88" w14:textId="77777777" w:rsidR="00504493" w:rsidRPr="00A30927" w:rsidRDefault="0050449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28 июня 1919 года Германия формально подписала Версальский договор. Присутствовавший при этой процедуре премьер-министр Италии Ф.С. Нитти написал в своей книге с характерным названием «Нет мира в Европе»:</w:t>
      </w:r>
    </w:p>
    <w:p w14:paraId="230C8883" w14:textId="77777777" w:rsidR="00504493" w:rsidRPr="00A30927" w:rsidRDefault="0050449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современной истории навсегда останется этот ужасный прецедент: вопреки всем клятвам, всем прецедентам и всем традициям, представителям Германии не дали слова, им ничего не оставалось делать, как подписать мир; голод, истощение, угроза революции не давали возможности поступить иначе». Именно эти обстоятельства дали впоследствии возможность Гитлеру сплотить вокруг себя всю Германию и оправдать в глазах немецкого народа любое нарушение «грабительского мира».</w:t>
      </w:r>
    </w:p>
    <w:p w14:paraId="32DDBBDE" w14:textId="77777777" w:rsidR="00504493" w:rsidRPr="00A30927" w:rsidRDefault="00504493"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Так под грохот артиллерийского салюта 28 июня 1919 года была погребена Первая мировая война и зачата Вторая. Непосредственной ее причиной был Версальский договор (18268).</w:t>
      </w:r>
    </w:p>
    <w:p w14:paraId="7F7D08EA" w14:textId="77777777" w:rsidR="00504493" w:rsidRPr="00A30927" w:rsidRDefault="00504493" w:rsidP="00A30927">
      <w:pPr>
        <w:pStyle w:val="ae"/>
        <w:spacing w:before="0" w:after="0"/>
        <w:jc w:val="both"/>
        <w:rPr>
          <w:color w:val="000000" w:themeColor="text1"/>
          <w:sz w:val="16"/>
          <w:szCs w:val="16"/>
        </w:rPr>
      </w:pPr>
    </w:p>
    <w:p w14:paraId="7ACBED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июня 1919 ЗУНР. Польские войска ген.Й.Галлера перешли в контрнаступление против частей УГА (7445).</w:t>
      </w:r>
    </w:p>
    <w:p w14:paraId="7C7531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2EA9F" w14:textId="77777777" w:rsidR="00900E3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5EF9514" w14:textId="77777777" w:rsidR="00900E3D" w:rsidRPr="00A30927" w:rsidRDefault="00900E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6E666" w14:textId="77777777" w:rsidR="00900E3D" w:rsidRPr="00A30927" w:rsidRDefault="00900E3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ИЮНЯ 1919 ГОДА ДЕНИКИН ЗАНИМАЕТ ЦАРИЦЫН. Документального подтверждения боев на заводе при отступлении красных нет. Но известно, что вскоре на заводе появились иностранные инженеры. Весьма вероятно, что это были эмиссары Виккерса. Очевидно, не надеясь на устойчивость власти белых, а может быть, стремясь вернуть как-то свой акционерный капитал, они приступили к эвакуации оборудования завода на Запад. В порядке мобилизации были вывезены не эвакуированные служащие и рабочие завода. Прогноз недолговечности этой власти полностью оправдался очень скоро (12632).</w:t>
      </w:r>
    </w:p>
    <w:p w14:paraId="7C31B17D" w14:textId="77777777" w:rsidR="00900E3D" w:rsidRPr="00A30927" w:rsidRDefault="00900E3D" w:rsidP="00A30927">
      <w:pPr>
        <w:spacing w:after="0" w:line="240" w:lineRule="auto"/>
        <w:jc w:val="both"/>
        <w:rPr>
          <w:rFonts w:ascii="Times New Roman" w:hAnsi="Times New Roman" w:cs="Times New Roman"/>
          <w:color w:val="000000" w:themeColor="text1"/>
          <w:sz w:val="16"/>
          <w:szCs w:val="16"/>
        </w:rPr>
      </w:pPr>
    </w:p>
    <w:p w14:paraId="197311D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E7FD0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FD9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июня 1919 командир 23 воздухоплавательного отряда Е.Ф.Сапунов вел наблюдение с привязного аэростата. Самолет атаковал и пулеметным огнем перебил трос. Аэростат пошел в свободный полет. Не растерялся, снизил и посадил аэростат. дали ОКЗн (3705).</w:t>
      </w:r>
    </w:p>
    <w:p w14:paraId="1BC56B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B5C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июня 1919 силы Кавказской армии П.П.Врангеля, усиленная 6 бронепоездами и 6 танками, готовилась к штурму Царицына (4084).</w:t>
      </w:r>
    </w:p>
    <w:p w14:paraId="51D4E2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CE8DE" w14:textId="77777777" w:rsidR="002C747B" w:rsidRPr="00A30927" w:rsidRDefault="002C747B"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29-30 июня 1919 года танки 1-го дивизиона сыграли важную роль в крупном оперативно-стратегическом успехе белых сил - штурме и взятии Царицына ("Красного Вердена") войсками Кавказской армии ВСЮР (18577).</w:t>
      </w:r>
    </w:p>
    <w:p w14:paraId="777E79BE" w14:textId="77777777" w:rsidR="002C747B" w:rsidRPr="00A30927" w:rsidRDefault="002C747B" w:rsidP="00A30927">
      <w:pPr>
        <w:pStyle w:val="ae"/>
        <w:spacing w:before="0" w:after="0"/>
        <w:jc w:val="both"/>
        <w:rPr>
          <w:color w:val="000000" w:themeColor="text1"/>
          <w:sz w:val="16"/>
          <w:szCs w:val="16"/>
        </w:rPr>
      </w:pPr>
    </w:p>
    <w:p w14:paraId="4A1159D8" w14:textId="77777777" w:rsidR="002C747B" w:rsidRPr="00A30927" w:rsidRDefault="002C747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июня 1919 в атаку на Царицын двинулись танки с английскими и русскими экипажами, поддержанные 7-й пехотной дивизией генерала Тимановского. Укрепленные позиции, строившиеся почти год, были очищены за несколько часов. 30 июня деникинцы ворвались в Царицын. «Красный Верден» пал (18569).</w:t>
      </w:r>
    </w:p>
    <w:p w14:paraId="16B09BFF" w14:textId="77777777" w:rsidR="002C747B" w:rsidRPr="00A30927" w:rsidRDefault="002C747B" w:rsidP="00A30927">
      <w:pPr>
        <w:spacing w:after="0" w:line="240" w:lineRule="auto"/>
        <w:jc w:val="both"/>
        <w:rPr>
          <w:rFonts w:ascii="Times New Roman" w:hAnsi="Times New Roman" w:cs="Times New Roman"/>
          <w:color w:val="000000" w:themeColor="text1"/>
          <w:sz w:val="16"/>
          <w:szCs w:val="16"/>
        </w:rPr>
      </w:pPr>
    </w:p>
    <w:p w14:paraId="105D4807"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29 июня 1919 форт Красная Горка открыл огонь из 305-мм орудий по неприятельскому транспорту. Транспорт был поврежден и стал уходить к финскому берегу, но вскоре взорвался и затонул. Установить причину его гибели (от огня батареи или от взрыва мины) не удалось (18525).</w:t>
      </w:r>
    </w:p>
    <w:p w14:paraId="65A0E578" w14:textId="77777777" w:rsidR="002C747B" w:rsidRPr="00A30927" w:rsidRDefault="002C747B" w:rsidP="00A30927">
      <w:pPr>
        <w:pStyle w:val="ae"/>
        <w:spacing w:before="0" w:after="0"/>
        <w:jc w:val="both"/>
        <w:rPr>
          <w:color w:val="000000" w:themeColor="text1"/>
          <w:sz w:val="16"/>
          <w:szCs w:val="16"/>
        </w:rPr>
      </w:pPr>
    </w:p>
    <w:p w14:paraId="68901DE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BD759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204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июня 1919 Версальское мирное соглашение разоружило Германию, но позволило ей разрабатывать ракеты (3125).</w:t>
      </w:r>
    </w:p>
    <w:p w14:paraId="6FCF23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D4A8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F720F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629A7" w14:textId="77777777" w:rsidR="00900E3D" w:rsidRPr="00A30927" w:rsidRDefault="00900E3D" w:rsidP="00A30927">
      <w:pPr>
        <w:pStyle w:val="ae"/>
        <w:spacing w:before="0" w:after="0"/>
        <w:jc w:val="both"/>
        <w:rPr>
          <w:color w:val="000000" w:themeColor="text1"/>
          <w:sz w:val="16"/>
          <w:szCs w:val="16"/>
        </w:rPr>
      </w:pPr>
      <w:r w:rsidRPr="00A30927">
        <w:rPr>
          <w:color w:val="000000" w:themeColor="text1"/>
          <w:sz w:val="16"/>
          <w:szCs w:val="16"/>
        </w:rPr>
        <w:t>30 июня 1919 г. из донесения заведующего приемкой самолетов на Дуксе: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 (РГВА. Ф. 29. Оп. 17. Д. 265. Л. 47.). Видимо так и случилось — в августе на «Дуксе» не произвели ни одного самолета. В то время А.Ю. Брежнев (Меллер) уже не являлся директором завода — правительственным декретом бывшим владельцам запретили занимать руководящие должности на их предприятиях (12630).</w:t>
      </w:r>
    </w:p>
    <w:p w14:paraId="0E38C4D6" w14:textId="77777777" w:rsidR="00900E3D" w:rsidRPr="00A30927" w:rsidRDefault="00900E3D" w:rsidP="00A30927">
      <w:pPr>
        <w:pStyle w:val="ae"/>
        <w:spacing w:before="0" w:after="0"/>
        <w:jc w:val="both"/>
        <w:rPr>
          <w:color w:val="000000" w:themeColor="text1"/>
          <w:sz w:val="16"/>
          <w:szCs w:val="16"/>
        </w:rPr>
      </w:pPr>
    </w:p>
    <w:p w14:paraId="32E3FF10"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30 июня 1919 г. из донесения заведующего приемкой самолетов завода «Дукс»: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 Видимо так и случилось — в августе на «Дуксе» не произвели ни одного самолета.</w:t>
      </w:r>
    </w:p>
    <w:p w14:paraId="6FBCE0ED"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В то время А.Ю. Брежнев (Меллер) уже не являлся директором завода — правительственным декретом бывшим владельцам запретили занимать руководящие должности на их предприятиях (18302).</w:t>
      </w:r>
    </w:p>
    <w:p w14:paraId="3C0DD551" w14:textId="77777777" w:rsidR="002C747B" w:rsidRPr="00A30927" w:rsidRDefault="002C747B" w:rsidP="00A30927">
      <w:pPr>
        <w:pStyle w:val="ae"/>
        <w:spacing w:before="0" w:after="0"/>
        <w:jc w:val="both"/>
        <w:rPr>
          <w:color w:val="000000" w:themeColor="text1"/>
          <w:sz w:val="16"/>
          <w:szCs w:val="16"/>
        </w:rPr>
      </w:pPr>
    </w:p>
    <w:p w14:paraId="79BD49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30 июня по 5 августа 1919 ЦАГИ организовал в Кучинском институте гидродинамическое отделение и речную лабораторию (273,270).</w:t>
      </w:r>
    </w:p>
    <w:p w14:paraId="6DBCCC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5ECAD" w14:textId="77777777" w:rsidR="007A5AAF" w:rsidRPr="00A30927" w:rsidRDefault="007A5AA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3" w:name="_Hlk72395267"/>
      <w:r w:rsidRPr="00A30927">
        <w:rPr>
          <w:rFonts w:ascii="Times New Roman" w:hAnsi="Times New Roman" w:cs="Times New Roman"/>
          <w:i/>
          <w:iCs/>
          <w:color w:val="000000" w:themeColor="text1"/>
          <w:sz w:val="16"/>
          <w:szCs w:val="16"/>
        </w:rPr>
        <w:t>Другие оборонные отрасли:</w:t>
      </w:r>
    </w:p>
    <w:p w14:paraId="76157E0A" w14:textId="77777777" w:rsidR="007A5AAF" w:rsidRPr="00A30927" w:rsidRDefault="007A5AA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7304B"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30 июня 1919 г. вышел декрет Совета Народных Комиссаров от, подписанный В. И. Лениным. Декрет утверждал "Положение об изобретениях". Изобретательство объявлялось государственным делом, а сами изобретения - общественным достоянием. В то же время сохранялось авторское право за изобретателем, который получал обязательное вознаграждение за каждое нововведение, признанное полезным. В случае признания какого-либо изобретения особо важным или имеющим отношение к обороне страны запрещалось передавать его за границу. Руководство изобретательским делом в стране, согласно декрету, возлагалось на Комитет по делам изобретений при Научно-техническом отделе ВСНХ РСФСР (21458).</w:t>
      </w:r>
    </w:p>
    <w:p w14:paraId="66D4636B" w14:textId="77777777" w:rsidR="007A5AAF" w:rsidRPr="00A30927" w:rsidRDefault="007A5AAF"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CF6E638"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июня 1919. Положение СНК об изобретениях.</w:t>
      </w:r>
    </w:p>
    <w:p w14:paraId="26EAF732"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Подлинник, 1 л.; гербовая печать: Российская Социалистическая Федеративная Советск. Республика. Управление делами Крест, и Рабочего правительства. ЦПА, ф. 2, on. 1, ед. хр. 10377.</w:t>
      </w:r>
    </w:p>
    <w:p w14:paraId="1F19EE97"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«Известия» № 144, 4 июля; «Собрание Узаконений» № 34, ст. 341.</w:t>
      </w:r>
    </w:p>
    <w:p w14:paraId="40E2DDE3"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ПОЛОЖЕНИЕ ОБ ИЗОБРЕТЕНИЯХ</w:t>
      </w:r>
    </w:p>
    <w:p w14:paraId="5A672ECC"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w:t>
      </w:r>
    </w:p>
    <w:p w14:paraId="437B2013"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Всякое изобретение, признанное полезным Комитетом по делам изобретений, может быть по постановлению Президиума Высшего совета народного хозяйства объявлено достоянием Российской Социалистической Федеративной Советской Республики.</w:t>
      </w:r>
    </w:p>
    <w:p w14:paraId="658A5C2E"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w:t>
      </w:r>
    </w:p>
    <w:p w14:paraId="07FF4467"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Объявленные достоянием Российской Социалистической Федеративной Советской Республики изобретения (за исключением секретных) по опубликовании об этом поступают в общее пользование всех граждан и учреждений на особых условиях, в каждом отдельном случае оговоренных. Изобретения, объявленные достоянием государства, относящиеся к государственной обороне или особо важные для России и признанные поэтому соответственным народным комиссариатом особо секретными, не подлежат патентованию за границей, передаче третьим лицам или вообще разглашению. Виновные в нарушении сего подлежат преследованию по закону.</w:t>
      </w:r>
    </w:p>
    <w:p w14:paraId="66EFE846"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w:t>
      </w:r>
    </w:p>
    <w:p w14:paraId="1CAEC2DD"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Изобретения, признанные полезными, объявляются достоянием Российской Социалистической Федеративной Советской Республики или по соглашению с изобретателем, или в случае несостоявшегося соглашения принудительно за особое вознаграждение, не подлежащее налоговому обложению.</w:t>
      </w:r>
    </w:p>
    <w:p w14:paraId="77764E4E"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w:t>
      </w:r>
    </w:p>
    <w:p w14:paraId="10A7051E"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Авторское право на изобретение сохраняется за изобретателем и удостоверяется авторским свидетельством, выдаваемым изобретателю Комитетом по делам изобретений.</w:t>
      </w:r>
    </w:p>
    <w:p w14:paraId="727C1042"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w:t>
      </w:r>
    </w:p>
    <w:p w14:paraId="1C88B54E"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Всякое изобретение, совершенное на территории Российской Республики, должно быть заявлено в России, прежде чем оно будет заявлено в других странах. Нарушение сего преследуется по суду.</w:t>
      </w:r>
    </w:p>
    <w:p w14:paraId="43A03898"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6</w:t>
      </w:r>
    </w:p>
    <w:p w14:paraId="74A7EF17"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Заявление об изобретении, а также всякие акты, относящиеся к нему, совершаются только от имени и на имя действительного изобретателя или изобретателей, в удостоверение чего заявитель обязан выдать подписку.</w:t>
      </w:r>
    </w:p>
    <w:p w14:paraId="698C3752"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w:t>
      </w:r>
    </w:p>
    <w:p w14:paraId="43332945"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Гербовый сбор и пошлины за заявления и за выданные свидетельства не взимаются.</w:t>
      </w:r>
    </w:p>
    <w:p w14:paraId="1CC305CC"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w:t>
      </w:r>
    </w:p>
    <w:p w14:paraId="00C232C3"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Права нуждающихся и нетрудоспособных родственников и супруги умершего изобретателя устанавливаются на общих основаниях в пределах, предусмотренных декретом об отмене наследования и инструкцией о введении в действие декрета об отмене наследования применительно к ст. ст. 7—8 декрета о научных, художественных и т. п. произведениях от 1 декабря 1918 г. («Собрание Узаконений» № 86, ст. 900).</w:t>
      </w:r>
    </w:p>
    <w:p w14:paraId="3522198A"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9</w:t>
      </w:r>
    </w:p>
    <w:p w14:paraId="783A8D89"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Все дела по изобретениям сосредоточиваются в Комитете по делам изобретений, состоящем при Научно-техническом отделе Высшего совета народного хозяйства.</w:t>
      </w:r>
    </w:p>
    <w:p w14:paraId="7954B445"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w:t>
      </w:r>
    </w:p>
    <w:p w14:paraId="4194A816"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Все законы и положения о привилегиях на изобретения, изданные до опубликования сего декрета, отменяются.</w:t>
      </w:r>
    </w:p>
    <w:p w14:paraId="7F0138EB"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Председатель Совета Народных Комиссаров В. Ульянов (Ленин).</w:t>
      </w:r>
    </w:p>
    <w:p w14:paraId="6CF182E8"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Управляющий делами В. Бонч-Бруевич.</w:t>
      </w:r>
    </w:p>
    <w:p w14:paraId="08380215"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Секретарь Совета Фотиева.</w:t>
      </w:r>
    </w:p>
    <w:p w14:paraId="67B4A695"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Москва, Кремль.</w:t>
      </w:r>
    </w:p>
    <w:p w14:paraId="1867A2DC" w14:textId="77777777" w:rsidR="007A5AAF" w:rsidRPr="00A30927" w:rsidRDefault="007A5AA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июня 1919 г. (21203).</w:t>
      </w:r>
    </w:p>
    <w:bookmarkEnd w:id="23"/>
    <w:p w14:paraId="5ADF87A5" w14:textId="77777777" w:rsidR="007A5AAF" w:rsidRPr="00A30927" w:rsidRDefault="007A5AAF" w:rsidP="00A30927">
      <w:pPr>
        <w:spacing w:after="0" w:line="240" w:lineRule="auto"/>
        <w:jc w:val="both"/>
        <w:rPr>
          <w:rFonts w:ascii="Times New Roman" w:hAnsi="Times New Roman" w:cs="Times New Roman"/>
          <w:color w:val="0070C0"/>
          <w:sz w:val="16"/>
          <w:szCs w:val="16"/>
        </w:rPr>
      </w:pPr>
    </w:p>
    <w:p w14:paraId="7EED9A9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C507A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322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июня 1919 командир 37 ао И.К.Михалюк и л того же отряда А.Н.Шнель на Сопвичах произвели штурмовой налет на конницу, подходившую к Балашову. Спустились до высоты бреющего и били из пулеметов. Прошли вдоль колонны из 1500 всадников по 5 раз и привели ее в полное расстройство. Опыт действий по кавалерии оказался эффективным (438,436).</w:t>
      </w:r>
    </w:p>
    <w:p w14:paraId="5FBFF2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B49AF5"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30 июня</w:t>
      </w:r>
      <w:r w:rsidRPr="00A30927">
        <w:rPr>
          <w:rFonts w:ascii="Times New Roman" w:hAnsi="Times New Roman" w:cs="Times New Roman"/>
          <w:color w:val="000000" w:themeColor="text1"/>
          <w:sz w:val="16"/>
          <w:szCs w:val="16"/>
        </w:rPr>
        <w:t xml:space="preserve"> в 1919 году РВС 10-й армии отдал приказ о формировании 1-го Конного корпуса (С.М.Буденный) в составе 4-й и б-й кавалерийских дивизий. 19 ноября 1919 г. приказом РВСР на базе корпуса создана Первая Конная армия (С.М.Будённый) (14938).</w:t>
      </w:r>
    </w:p>
    <w:p w14:paraId="68A98D7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4BA597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июня 1919 войска Деникина заняли Царицын (1348,221) и вытеснили КА из Крыма (3186).</w:t>
      </w:r>
    </w:p>
    <w:p w14:paraId="2ABC7C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069D"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30 июня</w:t>
      </w:r>
      <w:r w:rsidRPr="00A30927">
        <w:rPr>
          <w:rFonts w:ascii="Times New Roman" w:hAnsi="Times New Roman" w:cs="Times New Roman"/>
          <w:color w:val="000000" w:themeColor="text1"/>
          <w:sz w:val="16"/>
          <w:szCs w:val="16"/>
        </w:rPr>
        <w:t xml:space="preserve"> в 1919 году Деникин берет город Царицын (14938).</w:t>
      </w:r>
    </w:p>
    <w:p w14:paraId="7A947F7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2DE9D3B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E6AE5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A7C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июня 1919 американские войска покинули Архангельск, но англичане оставались там до 26 сентября 1919 (3481).</w:t>
      </w:r>
    </w:p>
    <w:p w14:paraId="6FABC5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CA365"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В конце июня 1919тбыл совершен групповой налет восьми «Ньюпоров»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(17057).</w:t>
      </w:r>
    </w:p>
    <w:p w14:paraId="64A5303B"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83FC5" w14:textId="77777777" w:rsidR="002C747B" w:rsidRPr="00A30927" w:rsidRDefault="002C747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В конце июня 1919 был совершен групповой налет восьми «Ньюпоров»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(18574).</w:t>
      </w:r>
    </w:p>
    <w:p w14:paraId="78F33776" w14:textId="77777777" w:rsidR="002C747B" w:rsidRPr="00A30927" w:rsidRDefault="002C747B" w:rsidP="00A30927">
      <w:pPr>
        <w:spacing w:after="0" w:line="240" w:lineRule="auto"/>
        <w:jc w:val="both"/>
        <w:rPr>
          <w:rFonts w:ascii="Times New Roman" w:hAnsi="Times New Roman" w:cs="Times New Roman"/>
          <w:color w:val="000000" w:themeColor="text1"/>
          <w:sz w:val="16"/>
          <w:szCs w:val="16"/>
        </w:rPr>
      </w:pPr>
    </w:p>
    <w:p w14:paraId="25A3B456"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июня – начале июля 1919 на фронт прибыла новая группа английских летчиков (Фрогли, Эндерсон, Эллиот, Палмер, Хэтчет) и летнабов (Гринслэйд, Кронин, Митчелл, Эддисон, Смит, Мерсер, Симмонс и Лэдлоу).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посланной Кировым из Астрахани на помощь Царицыну.</w:t>
      </w:r>
    </w:p>
    <w:p w14:paraId="144A147F"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одном из боевых вылетов отличились капитан Эндерсон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79010A06"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Distinguished Servise Order («За отличную службу») (17065).</w:t>
      </w:r>
    </w:p>
    <w:p w14:paraId="37EA89BB"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2A7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июня 1919 Красная армия приступила к боевым действиям против финнов с нанесением главного удара в районе Видлица. Операция завершилась успешно. Лётчики Онежского гидроотряда обеспечивали переход десанта и поддержку его на берегу. В районе Бьёрских шхер Финского залива удалось обнаружить английскую базу гидросамолётов. 6 августа четыре М-9 и два "Ньюпор-23" совершили налёт на базу и стоявший там английский авиатранспорт "Виндик- тив", который был подожжён и получил значительные повреждения. Потерь от противника группа не имела, но при возвращении один из самолётов был сбит зенитным огнём с кронштадтского форта. За всю кампанию лётчики Онежского авиаотряда налетали 76 часов.</w:t>
      </w:r>
    </w:p>
    <w:p w14:paraId="4FBE4D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Несколько групповых налётов на Кронштадт и форт "Краснофлотский" ("Красная Горка"), выполненных в августе английской авиацией, свидетельствовали об увеличении интенсивности применения английской морской авиации. В отражении её налётов принимал участие истребительный отряд, базировавшийся в Петергофе. С тем, чтобы пресечь деятельность авиации противника, гидроотряду поставили задачу выявить аэродром базирования авиации неприятеля. Лётчик Е.В.Кузнецов, выполнявший задачу, обнаружил в районе Териок аэродром с двумя брезентовыми ангарами, по которому было произведено восемь групповых налётов. В последних вылетах количество самолётов в группе доходило до 18. По докладам, противнику причинён значительный ущерб. Удалось также повредить бронепоезд на станции Териоки и разрушить железнодорожное полотно (12033).</w:t>
      </w:r>
    </w:p>
    <w:p w14:paraId="52B883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8898E" w14:textId="77777777" w:rsidR="00BA33F6" w:rsidRPr="00A30927" w:rsidRDefault="00BA33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 конца июня 1919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кэптен Сэйдлер с летнабом лейтенантом Тартон-Джонсом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(17065).</w:t>
      </w:r>
    </w:p>
    <w:p w14:paraId="1011BB6B" w14:textId="77777777" w:rsidR="00BA33F6" w:rsidRPr="00A30927" w:rsidRDefault="00BA33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FBF81" w14:textId="77777777" w:rsidR="002C747B" w:rsidRPr="00A30927" w:rsidRDefault="002C747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5728436" w14:textId="77777777" w:rsidR="002C747B" w:rsidRPr="00A30927" w:rsidRDefault="002C747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70F57"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shd w:val="clear" w:color="auto" w:fill="FFFFFF" w:themeFill="background1"/>
        </w:rPr>
        <w:t>С конца июня 1919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кэптен Сэйдлер с летнабом лейтенантом Тартон-Джонсом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(18569).</w:t>
      </w:r>
    </w:p>
    <w:p w14:paraId="52246308" w14:textId="77777777" w:rsidR="002C747B" w:rsidRPr="00A30927" w:rsidRDefault="002C747B" w:rsidP="00A30927">
      <w:pPr>
        <w:spacing w:after="0" w:line="240" w:lineRule="auto"/>
        <w:jc w:val="both"/>
        <w:rPr>
          <w:rFonts w:ascii="Times New Roman" w:hAnsi="Times New Roman" w:cs="Times New Roman"/>
          <w:color w:val="000000" w:themeColor="text1"/>
          <w:sz w:val="16"/>
          <w:szCs w:val="16"/>
        </w:rPr>
      </w:pPr>
    </w:p>
    <w:p w14:paraId="58F80F5C"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 xml:space="preserve">В конце июня – начале июля 1919 на фронт прибыла новая группа английских летчиков (Фрогли, Эндерсон, Эллиот, Палмер, Хэтчет) и летнабов (Гринслэйд, Кронин, Митчелл, Эддисон, Смит, Мерсер, Симмонс и Лэдлоу).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w:t>
      </w:r>
      <w:r w:rsidRPr="00A30927">
        <w:rPr>
          <w:color w:val="000000" w:themeColor="text1"/>
          <w:sz w:val="16"/>
          <w:szCs w:val="16"/>
        </w:rPr>
        <w:lastRenderedPageBreak/>
        <w:t>посланной Кировым из Астрахани на помощь Царицыну.</w:t>
      </w:r>
    </w:p>
    <w:p w14:paraId="3F721403"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В одном из боевых вылетов отличились капитан Эндерсон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16769DE5"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Distinguished Servise Order («За отличную службу») (18569).</w:t>
      </w:r>
    </w:p>
    <w:p w14:paraId="5F9415C2" w14:textId="77777777" w:rsidR="002C747B" w:rsidRPr="00A30927" w:rsidRDefault="002C747B" w:rsidP="00A30927">
      <w:pPr>
        <w:spacing w:after="0" w:line="240" w:lineRule="auto"/>
        <w:jc w:val="both"/>
        <w:rPr>
          <w:rFonts w:ascii="Times New Roman" w:hAnsi="Times New Roman" w:cs="Times New Roman"/>
          <w:color w:val="000000" w:themeColor="text1"/>
          <w:sz w:val="16"/>
          <w:szCs w:val="16"/>
        </w:rPr>
      </w:pPr>
    </w:p>
    <w:p w14:paraId="4F139CD3" w14:textId="77777777" w:rsidR="002C747B" w:rsidRPr="00A30927" w:rsidRDefault="002C747B" w:rsidP="00A30927">
      <w:pPr>
        <w:pStyle w:val="ae"/>
        <w:spacing w:before="0" w:after="0"/>
        <w:jc w:val="both"/>
        <w:rPr>
          <w:color w:val="000000" w:themeColor="text1"/>
          <w:sz w:val="16"/>
          <w:szCs w:val="16"/>
        </w:rPr>
      </w:pPr>
      <w:r w:rsidRPr="00A30927">
        <w:rPr>
          <w:color w:val="000000" w:themeColor="text1"/>
          <w:sz w:val="16"/>
          <w:szCs w:val="16"/>
        </w:rPr>
        <w:t>В конце июня – начале июля 1919 английский флот в Финском заливе был усилен крейсерами «Дели», «Даная», «Дентлесс» и «Каледон», а также базой гидросамолетов «Виндиктив» (12 машин). 30 июня в Биоркэ прибыли еще семь торпедных катеров, а один затонул при буксировке в Балтийском море (18525).</w:t>
      </w:r>
    </w:p>
    <w:p w14:paraId="3E743354" w14:textId="77777777" w:rsidR="002C747B" w:rsidRPr="00A30927" w:rsidRDefault="002C747B" w:rsidP="00A30927">
      <w:pPr>
        <w:pStyle w:val="ae"/>
        <w:spacing w:before="0" w:after="0"/>
        <w:jc w:val="both"/>
        <w:rPr>
          <w:color w:val="000000" w:themeColor="text1"/>
          <w:sz w:val="16"/>
          <w:szCs w:val="16"/>
        </w:rPr>
      </w:pPr>
    </w:p>
    <w:p w14:paraId="0AE1EDD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86E20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46A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 в объединение Главкоавиа были включены Пензенский завод, быв. Лебедева и Московский завод “Сальмсон” с кислородным отделением Юнне. В сентяб</w:t>
      </w:r>
      <w:r w:rsidRPr="00A30927">
        <w:rPr>
          <w:rFonts w:ascii="Times New Roman" w:hAnsi="Times New Roman" w:cs="Times New Roman"/>
          <w:color w:val="000000" w:themeColor="text1"/>
          <w:sz w:val="16"/>
          <w:szCs w:val="16"/>
        </w:rPr>
        <w:softHyphen/>
        <w:t>ре 1919 г. Главкоавиа был подчинен Московский аэротехнический завод. Весной 1920 г. бы</w:t>
      </w:r>
      <w:r w:rsidRPr="00A30927">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16FB5EA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46A05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DF5441" w14:textId="77777777" w:rsidR="00464284" w:rsidRPr="00A30927" w:rsidRDefault="00464284" w:rsidP="00A30927">
      <w:pPr>
        <w:spacing w:after="0" w:line="240" w:lineRule="auto"/>
        <w:jc w:val="both"/>
        <w:rPr>
          <w:rFonts w:ascii="Times New Roman" w:hAnsi="Times New Roman" w:cs="Times New Roman"/>
          <w:color w:val="0070C0"/>
          <w:sz w:val="16"/>
          <w:szCs w:val="16"/>
        </w:rPr>
      </w:pPr>
      <w:r w:rsidRPr="00A30927">
        <w:rPr>
          <w:rFonts w:ascii="Times New Roman" w:eastAsia="Times New Roman" w:hAnsi="Times New Roman" w:cs="Times New Roman"/>
          <w:color w:val="0070C0"/>
          <w:sz w:val="16"/>
          <w:szCs w:val="16"/>
          <w:lang w:eastAsia="ru-RU"/>
        </w:rPr>
        <w:t>В июне 1919 г. предписал Петроградскому авиаправлению не позднее 1 июля 1919 г. закрыть местные авиационные заводы и сосредоточить все авиационное производство на самом неприспособленном заводе - бывш. Лебедева. Конференция представителей авиазаводов признала означенное распоряжение ВСНХ недопустимым и исполнению не подлежащим. Решительная позиция рабочих представителей возымела свое действие: заводы остались и продолжали поставлять на фронт самолеты и винты (21417).</w:t>
      </w:r>
    </w:p>
    <w:p w14:paraId="3AB02784" w14:textId="77777777" w:rsidR="00464284" w:rsidRPr="00A30927" w:rsidRDefault="00464284" w:rsidP="00A30927">
      <w:pPr>
        <w:spacing w:after="0" w:line="240" w:lineRule="auto"/>
        <w:jc w:val="both"/>
        <w:rPr>
          <w:rFonts w:ascii="Times New Roman" w:hAnsi="Times New Roman" w:cs="Times New Roman"/>
          <w:color w:val="0070C0"/>
          <w:sz w:val="16"/>
          <w:szCs w:val="16"/>
        </w:rPr>
      </w:pPr>
    </w:p>
    <w:p w14:paraId="3253972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BD9CC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0B3BB"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 характеризуя условия и причины упадка производительности труда, Ленин писал: «...основное условие падения производительности труда, которое наблюдается не в одной России, а во всем свете: разорение и обнищание, озлобление и усталость, вызванные империалистской войной, болезни и недоедание. Последнее по важности занимает первое место. Голод — вот причина».</w:t>
      </w:r>
    </w:p>
    <w:p w14:paraId="49ABF861"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Производительность труда в промышленности снижалась в течение всех лет войны. В крупной промышленности валовая продукция на одного рабочего в год составила (в довоенных руб.): 1917 г.— 1482; 1918 г.— 917; 1919 г. — 715; 1920 г. — 669. Таким образом, производительность труда в целом по крупной промышленности снизилась в 1920 г. до 45% по отношению к уровню 1917 г. (17070).</w:t>
      </w:r>
    </w:p>
    <w:p w14:paraId="65648D35"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A20A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7130D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14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был издан разработанный Полевым управлением авиации и воздухоплавания при штабе Реввоенсовете проект Наставления по применению авиации на войне. Одним из авторов был А.Н.Лапчинский (356,50), другим - М.П.Строев. "Во время боев, сколько ни дай авиации, все будет мало. Ввиду недостатка авиации вывод один - второстепенные направления нужно оголять...к месту же боев быстро перебрасывать авиасредства с других участков (1851,32).</w:t>
      </w:r>
    </w:p>
    <w:p w14:paraId="656D6D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07D5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издали приказ по КВФ, устанавливающий норму тренировок для летчиков - не менее часа в месяц, разбитый по крайней мере на 3 полета. При каждом полете надо было разбрасывать литературу, производить фотосъемку, осуществлять учебное бомбометание и стрельбы (505,36).</w:t>
      </w:r>
    </w:p>
    <w:p w14:paraId="71A4F2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AE9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June 1919 Relief force arrives from Britain on the S.S. Steigerwald at Archangel. Some of the replacement aircrew (such as Lt. Ira Jones) end up with Maj.Geoffrey Bowman's No. 3 Squadron at Bereznik on the Dvina front, while others (such as Lt.Vic Clow) are posted to 221 squadron at Petrovsk. The three understrength Slavo-British Squadrons sharing the airfield at Bereznik, including Kozakov's No. 1 are equipped with the latest Sopwith fighters, DH9s &amp; 9As, a few Avro 504Ks and at least one Nieuport of indeterminate type, probably a 17C-1. These squadrons attack the Red airfield at Puchega; flying a Snipe, No. 2 Squadron Leader Charles R. Carr strafes the enemy airfield for half an hour at treetop level, destroying four enemy aircraft and inflicting light casualties. Other Red Air Units are similarly neutralized by preemptive attacks on their aerodromes. Operations subsequently confined to bombing and recc. missions, as Red aircraft become scarce in the north at this time (1349).</w:t>
      </w:r>
    </w:p>
    <w:p w14:paraId="37DA47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Attempting to reinforce the remnants of the 10th Red Army at Tsaritsyn, Gen. Budenny's cavalry is butchered in a ravine by Kinkhead's 'B' flight of No. 47 Squadron , ensuring Gen.Wrangel's capture of the town by the end of the month (1919).</w:t>
      </w:r>
    </w:p>
    <w:p w14:paraId="4BEB58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918A366" w14:textId="77777777" w:rsidR="00AA18CD" w:rsidRPr="00A30927" w:rsidRDefault="00AA18C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июне 1919 в наступление перешла армия А.И. Де</w:t>
      </w:r>
      <w:r w:rsidRPr="00A30927">
        <w:rPr>
          <w:rFonts w:ascii="Times New Roman" w:hAnsi="Times New Roman" w:cs="Times New Roman"/>
          <w:color w:val="0070C0"/>
          <w:sz w:val="16"/>
          <w:szCs w:val="16"/>
        </w:rPr>
        <w:softHyphen/>
        <w:t>никина, вытеснившая советские войска из Дон</w:t>
      </w:r>
      <w:r w:rsidRPr="00A30927">
        <w:rPr>
          <w:rFonts w:ascii="Times New Roman" w:hAnsi="Times New Roman" w:cs="Times New Roman"/>
          <w:color w:val="0070C0"/>
          <w:sz w:val="16"/>
          <w:szCs w:val="16"/>
        </w:rPr>
        <w:softHyphen/>
        <w:t>басса, Донской области, части Украины. 24 июня А.И. Деникин взял Харьков, 30 июня — Царицын, а 3 июля издал «московскую директиву», в кото</w:t>
      </w:r>
      <w:r w:rsidRPr="00A30927">
        <w:rPr>
          <w:rFonts w:ascii="Times New Roman" w:hAnsi="Times New Roman" w:cs="Times New Roman"/>
          <w:color w:val="0070C0"/>
          <w:sz w:val="16"/>
          <w:szCs w:val="16"/>
        </w:rPr>
        <w:softHyphen/>
        <w:t>рой ставилась задача захвата Москвы ударом по кратчайшему пути через Курск, Орел и Тулу (20120).</w:t>
      </w:r>
    </w:p>
    <w:p w14:paraId="41418B32" w14:textId="77777777" w:rsidR="00AA18CD" w:rsidRPr="00A30927" w:rsidRDefault="00AA18CD" w:rsidP="00A30927">
      <w:pPr>
        <w:spacing w:after="0" w:line="240" w:lineRule="auto"/>
        <w:jc w:val="both"/>
        <w:rPr>
          <w:rFonts w:ascii="Times New Roman" w:hAnsi="Times New Roman" w:cs="Times New Roman"/>
          <w:color w:val="0070C0"/>
          <w:sz w:val="16"/>
          <w:szCs w:val="16"/>
        </w:rPr>
      </w:pPr>
    </w:p>
    <w:p w14:paraId="0A85E2D8" w14:textId="77777777" w:rsidR="00AA18CD" w:rsidRPr="00A30927" w:rsidRDefault="00AA18C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После эвакуации английских интервентов технику оставили белогвардейцам. Во время наступления у Северной Двины красные захватили один «де хевилленд». Ценный трофей отправили в Москву; его сопровождал механик Сергей Ильюшин, впоследствии известный авиаконструктор (19985).</w:t>
      </w:r>
    </w:p>
    <w:p w14:paraId="4D5C3E9A" w14:textId="77777777" w:rsidR="00AA18CD" w:rsidRPr="00A30927" w:rsidRDefault="00AA18C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Летом 1919 года в районе Петрозаводска был подбит самолет "Авро" и его доставили в Москву на завод "Дукс". Группа молодых конструкторов под руководством Н.Поликарпова сняла чертежи со всех деталей и агрегатов и впоследствии на петроградском заводе "Красный летчик " долгое время выпускался аппарат под названием У-1 (учебный, первый) для летчиков Красной Армии (19986).</w:t>
      </w:r>
    </w:p>
    <w:p w14:paraId="66DA7462" w14:textId="77777777" w:rsidR="00AA18CD" w:rsidRPr="00A30927" w:rsidRDefault="00AA18CD" w:rsidP="00A30927">
      <w:pPr>
        <w:spacing w:after="0" w:line="240" w:lineRule="auto"/>
        <w:jc w:val="both"/>
        <w:rPr>
          <w:rFonts w:ascii="Times New Roman" w:hAnsi="Times New Roman" w:cs="Times New Roman"/>
          <w:color w:val="0070C0"/>
          <w:sz w:val="16"/>
          <w:szCs w:val="16"/>
        </w:rPr>
      </w:pPr>
    </w:p>
    <w:p w14:paraId="1EA4B9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года в ходе восстания солдат и матросов как 12/52-дюймовая открытая, так и башенная батареи форта Красная Горка не получили повреждений. После подавления восстания форт был переименован в Краснофлотский. На 1923 год башенная батарея имела номер 1, а открытая номер 2. Обе батареи входили в 1-й дивизион форта Краснофлотский. К 22.06.1941 г. обе батареи входили в состав 31-го отдельного артдивизиона Кронштадского укрепленного сектора. Они вели интенсивный огонь по противнику в 1941-1944 годах. Серьезных повреждений ни одно орудие не получило (3861).</w:t>
      </w:r>
    </w:p>
    <w:p w14:paraId="3065D8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CA7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после соединения с ДА Донская армия насчитывала около 40 тыс. чел., 56 легких и конных артбатарей, Донскую бронепоездную бригаду - 16 бронепоездов, бронеавтомобили и самолеты (4084).</w:t>
      </w:r>
    </w:p>
    <w:p w14:paraId="222045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1B3D0"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после доставки «американцев» в Курган, 14-й и 15-й Сибирские отряды приступили в 1-м авиапарке к их сборке, монтированию на них бомбодержателей и пулемётных установок. Помимо перечисленных недостатков этих аппаратов обнаружился ещё один — пожароопасность.</w:t>
      </w:r>
    </w:p>
    <w:p w14:paraId="012C00CB"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 23 июля во время перелёта из Кургана в Омск по неизвестной причине загорелся в воздухе LWF 14-го отряда, в результате чего погибли прапорщик И. Г. Иваненко и механик Фрейман (17051).</w:t>
      </w:r>
    </w:p>
    <w:p w14:paraId="10271123"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937B1"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15-й Сибирский корпусной авиаотряд прибыл в Курган.</w:t>
      </w:r>
    </w:p>
    <w:p w14:paraId="536A6DAF"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Войсковой старшина Каплин, возглавлявший оренбургскую авиацию, находился в Троицке и получил 19 июня телеграмму от начальника воздушного флота при Верховном главнокомандующем Генштаба подполковника С. Н. Колегова23, в которой говорилось: «Вашей армии предположено придать один сформированный шестисамолётный отряд, вооружённый новыми американскими самолётами разведывательного типа устарелой сравнительно конструкции, но как средство для распространения воззваний и сбрасывания бомб соответствующий своему назначению. Отряд прибыл в Курган и окончательно будет готов через 3–4 недели...»</w:t>
      </w:r>
    </w:p>
    <w:p w14:paraId="34FEB5C8" w14:textId="77777777" w:rsidR="00653006" w:rsidRPr="00A30927"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080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указом Верховного правителя России а А.В.Колчака ГК сухопутными и морскими вооруженными силами на СЗФ назначили Н.Н.Юденича. Г Родзянко остался командующим СЗА (4084).</w:t>
      </w:r>
    </w:p>
    <w:p w14:paraId="048BE2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A9305" w14:textId="77777777" w:rsidR="00452ACE" w:rsidRPr="00A30927" w:rsidRDefault="00452AC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1919-го в Екатеринодар приступила к работе инструкторская миссия RAF. Переучивание на RE.8 даже для опытных пилотов было длительным и сложным процессом. Для обучения летного и наземного персонала англичане и направили группу инструкторов. Туда же в начале июля прибыли с фронта деникинские летчики 3-го, 4-го и 9-го отрядов. Их переподготовка затянулась почти на два месяца.</w:t>
      </w:r>
    </w:p>
    <w:p w14:paraId="4A66E05C" w14:textId="77777777" w:rsidR="00452ACE" w:rsidRPr="00A30927" w:rsidRDefault="00452AC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«Ариэйт»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Ритчи и Хэд. Пилоты остались живы, но машины были разбиты вдребезги. Первыми в России жертвами «Ариэйтов»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RE.8 c русскими экипажами. Погибли корнет Лясковский, подпоручик Машурко, механики Панченко и Плосколобов. Доверие к «Ариэйтам» было основательно подорвано (17065).</w:t>
      </w:r>
    </w:p>
    <w:p w14:paraId="67BA1671" w14:textId="77777777" w:rsidR="00452ACE" w:rsidRPr="00A30927" w:rsidRDefault="00452AC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BD1E7" w14:textId="77777777" w:rsidR="00E6207B" w:rsidRPr="00A30927" w:rsidRDefault="00E6207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месяце 1919 4-й Донской самолётный отряд отбыл в Екатеринодар на перевооружение на английские аэропланы — истребители «Кеммель» с 2 пулемётами и в июле прибыл на станцию Митрофановка.</w:t>
      </w:r>
    </w:p>
    <w:p w14:paraId="1FB0777E" w14:textId="77777777" w:rsidR="00E6207B" w:rsidRPr="00A30927" w:rsidRDefault="00E6207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Эти аппараты обладали хорошими качествами, но как одноместные не могли иметь особо успешного применения в гражданской настоящей войне, где первой целью должны быть разведка и бомбометание, а не бой с малочисленным воздушным противником (18517).</w:t>
      </w:r>
    </w:p>
    <w:p w14:paraId="4FE4D7D1" w14:textId="77777777" w:rsidR="00E6207B" w:rsidRPr="00A30927" w:rsidRDefault="00E6207B" w:rsidP="00A30927">
      <w:pPr>
        <w:spacing w:after="0" w:line="240" w:lineRule="auto"/>
        <w:jc w:val="both"/>
        <w:rPr>
          <w:rFonts w:ascii="Times New Roman" w:hAnsi="Times New Roman" w:cs="Times New Roman"/>
          <w:color w:val="000000" w:themeColor="text1"/>
          <w:sz w:val="16"/>
          <w:szCs w:val="16"/>
        </w:rPr>
      </w:pPr>
    </w:p>
    <w:p w14:paraId="1A32F155" w14:textId="77777777" w:rsidR="00EE2373" w:rsidRPr="00A30927" w:rsidRDefault="00EE23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 начала создаваться Авиация Западного Добровольческого имени графа Келлера корпу</w:t>
      </w:r>
      <w:r w:rsidRPr="00A30927">
        <w:rPr>
          <w:rFonts w:ascii="Times New Roman" w:hAnsi="Times New Roman" w:cs="Times New Roman"/>
          <w:color w:val="000000" w:themeColor="text1"/>
          <w:sz w:val="16"/>
          <w:szCs w:val="16"/>
        </w:rPr>
        <w:softHyphen/>
        <w:t>са и находилась под командованием подполковника Б.Н. Фирсова. Уже в августе были сформированы Кор</w:t>
      </w:r>
      <w:r w:rsidRPr="00A30927">
        <w:rPr>
          <w:rFonts w:ascii="Times New Roman" w:hAnsi="Times New Roman" w:cs="Times New Roman"/>
          <w:color w:val="000000" w:themeColor="text1"/>
          <w:sz w:val="16"/>
          <w:szCs w:val="16"/>
        </w:rPr>
        <w:softHyphen/>
        <w:t xml:space="preserve">пусной </w:t>
      </w:r>
      <w:r w:rsidRPr="00A30927">
        <w:rPr>
          <w:rStyle w:val="highlight"/>
          <w:rFonts w:ascii="Times New Roman" w:hAnsi="Times New Roman" w:cs="Times New Roman"/>
          <w:color w:val="000000" w:themeColor="text1"/>
          <w:sz w:val="16"/>
          <w:szCs w:val="16"/>
        </w:rPr>
        <w:t> авиаотряд </w:t>
      </w:r>
      <w:r w:rsidRPr="00A30927">
        <w:rPr>
          <w:rFonts w:ascii="Times New Roman" w:hAnsi="Times New Roman" w:cs="Times New Roman"/>
          <w:color w:val="000000" w:themeColor="text1"/>
          <w:sz w:val="16"/>
          <w:szCs w:val="16"/>
        </w:rPr>
        <w:t xml:space="preserve"> имени графа Келлера (12 </w:t>
      </w:r>
      <w:r w:rsidRPr="00A30927">
        <w:rPr>
          <w:rStyle w:val="highlight"/>
          <w:rFonts w:ascii="Times New Roman" w:hAnsi="Times New Roman" w:cs="Times New Roman"/>
          <w:color w:val="000000" w:themeColor="text1"/>
          <w:sz w:val="16"/>
          <w:szCs w:val="16"/>
        </w:rPr>
        <w:t> самолетов </w:t>
      </w:r>
      <w:r w:rsidRPr="00A30927">
        <w:rPr>
          <w:rFonts w:ascii="Times New Roman" w:hAnsi="Times New Roman" w:cs="Times New Roman"/>
          <w:color w:val="000000" w:themeColor="text1"/>
          <w:sz w:val="16"/>
          <w:szCs w:val="16"/>
        </w:rPr>
        <w:t xml:space="preserve">) и </w:t>
      </w:r>
      <w:r w:rsidRPr="00A30927">
        <w:rPr>
          <w:rStyle w:val="highlight"/>
          <w:rFonts w:ascii="Times New Roman" w:hAnsi="Times New Roman" w:cs="Times New Roman"/>
          <w:color w:val="000000" w:themeColor="text1"/>
          <w:sz w:val="16"/>
          <w:szCs w:val="16"/>
        </w:rPr>
        <w:t> авиаотряд </w:t>
      </w:r>
      <w:r w:rsidRPr="00A30927">
        <w:rPr>
          <w:rFonts w:ascii="Times New Roman" w:hAnsi="Times New Roman" w:cs="Times New Roman"/>
          <w:color w:val="000000" w:themeColor="text1"/>
          <w:sz w:val="16"/>
          <w:szCs w:val="16"/>
        </w:rPr>
        <w:t xml:space="preserve"> при войсках полковника Вырголича («1-й колчаковский» </w:t>
      </w:r>
      <w:r w:rsidRPr="00A30927">
        <w:rPr>
          <w:rStyle w:val="highlight"/>
          <w:rFonts w:ascii="Times New Roman" w:hAnsi="Times New Roman" w:cs="Times New Roman"/>
          <w:color w:val="000000" w:themeColor="text1"/>
          <w:sz w:val="16"/>
          <w:szCs w:val="16"/>
        </w:rPr>
        <w:t> авиаотряд </w:t>
      </w:r>
      <w:r w:rsidRPr="00A30927">
        <w:rPr>
          <w:rFonts w:ascii="Times New Roman" w:hAnsi="Times New Roman" w:cs="Times New Roman"/>
          <w:color w:val="000000" w:themeColor="text1"/>
          <w:sz w:val="16"/>
          <w:szCs w:val="16"/>
        </w:rPr>
        <w:t>). Позд</w:t>
      </w:r>
      <w:r w:rsidRPr="00A30927">
        <w:rPr>
          <w:rFonts w:ascii="Times New Roman" w:hAnsi="Times New Roman" w:cs="Times New Roman"/>
          <w:color w:val="000000" w:themeColor="text1"/>
          <w:sz w:val="16"/>
          <w:szCs w:val="16"/>
        </w:rPr>
        <w:softHyphen/>
        <w:t xml:space="preserve">нее в состав бермондтовской авиации вошли германские авиаполки Вейшенка и Заксенберга (по 32 </w:t>
      </w:r>
      <w:bookmarkStart w:id="24" w:name="YANDEX_19"/>
      <w:bookmarkEnd w:id="24"/>
      <w:r w:rsidRPr="00A30927">
        <w:rPr>
          <w:rStyle w:val="highlight"/>
          <w:rFonts w:ascii="Times New Roman" w:hAnsi="Times New Roman" w:cs="Times New Roman"/>
          <w:color w:val="000000" w:themeColor="text1"/>
          <w:sz w:val="16"/>
          <w:szCs w:val="16"/>
        </w:rPr>
        <w:t> самолета </w:t>
      </w:r>
      <w:r w:rsidRPr="00A30927">
        <w:rPr>
          <w:rFonts w:ascii="Times New Roman" w:hAnsi="Times New Roman" w:cs="Times New Roman"/>
          <w:color w:val="000000" w:themeColor="text1"/>
          <w:sz w:val="16"/>
          <w:szCs w:val="16"/>
        </w:rPr>
        <w:t xml:space="preserve"> в каждом), а также авиация Же</w:t>
      </w:r>
      <w:r w:rsidRPr="00A30927">
        <w:rPr>
          <w:rFonts w:ascii="Times New Roman" w:hAnsi="Times New Roman" w:cs="Times New Roman"/>
          <w:color w:val="000000" w:themeColor="text1"/>
          <w:sz w:val="16"/>
          <w:szCs w:val="16"/>
        </w:rPr>
        <w:softHyphen/>
        <w:t>лезной дивизии (28 самолетов), причем все авиачасти были укомплек</w:t>
      </w:r>
      <w:r w:rsidRPr="00A30927">
        <w:rPr>
          <w:rFonts w:ascii="Times New Roman" w:hAnsi="Times New Roman" w:cs="Times New Roman"/>
          <w:color w:val="000000" w:themeColor="text1"/>
          <w:sz w:val="16"/>
          <w:szCs w:val="16"/>
        </w:rPr>
        <w:softHyphen/>
        <w:t>тованы почти исключительно немцами. Всего осенью в авиации насчи</w:t>
      </w:r>
      <w:r w:rsidRPr="00A30927">
        <w:rPr>
          <w:rFonts w:ascii="Times New Roman" w:hAnsi="Times New Roman" w:cs="Times New Roman"/>
          <w:color w:val="000000" w:themeColor="text1"/>
          <w:sz w:val="16"/>
          <w:szCs w:val="16"/>
        </w:rPr>
        <w:softHyphen/>
        <w:t>тывалось до 140 машин (17081).</w:t>
      </w:r>
    </w:p>
    <w:p w14:paraId="2F610B38" w14:textId="77777777" w:rsidR="00EE2373" w:rsidRPr="00A30927" w:rsidRDefault="00EE23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825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л 26 и 33 ао А.М.Лабренц, Я.И.Луканиди, А.М.Степанов и др. поддерживали связь мс осажденным гарнизоном Уральска, доставляя подарки, медикаменты и продовольствие (438,436).</w:t>
      </w:r>
    </w:p>
    <w:p w14:paraId="22CF2E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83B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 был освобожден Ашхабад, а затем и территория Закаспия (3871).</w:t>
      </w:r>
    </w:p>
    <w:p w14:paraId="7F8E66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5AFF2"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В июне 1919 Архангельск покинули американцы. А в июле парламент Великобритании по требованию пришедшей к власти на выборах партии лейбористов также принял решение о выводе войск с российской территории.</w:t>
      </w:r>
    </w:p>
    <w:p w14:paraId="306B9E52"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Для белогвардейцев это решение прозвучало как похоронный марш. Всем было ясно, что без поддержки союзников долго удерживать фронт не удастся. Это понимали и английские военные, вынужденные подчиниться приказу.</w:t>
      </w:r>
    </w:p>
    <w:p w14:paraId="2BA58D9A"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Чтобы прикрыть отвод своих частей и хоть немного облегчить положение остающейся на позициях белой армии, англичане решили провести «под занавес» крупномасштабную наступательную операцию. Авиации в ней отводилась заметная роль. Все самолеты Славяно-Британского авиакорпуса были сосредоточены на аэродроме Кургомень в 10 километрах от линии фронта. Одновременно с началом артподготовки они появились над окопами красных, забрасывая их осколочными бомбами и обстреливая из пулеметов.</w:t>
      </w:r>
    </w:p>
    <w:p w14:paraId="0936104F"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Отчаянно смело действовал полковник Козаков. Даже видавшие виды английские летчики были удивлены тем, как он на своем истребителе, не обращая внимания на плотный ружейно-пулеметный огонь, с высоты 10 – 20 метров расстреливал большевистские окопы. Раз за разом он проносился буквально по головам неприятеля, как будто играя со смертью. В конце концов, красноармейцы не выдержали и обратились в бегство... прямо на пулеметы скрытно зашедших им в тыл белогвардейцев.</w:t>
      </w:r>
    </w:p>
    <w:p w14:paraId="7A1C657C"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Разгром был полный. На брошенных красными укрепленных позициях осталось свыше сотни трупов, более 500 человек сдалось в плен. Даже штаб 6-й армии с трудом избежал этой участи, едва успев скрыться в лесу. Снова, как и год назад, возникла ситуация, когда перед белогвардейским фронтом на многие десятки километров оказалась пустота. Можно было беспрепятственно развивать наступление, но англичане, посчитав свою задачу выполненной, начали отход. Малочисленные белые части продвинулись вдоль берегов Двины к югу, вновь заняв деревню Сельцо, оставленную ими еще в ноябре 1918-го, и село Пучуга с бывшим аэродромом красных (18566).</w:t>
      </w:r>
    </w:p>
    <w:p w14:paraId="2E6E4E7E" w14:textId="77777777" w:rsidR="00E6207B" w:rsidRPr="00A30927" w:rsidRDefault="00E6207B" w:rsidP="00A30927">
      <w:pPr>
        <w:spacing w:after="0" w:line="240" w:lineRule="auto"/>
        <w:jc w:val="both"/>
        <w:rPr>
          <w:rFonts w:ascii="Times New Roman" w:hAnsi="Times New Roman" w:cs="Times New Roman"/>
          <w:color w:val="000000" w:themeColor="text1"/>
          <w:sz w:val="16"/>
          <w:szCs w:val="16"/>
        </w:rPr>
      </w:pPr>
    </w:p>
    <w:p w14:paraId="58C608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 английская L-55 вторглась в территориальные воды Советской Республики и была потоплена в Копорском заливе эсминцами Азард и Гавриил (10700).</w:t>
      </w:r>
    </w:p>
    <w:p w14:paraId="404B54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77B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 английские торпедные катера совершили 13 походов в Петроград Северным фарватером нимо северных фортов Кронштадтской крепости. И только два раза они были обнаружены и обстреляны ружейно-пулеметным огнем, но большая скорость (33-37 узлов) позволила им уйти. На одном из островов Невской дельты катера высаживали или принимали британских агентов (10675).</w:t>
      </w:r>
    </w:p>
    <w:p w14:paraId="2B0843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B9554" w14:textId="77777777" w:rsidR="008B4435" w:rsidRPr="00A30927"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июне </w:t>
      </w:r>
      <w:hyperlink r:id="rId75"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пилот Мордок и летнаб Карклин на самолёте «Сопвич» были подбиты огнём с земли во время бомбардировки железнодорожного моста на </w:t>
      </w:r>
      <w:hyperlink r:id="rId76" w:history="1">
        <w:r w:rsidRPr="00A30927">
          <w:rPr>
            <w:rFonts w:ascii="Times New Roman" w:eastAsia="Times New Roman" w:hAnsi="Times New Roman" w:cs="Times New Roman"/>
            <w:color w:val="000000" w:themeColor="text1"/>
            <w:sz w:val="16"/>
            <w:szCs w:val="16"/>
            <w:lang w:eastAsia="ru-RU"/>
          </w:rPr>
          <w:t>Западном фронте</w:t>
        </w:r>
      </w:hyperlink>
      <w:r w:rsidRPr="00A30927">
        <w:rPr>
          <w:rFonts w:ascii="Times New Roman" w:eastAsia="Times New Roman" w:hAnsi="Times New Roman" w:cs="Times New Roman"/>
          <w:color w:val="000000" w:themeColor="text1"/>
          <w:sz w:val="16"/>
          <w:szCs w:val="16"/>
          <w:lang w:eastAsia="ru-RU"/>
        </w:rPr>
        <w:t xml:space="preserve"> и совершили вынужденную посадку на территории белогвардейцев. Пилот сдался «белолатышам» и был зачислен в латвийскую национальную армию), а летнаб был застрелен на месте (17063).</w:t>
      </w:r>
    </w:p>
    <w:p w14:paraId="783CB864" w14:textId="77777777" w:rsidR="008B4435" w:rsidRPr="00A30927"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C7ABE5A" w14:textId="77777777" w:rsidR="00D8783C" w:rsidRPr="00A30927" w:rsidRDefault="00D8783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июне 1919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Спарин и Зеберг, а также – летнабы Думс и Сникерс из 45-го отряда. В дальнейшем все авиаторы этого подразделения находились под неусыпным оком «наблюдателей»-коммунистов (17065).</w:t>
      </w:r>
    </w:p>
    <w:p w14:paraId="1BE55D70" w14:textId="77777777" w:rsidR="00D8783C" w:rsidRPr="00A30927" w:rsidRDefault="00D8783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E43E4" w14:textId="77777777" w:rsidR="00F715E8" w:rsidRPr="00A30927" w:rsidRDefault="00F715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экипажи 4-й польской эскадры бомбили белорусские городки Молодечно и Вилейка, а 21-го сбросили 150 кг бомб на железнодорожный вокзал в Минске. 2-го и 3 июля поляки пятикратно бомбили город Лида. 5-го состоялся наиболее крупный налет: самолеты 8-й эскадры сбросили 350 кг бомб на паровозное депо и штаб советских войск в местечке Лунинец.</w:t>
      </w:r>
    </w:p>
    <w:p w14:paraId="74BF5020" w14:textId="77777777" w:rsidR="00F715E8" w:rsidRPr="00A30927" w:rsidRDefault="00F715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 стороны поляков на литовско-белорусском участке фронта действовали экипажи 1-й, 4-й, 8-й и 11-й разведывательных эскадр, а также – переброшенной из Франции 582-й эскадры «Сальмсонов». Численность этих частей, за исключением 582-й эскадры, была невелика. К примеру, в середине июня в 1-й эскадре насчитывалось шесть самолетов, в 4-й – три, в 8-й – четыре и в 11-й – два.</w:t>
      </w:r>
    </w:p>
    <w:p w14:paraId="6A71D4B5" w14:textId="77777777" w:rsidR="00F715E8" w:rsidRPr="00A30927" w:rsidRDefault="00F715E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Наиболее боеспособной считалась 582-я эскадра, летавшая на относительно новых машинах и частично укомплектованная французским персоналом (17065).</w:t>
      </w:r>
    </w:p>
    <w:p w14:paraId="2BFA11FA" w14:textId="77777777" w:rsidR="00F715E8" w:rsidRPr="00A30927" w:rsidRDefault="00F715E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05EB7" w14:textId="77777777" w:rsidR="004C6EE1" w:rsidRPr="00A30927"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В период с июня 1919 по </w:t>
      </w:r>
      <w:r w:rsidRPr="00A30927">
        <w:rPr>
          <w:rStyle w:val="highlight1"/>
          <w:rFonts w:ascii="Times New Roman" w:hAnsi="Times New Roman" w:cs="Times New Roman"/>
          <w:b w:val="0"/>
          <w:color w:val="000000" w:themeColor="text1"/>
          <w:sz w:val="16"/>
          <w:szCs w:val="16"/>
        </w:rPr>
        <w:t> июнь  1920 </w:t>
      </w:r>
      <w:r w:rsidRPr="00A30927">
        <w:rPr>
          <w:rFonts w:ascii="Times New Roman" w:hAnsi="Times New Roman" w:cs="Times New Roman"/>
          <w:color w:val="000000" w:themeColor="text1"/>
          <w:sz w:val="16"/>
          <w:szCs w:val="16"/>
        </w:rPr>
        <w:t xml:space="preserve"> из КА дезертировало до 2,6 млн чел., а только на Украине было выявлено до 500 тыс. дезертиров. Такая же проблема массового дезертирства вставала и перед белыми, как только они пытались провести мобилизацию на «освобожденных» территориях. Так, армия Деникина в период наибольших успехов контролировала территории с населением около 40 млн человек, но увеличить свою численность так и не смогла. В результате белые вынуждены были набирать рекрутов даже из числа пленных красноармейцев. Но такие части не только разлагались быстрее других, но, зачастую, переходили на сторону красных в полном составе (17074).</w:t>
      </w:r>
    </w:p>
    <w:p w14:paraId="448E637A" w14:textId="77777777" w:rsidR="004C6EE1" w:rsidRPr="00A30927"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B26B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65954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E71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вспыхнули восстания на формах Красная Горка и Серая Лошадь. Бросали листовки, корректировали артогонь и бомбили с самолетов (505,43).</w:t>
      </w:r>
    </w:p>
    <w:p w14:paraId="3B4C76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B9DF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8C7AA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2A9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УНР. Тернополь. Президент ЗУНР Е.Петрушевич получил диктаторские полномочия (7445).</w:t>
      </w:r>
    </w:p>
    <w:p w14:paraId="12B507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8F2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июне 1919 года, когда германские моряки потопили свои корабли в Скапа-Флоу, экипажи L-14, L-41, L-42, L-52, L-56 и L-65 также уничтожили свои дирижабли. По мнению немецких воздухоплавателей, их воздушные корабли не должны были попасть в руки союзников. Победители все-таки разделили наиболее современные дирижабли, некоторые заводы и другое оборудование. Мало известным является тот факт, что сразу после окончания войны возобновило свою деятельность </w:t>
      </w:r>
      <w:r w:rsidRPr="00A30927">
        <w:rPr>
          <w:rFonts w:ascii="Times New Roman" w:hAnsi="Times New Roman" w:cs="Times New Roman"/>
          <w:color w:val="000000" w:themeColor="text1"/>
          <w:sz w:val="16"/>
          <w:szCs w:val="16"/>
        </w:rPr>
        <w:lastRenderedPageBreak/>
        <w:t>транспортное общество ДЕЛАГ, и специально для него были построены небольшие дирижабли LZ-120 “Бодензее” и LZ-121 “Нордштерн”. Однако по условиям Версальских мирных соглашений деятельность ДЕЛАГ была запрещена.</w:t>
      </w:r>
    </w:p>
    <w:p w14:paraId="7A7741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 время ведения войны против Британии германские дирижабли совершили в общей сложности 51 налет, было сброшено 5806 бомб общим весом 196 000 кг. Убиты 557 человек и еще 1358 ранены; материальный ущерб оценивался в 1 527 585 фунтов стерлингов. </w:t>
      </w:r>
    </w:p>
    <w:p w14:paraId="4C259D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Всего было построено 113 цеппелинов, из которых 88 во время войны. Аварии стали причиной гибели 25 дирижаблей, 46 погибли во время боевых операций, 6 потеряны по невыясненным обстоятельствам, 21 разобран по причине технического износа, 7 уничтожены собственными экипажами. </w:t>
      </w:r>
    </w:p>
    <w:p w14:paraId="5A11C9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Цеппелины как наступательное бомбардировочное средство являлись продуктом своего времени и могли эффективно выполнять [236] свою роль только при отсутствии противодействия средств ПВО. Как только авиация и система ПВО к середине войны достигли определенного уровня развития, гегемония воздушных кораблей пошла на убыль. Оглядываясь на темпы развития авиации того времени, можно смело сказать, что даже высотные цеппелины не долго смогли бы сохранить свою неуязвимость (11324).</w:t>
      </w:r>
    </w:p>
    <w:p w14:paraId="777E5E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Перечень воздушных кораблей ВМФ с указанием дат и причин выбытия их из строя, а также данные о потерях в личном составе экипажей. </w:t>
      </w:r>
    </w:p>
    <w:p w14:paraId="45FF16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L-1-9 сентября 1913 года упал в море вблизи Гельголанда, причина гибели неизвестна. </w:t>
      </w:r>
    </w:p>
    <w:p w14:paraId="6615CC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L-2-17 октября 1913 года разрушен взрывом гремучего газа при полете вблизи Берлина. </w:t>
      </w:r>
    </w:p>
    <w:p w14:paraId="6D5817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L-3-17 марта 1915 года погиб при вынужденной посадке в снежную бурю на берегу Дании. </w:t>
      </w:r>
    </w:p>
    <w:p w14:paraId="6799C3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L-4-17 марта 1915 года погиб при тех же обстоятельствах. </w:t>
      </w:r>
    </w:p>
    <w:p w14:paraId="10ECC8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L-5-6 августа 1915 года поврежден обстрелом неприятеля и разоружен. </w:t>
      </w:r>
    </w:p>
    <w:p w14:paraId="66D8BF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L-6-19 сентября 1916 года сгорел при газонаполнении в Фольсбюттеле. </w:t>
      </w:r>
    </w:p>
    <w:p w14:paraId="243269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L-7-4 мая 1916 года уничтожен английской подводной лодкой при вынужденном спуске в открытом море. </w:t>
      </w:r>
    </w:p>
    <w:p w14:paraId="3D161E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L-8-5 марта 1915 года разоружен после вынужденного спуска близ Остенде. </w:t>
      </w:r>
    </w:p>
    <w:p w14:paraId="148A11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L-9-19 сентября 1916 года сгорел при газонаполнении в Фольсбюттеле. </w:t>
      </w:r>
    </w:p>
    <w:p w14:paraId="0FBD60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L-10-3 сентября 1915 года разрушен в воздухе молнией. </w:t>
      </w:r>
    </w:p>
    <w:p w14:paraId="6F2F49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L-11-25 апреля 1917 года разобран вследствие ветхости. </w:t>
      </w:r>
    </w:p>
    <w:p w14:paraId="04168E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L-12-10 августа 1915 года разрушен при вынужденном спуске в Остенде. </w:t>
      </w:r>
    </w:p>
    <w:p w14:paraId="706962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L-13-25 апреля 1917 года разобран вследствие ветхости. </w:t>
      </w:r>
    </w:p>
    <w:p w14:paraId="15E9C1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L-14-23 июня 1919 года разрушен в Нордхольце после заключения перемирия. </w:t>
      </w:r>
    </w:p>
    <w:p w14:paraId="43B61B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L-15-1 апреля 1916 года погиб при вынужденной посадке в устье Темзы. </w:t>
      </w:r>
    </w:p>
    <w:p w14:paraId="3C563B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L-16-19 октября 1917 года разоружен у Брунсбюттеля. </w:t>
      </w:r>
    </w:p>
    <w:p w14:paraId="5332B3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L-17-28 декабря 1916 года сгорел в Тондерне вследствие самовоспламенения. </w:t>
      </w:r>
    </w:p>
    <w:p w14:paraId="5B141C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L-18-17 ноября 1915 года погиб при таких же обстоятельствах. </w:t>
      </w:r>
    </w:p>
    <w:p w14:paraId="2D92A0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L-19-2 февраля 1916 года сбит над Англией и утонул в Северное море. </w:t>
      </w:r>
    </w:p>
    <w:p w14:paraId="6D20EC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L-20-3 мая 1916 года разрушен при вынужденной посадке на берегу Норвегии. </w:t>
      </w:r>
    </w:p>
    <w:p w14:paraId="231098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L-21-18 ноября 1916 года сбит вблизи английского берега. </w:t>
      </w:r>
    </w:p>
    <w:p w14:paraId="4EBF8A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L-22-14 мая 1917 года сбит над Англией. </w:t>
      </w:r>
    </w:p>
    <w:p w14:paraId="253B0B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L-23-21 августа 1917 года сбит вблизи Ютландии. </w:t>
      </w:r>
    </w:p>
    <w:p w14:paraId="6547EF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L-24-28 декабря 1916 года сгорел в Тондерне вследствие самовоспламенения. </w:t>
      </w:r>
    </w:p>
    <w:p w14:paraId="13ACC4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L-25-15 сентября 1917 года разобран вследствие ветхости. </w:t>
      </w:r>
    </w:p>
    <w:p w14:paraId="660914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L-30 — летом 1920 года разобран согласно Версальскому договору. </w:t>
      </w:r>
    </w:p>
    <w:p w14:paraId="057381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L-31-1 октября 1916 года сбит над Лондоном. </w:t>
      </w:r>
    </w:p>
    <w:p w14:paraId="3B3797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L-32-23 сентября 1916 года сбит над Лондоном и упал, охваченный пламенем. [256] </w:t>
      </w:r>
    </w:p>
    <w:p w14:paraId="5ECAF9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L-33-24 сентября 1916 года попал после вынужденной посадки неповрежденным в руки англичан. </w:t>
      </w:r>
    </w:p>
    <w:p w14:paraId="2BCD68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L-34-27 ноября 1916 года сбит над Англией. </w:t>
      </w:r>
    </w:p>
    <w:p w14:paraId="022C49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L-35 — в 1918 году разобран вследствие ветхости. </w:t>
      </w:r>
    </w:p>
    <w:p w14:paraId="7811A7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L-36-7 февраля 1917 года при вынужденной посадке в тумане был сильно поврежден. </w:t>
      </w:r>
    </w:p>
    <w:p w14:paraId="585345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L-37 — в августе 1920 года разобран согласно Версальскому договору; отдельные части отосланы в Японию. </w:t>
      </w:r>
    </w:p>
    <w:p w14:paraId="0DAC56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L-38-29 декабря 1916 года разрушен при вынужденном спуске в лесу в Курляндии. </w:t>
      </w:r>
    </w:p>
    <w:p w14:paraId="27779D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L-39-17 марта 1917 года сбит над Францией. </w:t>
      </w:r>
    </w:p>
    <w:p w14:paraId="32D262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L-40-17 июня 1917 года разоружен в Нордхольце. </w:t>
      </w:r>
    </w:p>
    <w:p w14:paraId="4C151A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L-41-23 июня 1919 года уничтожен в Нордхольце после заключения перемирия. </w:t>
      </w:r>
    </w:p>
    <w:p w14:paraId="609627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L-42-23 июня 1919 года разрушен в Нордхольце после заключения перемирия. </w:t>
      </w:r>
    </w:p>
    <w:p w14:paraId="7B8519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L-43-14 июня 1917 года сбит над Северным морем. </w:t>
      </w:r>
    </w:p>
    <w:p w14:paraId="3C270B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L-44-20 октября 1917 года пал жертвой французского обстрела. </w:t>
      </w:r>
    </w:p>
    <w:p w14:paraId="40EF8B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L-45-20 октября 1917 года после вынужденной посадки на французской территории был уничтожен своим экипажем. </w:t>
      </w:r>
    </w:p>
    <w:p w14:paraId="40D6F5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L-46-5 января 1918 года погиб при взрыве эллингов в Альхорне. </w:t>
      </w:r>
    </w:p>
    <w:p w14:paraId="1188E4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L-47-5 января 1918 года погиб при взрыве эллингов в Альхорне. </w:t>
      </w:r>
    </w:p>
    <w:p w14:paraId="4BC0D5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L-48-17 июня 1917 года сбит над Англией. </w:t>
      </w:r>
    </w:p>
    <w:p w14:paraId="3FCB09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L-49-2 октября 1917 года при вынужденной посадке попал неповрежденным в руки противника. </w:t>
      </w:r>
    </w:p>
    <w:p w14:paraId="6B2A26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L-50-20 октября 1917 года при нападении на Англию был отнесен ветром далеко на юг и пропал без вести. </w:t>
      </w:r>
    </w:p>
    <w:p w14:paraId="4B0D61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L-51-5 февраля 1918 года погиб при взрыве в Альхорне. </w:t>
      </w:r>
    </w:p>
    <w:p w14:paraId="5B64FE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L-52-20 июня 1919 года разрушен в эллинге после заключения перемирия. </w:t>
      </w:r>
    </w:p>
    <w:p w14:paraId="4C71F9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L-53-11 августа 1918 года сбит английскими самолетами. </w:t>
      </w:r>
    </w:p>
    <w:p w14:paraId="4B8934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L-54-19 июля 1918 года уничтожен в своем эллинге английскими летчиками. </w:t>
      </w:r>
    </w:p>
    <w:p w14:paraId="69B28B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L-55-20 октября 1917 года после вынужденной посадки в Тюрингии был разобран. </w:t>
      </w:r>
    </w:p>
    <w:p w14:paraId="01A330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L-56-23 июня 1919 года разрушен после заключения перемирия. </w:t>
      </w:r>
    </w:p>
    <w:p w14:paraId="6C8E1A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L-57-7 октября 1917 года разрушен в Ютербоге при вводе в эллинг. </w:t>
      </w:r>
    </w:p>
    <w:p w14:paraId="22A099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L-58-5 января 1918 года уничтожен при взрыве эллингов в Альхорне. </w:t>
      </w:r>
    </w:p>
    <w:p w14:paraId="063C61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L-59-7 апреля 1918 года разрушен в воздухе молнией. </w:t>
      </w:r>
    </w:p>
    <w:p w14:paraId="5568A8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L-60-19 июля 1918 года уничтожен английскими летчиками в эллинге в Тондерне. </w:t>
      </w:r>
    </w:p>
    <w:p w14:paraId="2B0D91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L-61-28 августа 1920 года передан Италии. </w:t>
      </w:r>
    </w:p>
    <w:p w14:paraId="42969B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L-62-10 мая 1918 года упал в море вблизи Гельголанда. </w:t>
      </w:r>
    </w:p>
    <w:p w14:paraId="26C73C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L-63-23 июня 1919 года разрушен в Нордхольце после заключения перемирия. </w:t>
      </w:r>
    </w:p>
    <w:p w14:paraId="4458BC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L-64-21 июля 1920 года передан Англии. </w:t>
      </w:r>
    </w:p>
    <w:p w14:paraId="1B5205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L-65-23 июня 1919 года разрушен в Нордхольце после заключения перемирия. </w:t>
      </w:r>
    </w:p>
    <w:p w14:paraId="34A93D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L-70-5 августа 1918 года сбит над Англией. [257] </w:t>
      </w:r>
    </w:p>
    <w:p w14:paraId="5BA5DD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L-71-30 июня 1920 года передан Англии. </w:t>
      </w:r>
    </w:p>
    <w:p w14:paraId="052BA6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L-72-22 декабря 1923 года передан Франции (11324).</w:t>
      </w:r>
    </w:p>
    <w:p w14:paraId="76A77C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Данные о боевой работе и потерях морских дирижаблей Германии во время войны </w:t>
      </w:r>
    </w:p>
    <w:p w14:paraId="125A08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1914 год.</w:t>
      </w:r>
      <w:r w:rsidRPr="00A30927">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 до 4 дирижаблей. Всего в составе дивизиона было 6 дирижаблей. Выполнено 59 вылетов на разведку. Потерь не было. По техническим причинам разоружен 1 дирижабль. </w:t>
      </w:r>
    </w:p>
    <w:p w14:paraId="23122E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1915 год.</w:t>
      </w:r>
      <w:r w:rsidRPr="00A30927">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5 до 15 дирижаблей. Всего в составе дивизиона было 22 дирижабля. Выполнено 389 вылетов на разведку и 30 рейдов на бомбардировку. Потеряно: 4 корабля от огневого воздействия противника, 4 корабля по метеоусловиям, 2 корабля по другим причинам, всего — 10. По техническим причинам разоружен 1 дирижабль. </w:t>
      </w:r>
    </w:p>
    <w:p w14:paraId="0B8AB0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1916 год.</w:t>
      </w:r>
      <w:r w:rsidRPr="00A30927">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14 до 19 дирижаблей. Всего в составе дивизиона был 31 дирижабль. Выполнено 296 вылетов на разведку и 107 рейдов на бомбардировку. Потеряно: 8 кораблей от огневого воздействия противника, 4 корабля по метеоусловиям, 4 корабля по другим причинам, всего — 16. По техническим причинам разоружен 1 дирижабль. </w:t>
      </w:r>
    </w:p>
    <w:p w14:paraId="629101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lastRenderedPageBreak/>
        <w:t>1917 год.</w:t>
      </w:r>
      <w:r w:rsidRPr="00A30927">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11 до 19 дирижаблей. Всего в составе дивизиона было 39 дирижаблей. Выполнен 251 вылет на разведку и 46 рейдов на бомбардировку. Потеряно: 9 кораблей от огневого воздействия противника, 5 кораблей по метеоусловиям, всего — 14. По техническим причинам разоружены 9 дирижаблей. </w:t>
      </w:r>
    </w:p>
    <w:p w14:paraId="6FED7B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1918 год.</w:t>
      </w:r>
      <w:r w:rsidRPr="00A30927">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7 до 11 дирижаблей. Всего в составе дивизиона было 23 дирижабля. Выполнено 123 вылета на разведку и 17 рейдов на бомбардировку. Потеряно: 5 кораблей от огневого воздействия противника, 1 корабль по метеоусловиям, 6 кораблей по другим причинам, всего — 12. По техническим причинам разоружены 3 дирижабля. </w:t>
      </w:r>
    </w:p>
    <w:p w14:paraId="049EA1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Всего в составе дивизиона за время войны насчитывалось 78 дирижаблей, из них: 63 типа “Цеппелин” (L-l, L-25, L-30, L-65, L-70, L-71), 9 типа “Шютте-Ланц”, 3 типа “Парсеваль”, 1 типа “Гросс-Базенах”. </w:t>
      </w:r>
    </w:p>
    <w:p w14:paraId="54A904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Потери в личном составе составили 536 человек, из них убито 389 (40 офицеров, 34 кондуктора, 264 унтер-офицера и 51 матрос) и взято в плен и интернировано 147 (18 офицеров, 14 кондукторов, 106 унтер-офицеров и 9 матросов). </w:t>
      </w:r>
    </w:p>
    <w:p w14:paraId="73235C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Сухопутные цеппелины выполнили 317 полетов, из них 85 полетов с целью разведки, остальные — бомбардировочные. 204 боевых вылета признаны удачными. Цеппелины провели 284 полета, [258] из них 188 удачные; “Шютте-Ланцы” — 31 полет, из них 16 успешные; “Парсевали” — 2 полета, оба безрезультатные. В 111 боевых вылетах на бомбардировку промышленных центров и военных объектов противника армейские воздушные корабли за время войны сбросили 164 203 кг бомб; из них в России — 80 322 кг, в Бельгии и Франции — 44 686 кг, в Англии — 36 589 кг (в том числе 16 208 кг на Лондон). Из 50 обслуживавших армию дирижаблей 25 погибло; из них 17 — от огня противника (11324).</w:t>
      </w:r>
    </w:p>
    <w:p w14:paraId="2EAE9C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FD0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1919 года R.31, который долго стоял в ангаре, был продан торговцу древесным топливом из Хоудена.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“систершип”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22D9E3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21E02" w14:textId="77777777" w:rsidR="00F367E8" w:rsidRPr="00A30927" w:rsidRDefault="00F367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июне 1919 года Департамент вооружений США приступил к реализации программы среднего танка (известного впоследствии как Medium М1921), конструкция которого разрабатывалась по образцу британского среднего Mk D (23015).</w:t>
      </w:r>
    </w:p>
    <w:p w14:paraId="6DF5E84C" w14:textId="6E3427B2" w:rsidR="00F367E8" w:rsidRPr="00A30927" w:rsidRDefault="00F367E8" w:rsidP="00A30927">
      <w:pPr>
        <w:spacing w:after="0" w:line="240" w:lineRule="auto"/>
        <w:jc w:val="both"/>
        <w:rPr>
          <w:rFonts w:ascii="Times New Roman" w:hAnsi="Times New Roman" w:cs="Times New Roman"/>
          <w:color w:val="0070C0"/>
          <w:sz w:val="16"/>
          <w:szCs w:val="16"/>
        </w:rPr>
      </w:pPr>
    </w:p>
    <w:p w14:paraId="61E3C44F" w14:textId="4381C5AA" w:rsidR="00F367E8" w:rsidRPr="00A30927" w:rsidRDefault="00F367E8" w:rsidP="00A30927">
      <w:pPr>
        <w:spacing w:after="0" w:line="240" w:lineRule="auto"/>
        <w:jc w:val="both"/>
        <w:rPr>
          <w:rFonts w:ascii="Times New Roman" w:hAnsi="Times New Roman" w:cs="Times New Roman"/>
          <w:i/>
          <w:iCs/>
          <w:color w:val="0070C0"/>
          <w:sz w:val="16"/>
          <w:szCs w:val="16"/>
        </w:rPr>
      </w:pPr>
      <w:r w:rsidRPr="00A30927">
        <w:rPr>
          <w:rFonts w:ascii="Times New Roman" w:hAnsi="Times New Roman" w:cs="Times New Roman"/>
          <w:i/>
          <w:iCs/>
          <w:color w:val="0070C0"/>
          <w:sz w:val="16"/>
          <w:szCs w:val="16"/>
        </w:rPr>
        <w:t>Другие оборонные отрасли:</w:t>
      </w:r>
    </w:p>
    <w:p w14:paraId="5EF5BA75" w14:textId="77777777" w:rsidR="00F367E8" w:rsidRPr="00A30927" w:rsidRDefault="00F367E8" w:rsidP="00A30927">
      <w:pPr>
        <w:spacing w:after="0" w:line="240" w:lineRule="auto"/>
        <w:jc w:val="both"/>
        <w:rPr>
          <w:rFonts w:ascii="Times New Roman" w:hAnsi="Times New Roman" w:cs="Times New Roman"/>
          <w:i/>
          <w:iCs/>
          <w:color w:val="0070C0"/>
          <w:sz w:val="16"/>
          <w:szCs w:val="16"/>
        </w:rPr>
      </w:pPr>
    </w:p>
    <w:p w14:paraId="6BD3B83D" w14:textId="77777777" w:rsidR="00F367E8" w:rsidRPr="00A30927"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июня 1919 по март 1920 на Путиловском заводе начался выпуск полугусеничных ба на базе автомобиля Остин и произвели 12 полугусеничных (9527,291).</w:t>
      </w:r>
    </w:p>
    <w:p w14:paraId="344FFDB6" w14:textId="77777777" w:rsidR="00F367E8" w:rsidRPr="00A30927"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7923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98033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46EC9" w14:textId="77777777" w:rsidR="00F367E8" w:rsidRPr="00A30927"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 июле 1919 Морской летчик Константин Михау совершил 31 боевой вылет на Царицын, Дубовку и в низовье Волги; морской летчик П. Т. Полозенко за 15 дней октября 1919 г. совершил 18 боевых вылетов, в ходе которых вел разведку и сбросил на войска противника свыше 10 пудов бомб, а морской летчик Б. Г. Чухновский совершил 12 боевых вылетов (17064).</w:t>
      </w:r>
    </w:p>
    <w:p w14:paraId="6CDB0316" w14:textId="77777777" w:rsidR="00F367E8" w:rsidRPr="00A30927"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F01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июне - августе 1919 г. в связи с наступлением войск генерала Деникина советская власть на Украине и в Крыму была временно свёрнута. Украинская морская авиация существование прекратила: севастопольский отряд отправили в Херсон; 1-й Черноморский гидроотряд достался белым; 2-й Черноморский гидроотряд в начале августа переименовали в Днепровский. Приказ о его формировании был отдан в Киеве в первых числах июля 1919 г., после чего из Одессы и Севастополя затребовали несколько самолётов. В результате получили две летающие лодки российской постройки, один немецкий гидросамолет "Румплер" и самолёт на колесном шасси, который предполагалось оборудовать поплавками. В полевом управлении 12- й армии, которой подчинялась флотилия, решили, что в гидроотряде необходимости нет, и решили отправить все гидросамолёты в Москву (авиацией и воздухоплаванием 12-й армии руководил военно-морской летчик В.А. Корольков.). Но планы изменили и в начале сентября. Флотилию и отряд перевели в Гомель. Там Днепровский гидроотряд усилили тремя летающими лодками, двумя истребителями, самолётом на колесном шасси и плавбазой "Орлица". В мае 1920 г. подразделения Днепровской флотилии спустились вниз по течению к Черному морю. Отрядом руководили: В.Р. Качинский - в июле 1919 г., А.Е. Жуков - в августе-сентябре 1919 г., Г. Жилинский - зимой 1920 г., В.Н. Филиппов - весной 1920 г., М.А. Коровкин - в октябре 1920 г., Гарусов - в декабре 1920 г.</w:t>
      </w:r>
    </w:p>
    <w:p w14:paraId="500606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Белогвардейцы также предпринимали попытку сформировать свою морскую авиацию из разрозненных отрядов на Черном и Азовском морях, на Дону и на Каспии. В конце апреля 1919 г. начальник морского авиаотряда старший лейтенант В.А. Литвинов обращался в британскую военную миссию с просьбой выделить 30 самолётов и приступить к ремонту имеющихся четырех лодок. В это время в Таганроге находился гидроавиационный дивизион Всевеликого войска Донского с двумя летчиками и девятью неисправными летающими лодками, вывезенными из Севастополя в феврале 1919 г. Имелось намерение объединить всю гидроавиацию вооруженных сил Юга России и к маю-июню сформировать два боеготовых гидроотряда. В качестве основной базы предполагался Ейск и воздушный пост в Керчи. В конце мая 1919 г. утвердили штаты Ейского отряда (начальник В.А.Литвинов). К середине сентября 1919 г. белые предполагали закончить формирование трёх гидроотрядов: Севастопольского; Северной части Черного моря и особого назначения для действий на Волге или Каспии (12033).</w:t>
      </w:r>
    </w:p>
    <w:p w14:paraId="1225A0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BA5D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0662A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F4B0B" w14:textId="77777777" w:rsidR="00187CB3" w:rsidRPr="00A30927" w:rsidRDefault="00187CB3" w:rsidP="00A30927">
      <w:pPr>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color w:val="000000" w:themeColor="text1"/>
          <w:sz w:val="16"/>
          <w:szCs w:val="16"/>
        </w:rPr>
        <w:t>К середине 1919 г. общее количество самолетов в ВВФ белых армий составляло 441-468 боевых единиц. По данным архивных источников, союзники передали в состав белой авиации до 200 аппаратов (140 - англичане, 60 – французы) (17058).</w:t>
      </w:r>
    </w:p>
    <w:p w14:paraId="606EC0EE" w14:textId="77777777" w:rsidR="00187CB3" w:rsidRPr="00A30927" w:rsidRDefault="00187CB3" w:rsidP="00A30927">
      <w:pPr>
        <w:spacing w:after="0" w:line="240" w:lineRule="auto"/>
        <w:jc w:val="both"/>
        <w:rPr>
          <w:rFonts w:ascii="Times New Roman" w:hAnsi="Times New Roman" w:cs="Times New Roman"/>
          <w:bCs/>
          <w:color w:val="000000" w:themeColor="text1"/>
          <w:sz w:val="16"/>
          <w:szCs w:val="16"/>
        </w:rPr>
      </w:pPr>
    </w:p>
    <w:p w14:paraId="2AE05CA5" w14:textId="77777777" w:rsidR="00F367E8" w:rsidRPr="00A30927" w:rsidRDefault="00F367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 середине 1919 г. общее количество самолетов в ВВФ белых армий составляло 441-468 боевых единиц (20038).</w:t>
      </w:r>
    </w:p>
    <w:p w14:paraId="7C4EF9EF" w14:textId="77777777" w:rsidR="00F367E8" w:rsidRPr="00A30927" w:rsidRDefault="00F367E8" w:rsidP="00A30927">
      <w:pPr>
        <w:spacing w:after="0" w:line="240" w:lineRule="auto"/>
        <w:jc w:val="both"/>
        <w:rPr>
          <w:rFonts w:ascii="Times New Roman" w:hAnsi="Times New Roman" w:cs="Times New Roman"/>
          <w:color w:val="0070C0"/>
          <w:sz w:val="16"/>
          <w:szCs w:val="16"/>
        </w:rPr>
      </w:pPr>
    </w:p>
    <w:p w14:paraId="13EC65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лета 1919 г. в состав Волжской флотилии во</w:t>
      </w:r>
      <w:r w:rsidRPr="00A30927">
        <w:rPr>
          <w:rFonts w:ascii="Times New Roman" w:hAnsi="Times New Roman" w:cs="Times New Roman"/>
          <w:color w:val="000000" w:themeColor="text1"/>
          <w:sz w:val="16"/>
          <w:szCs w:val="16"/>
        </w:rPr>
        <w:softHyphen/>
        <w:t>шел отдельный воздухоотряд со змейковым аэростатом, позволяющим вести непрерывную воздушную разведку в ходе движения. Тогда же с Балтики поступили 37-мм авто</w:t>
      </w:r>
      <w:r w:rsidRPr="00A30927">
        <w:rPr>
          <w:rFonts w:ascii="Times New Roman" w:hAnsi="Times New Roman" w:cs="Times New Roman"/>
          <w:color w:val="000000" w:themeColor="text1"/>
          <w:sz w:val="16"/>
          <w:szCs w:val="16"/>
        </w:rPr>
        <w:softHyphen/>
        <w:t>матические пушки и пулеметы для защиты флотилии от вражеского нападения с воздуха. Кроме широко известной баржи “Коммуна” Красная армия эксплуатировала на Волге по крайней мере еще две авиабазы: “Евпраксия” и “Смерть”. Белая флотилия так</w:t>
      </w:r>
      <w:r w:rsidRPr="00A30927">
        <w:rPr>
          <w:rFonts w:ascii="Times New Roman" w:hAnsi="Times New Roman" w:cs="Times New Roman"/>
          <w:color w:val="000000" w:themeColor="text1"/>
          <w:sz w:val="16"/>
          <w:szCs w:val="16"/>
        </w:rPr>
        <w:softHyphen/>
        <w:t>же имела свою речную авиацию - на базе противника в Перми находился один пароход с аэростатом и один пла</w:t>
      </w:r>
      <w:r w:rsidRPr="00A30927">
        <w:rPr>
          <w:rFonts w:ascii="Times New Roman" w:hAnsi="Times New Roman" w:cs="Times New Roman"/>
          <w:color w:val="000000" w:themeColor="text1"/>
          <w:sz w:val="16"/>
          <w:szCs w:val="16"/>
        </w:rPr>
        <w:softHyphen/>
        <w:t>вучий ангар “Данилиха” (11107).</w:t>
      </w:r>
    </w:p>
    <w:p w14:paraId="6F09F5D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28EB7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8DDC3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AB1A93" w14:textId="77777777" w:rsidR="00113B88" w:rsidRPr="00A30927" w:rsidRDefault="00113B88" w:rsidP="00A30927">
      <w:pPr>
        <w:pStyle w:val="2"/>
        <w:spacing w:before="0" w:beforeAutospacing="0" w:after="0" w:afterAutospacing="0"/>
        <w:jc w:val="both"/>
        <w:rPr>
          <w:b w:val="0"/>
          <w:color w:val="000000" w:themeColor="text1"/>
          <w:sz w:val="16"/>
          <w:szCs w:val="16"/>
        </w:rPr>
      </w:pPr>
      <w:r w:rsidRPr="00A30927">
        <w:rPr>
          <w:b w:val="0"/>
          <w:color w:val="000000" w:themeColor="text1"/>
          <w:sz w:val="16"/>
          <w:szCs w:val="16"/>
        </w:rPr>
        <w:t>Летом 1919 г. на средства биржевого комитета в Новониколаевске собрали самолет, который подарили армии Колчака…В качестве подарка аэроплан-истребитель, сооруженный в Ново-Николаевске средствами биржевого комитета инженером Поповым…". «Ценный подарок» так называется коротенькое сообщение в газете Сибирский казак» (10 сентября 1919 г.) (15465).</w:t>
      </w:r>
    </w:p>
    <w:p w14:paraId="35276F6A" w14:textId="77777777" w:rsidR="00113B88" w:rsidRPr="00A30927" w:rsidRDefault="00113B88" w:rsidP="00A30927">
      <w:pPr>
        <w:pStyle w:val="2"/>
        <w:spacing w:before="0" w:beforeAutospacing="0" w:after="0" w:afterAutospacing="0"/>
        <w:jc w:val="both"/>
        <w:rPr>
          <w:b w:val="0"/>
          <w:color w:val="000000" w:themeColor="text1"/>
          <w:sz w:val="16"/>
          <w:szCs w:val="16"/>
        </w:rPr>
      </w:pPr>
    </w:p>
    <w:p w14:paraId="23D72680" w14:textId="77777777" w:rsidR="00F367E8" w:rsidRPr="00A30927" w:rsidRDefault="00F367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Летом 1919 г. в Омске на средства биржевого комитета собрали самолет, который подарили армии Колчака. "…В качестве подарка аэроплан-истребитель, сооруженный в Ново-Николаевске средствами биржевого комитета инженером Поповым…". «Ценный подарок» так называется коротеньое сообщение в газете Сибирский казак» (10 сентября 1919 г.) (20151). В конце 1919 г. М. И. Попов со своим самолетом оказался в Москве (20151).</w:t>
      </w:r>
    </w:p>
    <w:p w14:paraId="0FECCD63" w14:textId="77777777" w:rsidR="00F367E8" w:rsidRPr="00A30927" w:rsidRDefault="00F367E8" w:rsidP="00A30927">
      <w:pPr>
        <w:spacing w:after="0" w:line="240" w:lineRule="auto"/>
        <w:jc w:val="both"/>
        <w:rPr>
          <w:rFonts w:ascii="Times New Roman" w:hAnsi="Times New Roman" w:cs="Times New Roman"/>
          <w:color w:val="0070C0"/>
          <w:sz w:val="16"/>
          <w:szCs w:val="16"/>
          <w:shd w:val="clear" w:color="auto" w:fill="FFFFFF"/>
        </w:rPr>
      </w:pPr>
    </w:p>
    <w:p w14:paraId="44EA12A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лета 1919 завод № 1 Дукс собрал первый Сопвич (9651,52).</w:t>
      </w:r>
    </w:p>
    <w:p w14:paraId="62DA155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081F1" w14:textId="77777777" w:rsidR="00900E3D" w:rsidRPr="00A30927" w:rsidRDefault="00900E3D" w:rsidP="00A30927">
      <w:pPr>
        <w:pStyle w:val="ae"/>
        <w:spacing w:before="0" w:after="0"/>
        <w:jc w:val="both"/>
        <w:rPr>
          <w:color w:val="000000" w:themeColor="text1"/>
          <w:sz w:val="16"/>
          <w:szCs w:val="16"/>
        </w:rPr>
      </w:pPr>
      <w:r w:rsidRPr="00A30927">
        <w:rPr>
          <w:color w:val="000000" w:themeColor="text1"/>
          <w:sz w:val="16"/>
          <w:szCs w:val="16"/>
        </w:rPr>
        <w:t>Летом 1919 г. власть в Одессе на короткое время перешла к советской власти. «Красные» намеревались заказать постройку самолетов на «Анатре».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большом количестве на заводе Анатры и Одесских авиамастерских. Немедленной эвакуации подлежат все запасы авиационных материалов, моторы и самолёты, а также необходимая часть оборудования»</w:t>
      </w:r>
      <w:hyperlink r:id="rId77" w:anchor="footnote_15_4419" w:tooltip="РГВА. Ф. 29. Оп. 17. Д. 374. Л. 3." w:history="1">
        <w:r w:rsidRPr="00A30927">
          <w:rPr>
            <w:color w:val="000000" w:themeColor="text1"/>
            <w:sz w:val="16"/>
            <w:szCs w:val="16"/>
            <w:u w:val="single"/>
            <w:vertAlign w:val="superscript"/>
          </w:rPr>
          <w:t>16</w:t>
        </w:r>
      </w:hyperlink>
      <w:r w:rsidRPr="00A30927">
        <w:rPr>
          <w:color w:val="000000" w:themeColor="text1"/>
          <w:sz w:val="16"/>
          <w:szCs w:val="16"/>
        </w:rPr>
        <w:t>! Однако реакции на этот призыв не последовало (12630).</w:t>
      </w:r>
    </w:p>
    <w:p w14:paraId="6E35D942" w14:textId="77777777" w:rsidR="00900E3D" w:rsidRPr="00A30927" w:rsidRDefault="00900E3D" w:rsidP="00A30927">
      <w:pPr>
        <w:pStyle w:val="ae"/>
        <w:spacing w:before="0" w:after="0"/>
        <w:jc w:val="both"/>
        <w:rPr>
          <w:color w:val="000000" w:themeColor="text1"/>
          <w:sz w:val="16"/>
          <w:szCs w:val="16"/>
        </w:rPr>
      </w:pPr>
    </w:p>
    <w:p w14:paraId="22DCA999"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 xml:space="preserve">Летом 1919 г. власть в Одессе на короткое время перешла к советской власти. «Красные» намеревались заказать постройку самолетов на «Анатре».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w:t>
      </w:r>
      <w:r w:rsidRPr="00A30927">
        <w:rPr>
          <w:color w:val="000000" w:themeColor="text1"/>
          <w:sz w:val="16"/>
          <w:szCs w:val="16"/>
        </w:rPr>
        <w:lastRenderedPageBreak/>
        <w:t>принуждает Главное Управление ВВФ принять самые срочные меры по эвакуации столь ценного в настоящее время авиационного имущества, находящегося в большом количестве на заводе Анатры и Одесских авиамастерских. Немедленной эвакуации подлежат все запасы авиационных материалов, моторы и самолёты, а также необходимая часть оборудования»! Однако реакции на этот призыв не последовало (18302).</w:t>
      </w:r>
    </w:p>
    <w:p w14:paraId="0663065C" w14:textId="77777777" w:rsidR="00E6207B" w:rsidRPr="00A30927" w:rsidRDefault="00E6207B" w:rsidP="00A30927">
      <w:pPr>
        <w:pStyle w:val="ae"/>
        <w:spacing w:before="0" w:after="0"/>
        <w:jc w:val="both"/>
        <w:rPr>
          <w:color w:val="000000" w:themeColor="text1"/>
          <w:sz w:val="16"/>
          <w:szCs w:val="16"/>
        </w:rPr>
      </w:pPr>
    </w:p>
    <w:p w14:paraId="1FF7BE9B" w14:textId="77777777" w:rsidR="00E6207B" w:rsidRPr="00A30927" w:rsidRDefault="00E6207B" w:rsidP="00A30927">
      <w:pPr>
        <w:pStyle w:val="ae"/>
        <w:spacing w:before="0" w:after="0"/>
        <w:jc w:val="both"/>
        <w:rPr>
          <w:color w:val="000000" w:themeColor="text1"/>
          <w:sz w:val="16"/>
          <w:szCs w:val="16"/>
        </w:rPr>
      </w:pPr>
      <w:r w:rsidRPr="00A30927">
        <w:rPr>
          <w:color w:val="000000" w:themeColor="text1"/>
          <w:sz w:val="16"/>
          <w:szCs w:val="16"/>
        </w:rPr>
        <w:t>Летом 1920 г. пожар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(18302).</w:t>
      </w:r>
    </w:p>
    <w:p w14:paraId="7E580936" w14:textId="77777777" w:rsidR="00E6207B" w:rsidRPr="00A30927" w:rsidRDefault="00E6207B" w:rsidP="00A30927">
      <w:pPr>
        <w:pStyle w:val="ae"/>
        <w:spacing w:before="0" w:after="0"/>
        <w:jc w:val="both"/>
        <w:rPr>
          <w:color w:val="000000" w:themeColor="text1"/>
          <w:sz w:val="16"/>
          <w:szCs w:val="16"/>
        </w:rPr>
      </w:pPr>
    </w:p>
    <w:p w14:paraId="126652B5" w14:textId="77777777" w:rsidR="00E6207B" w:rsidRPr="00A30927" w:rsidRDefault="00E6207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1919-го прапорщик Рождественский испытал машину Диля, отметив хорошие летные данные.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бипланной коробки. По замыслу автора, увеличение угла атаки улучшало скороподъемность, а уменьшение – давало прирост скорости. В сентябре ЦАМу был дан заказ на 10 экземпляров истребителя, но на его выполнение уже не хватило времени. Ни один серийный образец так и не успели закончить, а судьба опытной машины неизвестна. В 1920 году Диль эмигрировал в Китай, а оттуда – в Америку (18567).</w:t>
      </w:r>
    </w:p>
    <w:p w14:paraId="7A7FA76B" w14:textId="77777777" w:rsidR="00E6207B" w:rsidRPr="00A30927" w:rsidRDefault="00E6207B" w:rsidP="00A30927">
      <w:pPr>
        <w:spacing w:after="0" w:line="240" w:lineRule="auto"/>
        <w:jc w:val="both"/>
        <w:rPr>
          <w:rFonts w:ascii="Times New Roman" w:hAnsi="Times New Roman" w:cs="Times New Roman"/>
          <w:color w:val="000000" w:themeColor="text1"/>
          <w:sz w:val="16"/>
          <w:szCs w:val="16"/>
        </w:rPr>
      </w:pPr>
    </w:p>
    <w:p w14:paraId="0E46A08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688D0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2C1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года (МОГАОР, ф. 4122, оп. 1, д. 60, л. 140-140об) закончилась начавшаяся с сентября 1918 года эвакуация орудийного завода из Новгорода в поселок Подлипки, близ ст. Мытищи. Завод стал называться Московским орудийным.</w:t>
      </w:r>
    </w:p>
    <w:p w14:paraId="29A5A6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52FE04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5F816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498DAB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5AFD03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BDCBB"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1919 г. на ЦОЗ стало прибывать из Петрограда оборудование Обуховского и Охтинского заводов. Предполагалось передать ЦОЗ государственный заказ на изготовление 80 штук 4' полевых орудий и 100 штук 47-мм пушек, но обстановка на юге России обострялась, войска Врангеля начали подходить к Царицыну. Руководство ЦОЗ получило приказ из Москвы об эвакуации самого ценного оборудования в Москву, Нижний Новгород, а инженеров, мастеров и квалифицированных рабочих — в Пермь на Мотовилихинский пушечный завод (15132).</w:t>
      </w:r>
    </w:p>
    <w:p w14:paraId="25CFB140"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2BCFAA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года на юге захвачены у белых 2 малых танка системы “Рено”: один из них доставлен в Сормово для ремонта.</w:t>
      </w:r>
    </w:p>
    <w:p w14:paraId="58C84C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 принято СВП (Советом военной промышленности Г.Е.) решение изготовить 15 танков по образцу захваченного с распределением работ по заводам: Ижорскому броня, АМО двигатель, Сормовскому шасси и сборка.</w:t>
      </w:r>
    </w:p>
    <w:p w14:paraId="1719FE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Производственные работы начаты в феврале 1920 г.”.</w:t>
      </w:r>
    </w:p>
    <w:p w14:paraId="5B4C84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справки об изготовлении в России первого танка, приложенной к рапорту В.И.Ленину) (11300).</w:t>
      </w:r>
    </w:p>
    <w:p w14:paraId="218C7E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B17E8" w14:textId="77777777" w:rsidR="00113B88" w:rsidRPr="00A30927" w:rsidRDefault="00113B88"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года для металлургии впервые был дан обязательный производственный план. До этого металлургические заводы ориентировались на помесячные программы трестов или синдиката, на фактические запасы угля и наличие рабочих. Выпуск мог колебаться от почти полной загрузки мощностей, до использования едва ли трети их возможностей. </w:t>
      </w:r>
    </w:p>
    <w:p w14:paraId="6130DFDE" w14:textId="77777777" w:rsidR="00113B88" w:rsidRPr="00A30927" w:rsidRDefault="00113B88"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Теперь же была спущена обязательная полугодовая программа выплавки металла, рассчитанная на основе полной загрузки мощностей. Она не была выполнена, но, тем не менее, дала первый опыт централизованного управления крупным производством. Несмотря на ничтожные показатели выполнения программы, важен был сам факт работающего производства и металл, который смог на некоторое время сократить дефицит сырья (18374).</w:t>
      </w:r>
    </w:p>
    <w:p w14:paraId="2B093785" w14:textId="77777777" w:rsidR="00113B88" w:rsidRPr="00A30927" w:rsidRDefault="00113B88" w:rsidP="00A30927">
      <w:pPr>
        <w:spacing w:after="0" w:line="240" w:lineRule="auto"/>
        <w:jc w:val="both"/>
        <w:textAlignment w:val="baseline"/>
        <w:rPr>
          <w:rFonts w:ascii="Times New Roman" w:hAnsi="Times New Roman" w:cs="Times New Roman"/>
          <w:color w:val="000000" w:themeColor="text1"/>
          <w:sz w:val="16"/>
          <w:szCs w:val="16"/>
        </w:rPr>
      </w:pPr>
    </w:p>
    <w:p w14:paraId="1BA3A410" w14:textId="77777777" w:rsidR="00113B88" w:rsidRPr="00A30927"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когда электрослаботочные предприятия стали получать многочисленные требования на телеграфно-телефонное имущество, Чрезкомснаб в своем отношении от 18 июня в адрес Электро-отдела ВСНХ доводит порядок отпуска этого имущества для воинских частей и учреждений. В соответствии с достигнутым соглашением между Межкотелем и Чрезкомснабом правом на отпуск изделий электрослаботочных предприятий Петрограда было предоставлено ГВИУ.</w:t>
      </w:r>
    </w:p>
    <w:p w14:paraId="6FD9BCDF" w14:textId="77777777" w:rsidR="00113B88" w:rsidRPr="00A30927"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Имущество по заказам Военного ведомства подлежало изготовлению в полном объеме и сдаче заказчикам. Воинские части и учреждения имели право получить это имущество прямо с завода только по нарядам Инженерного ведомства (18297).</w:t>
      </w:r>
    </w:p>
    <w:p w14:paraId="0F2FA6A8" w14:textId="77777777" w:rsidR="00113B88" w:rsidRPr="00A30927" w:rsidRDefault="00113B88" w:rsidP="00A30927">
      <w:pPr>
        <w:spacing w:after="0" w:line="240" w:lineRule="auto"/>
        <w:jc w:val="both"/>
        <w:rPr>
          <w:rFonts w:ascii="Times New Roman" w:hAnsi="Times New Roman" w:cs="Times New Roman"/>
          <w:color w:val="000000" w:themeColor="text1"/>
          <w:sz w:val="16"/>
          <w:szCs w:val="16"/>
        </w:rPr>
      </w:pPr>
    </w:p>
    <w:p w14:paraId="32194762" w14:textId="77777777" w:rsidR="00113B88" w:rsidRPr="00A30927"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Радиогук ходатайствовал перед Электроотделом ВСНХ об объединении Радиотелеграфного завода и «Дека» в одну группу, используя тот факт, что номинально радиозавод также входил в состав Электротреста. Но это предложение поддержки у руководства электропромышленностью не нашло. Как не нашла поддержки и новая инициатива Радиоотдела, выдвинутая им в конце 1919 г., о включении завода «Дека» в состав военной промышленности.</w:t>
      </w:r>
    </w:p>
    <w:p w14:paraId="0ED457F7" w14:textId="77777777" w:rsidR="00113B88" w:rsidRPr="00A30927"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Учитывая все эти проблемные вопросы, в июле 1919 г. Морской генеральный штаб выдвинул целый ряд серьезных предложений по улучшению снабжения флота радиотехническим средствами связи. В частности, им была инициирована идея организации на Радиотелеграфном заводе производства динамо-двигателей и трансформаторов мощностью до 5 кВт для снабжения ими флотских радиоустановок ввиду неустойчивости в вопросе поставок этого оборудования заводом «Дека». Кроме этого МГШ предложил организовать в Нижнем Новгороде отделение Радиотелеграфного завода, а производительность петроградского предприятия существенно поднять путем увеличения численности работающих и бронированию их от призыва в армию. Эти предложения были рассмотрены и одобрены заместителем председателя Реввоенсовета Республики Э.М. Склянским. Не все из них получили практическую реализацию (18297).</w:t>
      </w:r>
    </w:p>
    <w:p w14:paraId="033F5EA6" w14:textId="77777777" w:rsidR="00113B88" w:rsidRPr="00A30927" w:rsidRDefault="00113B88" w:rsidP="00A30927">
      <w:pPr>
        <w:spacing w:after="0" w:line="240" w:lineRule="auto"/>
        <w:jc w:val="both"/>
        <w:rPr>
          <w:rFonts w:ascii="Times New Roman" w:hAnsi="Times New Roman" w:cs="Times New Roman"/>
          <w:color w:val="000000" w:themeColor="text1"/>
          <w:sz w:val="16"/>
          <w:szCs w:val="16"/>
        </w:rPr>
      </w:pPr>
    </w:p>
    <w:p w14:paraId="20D6F312" w14:textId="77777777" w:rsidR="00F367E8" w:rsidRPr="00A30927" w:rsidRDefault="00F367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Летом 1919 по инициативе сотрудников НАЛ про</w:t>
      </w:r>
      <w:r w:rsidRPr="00A30927">
        <w:rPr>
          <w:rFonts w:ascii="Times New Roman" w:hAnsi="Times New Roman" w:cs="Times New Roman"/>
          <w:color w:val="0070C0"/>
          <w:sz w:val="16"/>
          <w:szCs w:val="16"/>
        </w:rPr>
        <w:softHyphen/>
        <w:t>изведена установка колесного трактора Мортон на гусеничный ход для повышения его проходимости (22518).</w:t>
      </w:r>
    </w:p>
    <w:p w14:paraId="7137C42A" w14:textId="77777777" w:rsidR="00F367E8" w:rsidRPr="00A30927" w:rsidRDefault="00F367E8" w:rsidP="00A30927">
      <w:pPr>
        <w:spacing w:after="0" w:line="240" w:lineRule="auto"/>
        <w:jc w:val="both"/>
        <w:rPr>
          <w:rFonts w:ascii="Times New Roman" w:hAnsi="Times New Roman" w:cs="Times New Roman"/>
          <w:color w:val="0070C0"/>
          <w:sz w:val="16"/>
          <w:szCs w:val="16"/>
        </w:rPr>
      </w:pPr>
    </w:p>
    <w:p w14:paraId="311EB77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70E3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E57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авиация Балтфлота свыше 20 раз атаковала одиночными самолетами корабли и базы противника (359,44).</w:t>
      </w:r>
    </w:p>
    <w:p w14:paraId="69F7DE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071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в Финском заливе появились английские самолёты, которые, прикрываясь нейтралитетом Финляндии, базировались на её территории (12033).</w:t>
      </w:r>
    </w:p>
    <w:p w14:paraId="28C15F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DAA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англичане доставили морем в Бату</w:t>
      </w:r>
      <w:r w:rsidRPr="00A30927">
        <w:rPr>
          <w:rFonts w:ascii="Times New Roman" w:hAnsi="Times New Roman" w:cs="Times New Roman"/>
          <w:color w:val="000000" w:themeColor="text1"/>
          <w:sz w:val="16"/>
          <w:szCs w:val="16"/>
        </w:rPr>
        <w:softHyphen/>
        <w:t>ми, а оттуда по железной дороге в Баку 13 торпедных кате</w:t>
      </w:r>
      <w:r w:rsidRPr="00A30927">
        <w:rPr>
          <w:rFonts w:ascii="Times New Roman" w:hAnsi="Times New Roman" w:cs="Times New Roman"/>
          <w:color w:val="000000" w:themeColor="text1"/>
          <w:sz w:val="16"/>
          <w:szCs w:val="16"/>
        </w:rPr>
        <w:softHyphen/>
        <w:t>ров. Два из них в неисправном состоянии были захвачены Красной Армиией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 (10675).</w:t>
      </w:r>
    </w:p>
    <w:p w14:paraId="790A9C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B3D2D"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англичане доставили морем в Батуми, а оттуда по железной дороге в Баку 13 торпедных катеров. Два из них в неисправном состоянии были захвачены Красной армией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 Шесть трофейных английских торпедных катеров после ряда приключений включили в Дивсторкат (дивизион сторожевых катеров), базировавшийся в Севастополе (15117).</w:t>
      </w:r>
    </w:p>
    <w:p w14:paraId="40D6A46A" w14:textId="77777777" w:rsidR="00653006" w:rsidRPr="00A30927" w:rsidRDefault="00653006" w:rsidP="00A30927">
      <w:pPr>
        <w:spacing w:after="0" w:line="240" w:lineRule="auto"/>
        <w:jc w:val="both"/>
        <w:rPr>
          <w:rFonts w:ascii="Times New Roman" w:hAnsi="Times New Roman" w:cs="Times New Roman"/>
          <w:color w:val="000000" w:themeColor="text1"/>
          <w:sz w:val="16"/>
          <w:szCs w:val="16"/>
        </w:rPr>
      </w:pPr>
    </w:p>
    <w:p w14:paraId="056E51C6"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Летом 1919-го в Петровске на Каспии базировался 5-й авиаотряд Добровольческой армии под командованием поручика Забудского, перелетевший туда в мае из Чечни. К началу июля в отряде насчитывалось 10 самолетов: три «Ньюпора» (оставшихся в Грозном), «Моран-4», «Спад-7» и пять недавно полученных «Де Хэвиллендов» (белогвардейские летчики называли их «Гавеляндами»). Этот отряд также участвовал в налетах на Астрахань и суда большевистской Каспийской </w:t>
      </w:r>
      <w:r w:rsidRPr="00A30927">
        <w:rPr>
          <w:rFonts w:ascii="Times New Roman" w:hAnsi="Times New Roman" w:cs="Times New Roman"/>
          <w:color w:val="000000" w:themeColor="text1"/>
          <w:sz w:val="16"/>
          <w:szCs w:val="16"/>
        </w:rPr>
        <w:lastRenderedPageBreak/>
        <w:t>флотилии, используя для дозаправки промежуточный аэродром на острове Березяк. За удачные бомбардировки вражеских кораблей летчики Крылов и Михайлов были представлены к очередному воинскому званию (17065).</w:t>
      </w:r>
    </w:p>
    <w:p w14:paraId="7443D58B"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433AC" w14:textId="77777777" w:rsidR="0097618D" w:rsidRPr="00A30927" w:rsidRDefault="0097618D" w:rsidP="00A30927">
      <w:pPr>
        <w:pStyle w:val="ae"/>
        <w:spacing w:before="0" w:after="0"/>
        <w:jc w:val="both"/>
        <w:rPr>
          <w:color w:val="000000" w:themeColor="text1"/>
          <w:sz w:val="16"/>
          <w:szCs w:val="16"/>
        </w:rPr>
      </w:pPr>
      <w:r w:rsidRPr="00A30927">
        <w:rPr>
          <w:color w:val="000000" w:themeColor="text1"/>
          <w:sz w:val="16"/>
          <w:szCs w:val="16"/>
          <w:shd w:val="clear" w:color="auto" w:fill="FFFFFF" w:themeFill="background1"/>
        </w:rPr>
        <w:t>Летом 1919-го кроме англичан, в Петровске базировался 5-й авиаотряд Добровольческой армии под командованием поручика Забудского, перелетевший туда в мае из Чечни. К началу июля в отряде насчитывалось 10 самолетов: три «Ньюпора» (оставшихся в Грозном), «Моран-4», «Спад-7» и пять недавно полученных «Де Хэвиллендов» (белогвардейские летчики называли их «Гавеляндами»). Этот отряд также участвовал в налетах на Астрахань и суда большевистской Каспийской флотилии, используя для дозаправки промежуточный аэродром на острове Березяк. За удачные бомбардировки вражеских кораблей летчики Крылов и Михайлов были представлены к очередному воинскому званию (18569).</w:t>
      </w:r>
    </w:p>
    <w:p w14:paraId="441F4931" w14:textId="77777777" w:rsidR="0097618D" w:rsidRPr="00A30927" w:rsidRDefault="0097618D" w:rsidP="00A30927">
      <w:pPr>
        <w:spacing w:after="0" w:line="240" w:lineRule="auto"/>
        <w:jc w:val="both"/>
        <w:rPr>
          <w:rFonts w:ascii="Times New Roman" w:hAnsi="Times New Roman" w:cs="Times New Roman"/>
          <w:color w:val="000000" w:themeColor="text1"/>
          <w:sz w:val="16"/>
          <w:szCs w:val="16"/>
          <w:shd w:val="clear" w:color="auto" w:fill="F3FAFF"/>
        </w:rPr>
      </w:pPr>
    </w:p>
    <w:p w14:paraId="7F47B25E" w14:textId="77777777" w:rsidR="00CF3CF9"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лета 1919-го Западный фронт надолго утратил в глазах советского руководства первостепенное значение. Тем более что поляки, захватив значительную часть Белоруссии, прекратили наступление. Война приобрела позиционный характер, благоприятный для действий тогдашней авиации. Однако большая часть Красного Воздушного флота воевала на Восточном, а затем – на Южном фронтах. На Западном же оставалось лишь несколько авиаотрядов, почти никак себя не проявлявших.</w:t>
      </w:r>
    </w:p>
    <w:p w14:paraId="7C92AA9E" w14:textId="77777777" w:rsidR="00CF3CF9"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Исключением является воздушная победа красвоенлета Ширинкина, входившего в состав «Истребительноно звена Западного фронта», которое базировалось под Двинском. Информация об этом эпизоде содержится в воспоминаниях другого красного летчика Б.Н. Кудрина, опубликованных в журнале «Крылья Родины» за 1980 год: «Хорошо помню, – пишет Кудрин – как 24 сентября 1919 года над городом Двинском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21A873F3" w14:textId="77777777" w:rsidR="00CF3CF9"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 (см. главу 10).</w:t>
      </w:r>
    </w:p>
    <w:p w14:paraId="5674F131"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5F55BC51"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77264F42"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Один из шведских наемников, служивших осенью 1919-го в литовской авиации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13BB7D08"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1AB85EAC"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по крайней мере одна реальная победа в том бою у Ширинкина все-таки была, хотя, возможно, сам он об этом не догадывался.</w:t>
      </w:r>
    </w:p>
    <w:p w14:paraId="2E1499E4"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летчика-наблюдателя, сбив германский аэроплан из турельного пулемета (17065).</w:t>
      </w:r>
    </w:p>
    <w:p w14:paraId="67609C83" w14:textId="77777777" w:rsidR="006B0542" w:rsidRPr="00A30927" w:rsidRDefault="006B05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141E2" w14:textId="77777777" w:rsidR="0011099D" w:rsidRPr="00A30927"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Летом 1919 г. в 1-м Запорожском авиационном отряде УНР боевых </w:t>
      </w:r>
      <w:bookmarkStart w:id="25" w:name="YANDEX_43"/>
      <w:bookmarkEnd w:id="25"/>
      <w:r w:rsidRPr="00A30927">
        <w:rPr>
          <w:rStyle w:val="highlight"/>
          <w:rFonts w:ascii="Times New Roman" w:hAnsi="Times New Roman" w:cs="Times New Roman"/>
          <w:color w:val="000000" w:themeColor="text1"/>
          <w:sz w:val="16"/>
          <w:szCs w:val="16"/>
        </w:rPr>
        <w:t> самолётов </w:t>
      </w:r>
      <w:r w:rsidRPr="00A30927">
        <w:rPr>
          <w:rFonts w:ascii="Times New Roman" w:hAnsi="Times New Roman" w:cs="Times New Roman"/>
          <w:color w:val="000000" w:themeColor="text1"/>
          <w:sz w:val="16"/>
          <w:szCs w:val="16"/>
        </w:rPr>
        <w:t xml:space="preserve"> уже не было, так как он перешёл на совершенно особое положение и выполнял не боевые, а транспортные функции. Поскольку Украинская Народная Республика со всех сторон была окружена врагами, её представители могли попасть в Европу только по воздуху. Был создан специальный воздушный мост между Каменцем-Подольским (где находилось правительство УНР) и Германией, который и обслуживал 1-й Запорожский авиационный отряд.</w:t>
      </w:r>
    </w:p>
    <w:p w14:paraId="2E292AFB" w14:textId="77777777" w:rsidR="0011099D" w:rsidRPr="00A30927"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Поскольку имеющиеся в авиации УНР </w:t>
      </w:r>
      <w:bookmarkStart w:id="26" w:name="YANDEX_44"/>
      <w:bookmarkEnd w:id="26"/>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были по своим техническим качествам не способны обслуживать воздушный мост, правительству пришлось нанять шесть немецких транспортных </w:t>
      </w:r>
      <w:bookmarkStart w:id="27" w:name="YANDEX_45"/>
      <w:bookmarkEnd w:id="27"/>
      <w:r w:rsidRPr="00A30927">
        <w:rPr>
          <w:rStyle w:val="highlight"/>
          <w:rFonts w:ascii="Times New Roman" w:hAnsi="Times New Roman" w:cs="Times New Roman"/>
          <w:color w:val="000000" w:themeColor="text1"/>
          <w:sz w:val="16"/>
          <w:szCs w:val="16"/>
        </w:rPr>
        <w:t> самолётов </w:t>
      </w:r>
      <w:r w:rsidRPr="00A30927">
        <w:rPr>
          <w:rFonts w:ascii="Times New Roman" w:hAnsi="Times New Roman" w:cs="Times New Roman"/>
          <w:color w:val="000000" w:themeColor="text1"/>
          <w:sz w:val="16"/>
          <w:szCs w:val="16"/>
        </w:rPr>
        <w:t xml:space="preserve">: три — «Цеппелин стаакен» (Zeppelin-Staaken) R. XIV и три «Гота» (Gotha) G. V. Эти </w:t>
      </w:r>
      <w:bookmarkStart w:id="28" w:name="YANDEX_46"/>
      <w:bookmarkEnd w:id="28"/>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перевозили украинских послов и членов дипломатических миссий, государственную почту, украинские деньги и государственные бумаги, печатавшиеся в Германии, и многое другое.</w:t>
      </w:r>
    </w:p>
    <w:p w14:paraId="7C62BBA5" w14:textId="77777777" w:rsidR="0011099D" w:rsidRPr="00A30927" w:rsidRDefault="0011099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Арендованные УНР </w:t>
      </w:r>
      <w:bookmarkStart w:id="29" w:name="YANDEX_47"/>
      <w:bookmarkEnd w:id="29"/>
      <w:r w:rsidRPr="00A30927">
        <w:rPr>
          <w:rStyle w:val="highlight"/>
          <w:rFonts w:ascii="Times New Roman" w:hAnsi="Times New Roman" w:cs="Times New Roman"/>
          <w:color w:val="000000" w:themeColor="text1"/>
          <w:sz w:val="16"/>
          <w:szCs w:val="16"/>
        </w:rPr>
        <w:t> самолёты </w:t>
      </w:r>
      <w:r w:rsidRPr="00A30927">
        <w:rPr>
          <w:rFonts w:ascii="Times New Roman" w:hAnsi="Times New Roman" w:cs="Times New Roman"/>
          <w:color w:val="000000" w:themeColor="text1"/>
          <w:sz w:val="16"/>
          <w:szCs w:val="16"/>
        </w:rPr>
        <w:t xml:space="preserve"> пилотировали немецкие лётчики. Однако допускалось также и участие в полётах немецких </w:t>
      </w:r>
      <w:bookmarkStart w:id="30" w:name="YANDEX_48"/>
      <w:bookmarkEnd w:id="30"/>
      <w:r w:rsidRPr="00A30927">
        <w:rPr>
          <w:rStyle w:val="highlight"/>
          <w:rFonts w:ascii="Times New Roman" w:hAnsi="Times New Roman" w:cs="Times New Roman"/>
          <w:color w:val="000000" w:themeColor="text1"/>
          <w:sz w:val="16"/>
          <w:szCs w:val="16"/>
        </w:rPr>
        <w:t> самолётов </w:t>
      </w:r>
      <w:r w:rsidRPr="00A30927">
        <w:rPr>
          <w:rFonts w:ascii="Times New Roman" w:hAnsi="Times New Roman" w:cs="Times New Roman"/>
          <w:color w:val="000000" w:themeColor="text1"/>
          <w:sz w:val="16"/>
          <w:szCs w:val="16"/>
        </w:rPr>
        <w:t xml:space="preserve"> украинских лётчиков. Несмотря на столь важные государственные функции, которые выполнял 1-й Запорожский авиационный отряд, лётчики из его состава всё же участвовали в боевых вылетах против красных. Виртуозом проведения разведок и одним из лучших лётчиков считался сотник Александр Егоров, который в августе 1919 г. принял должность исполняющего обязанности командующего украинской авиацией. От него не отставали военные лётчики — запорожцы Александр Жаховский и Сергей Островидов (17085).</w:t>
      </w:r>
    </w:p>
    <w:p w14:paraId="72C596B5" w14:textId="77777777" w:rsidR="0011099D" w:rsidRPr="00A30927" w:rsidRDefault="0011099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3A20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4DACA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1A9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Бухара и Хива вновь попытались добиться военной помощи от Афганистана, направив с этой целью в Кабул своих представителей. Смысл их новой инициативы состоял в попытке использовать в своих интересах ослабление позиций Туркестанской республики, которая с весны 1919 г. оказалась отрезанной от остальной части России вступившими в борьбу с правительством большевиков казачьими отрядами генерала А.И.Дутова (3871).</w:t>
      </w:r>
    </w:p>
    <w:p w14:paraId="1CE50E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F94D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FDE11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450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Юнкерс J10, переделанный в пассажир</w:t>
      </w:r>
      <w:r w:rsidRPr="00A30927">
        <w:rPr>
          <w:rFonts w:ascii="Times New Roman" w:hAnsi="Times New Roman" w:cs="Times New Roman"/>
          <w:color w:val="000000" w:themeColor="text1"/>
          <w:sz w:val="16"/>
          <w:szCs w:val="16"/>
        </w:rPr>
        <w:softHyphen/>
        <w:t>ский “курьерский” (заднее сиденье прикрыли обтекаемым козырьком, что существенно улучшило аэродинамику машины и её лётные характеристики) получил регистрационный бор</w:t>
      </w:r>
      <w:r w:rsidRPr="00A30927">
        <w:rPr>
          <w:rFonts w:ascii="Times New Roman" w:hAnsi="Times New Roman" w:cs="Times New Roman"/>
          <w:color w:val="000000" w:themeColor="text1"/>
          <w:sz w:val="16"/>
          <w:szCs w:val="16"/>
        </w:rPr>
        <w:softHyphen/>
        <w:t>товой № 0-77 и с двигателем Daimler IIIа эксплуатировался до 1925 г. Учитывая значи</w:t>
      </w:r>
      <w:r w:rsidRPr="00A30927">
        <w:rPr>
          <w:rFonts w:ascii="Times New Roman" w:hAnsi="Times New Roman" w:cs="Times New Roman"/>
          <w:color w:val="000000" w:themeColor="text1"/>
          <w:sz w:val="16"/>
          <w:szCs w:val="16"/>
        </w:rPr>
        <w:softHyphen/>
        <w:t>тельное количество боевых самолётов, оставшихся после войны, и ограничения на их производство по Версальскому договору, на основе J10Х. Юнкере разработал вариант с увеличенной пассажирской кабиной (Проект J12), впоследствии с незначительными переделками превращенный во всемирно знаменитый Юнкере F13. Развитие сети воздушных трасс после Первой мировой войны привело к необходимо</w:t>
      </w:r>
      <w:r w:rsidRPr="00A30927">
        <w:rPr>
          <w:rFonts w:ascii="Times New Roman" w:hAnsi="Times New Roman" w:cs="Times New Roman"/>
          <w:color w:val="000000" w:themeColor="text1"/>
          <w:sz w:val="16"/>
          <w:szCs w:val="16"/>
        </w:rPr>
        <w:softHyphen/>
        <w:t>сти создания более крупных “авиалайнеров”, нежели F13 на 4-6 пассажиров. Разработ</w:t>
      </w:r>
      <w:r w:rsidRPr="00A30927">
        <w:rPr>
          <w:rFonts w:ascii="Times New Roman" w:hAnsi="Times New Roman" w:cs="Times New Roman"/>
          <w:color w:val="000000" w:themeColor="text1"/>
          <w:sz w:val="16"/>
          <w:szCs w:val="16"/>
        </w:rPr>
        <w:softHyphen/>
        <w:t>ка такого самолёта на 10 пассажиров, первоначально обозначенного G23, началась уже в 1920 г. Его конструкция, “в общем, ничем не отличалась от самолёта F13. Самолёт G23 считали увеличенной копией этой модели. Схожесть хорошо просматривалась, когда был сделан одномоторный вариант этого самолёта. Эта машина оказалась лебединой песней конструктора Отто Ройтера, начавшего ее проектирование, но спустя два года он заболел и умер в возрасте 36 лет” (Кобылянский Е. С небес в бездну (Жизнь Гуго Юнкерса). Кн. 1. Ростов-на-Дону, 1993. С. 46.) (11696).</w:t>
      </w:r>
    </w:p>
    <w:p w14:paraId="08CDF7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4F89DF" w14:textId="77777777" w:rsidR="00F367E8" w:rsidRPr="00A30927" w:rsidRDefault="00F367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Летом 1919 г. департамент вооружений США заказывает Кристи создание 155-мм самоходной установки, на что был заключен новый контракт. Новая 155-мм самоходная установка должна была нести пушку М1918. Это мощное орудие революционной для того времени конструкции было разработано во Франции подполковником Фило и под названием Canon de 155 GPF поступало с 1917 года во французскую армию. Примененное впервые во Фландрии в августе 1917 г., орудие показало отличные результаты. Многими авторами пушка называется лучшим орудием Первой мировой войны.</w:t>
      </w:r>
    </w:p>
    <w:p w14:paraId="14692401" w14:textId="77777777" w:rsidR="00F367E8" w:rsidRPr="00A30927" w:rsidRDefault="00F367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Эта машина известна под неофициальным обозначением Christie 155 mm Self-Propelled Mount М1919. За первый образец Кристи получил от военного ведомства 67500 долларов. После окончания испытаний машины в марте 1920 г. был заключен новый контракт на три подобных самоходных орудия на общую сумму 150000 долларов, с условием устранения отмеченных недостатков прототипа (23016)</w:t>
      </w:r>
    </w:p>
    <w:p w14:paraId="2096F4BC" w14:textId="77777777" w:rsidR="00F367E8" w:rsidRPr="00A30927" w:rsidRDefault="00F367E8" w:rsidP="00A30927">
      <w:pPr>
        <w:spacing w:after="0" w:line="240" w:lineRule="auto"/>
        <w:jc w:val="both"/>
        <w:rPr>
          <w:rFonts w:ascii="Times New Roman" w:hAnsi="Times New Roman" w:cs="Times New Roman"/>
          <w:color w:val="0070C0"/>
          <w:sz w:val="16"/>
          <w:szCs w:val="16"/>
        </w:rPr>
      </w:pPr>
    </w:p>
    <w:p w14:paraId="609CF9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Летом 1919 г. начались открытые выступления против оккупационных властей на подмандатных территориях и продолжались в течение всей первой половины 20-х годов. Иногда они перерастали в вооруженные восстания. Особенно серьезным было всеобщее вооруженное восстание в Ираке во второй половине 1920 г. и партизанская война в Сирии в 1925-1927 гг.</w:t>
      </w:r>
    </w:p>
    <w:p w14:paraId="011CF4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Восстания в Египте, и особенно в Ираке, потребовали столь значительных сил и больших финансовых расходов (на подавление последнего была брошена армейская группировка в 200 тыс. чел. и истрачено 60 млн. фунтов стерлингов), что британские правящие круги решили изменить политический курс (3871).</w:t>
      </w:r>
    </w:p>
    <w:p w14:paraId="4EE736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486E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98814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9721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середины 1919 г. на заводе “Гамаюн” (бывший ПРТВ С.С.Щетинина) изготовили еще до 40 М-9, посту</w:t>
      </w:r>
      <w:r w:rsidRPr="00A30927">
        <w:rPr>
          <w:rFonts w:ascii="Times New Roman" w:hAnsi="Times New Roman" w:cs="Times New Roman"/>
          <w:color w:val="000000" w:themeColor="text1"/>
          <w:sz w:val="16"/>
          <w:szCs w:val="16"/>
        </w:rPr>
        <w:softHyphen/>
        <w:t>пивших в Воздушную бригаду Балтийского моря и на раз</w:t>
      </w:r>
      <w:r w:rsidRPr="00A30927">
        <w:rPr>
          <w:rFonts w:ascii="Times New Roman" w:hAnsi="Times New Roman" w:cs="Times New Roman"/>
          <w:color w:val="000000" w:themeColor="text1"/>
          <w:sz w:val="16"/>
          <w:szCs w:val="16"/>
        </w:rPr>
        <w:softHyphen/>
        <w:t>личные участки фронтов Гражданской войны.</w:t>
      </w:r>
    </w:p>
    <w:p w14:paraId="4DBBC4A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Летно-технические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492"/>
      </w:tblGrid>
      <w:tr w:rsidR="00BD71B9" w:rsidRPr="00A30927" w14:paraId="3E82D690" w14:textId="77777777">
        <w:tc>
          <w:tcPr>
            <w:tcW w:w="5636" w:type="dxa"/>
            <w:tcBorders>
              <w:top w:val="single" w:sz="12" w:space="0" w:color="auto"/>
            </w:tcBorders>
            <w:shd w:val="clear" w:color="auto" w:fill="FFFFFF"/>
          </w:tcPr>
          <w:p w14:paraId="37755A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Размах верхнего крыла (м)</w:t>
            </w:r>
          </w:p>
        </w:tc>
        <w:tc>
          <w:tcPr>
            <w:tcW w:w="1492" w:type="dxa"/>
            <w:tcBorders>
              <w:top w:val="single" w:sz="12" w:space="0" w:color="auto"/>
            </w:tcBorders>
            <w:shd w:val="clear" w:color="auto" w:fill="FFFFFF"/>
          </w:tcPr>
          <w:p w14:paraId="2C2FBD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16,0</w:t>
            </w:r>
          </w:p>
        </w:tc>
      </w:tr>
      <w:tr w:rsidR="00BD71B9" w:rsidRPr="00A30927" w14:paraId="19AF20B9" w14:textId="77777777">
        <w:tc>
          <w:tcPr>
            <w:tcW w:w="5636" w:type="dxa"/>
            <w:shd w:val="clear" w:color="auto" w:fill="FFFFFF"/>
          </w:tcPr>
          <w:p w14:paraId="3C6E35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Длина (м)</w:t>
            </w:r>
          </w:p>
        </w:tc>
        <w:tc>
          <w:tcPr>
            <w:tcW w:w="1492" w:type="dxa"/>
            <w:shd w:val="clear" w:color="auto" w:fill="FFFFFF"/>
          </w:tcPr>
          <w:p w14:paraId="6B0AD5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9,0</w:t>
            </w:r>
          </w:p>
        </w:tc>
      </w:tr>
      <w:tr w:rsidR="00BD71B9" w:rsidRPr="00A30927" w14:paraId="31E4D15D" w14:textId="77777777">
        <w:tc>
          <w:tcPr>
            <w:tcW w:w="5636" w:type="dxa"/>
            <w:shd w:val="clear" w:color="auto" w:fill="FFFFFF"/>
          </w:tcPr>
          <w:p w14:paraId="6E8709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крыльев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tc>
        <w:tc>
          <w:tcPr>
            <w:tcW w:w="1492" w:type="dxa"/>
            <w:shd w:val="clear" w:color="auto" w:fill="FFFFFF"/>
          </w:tcPr>
          <w:p w14:paraId="4D96EB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54,8</w:t>
            </w:r>
          </w:p>
        </w:tc>
      </w:tr>
      <w:tr w:rsidR="00BD71B9" w:rsidRPr="00A30927" w14:paraId="43DC6ECA" w14:textId="77777777">
        <w:tc>
          <w:tcPr>
            <w:tcW w:w="5636" w:type="dxa"/>
            <w:shd w:val="clear" w:color="auto" w:fill="FFFFFF"/>
          </w:tcPr>
          <w:p w14:paraId="3240AB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 пустого (кг)</w:t>
            </w:r>
          </w:p>
        </w:tc>
        <w:tc>
          <w:tcPr>
            <w:tcW w:w="1492" w:type="dxa"/>
            <w:shd w:val="clear" w:color="auto" w:fill="FFFFFF"/>
          </w:tcPr>
          <w:p w14:paraId="75FE9D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1060</w:t>
            </w:r>
          </w:p>
        </w:tc>
      </w:tr>
      <w:tr w:rsidR="00BD71B9" w:rsidRPr="00A30927" w14:paraId="069D9639" w14:textId="77777777">
        <w:tc>
          <w:tcPr>
            <w:tcW w:w="5636" w:type="dxa"/>
            <w:shd w:val="clear" w:color="auto" w:fill="FFFFFF"/>
          </w:tcPr>
          <w:p w14:paraId="7A931E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Полетный вес (кг)</w:t>
            </w:r>
          </w:p>
        </w:tc>
        <w:tc>
          <w:tcPr>
            <w:tcW w:w="1492" w:type="dxa"/>
            <w:shd w:val="clear" w:color="auto" w:fill="FFFFFF"/>
          </w:tcPr>
          <w:p w14:paraId="79066D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1610</w:t>
            </w:r>
          </w:p>
        </w:tc>
      </w:tr>
      <w:tr w:rsidR="00BD71B9" w:rsidRPr="00A30927" w14:paraId="4741E978" w14:textId="77777777">
        <w:tc>
          <w:tcPr>
            <w:tcW w:w="5636" w:type="dxa"/>
            <w:shd w:val="clear" w:color="auto" w:fill="FFFFFF"/>
          </w:tcPr>
          <w:p w14:paraId="6698C6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Скорость у земли (км/ч)</w:t>
            </w:r>
          </w:p>
        </w:tc>
        <w:tc>
          <w:tcPr>
            <w:tcW w:w="1492" w:type="dxa"/>
            <w:shd w:val="clear" w:color="auto" w:fill="FFFFFF"/>
          </w:tcPr>
          <w:p w14:paraId="0E0A96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105</w:t>
            </w:r>
          </w:p>
        </w:tc>
      </w:tr>
      <w:tr w:rsidR="00BD71B9" w:rsidRPr="00A30927" w14:paraId="71D3476A" w14:textId="77777777">
        <w:tc>
          <w:tcPr>
            <w:tcW w:w="5636" w:type="dxa"/>
            <w:shd w:val="clear" w:color="auto" w:fill="FFFFFF"/>
          </w:tcPr>
          <w:p w14:paraId="46A67C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Время набора высоты 2000 м (мин)</w:t>
            </w:r>
          </w:p>
        </w:tc>
        <w:tc>
          <w:tcPr>
            <w:tcW w:w="1492" w:type="dxa"/>
            <w:shd w:val="clear" w:color="auto" w:fill="FFFFFF"/>
          </w:tcPr>
          <w:p w14:paraId="7C12A1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35,0</w:t>
            </w:r>
          </w:p>
        </w:tc>
      </w:tr>
      <w:tr w:rsidR="00BD71B9" w:rsidRPr="00A30927" w14:paraId="1F952555" w14:textId="77777777">
        <w:tc>
          <w:tcPr>
            <w:tcW w:w="5636" w:type="dxa"/>
            <w:shd w:val="clear" w:color="auto" w:fill="FFFFFF"/>
          </w:tcPr>
          <w:p w14:paraId="5167AE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Потолок (м)</w:t>
            </w:r>
          </w:p>
        </w:tc>
        <w:tc>
          <w:tcPr>
            <w:tcW w:w="1492" w:type="dxa"/>
            <w:shd w:val="clear" w:color="auto" w:fill="FFFFFF"/>
          </w:tcPr>
          <w:p w14:paraId="11A26F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3000</w:t>
            </w:r>
          </w:p>
        </w:tc>
      </w:tr>
      <w:tr w:rsidR="00BD71B9" w:rsidRPr="00A30927" w14:paraId="110968BF" w14:textId="77777777">
        <w:tc>
          <w:tcPr>
            <w:tcW w:w="5636" w:type="dxa"/>
            <w:tcBorders>
              <w:bottom w:val="single" w:sz="12" w:space="0" w:color="auto"/>
            </w:tcBorders>
            <w:shd w:val="clear" w:color="auto" w:fill="FFFFFF"/>
          </w:tcPr>
          <w:p w14:paraId="37C5FC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Продолжительность полета (ч)</w:t>
            </w:r>
          </w:p>
        </w:tc>
        <w:tc>
          <w:tcPr>
            <w:tcW w:w="1492" w:type="dxa"/>
            <w:tcBorders>
              <w:bottom w:val="single" w:sz="12" w:space="0" w:color="auto"/>
            </w:tcBorders>
            <w:shd w:val="clear" w:color="auto" w:fill="FFFFFF"/>
          </w:tcPr>
          <w:p w14:paraId="4173C2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5 (11107)</w:t>
            </w:r>
          </w:p>
        </w:tc>
      </w:tr>
    </w:tbl>
    <w:p w14:paraId="310423C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DD72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середины 1919 г. построенные заводом “Гамаюн” летающие лодки М-9 поступили в Воз</w:t>
      </w:r>
      <w:r w:rsidRPr="00A30927">
        <w:rPr>
          <w:rFonts w:ascii="Times New Roman" w:hAnsi="Times New Roman" w:cs="Times New Roman"/>
          <w:color w:val="000000" w:themeColor="text1"/>
          <w:sz w:val="16"/>
          <w:szCs w:val="16"/>
        </w:rPr>
        <w:softHyphen/>
        <w:t>душную бригаду Балтийского моря и на различные участки вооружен</w:t>
      </w:r>
      <w:r w:rsidRPr="00A30927">
        <w:rPr>
          <w:rFonts w:ascii="Times New Roman" w:hAnsi="Times New Roman" w:cs="Times New Roman"/>
          <w:color w:val="000000" w:themeColor="text1"/>
          <w:sz w:val="16"/>
          <w:szCs w:val="16"/>
        </w:rPr>
        <w:softHyphen/>
        <w:t>ного противостояния Гражданской войны. Особенностью боевых дей</w:t>
      </w:r>
      <w:r w:rsidRPr="00A30927">
        <w:rPr>
          <w:rFonts w:ascii="Times New Roman" w:hAnsi="Times New Roman" w:cs="Times New Roman"/>
          <w:color w:val="000000" w:themeColor="text1"/>
          <w:sz w:val="16"/>
          <w:szCs w:val="16"/>
        </w:rPr>
        <w:softHyphen/>
        <w:t>ствий в центральной и северной России в этот период стало про</w:t>
      </w:r>
      <w:r w:rsidRPr="00A30927">
        <w:rPr>
          <w:rFonts w:ascii="Times New Roman" w:hAnsi="Times New Roman" w:cs="Times New Roman"/>
          <w:color w:val="000000" w:themeColor="text1"/>
          <w:sz w:val="16"/>
          <w:szCs w:val="16"/>
        </w:rPr>
        <w:softHyphen/>
        <w:t>движение наступающих войск вдоль крупных рек (Северная Двина, Днепр, Волга, Кама), поэтому гид</w:t>
      </w:r>
      <w:r w:rsidRPr="00A30927">
        <w:rPr>
          <w:rFonts w:ascii="Times New Roman" w:hAnsi="Times New Roman" w:cs="Times New Roman"/>
          <w:color w:val="000000" w:themeColor="text1"/>
          <w:sz w:val="16"/>
          <w:szCs w:val="16"/>
        </w:rPr>
        <w:softHyphen/>
        <w:t>росамолеты зачастую базирова</w:t>
      </w:r>
      <w:r w:rsidRPr="00A30927">
        <w:rPr>
          <w:rFonts w:ascii="Times New Roman" w:hAnsi="Times New Roman" w:cs="Times New Roman"/>
          <w:color w:val="000000" w:themeColor="text1"/>
          <w:sz w:val="16"/>
          <w:szCs w:val="16"/>
        </w:rPr>
        <w:softHyphen/>
        <w:t>лись на баржах, входящих в состав речных флотилий. Наиболее извес</w:t>
      </w:r>
      <w:r w:rsidRPr="00A30927">
        <w:rPr>
          <w:rFonts w:ascii="Times New Roman" w:hAnsi="Times New Roman" w:cs="Times New Roman"/>
          <w:color w:val="000000" w:themeColor="text1"/>
          <w:sz w:val="16"/>
          <w:szCs w:val="16"/>
        </w:rPr>
        <w:softHyphen/>
        <w:t>тным соединением являлся воздуш</w:t>
      </w:r>
      <w:r w:rsidRPr="00A30927">
        <w:rPr>
          <w:rFonts w:ascii="Times New Roman" w:hAnsi="Times New Roman" w:cs="Times New Roman"/>
          <w:color w:val="000000" w:themeColor="text1"/>
          <w:sz w:val="16"/>
          <w:szCs w:val="16"/>
        </w:rPr>
        <w:softHyphen/>
        <w:t>ный дивизион Волжской (позднее Волжско-Каспийской) речной фло</w:t>
      </w:r>
      <w:r w:rsidRPr="00A30927">
        <w:rPr>
          <w:rFonts w:ascii="Times New Roman" w:hAnsi="Times New Roman" w:cs="Times New Roman"/>
          <w:color w:val="000000" w:themeColor="text1"/>
          <w:sz w:val="16"/>
          <w:szCs w:val="16"/>
        </w:rPr>
        <w:softHyphen/>
        <w:t>тилии, базирующийся на барже «Коммуна», способной разместить в специальном ангаре 6 боегото- вых гидросамолетов. В апреле 1919 г. воздушный дивизион Волжской фло</w:t>
      </w:r>
      <w:r w:rsidRPr="00A30927">
        <w:rPr>
          <w:rFonts w:ascii="Times New Roman" w:hAnsi="Times New Roman" w:cs="Times New Roman"/>
          <w:color w:val="000000" w:themeColor="text1"/>
          <w:sz w:val="16"/>
          <w:szCs w:val="16"/>
        </w:rPr>
        <w:softHyphen/>
        <w:t>тилии имел на вооружении: 6 М-9, 2 М-20 и 1 сухопутный истребитель «Ньюпор-23». В 1920 г. в составе Воздушной бригады Волжско-Кас</w:t>
      </w:r>
      <w:r w:rsidRPr="00A30927">
        <w:rPr>
          <w:rFonts w:ascii="Times New Roman" w:hAnsi="Times New Roman" w:cs="Times New Roman"/>
          <w:color w:val="000000" w:themeColor="text1"/>
          <w:sz w:val="16"/>
          <w:szCs w:val="16"/>
        </w:rPr>
        <w:softHyphen/>
        <w:t>пийской флотилии находилось 10- 12 летающих лодок М-9. Общее количество «девяток», эксплуатиру</w:t>
      </w:r>
      <w:r w:rsidRPr="00A30927">
        <w:rPr>
          <w:rFonts w:ascii="Times New Roman" w:hAnsi="Times New Roman" w:cs="Times New Roman"/>
          <w:color w:val="000000" w:themeColor="text1"/>
          <w:sz w:val="16"/>
          <w:szCs w:val="16"/>
        </w:rPr>
        <w:softHyphen/>
        <w:t>емых Красным Воздушным флотом в 1920-м году составило около 20 экземпляров. В 1921 г. эта цифра поддерживалась благодаря восста</w:t>
      </w:r>
      <w:r w:rsidRPr="00A30927">
        <w:rPr>
          <w:rFonts w:ascii="Times New Roman" w:hAnsi="Times New Roman" w:cs="Times New Roman"/>
          <w:color w:val="000000" w:themeColor="text1"/>
          <w:sz w:val="16"/>
          <w:szCs w:val="16"/>
        </w:rPr>
        <w:softHyphen/>
        <w:t>новительному ремонту, однако в дальнейшем неуклонно сокраща</w:t>
      </w:r>
      <w:r w:rsidRPr="00A30927">
        <w:rPr>
          <w:rFonts w:ascii="Times New Roman" w:hAnsi="Times New Roman" w:cs="Times New Roman"/>
          <w:color w:val="000000" w:themeColor="text1"/>
          <w:sz w:val="16"/>
          <w:szCs w:val="16"/>
        </w:rPr>
        <w:softHyphen/>
        <w:t>лась. Отдельные экземпляры М-9 в качестве учебных аппаратов про</w:t>
      </w:r>
      <w:r w:rsidRPr="00A30927">
        <w:rPr>
          <w:rFonts w:ascii="Times New Roman" w:hAnsi="Times New Roman" w:cs="Times New Roman"/>
          <w:color w:val="000000" w:themeColor="text1"/>
          <w:sz w:val="16"/>
          <w:szCs w:val="16"/>
        </w:rPr>
        <w:softHyphen/>
        <w:t>существовали до середины 1920-х годов.</w:t>
      </w:r>
    </w:p>
    <w:p w14:paraId="788106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EB20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26145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51957" w14:textId="77777777" w:rsidR="00940960" w:rsidRPr="00A30927" w:rsidRDefault="00940960" w:rsidP="00A30927">
      <w:pPr>
        <w:spacing w:after="0" w:line="240" w:lineRule="auto"/>
        <w:jc w:val="both"/>
        <w:rPr>
          <w:rFonts w:ascii="Times New Roman" w:hAnsi="Times New Roman" w:cs="Times New Roman"/>
          <w:color w:val="000000" w:themeColor="text1"/>
          <w:sz w:val="16"/>
          <w:szCs w:val="16"/>
          <w:shd w:val="clear" w:color="auto" w:fill="F3FAFF"/>
        </w:rPr>
      </w:pPr>
      <w:r w:rsidRPr="00A30927">
        <w:rPr>
          <w:rFonts w:ascii="Times New Roman" w:hAnsi="Times New Roman" w:cs="Times New Roman"/>
          <w:color w:val="000000" w:themeColor="text1"/>
          <w:sz w:val="16"/>
          <w:szCs w:val="16"/>
          <w:shd w:val="clear" w:color="auto" w:fill="FFFFFF" w:themeFill="background1"/>
        </w:rPr>
        <w:t>К середине 1919-го стало ясно, что дивизии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авиасилы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 (18565).</w:t>
      </w:r>
    </w:p>
    <w:p w14:paraId="00C9F41A" w14:textId="77777777" w:rsidR="00940960" w:rsidRPr="00A30927" w:rsidRDefault="00940960" w:rsidP="00A30927">
      <w:pPr>
        <w:spacing w:after="0" w:line="240" w:lineRule="auto"/>
        <w:jc w:val="both"/>
        <w:rPr>
          <w:rFonts w:ascii="Times New Roman" w:hAnsi="Times New Roman" w:cs="Times New Roman"/>
          <w:color w:val="000000" w:themeColor="text1"/>
          <w:sz w:val="16"/>
          <w:szCs w:val="16"/>
        </w:rPr>
      </w:pPr>
    </w:p>
    <w:p w14:paraId="5EA64696"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лета 1919 г. в состав Волжской военной флотилии вошел отдельный воздухо- отряд со змейковым аэростатом, позволяю</w:t>
      </w:r>
      <w:r w:rsidRPr="00A30927">
        <w:rPr>
          <w:rFonts w:ascii="Times New Roman" w:hAnsi="Times New Roman" w:cs="Times New Roman"/>
          <w:color w:val="000000" w:themeColor="text1"/>
          <w:sz w:val="16"/>
          <w:szCs w:val="16"/>
        </w:rPr>
        <w:softHyphen/>
        <w:t>щим вести непрерывную воздушную развед</w:t>
      </w:r>
      <w:r w:rsidRPr="00A30927">
        <w:rPr>
          <w:rFonts w:ascii="Times New Roman" w:hAnsi="Times New Roman" w:cs="Times New Roman"/>
          <w:color w:val="000000" w:themeColor="text1"/>
          <w:sz w:val="16"/>
          <w:szCs w:val="16"/>
        </w:rPr>
        <w:softHyphen/>
        <w:t>ку в ходе движения по реке. Тогда же с Бан</w:t>
      </w:r>
      <w:r w:rsidRPr="00A30927">
        <w:rPr>
          <w:rFonts w:ascii="Times New Roman" w:hAnsi="Times New Roman" w:cs="Times New Roman"/>
          <w:color w:val="000000" w:themeColor="text1"/>
          <w:sz w:val="16"/>
          <w:szCs w:val="16"/>
        </w:rPr>
        <w:softHyphen/>
        <w:t>тики поступили 37-мм автоматические пуш</w:t>
      </w:r>
      <w:r w:rsidRPr="00A30927">
        <w:rPr>
          <w:rFonts w:ascii="Times New Roman" w:hAnsi="Times New Roman" w:cs="Times New Roman"/>
          <w:color w:val="000000" w:themeColor="text1"/>
          <w:sz w:val="16"/>
          <w:szCs w:val="16"/>
        </w:rPr>
        <w:softHyphen/>
        <w:t>ки и пулеметы для защиты флотилии от вра</w:t>
      </w:r>
      <w:r w:rsidRPr="00A30927">
        <w:rPr>
          <w:rFonts w:ascii="Times New Roman" w:hAnsi="Times New Roman" w:cs="Times New Roman"/>
          <w:color w:val="000000" w:themeColor="text1"/>
          <w:sz w:val="16"/>
          <w:szCs w:val="16"/>
        </w:rPr>
        <w:softHyphen/>
        <w:t>жеского нападения с воздуха.</w:t>
      </w:r>
    </w:p>
    <w:p w14:paraId="2BEECABA"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том же 1919 г. две авиабаржи оборудова</w:t>
      </w:r>
      <w:r w:rsidRPr="00A30927">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A30927">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A30927">
        <w:rPr>
          <w:rFonts w:ascii="Times New Roman" w:hAnsi="Times New Roman" w:cs="Times New Roman"/>
          <w:color w:val="000000" w:themeColor="text1"/>
          <w:sz w:val="16"/>
          <w:szCs w:val="16"/>
        </w:rPr>
        <w:softHyphen/>
        <w:t>на. Аналогичные баржи с самолетными анга</w:t>
      </w:r>
      <w:r w:rsidRPr="00A30927">
        <w:rPr>
          <w:rFonts w:ascii="Times New Roman" w:hAnsi="Times New Roman" w:cs="Times New Roman"/>
          <w:color w:val="000000" w:themeColor="text1"/>
          <w:sz w:val="16"/>
          <w:szCs w:val="16"/>
        </w:rPr>
        <w:softHyphen/>
        <w:t>рами создали для действующих на Северной Двине двух гидроотрядов 6-й армии Северного фронта. Далеко не все из них получили определенные названия. Кроме широко из</w:t>
      </w:r>
      <w:r w:rsidRPr="00A30927">
        <w:rPr>
          <w:rFonts w:ascii="Times New Roman" w:hAnsi="Times New Roman" w:cs="Times New Roman"/>
          <w:color w:val="000000" w:themeColor="text1"/>
          <w:sz w:val="16"/>
          <w:szCs w:val="16"/>
        </w:rPr>
        <w:softHyphen/>
        <w:t>вестной баржи «Коммуна» на Волге действо</w:t>
      </w:r>
      <w:r w:rsidRPr="00A30927">
        <w:rPr>
          <w:rFonts w:ascii="Times New Roman" w:hAnsi="Times New Roman" w:cs="Times New Roman"/>
          <w:color w:val="000000" w:themeColor="text1"/>
          <w:sz w:val="16"/>
          <w:szCs w:val="16"/>
        </w:rPr>
        <w:softHyphen/>
        <w:t>вали еше две известные авиабазы: «Евпрак- сия» и «Смерть». Белая флотилия также со</w:t>
      </w:r>
      <w:r w:rsidRPr="00A30927">
        <w:rPr>
          <w:rFonts w:ascii="Times New Roman" w:hAnsi="Times New Roman" w:cs="Times New Roman"/>
          <w:color w:val="000000" w:themeColor="text1"/>
          <w:sz w:val="16"/>
          <w:szCs w:val="16"/>
        </w:rPr>
        <w:softHyphen/>
        <w:t>здавала свою речную авиацию. На базе про</w:t>
      </w:r>
      <w:r w:rsidRPr="00A30927">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A30927">
        <w:rPr>
          <w:rFonts w:ascii="Times New Roman" w:hAnsi="Times New Roman" w:cs="Times New Roman"/>
          <w:color w:val="000000" w:themeColor="text1"/>
          <w:sz w:val="16"/>
          <w:szCs w:val="16"/>
        </w:rPr>
        <w:softHyphen/>
        <w:t>жить при отступлении (12301).</w:t>
      </w:r>
    </w:p>
    <w:p w14:paraId="02E40589"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p>
    <w:p w14:paraId="00B50295" w14:textId="77777777" w:rsidR="00A641AF" w:rsidRPr="00A30927" w:rsidRDefault="00A641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середине 1919-го стало ясно, что дивизии КА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авиасилы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изрядно...(17065).</w:t>
      </w:r>
    </w:p>
    <w:p w14:paraId="3B30CF3F" w14:textId="77777777" w:rsidR="00A641AF" w:rsidRPr="00A30927" w:rsidRDefault="00A641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B68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1919 авиасилы белого движения превратились в реальную силу (4272,10):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127"/>
        <w:gridCol w:w="1559"/>
        <w:gridCol w:w="1417"/>
        <w:gridCol w:w="1419"/>
      </w:tblGrid>
      <w:tr w:rsidR="00BD71B9" w:rsidRPr="00A30927" w14:paraId="74EAA73C" w14:textId="77777777">
        <w:tc>
          <w:tcPr>
            <w:tcW w:w="2235" w:type="dxa"/>
          </w:tcPr>
          <w:p w14:paraId="313285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Фронт белого движения</w:t>
            </w:r>
          </w:p>
        </w:tc>
        <w:tc>
          <w:tcPr>
            <w:tcW w:w="2409" w:type="dxa"/>
          </w:tcPr>
          <w:p w14:paraId="7A3860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Командующий авиацией</w:t>
            </w:r>
          </w:p>
        </w:tc>
        <w:tc>
          <w:tcPr>
            <w:tcW w:w="2127" w:type="dxa"/>
          </w:tcPr>
          <w:p w14:paraId="5FCDC4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Время</w:t>
            </w:r>
          </w:p>
        </w:tc>
        <w:tc>
          <w:tcPr>
            <w:tcW w:w="1559" w:type="dxa"/>
          </w:tcPr>
          <w:p w14:paraId="73F891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Авиаотрядов</w:t>
            </w:r>
          </w:p>
        </w:tc>
        <w:tc>
          <w:tcPr>
            <w:tcW w:w="1417" w:type="dxa"/>
          </w:tcPr>
          <w:p w14:paraId="21EB54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Самолетов</w:t>
            </w:r>
          </w:p>
        </w:tc>
        <w:tc>
          <w:tcPr>
            <w:tcW w:w="1419" w:type="dxa"/>
          </w:tcPr>
          <w:p w14:paraId="5C1A38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Летного состава</w:t>
            </w:r>
          </w:p>
        </w:tc>
      </w:tr>
      <w:tr w:rsidR="00BD71B9" w:rsidRPr="00A30927" w14:paraId="013D35C8" w14:textId="77777777">
        <w:tc>
          <w:tcPr>
            <w:tcW w:w="2235" w:type="dxa"/>
          </w:tcPr>
          <w:p w14:paraId="691E97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Южный ВС ЮР</w:t>
            </w:r>
          </w:p>
        </w:tc>
        <w:tc>
          <w:tcPr>
            <w:tcW w:w="2409" w:type="dxa"/>
          </w:tcPr>
          <w:p w14:paraId="559A15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г-м М.Г.Кравцевич</w:t>
            </w:r>
          </w:p>
        </w:tc>
        <w:tc>
          <w:tcPr>
            <w:tcW w:w="2127" w:type="dxa"/>
          </w:tcPr>
          <w:p w14:paraId="1338AB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ноябрь 1919</w:t>
            </w:r>
          </w:p>
        </w:tc>
        <w:tc>
          <w:tcPr>
            <w:tcW w:w="1559" w:type="dxa"/>
          </w:tcPr>
          <w:p w14:paraId="002262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w:t>
            </w:r>
          </w:p>
        </w:tc>
        <w:tc>
          <w:tcPr>
            <w:tcW w:w="1417" w:type="dxa"/>
          </w:tcPr>
          <w:p w14:paraId="421F5E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150-160</w:t>
            </w:r>
          </w:p>
        </w:tc>
        <w:tc>
          <w:tcPr>
            <w:tcW w:w="1418" w:type="dxa"/>
          </w:tcPr>
          <w:p w14:paraId="48690D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120-130</w:t>
            </w:r>
          </w:p>
        </w:tc>
      </w:tr>
      <w:tr w:rsidR="00BD71B9" w:rsidRPr="00A30927" w14:paraId="77712A81" w14:textId="77777777">
        <w:tc>
          <w:tcPr>
            <w:tcW w:w="2235" w:type="dxa"/>
          </w:tcPr>
          <w:p w14:paraId="2444EE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Добровольческая армия</w:t>
            </w:r>
          </w:p>
        </w:tc>
        <w:tc>
          <w:tcPr>
            <w:tcW w:w="2409" w:type="dxa"/>
          </w:tcPr>
          <w:p w14:paraId="036C81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г-м М.Г.Кравцевич</w:t>
            </w:r>
          </w:p>
        </w:tc>
        <w:tc>
          <w:tcPr>
            <w:tcW w:w="2127" w:type="dxa"/>
          </w:tcPr>
          <w:p w14:paraId="74AFD8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ноябрь 1919</w:t>
            </w:r>
          </w:p>
        </w:tc>
        <w:tc>
          <w:tcPr>
            <w:tcW w:w="1559" w:type="dxa"/>
          </w:tcPr>
          <w:p w14:paraId="191B6B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w:t>
            </w:r>
          </w:p>
        </w:tc>
        <w:tc>
          <w:tcPr>
            <w:tcW w:w="1417" w:type="dxa"/>
          </w:tcPr>
          <w:p w14:paraId="4C052C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100-110</w:t>
            </w:r>
          </w:p>
        </w:tc>
        <w:tc>
          <w:tcPr>
            <w:tcW w:w="1418" w:type="dxa"/>
          </w:tcPr>
          <w:p w14:paraId="7D7B1F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80-85</w:t>
            </w:r>
          </w:p>
        </w:tc>
      </w:tr>
      <w:tr w:rsidR="00BD71B9" w:rsidRPr="00A30927" w14:paraId="0788175F" w14:textId="77777777">
        <w:tc>
          <w:tcPr>
            <w:tcW w:w="2235" w:type="dxa"/>
          </w:tcPr>
          <w:p w14:paraId="4B7880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Всевеликое Войско Донское</w:t>
            </w:r>
          </w:p>
        </w:tc>
        <w:tc>
          <w:tcPr>
            <w:tcW w:w="2409" w:type="dxa"/>
          </w:tcPr>
          <w:p w14:paraId="68E9DF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 В.Г.Баранов</w:t>
            </w:r>
          </w:p>
        </w:tc>
        <w:tc>
          <w:tcPr>
            <w:tcW w:w="2127" w:type="dxa"/>
          </w:tcPr>
          <w:p w14:paraId="6F387E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август 1919</w:t>
            </w:r>
          </w:p>
        </w:tc>
        <w:tc>
          <w:tcPr>
            <w:tcW w:w="1559" w:type="dxa"/>
          </w:tcPr>
          <w:p w14:paraId="6568E3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w:t>
            </w:r>
          </w:p>
        </w:tc>
        <w:tc>
          <w:tcPr>
            <w:tcW w:w="1417" w:type="dxa"/>
          </w:tcPr>
          <w:p w14:paraId="03FF68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45-50</w:t>
            </w:r>
          </w:p>
        </w:tc>
        <w:tc>
          <w:tcPr>
            <w:tcW w:w="1418" w:type="dxa"/>
          </w:tcPr>
          <w:p w14:paraId="784B9B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25-30</w:t>
            </w:r>
          </w:p>
        </w:tc>
      </w:tr>
      <w:tr w:rsidR="00BD71B9" w:rsidRPr="00A30927" w14:paraId="51D586C6" w14:textId="77777777">
        <w:tc>
          <w:tcPr>
            <w:tcW w:w="2235" w:type="dxa"/>
          </w:tcPr>
          <w:p w14:paraId="0AF53C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Кубанское казачье войско</w:t>
            </w:r>
          </w:p>
        </w:tc>
        <w:tc>
          <w:tcPr>
            <w:tcW w:w="2409" w:type="dxa"/>
          </w:tcPr>
          <w:p w14:paraId="7D1736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 Е.И.Виташевский</w:t>
            </w:r>
          </w:p>
        </w:tc>
        <w:tc>
          <w:tcPr>
            <w:tcW w:w="2127" w:type="dxa"/>
          </w:tcPr>
          <w:p w14:paraId="7EA323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ноябрь 1919</w:t>
            </w:r>
          </w:p>
        </w:tc>
        <w:tc>
          <w:tcPr>
            <w:tcW w:w="1559" w:type="dxa"/>
          </w:tcPr>
          <w:p w14:paraId="53A6F2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w:t>
            </w:r>
          </w:p>
        </w:tc>
        <w:tc>
          <w:tcPr>
            <w:tcW w:w="1417" w:type="dxa"/>
          </w:tcPr>
          <w:p w14:paraId="46C04D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14-16</w:t>
            </w:r>
          </w:p>
        </w:tc>
        <w:tc>
          <w:tcPr>
            <w:tcW w:w="1418" w:type="dxa"/>
          </w:tcPr>
          <w:p w14:paraId="5A783D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w:t>
            </w:r>
          </w:p>
        </w:tc>
      </w:tr>
      <w:tr w:rsidR="00BD71B9" w:rsidRPr="00A30927" w14:paraId="041951F2" w14:textId="77777777">
        <w:tc>
          <w:tcPr>
            <w:tcW w:w="2235" w:type="dxa"/>
          </w:tcPr>
          <w:p w14:paraId="07A029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Восточный</w:t>
            </w:r>
          </w:p>
        </w:tc>
        <w:tc>
          <w:tcPr>
            <w:tcW w:w="2409" w:type="dxa"/>
          </w:tcPr>
          <w:p w14:paraId="26708F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 С.А.Бойно-Родзевич</w:t>
            </w:r>
          </w:p>
        </w:tc>
        <w:tc>
          <w:tcPr>
            <w:tcW w:w="2127" w:type="dxa"/>
          </w:tcPr>
          <w:p w14:paraId="473BA0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июнь 1919</w:t>
            </w:r>
          </w:p>
        </w:tc>
        <w:tc>
          <w:tcPr>
            <w:tcW w:w="1559" w:type="dxa"/>
          </w:tcPr>
          <w:p w14:paraId="55797B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w:t>
            </w:r>
          </w:p>
        </w:tc>
        <w:tc>
          <w:tcPr>
            <w:tcW w:w="1417" w:type="dxa"/>
          </w:tcPr>
          <w:p w14:paraId="3082F1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65</w:t>
            </w:r>
          </w:p>
        </w:tc>
        <w:tc>
          <w:tcPr>
            <w:tcW w:w="1418" w:type="dxa"/>
          </w:tcPr>
          <w:p w14:paraId="2A75CB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120-125</w:t>
            </w:r>
          </w:p>
        </w:tc>
      </w:tr>
      <w:tr w:rsidR="00BD71B9" w:rsidRPr="00A30927" w14:paraId="65BF0E98" w14:textId="77777777">
        <w:tc>
          <w:tcPr>
            <w:tcW w:w="2235" w:type="dxa"/>
          </w:tcPr>
          <w:p w14:paraId="5A6960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Северо-западный</w:t>
            </w:r>
          </w:p>
        </w:tc>
        <w:tc>
          <w:tcPr>
            <w:tcW w:w="2409" w:type="dxa"/>
          </w:tcPr>
          <w:p w14:paraId="17B328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Б.В.Сергиевский</w:t>
            </w:r>
          </w:p>
        </w:tc>
        <w:tc>
          <w:tcPr>
            <w:tcW w:w="2127" w:type="dxa"/>
          </w:tcPr>
          <w:p w14:paraId="4F1A58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октябрь 1919</w:t>
            </w:r>
          </w:p>
        </w:tc>
        <w:tc>
          <w:tcPr>
            <w:tcW w:w="1559" w:type="dxa"/>
          </w:tcPr>
          <w:p w14:paraId="40C747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w:t>
            </w:r>
          </w:p>
        </w:tc>
        <w:tc>
          <w:tcPr>
            <w:tcW w:w="1417" w:type="dxa"/>
          </w:tcPr>
          <w:p w14:paraId="381B1E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w:t>
            </w:r>
          </w:p>
        </w:tc>
        <w:tc>
          <w:tcPr>
            <w:tcW w:w="1418" w:type="dxa"/>
          </w:tcPr>
          <w:p w14:paraId="0372CA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10-12</w:t>
            </w:r>
          </w:p>
        </w:tc>
      </w:tr>
      <w:tr w:rsidR="00BD71B9" w:rsidRPr="00A30927" w14:paraId="729EF6AA" w14:textId="77777777">
        <w:tc>
          <w:tcPr>
            <w:tcW w:w="2235" w:type="dxa"/>
          </w:tcPr>
          <w:p w14:paraId="6D9FD9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Северный</w:t>
            </w:r>
          </w:p>
        </w:tc>
        <w:tc>
          <w:tcPr>
            <w:tcW w:w="2409" w:type="dxa"/>
          </w:tcPr>
          <w:p w14:paraId="286031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 А.А.Казаков</w:t>
            </w:r>
          </w:p>
        </w:tc>
        <w:tc>
          <w:tcPr>
            <w:tcW w:w="2127" w:type="dxa"/>
          </w:tcPr>
          <w:p w14:paraId="0D4562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май 1919</w:t>
            </w:r>
          </w:p>
        </w:tc>
        <w:tc>
          <w:tcPr>
            <w:tcW w:w="1559" w:type="dxa"/>
          </w:tcPr>
          <w:p w14:paraId="39EA93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w:t>
            </w:r>
          </w:p>
        </w:tc>
        <w:tc>
          <w:tcPr>
            <w:tcW w:w="1417" w:type="dxa"/>
          </w:tcPr>
          <w:p w14:paraId="7726AC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w:t>
            </w:r>
          </w:p>
        </w:tc>
        <w:tc>
          <w:tcPr>
            <w:tcW w:w="1418" w:type="dxa"/>
          </w:tcPr>
          <w:p w14:paraId="21B332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w:t>
            </w:r>
          </w:p>
        </w:tc>
      </w:tr>
      <w:tr w:rsidR="00BD71B9" w:rsidRPr="00A30927" w14:paraId="3F51A306" w14:textId="77777777">
        <w:tc>
          <w:tcPr>
            <w:tcW w:w="2235" w:type="dxa"/>
          </w:tcPr>
          <w:p w14:paraId="5769C7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Южный</w:t>
            </w:r>
          </w:p>
        </w:tc>
        <w:tc>
          <w:tcPr>
            <w:tcW w:w="2409" w:type="dxa"/>
          </w:tcPr>
          <w:p w14:paraId="101386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г-м В.М.Ткачев</w:t>
            </w:r>
          </w:p>
        </w:tc>
        <w:tc>
          <w:tcPr>
            <w:tcW w:w="2127" w:type="dxa"/>
          </w:tcPr>
          <w:p w14:paraId="582610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июль 1919</w:t>
            </w:r>
          </w:p>
        </w:tc>
        <w:tc>
          <w:tcPr>
            <w:tcW w:w="1559" w:type="dxa"/>
          </w:tcPr>
          <w:p w14:paraId="47643A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w:t>
            </w:r>
          </w:p>
        </w:tc>
        <w:tc>
          <w:tcPr>
            <w:tcW w:w="1417" w:type="dxa"/>
          </w:tcPr>
          <w:p w14:paraId="6B204C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38</w:t>
            </w:r>
          </w:p>
        </w:tc>
        <w:tc>
          <w:tcPr>
            <w:tcW w:w="1418" w:type="dxa"/>
          </w:tcPr>
          <w:p w14:paraId="511F78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100-110</w:t>
            </w:r>
          </w:p>
        </w:tc>
      </w:tr>
    </w:tbl>
    <w:p w14:paraId="39E7E6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C888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A5F6E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FFA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середине 1919 г. Копп появился в Германии. Официально считалось, что он прибыл в Берлин для решения вопроса о репатриации и обмене военнопленных. В 1920 — 1921 гг. он подписал там ряд соответствующих советско-германских соглашений, первое — 19 апреля 1920 г., согласно которому он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Руланда, Копп в беседах с заведующим Восточным отделом МИД Германии А. фон Мальцаном 15 апреля 1920 г. и в июле 1920 г. с Зектом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райхсвером, причем делалось это по инициативе Коппа (Akten zur deutschen auswartigen Politik (ADAP), Serie A, Bd, III, Dok. </w:t>
      </w:r>
      <w:r w:rsidRPr="00A30927">
        <w:rPr>
          <w:rFonts w:ascii="Times New Roman" w:hAnsi="Times New Roman" w:cs="Times New Roman"/>
          <w:color w:val="000000" w:themeColor="text1"/>
          <w:sz w:val="16"/>
          <w:szCs w:val="16"/>
          <w:lang w:val="en-US"/>
        </w:rPr>
        <w:t xml:space="preserve">№ 112; Erickson John. Soviet High Command: Military Political History, 1918—1941. London, 1962. P. 148; Ruland Bernd. Deutsche Botschaft Moskau. 50 Jahre Schicksal zwischen Ost und West. Bayreuth 1964. </w:t>
      </w:r>
      <w:r w:rsidRPr="00A30927">
        <w:rPr>
          <w:rFonts w:ascii="Times New Roman" w:hAnsi="Times New Roman" w:cs="Times New Roman"/>
          <w:color w:val="000000" w:themeColor="text1"/>
          <w:sz w:val="16"/>
          <w:szCs w:val="16"/>
        </w:rPr>
        <w:t xml:space="preserve">S. 175.). Ясно, что он не мог обсуждать такие вопросы без поручения или одобрения Центра. К тому времени Зект, прочно занявший свое место в структуре политических сил Германии в качестве руководителя райхсвера — опоры власти в Ваймарской республике, уже приобрел большое политическое влияние, не в последнюю очередь благодаря своей несгибаемой «великогерманской» позиции, которую он продемонстрировал, участвуя в составе германской делегации в работе международной мирной конференции в Версале, на конференций в Спа и т. д. В Берлине с его мнением считались независимо от того, возглавляли ли правительство Германии представители СДПГ (Ф. Шайдеман, Г. Бауэр, X. Мюллер), католической партии Центра (К. Ференбах, Й. Вирт, В. Маркс), немецкой народной партии (Г. Штреземан) или беспартийные В. Куно и X. Лютер. В бытность его главнокомандующим райхсвером в 1920 — 1926 гг. и особенно в «жаркий» период 1920 — 1923 гг., когда Германия нуждалась в «твердой руке» для сохранения конституционного порядка, Зект являлся, пожалуй, даже чересчур крупной политической фигурой. В Берлине его не только слушали, но и побаивались. И вполне закономерно один из авторитетнейших британских исследователей роли и влияния райхсвера на политику Ваймарской Германии Фр. Карстен окрестил период 1920 — 1926гг. «эрой Зекта» (Garsten Francis L. Reichswehrund Politik. 1918—1933. Koln, Berlin, 1964. S. 113-271.). В этой связи весьма интересны взгляды Зекта, письменно изложенные им в различной связи в 1920 — 1921 гг. Свою позицию в отношении России он, пожалуй, впервые кратко сформулировал в письме генералу Э. фон Массову от 31 января 1920 г. Поскольку основные направления будущей восточной политики Германии в тот момент были еще не определены (одни были готовы искать союзника в лице Советской России, другие же — сражаться против нее «на службе у Антанты»), Зект относительно «проблемы России» писал, что в качестве «незыблемой цели» германской политики в будущем он видит «политическое и экономическое объединение с Великороссией», и поэтому Германии, по его мнению, следовало постараться «по крайней мере </w:t>
      </w:r>
      <w:r w:rsidRPr="00A30927">
        <w:rPr>
          <w:rFonts w:ascii="Times New Roman" w:hAnsi="Times New Roman" w:cs="Times New Roman"/>
          <w:color w:val="000000" w:themeColor="text1"/>
          <w:sz w:val="16"/>
          <w:szCs w:val="16"/>
        </w:rPr>
        <w:lastRenderedPageBreak/>
        <w:t xml:space="preserve">не превратить Россию в своего врага». «Я отклоняю поддержку Польши, даже в случае опасности ее поглощения (Россией). Наоборот, я рассчитываю на это, и если мы в настоящее время не можем помочь России в восстановлении ее старых имперских границ, то мы не должны ей во всяком случае мешать... Сказанное относится также к Литве и Латвии. Если же большевизм не откажется от мировой революции, то ему следует дать отпор на наших собственных границах». «Мы готовы, — писал Зект, — в собственных интересах, которые в данном случае совпадают с интересами Антанты, создать вал против большевизма. Для этого она должна предоставить нам необходимое оружие» (Rabenau Friedrich von. Aus seinem Leben 1918—1936. S. 252.). Вообще не следует забывать, что вопрос о мировой революции долгие годы стоял в программе действий советских политиков, и в слегка завуалированной форме был закреплен в Конституции 1924 г. (Конституция СССР и Конституция РСФСР. Горький, 1934. С. 6-7.). В меморандуме Зекта от 4 февраля 1920 г. читаем: «Только в сильном союзе с Великороссией у Германии есть перспектива вновь обрести положение великой державы &lt;...&gt; Англия и Франция боятся союза обеих континентальных держав и пытаются предотвратить его всеми средствами — т. о., мы должны стремиться к нему всеми силами... Наша политика как по отношению к царской России, так и по отношению к государству во главе с Колчаком и Деникиным была бы неизменной. Теперь придется мириться с Советской Россией — иного выхода у нас нет». </w:t>
      </w:r>
      <w:r w:rsidRPr="00A30927">
        <w:rPr>
          <w:rFonts w:ascii="Times New Roman" w:hAnsi="Times New Roman" w:cs="Times New Roman"/>
          <w:color w:val="000000" w:themeColor="text1"/>
          <w:sz w:val="16"/>
          <w:szCs w:val="16"/>
          <w:lang w:val="en-US"/>
        </w:rPr>
        <w:t xml:space="preserve">(Fabry Philipp. Die Sowjetunion und das deutsche Reich. Eine dokumentierte Geschichte der deutsch-sowjetischen Beziehungen von 1933 bis 1941. </w:t>
      </w:r>
      <w:r w:rsidRPr="00A30927">
        <w:rPr>
          <w:rFonts w:ascii="Times New Roman" w:hAnsi="Times New Roman" w:cs="Times New Roman"/>
          <w:color w:val="000000" w:themeColor="text1"/>
          <w:sz w:val="16"/>
          <w:szCs w:val="16"/>
        </w:rPr>
        <w:t>Stuttgart 1971. S. 319-320.). В одном из своих выступлений в Гамбурге 20 февраля 1920 г. Зект говорил: «Ни один немец не должен пошевелить и рукой ради спасения от большевизма Польши, этого смертельного врага Германии, творения и союзника Франции, разрушителя немецкой культуры, и если бы черт побрал Польшу, нам бы следовало ему помочь» (Wagner Gerhard. Deutschland und der polnisch-sowjetische Krieg 1920. Wiesbaden 1979. S. 45.) (11784).</w:t>
      </w:r>
    </w:p>
    <w:p w14:paraId="77E16D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D79CF" w14:textId="77777777" w:rsidR="00940960" w:rsidRPr="00A30927" w:rsidRDefault="00940960" w:rsidP="00A30927">
      <w:pPr>
        <w:pStyle w:val="ae"/>
        <w:spacing w:before="0" w:after="0"/>
        <w:jc w:val="both"/>
        <w:textAlignment w:val="top"/>
        <w:rPr>
          <w:color w:val="000000" w:themeColor="text1"/>
          <w:sz w:val="16"/>
          <w:szCs w:val="16"/>
        </w:rPr>
      </w:pPr>
      <w:r w:rsidRPr="00A30927">
        <w:rPr>
          <w:color w:val="000000" w:themeColor="text1"/>
          <w:sz w:val="16"/>
          <w:szCs w:val="16"/>
        </w:rPr>
        <w:t>В середине 1919 г. Копп появился в Германии. Официально считалось, что он прибыл в Берлин для решения вопроса о репатриации и обмене военнопленных. В 1920–1921 гг. он подписал там ряд соответствующих советско-германских соглашений, первое — 19 апреля 1920 г., согласно которому он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Руланда, Копп в беседах с заведующим Восточным отделом МИД Германии А. фон Мальцаном 15 апреля 1920 г. и в июле 1920 г. с Зектом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райхсвером, причем делалось это по инициативе Коппа</w:t>
      </w:r>
      <w:hyperlink r:id="rId78" w:anchor="n_40" w:history="1">
        <w:r w:rsidRPr="00A30927">
          <w:rPr>
            <w:rStyle w:val="a5"/>
            <w:color w:val="000000" w:themeColor="text1"/>
            <w:sz w:val="16"/>
            <w:szCs w:val="16"/>
            <w:vertAlign w:val="superscript"/>
          </w:rPr>
          <w:t>[40]</w:t>
        </w:r>
      </w:hyperlink>
      <w:r w:rsidRPr="00A30927">
        <w:rPr>
          <w:color w:val="000000" w:themeColor="text1"/>
          <w:sz w:val="16"/>
          <w:szCs w:val="16"/>
        </w:rPr>
        <w:t>. Ясно, что он не мог обсуждать такие вопросы без поручения или одобрения Центра (18265).</w:t>
      </w:r>
    </w:p>
    <w:p w14:paraId="3776C042" w14:textId="77777777" w:rsidR="00940960" w:rsidRPr="00A30927" w:rsidRDefault="00940960" w:rsidP="00A30927">
      <w:pPr>
        <w:pStyle w:val="ae"/>
        <w:spacing w:before="0" w:after="0"/>
        <w:jc w:val="both"/>
        <w:rPr>
          <w:color w:val="000000" w:themeColor="text1"/>
          <w:sz w:val="16"/>
          <w:szCs w:val="16"/>
        </w:rPr>
      </w:pPr>
    </w:p>
    <w:p w14:paraId="61BA7772" w14:textId="77777777" w:rsidR="00CB6F3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9853797" w14:textId="77777777" w:rsidR="00CB6F30" w:rsidRPr="00A30927" w:rsidRDefault="00CB6F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27A45" w14:textId="77777777" w:rsidR="00CB6F30" w:rsidRPr="00A30927"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К июлю 1919 г. английское военное присутствие на Каспии начало сворачиваться. Каспийская флотилия и авиация, после крайне трудных и долгих переговоров передавались в распоряжение Вооруженных сил Юга России. Другая часть военного имущества, в том числе и гидросамолеты бывшей 266-й эскадрильи – предназначена была Уральскому казачьему Войску. </w:t>
      </w:r>
    </w:p>
    <w:p w14:paraId="58095772" w14:textId="77777777" w:rsidR="00CB6F30" w:rsidRPr="00A30927"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гидроавиатранспортах. В марте 1916 г. на гидросамолетах «Шорт» с авианосца «Виндекс» был совершен дерзкий налет на ангары с германскими цеппелинами под Тондерном (17054).</w:t>
      </w:r>
    </w:p>
    <w:p w14:paraId="796C9AF5" w14:textId="77777777" w:rsidR="00CB6F30" w:rsidRPr="00A30927"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5681B472" w14:textId="77777777" w:rsidR="00CB6F30" w:rsidRPr="00A30927"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июлю 1919 г. в Гурьеве были сосредоточены 10-й авиационный отряд Юнгмейстера и Гидро-авиационный отряд, в командование которым вступил штабс-капитан Егоров (17054).</w:t>
      </w:r>
    </w:p>
    <w:p w14:paraId="48F4549A" w14:textId="77777777" w:rsidR="00CB6F30" w:rsidRPr="00A30927"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E73F5" w14:textId="77777777" w:rsidR="0040284C" w:rsidRPr="00A30927"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«Ариэйты», надолго выбыли из борьбы. Еще один, 7-й, существовал лишь номинально. В апреле он в спешке эвакуировался из Одессы, оставив там часть людей и все свои машины. 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229359F1" w14:textId="77777777" w:rsidR="0040284C" w:rsidRPr="00A30927"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09EE4786" w14:textId="77777777" w:rsidR="0040284C" w:rsidRPr="00A30927"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«Кэмелы». Остальные по-прежнему комплектовались износившимся старьем, большая часть которого постоянно пребывала в ремонте.</w:t>
      </w:r>
    </w:p>
    <w:p w14:paraId="153A9269" w14:textId="77777777" w:rsidR="0040284C" w:rsidRPr="00A30927"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 Московском направлении, как минимум, четырехкратным превосходством в воздухе.</w:t>
      </w:r>
    </w:p>
    <w:p w14:paraId="030F7880" w14:textId="77777777" w:rsidR="0040284C" w:rsidRPr="00A30927" w:rsidRDefault="004028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(17065).</w:t>
      </w:r>
    </w:p>
    <w:p w14:paraId="038E7C61" w14:textId="77777777" w:rsidR="0040284C" w:rsidRPr="00A30927" w:rsidRDefault="004028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6395C"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«Ариэйты», как мы уже знаем, надолго выбыли из борьбы. Еще один, 7-й, существовал лишь номинально. В апреле он в спешке эвакуировался из Одессы, оставив там часть людей и все свои машины.</w:t>
      </w:r>
    </w:p>
    <w:p w14:paraId="7D1337A8"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654B1048"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Выделить достаточно войск для борьбы с мятежным имамом белогвардейцы не могли, так как почти все их наземные силы были задействованы в войне против красных. Поэтому они ограничились защитой относительно крупных городов, вроде Грозного или Владикавказа, и оказанием психологического давления на повстанцев с помощью авиации. В течение лета и осени экипажи 5-го отряда осуществляли разведку в горах и бомбили мятежные аулы, что в значительной мере сдерживало активность воинов имама.</w:t>
      </w:r>
    </w:p>
    <w:p w14:paraId="0BBC94D1"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5CA5D6AA"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«Кэмелы». Остальные по-прежнему комплектовались износившимся старьем, большая часть которого постоянно пребывала в ремонте.</w:t>
      </w:r>
    </w:p>
    <w:p w14:paraId="61290F33"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 Московском направлении, как минимум, четырехкратным превосходством в воздухе.</w:t>
      </w:r>
    </w:p>
    <w:p w14:paraId="7F38F064" w14:textId="77777777" w:rsidR="00940960" w:rsidRPr="00A30927" w:rsidRDefault="00940960" w:rsidP="00A30927">
      <w:pPr>
        <w:pStyle w:val="ae"/>
        <w:spacing w:before="0" w:after="0"/>
        <w:jc w:val="both"/>
        <w:rPr>
          <w:color w:val="000000" w:themeColor="text1"/>
          <w:sz w:val="16"/>
          <w:szCs w:val="16"/>
        </w:rPr>
      </w:pPr>
      <w:r w:rsidRPr="00A30927">
        <w:rPr>
          <w:color w:val="000000" w:themeColor="text1"/>
          <w:sz w:val="16"/>
          <w:szCs w:val="16"/>
        </w:rPr>
        <w:t>Но 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(18571).</w:t>
      </w:r>
    </w:p>
    <w:p w14:paraId="466B1680" w14:textId="77777777" w:rsidR="00940960" w:rsidRPr="00A30927" w:rsidRDefault="00940960" w:rsidP="00A30927">
      <w:pPr>
        <w:spacing w:after="0" w:line="240" w:lineRule="auto"/>
        <w:jc w:val="both"/>
        <w:rPr>
          <w:rFonts w:ascii="Times New Roman" w:hAnsi="Times New Roman" w:cs="Times New Roman"/>
          <w:color w:val="000000" w:themeColor="text1"/>
          <w:sz w:val="16"/>
          <w:szCs w:val="16"/>
        </w:rPr>
      </w:pPr>
    </w:p>
    <w:p w14:paraId="154B152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C782F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C9A8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июля 1919 года с Подольского патронного завода, будущего завода № 17 и № 710 МОП, который организовывался на базе завода швейных машин владельцев компании “Зингер”, куда в апреле 1919 прибыл первый эшелон патронного завода, переброшенного из Ленинграда (Петрограда), была выпущена первая партия патронов.</w:t>
      </w:r>
    </w:p>
    <w:p w14:paraId="38535B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70EAEF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7FF8E0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09D945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6F5001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6B5B71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2E28B5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6AC925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Адрес: Подольск Московской области, п/я 1</w:t>
      </w:r>
    </w:p>
    <w:p w14:paraId="41A907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завода – Нечкин (9544)</w:t>
      </w:r>
    </w:p>
    <w:p w14:paraId="0C98C9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92DF7" w14:textId="77777777" w:rsidR="0091256B" w:rsidRPr="00A30927" w:rsidRDefault="0091256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июля 1919 сформирована коллегия НАЛ. Ее председателем избран Н.Р. Брилинг. Заместителем председателя, заведующим хозяйственной группой и отделением автомобилей - Е.А. Чудаков. И.А. Ус</w:t>
      </w:r>
      <w:r w:rsidRPr="00A30927">
        <w:rPr>
          <w:rFonts w:ascii="Times New Roman" w:hAnsi="Times New Roman" w:cs="Times New Roman"/>
          <w:color w:val="0070C0"/>
          <w:sz w:val="16"/>
          <w:szCs w:val="16"/>
        </w:rPr>
        <w:softHyphen/>
        <w:t>пенский стал заведовать административной группой и отделением мотоциклов, Е.К. Мазинг - техничес</w:t>
      </w:r>
      <w:r w:rsidRPr="00A30927">
        <w:rPr>
          <w:rFonts w:ascii="Times New Roman" w:hAnsi="Times New Roman" w:cs="Times New Roman"/>
          <w:color w:val="0070C0"/>
          <w:sz w:val="16"/>
          <w:szCs w:val="16"/>
        </w:rPr>
        <w:softHyphen/>
        <w:t>кой группой. Все важнейшие решения по лаборато</w:t>
      </w:r>
      <w:r w:rsidRPr="00A30927">
        <w:rPr>
          <w:rFonts w:ascii="Times New Roman" w:hAnsi="Times New Roman" w:cs="Times New Roman"/>
          <w:color w:val="0070C0"/>
          <w:sz w:val="16"/>
          <w:szCs w:val="16"/>
        </w:rPr>
        <w:softHyphen/>
        <w:t>рии проводились с утверждения коллегии (22518).</w:t>
      </w:r>
    </w:p>
    <w:p w14:paraId="3FC5560A" w14:textId="77777777" w:rsidR="0091256B" w:rsidRPr="00A30927" w:rsidRDefault="0091256B" w:rsidP="00A30927">
      <w:pPr>
        <w:spacing w:after="0" w:line="240" w:lineRule="auto"/>
        <w:jc w:val="both"/>
        <w:rPr>
          <w:rFonts w:ascii="Times New Roman" w:hAnsi="Times New Roman" w:cs="Times New Roman"/>
          <w:color w:val="0070C0"/>
          <w:sz w:val="16"/>
          <w:szCs w:val="16"/>
        </w:rPr>
      </w:pPr>
    </w:p>
    <w:p w14:paraId="5C79CFB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82171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98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июля 1919 Деникинцы полностью очистили Царицын от красных. 47 английская эскадрилья выполняла разведывательные полеты и бомбила коммуникации (1493,14).</w:t>
      </w:r>
    </w:p>
    <w:p w14:paraId="2CCEDD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EFF40" w14:textId="77777777" w:rsidR="00973B33" w:rsidRPr="00A30927" w:rsidRDefault="00973B3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июля 1919. Генерал АЛ Деникин в качестве "главнокомандующего вооруженными силами юга России" издал приказ, получивший распространение под названием "Московской директивы". В приказе Деникин зал-вил, что ставит перед преданными ему войсками "конечной целью захват сердца России - Москвы" (18691).</w:t>
      </w:r>
    </w:p>
    <w:p w14:paraId="1B32F991" w14:textId="77777777" w:rsidR="00973B33" w:rsidRPr="00A30927" w:rsidRDefault="00973B33" w:rsidP="00A30927">
      <w:pPr>
        <w:spacing w:after="0" w:line="240" w:lineRule="auto"/>
        <w:jc w:val="both"/>
        <w:rPr>
          <w:rFonts w:ascii="Times New Roman" w:hAnsi="Times New Roman" w:cs="Times New Roman"/>
          <w:color w:val="000000" w:themeColor="text1"/>
          <w:sz w:val="16"/>
          <w:szCs w:val="16"/>
        </w:rPr>
      </w:pPr>
    </w:p>
    <w:p w14:paraId="0D9CF5D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98EE0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CB0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июля 1919 вышел декрет ВЦИК "Об объединении ССР: России, Украины, Латвии, Литвы, Белоруссии в борьбе с мировым империализмом", позволивший централизовать ресурсы ВФ (505,21).</w:t>
      </w:r>
    </w:p>
    <w:p w14:paraId="6E1325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2BAB4" w14:textId="77777777" w:rsidR="007837B7" w:rsidRPr="00A30927" w:rsidRDefault="007837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A312E27" w14:textId="77777777" w:rsidR="007837B7" w:rsidRPr="00A30927" w:rsidRDefault="007837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B0A15" w14:textId="77777777" w:rsidR="007837B7" w:rsidRPr="00A30927" w:rsidRDefault="007837B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lang w:eastAsia="ru-RU" w:bidi="ru-RU"/>
        </w:rPr>
        <w:t>1 июня 1919 г. в городе Сан Ди</w:t>
      </w:r>
      <w:r w:rsidRPr="00A30927">
        <w:rPr>
          <w:rFonts w:ascii="Times New Roman" w:hAnsi="Times New Roman" w:cs="Times New Roman"/>
          <w:color w:val="0070C0"/>
          <w:sz w:val="16"/>
          <w:szCs w:val="16"/>
          <w:lang w:eastAsia="ru-RU" w:bidi="ru-RU"/>
        </w:rPr>
        <w:softHyphen/>
        <w:t>его (Калифорния) сформировали авиационное звено, которое на регулярной основе облетало окрестные леса в поисках пожа</w:t>
      </w:r>
      <w:r w:rsidRPr="00A30927">
        <w:rPr>
          <w:rFonts w:ascii="Times New Roman" w:hAnsi="Times New Roman" w:cs="Times New Roman"/>
          <w:color w:val="0070C0"/>
          <w:sz w:val="16"/>
          <w:szCs w:val="16"/>
          <w:lang w:eastAsia="ru-RU" w:bidi="ru-RU"/>
        </w:rPr>
        <w:softHyphen/>
        <w:t xml:space="preserve">ров. Звено оснастили списанными учебными самолетами </w:t>
      </w:r>
      <w:r w:rsidRPr="00A30927">
        <w:rPr>
          <w:rFonts w:ascii="Times New Roman" w:hAnsi="Times New Roman" w:cs="Times New Roman"/>
          <w:color w:val="0070C0"/>
          <w:sz w:val="16"/>
          <w:szCs w:val="16"/>
          <w:lang w:val="en-US" w:bidi="en-US"/>
        </w:rPr>
        <w:t>Curtiss</w:t>
      </w:r>
      <w:r w:rsidRPr="00A30927">
        <w:rPr>
          <w:rFonts w:ascii="Times New Roman" w:hAnsi="Times New Roman" w:cs="Times New Roman"/>
          <w:color w:val="0070C0"/>
          <w:sz w:val="16"/>
          <w:szCs w:val="16"/>
          <w:lang w:bidi="en-US"/>
        </w:rPr>
        <w:t xml:space="preserve"> </w:t>
      </w:r>
      <w:r w:rsidRPr="00A30927">
        <w:rPr>
          <w:rFonts w:ascii="Times New Roman" w:hAnsi="Times New Roman" w:cs="Times New Roman"/>
          <w:color w:val="0070C0"/>
          <w:sz w:val="16"/>
          <w:szCs w:val="16"/>
          <w:lang w:val="en-US" w:bidi="en-US"/>
        </w:rPr>
        <w:t>JN</w:t>
      </w:r>
      <w:r w:rsidRPr="00A30927">
        <w:rPr>
          <w:rFonts w:ascii="Times New Roman" w:hAnsi="Times New Roman" w:cs="Times New Roman"/>
          <w:color w:val="0070C0"/>
          <w:sz w:val="16"/>
          <w:szCs w:val="16"/>
          <w:lang w:bidi="en-US"/>
        </w:rPr>
        <w:t>-4</w:t>
      </w:r>
      <w:r w:rsidRPr="00A30927">
        <w:rPr>
          <w:rFonts w:ascii="Times New Roman" w:hAnsi="Times New Roman" w:cs="Times New Roman"/>
          <w:color w:val="0070C0"/>
          <w:sz w:val="16"/>
          <w:szCs w:val="16"/>
          <w:lang w:val="en-US" w:bidi="en-US"/>
        </w:rPr>
        <w:t>C</w:t>
      </w:r>
      <w:r w:rsidRPr="00A30927">
        <w:rPr>
          <w:rFonts w:ascii="Times New Roman" w:hAnsi="Times New Roman" w:cs="Times New Roman"/>
          <w:color w:val="0070C0"/>
          <w:sz w:val="16"/>
          <w:szCs w:val="16"/>
          <w:lang w:bidi="en-US"/>
        </w:rPr>
        <w:t xml:space="preserve"> </w:t>
      </w:r>
      <w:r w:rsidRPr="00A30927">
        <w:rPr>
          <w:rFonts w:ascii="Times New Roman" w:hAnsi="Times New Roman" w:cs="Times New Roman"/>
          <w:color w:val="0070C0"/>
          <w:sz w:val="16"/>
          <w:szCs w:val="16"/>
          <w:lang w:eastAsia="ru-RU" w:bidi="ru-RU"/>
        </w:rPr>
        <w:t>канадского производства. Они не имели ни радиостан</w:t>
      </w:r>
      <w:r w:rsidRPr="00A30927">
        <w:rPr>
          <w:rFonts w:ascii="Times New Roman" w:hAnsi="Times New Roman" w:cs="Times New Roman"/>
          <w:color w:val="0070C0"/>
          <w:sz w:val="16"/>
          <w:szCs w:val="16"/>
          <w:lang w:eastAsia="ru-RU" w:bidi="ru-RU"/>
        </w:rPr>
        <w:softHyphen/>
        <w:t>ции, ни фотоаппаратуры, ни точных навигационных приборов, что снижало точность определения места возгорания и оператив</w:t>
      </w:r>
      <w:r w:rsidRPr="00A30927">
        <w:rPr>
          <w:rFonts w:ascii="Times New Roman" w:hAnsi="Times New Roman" w:cs="Times New Roman"/>
          <w:color w:val="0070C0"/>
          <w:sz w:val="16"/>
          <w:szCs w:val="16"/>
          <w:lang w:eastAsia="ru-RU" w:bidi="ru-RU"/>
        </w:rPr>
        <w:softHyphen/>
        <w:t>ность доставки данных. Тем не менее правительство штата сочло звено полезным и продолжило его финансирование (21698).</w:t>
      </w:r>
    </w:p>
    <w:p w14:paraId="47BEA9B6" w14:textId="77777777" w:rsidR="007837B7" w:rsidRPr="00A30927" w:rsidRDefault="007837B7" w:rsidP="00A30927">
      <w:pPr>
        <w:spacing w:after="0" w:line="240" w:lineRule="auto"/>
        <w:jc w:val="both"/>
        <w:rPr>
          <w:rFonts w:ascii="Times New Roman" w:hAnsi="Times New Roman" w:cs="Times New Roman"/>
          <w:color w:val="0070C0"/>
          <w:sz w:val="16"/>
          <w:szCs w:val="16"/>
        </w:rPr>
      </w:pPr>
    </w:p>
    <w:p w14:paraId="78817C09" w14:textId="77777777" w:rsidR="007837B7" w:rsidRPr="00A30927" w:rsidRDefault="007837B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июля 1919 в Лондоне открыт первый аэропорт Хаунслоу Хит Аэродром. Помещения включали постоянный таможенный зал (20347).</w:t>
      </w:r>
    </w:p>
    <w:p w14:paraId="1A806C11" w14:textId="77777777" w:rsidR="007837B7" w:rsidRPr="00A30927" w:rsidRDefault="007837B7" w:rsidP="00A30927">
      <w:pPr>
        <w:spacing w:after="0" w:line="240" w:lineRule="auto"/>
        <w:jc w:val="both"/>
        <w:rPr>
          <w:rFonts w:ascii="Times New Roman" w:hAnsi="Times New Roman" w:cs="Times New Roman"/>
          <w:color w:val="0070C0"/>
          <w:sz w:val="16"/>
          <w:szCs w:val="16"/>
        </w:rPr>
      </w:pPr>
    </w:p>
    <w:p w14:paraId="6F9FED6A" w14:textId="77777777" w:rsidR="00973B33" w:rsidRPr="00A30927" w:rsidRDefault="00973B3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563F7D0" w14:textId="77777777" w:rsidR="00973B33" w:rsidRPr="00A30927" w:rsidRDefault="00973B3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B22F" w14:textId="77777777" w:rsidR="00250E84" w:rsidRPr="00A30927" w:rsidRDefault="00250E84"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июля 1919г. испытали построенный на Путиловском заводе первый полугусеничный броневик “Остин-Кегресс” (в литературе известен также как “Остин-Путиловский-Кегресс”), а всего под руководством техника А. Ермолаева построили 6 штук. 25 октября 1919г. севернее Детского (Царского) Села три таких “полутанка” с бригадой 2-й стрелковой дивизии удачно атаковали войска Юденича. “Но и мы теперь умело стали таньки снаряжать” – писал Демьян Бедный в агитке “Танька-Ванька” (кстати, первой у нас солдатской памятке по противотанковой обороне). Занятно, что история этих “полутанков" начиналась десятью годами ранее в том же Царском Селе. В марте-апреле 1920г. четыре “Остин-Кегресс” воевали на польском фронте, два поляки захватили и использовали до начала 30-х. В РККА “Остин-Кегресс” прослужили до 1933 г., и их безо всякой иронии называли “русским типом танка”.</w:t>
      </w:r>
    </w:p>
    <w:p w14:paraId="52CF979B" w14:textId="77777777" w:rsidR="00250E84" w:rsidRPr="00A30927" w:rsidRDefault="00250E84"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“Остин-Кегресс”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 на слабых грунтах на передних колесах уширили бандажи, сохранив шины “гусматик".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“Остин-Кегресс” клепкой собирался броневой корпус из вертикальных и наклонных бронелистов,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00F7E9AF" w14:textId="77777777" w:rsidR="00250E84" w:rsidRPr="00A30927" w:rsidRDefault="00250E84" w:rsidP="00A30927">
      <w:pPr>
        <w:spacing w:after="0" w:line="240" w:lineRule="auto"/>
        <w:jc w:val="both"/>
        <w:rPr>
          <w:rFonts w:ascii="Times New Roman" w:hAnsi="Times New Roman" w:cs="Times New Roman"/>
          <w:color w:val="0070C0"/>
          <w:sz w:val="16"/>
          <w:szCs w:val="16"/>
        </w:rPr>
      </w:pPr>
    </w:p>
    <w:p w14:paraId="4726CD97" w14:textId="77777777" w:rsidR="00973B33" w:rsidRPr="00A30927" w:rsidRDefault="00973B3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июля 1919 г. на следующем совместном заседании решается вопрос о военных заказах на радиотелеграфное имущество, размещенных на петроградских предприятиях. На заводе «Дека» оставлялись все полуфабрикаты за исключением заготовок на 95 аэропланных передатчиков, которые подлежали эвакуации. На заводе «Сименс и Гальске» оставлялась половина заказа на 10 аванпостных и 360 аэропланных радиостанций для их завершения, а остальные полуфабрикаты вывозились в Нижний Новгород (18297).</w:t>
      </w:r>
    </w:p>
    <w:p w14:paraId="36A9EA54" w14:textId="77777777" w:rsidR="00973B33" w:rsidRPr="00A30927" w:rsidRDefault="00973B33" w:rsidP="00A30927">
      <w:pPr>
        <w:spacing w:after="0" w:line="240" w:lineRule="auto"/>
        <w:jc w:val="both"/>
        <w:rPr>
          <w:rFonts w:ascii="Times New Roman" w:hAnsi="Times New Roman" w:cs="Times New Roman"/>
          <w:color w:val="000000" w:themeColor="text1"/>
          <w:sz w:val="16"/>
          <w:szCs w:val="16"/>
        </w:rPr>
      </w:pPr>
    </w:p>
    <w:p w14:paraId="2F8F758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D9B99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4E4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июля 1919 г. по советским агентурным данным в уральский отряд от Деникина прилетал аэроплан для связи. 10-й отряд активно использовался для поддержки казачьих частей на фронте и привлекался к полётам в глубину советской территории. В это время он действовал с аэродрома в районе станицы Сахарной (11607).</w:t>
      </w:r>
    </w:p>
    <w:p w14:paraId="64D7B7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8C2F" w14:textId="77777777" w:rsidR="00250E84" w:rsidRPr="00A30927" w:rsidRDefault="00250E8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июля 1919 г. было принято постановление Совета рабочей и крестьянской обороны «Об изъятии бывших офицеров из всех без исключения учреждений на территории РСФСР», согласно которому все занятые в гражданских учреждениях офицеры старой армии призывались на военную службу (21171).</w:t>
      </w:r>
    </w:p>
    <w:p w14:paraId="3A6FB6A6" w14:textId="77777777" w:rsidR="00250E84" w:rsidRPr="00A30927" w:rsidRDefault="00250E84" w:rsidP="00A30927">
      <w:pPr>
        <w:spacing w:after="0" w:line="240" w:lineRule="auto"/>
        <w:jc w:val="both"/>
        <w:rPr>
          <w:rFonts w:ascii="Times New Roman" w:hAnsi="Times New Roman" w:cs="Times New Roman"/>
          <w:color w:val="0070C0"/>
          <w:sz w:val="16"/>
          <w:szCs w:val="16"/>
        </w:rPr>
      </w:pPr>
    </w:p>
    <w:p w14:paraId="42B69D7D" w14:textId="77777777" w:rsidR="00A36157" w:rsidRPr="00A30927" w:rsidRDefault="00A3615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июля</w:t>
      </w:r>
      <w:r w:rsidRPr="00A30927">
        <w:rPr>
          <w:rFonts w:ascii="Times New Roman" w:hAnsi="Times New Roman" w:cs="Times New Roman"/>
          <w:color w:val="000000" w:themeColor="text1"/>
          <w:sz w:val="16"/>
          <w:szCs w:val="16"/>
        </w:rPr>
        <w:t xml:space="preserve"> в 1919 году в ходе летнего наступления Вооруженных сил Юга России под командованием Антона Ивановича Деникина части генерала Врангеля 30 июня - 2 июля захватили Царицын. На следующий день Деникин подпишет "московскую директиву", в которой сформулировал конечную цель наступления - "захват сердца России - Москвы". В ответ 9 июля будет опубликовано письмо ЦК РКП(б) "Все на борьбу с Деникиным!", написанное В.И.Лениным. В течение года город оборонял Южный фронт, которым в 1918 году командовал К.Е.Ворошилов, а членом Военного совета был И.В.Сталин. В этих же боях отличилась кавалерийская бригада С.М.Будённого. Не случайно потом всех троих будет связывать тесная дружба, а Ворошилов и Буденный станут едва ли не единственными героями гражданской войны, не пострадавшими во время репрессий. Городу же в 1925 году будет присвоено новое имя - Сталинград (14940).</w:t>
      </w:r>
    </w:p>
    <w:p w14:paraId="72C4A152" w14:textId="77777777" w:rsidR="00A36157" w:rsidRPr="00A30927" w:rsidRDefault="00A36157" w:rsidP="00A30927">
      <w:pPr>
        <w:spacing w:after="0" w:line="240" w:lineRule="auto"/>
        <w:jc w:val="both"/>
        <w:rPr>
          <w:rFonts w:ascii="Times New Roman" w:hAnsi="Times New Roman" w:cs="Times New Roman"/>
          <w:color w:val="000000" w:themeColor="text1"/>
          <w:sz w:val="16"/>
          <w:szCs w:val="16"/>
        </w:rPr>
      </w:pPr>
    </w:p>
    <w:p w14:paraId="7C6DA9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июля 1919 после боев, которые шли с 30 июня 1919, части Врангеля войск А.И.Деникина, захватили Царицын (3481).</w:t>
      </w:r>
    </w:p>
    <w:p w14:paraId="161102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A20B1C" w14:textId="77777777" w:rsidR="004C086E" w:rsidRPr="00A30927" w:rsidRDefault="004C08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июля 1919 в связи с неудачами на ЮФ пленум ЦК РКП(б) назначил Главкомом С.С.Каменева (вместо И.И.Вацетиса), сократил РВС до 6 человек и назначил А.И.Р. чрезвычайным уполномоченным по снабжению армии с диктаторскими полномочиями (3908,293).</w:t>
      </w:r>
    </w:p>
    <w:p w14:paraId="549108D6" w14:textId="77777777" w:rsidR="004C086E" w:rsidRPr="00A30927" w:rsidRDefault="004C08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CE783" w14:textId="77777777" w:rsidR="004C086E" w:rsidRPr="00A30927" w:rsidRDefault="004C08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июля</w:t>
      </w:r>
      <w:r w:rsidRPr="00A30927">
        <w:rPr>
          <w:rFonts w:ascii="Times New Roman" w:hAnsi="Times New Roman" w:cs="Times New Roman"/>
          <w:color w:val="000000" w:themeColor="text1"/>
          <w:sz w:val="16"/>
          <w:szCs w:val="16"/>
        </w:rPr>
        <w:t xml:space="preserve"> в 1919 году принято постановление «Об организации лыжных частей». Лыжные отряды были сформированы Всевобучем в Московском, Петроградском, Ярославском, Приволжском и других военных округах. Была организована подготовка инструкторов, налажено изготовление лыж (14940).</w:t>
      </w:r>
    </w:p>
    <w:p w14:paraId="191A6A67" w14:textId="77777777" w:rsidR="004C086E" w:rsidRPr="00A30927" w:rsidRDefault="004C086E" w:rsidP="00A30927">
      <w:pPr>
        <w:spacing w:after="0" w:line="240" w:lineRule="auto"/>
        <w:jc w:val="both"/>
        <w:rPr>
          <w:rFonts w:ascii="Times New Roman" w:hAnsi="Times New Roman" w:cs="Times New Roman"/>
          <w:color w:val="000000" w:themeColor="text1"/>
          <w:sz w:val="16"/>
          <w:szCs w:val="16"/>
        </w:rPr>
      </w:pPr>
    </w:p>
    <w:p w14:paraId="2570B4C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FD41B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DC6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июля 1919 года R.34 поднялся с Ист-Фортуна в Шотландии и направился в США. Добрался до Лонг-Айленда 6 июля. На преодоление 5000 км дирижаблю понадобилось 108 часов 12 минут. Возвращение обратно в Европу, благодаря попутному ветру, заняло только 75 часов и 3 минуты. Определенной тренировкой перед этим трансатлантическим перелетом стал 56-часовой полет вдоль балтийского побережья Германии, осуществленный в июне 1919 года. Заодно [286] британцы захотели еще раз продемонстрировать Германии, кто сейчас господствует в небе. В январе 1921 года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Принимая во внимание все полученные повреждения, дирижабль решено было не восстанавливать (11324).</w:t>
      </w:r>
    </w:p>
    <w:p w14:paraId="7224C7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84A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July 2-6 1919 First airship crossing of the Atlantic, by British R-34 (1038).</w:t>
      </w:r>
    </w:p>
    <w:p w14:paraId="5B589B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141A3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1919 английский дирижабль R-34 стал первым, пересекшим Атлантику (2444,7).</w:t>
      </w:r>
    </w:p>
    <w:p w14:paraId="7E2C6A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54092" w14:textId="77777777" w:rsidR="004C086E" w:rsidRPr="00A30927" w:rsidRDefault="004C08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июля</w:t>
      </w:r>
      <w:r w:rsidRPr="00A30927">
        <w:rPr>
          <w:rFonts w:ascii="Times New Roman" w:hAnsi="Times New Roman" w:cs="Times New Roman"/>
          <w:color w:val="000000" w:themeColor="text1"/>
          <w:sz w:val="16"/>
          <w:szCs w:val="16"/>
        </w:rPr>
        <w:t xml:space="preserve"> в 1919 году состоялся первый перелет через Атлантический океан на дирижабле </w:t>
      </w:r>
      <w:hyperlink r:id="rId79" w:tgtFrame="_blank" w:history="1">
        <w:r w:rsidRPr="00A30927">
          <w:rPr>
            <w:rFonts w:ascii="Times New Roman" w:hAnsi="Times New Roman" w:cs="Times New Roman"/>
            <w:color w:val="000000" w:themeColor="text1"/>
            <w:sz w:val="16"/>
            <w:szCs w:val="16"/>
          </w:rPr>
          <w:t xml:space="preserve">«R-34» </w:t>
        </w:r>
      </w:hyperlink>
      <w:r w:rsidRPr="00A30927">
        <w:rPr>
          <w:rFonts w:ascii="Times New Roman" w:hAnsi="Times New Roman" w:cs="Times New Roman"/>
          <w:color w:val="000000" w:themeColor="text1"/>
          <w:sz w:val="16"/>
          <w:szCs w:val="16"/>
        </w:rPr>
        <w:t>(Великобритания). Дирижабль под руководством капитана Дж.Х.Скотта с экипажем из 30 человек впервые перелетел через Атлантику в обоих направлениях. 2 - 6 июля - из Шотландии в Нью-Йорк, а 10 - 13 июля - в обратном направлении;</w:t>
      </w:r>
    </w:p>
    <w:p w14:paraId="43BAC561" w14:textId="77777777" w:rsidR="004C086E" w:rsidRPr="00A30927" w:rsidRDefault="004C08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[Дирижабль «R-34» был построен верфью «Бердмор» в 1919 году. Но его предыстория уходит к 1916 году. «Родным папой» дирижабля был германский цеппелин «L-33», посаженный в виду тяжёлых повреждений зенитным огнём капитан-лейтенантом Алоисом Бокером на английской территории. Бокер сумел поджечь цеппелин, но огонь уничтожил только неметаллические части. Металлических же было вполне достаточно для того, чтобы понять, как устроен дирижабль. Кроме того, остались целёхоньки шесть новейших моторов «Майбах», до которых британским конструкторам дирижабельных двигателей было ещё далеко. Больший подарок получат только французы в 1917 году, в виде новейшего высотного цеппелина «L-49» попавшего в плен практически неповреждённым. Однако французы не смогут извлечь из этого практически никакой пользы. «L-33» оказался более продуктивным. «Дети» - «R-33» и «R-34» были как две капли воды похожи на своего немецкого «отца». Внешне они отличались от стандартного цеппелина класса R только отсутствием двух боковых винтов на рамах в хвостовой части. Двигателей у них было пять, против шести у цеппелина, за счёт чего удалось при той же компоновке гондол убрать неудобные винты с коническими редукторами и длинными валами. Это было сделано благодаря двухмоторной хвостовой гондоле, скопированной у исследованного во Франции «L-49». В остальном, а в особенности внешне это было всё те же R-цеппелины. Объём «R-34» составлял 55300 кубических метров, на 200 кубических метров меньше чем у «брата» «R-33». Он был короче «R-33» на два метра, длина составляла 194 метра, диаметр – 24. Характеристики были идентичны. Весной 1919 года лондонская газета «Дейли-Меил» объявила приз в 10000 фунтов тому, кто первым пересечёт по воздуху Атлантический океан. Лётчики по обе стороны Атлантики с энтузиазмом стали готовиться к взятию рекорда. Не остался в стороне и экипаж «R-34». Однако дирижаблисты не успели. 2 июня перелёт через Атлантику с запада на восток выполнил «Виккерс Вими» пилотов Алкока и Брауна. Лётчики заслуженно получили славу и признание в всём мире несмотря на то, что сам самолёт-рекордсмен при посадке в Ирландии был разрушен. Вместе с тем, Американское Аэронавигационное Общество направило британскому правительству приглашение послать в Америку дирижабль. Экипаж «R-34» воспрянул духом. Выполнить первый трансатлантический полёт они уже не могли. Но выполнить первый перелёт через Атлантику с востока на запад было вполне в их силах. Подготовка к полёту продолжилась. Командиром экипажа из 30 человек стал опытный авиатор майор Джордж Скотт, его старшим помощником – один из лучших британских воздухоплавателей – Майтланд. Некоторые штатные члены экипажа ввиду необходимости заправки большего количества топлива и балласта вынуждены были остаться на земле. Накануне полёта в килевом коридоре дирижабля был демонтирован бомбовый отсек – его заменили складом для продовольствия. Кроме того, в киль установили 24 дополнительных бензобака. Дирижабль стартовал спустя месяц после победы «Виккерс Вими». 2 июля «R-34» взлетел с аэродрома в Шотландии и взял курс на запад. С самого начала полёт проходил в тяжёлых метеорологических условиях. Дирижаблю препятствовали туман и сильный встречный ветер. Однако цеппелин справлялся. Кроме капризов погоды сюрприз ждал экипаж и внутри самого судна. Около 2 часов дня на борту был обнаружен безбилетник. Им оказался оставленный на земле член экипажа Уильям Балантайн. За час до отправления он, захватив с собой полосатого котёнка Вупси, проник на борт и спрятался между газовыми баллонами в корпусе дирижабля. Однако находиться длительное время в корпусе дирижабля Балантайн не смог. В водород, для обнаружения его возможной утечки добавлялся газ, который давал при утечке резкий неприятный запах. Этот запах появлялся и при выпуске газа через клапаны. В конце концов, Балантайну стало плохо, и он вынужден был обратиться за помощью к экипажу судна. Безбилетнику оказали помощь и привлекли его к работе на борту в составе экипажа. Первоначально подумывали о том, чтобы эвакуировать Балантайна на парашюте, однако для этого необходимо было, чтобы под дирижаблем была твёрдая суша. В это время «R-34» летел над океаном, и не могло быть и речи о прыжке с парашютом. Что касается котёнка, то шефство над ним взял опытный аэронавт Джордж Грэм. Маленький пушистый друг был неплохим развлечением для скучавшего от монотонной работы экипажа.Тем временем погода ухудшалась. Начался шторм. Майор Скотт вынужден был поднять дирижабль на 3000 футов, туда, где ветры были менее сильными. В 7 часов вечера передали первое радиосообщение. В дальнейшем радиоантенна часто ломалась и в конце концов дирижабль потерял связь с землёй. На следующее утро дирижабль преодолел половину пути. Погода продолжала ухудшаться. Дул встречный ветер со скоростью 50 миль в час. Двигатели дирижабля работали на полную мощность. Можно было ожидать отказов, однако моторы оставались, исправны. К вечеру ветер ещё более усилился. Но дирижабль успешно противостоял ему. Начало следующего дня ознаменовалось приятным событием. Облака рассеялись и на тёмной, глади океана, экипаж дирижабля увидел сверкающий ослепительно белый айсберг. Этим невероятно прекрасным зрелищем спустя годы будут любоваться пассажиры «Графа Цеппелина» и «Гинденбурга», чёрно-белая пленка, несмотря на ограниченность своих возможностей, сохранит для нас его красоту. Однако экипаж «R-34» видел всё это впервые. И это было незабываемо. Тем временем экипажем стало овладевать беспокойство. В отличие от цеппелина-прототипа «R-34» имел крайне неудобную компоновку пилотской кабины. Отсутствовали также такие важные приборы как указатели уровня топлива. Уровень определялся вручную с помощью мерной линейки. Так как этот процесс требовал времени и сил, постоянно контролировать расход командир дирижабля не мог. Теперь замерив его, Скотт пришёл к не могущим не беспокоить выводам. Топлива осталось не более 2200 галлонов. Учитывая сильные ветры, шансы достигнуть Нью-Йорка таяли с каждым часом. Но экипаж не думал сдаваться. В 12-50 судно полетело над Лабрадором. Впервые за эти дни люди на борту дирижабля увидели землю. После того как пересекли побережье, дирижабль снизился до 800 футов и летел над живописными североамериканскими лесами к месту посадки. Тем временем на земле уже начинали беспокоиться. От дирижабля не было никаких вестей. Периодически поступали сведения о том, что дирижабль погиб, находились и «свидетели» катастрофы. Однако его всё равно ждали. Ждали и надеялись. И вот наутро пятого дня полёта в местечке Минеола, недалеко от Нью-Йорка увидели огромную сигару с большим бортовым номером «R-34» на носу. Радости не было предела. Однако она вскоре сменилась ужасом. Из гондолы выпрыгнул человек… Впрочем, над его головой раскрылся купол парашюта. Облегчённый вздох. Всё в порядке… Спустившийся на землю офицер помог наземной команде принять дирижабль. «R-34» пришвартовали и для усталого экипажа началось время отдыха и триумфа. Они были первыми, кто пересёк океан с Востока на Запад. Их дирижабль в отличие от «Виккерс Вими» был цел и готов к возвращению домой. К возвращению своим ходом. Дирижабль был готов сделать то, чего уж точно ещё никто не делал. Ещё никому не удавалось пересечь по воздуху океан и вернуться обратно на том же летательном аппарате.После трёх дней встреч с ньюйоркцами и долгожданного отдыха дирижабль отправился домой. Обратный полёт прошёл спокойно и быстро. При попутном ветре «R-34» уверенно продвигался по курсу, и даже двойная поломка мотора не могла помешать ему, закрепить свой успех. Спустя 73 часа полёта 13 июля 1919 года дирижабль благополучно вернулся к месту старта в Шотландию. Этот полёт, о котором мало кто знает, доказал тогда и продолжает доказывать сейчас, что дирижабль не транспортное средство хорошей погоды. Он мог, выполнял и в наши дни может выполнять поставленные перед ним задачи в любых условиях. В завершение темы авиационного невежества хочется напомнить нашим не совсем порядочным оппонентам, не гнушающимся жонглировать фактами (главным образом передёргивать причины катастроф дирижаблей), что долгое время самолёты не могли даже просто летать ночью и очень часто из-за этого разбивались. В то же время дирижабли не только летали ночью, но выполняли боевые и транспортные задачи. Однако не сделать же нам из этого вывод, что самолёты это игрушки для дневных прогулок? Технический прогресс сделал первые фанерные «швейные машинки» прекрасными дюралюминиевыми птицами, развивающими гигантские скорости и совершающие миллионы безопасных полётов. То же самое этот прогресс, коснись он дирижаблей, мог сделать и с ними. Они бы заняли свою нишу и приносили бы пользу человечеству наряду с авиацией. Ведь уже в 10-30-е годы у воздухоплавательной техники был огромный потенциал! Однако война ориентировала развитие техники на создание машин смерти. Будь дирижабль способен убивать людей, он получил бы от этой войны новый толчок развития. Однако дирижабль в военных целях применяться как раньше уже не мог. Только американцы пытались, надо сказать не без успеха. Но в основном отрасль была погублена уже тогда… Но вернёмся к героям полёта июля 1919 года. Пусть отчаянные пилоты тяжёлого бомбардировщика опередили их, и они уже не были первыми. Однако среди них была та, чьё первенство уж точно никто не мог оспорить (14940).</w:t>
      </w:r>
    </w:p>
    <w:p w14:paraId="6F32F7BF" w14:textId="77777777" w:rsidR="004C086E" w:rsidRPr="00A30927" w:rsidRDefault="004C086E" w:rsidP="00A30927">
      <w:pPr>
        <w:spacing w:after="0" w:line="240" w:lineRule="auto"/>
        <w:jc w:val="both"/>
        <w:rPr>
          <w:rFonts w:ascii="Times New Roman" w:hAnsi="Times New Roman" w:cs="Times New Roman"/>
          <w:color w:val="000000" w:themeColor="text1"/>
          <w:sz w:val="16"/>
          <w:szCs w:val="16"/>
        </w:rPr>
      </w:pPr>
    </w:p>
    <w:p w14:paraId="059129BB" w14:textId="7769A88F" w:rsidR="00A367BF" w:rsidRPr="00A30927" w:rsidRDefault="00A367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2–6 июля 1919 британский дирижабль R34 начинает первое пересечение Атлантического океана и первый полет с востока на запад Атлантики, вылетая из Ист-Форчун, Шотландия , и прибывает в Минеолу, Нью-Йорк, 6 июля. Майор Е.М. Причард сажает R34 в Минеоле, став первым человеком, прибывшим в Соединенные Штаты по воздуху из Европы (20347).</w:t>
      </w:r>
    </w:p>
    <w:p w14:paraId="2CFAA7A1" w14:textId="77777777" w:rsidR="00A367BF" w:rsidRPr="00A30927" w:rsidRDefault="00A367BF" w:rsidP="00A30927">
      <w:pPr>
        <w:spacing w:after="0" w:line="240" w:lineRule="auto"/>
        <w:jc w:val="both"/>
        <w:rPr>
          <w:rFonts w:ascii="Times New Roman" w:hAnsi="Times New Roman" w:cs="Times New Roman"/>
          <w:color w:val="0070C0"/>
          <w:sz w:val="16"/>
          <w:szCs w:val="16"/>
        </w:rPr>
      </w:pPr>
    </w:p>
    <w:p w14:paraId="26FD83E9" w14:textId="77777777" w:rsidR="00A367BF" w:rsidRPr="00A30927" w:rsidRDefault="00A367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июля 1919 - Состоялся первый перелёт через Атлантический океан на дирижабле R-34 (Великобритания). ВС под руководством капитана Дж.Х. Скотта с экипажем из 30 человек впервые перелетело через Атлантику в обоих направлениях. 2 - 6 июля - из Шотландии в Нью-Йорк, а 10 - 13 июля - в обратном направлении (22442).</w:t>
      </w:r>
    </w:p>
    <w:p w14:paraId="66BA52DD" w14:textId="77777777" w:rsidR="00A367BF" w:rsidRPr="00A30927" w:rsidRDefault="00A367BF" w:rsidP="00A30927">
      <w:pPr>
        <w:spacing w:after="0" w:line="240" w:lineRule="auto"/>
        <w:jc w:val="both"/>
        <w:rPr>
          <w:rFonts w:ascii="Times New Roman" w:hAnsi="Times New Roman" w:cs="Times New Roman"/>
          <w:color w:val="0070C0"/>
          <w:sz w:val="16"/>
          <w:szCs w:val="16"/>
        </w:rPr>
      </w:pPr>
    </w:p>
    <w:p w14:paraId="2B35DDB5" w14:textId="77777777" w:rsidR="00A367BF" w:rsidRPr="00A30927" w:rsidRDefault="00A367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июля 1919 дирижабль C-8 ВМС США взрывается при приземлении на в Кэмп-Холаберд, штат Мэриленд, в результате чего ранены около 80 взрослых и детей, которые наблюдали за ним, и разбиты окна в домах на расстоянии 1,6 км (20347).</w:t>
      </w:r>
    </w:p>
    <w:p w14:paraId="4C87237F" w14:textId="77777777" w:rsidR="00A367BF" w:rsidRPr="00A30927" w:rsidRDefault="00A367BF" w:rsidP="00A30927">
      <w:pPr>
        <w:spacing w:after="0" w:line="240" w:lineRule="auto"/>
        <w:jc w:val="both"/>
        <w:rPr>
          <w:rFonts w:ascii="Times New Roman" w:hAnsi="Times New Roman" w:cs="Times New Roman"/>
          <w:color w:val="0070C0"/>
          <w:sz w:val="16"/>
          <w:szCs w:val="16"/>
        </w:rPr>
      </w:pPr>
    </w:p>
    <w:p w14:paraId="11574E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D6F39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5D9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июля 1919 В.И.Л. подписал протокол Малого СНК об отпуске Г военно-инженерному У НК по военным делам сверхсметного кредита в 10 млн. на заготовление материалов, на строительные работы по авиапарку, школе и заводу авиаприборов (1849,80).</w:t>
      </w:r>
    </w:p>
    <w:p w14:paraId="08B142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DBA2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21ABD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6BB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июля 1919 пленум ЦК РКП(б) обсудил вопрос о централизации всей системы снабжения армии и постановил “Немедленно объединить всю организацию снабжения армии. Техническое проведение поручить одному лицу (члену РВС А.И.Р.), который получает диататорские полномочия в области снабжения армии. Малый Совет Обороны в связи с объединением снабжения армии упраздняется.” До этого были: ВСНХ, Чрезкомснаб, СТО, и Центральное управление снабжения (ЦУС), орган РВС (5484,126).</w:t>
      </w:r>
    </w:p>
    <w:p w14:paraId="46D7E1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932A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74952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0F3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июля 1919 Деникин провозгласил "московскую директиву", в которой поставил задачу захвате Москвы. В добровольческой армии было 187 самолетов, а красные могли противопоставить 70 (1851,32).</w:t>
      </w:r>
    </w:p>
    <w:p w14:paraId="4AE136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181FC"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3 июля</w:t>
      </w:r>
      <w:r w:rsidRPr="00A30927">
        <w:rPr>
          <w:rFonts w:ascii="Times New Roman" w:hAnsi="Times New Roman" w:cs="Times New Roman"/>
          <w:color w:val="000000" w:themeColor="text1"/>
          <w:sz w:val="16"/>
          <w:szCs w:val="16"/>
        </w:rPr>
        <w:t xml:space="preserve"> в 1919 году главнокомандующий вооруженными силами Юга России генерал Антон Деникин издал директиву о походе на Москву. Этот поход закончился полным разгромом белых армий Юга России (14941).</w:t>
      </w:r>
    </w:p>
    <w:p w14:paraId="18147598"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p>
    <w:p w14:paraId="63F001E9"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0986429B"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7EB5EA8E"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Надо сказать, что эти фронты всегда считались второстепенными, и передовая техника редко туда попадала. К тому же, поставляемые белогвардейцам машины уже находились в эксплуатации почти год.</w:t>
      </w:r>
    </w:p>
    <w:p w14:paraId="23F436E9"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Во-вторых, почти две трети от всех авиационных поставок (более 80 машин) составляли самолеты RAF RE.8 («Ариэйт»)</w:t>
      </w:r>
      <w:r w:rsidR="00A6760F"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 xml:space="preserve"> созданные еще весной 1916 года двухместные разведчики и легкие бомбардировщики, которые считались тогда самым скоростным и хорошо вооруженным в своем классе самолетами Великобритании (благодаря этому его приняли на вооружение и построили свыше четырех тысяч экземпляров). У «Ариэйта» </w:t>
      </w:r>
      <w:r w:rsidR="00A6760F" w:rsidRPr="00A30927">
        <w:rPr>
          <w:rFonts w:ascii="Times New Roman" w:hAnsi="Times New Roman" w:cs="Times New Roman"/>
          <w:color w:val="000000" w:themeColor="text1"/>
          <w:sz w:val="16"/>
          <w:szCs w:val="16"/>
        </w:rPr>
        <w:t xml:space="preserve">были </w:t>
      </w:r>
      <w:r w:rsidRPr="00A30927">
        <w:rPr>
          <w:rFonts w:ascii="Times New Roman" w:hAnsi="Times New Roman" w:cs="Times New Roman"/>
          <w:color w:val="000000" w:themeColor="text1"/>
          <w:sz w:val="16"/>
          <w:szCs w:val="16"/>
        </w:rPr>
        <w:t>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бензосистемы. История боевого применения этой машины омрачена сотнями аварий и катастроф. Известны даже случаи, когда британские пилоты отказывались летать на «Ариэйтах», предпочитая им более старые, зато не столь опасные аппараты. Уже в 1918-м RE.8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 (17065).</w:t>
      </w:r>
    </w:p>
    <w:p w14:paraId="6AEB3CB8"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541E6" w14:textId="77777777" w:rsidR="00973B33" w:rsidRPr="00A30927" w:rsidRDefault="00973B33" w:rsidP="00A30927">
      <w:pPr>
        <w:pStyle w:val="ae"/>
        <w:spacing w:before="0" w:after="0"/>
        <w:jc w:val="both"/>
        <w:rPr>
          <w:color w:val="000000" w:themeColor="text1"/>
          <w:sz w:val="16"/>
          <w:szCs w:val="16"/>
        </w:rPr>
      </w:pPr>
      <w:r w:rsidRPr="00A30927">
        <w:rPr>
          <w:color w:val="000000" w:themeColor="text1"/>
          <w:sz w:val="16"/>
          <w:szCs w:val="16"/>
        </w:rPr>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5C3DF37D" w14:textId="77777777" w:rsidR="00973B33" w:rsidRPr="00A30927" w:rsidRDefault="00973B33" w:rsidP="00A30927">
      <w:pPr>
        <w:pStyle w:val="ae"/>
        <w:spacing w:before="0" w:after="0"/>
        <w:jc w:val="both"/>
        <w:rPr>
          <w:color w:val="000000" w:themeColor="text1"/>
          <w:sz w:val="16"/>
          <w:szCs w:val="16"/>
        </w:rPr>
      </w:pPr>
      <w:r w:rsidRPr="00A30927">
        <w:rPr>
          <w:color w:val="000000" w:themeColor="text1"/>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4FB2E192" w14:textId="77777777" w:rsidR="00973B33" w:rsidRPr="00A30927" w:rsidRDefault="00973B33" w:rsidP="00A30927">
      <w:pPr>
        <w:pStyle w:val="ae"/>
        <w:spacing w:before="0" w:after="0"/>
        <w:jc w:val="both"/>
        <w:rPr>
          <w:color w:val="000000" w:themeColor="text1"/>
          <w:sz w:val="16"/>
          <w:szCs w:val="16"/>
        </w:rPr>
      </w:pPr>
      <w:r w:rsidRPr="00A30927">
        <w:rPr>
          <w:color w:val="000000" w:themeColor="text1"/>
          <w:sz w:val="16"/>
          <w:szCs w:val="16"/>
        </w:rPr>
        <w:t>Надо сказать, что эти фронты всегда считались второстепенными, и передовая техника редко туда попадала. К тому же, поставляемые белогвардейцам машины уже находились в эксплуатации почти год, а что это значило для тогдашних «скоропортящихся» самолетов, мы наглядно обрисовали в главе 4.</w:t>
      </w:r>
    </w:p>
    <w:p w14:paraId="1C846BBE" w14:textId="77777777" w:rsidR="00973B33" w:rsidRPr="00A30927" w:rsidRDefault="00973B33" w:rsidP="00A30927">
      <w:pPr>
        <w:pStyle w:val="ae"/>
        <w:spacing w:before="0" w:after="0"/>
        <w:jc w:val="both"/>
        <w:rPr>
          <w:color w:val="000000" w:themeColor="text1"/>
          <w:sz w:val="16"/>
          <w:szCs w:val="16"/>
        </w:rPr>
      </w:pPr>
      <w:r w:rsidRPr="00A30927">
        <w:rPr>
          <w:color w:val="000000" w:themeColor="text1"/>
          <w:sz w:val="16"/>
          <w:szCs w:val="16"/>
        </w:rPr>
        <w:t>Во-вторых, почти две трети от всех авиационных поставок (более 80 машин) составляли самолеты RAF RE.8 («Ариэйт»). На этом летательном аппарате следует остановиться поподробнее. Созданный еще весной 1916 года двухместный разведчик и легкий бомбардировщик RE.8 считался тогда самым скоростным и хорошо вооруженным в своем классе самолетом Великобритании. Благодаря этому его приняли на вооружение и построили свыше четырех тысяч экземпляров.</w:t>
      </w:r>
    </w:p>
    <w:p w14:paraId="1F26195D" w14:textId="77777777" w:rsidR="00973B33" w:rsidRPr="00A30927" w:rsidRDefault="00973B33" w:rsidP="00A30927">
      <w:pPr>
        <w:pStyle w:val="ae"/>
        <w:spacing w:before="0" w:after="0"/>
        <w:jc w:val="both"/>
        <w:rPr>
          <w:color w:val="000000" w:themeColor="text1"/>
          <w:sz w:val="16"/>
          <w:szCs w:val="16"/>
        </w:rPr>
      </w:pPr>
      <w:r w:rsidRPr="00A30927">
        <w:rPr>
          <w:color w:val="000000" w:themeColor="text1"/>
          <w:sz w:val="16"/>
          <w:szCs w:val="16"/>
        </w:rPr>
        <w:t>Но были у «Ариэйта» 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бензосистемы. История боевого применения этой машины омрачена сотнями аварий и катастроф. Известны даже случаи, когда британские пилоты отказывались летать на «Ариэйтах», предпочитая им более старые, зато не столь опасные аппараты. Уже в 1918-м RE.8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w:t>
      </w:r>
    </w:p>
    <w:p w14:paraId="13A7C740" w14:textId="77777777" w:rsidR="00973B33" w:rsidRPr="00A30927" w:rsidRDefault="00973B33" w:rsidP="00A30927">
      <w:pPr>
        <w:pStyle w:val="ae"/>
        <w:spacing w:before="0" w:after="0"/>
        <w:jc w:val="both"/>
        <w:rPr>
          <w:color w:val="000000" w:themeColor="text1"/>
          <w:sz w:val="16"/>
          <w:szCs w:val="16"/>
        </w:rPr>
      </w:pPr>
      <w:r w:rsidRPr="00A30927">
        <w:rPr>
          <w:color w:val="000000" w:themeColor="text1"/>
          <w:sz w:val="16"/>
          <w:szCs w:val="16"/>
        </w:rPr>
        <w:t>Сначала в Новороссийск прибывали примерно в равных количествах «Де Хэвилленды», «Кэмелы» и «Ариэйты». Затем поставки первых двух типов почти прекратились, а поступление «Ариэйтов» шло по нарастающей вплоть до ноября 1919-го (18571).</w:t>
      </w:r>
    </w:p>
    <w:p w14:paraId="26939A26" w14:textId="77777777" w:rsidR="00973B33" w:rsidRPr="00A30927" w:rsidRDefault="00973B33" w:rsidP="00A30927">
      <w:pPr>
        <w:spacing w:after="0" w:line="240" w:lineRule="auto"/>
        <w:jc w:val="both"/>
        <w:rPr>
          <w:rFonts w:ascii="Times New Roman" w:hAnsi="Times New Roman" w:cs="Times New Roman"/>
          <w:color w:val="000000" w:themeColor="text1"/>
          <w:sz w:val="16"/>
          <w:szCs w:val="16"/>
        </w:rPr>
      </w:pPr>
    </w:p>
    <w:p w14:paraId="078D6A9E" w14:textId="77777777" w:rsidR="00CF1560" w:rsidRPr="00A30927"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73FD576" w14:textId="77777777" w:rsidR="00CF1560" w:rsidRPr="00A30927"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CF432" w14:textId="77777777" w:rsidR="00CF1560" w:rsidRPr="00A30927" w:rsidRDefault="00CF156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июля 1919. Президиум Моссовета постановил предоставить жильцам и домовым комитетам право производить необходимый ремонт зданий за счет государства (18691.</w:t>
      </w:r>
    </w:p>
    <w:p w14:paraId="0B610453" w14:textId="77777777" w:rsidR="00CF1560" w:rsidRPr="00A30927" w:rsidRDefault="00CF1560" w:rsidP="00A30927">
      <w:pPr>
        <w:spacing w:after="0" w:line="240" w:lineRule="auto"/>
        <w:jc w:val="both"/>
        <w:rPr>
          <w:rFonts w:ascii="Times New Roman" w:hAnsi="Times New Roman" w:cs="Times New Roman"/>
          <w:color w:val="000000" w:themeColor="text1"/>
          <w:sz w:val="16"/>
          <w:szCs w:val="16"/>
        </w:rPr>
      </w:pPr>
    </w:p>
    <w:p w14:paraId="341A886D" w14:textId="77777777" w:rsidR="0010616D" w:rsidRPr="00A30927"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8F09AE1" w14:textId="77777777" w:rsidR="0010616D" w:rsidRPr="00A30927"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7E5BB"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июля 1919 первый полет USXB-1A (20347).</w:t>
      </w:r>
    </w:p>
    <w:p w14:paraId="57151FE8"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23EF95AF" w14:textId="77777777" w:rsidR="00CF1560" w:rsidRPr="00A30927"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94E1086" w14:textId="77777777" w:rsidR="00CF1560" w:rsidRPr="00A30927"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CB621" w14:textId="77777777" w:rsidR="00CF1560" w:rsidRPr="00A30927" w:rsidRDefault="00CF156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июля 1919 года был опубликован Декрет СНК РСФСР «Об изобретениях», который отменил закон 1896 г. Признавая полезные изобретения достоянием РСФСР, закон сохранял и охранял авторское право за изобретателями и вводил стимулирующие механизмы. Этот документ был основой законодательной базы централизованного управления всем изобретательским делом в стране (19546).</w:t>
      </w:r>
    </w:p>
    <w:p w14:paraId="6843D478" w14:textId="77777777" w:rsidR="00CF1560" w:rsidRPr="00A30927" w:rsidRDefault="00CF1560" w:rsidP="00A30927">
      <w:pPr>
        <w:spacing w:after="0" w:line="240" w:lineRule="auto"/>
        <w:jc w:val="both"/>
        <w:rPr>
          <w:rFonts w:ascii="Times New Roman" w:hAnsi="Times New Roman" w:cs="Times New Roman"/>
          <w:color w:val="000000" w:themeColor="text1"/>
          <w:sz w:val="16"/>
          <w:szCs w:val="16"/>
        </w:rPr>
      </w:pPr>
    </w:p>
    <w:p w14:paraId="52361A1D"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4 июля 1919 г. СНК РСФСР принял положение "Об изобретениях". Согласно нему, любое изобретение могло быть признано достоянием РСФСР президиумом ВСНХ по представлению Комитета по делам изобретений. Несекретные изобретения поступали в пользование всех граждан и учреждений. В случае несогласия изобретателя с условиями, на которых изобретение признавалось республиканским достоянием, допускался принудительный выкуп. Сделанные в России изобретения должны были заявляться в России раньше, чем в других странах (21171).</w:t>
      </w:r>
    </w:p>
    <w:p w14:paraId="0094B41D"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0D3B008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B90DC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79B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июля 1919 в связи с угрозой Советской республики после взятия Царицына белыми 3-4 июля прошел Пленум ЦК РКП(б), который предложил снять с поста Главком И.И.Вацетиса и назначить С.С.Каменева (3481).</w:t>
      </w:r>
    </w:p>
    <w:p w14:paraId="74BBB9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6D04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06058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2CA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июля 1919 Будапешт. Приказ командования ВКА об отводе венгерских войск из Чехословакии (7558).</w:t>
      </w:r>
    </w:p>
    <w:p w14:paraId="30C907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044B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B99E6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DF6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июля 1919 ЧЕХОСЛОВАКИЯ. Начался вывод венгерских войск с территории страны. Падение Словацкой Советской республики (7558).</w:t>
      </w:r>
    </w:p>
    <w:p w14:paraId="2A8557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E1D4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июля 1919 организация ирландских националистов “Шинн Фейн” объявлена вне закона (4962).</w:t>
      </w:r>
    </w:p>
    <w:p w14:paraId="13672FE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A4657C" w14:textId="77777777" w:rsidR="00AE753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5D64054"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EC124"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6-го июля белогвардейские авиачасти перебазировались на царицынский аэродром Бекетовка, откуда неделей раньше взлетали «Ньюпоры» 4-го и 7-го истротрядов (17065).</w:t>
      </w:r>
    </w:p>
    <w:p w14:paraId="0EF447C4" w14:textId="77777777" w:rsidR="00AE7537" w:rsidRPr="00A30927"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1DAD5" w14:textId="77777777" w:rsidR="00DD47E7" w:rsidRPr="00A30927" w:rsidRDefault="00DD47E7" w:rsidP="00A30927">
      <w:pPr>
        <w:pStyle w:val="ae"/>
        <w:spacing w:before="0" w:after="0"/>
        <w:jc w:val="both"/>
        <w:rPr>
          <w:color w:val="000000" w:themeColor="text1"/>
          <w:sz w:val="16"/>
          <w:szCs w:val="16"/>
        </w:rPr>
      </w:pPr>
      <w:r w:rsidRPr="00A30927">
        <w:rPr>
          <w:color w:val="000000" w:themeColor="text1"/>
          <w:sz w:val="16"/>
          <w:szCs w:val="16"/>
        </w:rPr>
        <w:t>6-го июля 1919 белогвардейские авиачасти перебазировались на царицынский аэродром Бекетовка, откуда неделей раньше взлетали «Ньюпоры» 4-го и 7-го истротрядов.</w:t>
      </w:r>
    </w:p>
    <w:p w14:paraId="46E4F2CC" w14:textId="77777777" w:rsidR="00DD47E7" w:rsidRPr="00A30927" w:rsidRDefault="00DD47E7" w:rsidP="00A30927">
      <w:pPr>
        <w:pStyle w:val="ae"/>
        <w:spacing w:before="0" w:after="0"/>
        <w:jc w:val="both"/>
        <w:rPr>
          <w:color w:val="000000" w:themeColor="text1"/>
          <w:sz w:val="16"/>
          <w:szCs w:val="16"/>
        </w:rPr>
      </w:pPr>
      <w:r w:rsidRPr="00A30927">
        <w:rPr>
          <w:color w:val="000000" w:themeColor="text1"/>
          <w:sz w:val="16"/>
          <w:szCs w:val="16"/>
        </w:rPr>
        <w:t>Части Красной Армии в беспорядке откатывались на север, к Камышину. Возле поселка Эльшанка им предстояло форсировать глубокую балку (овраг) с крутыми склонами. Здесь их настигли самолеты Кубанского авиотряда. В толпу красноармейцев, скопившихся на дне оврага, посыпались бомбы. Возникла паника, оказавшиеся в ловушке бойцы метались, обезумев от ужаса, пытались карабкаться по скатам и срывались вниз, давя друг друга... Для многих десятков красноармейцев эльшанская балка стала братской могилой.</w:t>
      </w:r>
    </w:p>
    <w:p w14:paraId="584358A5" w14:textId="77777777" w:rsidR="00DD47E7" w:rsidRPr="00A30927" w:rsidRDefault="00DD47E7" w:rsidP="00A30927">
      <w:pPr>
        <w:pStyle w:val="ae"/>
        <w:spacing w:before="0" w:after="0"/>
        <w:jc w:val="both"/>
        <w:rPr>
          <w:color w:val="000000" w:themeColor="text1"/>
          <w:sz w:val="16"/>
          <w:szCs w:val="16"/>
        </w:rPr>
      </w:pPr>
      <w:r w:rsidRPr="00A30927">
        <w:rPr>
          <w:color w:val="000000" w:themeColor="text1"/>
          <w:sz w:val="16"/>
          <w:szCs w:val="16"/>
        </w:rPr>
        <w:t>После взятия Царицына армия Врангеля получила приказ развивать наступление вдоль Волги на север, к Саратову. Но войска, измотанные тяжелыми боями, нуждались в отдыхе и пополнении, а техника – в ремонте. На последних остатках наступательного порыва врангелевцы 28 июля взяли Камышин, но дальше продвинуться не смогли. Фронт стабилизировался до середины августа (18569).</w:t>
      </w:r>
    </w:p>
    <w:p w14:paraId="2AAC984C" w14:textId="77777777" w:rsidR="00DD47E7" w:rsidRPr="00A30927" w:rsidRDefault="00DD47E7" w:rsidP="00A30927">
      <w:pPr>
        <w:spacing w:after="0" w:line="240" w:lineRule="auto"/>
        <w:jc w:val="both"/>
        <w:rPr>
          <w:rFonts w:ascii="Times New Roman" w:hAnsi="Times New Roman" w:cs="Times New Roman"/>
          <w:color w:val="000000" w:themeColor="text1"/>
          <w:sz w:val="16"/>
          <w:szCs w:val="16"/>
        </w:rPr>
      </w:pPr>
    </w:p>
    <w:p w14:paraId="3A5B53BB" w14:textId="77777777" w:rsidR="0002675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CA808A5" w14:textId="77777777" w:rsidR="00026750" w:rsidRPr="00A30927" w:rsidRDefault="0002675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0885F"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июля</w:t>
      </w:r>
      <w:r w:rsidRPr="00A30927">
        <w:rPr>
          <w:rFonts w:ascii="Times New Roman" w:hAnsi="Times New Roman" w:cs="Times New Roman"/>
          <w:color w:val="000000" w:themeColor="text1"/>
          <w:sz w:val="16"/>
          <w:szCs w:val="16"/>
        </w:rPr>
        <w:t xml:space="preserve"> в 1919 году установлены дипломатические отношения между РСФСР и королевством Афганистан (14944).</w:t>
      </w:r>
    </w:p>
    <w:p w14:paraId="535C639A"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p>
    <w:p w14:paraId="1A65E28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1B088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42AF8"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июля</w:t>
      </w:r>
      <w:r w:rsidRPr="00A30927">
        <w:rPr>
          <w:rFonts w:ascii="Times New Roman" w:hAnsi="Times New Roman" w:cs="Times New Roman"/>
          <w:color w:val="000000" w:themeColor="text1"/>
          <w:sz w:val="16"/>
          <w:szCs w:val="16"/>
        </w:rPr>
        <w:t xml:space="preserve"> в 1919 году британский дирижабль </w:t>
      </w:r>
      <w:hyperlink r:id="rId80" w:tgtFrame="_blank" w:history="1">
        <w:r w:rsidRPr="00A30927">
          <w:rPr>
            <w:rFonts w:ascii="Times New Roman" w:hAnsi="Times New Roman" w:cs="Times New Roman"/>
            <w:color w:val="000000" w:themeColor="text1"/>
            <w:sz w:val="16"/>
            <w:szCs w:val="16"/>
          </w:rPr>
          <w:t xml:space="preserve">«R-34» </w:t>
        </w:r>
      </w:hyperlink>
      <w:r w:rsidRPr="00A30927">
        <w:rPr>
          <w:rFonts w:ascii="Times New Roman" w:hAnsi="Times New Roman" w:cs="Times New Roman"/>
          <w:color w:val="000000" w:themeColor="text1"/>
          <w:sz w:val="16"/>
          <w:szCs w:val="16"/>
        </w:rPr>
        <w:t xml:space="preserve">под руководством капитана Дж.Х.Скотта с экипажем из 30 человек впервые перелетел через Атлантический океан в западном направлении - из Шотландии (вылетел 2 июля) в Нью-Йорк </w:t>
      </w:r>
    </w:p>
    <w:p w14:paraId="0FA15572"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p>
    <w:p w14:paraId="3B57B8E0" w14:textId="77777777" w:rsidR="00026750" w:rsidRPr="00A30927" w:rsidRDefault="0002675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июля 1919 в Нью Йорке приземлился британский дирижабль R-34, который первый пересек Атлантику (3263,372).</w:t>
      </w:r>
    </w:p>
    <w:p w14:paraId="2F5C47A3" w14:textId="77777777" w:rsidR="00026750" w:rsidRPr="00A30927" w:rsidRDefault="0002675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4FF07" w14:textId="77777777" w:rsidR="00B0284D" w:rsidRPr="00A30927"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6 июля 1919. британский дирижабль R-34, который поднялся с Ист-Фортуна в Шотландии и направился в США; добрался до Лонг-Айленда. На преодоление 5000 километров дирижаблю понадобилось 108 часов 12 минут. Возвращение обратно в Европу благодаря попутному ветру заняло только 75 часов 3 минуты. Определенной тренировкой перед этим трансатлантическим перелетом стал 56-часовой полет вдоль балтийского побережья Германии, осуществленный в июне 1919 года. Заодно британцы захотели еще раз продемонстрировать Германии, кто сейчас господствует в небе. В январе 1921 года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Учитывая все полученные повреждения, дирижабль решили не восстанавливать.</w:t>
      </w:r>
    </w:p>
    <w:p w14:paraId="4628559B" w14:textId="77777777" w:rsidR="00B0284D" w:rsidRPr="00A30927"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Успешный перелет R-34 через Атлантический океан привел американцев в дикий восторг. В 1919 году правительство США заказало в Англии для военно-морского флота дирижабль R-38, который станет ZR-2. На приобретение британского R-38 конгресс выделил 2500000 долларов. Заказ выполнят фирмы «Шорт бразерс» и «Ройал эйршип уоркс» в Кардингтоне.</w:t>
      </w:r>
    </w:p>
    <w:p w14:paraId="1468FFA5" w14:textId="77777777" w:rsidR="00B0284D" w:rsidRPr="00A30927"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Предполагалось, что новый R-38 лишь увеличенная копия R-34, но при его разработке были допущены несколько ошибок в расчетах на прочность конструкции.</w:t>
      </w:r>
    </w:p>
    <w:p w14:paraId="1B240960" w14:textId="77777777" w:rsidR="00B0284D" w:rsidRPr="00A30927"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Проект R-38 был разработан в 1918 году: дирижабль длиной 212 метров, диаметром 26 метров, объемом 77600 кубических метров; имел шесть моторов «Санбим» мощностью 350 л.с. каждый; максимальная скорость 106 км/ч; полетная загрузка 46 т. Воздушный корабль построен в 1921 году; все испытания и полеты проходили вполне нормально. Правда, некоторые признаки свидетельствовали о недостаточной жесткости конструкции, однако преобладало мнение, что высокая упругость каркаса способна вовремя поглотить возникающие усилия (17086).</w:t>
      </w:r>
    </w:p>
    <w:p w14:paraId="508876B3" w14:textId="77777777" w:rsidR="00B0284D" w:rsidRPr="00A30927"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9394786"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6 июля 1919 - Через две недели после того, как Алкок и Браун cовершили первый трансатлантический полёт на самолёте, жёсткий дирижабль ВВС HMA R34 приземлился в Минеола, Лонг-Айленд, Нью-Йорк, завершив первый перелёт с востока на запад Атлантического океана. 108-часовой полёт стартовал 2 июля из Воздушной станции Ист-Форчун недалеко от Эдинбурга (22438).</w:t>
      </w:r>
    </w:p>
    <w:p w14:paraId="157998C7"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1E3E8E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июля 1919 Рим. Воззвание СПИ, ВКТ и Союза железнодорожников с призывом о проведении 20-21.07.1919 г. Всеобщей забастовки солидарности с Советской Россией и Венгрией (7558).</w:t>
      </w:r>
    </w:p>
    <w:p w14:paraId="60E0B2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1AE5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7FB2A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804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июля 1919 г. гидроавиационный отдел УВФУ переименовали в отдел морской авиации. В первых числах июля решили объединить одесские подразделения в 1-й Черноморский гидроотряд (начальник - И.А. Галиченко, в прошлом унтер-офицер), придать отделу авиапарк в Николаеве, переименовав его в Николаевские мастерские морской авиации. В середине июля в Киеве создали 2-й Черноморский гидроотряд (начальник - В.Р. Качинский), который вскоре прикоман-дировали к Днепровской военной флотилии (12033).</w:t>
      </w:r>
    </w:p>
    <w:p w14:paraId="7DB50C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A9FEB9" w14:textId="77777777" w:rsidR="004D32D3" w:rsidRPr="00A30927"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июля 1919 все самолеты Славяно-Британского авиакорпуса были сосредоточены на аэродроме Кургомень в 10 километрах от линии фронта. Одновременно с началом артподготовки они появились над окопами красных, забрасывая их осколочными бомбами и обстреливая из пулеметов.</w:t>
      </w:r>
    </w:p>
    <w:p w14:paraId="059DCC50" w14:textId="77777777" w:rsidR="004D32D3" w:rsidRPr="00A30927"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Отчаянно смело действовал полковник Козаков. Даже видавшие виды английские летчики были удивлены тем, как он на своем истребителе, не обращая внимания на плотный ружейно-пулеметный огонь, с высоты 10 – 20 метров расстреливал большевистские окопы. Раз за разом он проносился буквально по головам неприятеля, как будто играя со смертью. В конце концов, красноармейцы не выдержали и обратились в бегство... прямо на пулеметы скрытно зашедших им в тыл белогвардейцев.</w:t>
      </w:r>
    </w:p>
    <w:p w14:paraId="11B3C905" w14:textId="77777777" w:rsidR="004D32D3" w:rsidRPr="00A30927"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Разгром был полный. На брошенных красными укрепленных позициях осталось свыше сотни трупов, более 500 человек сдалось в плен. Даже штаб 6-й армии с трудом избежал этой участи, едва успев скрыться в лесу. Снова, как и год назад, возникла ситуация, когда перед белогвардейским фронтом на многие десятки километров оказалась пустота. Можно было беспрепятственно развивать наступление, но англичане, посчитав свою задачу выполненной, начали отход. Малочисленные белые части продвинулись вдоль берегов Двины к югу, вновь заняв деревню Сельцо, оставленную ими еще в ноябре 1918-го, и село Пучуга с бывшим аэродромом красных (17065).</w:t>
      </w:r>
    </w:p>
    <w:p w14:paraId="393381E2" w14:textId="77777777" w:rsidR="004D32D3" w:rsidRPr="00A30927"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0A965E"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июля 1919 г. из Сызрани в Туркестан вылетел летчик И.А. Буоб на новом немецком самолете «Эльфауге». С одной промежуточной посадкой в Оренбурге он долетел до станции Челкар, блестяще справившись с заданием. Получив от Реввоенсовета Ташкентского фронта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Буоба заключили в тюрьму, но ему удалось бежать и добраться до своего отряда. После этого случая красные надолго прекратили попытки летать в Туркестан. А Буоб (впоследствии личный пилот Троцкого) за свой подвиг был награжден орденом Красного Знамени (17065).</w:t>
      </w:r>
    </w:p>
    <w:p w14:paraId="193750C5"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224704" w14:textId="77777777" w:rsidR="00DD47E7" w:rsidRPr="00A30927" w:rsidRDefault="00DD47E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июля 1919 г. из Сызрани вылетел летчик И.А. Буоб на новом немецком самолете «Эльфауге». С одной промежуточной посадкой в Оренбурге он долетел до станции Челкар, блестяще справившись с заданием. Получив от Реввоенсовета Ташкентского фронта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Буоба заключили в тюрьму, но ему удалось бежать и добраться до своего отряда. После этого случая красные надолго прекратили попытки летать в Туркестан. А Буоб (впоследствии личный пилот Троцкого) за свой подвиг был награжден орденом Красного Знамени (18572).</w:t>
      </w:r>
    </w:p>
    <w:p w14:paraId="100B602A" w14:textId="77777777" w:rsidR="00DD47E7" w:rsidRPr="00A30927" w:rsidRDefault="00DD47E7" w:rsidP="00A30927">
      <w:pPr>
        <w:spacing w:after="0" w:line="240" w:lineRule="auto"/>
        <w:jc w:val="both"/>
        <w:rPr>
          <w:rFonts w:ascii="Times New Roman" w:hAnsi="Times New Roman" w:cs="Times New Roman"/>
          <w:color w:val="000000" w:themeColor="text1"/>
          <w:sz w:val="16"/>
          <w:szCs w:val="16"/>
        </w:rPr>
      </w:pPr>
    </w:p>
    <w:p w14:paraId="1F74DA8A" w14:textId="77777777" w:rsidR="006D72F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0F0AB36"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510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первых числах августа 1919 г. в 7 волостях Николаевского уезда началось антибольшевицкое восстание крестьян. В селе Букино был созван съезд повстанцев, который прошел под лозунгами “Долой войну, мобилизацию, комиссаров и коммунистов!” Повстанческие крестьянские отряды разгромили или разоружили советские “карательные отряды”, захватили подводу с боеприпасами. К ним спустился аэроплан, посланный командованием Уральской Отдельной армии. Туда неоднократно вылетал аэроплан с офицерами от командования Уральской армии (расстояние до линии фронта — 200-250 верст) (11607).</w:t>
      </w:r>
    </w:p>
    <w:p w14:paraId="6DBAE9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CAD8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98996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A5F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В.И.Л. подписал решение Малого СНК - п. 14 Об отпуске РВС для ГУ ВВФ сверхсметного кредита в 2.907 млн. на содержание личного состава на январь-июнь 1919 (1849,81).</w:t>
      </w:r>
    </w:p>
    <w:p w14:paraId="7C1B0D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F842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80ED3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9E4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Протоколы заседаний Президиума ВСНХ. 12. Слушали: о распространении на подведомственные Химдревправлению уч</w:t>
      </w:r>
      <w:r w:rsidRPr="00A30927">
        <w:rPr>
          <w:rFonts w:ascii="Times New Roman" w:hAnsi="Times New Roman" w:cs="Times New Roman"/>
          <w:color w:val="000000" w:themeColor="text1"/>
          <w:sz w:val="16"/>
          <w:szCs w:val="16"/>
        </w:rPr>
        <w:softHyphen/>
        <w:t>реждения и предприятия действия постановления Совета рабоче-крестьянской обороны от 27 июня 1919 г. Постановили: признать необходимым распространить на подведомственные Правлению государственных заводов химической переработки дерева (Химдревправлению) учреждения и предприятия, а также на организованные им объединения кустарей спирто-по-рошковой и смолокуренной промышленности, вырабатывающей древесный уголь наряду с другими продуктами, действие постановления Совета рабоче-крестьянской обороны от 27 июня 1919 г. о призыве на действительную военную службу рабочих и служащих, занятых в предприятиях по добыче и распределению топлива, с оставлением их в обслуживаемых ими учреждениях и предприятиях, о чем срочно войти в Совет рабоче-крестьянской обороны. (РГАЭ. Ф. 3429. Оп. 1. Д. 774. Л. 1-1 об.) (10711,648).</w:t>
      </w:r>
    </w:p>
    <w:p w14:paraId="5B502EE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2478C3" w14:textId="77777777" w:rsidR="00DD47E7" w:rsidRPr="00A30927" w:rsidRDefault="00DD47E7"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года Совет Труда и Обороны назначил Алексея Рыкова Чрезвычайным уполномоченным СТО по снабжению армии. Его должность сокращенно называлась Чусоснабарм. В задачи Чусоснабарма входили очень простые дела: добыть или произвести новую партию вооружения, патронов и обмундирования, собрать продовольствие для армии.</w:t>
      </w:r>
    </w:p>
    <w:p w14:paraId="48399BB1" w14:textId="77777777" w:rsidR="00DD47E7" w:rsidRPr="00A30927" w:rsidRDefault="00DD47E7"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Задача вооружения армии летом 1919 года заключалась в восстановлении остановившегося производства вооружения и боеприпасов. Чрезвычайный уполномоченный в кратчайшие сроки добился восстановления разрушенного Ижевского металлического завода, завершения строительства и пуска новых патронных заводов (18374).</w:t>
      </w:r>
    </w:p>
    <w:p w14:paraId="6516C0BF" w14:textId="77777777" w:rsidR="00DD47E7" w:rsidRPr="00A30927" w:rsidRDefault="00DD47E7" w:rsidP="00A30927">
      <w:pPr>
        <w:spacing w:after="0" w:line="240" w:lineRule="auto"/>
        <w:jc w:val="both"/>
        <w:textAlignment w:val="baseline"/>
        <w:rPr>
          <w:rFonts w:ascii="Times New Roman" w:hAnsi="Times New Roman" w:cs="Times New Roman"/>
          <w:color w:val="000000" w:themeColor="text1"/>
          <w:sz w:val="16"/>
          <w:szCs w:val="16"/>
        </w:rPr>
      </w:pPr>
    </w:p>
    <w:p w14:paraId="34ED4B5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E70D8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C66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состоялся перелет Сызрань - Оренбург - Челкар для передачи директив штаба фронта Туркестанской армии, отрезанной противником. Летел И.А.Буоб с курьером на Эльфауге (более 1000 км). Наградили ОКЗнамени (237,136).</w:t>
      </w:r>
    </w:p>
    <w:p w14:paraId="34767A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другим данным - существенно раньше.</w:t>
      </w:r>
    </w:p>
    <w:p w14:paraId="4051F4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7C7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Утром 7 августа 1919 г. в ходе боя частей 5-й Уральской дивизии у Январцева был потерян самолёт. Он сел в поле на окраине станицы, видимо, доставил срочную депешу. После двухчасового неудачного боя казаки стали уходить на юг, переправляясь через Урал, аэроплан пытались увезти на лошадях, но красные его разбили попаданием снаряда (11607).</w:t>
      </w:r>
    </w:p>
    <w:p w14:paraId="623C64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E03C8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27FEC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301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в Москве обсуждали вопрос об организации регулярной воздушной связи с Венгрией (3706) по предложению В.И.Л. Белла Куну организовать "почту с нами посредством аэропланов" (3706).</w:t>
      </w:r>
    </w:p>
    <w:p w14:paraId="3E3BF5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725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(11784).</w:t>
      </w:r>
    </w:p>
    <w:p w14:paraId="67A6F3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73D7B" w14:textId="77777777" w:rsidR="00DD47E7" w:rsidRPr="00A30927" w:rsidRDefault="00DD47E7" w:rsidP="00A30927">
      <w:pPr>
        <w:pStyle w:val="ae"/>
        <w:spacing w:before="0" w:after="0"/>
        <w:jc w:val="both"/>
        <w:textAlignment w:val="top"/>
        <w:rPr>
          <w:color w:val="000000" w:themeColor="text1"/>
          <w:sz w:val="16"/>
          <w:szCs w:val="16"/>
        </w:rPr>
      </w:pPr>
      <w:r w:rsidRPr="00A30927">
        <w:rPr>
          <w:color w:val="000000" w:themeColor="text1"/>
          <w:sz w:val="16"/>
          <w:szCs w:val="16"/>
        </w:rPr>
        <w:t>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(18265).</w:t>
      </w:r>
    </w:p>
    <w:p w14:paraId="7E5E46F6" w14:textId="77777777" w:rsidR="00DD47E7" w:rsidRPr="00A30927" w:rsidRDefault="00DD47E7" w:rsidP="00A30927">
      <w:pPr>
        <w:pStyle w:val="ae"/>
        <w:spacing w:before="0" w:after="0"/>
        <w:jc w:val="both"/>
        <w:textAlignment w:val="top"/>
        <w:rPr>
          <w:color w:val="000000" w:themeColor="text1"/>
          <w:sz w:val="16"/>
          <w:szCs w:val="16"/>
        </w:rPr>
      </w:pPr>
    </w:p>
    <w:p w14:paraId="01D53CD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C8AAB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BEFCB"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7 июля</w:t>
      </w:r>
      <w:r w:rsidRPr="00A30927">
        <w:rPr>
          <w:rFonts w:ascii="Times New Roman" w:hAnsi="Times New Roman" w:cs="Times New Roman"/>
          <w:color w:val="000000" w:themeColor="text1"/>
          <w:sz w:val="16"/>
          <w:szCs w:val="16"/>
        </w:rPr>
        <w:t xml:space="preserve"> в 1919 году фирма «Фоккер» выдает задание проектному бюро на постройку модификации </w:t>
      </w:r>
      <w:hyperlink r:id="rId81" w:tgtFrame="_blank" w:history="1">
        <w:r w:rsidRPr="00A30927">
          <w:rPr>
            <w:rFonts w:ascii="Times New Roman" w:hAnsi="Times New Roman" w:cs="Times New Roman"/>
            <w:color w:val="000000" w:themeColor="text1"/>
            <w:sz w:val="16"/>
            <w:szCs w:val="16"/>
          </w:rPr>
          <w:t xml:space="preserve">«D.VI» </w:t>
        </w:r>
      </w:hyperlink>
      <w:r w:rsidRPr="00A30927">
        <w:rPr>
          <w:rFonts w:ascii="Times New Roman" w:hAnsi="Times New Roman" w:cs="Times New Roman"/>
          <w:color w:val="000000" w:themeColor="text1"/>
          <w:sz w:val="16"/>
          <w:szCs w:val="16"/>
        </w:rPr>
        <w:t>с двигателем "Мерседес" («Mercedes» «D III») мощностью 160 л.с. Эта модификация получила обозначение «D.VII» и заводской номер 1698. Самолет оказался очень тяжелым - взлетный вес 880 кг. Несколько модернизаций и короткие последующие испытания, так и не смогли улучшить неважные летные характеристики «D.VII» (1698) (14945).</w:t>
      </w:r>
    </w:p>
    <w:p w14:paraId="768AF85D" w14:textId="77777777" w:rsidR="00026750" w:rsidRPr="00A30927" w:rsidRDefault="00026750" w:rsidP="00A30927">
      <w:pPr>
        <w:spacing w:after="0" w:line="240" w:lineRule="auto"/>
        <w:jc w:val="both"/>
        <w:rPr>
          <w:rFonts w:ascii="Times New Roman" w:hAnsi="Times New Roman" w:cs="Times New Roman"/>
          <w:color w:val="000000" w:themeColor="text1"/>
          <w:sz w:val="16"/>
          <w:szCs w:val="16"/>
        </w:rPr>
      </w:pPr>
    </w:p>
    <w:p w14:paraId="4C66FB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Веймар. Национальное Собрание ратифицировало Версальский мирный договор от 28.06.1919 г (7446).</w:t>
      </w:r>
    </w:p>
    <w:p w14:paraId="25D5BB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D2F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пала Словацкая советская республика (3186).</w:t>
      </w:r>
    </w:p>
    <w:p w14:paraId="2A5DFA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F7E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июля 1919 ЧЕХОСЛОВАКИЯ. Венгерские части ВКА покинули территорию страны (7558).</w:t>
      </w:r>
    </w:p>
    <w:p w14:paraId="54758C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B06D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262AD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95B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июля 1919 г. Ковровский пулеметный завод был национализирован. По распоряжению Центрального Управления артиллерийских заводов № 567 директором завода назначен А.Н. Бухарин.</w:t>
      </w:r>
    </w:p>
    <w:p w14:paraId="022391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29A1E3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1918-49 г. на заводе работал В.А. Дегтярев.</w:t>
      </w:r>
    </w:p>
    <w:p w14:paraId="42B3AE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работал М.Т. Калашников.</w:t>
      </w:r>
    </w:p>
    <w:p w14:paraId="022B53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за годы войны завод выпустил 1.202.481 единицу вооружения.</w:t>
      </w:r>
    </w:p>
    <w:p w14:paraId="532281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После войны завод начал осваивать выпуск мотоциклов. Для этого было создано отдельное производство.</w:t>
      </w:r>
    </w:p>
    <w:p w14:paraId="6DC151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1959 г. началось освоение производства ракетного оружия- ПТУР, ПЗРК.</w:t>
      </w:r>
    </w:p>
    <w:p w14:paraId="2C54B3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1959 г. – выпуск уникального оборудования для разделения изотопов урана.</w:t>
      </w:r>
    </w:p>
    <w:p w14:paraId="486787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46D71B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(1918 г.)- 60 чел.</w:t>
      </w:r>
    </w:p>
    <w:p w14:paraId="4551FC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(03.1918 г.)- Войтекевич, (01.1919 г.-)- В.Г. Федоров, (1.08.1919 г.)- А.Н. Бухарин. Гендиректор (04.2002-05 г.-)- А.В. Тменов.</w:t>
      </w:r>
    </w:p>
    <w:p w14:paraId="75437A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38B89C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(1930-е)- Любетко (арестован), (2005 г.)- Д.Л. Липсман.</w:t>
      </w:r>
    </w:p>
    <w:p w14:paraId="1D50B0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образцовой мастерской (1920 г.)- В.А. Дегтярев.</w:t>
      </w:r>
    </w:p>
    <w:p w14:paraId="3B9014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217862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225E88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Проектно-конструкторское бюро (ПКБ), ЦКБ-2, ОКБ-2, КБ “Арматура” (КБА) СНХ, МОМ</w:t>
      </w:r>
    </w:p>
    <w:p w14:paraId="1FB0CA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601909 г. Ковров Владимирской обл. ул. Социалистическая, 22 тел. 31-068/</w:t>
      </w:r>
    </w:p>
    <w:p w14:paraId="5C47E7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4D8BCF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601900 г. Ковров Владимирской обл. ул. Труда, 4 тел. 303-89 www.zid.ru</w:t>
      </w:r>
    </w:p>
    <w:p w14:paraId="079473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651767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4DE690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2142F7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(1930-е)- П.И. Майн (арестован), (1960-е)- О.С. Русаков. Гендиректор (2002 г.)- Ю.Л. Арзуманов.</w:t>
      </w:r>
    </w:p>
    <w:p w14:paraId="211780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 Конструктор (2002 г.)- Ю.Л. Арзуманов.</w:t>
      </w:r>
    </w:p>
    <w:p w14:paraId="1DB6E0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Ген. Конструктора (2002 г.)- Р.А. Петров.</w:t>
      </w:r>
    </w:p>
    <w:p w14:paraId="0BC2BB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Зам. Гендиректора (2002 г.)- Г.Н. Василенко.69 </w:t>
      </w:r>
    </w:p>
    <w:p w14:paraId="48A2A3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227039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464820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3A4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июля 1919 г. строившийся с 27 августа 1916 г. в Коврове пулеметный завод, который 12 августа 1917 г. сдала первую продукцию - ружья-пулеметы Мадсена, был национализирован. По распоряжению Центрального Управления артиллерийских заводов № 567 директором завода назначен А.Н. Бухарин.</w:t>
      </w:r>
    </w:p>
    <w:p w14:paraId="04958A23" w14:textId="77777777" w:rsidR="00C427F0" w:rsidRPr="00A30927" w:rsidRDefault="00C427F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77E107F9" w14:textId="77777777" w:rsidR="00C427F0" w:rsidRPr="00A30927" w:rsidRDefault="00C427F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0EFBE2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702F28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1918-49 г. на заводе работал В.А. Дегтярев.</w:t>
      </w:r>
    </w:p>
    <w:p w14:paraId="5C27B7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7AB2CA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38131890" w14:textId="77777777" w:rsidR="00C427F0" w:rsidRPr="00A30927" w:rsidRDefault="00C427F0" w:rsidP="00A30927">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4FA223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1A2B7D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1167C0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545EEA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11.1940 г. заводу поручен серийный выпуск 23-мм авиационной пушки МП-6, в 05.1941 г. из-за ареста Я.Г. Таубина она снята с производства.</w:t>
      </w:r>
    </w:p>
    <w:p w14:paraId="584D7E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300576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5CAD6B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041052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за годы войны завод выпустил 1.202.481 единицу вооружения.</w:t>
      </w:r>
    </w:p>
    <w:p w14:paraId="0140C3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работал М.Т. Калашников.</w:t>
      </w:r>
    </w:p>
    <w:p w14:paraId="2C872A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587E0D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76DC22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762FD2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23A9D7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 приказу </w:t>
      </w:r>
      <w:r w:rsidRPr="00A30927">
        <w:rPr>
          <w:rFonts w:ascii="Times New Roman" w:hAnsi="Times New Roman" w:cs="Times New Roman"/>
          <w:color w:val="000000" w:themeColor="text1"/>
          <w:sz w:val="16"/>
          <w:szCs w:val="16"/>
          <w:lang w:val="en-US"/>
        </w:rPr>
        <w:t>MB</w:t>
      </w:r>
      <w:r w:rsidRPr="00A30927">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A30927">
        <w:rPr>
          <w:rFonts w:ascii="Times New Roman" w:hAnsi="Times New Roman" w:cs="Times New Roman"/>
          <w:color w:val="000000" w:themeColor="text1"/>
          <w:sz w:val="16"/>
          <w:szCs w:val="16"/>
          <w:lang w:val="en-US"/>
        </w:rPr>
        <w:t>MB</w:t>
      </w:r>
      <w:r w:rsidRPr="00A30927">
        <w:rPr>
          <w:rFonts w:ascii="Times New Roman" w:hAnsi="Times New Roman" w:cs="Times New Roman"/>
          <w:color w:val="000000" w:themeColor="text1"/>
          <w:sz w:val="16"/>
          <w:szCs w:val="16"/>
        </w:rPr>
        <w:t>, ОКБ-2 вошло в состав нового завода.</w:t>
      </w:r>
    </w:p>
    <w:p w14:paraId="45BD33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0662F6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Имелось производство № 12.</w:t>
      </w:r>
    </w:p>
    <w:p w14:paraId="1DA538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66624F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648883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(1.01.1938 г.)- 1670 ед., (1.01.1939 г.)- 1977 ед.</w:t>
      </w:r>
    </w:p>
    <w:p w14:paraId="643AF8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(1918 г.)- 60 чел.</w:t>
      </w:r>
    </w:p>
    <w:p w14:paraId="45644C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3D720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5EFCB3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Распорядительный директор (1.08.1919 г.-)- В.Г. Федоров.</w:t>
      </w:r>
    </w:p>
    <w:p w14:paraId="1F7692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Гл. инженер (-05.1936-13.06.1937 г.)- З.И. Любетко (арестован), (11-15.07.1937 г.)- Б.И. Каневский, (15.07- 16.08.1937 г.)- </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M</w:t>
      </w:r>
      <w:r w:rsidRPr="00A30927">
        <w:rPr>
          <w:rFonts w:ascii="Times New Roman" w:hAnsi="Times New Roman" w:cs="Times New Roman"/>
          <w:color w:val="000000" w:themeColor="text1"/>
          <w:sz w:val="16"/>
          <w:szCs w:val="16"/>
        </w:rPr>
        <w:t>. Ананьев; и.о. (09.1937 г.)- Шостак; (15.12.1937 г.-)- И.Г. Берцев, (-2003-05 г.-&gt; Д.Л. Липсман.</w:t>
      </w:r>
    </w:p>
    <w:p w14:paraId="22F013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(09.1937 г.)- военинженер 2р Майн.</w:t>
      </w:r>
    </w:p>
    <w:p w14:paraId="6F354B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 17 (-4.02.1938 г.)- Долгушев (снят).</w:t>
      </w:r>
    </w:p>
    <w:p w14:paraId="6A9239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образцовой мастерской (1920 г.)- В.А. Дегтярев.</w:t>
      </w:r>
    </w:p>
    <w:p w14:paraId="06B474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53E681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15-го (05.1938 г.)- Маланкин; ППО (02.1937 г.)- Долгушев; ОТК и.о. (-09.1937 г.)- Морков; (11.09.1937 г.-)-Ярославский.</w:t>
      </w:r>
    </w:p>
    <w:p w14:paraId="4D1563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489561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групп: статистического учета (02.1937 г.)- Казарин.</w:t>
      </w:r>
    </w:p>
    <w:p w14:paraId="25BF29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w:t>
      </w:r>
      <w:r w:rsidRPr="00A30927">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A30927">
        <w:rPr>
          <w:rFonts w:ascii="Times New Roman" w:hAnsi="Times New Roman" w:cs="Times New Roman"/>
          <w:iCs/>
          <w:color w:val="000000" w:themeColor="text1"/>
          <w:sz w:val="16"/>
          <w:szCs w:val="16"/>
        </w:rPr>
        <w:t xml:space="preserve"> пулеметы:</w:t>
      </w:r>
      <w:r w:rsidRPr="00A30927">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A30927">
        <w:rPr>
          <w:rFonts w:ascii="Times New Roman" w:hAnsi="Times New Roman" w:cs="Times New Roman"/>
          <w:iCs/>
          <w:color w:val="000000" w:themeColor="text1"/>
          <w:sz w:val="16"/>
          <w:szCs w:val="16"/>
        </w:rPr>
        <w:t xml:space="preserve"> пушки:</w:t>
      </w:r>
      <w:r w:rsidRPr="00A30927">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A30927">
        <w:rPr>
          <w:rFonts w:ascii="Times New Roman" w:hAnsi="Times New Roman" w:cs="Times New Roman"/>
          <w:iCs/>
          <w:color w:val="000000" w:themeColor="text1"/>
          <w:sz w:val="16"/>
          <w:szCs w:val="16"/>
        </w:rPr>
        <w:t xml:space="preserve"> гранатометы:</w:t>
      </w:r>
      <w:r w:rsidRPr="00A30927">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A30927">
        <w:rPr>
          <w:rFonts w:ascii="Times New Roman" w:hAnsi="Times New Roman" w:cs="Times New Roman"/>
          <w:iCs/>
          <w:color w:val="000000" w:themeColor="text1"/>
          <w:sz w:val="16"/>
          <w:szCs w:val="16"/>
        </w:rPr>
        <w:t xml:space="preserve"> ПТУР:</w:t>
      </w:r>
      <w:r w:rsidRPr="00A30927">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A30927">
        <w:rPr>
          <w:rFonts w:ascii="Times New Roman" w:hAnsi="Times New Roman" w:cs="Times New Roman"/>
          <w:iCs/>
          <w:color w:val="000000" w:themeColor="text1"/>
          <w:sz w:val="16"/>
          <w:szCs w:val="16"/>
        </w:rPr>
        <w:t xml:space="preserve"> ПЗРК:</w:t>
      </w:r>
      <w:r w:rsidRPr="00A30927">
        <w:rPr>
          <w:rFonts w:ascii="Times New Roman" w:hAnsi="Times New Roman" w:cs="Times New Roman"/>
          <w:color w:val="000000" w:themeColor="text1"/>
          <w:sz w:val="16"/>
          <w:szCs w:val="16"/>
        </w:rPr>
        <w:t xml:space="preserve"> «Стрела-2», «Стрела-3», «Игла-1», «Игла» 9К38 с ракетой 9М39 (2005);</w:t>
      </w:r>
      <w:r w:rsidRPr="00A30927">
        <w:rPr>
          <w:rFonts w:ascii="Times New Roman" w:hAnsi="Times New Roman" w:cs="Times New Roman"/>
          <w:color w:val="000000" w:themeColor="text1"/>
          <w:sz w:val="16"/>
          <w:szCs w:val="16"/>
          <w:vertAlign w:val="superscript"/>
        </w:rPr>
        <w:t>58</w:t>
      </w:r>
      <w:r w:rsidRPr="00A30927">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319719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A30927">
        <w:rPr>
          <w:rFonts w:ascii="Times New Roman" w:hAnsi="Times New Roman" w:cs="Times New Roman"/>
          <w:iCs/>
          <w:color w:val="000000" w:themeColor="text1"/>
          <w:sz w:val="16"/>
          <w:szCs w:val="16"/>
        </w:rPr>
        <w:t>); мотоциклы:</w:t>
      </w:r>
      <w:r w:rsidRPr="00A30927">
        <w:rPr>
          <w:rFonts w:ascii="Times New Roman" w:hAnsi="Times New Roman" w:cs="Times New Roman"/>
          <w:color w:val="000000" w:themeColor="text1"/>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0CB99F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CFD49"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июля 1919 постановлением Президиума Высшего совета народного хозяйства (ВСНХ) Ковровский пулеметный завод национализирован и передан в ведение Центрального правления артиллериймких заводов (ЦПАЗ). Президиум ЦПАЗ назначил директором-распорядителем завода инжёнера В.Г. Федорова, техническим директором Н.И. Жукова Ввиду особых условий работы на заводе было организовано правление из трех человеке председатель А.М. Бурухин, В.Г. Федорову (должность которого была переименована в главного инженера) и М. Ф. Иудин. С 1 августа приказы по заводу выходили за подписью; главного инженера В.Г. Федорова, с 23 декабря - председателя правления А.М. Бурухина (12221).</w:t>
      </w:r>
    </w:p>
    <w:p w14:paraId="00FDBCA7" w14:textId="77777777" w:rsidR="00085B93" w:rsidRPr="00A30927" w:rsidRDefault="00085B93" w:rsidP="00A30927">
      <w:pPr>
        <w:spacing w:after="0" w:line="240" w:lineRule="auto"/>
        <w:jc w:val="both"/>
        <w:rPr>
          <w:rFonts w:ascii="Times New Roman" w:hAnsi="Times New Roman" w:cs="Times New Roman"/>
          <w:color w:val="000000" w:themeColor="text1"/>
          <w:sz w:val="16"/>
          <w:szCs w:val="16"/>
        </w:rPr>
      </w:pPr>
    </w:p>
    <w:p w14:paraId="213B120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23096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C810B" w14:textId="77777777" w:rsidR="00CB6F30" w:rsidRPr="00A30927"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8 июля 1919 полковником Шереметьевским было дано указание выделить представителю 10-го авиаотряда в Екатеринодаре прапорщику Черкасову «в собранном и готовом виде самолет Анасаль за №01017(8 или 3) с мотором Сальмсон за №6059 сделавши к нему пулеметную установку». Однако документов, подтверждающих отправку самолета «Анасаль» в 10-й авиационный отряд и боевое использование его там пока не обнаружено. </w:t>
      </w:r>
    </w:p>
    <w:p w14:paraId="73BF4EBF" w14:textId="77777777" w:rsidR="00CB6F30" w:rsidRPr="00A30927"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Гидро-авиационный отряд располагал 3 гидросамолетами «М-9» с моторами «Сальмсон», 2 гидросамолетами «М-5» с моторами «Моносупап», 1 гидросамолетом «М-5» с мотором «Рон» и 1 самолетом «Вуазен» - «оставшийся от бывшего отряда Уральской армии и отремонтированный гидро-отрядом… Бензина и масла… в размере 2-х месячной потребности.» </w:t>
      </w:r>
    </w:p>
    <w:p w14:paraId="0D3CE7BB" w14:textId="77777777" w:rsidR="00CB6F30" w:rsidRPr="00A30927"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Кроме этого, имелись 4 английских самолета (вероятнее всего – 2 гидросамолета «Шорт-184», 1 – неустановленной модели и 1 «Сопвич», оставшийся от уральской авиации), которые все, по непонятной причине и, на наш взгляд, ошибочно, Самойло числит в составе 10-го авиаотряда. Позже эти машины по документам используются лишь Гидро-авиационным отрядом на побережье Каспийского моря. В этой связи обоснованным выглядит предположение, что английские гидросамолеты (2 «Шорт-184» и 1 не установленной модели) сразу же были переданы для эксплуатации в Гидро-авиационный отряд. Двухместный разведчик и легкий бомбардировщик «Сопвич», ранее состоявший в 9-м Уральском авиационном отряде – после ремонта был направлен для эксплуатации в 10-м авиационный отряд полковника Юнгмейстера. </w:t>
      </w:r>
    </w:p>
    <w:p w14:paraId="7492AB99" w14:textId="77777777" w:rsidR="00CB6F30" w:rsidRPr="00A30927" w:rsidRDefault="00CB6F30" w:rsidP="00A30927">
      <w:pPr>
        <w:tabs>
          <w:tab w:val="left" w:pos="11199"/>
        </w:tabs>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Таким образом, суммарное количество машин, находившихся в начале боевой деятельности в Гидро-авиационном отряде Уральской Армии, может быть оценено в количестве 10 единиц, в том числе 3 «М-5», 3 «М-9», 2 «Шорт-184», 1 «Вуазен», 1 – неустановленного типа (17054).</w:t>
      </w:r>
    </w:p>
    <w:p w14:paraId="39CE1567" w14:textId="77777777" w:rsidR="00CB6F30" w:rsidRPr="00A30927" w:rsidRDefault="00CB6F3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17DDF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июля 1919 деникинские войска заняли Екатеринослав (ныне Днепропетровск) (4962).</w:t>
      </w:r>
    </w:p>
    <w:p w14:paraId="58AB4CD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B05EA0" w14:textId="77777777" w:rsidR="00E17E60" w:rsidRPr="00A30927" w:rsidRDefault="00E17E60" w:rsidP="00A30927">
      <w:pPr>
        <w:pStyle w:val="ae"/>
        <w:spacing w:before="0" w:after="0"/>
        <w:jc w:val="both"/>
        <w:rPr>
          <w:color w:val="000000" w:themeColor="text1"/>
          <w:sz w:val="16"/>
          <w:szCs w:val="16"/>
        </w:rPr>
      </w:pPr>
      <w:r w:rsidRPr="00A30927">
        <w:rPr>
          <w:color w:val="000000" w:themeColor="text1"/>
          <w:sz w:val="16"/>
          <w:szCs w:val="16"/>
        </w:rPr>
        <w:t>К 8 июля 1919 года Олонецкий участок Карельского фронта был полностью ликвидирован: финские войска отступили за линию границы. Красная армия получила приказ не преследовать финские войска за чертой государственной границы. Заметим, что бок о бок с Красной Армией в Карелии дрался 6-й финский стрелковый полк.</w:t>
      </w:r>
    </w:p>
    <w:p w14:paraId="0F2AFDA4" w14:textId="77777777" w:rsidR="00E17E60" w:rsidRPr="00A30927" w:rsidRDefault="00E17E60" w:rsidP="00A30927">
      <w:pPr>
        <w:pStyle w:val="ae"/>
        <w:spacing w:before="0" w:after="0"/>
        <w:jc w:val="both"/>
        <w:rPr>
          <w:color w:val="000000" w:themeColor="text1"/>
          <w:sz w:val="16"/>
          <w:szCs w:val="16"/>
        </w:rPr>
      </w:pPr>
      <w:r w:rsidRPr="00A30927">
        <w:rPr>
          <w:color w:val="000000" w:themeColor="text1"/>
          <w:sz w:val="16"/>
          <w:szCs w:val="16"/>
        </w:rPr>
        <w:t>Провалом закончились все планы Маннергейма организовать поход на Петроград через Карельский перешеек. На захват Петрограда финнам дали согласие и Юденич, и «Временное правительство Северной области», созданное в Архангельске. Оттуда в Хельсинки (до 1918 года – Гельсингфорс) в начале июня 1919 года направился специальный представитель генерал-лейтенант Марушевский, который лишь просил Маннергейма после взятия Петрограда передать управление над ним администрации Юденича.</w:t>
      </w:r>
    </w:p>
    <w:p w14:paraId="7F512410" w14:textId="77777777" w:rsidR="00E17E60" w:rsidRPr="00A30927" w:rsidRDefault="00E17E60" w:rsidP="00A30927">
      <w:pPr>
        <w:pStyle w:val="ae"/>
        <w:spacing w:before="0" w:after="0"/>
        <w:jc w:val="both"/>
        <w:rPr>
          <w:color w:val="000000" w:themeColor="text1"/>
          <w:sz w:val="16"/>
          <w:szCs w:val="16"/>
        </w:rPr>
      </w:pPr>
      <w:r w:rsidRPr="00A30927">
        <w:rPr>
          <w:color w:val="000000" w:themeColor="text1"/>
          <w:sz w:val="16"/>
          <w:szCs w:val="16"/>
        </w:rPr>
        <w:t>Противниками же похода на Петроград стали финский парламент (ригсдаг) и правительства Великобритании. Первые подсчитали, во что обойдется этот поход, и прослезились. Вторые уже получили некоторый опыт общения с большевиками на пространстве от Архангельска до Баку и просчитали возможные последствия похода. То, что Маннергейм потерпит поражение – в Лондоне не сомневались. Их волновал другой вопрос: отбросив барона от Петрограда, будут ли русские гнать его до финской границы или же пойдут дальше и, если пойдут, то где остановятся? В Хельсинки, Або или в Стокгольме? Заметим, что лучшие части 7-й красной армии, защищавшие Петроград, были сконцентрированы именно на Карельском перешейке.</w:t>
      </w:r>
    </w:p>
    <w:p w14:paraId="66E16F73" w14:textId="77777777" w:rsidR="00E17E60" w:rsidRPr="00A30927" w:rsidRDefault="00E17E60" w:rsidP="00A30927">
      <w:pPr>
        <w:pStyle w:val="ae"/>
        <w:spacing w:before="0" w:after="0"/>
        <w:jc w:val="both"/>
        <w:rPr>
          <w:color w:val="000000" w:themeColor="text1"/>
          <w:sz w:val="16"/>
          <w:szCs w:val="16"/>
        </w:rPr>
      </w:pPr>
      <w:r w:rsidRPr="00A30927">
        <w:rPr>
          <w:color w:val="000000" w:themeColor="text1"/>
          <w:sz w:val="16"/>
          <w:szCs w:val="16"/>
        </w:rPr>
        <w:t>Кроме того, в случае наступления финнов на них неизбежно обрушился бы шквал огня кораблей Балтийского флота и Кронштадской крепости, Кронштадские форты могли обстреливать финскую территорию не только 305-мм, но также 254-мм и 203-мм пушками, а северные форты еще и 152-мм пушками Кане.</w:t>
      </w:r>
    </w:p>
    <w:p w14:paraId="717D6F82" w14:textId="77777777" w:rsidR="00E17E60" w:rsidRPr="00A30927" w:rsidRDefault="00E17E60" w:rsidP="00A30927">
      <w:pPr>
        <w:pStyle w:val="ae"/>
        <w:spacing w:before="0" w:after="0"/>
        <w:jc w:val="both"/>
        <w:rPr>
          <w:color w:val="000000" w:themeColor="text1"/>
          <w:sz w:val="16"/>
          <w:szCs w:val="16"/>
        </w:rPr>
      </w:pPr>
      <w:r w:rsidRPr="00A30927">
        <w:rPr>
          <w:color w:val="000000" w:themeColor="text1"/>
          <w:sz w:val="16"/>
          <w:szCs w:val="16"/>
        </w:rPr>
        <w:t>С учетом достаточно развитой железнодорожной сети в районе Петрограда при необходимости на Карельский перешеек можно было быстро перебросить пехотные и кавалерийские части из центральной России.</w:t>
      </w:r>
    </w:p>
    <w:p w14:paraId="742BBB2B" w14:textId="77777777" w:rsidR="00E17E60" w:rsidRPr="00A30927" w:rsidRDefault="00E17E60" w:rsidP="00A30927">
      <w:pPr>
        <w:pStyle w:val="ae"/>
        <w:spacing w:before="0" w:after="0"/>
        <w:jc w:val="both"/>
        <w:rPr>
          <w:color w:val="000000" w:themeColor="text1"/>
          <w:sz w:val="16"/>
          <w:szCs w:val="16"/>
        </w:rPr>
      </w:pPr>
      <w:r w:rsidRPr="00A30927">
        <w:rPr>
          <w:color w:val="000000" w:themeColor="text1"/>
          <w:sz w:val="16"/>
          <w:szCs w:val="16"/>
        </w:rPr>
        <w:t>В итоге поход на Петроград провалился, так и не начавшись. В утешение ретивым белофиннам британское правительство разрешило своему флоту поохотиться на русских в восточной части Финского залива (18525).</w:t>
      </w:r>
    </w:p>
    <w:p w14:paraId="4CB86505" w14:textId="77777777" w:rsidR="00E17E60" w:rsidRPr="00A30927" w:rsidRDefault="00E17E60" w:rsidP="00A30927">
      <w:pPr>
        <w:pStyle w:val="ae"/>
        <w:spacing w:before="0" w:after="0"/>
        <w:jc w:val="both"/>
        <w:rPr>
          <w:color w:val="000000" w:themeColor="text1"/>
          <w:sz w:val="16"/>
          <w:szCs w:val="16"/>
        </w:rPr>
      </w:pPr>
    </w:p>
    <w:p w14:paraId="59084928" w14:textId="77777777" w:rsidR="00F97336" w:rsidRPr="00A30927" w:rsidRDefault="00F973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DEB634B" w14:textId="77777777" w:rsidR="00F97336" w:rsidRPr="00A30927" w:rsidRDefault="00F973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CECF8" w14:textId="77777777" w:rsidR="00F97336" w:rsidRPr="00A30927" w:rsidRDefault="00F9733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июля 1919. Президиум Моссовета постановил отменить взимание платы за лечение в больницах (18691).</w:t>
      </w:r>
    </w:p>
    <w:p w14:paraId="342BACD4" w14:textId="77777777" w:rsidR="00F97336" w:rsidRPr="00A30927" w:rsidRDefault="00F97336" w:rsidP="00A30927">
      <w:pPr>
        <w:spacing w:after="0" w:line="240" w:lineRule="auto"/>
        <w:jc w:val="both"/>
        <w:rPr>
          <w:rFonts w:ascii="Times New Roman" w:hAnsi="Times New Roman" w:cs="Times New Roman"/>
          <w:color w:val="000000" w:themeColor="text1"/>
          <w:sz w:val="16"/>
          <w:szCs w:val="16"/>
        </w:rPr>
      </w:pPr>
    </w:p>
    <w:p w14:paraId="0A92067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Авиапромышленность:</w:t>
      </w:r>
    </w:p>
    <w:p w14:paraId="1F0F38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3CF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ВЦИК издает декрет об учреждении должности чрезвычайного уполномоченного Совета Рабоче-крестьянской обороны по снабжению Красной Армии и Флота (Чусоснабарма) (588,742).</w:t>
      </w:r>
    </w:p>
    <w:p w14:paraId="156EA2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Чрезвычайному уполномоченному вменялось в обязанность объединить все снабжение Красной Армии и Флота (за исключением продуктов питания), обеспечить быстрое и правильное распределение предметов снабжения в тылу и на фронте и, как следствие этого, поднять производительность заводов, в том числе и авиационных, работавших на оборону. Чрезвычайный уполномоченный входил в Реввоенсовет республики на правах члена (275).</w:t>
      </w:r>
    </w:p>
    <w:p w14:paraId="506584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A8F3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BA46D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E3B4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вышел декрет “Об учреждении должности Чрезвычайного уполномоченного Совета рабоче-крестьянской обороны по снабжению Красной армии и флота”. (Сб. декретов и постановле</w:t>
      </w:r>
      <w:r w:rsidRPr="00A30927">
        <w:rPr>
          <w:rFonts w:ascii="Times New Roman" w:hAnsi="Times New Roman" w:cs="Times New Roman"/>
          <w:color w:val="000000" w:themeColor="text1"/>
          <w:sz w:val="16"/>
          <w:szCs w:val="16"/>
        </w:rPr>
        <w:softHyphen/>
        <w:t>ний по народному хозяйству. Вып. 2.1920. С. 742-743.) (10711,616).</w:t>
      </w:r>
    </w:p>
    <w:p w14:paraId="530547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8738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г. Чусоснабарму декретом ВЦИК было предоставлено право переформирования подведомствен</w:t>
      </w:r>
      <w:r w:rsidRPr="00A30927">
        <w:rPr>
          <w:rFonts w:ascii="Times New Roman" w:hAnsi="Times New Roman" w:cs="Times New Roman"/>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A30927">
        <w:rPr>
          <w:rFonts w:ascii="Times New Roman" w:hAnsi="Times New Roman" w:cs="Times New Roman"/>
          <w:color w:val="000000" w:themeColor="text1"/>
          <w:sz w:val="16"/>
          <w:szCs w:val="16"/>
        </w:rPr>
        <w:softHyphen/>
        <w:t>паратом других центральных органов по снабжению Красной армии - ВСНХ и ЦУСа, с ко</w:t>
      </w:r>
      <w:r w:rsidRPr="00A30927">
        <w:rPr>
          <w:rFonts w:ascii="Times New Roman" w:hAnsi="Times New Roman" w:cs="Times New Roman"/>
          <w:color w:val="000000" w:themeColor="text1"/>
          <w:sz w:val="16"/>
          <w:szCs w:val="16"/>
        </w:rPr>
        <w:softHyphen/>
        <w:t>торым Промвоенсовет работает в контакте: председатель СВП входит в Президиум ВСНХ, а начальник ЦУСа - в коллегию Промвоенсовета. Деловой аппарат СВП состоит из шести отделов (административный, труда и продо</w:t>
      </w:r>
      <w:r w:rsidRPr="00A30927">
        <w:rPr>
          <w:rFonts w:ascii="Times New Roman" w:hAnsi="Times New Roman" w:cs="Times New Roman"/>
          <w:color w:val="000000" w:themeColor="text1"/>
          <w:sz w:val="16"/>
          <w:szCs w:val="16"/>
        </w:rPr>
        <w:softHyphen/>
        <w:t>вольствия, технический, снабжения, финансово-экономический и интендантский) и состоя</w:t>
      </w:r>
      <w:r w:rsidRPr="00A30927">
        <w:rPr>
          <w:rFonts w:ascii="Times New Roman" w:hAnsi="Times New Roman" w:cs="Times New Roman"/>
          <w:color w:val="000000" w:themeColor="text1"/>
          <w:sz w:val="16"/>
          <w:szCs w:val="16"/>
        </w:rPr>
        <w:softHyphen/>
        <w:t>щих при нем особых комиссий и бюро (по осуществлению специальных заданий). Промвоенсовет осуществляет свои задания посредством подведомственных ему глав</w:t>
      </w:r>
      <w:r w:rsidRPr="00A30927">
        <w:rPr>
          <w:rFonts w:ascii="Times New Roman" w:hAnsi="Times New Roman" w:cs="Times New Roman"/>
          <w:color w:val="000000" w:themeColor="text1"/>
          <w:sz w:val="16"/>
          <w:szCs w:val="16"/>
        </w:rPr>
        <w:softHyphen/>
        <w:t>ков - Цепаз, Главкоавиа, Цупвоз и Цепвморз, возглавляющих 59 оборонных заводов, из ко</w:t>
      </w:r>
      <w:r w:rsidRPr="00A30927">
        <w:rPr>
          <w:rFonts w:ascii="Times New Roman" w:hAnsi="Times New Roman" w:cs="Times New Roman"/>
          <w:color w:val="000000" w:themeColor="text1"/>
          <w:sz w:val="16"/>
          <w:szCs w:val="16"/>
        </w:rPr>
        <w:softHyphen/>
        <w:t>торых 21 ударные. Под контролем СВП состоят Гомза, петроградская тяжелая индустрия, Главцветмет, ЦАС и секция взрывчатых веществ. Кроме того, при Промвоенсовете состоят нижеследующие производственные органы: Матваль-бюро, Танк-бюро, “Компас”, Комиссия по постройке жироскопических катеров и “Снегоход”. Аппаратами СВП на местах (Нижний Новгород, Казань, Самара) являются уполномоченные его, состоящие при учусоснабармах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A30927">
        <w:rPr>
          <w:rFonts w:ascii="Times New Roman" w:hAnsi="Times New Roman" w:cs="Times New Roman"/>
          <w:color w:val="000000" w:themeColor="text1"/>
          <w:sz w:val="16"/>
          <w:szCs w:val="16"/>
        </w:rPr>
        <w:softHyphen/>
        <w:t>ние предварительных планов распределения заказов и производственных профамм, регули</w:t>
      </w:r>
      <w:r w:rsidRPr="00A30927">
        <w:rPr>
          <w:rFonts w:ascii="Times New Roman" w:hAnsi="Times New Roman" w:cs="Times New Roman"/>
          <w:color w:val="000000" w:themeColor="text1"/>
          <w:sz w:val="16"/>
          <w:szCs w:val="16"/>
        </w:rPr>
        <w:softHyphen/>
        <w:t>рование оборонной промышленности своего района и, наконец, исполнение специальных за</w:t>
      </w:r>
      <w:r w:rsidRPr="00A30927">
        <w:rPr>
          <w:rFonts w:ascii="Times New Roman" w:hAnsi="Times New Roman" w:cs="Times New Roman"/>
          <w:color w:val="000000" w:themeColor="text1"/>
          <w:sz w:val="16"/>
          <w:szCs w:val="16"/>
        </w:rPr>
        <w:softHyphen/>
        <w:t>даний СВП.</w:t>
      </w:r>
    </w:p>
    <w:p w14:paraId="3A879D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6. Л. 73-81. Типографские экземпляры (10711,185).</w:t>
      </w:r>
    </w:p>
    <w:p w14:paraId="7FC4DF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C6F2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г. декретом ВЦИК “Об учреждении должности Чрезвычайного уполномоченного Совета обороны по снабже</w:t>
      </w:r>
      <w:r w:rsidRPr="00A30927">
        <w:rPr>
          <w:rFonts w:ascii="Times New Roman" w:hAnsi="Times New Roman" w:cs="Times New Roman"/>
          <w:color w:val="000000" w:themeColor="text1"/>
          <w:sz w:val="16"/>
          <w:szCs w:val="16"/>
        </w:rPr>
        <w:softHyphen/>
        <w:t>нию Красной армии” вводилась должность Чрезвычайного уполномоченного Совета рабоче-крестьянской обороны по снабжению Красной армии и Красного флота “в целях объединения всего дела снабжения Красной армии... подня</w:t>
      </w:r>
      <w:r w:rsidRPr="00A30927">
        <w:rPr>
          <w:rFonts w:ascii="Times New Roman" w:hAnsi="Times New Roman" w:cs="Times New Roman"/>
          <w:color w:val="000000" w:themeColor="text1"/>
          <w:sz w:val="16"/>
          <w:szCs w:val="16"/>
        </w:rPr>
        <w:softHyphen/>
        <w:t>тия производительности заводов, работающих на оборону, а также быстроты и правильности распределения предметов снабжения как в тылу, так и на фронте...”. Чусоснабарм вошел в состав РВСР на правах его члена. Ему подчинены все органы снабжения военведа, он наде</w:t>
      </w:r>
      <w:r w:rsidRPr="00A30927">
        <w:rPr>
          <w:rFonts w:ascii="Times New Roman" w:hAnsi="Times New Roman" w:cs="Times New Roman"/>
          <w:color w:val="000000" w:themeColor="text1"/>
          <w:sz w:val="16"/>
          <w:szCs w:val="16"/>
        </w:rPr>
        <w:softHyphen/>
        <w:t>лен неограниченными правами в части “назначения, смещения, ареста и предания суду всех подчиненных... должностных лиц”, переформирования подведомственных учреждений, распределения кредитов, отпускаемых Наркомвоенмору. Первым Чусоснабармом был наз</w:t>
      </w:r>
      <w:r w:rsidRPr="00A30927">
        <w:rPr>
          <w:rFonts w:ascii="Times New Roman" w:hAnsi="Times New Roman" w:cs="Times New Roman"/>
          <w:color w:val="000000" w:themeColor="text1"/>
          <w:sz w:val="16"/>
          <w:szCs w:val="16"/>
        </w:rPr>
        <w:softHyphen/>
        <w:t>начен А. И. Рыков. Чусоснабарму предоставлялось право учреждать должности своих предс</w:t>
      </w:r>
      <w:r w:rsidRPr="00A30927">
        <w:rPr>
          <w:rFonts w:ascii="Times New Roman" w:hAnsi="Times New Roman" w:cs="Times New Roman"/>
          <w:color w:val="000000" w:themeColor="text1"/>
          <w:sz w:val="16"/>
          <w:szCs w:val="16"/>
        </w:rPr>
        <w:softHyphen/>
        <w:t>тавителей на каждом фронте. Уполномоченные Чусо входили в состав реввоенсоветов фрон</w:t>
      </w:r>
      <w:r w:rsidRPr="00A30927">
        <w:rPr>
          <w:rFonts w:ascii="Times New Roman" w:hAnsi="Times New Roman" w:cs="Times New Roman"/>
          <w:color w:val="000000" w:themeColor="text1"/>
          <w:sz w:val="16"/>
          <w:szCs w:val="16"/>
        </w:rPr>
        <w:softHyphen/>
        <w:t>тов (10711,666).</w:t>
      </w:r>
    </w:p>
    <w:p w14:paraId="7159B6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A95E8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г. Декретом ВЦИК было постановлено назначить в целях объединения всего дела снабжения Красной армии, поднятия производительности заводов, работающих на оборону, а также быстроты и правильности распределения предметов снабжения как в тылу, так и на фронте, т. А. И. Рыкова Чрезвычайным уполномоченным Совета рабоче-крестьянской обороны по снабжению Красной армии и Красного флота. Все органы снабже</w:t>
      </w:r>
      <w:r w:rsidRPr="00A30927">
        <w:rPr>
          <w:rFonts w:ascii="Times New Roman" w:hAnsi="Times New Roman" w:cs="Times New Roman"/>
          <w:color w:val="000000" w:themeColor="text1"/>
          <w:sz w:val="16"/>
          <w:szCs w:val="16"/>
        </w:rPr>
        <w:softHyphen/>
        <w:t>ния народных комиссариатов по военным делам и морским, центральные и местные как в ты</w:t>
      </w:r>
      <w:r w:rsidRPr="00A30927">
        <w:rPr>
          <w:rFonts w:ascii="Times New Roman" w:hAnsi="Times New Roman" w:cs="Times New Roman"/>
          <w:color w:val="000000" w:themeColor="text1"/>
          <w:sz w:val="16"/>
          <w:szCs w:val="16"/>
        </w:rPr>
        <w:softHyphen/>
        <w:t>лу, так и на фронте, а также Чрезвычайная комиссия по снабжению и Центровоензаг со все</w:t>
      </w:r>
      <w:r w:rsidRPr="00A30927">
        <w:rPr>
          <w:rFonts w:ascii="Times New Roman" w:hAnsi="Times New Roman" w:cs="Times New Roman"/>
          <w:color w:val="000000" w:themeColor="text1"/>
          <w:sz w:val="16"/>
          <w:szCs w:val="16"/>
        </w:rPr>
        <w:softHyphen/>
        <w:t>ми местными их органами были подчинены Чрезвычайному уполномоченному Совета обо</w:t>
      </w:r>
      <w:r w:rsidRPr="00A30927">
        <w:rPr>
          <w:rFonts w:ascii="Times New Roman" w:hAnsi="Times New Roman" w:cs="Times New Roman"/>
          <w:color w:val="000000" w:themeColor="text1"/>
          <w:sz w:val="16"/>
          <w:szCs w:val="16"/>
        </w:rPr>
        <w:softHyphen/>
        <w:t>роны. Ему было предоставлено право переформирования, объединения параллельно действующих и ликвидации снабженческих органов в интересах улучшения дела снабжения Красной армии.</w:t>
      </w:r>
    </w:p>
    <w:p w14:paraId="119BF9D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6. Л. 73-81. Типографские экземпляры (10711,185).</w:t>
      </w:r>
    </w:p>
    <w:p w14:paraId="27CCB2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D699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г. постановлением ВЦИК был назначен чрезвычайный уполномоченный СО по снабжению армии и флота (Чусоснабарм), которому было подчинено ЦУС. Вместо ЦУС приказом Чусоснабарма № 75 от 12.09.1919 г.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 г. в ведении главков ПромвоенсоветаЦПАЗ, Главкоавиа, ЦУПВМОРЗ и ЦУПВОЗ - находилось свыше 130 заводов. Пост. Президиума ВСНХ от 31.12.1918 г. создано ГУ объединенных авиапромышленных заводов («Главкоавиа») в ведении Отдела металла ВСНХ. Пост, президиума ВСНХ от 22.12.1919 г.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2DC102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712E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31D95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AE2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Анасаль 8 добровольческого ао атаковали артпозиции красных, обстреливавших с другого берега Днепра Александровск и заставила их отвести в тыл (5151, 15).</w:t>
      </w:r>
    </w:p>
    <w:p w14:paraId="23C66E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154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было опубликовано письмо ЦК РКП(б) "Все на борьбу с Деникиным" (3481).</w:t>
      </w:r>
    </w:p>
    <w:p w14:paraId="7851F8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22E33"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в 1919 году опубликовано письмо ЦК РКП(б) "Все на борьбу с Деникиным!" - призыв к ведению тотальной войны против белых армий. Рабочих и крестьян призывали: "Защищайте Советы! Защищайте свою волю, свою власть!" (14946)</w:t>
      </w:r>
    </w:p>
    <w:p w14:paraId="7DA344B3"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7B8F6FB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8BD1C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06477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208 голосами против 115 немецкий рейхстаг ратифицировал унизительный для Германии Версальский договор (4962).</w:t>
      </w:r>
    </w:p>
    <w:p w14:paraId="7DF0E1D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1503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(11784).</w:t>
      </w:r>
    </w:p>
    <w:p w14:paraId="4A2491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476A7" w14:textId="77777777" w:rsidR="00262C0A" w:rsidRPr="00A30927" w:rsidRDefault="00262C0A" w:rsidP="00A30927">
      <w:pPr>
        <w:pStyle w:val="ae"/>
        <w:spacing w:before="0" w:after="0"/>
        <w:jc w:val="both"/>
        <w:textAlignment w:val="top"/>
        <w:rPr>
          <w:color w:val="000000" w:themeColor="text1"/>
          <w:sz w:val="16"/>
          <w:szCs w:val="16"/>
        </w:rPr>
      </w:pPr>
      <w:r w:rsidRPr="00A30927">
        <w:rPr>
          <w:color w:val="000000" w:themeColor="text1"/>
          <w:sz w:val="16"/>
          <w:szCs w:val="16"/>
        </w:rPr>
        <w:t>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(18268).</w:t>
      </w:r>
    </w:p>
    <w:p w14:paraId="7878CD57" w14:textId="77777777" w:rsidR="00262C0A" w:rsidRPr="00A30927" w:rsidRDefault="00262C0A" w:rsidP="00A30927">
      <w:pPr>
        <w:pStyle w:val="ae"/>
        <w:spacing w:before="0" w:after="0"/>
        <w:jc w:val="both"/>
        <w:rPr>
          <w:color w:val="000000" w:themeColor="text1"/>
          <w:sz w:val="16"/>
          <w:szCs w:val="16"/>
        </w:rPr>
      </w:pPr>
    </w:p>
    <w:p w14:paraId="4D6A795E" w14:textId="77777777" w:rsidR="00DA383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8BEE13F" w14:textId="77777777" w:rsidR="00DA3832" w:rsidRPr="00A30927" w:rsidRDefault="00DA38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3D60D" w14:textId="77777777" w:rsidR="00DA3832" w:rsidRPr="00A30927" w:rsidRDefault="00DA383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июля 1919 в малом корпусе Ковровского завода, где велось производство автоматов, произошел пожар, уничтоживший значительную часть оборудования и инструмента. Сгорело 18 моторов, 161 станок. Принято решение перевести изготовление автоматов в большой корпус (12221).</w:t>
      </w:r>
    </w:p>
    <w:p w14:paraId="62C771FC" w14:textId="77777777" w:rsidR="00DA3832" w:rsidRPr="00A30927" w:rsidRDefault="00DA3832" w:rsidP="00A30927">
      <w:pPr>
        <w:spacing w:after="0" w:line="240" w:lineRule="auto"/>
        <w:jc w:val="both"/>
        <w:rPr>
          <w:rFonts w:ascii="Times New Roman" w:hAnsi="Times New Roman" w:cs="Times New Roman"/>
          <w:color w:val="000000" w:themeColor="text1"/>
          <w:sz w:val="16"/>
          <w:szCs w:val="16"/>
        </w:rPr>
      </w:pPr>
    </w:p>
    <w:p w14:paraId="186CB268" w14:textId="77777777" w:rsidR="00262C0A" w:rsidRPr="00A30927" w:rsidRDefault="00262C0A" w:rsidP="00A30927">
      <w:pPr>
        <w:spacing w:after="0" w:line="240" w:lineRule="auto"/>
        <w:jc w:val="both"/>
        <w:textAlignment w:val="baseline"/>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июля 1919 года Президиум ВСНХ создал временную комиссию по делам Урала, в чье распоряжение было предоставлено 3 млн. рублей золотом. Главной задачей комиссии был сбор металла на уральских заводах и организация его выплавки. С Урала было вывезено 47 тысяч тонн металла. Уральским заводам на остаток 1919 года была установлена высокая производственная программа. В нее входило восстановление 22 домен и выплавка 400 тысяч тонн чугуна, восстановление 12 мартеновских печей и выплавка 380 тысяч тонн стали. Эта огромная программа была выполнена только примерно на 10%. В общей сложности, за второе полугодие 1919 года на Урале было выплавлено 32  тысяч тонн железа, 5 тысяч тонн чугуна и выпущено 1,2 тысяча тонн заготовок (18374).</w:t>
      </w:r>
    </w:p>
    <w:p w14:paraId="1D04FBCD" w14:textId="77777777" w:rsidR="00262C0A" w:rsidRPr="00A30927" w:rsidRDefault="00262C0A" w:rsidP="00A30927">
      <w:pPr>
        <w:spacing w:after="0" w:line="240" w:lineRule="auto"/>
        <w:jc w:val="both"/>
        <w:textAlignment w:val="baseline"/>
        <w:rPr>
          <w:rFonts w:ascii="Times New Roman" w:hAnsi="Times New Roman" w:cs="Times New Roman"/>
          <w:color w:val="000000" w:themeColor="text1"/>
          <w:sz w:val="16"/>
          <w:szCs w:val="16"/>
        </w:rPr>
      </w:pPr>
    </w:p>
    <w:p w14:paraId="633CADE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9E86D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3430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июля 1919 большевиками подавлен мятеж командующего Восточным фронтом эсера М. Муравьева (4962).</w:t>
      </w:r>
    </w:p>
    <w:p w14:paraId="7C1E5DA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FB6C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июля 1919 г. приказом РВСР N 1133 объявлялись штаты и положение опытного газового полигона при одном из отделов Артиллерийского комитета ГАУ, который предназначался для совершенствования химического оружия, создания новых средств противохимической обороны и подготовки кадров специалистов (11144).</w:t>
      </w:r>
    </w:p>
    <w:p w14:paraId="4F7BFB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4810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4B7C5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4831C"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июля 1919 летчик - испытатель ас Жан Наварры на Morane-Сольнье AI погиб в результате крушения который при пролете между двумя телефонными столбами и под проволокой между ними, подготавливаясь выполнил несанкционированную попытку полета под сводами Триумфальной Арки в Париже 14 июля во время парада победы, на котором пилоты должны были следовать в пешем строю (20347).</w:t>
      </w:r>
    </w:p>
    <w:p w14:paraId="1A16790E"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6B2EC42F"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10–13 июля 1919 R34 совершает 75-часовой обратный рейс из США в RNAS Pulham, Норфолк, Англия, чтобы совершить первое воздушное пересечение Атлантики в обе стороны (20347).</w:t>
      </w:r>
    </w:p>
    <w:p w14:paraId="7C291E74"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592F5A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июля 1919 Варшава. Учредительный Сейм принял "Основы земельной реформы", предусматривающий ограничение крупного землевладения (7451).</w:t>
      </w:r>
    </w:p>
    <w:p w14:paraId="08A059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A7810" w14:textId="77777777" w:rsidR="007F43A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2FCAEBD"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879F4"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июля 1919 лётчик 43-го разведывательного авиаотряда Ф. Цветков перелетел к казакам на «Ньюпоре-21» (17051).</w:t>
      </w:r>
    </w:p>
    <w:p w14:paraId="2FFB51B2"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5779DB2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8D937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800F0"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июля 1919 президент Вудро Вильсон подписывает Naval Акт 1920, который включает в себя финансирование конверсии угольщика USS Юпитер в ВМС США "первый с авианосцем (20347).</w:t>
      </w:r>
    </w:p>
    <w:p w14:paraId="6538C722"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40358BB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июля 1919 в Голландии введен 8-часовой рабочий день (4962).</w:t>
      </w:r>
    </w:p>
    <w:p w14:paraId="613CF33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4B971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июля 1919 лидер турецких националистов Кемаль Ататюрк объявлен в Турции вне закона (4962).</w:t>
      </w:r>
    </w:p>
    <w:p w14:paraId="40F02E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41AD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7B24D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616E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июля 1919 С.М.К. телеграфировал В.И.Л. "Английские аппараты продолжают систематически бомбардировать Астрахань. Прилетают по 4, по пять боевых машин. Кроме того, имеются неприятельские аэропланы на Гурьевском... и других направлениях. Мы же располагаем только 47 авиаотрядом, имеющим лишь одну исправную машину...Остальные три машины вследствие непрерывных боевых полетов требуют продолжительного ремонта...летчиков в отряде четыре. Необходимо в самом срочном порядке выслать надежные разведочные машины для дальних разведок..., а также истребительные". Член РВС В.Куйбышев ответил "Распоряжением экстренно направляется 33 авиаотряд в составе 5 машин из коих три истребителя" (1851,30). Просил и казанской смеси (3707).</w:t>
      </w:r>
    </w:p>
    <w:p w14:paraId="1ACB8C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4761F" w14:textId="77777777" w:rsidR="00262C0A" w:rsidRPr="00A30927" w:rsidRDefault="00262C0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июля 1919 года в телеграмме Реввоенсовету республики, член Реввоенсовета 11-й армии С.М.Киров сообщает: «Английские самолеты продолжают систематически бомбардировать Астрахань. Прилетают по четыре, по пять боевых машин. „...“ Мы же располагаем только 47-м авиаотрядом, имеющим лишь одну исправную машину Ньюпор-23, остальные три машины вследствие непрерывных боевых полетов требуют продолжительного ремонта „...“. Необходимо в самом срочном порядке выслать надежные разведочные машины для дальних разведок типов Альбатрос, Альфауге или Румлер (так в тексте, правильнее „Эльфауге“ и „Румплер“. – </w:t>
      </w:r>
      <w:r w:rsidRPr="00A30927">
        <w:rPr>
          <w:rFonts w:ascii="Times New Roman" w:hAnsi="Times New Roman" w:cs="Times New Roman"/>
          <w:iCs/>
          <w:color w:val="000000" w:themeColor="text1"/>
          <w:sz w:val="16"/>
          <w:szCs w:val="16"/>
        </w:rPr>
        <w:t>Прим. авт.</w:t>
      </w:r>
      <w:r w:rsidRPr="00A30927">
        <w:rPr>
          <w:rFonts w:ascii="Times New Roman" w:hAnsi="Times New Roman" w:cs="Times New Roman"/>
          <w:color w:val="000000" w:themeColor="text1"/>
          <w:sz w:val="16"/>
          <w:szCs w:val="16"/>
        </w:rPr>
        <w:t>), а также истребительные машины типов Виккерса, Сопвич или Ньюпор-24 бис. Кроме того, если не получим ожидаемый бензин, то положение с топливом критическое. Имеется только плохая спиртовая смесь, боевые полеты на которой невозможны. Прошу казанской смеси марки «а» (18569).</w:t>
      </w:r>
    </w:p>
    <w:p w14:paraId="2AC44ECB" w14:textId="77777777" w:rsidR="00262C0A" w:rsidRPr="00A30927" w:rsidRDefault="00262C0A" w:rsidP="00A30927">
      <w:pPr>
        <w:spacing w:after="0" w:line="240" w:lineRule="auto"/>
        <w:jc w:val="both"/>
        <w:rPr>
          <w:rFonts w:ascii="Times New Roman" w:hAnsi="Times New Roman" w:cs="Times New Roman"/>
          <w:color w:val="000000" w:themeColor="text1"/>
          <w:sz w:val="16"/>
          <w:szCs w:val="16"/>
        </w:rPr>
      </w:pPr>
    </w:p>
    <w:p w14:paraId="480F78D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49AD7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D86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июля 1919 Великобритания и Франция приняли решение возобновить торговые отношения с Германией (3907,103).</w:t>
      </w:r>
    </w:p>
    <w:p w14:paraId="3A5917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552F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6ABE2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14D2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июля 1919 КА освободила Златоуст и началось восстановление Казенного Златоустовского завода. Через 5 месяцев работало 5 цехов из 7. В 1919-20 был единственной металлургической базой (5484,137).</w:t>
      </w:r>
    </w:p>
    <w:p w14:paraId="58D1CE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7AB9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июля 1919 советские войска Тухачевского заняли Златоуст на Урале (4962).</w:t>
      </w:r>
    </w:p>
    <w:p w14:paraId="69ADC05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B82A83"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июля в 1919 году на Урале советские войска М.Тухачевского занимают город Златоуст (14951).</w:t>
      </w:r>
    </w:p>
    <w:p w14:paraId="3943AED2"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74966F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13 июля 1919 М.В.Ф. сменил С.С.Каменева на посту командующего Восточным фронтом (2438,439).</w:t>
      </w:r>
    </w:p>
    <w:p w14:paraId="4A4DD5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6C75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A1AEA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F8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13 и 19 июля 1919. Из протокола заседания Политбюро без номера, 1919 г.</w:t>
      </w:r>
    </w:p>
    <w:p w14:paraId="254A2A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 концентрационных лагерях </w:t>
      </w:r>
    </w:p>
    <w:p w14:paraId="2944A0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Поручить президиуму Московского Совдепа совместно с президиумом ВЧК в быстрейший срок разгрузить концентрационные лагеря, в первую очередь от петербуржцев (11652).</w:t>
      </w:r>
    </w:p>
    <w:p w14:paraId="48C131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1E2F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B8DF4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D98F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июля 1919 перед зданием парижской мэрии французскому генералу Петену торжественно вручен маршальский жезл (4962).</w:t>
      </w:r>
    </w:p>
    <w:p w14:paraId="2912915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5EFE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F4599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D46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июля 1919 в ЦАГИ было 32 чел. во главе с Н.Е.Ж., а в авиаотделе - 5 (71,86).</w:t>
      </w:r>
    </w:p>
    <w:p w14:paraId="5FF376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4E69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EDFC2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26DF9"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 июля 1919 летчик - испытатель, лейтенант Франческо Брек-папа на Fiat BR выполняет делает первый беспосадочный перелет из Рима в Париж. Полет протяженностью 1200 километров (745 миль) также является первым беспосадочным перелетом между двумя европейскими столицами. Позже он летит из Парижа в Лондон, а затем в Амстердам (20347).</w:t>
      </w:r>
    </w:p>
    <w:p w14:paraId="0141B9B6"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593BE5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июля 1919 ЛТАТВИЯ. Лиепая. Сформировано новое Временное правительство К.Ульманиса. Сентябрь-Декабрь 1919 Германо-русский мятеж в Латвии (7593).</w:t>
      </w:r>
    </w:p>
    <w:p w14:paraId="69DA6F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EB0E5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39217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AA67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15 июля 1919 КА освободила Екатеринбург от колчаковцев, но следователь Соколов уже сумел расследовать расстрел царя и семьи (3481).</w:t>
      </w:r>
    </w:p>
    <w:p w14:paraId="225760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BC70B"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июля в 1919 году Красная Армия освобождает Екатеринбург от колчаковских войск (14953).</w:t>
      </w:r>
    </w:p>
    <w:p w14:paraId="637FB2C8"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34FA8E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июля 1919 английский л Prowse, взлетевший с авианосного корабля Pegasus на Short 184 был ранен в ногу зенитной артиллерией красных (2874).</w:t>
      </w:r>
    </w:p>
    <w:p w14:paraId="0B4A05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4D0B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C56F3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A00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июля 1919 л 21 ао В.А.Ходорович и С.А.Цивинский произвели налет на повстанческие селения на Украине и с высоты 300 м сбросили 15 пудов бомб, вызвав пожары и панику (3708).</w:t>
      </w:r>
    </w:p>
    <w:p w14:paraId="4C44C5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C06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июля 1919 В.И.Л. выступал на Ходынке в красноармейском клубе "Кукушка" (им. Ф.Адлера) - здании бывшего Бегового общества (1836,106).</w:t>
      </w:r>
    </w:p>
    <w:p w14:paraId="3677BF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A0A9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B4403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55D99"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июля 1919 дирижабль британских ВВС NS.11 взрывается над Северным морем во время патруля по поиску мин и падает огненным шаром у Кли, Норфолк, убивая всех девять членов его экипажа (20347).</w:t>
      </w:r>
    </w:p>
    <w:p w14:paraId="7D6470CC"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3B4C6F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июля 1919 в Германии был принят закон об обязательной силе постановлений Версальского мирного договора (11784).</w:t>
      </w:r>
    </w:p>
    <w:p w14:paraId="7E5BF2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AC7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E985C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140B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середине июля 1919 г. был собран первый ДН-4. Для его осмотра и принятия решения о допуске к полету на завод прибыл заведующий приемкой Главвоздухфлота Прищепов. При осмотре выяснилось, что имеющийся в наличии мотор Фиат А-12, который использовался при разработки документации, не имеет приспособлений для запуска. Требовалась поставка нового кондиционно</w:t>
      </w:r>
      <w:r w:rsidRPr="00A30927">
        <w:rPr>
          <w:rFonts w:ascii="Times New Roman" w:hAnsi="Times New Roman" w:cs="Times New Roman"/>
          <w:color w:val="000000" w:themeColor="text1"/>
          <w:sz w:val="16"/>
          <w:szCs w:val="16"/>
        </w:rPr>
        <w:softHyphen/>
        <w:t>го мотора, некоторое изменение конструкции мотора</w:t>
      </w:r>
      <w:r w:rsidRPr="00A30927">
        <w:rPr>
          <w:rFonts w:ascii="Times New Roman" w:hAnsi="Times New Roman" w:cs="Times New Roman"/>
          <w:color w:val="000000" w:themeColor="text1"/>
          <w:sz w:val="16"/>
          <w:szCs w:val="16"/>
        </w:rPr>
        <w:softHyphen/>
        <w:t>мы, устранение выявленных недостатков. Но сделать это в кратчайший срок не удалось: голод и разруха привели к массовому бегству рабочих и инженеров с завода. В итоге первый экземпляр ДН-4 (№2262) был доведен до летного состояния лишь в начале мая 1920 г. Он совер</w:t>
      </w:r>
      <w:r w:rsidRPr="00A30927">
        <w:rPr>
          <w:rFonts w:ascii="Times New Roman" w:hAnsi="Times New Roman" w:cs="Times New Roman"/>
          <w:color w:val="000000" w:themeColor="text1"/>
          <w:sz w:val="16"/>
          <w:szCs w:val="16"/>
        </w:rPr>
        <w:softHyphen/>
        <w:t>шил первый полет 2 июня 1920 г. (летчик Горшков). Ис</w:t>
      </w:r>
      <w:r w:rsidRPr="00A30927">
        <w:rPr>
          <w:rFonts w:ascii="Times New Roman" w:hAnsi="Times New Roman" w:cs="Times New Roman"/>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1A0FC4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23F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7A09F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257E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середине июля 1919 объединенными силами наступление Юденича удалось остановить, и на Петроградском фронте обстановка начала изменяться в пользу Красной Армии. Летом 1919 г. в Финском заливе появились английские самолёты, которые, прикрываясь нейтралитетом Финляндии, базировались на её территории (12033).</w:t>
      </w:r>
    </w:p>
    <w:p w14:paraId="31832C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9B09A" w14:textId="77777777" w:rsidR="006A3CD2" w:rsidRPr="00A30927" w:rsidRDefault="006A3CD2"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середине июля 1919 г. Авиационный отряд Светлейшего князя Ливена собирался на Нарвский фронт для присоединения к Северо-Западной армии Юденича. Четыре машины (3 «Ньюпора» № 4287. 4300. 4306 и «Сопвич» № 2341) были погружены на баржу для отправки по реке. 20 июля вооруженный отряд Валлейки захватил судно и отбуксировал на другой берег Даугавы. Светлейший Князь не хотел так просто расставаться со своим имуществом, и случилось бы вооруженное столкновение, не вмешайся союзная комиссия, которая разделила груз пополам. Латышам "достались" лучшие самолеты: "Ньюпор" 24бис № 4300 и "Сопвич" № 2341. 22 июля 1919 г. Приедитис получил приказ сформировать из этих самолетов 1-й латвийский авиационный отряд. На том самом «Ньюпоре» № 4300, на котором он летал еще у красных, командир совершил пробный полет в август</w:t>
      </w:r>
      <w:r w:rsidR="00A23E0C" w:rsidRPr="00A30927">
        <w:rPr>
          <w:rFonts w:ascii="Times New Roman" w:eastAsia="Times New Roman" w:hAnsi="Times New Roman" w:cs="Times New Roman"/>
          <w:color w:val="000000" w:themeColor="text1"/>
          <w:sz w:val="16"/>
          <w:szCs w:val="16"/>
          <w:lang w:eastAsia="ru-RU"/>
        </w:rPr>
        <w:t>е</w:t>
      </w:r>
      <w:r w:rsidRPr="00A30927">
        <w:rPr>
          <w:rFonts w:ascii="Times New Roman" w:eastAsia="Times New Roman" w:hAnsi="Times New Roman" w:cs="Times New Roman"/>
          <w:color w:val="000000" w:themeColor="text1"/>
          <w:sz w:val="16"/>
          <w:szCs w:val="16"/>
          <w:lang w:eastAsia="ru-RU"/>
        </w:rPr>
        <w:t>. Якубовсу достался «Сопвич». На нем он налетал больше всех в период Воины за Независимость. 19 августа отряд был послан в Крустпилс на Латгальский фронт в распоряжение командира Курземской дивизии, ведшей боевые действия против большевиков. Самолеты отправили железной дорогой, т. к. горючего было всего около 4.5 пудов (17053).</w:t>
      </w:r>
    </w:p>
    <w:p w14:paraId="5BD8C369" w14:textId="77777777" w:rsidR="006A3CD2" w:rsidRPr="00A30927"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D6737"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К середине июля 1919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«Бикодрон»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оркестра...(17065).</w:t>
      </w:r>
    </w:p>
    <w:p w14:paraId="53FD7B2D"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B5127" w14:textId="77777777" w:rsidR="002C6659" w:rsidRPr="00A30927" w:rsidRDefault="002C665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К середине июля 1919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«Бикодрон»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оркестра...(18567).</w:t>
      </w:r>
    </w:p>
    <w:p w14:paraId="36151CE9" w14:textId="77777777" w:rsidR="002C6659" w:rsidRPr="00A30927" w:rsidRDefault="002C6659" w:rsidP="00A30927">
      <w:pPr>
        <w:spacing w:after="0" w:line="240" w:lineRule="auto"/>
        <w:jc w:val="both"/>
        <w:rPr>
          <w:rFonts w:ascii="Times New Roman" w:hAnsi="Times New Roman" w:cs="Times New Roman"/>
          <w:color w:val="000000" w:themeColor="text1"/>
          <w:sz w:val="16"/>
          <w:szCs w:val="16"/>
        </w:rPr>
      </w:pPr>
    </w:p>
    <w:p w14:paraId="6302E505" w14:textId="77777777" w:rsidR="00DA383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118CA82" w14:textId="77777777" w:rsidR="00DA3832" w:rsidRPr="00A30927" w:rsidRDefault="00DA38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DA0F7" w14:textId="77777777" w:rsidR="00DA3832" w:rsidRPr="00A30927" w:rsidRDefault="00DA383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июля 1919 года коллегия Лаборатории принимает решение о передачееё в ведение ЦАГИ ВСНХ, как высшего научно-авиационного центра Республики (12268).</w:t>
      </w:r>
    </w:p>
    <w:p w14:paraId="1EB4DF01" w14:textId="77777777" w:rsidR="00DA3832" w:rsidRPr="00A30927" w:rsidRDefault="00DA3832" w:rsidP="00A30927">
      <w:pPr>
        <w:spacing w:after="0" w:line="240" w:lineRule="auto"/>
        <w:jc w:val="both"/>
        <w:rPr>
          <w:rFonts w:ascii="Times New Roman" w:hAnsi="Times New Roman" w:cs="Times New Roman"/>
          <w:color w:val="000000" w:themeColor="text1"/>
          <w:sz w:val="16"/>
          <w:szCs w:val="16"/>
        </w:rPr>
      </w:pPr>
    </w:p>
    <w:p w14:paraId="1BDBDBF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C92E7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EEA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июля 1919 г. морские летчики Волжского воздушного дивизиона начали боевые действия под Царицыном. Постановлением РВСР Волжскую и Астрахано- Каспийскую военные флотилии объединили в Волжско-Каспийскую. С Балтийского флота по железной дороге в Астрахань доставили подводные лодки, орудия снятые с кораблей. До перекрытия Волги белыми в Астрахань перешло несколько легких миноносцев. Волжский гидродивизион усилили Саратовским гидроотрядом (восемь самолетов). Во избежание потерь гидросамолеты применялись преимущественно в тёмное время суток. В Волжско-Каспийской флотилии числился 21 самолет, в том числе 18 М-9 и М-20 и три истребителя типа "Ньюпор". Начальником Волжского воздушного дивизиона оставался военный моряк Е.И. Куртов, а начальником Каспийского назначили морского летчика С.С. Негереви- ча. Руководил боевой деятельностью гидродивизионов начальник авиации флотилии морской лётчик С.Э. Столярский (12033).</w:t>
      </w:r>
    </w:p>
    <w:p w14:paraId="5947E9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2FE8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июля 1919 деникинские войска заняли Херсон (4962).</w:t>
      </w:r>
    </w:p>
    <w:p w14:paraId="577C15A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587F5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41AF3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59B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июля 1919 ЗУНР. Войска УГА ЗУНР (45 тыс.чел), отходящие под ударами польских войск, переправились через р.Збруч на территорию УНР (7445).</w:t>
      </w:r>
    </w:p>
    <w:p w14:paraId="372BC2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29DF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16-17 июля 1919 под натиском превосходящих сил противника Галицийская армияч отступи</w:t>
      </w:r>
      <w:r w:rsidRPr="00A30927">
        <w:rPr>
          <w:rFonts w:ascii="Times New Roman" w:hAnsi="Times New Roman" w:cs="Times New Roman"/>
          <w:color w:val="000000" w:themeColor="text1"/>
          <w:sz w:val="16"/>
          <w:szCs w:val="16"/>
        </w:rPr>
        <w:softHyphen/>
        <w:t>ла за Збруч (553).</w:t>
      </w:r>
    </w:p>
    <w:p w14:paraId="5933C96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C159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E8972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C22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17 июля по 4 августа 1919 состоялась Челябинская операция по разгрому Западной армии Колчака. Освободили весь Урал (2443,262).</w:t>
      </w:r>
    </w:p>
    <w:p w14:paraId="18B9DB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3BFF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55840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DD3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17 июля 1919 УНР. Каменец-Подольский. Заключено соглашение между Директорией УНР С.Петлюры и правительством ЗУНР Е.Петрушевича о включении УГА в состав объединенной армии УНР. Общая численность войск С.Петлюры т.о составила 80 тыс.человек с учетом войск УГА (45 тыс) (7445).</w:t>
      </w:r>
    </w:p>
    <w:p w14:paraId="62CC24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85D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июля 1919 Финляндия была провозглашена республикой регентом, будущим президентом Карлом Маннергеймом (3481).</w:t>
      </w:r>
    </w:p>
    <w:p w14:paraId="0C35E0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B1FD4"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июля 1919 г.</w:t>
      </w:r>
      <w:r w:rsidRPr="00A30927">
        <w:rPr>
          <w:rFonts w:ascii="Times New Roman" w:hAnsi="Times New Roman" w:cs="Times New Roman"/>
          <w:bCs/>
          <w:color w:val="000000" w:themeColor="text1"/>
          <w:sz w:val="16"/>
          <w:szCs w:val="16"/>
        </w:rPr>
        <w:t xml:space="preserve"> на банкете британско-русского клуба в Лондоне Черчилль в своей речи призывал к помощи Деникину для борьбы против «Ленина и Троцкого и окружающей их странной, мрачной банды еврейских анархистов и искателей приключений» (17326).</w:t>
      </w:r>
    </w:p>
    <w:p w14:paraId="1C30B56D"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CCC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73E47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4FF4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июля 1919 СОбороны принят постановление о создании Всероссийской комиссии по эвакуации (Эвакком Совобороны, Всероком) (5494,131).</w:t>
      </w:r>
    </w:p>
    <w:p w14:paraId="2568ED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2E5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3D0EB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5B9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18 июля по 12 августа 1919 был поход Уральской армии под командованием В.К.Блюхера для соединения южно-уральских партизан с КА. Прошли 1500 км (2443,229).</w:t>
      </w:r>
    </w:p>
    <w:p w14:paraId="024C49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AFEB1" w14:textId="77777777" w:rsidR="00654CB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C29A206"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982DD"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июля 1919 г. в аварии на аэродроме Кротуа в возрасте 33 года погибла Раймонда де Ларош – первая женщина-пилот (17326).</w:t>
      </w:r>
    </w:p>
    <w:p w14:paraId="3D5E4B73" w14:textId="77777777" w:rsidR="00654CB3" w:rsidRPr="00A30927"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A6751"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18 июля 1919 французский пилот Раймонда де Ларош, первая женщина, получившая лицензию, погибает вместе со своим вторым пилотом в крушении экспериментального самолета Кодрон на аэродроме Ле Кротуа во Франции (20347).</w:t>
      </w:r>
    </w:p>
    <w:p w14:paraId="0EFA5024"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65815B9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EA357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F1AC3" w14:textId="77777777" w:rsidR="006A3CD2" w:rsidRPr="00A30927" w:rsidRDefault="006A3CD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1919 г. из Бежицы на бомбометание по мосту через реку Эвст вылетел «Сопвич». № 7046 45-го отряда. Надо заметить, что после отступления и — исчезновения» большей части летного состава 45-го отряда (летчики Спарин и Зеберг, летнабы Думс и Спикер) оставшиеся пилоты (не исключая командира отряда Абрама!) летали только с наблюдателем-коммунистом, вооруженным наганом. Так было и в этот раз: с летчиком Мардоком летел коммунист Карклин. Роте железнодорожной охраны удалось «подстрелить» самолет. С поврежденным мотором аэроплан сел на поле и был захвачен подоспевшими «белолатышскими» солдатами. По показаниям перебежчика. Карклина как коммуниста расстреляли на месте, Мардок с места посадки успел скрыться. Позже. 6 августа, Петр Мардок был зачислен в Авиагруппу Латвийской национальной авиации (о ней рассказ чуть ниже). Туда же попал и его «Сопвич» (17053).</w:t>
      </w:r>
    </w:p>
    <w:p w14:paraId="34C2758B" w14:textId="77777777" w:rsidR="006A3CD2" w:rsidRPr="00A30927" w:rsidRDefault="006A3CD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24330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1919 ЦК РКП(б) постановил объединить силы сибирских партизанских отрядов (4962).</w:t>
      </w:r>
    </w:p>
    <w:p w14:paraId="3EC5A19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D47A0A"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в 1919 году вышло постановление ЦК РКП (б) о партизанском движении в Сибири. Оно предусматривало поддержку партизан из Москвы и коммунистическое руководство ими (14957).</w:t>
      </w:r>
    </w:p>
    <w:p w14:paraId="785AB236"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4A73C6FD"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в 1919 году Центральный Комитет РКП(б) принимает решение "О сибирских партизанских отрядах", в котором предлагает партизанам перейти к объединению сил, координации действий и централизации командования (14957).</w:t>
      </w:r>
    </w:p>
    <w:p w14:paraId="56A5BE09"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2F784F37" w14:textId="77777777" w:rsidR="00AC568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583B2B2" w14:textId="77777777" w:rsidR="00AC5686" w:rsidRPr="00A30927" w:rsidRDefault="00AC568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B159B" w14:textId="77777777" w:rsidR="00AC5686" w:rsidRPr="00A30927" w:rsidRDefault="00AC568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19 июля 1919 г. Ленин выступал на Всероссийском съезде по внешкольному образованию. В своей речи он сделал примечательное заявление, что французские газеты в Россию поступают редко, но </w:t>
      </w:r>
      <w:r w:rsidRPr="00A30927">
        <w:rPr>
          <w:rFonts w:ascii="Times New Roman" w:hAnsi="Times New Roman" w:cs="Times New Roman"/>
          <w:bCs/>
          <w:color w:val="000000" w:themeColor="text1"/>
          <w:sz w:val="16"/>
          <w:szCs w:val="16"/>
        </w:rPr>
        <w:t>«по радио сведения поступают, воздух захватить нельзя, мы перехватываем иностранное радио» (17326).</w:t>
      </w:r>
    </w:p>
    <w:p w14:paraId="5F28A4F6" w14:textId="77777777" w:rsidR="00AC5686" w:rsidRPr="00A30927" w:rsidRDefault="00AC568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D606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4787D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CC9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1919 в Великобритании праздновали заключение мира (3907,103).</w:t>
      </w:r>
    </w:p>
    <w:p w14:paraId="617CC5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F1D6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1919 в Лондоне в течение 21 часа продолжался парад победы (4962).</w:t>
      </w:r>
    </w:p>
    <w:p w14:paraId="1537779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F3DC23"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в 1919 году Великобритания празднует заключение мира. В Лондоне в течение 21 часа продолжается парад победы (14957).</w:t>
      </w:r>
    </w:p>
    <w:p w14:paraId="2550DCFE"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2A3AD18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1919 румыны разбили венгров в битве на реке Тиса (4962).</w:t>
      </w:r>
    </w:p>
    <w:p w14:paraId="2D85901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5D74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июля 1919 в Лос-Анджелесе впервые в мире аэроплан использован для задержания водителя, превысившего скорость (4962).</w:t>
      </w:r>
    </w:p>
    <w:p w14:paraId="2D51F5C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4F75F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F6C68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EF21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июля 1919 Всеобщая стачка солидарности с борьбой Советской России и Венгрии (завершена 21 июля) (7444).</w:t>
      </w:r>
    </w:p>
    <w:p w14:paraId="4CE6CC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6FA5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июля 1919 румыны разбили венгров в битве на реке Тиса (4962).</w:t>
      </w:r>
    </w:p>
    <w:p w14:paraId="36FFA2B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132E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июля 1919 ВСР. Части ВКА перешли в наступление против румынских войск на р.Тиса. (План наступления был предательски выдан румынам офицерами из штаба венгерской Красной армии). ВЕЛИКОБРИТАНИЯ. Лондон. Митинг солидарности с Советской Россией и Венгрией (7558).</w:t>
      </w:r>
    </w:p>
    <w:p w14:paraId="62EC29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208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20-21 июля 1919 ИТАЛИЯ, АВСТРИЯ, НИДЕРЛАНДЫ. Всеобщая стачка солидарности с борьбой Советской России и Венгрии (7558).</w:t>
      </w:r>
    </w:p>
    <w:p w14:paraId="184FA8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B5C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00E89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7D3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июля 1919. Протокол № 135 заседания Реввоенсовета. 4. О бронемашинах Южному фронту. Дать на сумское и полтавское направления на каждое по одному бронеотряду. Главначснаб обязуется отпра вить ЭТИ машины из числа уже готовых либо ускорив ремонт и бронирование машин на заводах. Одновременно Полевому штабу пересмотреть распределение броневых машин между фронтами и выяснить возможность более скорой дачи этих машин указанным направлени</w:t>
      </w:r>
      <w:r w:rsidRPr="00A30927">
        <w:rPr>
          <w:rFonts w:ascii="Times New Roman" w:hAnsi="Times New Roman" w:cs="Times New Roman"/>
          <w:color w:val="000000" w:themeColor="text1"/>
          <w:sz w:val="16"/>
          <w:szCs w:val="16"/>
        </w:rPr>
        <w:softHyphen/>
        <w:t>ям с фронтов. 25. О гранатах Дьяконова. Подготовить в двухнедельный срок одну образцо</w:t>
      </w:r>
      <w:r w:rsidRPr="00A30927">
        <w:rPr>
          <w:rFonts w:ascii="Times New Roman" w:hAnsi="Times New Roman" w:cs="Times New Roman"/>
          <w:color w:val="000000" w:themeColor="text1"/>
          <w:sz w:val="16"/>
          <w:szCs w:val="16"/>
        </w:rPr>
        <w:softHyphen/>
        <w:t>вую команду в 150 чел. и отправить для испытания в армию. Исполнение возложить на на</w:t>
      </w:r>
      <w:r w:rsidRPr="00A30927">
        <w:rPr>
          <w:rFonts w:ascii="Times New Roman" w:hAnsi="Times New Roman" w:cs="Times New Roman"/>
          <w:color w:val="000000" w:themeColor="text1"/>
          <w:sz w:val="16"/>
          <w:szCs w:val="16"/>
        </w:rPr>
        <w:softHyphen/>
        <w:t>чальника Всероглавштаба. Главначснабу принять меры к снабжению команды всем необхо</w:t>
      </w:r>
      <w:r w:rsidRPr="00A30927">
        <w:rPr>
          <w:rFonts w:ascii="Times New Roman" w:hAnsi="Times New Roman" w:cs="Times New Roman"/>
          <w:color w:val="000000" w:themeColor="text1"/>
          <w:sz w:val="16"/>
          <w:szCs w:val="16"/>
        </w:rPr>
        <w:softHyphen/>
        <w:t>димым. (РГВА. Ф. 4. Оп.18. Д.2. Л. 11-18.) (10711,632).</w:t>
      </w:r>
    </w:p>
    <w:p w14:paraId="3533EA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C532F8" w14:textId="77777777" w:rsidR="00210865" w:rsidRPr="00A30927" w:rsidRDefault="0021086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июля 1919 г. в соответствии с решением Президиума ВСНХ был национализирован и включен в состав секции «Эриксон» достаточно крупное и хорошо оснащенное петроградское предприятие – завод гальванических элементов «Электрическая энергия». А в конце 1919 г. в трест слабого тока на правах самостоятельной секции было включено бывшее Телефонно-строительное акционерное общество, правление которого располагалось в Москве (18297).</w:t>
      </w:r>
    </w:p>
    <w:p w14:paraId="5F41070B" w14:textId="77777777" w:rsidR="00210865" w:rsidRPr="00A30927" w:rsidRDefault="00210865" w:rsidP="00A30927">
      <w:pPr>
        <w:spacing w:after="0" w:line="240" w:lineRule="auto"/>
        <w:jc w:val="both"/>
        <w:rPr>
          <w:rFonts w:ascii="Times New Roman" w:hAnsi="Times New Roman" w:cs="Times New Roman"/>
          <w:color w:val="000000" w:themeColor="text1"/>
          <w:sz w:val="16"/>
          <w:szCs w:val="16"/>
        </w:rPr>
      </w:pPr>
    </w:p>
    <w:p w14:paraId="5CB81E9D" w14:textId="77777777" w:rsidR="007F43A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E7B6346"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C4007"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июля 1919-го в районе станицы Угольной 1-го военного отдела был захвачен «Эльфауге» с военлётом И. А. Буобом и комиссаром А. А. Арсеньевым. На Южном Урале белыми было захвачено ещё несколько самолётов противника (17051).</w:t>
      </w:r>
    </w:p>
    <w:p w14:paraId="4B51574F"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0B986" w14:textId="77777777" w:rsidR="0010616D" w:rsidRPr="00A30927"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8FA4994" w14:textId="77777777" w:rsidR="0010616D" w:rsidRPr="00A30927"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035BE"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июля 1919 Энтони Фоккер основывает голландский авиационный завод в Схипхоле (20347).</w:t>
      </w:r>
    </w:p>
    <w:p w14:paraId="784AAC49"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63C06CDF"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июля 1919 - Энтони Фоккер основывает Dutch Aircraft Company в Schipol, недалеко от Амстердама (22423).</w:t>
      </w:r>
    </w:p>
    <w:p w14:paraId="681D86B1"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4FC532C7"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июля 1919 при полете на высоте 1 200 футов (370 метров) над Чикагской петлей в Чикаго, штат Иллинойс, загорелся дирижабль Wingfoot Air Express компании Goodyear Tire and Rubber. Он врезался в здание банка траста и сбережения штата Иллинойс, в результате чего погибли трое из пяти человек на борту. Коме того, погибли 10 и получили ранения 27 служащих банка в здании. На тот момент это самая крупная катастрофа дирижабля в истории Соединенных Штатов (20347).</w:t>
      </w:r>
    </w:p>
    <w:p w14:paraId="5B39ED82"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0A8F5AD4" w14:textId="77777777" w:rsidR="007F43A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89C246C"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E1FEB"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июля 1919 15-й Сибирский авиаотряд из Кургана вылетел 7 самолётами в район Южной армии (Троицк). Свой первый боевой вылет отряд совершил 27 июля с аэродрома у станицы Янгельская (17051).</w:t>
      </w:r>
    </w:p>
    <w:p w14:paraId="598B6EA9"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B6D79" w14:textId="77777777" w:rsidR="0010616D" w:rsidRPr="00A30927"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1538369" w14:textId="77777777" w:rsidR="0010616D" w:rsidRPr="00A30927"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3BBF2" w14:textId="77777777" w:rsidR="0010616D" w:rsidRPr="00A30927" w:rsidRDefault="0010616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июля 1919, возмущенные настойчивыми требованиями второго помощника генерального почтмейстера США Отто Прегера, чтобы они летели по своим маршрутам вовремя даже в условиях нулевой видимости, чтобы придерживаться фиксированного расписания или быть уволенными - политика, которая привела к 15 авариям и двум погибшим только за последние две недели, пилоты службы авиапочты США начали стихийную забастовку. После того, как Preager и почтовое отделение США получили много негативных комментариев в прессе, забастовка заканчивается менее чем через неделю, когда почтовое отделение соглашается, что официальные лица в Вашингтоне, округ Колумбия, больше не будут настаивать на том, чтобы пилоты летали в опасных погодных условиях (20347).</w:t>
      </w:r>
    </w:p>
    <w:p w14:paraId="37AE04A9" w14:textId="77777777" w:rsidR="0010616D" w:rsidRPr="00A30927" w:rsidRDefault="0010616D" w:rsidP="00A30927">
      <w:pPr>
        <w:spacing w:after="0" w:line="240" w:lineRule="auto"/>
        <w:jc w:val="both"/>
        <w:rPr>
          <w:rFonts w:ascii="Times New Roman" w:hAnsi="Times New Roman" w:cs="Times New Roman"/>
          <w:color w:val="0070C0"/>
          <w:sz w:val="16"/>
          <w:szCs w:val="16"/>
        </w:rPr>
      </w:pPr>
    </w:p>
    <w:p w14:paraId="55211F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2C78C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CA8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июля 1919 ижорцы сдали приемочной комиссии образец первого отечественного танка "Кегресс", а осенью - еще одну модель на основе французского "Рено". Завод, как и вся петроградская промышленность, испытывал топливный голод. 1 ноября созданная для решения вопроса обеспечения производства топливом "тройка" для доставки его в цеха отдала приказ о мобилизации всех свободных граждан от 18 до 50 лет. Другая мера - срочная разработка торфяника под Колпино. Туда провели железнодорожную ветку, изготовили необходимую технику и начали заготовку торфа</w:t>
      </w:r>
    </w:p>
    <w:p w14:paraId="1F7EC2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9B4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июля 1919 г. конкурсной приёмочной комиссии был сдан созданный на ИЗ образец первого отечественного танка “Кегресс”. Осенью 1919 г. ИЗ получил задание изготовить броню для 15 танков и поставить её Сормовскому заводу (за образец был взят захваченный у белогвардейцев танк “Рено”). Первые поставки брони завод сделал в апреле 1920 г. Всего для Сормова было изготовлено 17 комплектов брони, ещё 12 танков собрали на ИЗ (11126).</w:t>
      </w:r>
    </w:p>
    <w:p w14:paraId="0CCE61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AEBC8"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июля 1919 г. конкурсной приёмочной комиссии был сдан созданный на Ижорском заводе образец первого отечественного танка «Кегресс» (15122).</w:t>
      </w:r>
    </w:p>
    <w:p w14:paraId="40845097"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2F149124"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июля в 1919 году СНК РСФСР отменили отпуск рабочим оборонных заводом (за отпуск давалась компенсация в размере 2-х недельного оклада) (14961).</w:t>
      </w:r>
    </w:p>
    <w:p w14:paraId="4310D537"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77D06F3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июля 1919 вышло Постановление Совета обороны “О возвращении из Красной армии рабочих Выксунского и Кулебакского заводов”. (Декреты Советской власти. Т. 5. М„ 1971. С. 591.) (10711,616).</w:t>
      </w:r>
    </w:p>
    <w:p w14:paraId="1247F28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2F81E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2974D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494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23-30 июля 1919 ПОЛЬША. Краков. Провалом завершились переговоры между Польшей и Чехословакией об урегулировании Тешинского конфликта из-за нежелания Чехословакии дать согласие на проведении в Тешине плебисцита о территориальной принадлежности (7558).</w:t>
      </w:r>
    </w:p>
    <w:p w14:paraId="264EF3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1E3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июля 1919 в Эрзеруме был созван конгресс турецких националистов во главе с М.Кемалем для организации сопротивления планам союзников по разделу Турции (3907,103).</w:t>
      </w:r>
    </w:p>
    <w:p w14:paraId="1DE194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2396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031A6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AFA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июля 1919 армия М.Н.Тухачевского (ВФ), отразив контрнаступление противника, освободила Челябинск и войска А.И.Колчака, рассеченные на две группировки, начали отход в Сибирь и Туркестан (3908,294).</w:t>
      </w:r>
    </w:p>
    <w:p w14:paraId="5F1EC9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A0CAA" w14:textId="77777777" w:rsidR="00D4715C"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июля 1919 советская армия заняла Челябинск (4962).</w:t>
      </w:r>
    </w:p>
    <w:p w14:paraId="5734B42B" w14:textId="77777777" w:rsidR="00D4715C"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F0AA5E" w14:textId="77777777" w:rsidR="00A90578" w:rsidRPr="00A30927" w:rsidRDefault="00A905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пилот приземлился в Лбищенске,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Илеке,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(17065).</w:t>
      </w:r>
    </w:p>
    <w:p w14:paraId="7AC49C54" w14:textId="77777777" w:rsidR="00A90578" w:rsidRPr="00A30927" w:rsidRDefault="00A9057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AE4DF5" w14:textId="77777777" w:rsidR="00210865" w:rsidRPr="00A30927" w:rsidRDefault="00210865" w:rsidP="00A30927">
      <w:pPr>
        <w:spacing w:after="0" w:line="240" w:lineRule="auto"/>
        <w:jc w:val="both"/>
        <w:rPr>
          <w:rFonts w:ascii="Times New Roman" w:hAnsi="Times New Roman" w:cs="Times New Roman"/>
          <w:color w:val="000000" w:themeColor="text1"/>
          <w:sz w:val="16"/>
          <w:szCs w:val="16"/>
          <w:shd w:val="clear" w:color="auto" w:fill="F3FAFF"/>
        </w:rPr>
      </w:pPr>
      <w:r w:rsidRPr="00A30927">
        <w:rPr>
          <w:rFonts w:ascii="Times New Roman" w:hAnsi="Times New Roman" w:cs="Times New Roman"/>
          <w:color w:val="000000" w:themeColor="text1"/>
          <w:sz w:val="16"/>
          <w:szCs w:val="16"/>
        </w:rPr>
        <w:t>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пилот приземлился в Лбищенске,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Илеке,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(18568).</w:t>
      </w:r>
    </w:p>
    <w:p w14:paraId="30F18B31" w14:textId="77777777" w:rsidR="00210865" w:rsidRPr="00A30927" w:rsidRDefault="00210865" w:rsidP="00A30927">
      <w:pPr>
        <w:spacing w:after="0" w:line="240" w:lineRule="auto"/>
        <w:jc w:val="both"/>
        <w:rPr>
          <w:rFonts w:ascii="Times New Roman" w:hAnsi="Times New Roman" w:cs="Times New Roman"/>
          <w:color w:val="000000" w:themeColor="text1"/>
          <w:sz w:val="16"/>
          <w:szCs w:val="16"/>
        </w:rPr>
      </w:pPr>
    </w:p>
    <w:p w14:paraId="3D75B2D0"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24 июля 1919 командир дивизиона кэптен Сэйдлер с летнабом лейтенантом Тартон-Джонсом сбросили бомбы на советский вооруженный буксир в районе Астрахани.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(17065).</w:t>
      </w:r>
    </w:p>
    <w:p w14:paraId="6759B17F" w14:textId="77777777" w:rsidR="00D4715C" w:rsidRPr="00A30927"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FB507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июля 1919 части белогвардейской армии в районе Архангельска перешли на сторону красных (4962).</w:t>
      </w:r>
    </w:p>
    <w:p w14:paraId="224AE4B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33E65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81960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AB6A2"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июля 1919 на Актюбинском фронте лётчик 43-го разведывательного авиаотряда Е. Городецкий из-за остановки мотора совершил вынужденную посадку на «Сопвиче» близ станции Улпан. Белые, поведя наступление, не дали возможности увезти аппарат, и его пришлось оставить. Через несколько месяцев красные нашли обгорелые останки этой машины на станции Челкар (17051).</w:t>
      </w:r>
    </w:p>
    <w:p w14:paraId="502D2DD5"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70441B11"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25 июля 1919 разгромили банду атамана Зеленого (Д.Терпилло), хотя еще в июне 1919 банда в 2 тыс. чел. победила под Киевом и почти полностью уничтожила Сводный отряд (2443,211).</w:t>
      </w:r>
    </w:p>
    <w:p w14:paraId="7FCF6172" w14:textId="77777777" w:rsidR="007F43AA" w:rsidRPr="00A30927"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3F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июля 1919 а Колчак издал приказ N 153 о создании единой российской армии (4084).</w:t>
      </w:r>
    </w:p>
    <w:p w14:paraId="3CC06A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90CC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22C7E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445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июля 1919 вышло обращение Советского правительства к китайскому народу и правительствам Южного и Северного Китая. Отказались от всех завоеваний и привилегий в Китае (3186).</w:t>
      </w:r>
    </w:p>
    <w:p w14:paraId="5EE868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1950B"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июля в 1919 году советское правительство выступает с обращением, подготовленным Львом Караханом, к китайскому народу и правительствам Северного и Южного Китая, в котором предлагаются отказ от всех привилегий и особых прав, полученных царским режимом в Китае, и проведение политики дружбы двух народов. Это - первое равноправное предложение Китаю от европейской державы, и оно найдет широкий отклик в стране, будет способствовать созданию коммунистической партии Китая. Позже будет подписан договор между СССР и Китаем, а Карахан станет первым советским полпредом в Китае (14963).</w:t>
      </w:r>
    </w:p>
    <w:p w14:paraId="78BF8A34"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6725EA7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4A0E7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DF2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июля 1919 состоялся первый полет Юнкерса F-13 (88,102).</w:t>
      </w:r>
    </w:p>
    <w:p w14:paraId="127EA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21561"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июля в 1919 году состоялся первый полет «Junkers F-13». Он стал первым настоящим пассажирским самолетом. Этот цельнометаллический моноплан выпускался серийно с 1919 по 1930 гг. в 60 модификациях, эксплуатировался во многих европейских странах, в Северной и Южной Америке, Азии и Африке (14963).</w:t>
      </w:r>
    </w:p>
    <w:p w14:paraId="0DEAEE80"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08CC6A3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51264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5B5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1919. Протокол № 137 заседания Реввоенсовета. 8. О недостатке упряжи и замене ременной упряжи шорками. А. И. Рыкову совместно с главначснабом и представителем Полевого штаба поручается пе</w:t>
      </w:r>
      <w:r w:rsidRPr="00A30927">
        <w:rPr>
          <w:rFonts w:ascii="Times New Roman" w:hAnsi="Times New Roman" w:cs="Times New Roman"/>
          <w:color w:val="000000" w:themeColor="text1"/>
          <w:sz w:val="16"/>
          <w:szCs w:val="16"/>
        </w:rPr>
        <w:softHyphen/>
        <w:t>ресмотреть вопрос о предметах снабжения с точки зрения упрощения их спецификации и увеличения количества этих предметов за счет этого упрощения. 11. О недостатке пулеме</w:t>
      </w:r>
      <w:r w:rsidRPr="00A30927">
        <w:rPr>
          <w:rFonts w:ascii="Times New Roman" w:hAnsi="Times New Roman" w:cs="Times New Roman"/>
          <w:color w:val="000000" w:themeColor="text1"/>
          <w:sz w:val="16"/>
          <w:szCs w:val="16"/>
        </w:rPr>
        <w:softHyphen/>
        <w:t>тов. РВСР обращает внимание А. И. Рыкова, что вследствие отсутствия запасных частей ко</w:t>
      </w:r>
      <w:r w:rsidRPr="00A30927">
        <w:rPr>
          <w:rFonts w:ascii="Times New Roman" w:hAnsi="Times New Roman" w:cs="Times New Roman"/>
          <w:color w:val="000000" w:themeColor="text1"/>
          <w:sz w:val="16"/>
          <w:szCs w:val="16"/>
        </w:rPr>
        <w:softHyphen/>
        <w:t>личество выходящих из строя пулеметов на фронте растет с каждым днем, и поэтому являет</w:t>
      </w:r>
      <w:r w:rsidRPr="00A30927">
        <w:rPr>
          <w:rFonts w:ascii="Times New Roman" w:hAnsi="Times New Roman" w:cs="Times New Roman"/>
          <w:color w:val="000000" w:themeColor="text1"/>
          <w:sz w:val="16"/>
          <w:szCs w:val="16"/>
        </w:rPr>
        <w:softHyphen/>
        <w:t>ся необходимость постановки в, первую очередь запасных частей. Доклад через неделю. 13. О замедлении стрельбы из пулеметов. А. И. Рыкову и Н. И. Раттэлю ознакомиться с замедлите</w:t>
      </w:r>
      <w:r w:rsidRPr="00A30927">
        <w:rPr>
          <w:rFonts w:ascii="Times New Roman" w:hAnsi="Times New Roman" w:cs="Times New Roman"/>
          <w:color w:val="000000" w:themeColor="text1"/>
          <w:sz w:val="16"/>
          <w:szCs w:val="16"/>
        </w:rPr>
        <w:softHyphen/>
        <w:t>лем Филатова, ускорить разрешение этого вопроса. Доклад назначить через неделю. (РГВА. Ф. 4. Оп.18. Д. 2. Л. 22-26.) (10711,632).</w:t>
      </w:r>
    </w:p>
    <w:p w14:paraId="036464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7A267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22281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725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1919 погиб матрос Железняк - А.Г.Железняков (3481).</w:t>
      </w:r>
    </w:p>
    <w:p w14:paraId="68BAAF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12986"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в 1919 году в боях за Верховцево был смертельно ранен Анатолий Григорьевич Железняков, матрос Балтийского флота, анархист, герой Гражданской войны. Призванный на флот осенью 1915 года, уже в июле 1917 года он был приговорен к 14 годам каторги за активную борьбу против Временного правительства. После побега продолжал революционную работу среди моряков Гельсингфорса (Хельсинки). Штурмовал Зимний дворец, в ноябре 1917 года боролся с контрреволюцией в Москве. Вошел в историю благодаря разгону Учредительного собрания, когда, устав от бесконечных словопрений, приказал: «Покинуть зал заседаний! Караул устал!». Во время Гражданской войны командовал Дунайской военной флотилией, полком в составе дивизии В.Киквидзе, а с конца 1918 года - бронепоездом в боях под Знаменкой, Пятихаткой и Верховцево (14964).</w:t>
      </w:r>
    </w:p>
    <w:p w14:paraId="4502D145"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18232AD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1919 махновцами убит мятежный атаман Григорьев (4962).</w:t>
      </w:r>
    </w:p>
    <w:p w14:paraId="1830689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28DF1E"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26 июля 1919 г.</w:t>
      </w:r>
      <w:r w:rsidRPr="00A30927">
        <w:rPr>
          <w:color w:val="000000" w:themeColor="text1"/>
          <w:sz w:val="16"/>
          <w:szCs w:val="16"/>
        </w:rPr>
        <w:t xml:space="preserve"> Заседание РВСР на тему «О применении удушливых газов». Чтобы иметь ясность, РВСР предложил «Полевому штабу войти с докладом в 10-дневный срок». Специально созданная для этого комиссия ГАУ «по вопросу о применении удушливых средств на фронте признала вполне возможным применение стрельбы химическими снарядами» (17133).</w:t>
      </w:r>
    </w:p>
    <w:p w14:paraId="7F044435" w14:textId="77777777" w:rsidR="00E96AB8" w:rsidRPr="00A30927" w:rsidRDefault="00E96AB8" w:rsidP="00A30927">
      <w:pPr>
        <w:pStyle w:val="ae"/>
        <w:shd w:val="clear" w:color="auto" w:fill="FFFFFF"/>
        <w:spacing w:before="0" w:after="0"/>
        <w:jc w:val="both"/>
        <w:rPr>
          <w:color w:val="000000" w:themeColor="text1"/>
          <w:sz w:val="16"/>
          <w:szCs w:val="16"/>
        </w:rPr>
      </w:pPr>
    </w:p>
    <w:p w14:paraId="61B99BF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8A03B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B4EA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1919 в аппарате ЦК РКП (б) создан Отдел по работе с деревней (4962).</w:t>
      </w:r>
    </w:p>
    <w:p w14:paraId="00A4152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CB9E5B"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июля 1919 - в Москве на Божедомке в перестрелке с чекистами смертельно ранен бандит Яков Кошельков, который мог изменить ход мировой истории кардинальным образом (подробнее в статье о нем) (14964).</w:t>
      </w:r>
    </w:p>
    <w:p w14:paraId="6B86DD34"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2FE0F88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4AC4D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78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июля 1919 авиатранспорт Орленок вышел в Гурьев, имея на борту два “Шорта” и четырёх офицеров 266-й эскадрильи во главе с командиром флайта “А” капитаном Билни (C.N.H.Bilney), а также обслуживающий персонал. Целью экспедиции являлось устье реки Урал, где планировалось передать оба гидроплана белогвардейским лётчикам. Однако из русских пилотов лишь капитан Егоров выразил желание летать на “Шорте” и смог освоить новый самолёт. Получив инструкции от британцев и потратив двое суток на пробные полёты, на третий день Егоров решил самостоятельно вылететь на бомбометание. Крепить бомбы под крылом на держателях русские наотоез отказались, чем немало удивили англичан. Наблюдатель взял бомбы в кабину, привычно положив их на колени. Так наши авиаторы делали всю войну, летая с русскими боеприпасами. Понадеялись ли Егоров и его напарник на русский “авось” или просто не ознакомились с английской системой бомб, так и осталось неизвестным. Вскоре после взлёта бомбы взорвались, в клочья разнеся самолет с несчастным экипажем. На этом освоение русскими новой английской техники закончилось. Желающих летать на оставшемся гидроплане не нашлось (6390).</w:t>
      </w:r>
    </w:p>
    <w:p w14:paraId="082372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C5A49" w14:textId="77777777" w:rsidR="00CB6F30" w:rsidRPr="00A30927"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гидроавиатранспортах. В марте 1916 г. на гидросамолетах «Шорт» с авианосца «Виндекс» был совершен дерзкий налет на ангары с германскими цеппелинами под Тондерном (17054).</w:t>
      </w:r>
    </w:p>
    <w:p w14:paraId="50508ECA" w14:textId="77777777" w:rsidR="00CB6F30" w:rsidRPr="00A30927"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3D82C74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июля 1919 в Балтийском море английскими кораблями повреждена советская подлодка “Вепрь” (4962).</w:t>
      </w:r>
    </w:p>
    <w:p w14:paraId="5D23DE3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109B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C21CE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EF1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июля 1919 состоялся первый полет первого специализированного пассажирского самолета - Де Хэвиленд Комета (3263,408).</w:t>
      </w:r>
    </w:p>
    <w:p w14:paraId="1A7693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AF009"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июля в 1919 году первый испытательный полет первого в мире пассажирского самолета "Комет" британской авиастроительной фирмы "Де Хевиленд" (14965).</w:t>
      </w:r>
    </w:p>
    <w:p w14:paraId="22D76C8D" w14:textId="77777777" w:rsidR="007F43AA" w:rsidRPr="00A30927" w:rsidRDefault="007F43AA" w:rsidP="00A30927">
      <w:pPr>
        <w:spacing w:after="0" w:line="240" w:lineRule="auto"/>
        <w:jc w:val="both"/>
        <w:rPr>
          <w:rFonts w:ascii="Times New Roman" w:hAnsi="Times New Roman" w:cs="Times New Roman"/>
          <w:color w:val="000000" w:themeColor="text1"/>
          <w:sz w:val="16"/>
          <w:szCs w:val="16"/>
        </w:rPr>
      </w:pPr>
    </w:p>
    <w:p w14:paraId="3D6C2A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июля 1919 вслед за рассовыми волнениями в Чикаго до 31 июля 1919 были расовые беспорядки с судами Линча на всей территории США (3907,103).</w:t>
      </w:r>
    </w:p>
    <w:p w14:paraId="79A928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84B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FB67D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DF3E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июля 1919 войска барона Врангеля в ходе атаки на Камышин захватили в плен 13 тысяч советских солдат (4962).</w:t>
      </w:r>
    </w:p>
    <w:p w14:paraId="51B1DD3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80AF6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6D682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183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июля 1919 был создан Амстердамский интернационал профсоюзов (3960, 292).</w:t>
      </w:r>
    </w:p>
    <w:p w14:paraId="381DD4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019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July 28 1919 First aerial observations of schools of fish made by U.S. Bureau of Fisheries with cooperation of naval aircraft, at Cape May, N.J. (1038).</w:t>
      </w:r>
    </w:p>
    <w:p w14:paraId="46A0CC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1C11F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июля 1919 в США впервые искали косяки рыбы с самолета (1038).</w:t>
      </w:r>
    </w:p>
    <w:p w14:paraId="08D90F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76A2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AEEFA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0A3FA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июля 1919 деникинские войска взяли Полтаву (4962).</w:t>
      </w:r>
    </w:p>
    <w:p w14:paraId="5D37CC0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9AAF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июля 1919 конница А.И.Д. взяла Камышин (3908,294).</w:t>
      </w:r>
    </w:p>
    <w:p w14:paraId="093ACB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DCF67"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июля 1919 года в 8 часов утра в полутора километрах от города Вознесенска в глиняном карьере уездный военный комиссар Никифор Урсулов застрелил командира 54-го стрелкового Украинского полка имени В.И. Ленина Михаила Винницкого, более известного в качестве «короля одесских бандитов» Мишки Япончика.</w:t>
      </w:r>
    </w:p>
    <w:p w14:paraId="6E5A7609"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Мойше-Яков Вольфович Винницкий был знаменитым одесским налетчиком. Считается, что он был прозван «Япончиком» за характерный разрез глаз. Его популярность в Одессе была вызвана тем, что он там олицетворял образ Робин Гуда. «Король Молдаванки» Япончик любил выставлять себя идейным бандитом, грабящим исключительно богатых и помогающим бедным. Он обложил данью все злачные заведения Одессы – рестораны и публичные дома, а часть вырученных денег действительно пускал на помощь портовым грузчикам, бездомным, сиротам и молодоженам. Иногда от имени Япончика раздавались подарки в виде продуктов и денег жителям Молдаванки. Но уж конечно на себя любимого Винницкий тратил в сотни раз больше. Известно, что он владел рестораном «Монте-Карло» и лучшим в Одессе киноиллюзионом «Карсо». И уж конечно использовал на спонсорскую помощь не честно заработанное. Например, как-то он пожаловал на помощь безработным портовым грузчикам 10 тысяч рублей. Однако эти деньги достались ему от хозяина ювелирного магазина в виде выкупа за дочь.</w:t>
      </w:r>
    </w:p>
    <w:p w14:paraId="1F6F2C63"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Зато при грабежах ему было приятно выставлять себя борцом за справедливость. При ограблении дома сахаразаводчика Гапнера, он объявил: «Мы очень извиняемся, мы люди бедные, а вы богатые, едите и пьете, а на Молдаванке есть нечего. Так что вы должны уплатить 50 тысяч, чтобы молдаванские тоже праздновали Новый год».</w:t>
      </w:r>
    </w:p>
    <w:p w14:paraId="070681D9"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революции в Одессе была настоящая бандитская вольница, однако с приходом большевиков к власти Мишка понял, что его беззаботная и безнаказанная жизнь может закончится, а потому решил вступить с большевиками в альянс.</w:t>
      </w:r>
    </w:p>
    <w:p w14:paraId="1FB017EF"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сопровождении адъютанта он явился к начальнику особого отдела 3-й армии Федору Фомину и попросил у того разрешения создать красноармейский полк для борьбы с белогвардейцами. Винницкий обещал поставить под ружье 2 тысячи человек исключительно еврейской национальности со своим оружием, провиантом и обмундированием. Красной армии штыки были нужны позарез. А потому Япончику дали добро. Правда на фронт его бандитско-красноармейский полк загнали с большим трудом. В своем первом бою одесские уркаганы не подкачали. Они выбили петлюровцев из села Вапнярки. Но по этому случаю тут же закатили пир горой. В результате пленные петлюровцы сбежали, а противник на рассвете выбил пьяный в дым одесский полк из Вапнярки, отбросив его на 25 километров. Комбриг Котовский, узнав об этом, вспылил. И приказал морально разложившийся полк Винницкого разоружить, а самого Мишку арестовать.</w:t>
      </w:r>
    </w:p>
    <w:p w14:paraId="4192E4D8"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Григорий Котовский</w:t>
      </w:r>
    </w:p>
    <w:p w14:paraId="3B621513"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Информация каким-то образом дошла до красноармейцев-уголовников. Они захватили поезд, загрузились в него, приставили к виску машиниста револьвер и приказали ему гнать без остановок в родную Одессу. Поезд был остановлен красными на станции Вознесенск.</w:t>
      </w:r>
    </w:p>
    <w:p w14:paraId="3CCF553E"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одной из версии Мишка оказал сопротивление при аресте и был застрелен Урсуловым. По другой версии, когда Винницкий, его адъютант Халип и жена Лиза вышли из поезда для переговоров, Урсулов застрелил Япончика, Синяков - Халипа, а одесский чекист Зорин – Лизу.</w:t>
      </w:r>
    </w:p>
    <w:p w14:paraId="7905EF1B"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как бы то ни было, вскоре Урсулова наградили орденом Красного Знамени за ликвидацию «короля Молдаванки».</w:t>
      </w:r>
    </w:p>
    <w:p w14:paraId="73B2D8DD"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похороны Михаила Виницкого собрались все евреи Вознесенска, было много приезжих из Одессы. Покойника отпевал знаменитый кантор хоральной синагоги Пиня Миньковский и хор из солистов оперного театра.</w:t>
      </w:r>
    </w:p>
    <w:p w14:paraId="2F369271"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Говорят, что некогда два бандита -- Михаил Винницкий и Григорий Котовский сидели в одной камере в Одесской тюрьме. Потом Котовский стал комбригом, а Винницкий командиром полка. И именно с подачи Котовского Винницкого расстреляли.</w:t>
      </w:r>
    </w:p>
    <w:p w14:paraId="5B9CD224"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1925 года комбрига Григория Котовского застрелил в селе Чабанка под Одессой его комиссар Меир Зайдер. В Одессе до сих пор уверены, что это убийство героя гражданской войны Котовского – месть уголовников за гибель «короля одесских бандитов» Мишки Япончика (14967).</w:t>
      </w:r>
    </w:p>
    <w:p w14:paraId="2A3687CB" w14:textId="77777777" w:rsidR="001A1E4D" w:rsidRPr="00A30927" w:rsidRDefault="001A1E4D" w:rsidP="00A30927">
      <w:pPr>
        <w:spacing w:after="0" w:line="240" w:lineRule="auto"/>
        <w:jc w:val="both"/>
        <w:rPr>
          <w:rFonts w:ascii="Times New Roman" w:hAnsi="Times New Roman" w:cs="Times New Roman"/>
          <w:color w:val="000000" w:themeColor="text1"/>
          <w:sz w:val="16"/>
          <w:szCs w:val="16"/>
        </w:rPr>
      </w:pPr>
    </w:p>
    <w:p w14:paraId="090452FD" w14:textId="77777777" w:rsidR="00210865" w:rsidRPr="00A30927" w:rsidRDefault="0021086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5F05808" w14:textId="77777777" w:rsidR="00210865" w:rsidRPr="00A30927" w:rsidRDefault="0021086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DCD25" w14:textId="77777777" w:rsidR="00210865" w:rsidRPr="00A30927" w:rsidRDefault="0021086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июля 1919. Декрет CHK об отмене частной собственности на архивы умерших русских писателей, композиторов, художников и ученых, хранящихся в библиотеках и архивах (18691).</w:t>
      </w:r>
    </w:p>
    <w:p w14:paraId="3F640505" w14:textId="77777777" w:rsidR="00210865" w:rsidRPr="00A30927" w:rsidRDefault="00210865" w:rsidP="00A30927">
      <w:pPr>
        <w:spacing w:after="0" w:line="240" w:lineRule="auto"/>
        <w:jc w:val="both"/>
        <w:rPr>
          <w:rFonts w:ascii="Times New Roman" w:hAnsi="Times New Roman" w:cs="Times New Roman"/>
          <w:color w:val="000000" w:themeColor="text1"/>
          <w:sz w:val="16"/>
          <w:szCs w:val="16"/>
        </w:rPr>
      </w:pPr>
    </w:p>
    <w:p w14:paraId="7B215EF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4A4514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ECB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июля 1919 Беловеж. Продолжаются советско-польские переговоры об обмене военнопленными и возвращении беженцев; польскую делегацию возглавил граф М. Коссаковский вместо А.Венцковского (7451).</w:t>
      </w:r>
    </w:p>
    <w:p w14:paraId="1F2470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49FE3" w14:textId="77777777" w:rsidR="00D944BF" w:rsidRPr="00A30927" w:rsidRDefault="00D944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2F6A667" w14:textId="77777777" w:rsidR="00D944BF" w:rsidRPr="00A30927" w:rsidRDefault="00D944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098AA"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29 июля 1919 г. самолет R.69, который выполнил первый пробный полет из Германии на Украину с грузом, около 4.00 отправился в обратный путь из Каменец-Подольского в Боеслау, имея на борту нескольких пассажиров — официальных представителей УНР, а также двух бывших германских военнопленных, возвращавшихся на родину. Но в ходе полета два из пяти моторов гиганта остановились, и пилоты приняли решение совершить вынужденную посадку на аэродроме Вена-Асперн. Около полудня немногочисленные люди, находящиеся на венском аэродроме, заметили приближающийся большой самолет. После его посадки около 13.00 оказалось, что это не была британская или французская машина, как поначалу предполагали, а германский «Штаакен» борт D 129. Прилет самолета стал сенсацией — фотографии гиганта появились на первых страницах венских газет, был даже снят короткий фильм о нем. Вся эта шумиха в прессе отнюдь не содействовала спокойному ремонту машины. 30 июля на аэродроме появились представители военной миссии Антанты в Вене. Самолет конфисковали как германскую собственность и выставили у него караул из итальянских солдат. Ни один ангар на аэродроме Асперн не мог вместить гиганта, и «Штаакен» остался под открытым небом, к тому же не пришвартованный — никому и голову не приходило, что погодные условия могут причинить вред «ризенфлюгцойгу». Но несколько дней спустя сильнейшая буря бросила «Штаакен» на близлежащий ангар, и машина была разбита вдребезги.</w:t>
      </w:r>
    </w:p>
    <w:p w14:paraId="5BCDAA64"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Чтобы избежать в дальнейшем инцидентов, подобных венскому, на бортах «Штаакенов» </w:t>
      </w:r>
      <w:r w:rsidRPr="00A30927">
        <w:rPr>
          <w:rFonts w:ascii="Times New Roman" w:hAnsi="Times New Roman" w:cs="Times New Roman"/>
          <w:color w:val="0070C0"/>
          <w:sz w:val="16"/>
          <w:szCs w:val="16"/>
          <w:lang w:val="en-US"/>
        </w:rPr>
        <w:t>DRL</w:t>
      </w:r>
      <w:r w:rsidRPr="00A30927">
        <w:rPr>
          <w:rFonts w:ascii="Times New Roman" w:hAnsi="Times New Roman" w:cs="Times New Roman"/>
          <w:color w:val="0070C0"/>
          <w:sz w:val="16"/>
          <w:szCs w:val="16"/>
        </w:rPr>
        <w:t>, арендованных Украиной, закрасили кресты и вместо них нанесли причудливую смесь украинских опознавательных знаков — трезубцев — и аббревиатуры фирмы DLR (22747).</w:t>
      </w:r>
    </w:p>
    <w:p w14:paraId="7C0EA93F" w14:textId="77777777" w:rsidR="00D944BF" w:rsidRPr="00A30927" w:rsidRDefault="00D944BF" w:rsidP="00A30927">
      <w:pPr>
        <w:spacing w:after="0" w:line="240" w:lineRule="auto"/>
        <w:jc w:val="both"/>
        <w:rPr>
          <w:rFonts w:ascii="Times New Roman" w:hAnsi="Times New Roman" w:cs="Times New Roman"/>
          <w:color w:val="0070C0"/>
          <w:sz w:val="16"/>
          <w:szCs w:val="16"/>
        </w:rPr>
      </w:pPr>
    </w:p>
    <w:p w14:paraId="540F901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416ED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389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г. заведующий приемкой доложил в ГУГВФ, что намеченный на осень график выпуска на заводе № 1 Дукс 8 самолетов в день уже сорван, т.к. треть рабочих уехала за мукой и вовремя не вернулась, вторая треть - отпущена и готовятся ехать остальные (9651,52).</w:t>
      </w:r>
    </w:p>
    <w:p w14:paraId="52D6EB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4EFCD" w14:textId="4F64349C"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30 июля 1919 г. заведующий приемкой </w:t>
      </w:r>
      <w:r w:rsidR="00FA35DC" w:rsidRPr="00A30927">
        <w:rPr>
          <w:rFonts w:ascii="Times New Roman" w:hAnsi="Times New Roman" w:cs="Times New Roman"/>
          <w:color w:val="000000" w:themeColor="text1"/>
          <w:sz w:val="16"/>
          <w:szCs w:val="16"/>
        </w:rPr>
        <w:t xml:space="preserve">завода № 1 </w:t>
      </w:r>
      <w:r w:rsidRPr="00A30927">
        <w:rPr>
          <w:rFonts w:ascii="Times New Roman" w:hAnsi="Times New Roman" w:cs="Times New Roman"/>
          <w:color w:val="000000" w:themeColor="text1"/>
          <w:sz w:val="16"/>
          <w:szCs w:val="16"/>
        </w:rPr>
        <w:t>писал в Главвоздухфлот: “Доношу, что... завод предполагает предъ</w:t>
      </w:r>
      <w:r w:rsidRPr="00A30927">
        <w:rPr>
          <w:rFonts w:ascii="Times New Roman" w:hAnsi="Times New Roman" w:cs="Times New Roman"/>
          <w:color w:val="000000" w:themeColor="text1"/>
          <w:sz w:val="16"/>
          <w:szCs w:val="16"/>
        </w:rPr>
        <w:softHyphen/>
        <w:t>являть, начиная с 1-го октября, по 8 самолетов в месяц, если повседневный распорядок на заводе ничем не будет нарушен. Однако же последний, видимо, уже нарушен: 1/3 рабочих около 3-х недель назад уехала за мукой и не возвратилась к сроку, посему правление нашло необхо</w:t>
      </w:r>
      <w:r w:rsidRPr="00A30927">
        <w:rPr>
          <w:rFonts w:ascii="Times New Roman" w:hAnsi="Times New Roman" w:cs="Times New Roman"/>
          <w:color w:val="000000" w:themeColor="text1"/>
          <w:sz w:val="16"/>
          <w:szCs w:val="16"/>
        </w:rPr>
        <w:softHyphen/>
        <w:t>димым отпустить для той же надобности следующую треть: в случае задержки последней будет отпущена и последняя треть; тогда на заводе останется около 50 че</w:t>
      </w:r>
      <w:r w:rsidRPr="00A30927">
        <w:rPr>
          <w:rFonts w:ascii="Times New Roman" w:hAnsi="Times New Roman" w:cs="Times New Roman"/>
          <w:color w:val="000000" w:themeColor="text1"/>
          <w:sz w:val="16"/>
          <w:szCs w:val="16"/>
        </w:rPr>
        <w:softHyphen/>
        <w:t>ловек рабочих. Как будто допущение задержек возврата командированных за мукой не обещает восстановления в скором времени нормального хода работ” (10667).</w:t>
      </w:r>
    </w:p>
    <w:p w14:paraId="4A7052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1609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FB318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E22A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г. постановление Совета обороны полномочныv заместителю Чусоснабарму по аналогии с Центром, было предоставлено право входить в ревсоветы фронтов по всем вопросам снабжения (от). Главный на</w:t>
      </w:r>
      <w:r w:rsidRPr="00A30927">
        <w:rPr>
          <w:rFonts w:ascii="Times New Roman" w:hAnsi="Times New Roman" w:cs="Times New Roman"/>
          <w:color w:val="000000" w:themeColor="text1"/>
          <w:sz w:val="16"/>
          <w:szCs w:val="16"/>
        </w:rPr>
        <w:softHyphen/>
        <w:t>чальник снабжения был непосредственно подчинен Чусоснабарму в Центре, начальники снабжения фронтов подчинялись соответствующим чусоснабармам на фронтах. Командова</w:t>
      </w:r>
      <w:r w:rsidRPr="00A30927">
        <w:rPr>
          <w:rFonts w:ascii="Times New Roman" w:hAnsi="Times New Roman" w:cs="Times New Roman"/>
          <w:color w:val="000000" w:themeColor="text1"/>
          <w:sz w:val="16"/>
          <w:szCs w:val="16"/>
        </w:rPr>
        <w:softHyphen/>
        <w:t>ние совершенно не могло вмешиваться в производственные стороны деятельности Чусоснабармов как на фронтах, так и в Центре, и могло только требовать от Чусоснабарма распреде</w:t>
      </w:r>
      <w:r w:rsidRPr="00A30927">
        <w:rPr>
          <w:rFonts w:ascii="Times New Roman" w:hAnsi="Times New Roman" w:cs="Times New Roman"/>
          <w:color w:val="000000" w:themeColor="text1"/>
          <w:sz w:val="16"/>
          <w:szCs w:val="16"/>
        </w:rPr>
        <w:softHyphen/>
        <w:t>ления имущества в пределах существующих норм и табелей, согласно своим заданиям, сооб</w:t>
      </w:r>
      <w:r w:rsidRPr="00A30927">
        <w:rPr>
          <w:rFonts w:ascii="Times New Roman" w:hAnsi="Times New Roman" w:cs="Times New Roman"/>
          <w:color w:val="000000" w:themeColor="text1"/>
          <w:sz w:val="16"/>
          <w:szCs w:val="16"/>
        </w:rPr>
        <w:softHyphen/>
        <w:t>разуясь с оперативной стороной дела.</w:t>
      </w:r>
    </w:p>
    <w:p w14:paraId="5D4485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6. Л. 73-81. Типографские экземпляры (10711,185).</w:t>
      </w:r>
    </w:p>
    <w:p w14:paraId="28BFDD9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A419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г. завод (Машиностроительный завод «Феникс», Петроградский государственный станкостроительный завод им. Я.М. Свердлова ВСНХ, Ленинградский государственный станкостроительный завод им. Я.М. Свердлова НКТП, НКМС, НКТМ, НКСС, ММ /г. Санкт-Петербург,  г. Петроград,  г. Ленинград/) национализирован и включен в состав Районного правления заводов среднего машиностроения. В 12.1921 г. завод передан в ведение Маштреста Севзаппромбюро ВСНХ и переименован в Петроградский государственный станкостроительный завод, в 10.1922 г. ему присвоено имя Я.М. Свердлова. С 1929 г. Ленинградский государственный станкостроительный завод им. Свердлова - в ведении Всесоюзного треста среднего машиностроения ВСНХ, «Союзстанкоинструмента» (1930-32 г.), НКТП (1932-37 г.), Главстанкоинструмента НКМС (1937-39 г.), НКТМ (1939-41 г.).</w:t>
      </w:r>
    </w:p>
    <w:p w14:paraId="29773A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Завод им. Свердлова НКСС подлежал эвакуации в Свердловск на площадку завода тяжелого станкостроения. Действовал в Ленинграде в 01.1942 г.</w:t>
      </w:r>
      <w:r w:rsidRPr="00A30927">
        <w:rPr>
          <w:rFonts w:ascii="Times New Roman" w:hAnsi="Times New Roman" w:cs="Times New Roman"/>
          <w:color w:val="000000" w:themeColor="text1"/>
          <w:sz w:val="16"/>
          <w:szCs w:val="16"/>
          <w:vertAlign w:val="superscript"/>
        </w:rPr>
        <w:t>65</w:t>
      </w:r>
    </w:p>
    <w:p w14:paraId="5E1BA9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завод - в ведении Министерства станкостроения, ММ (03.1953-04.1954 г.), Минстанкопрома (04.1954- 06.1957 г.), Управления общего машиностроения ЛенСНХ (06.1957-02.1960 г.), Управления машиностроения ЛенСНХ (02.1960-10.1965 г.). С 10.1965 г. - в ведении Минстанкопрома.</w:t>
      </w:r>
    </w:p>
    <w:p w14:paraId="664EF1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Постановлениями СМ РСФСР от 14.09.1962 г. и ЛенСНХ от 2.10.1962 г. на базе завода как головного предприятия, создано ЛСПО им. Я.М. Свердлова.</w:t>
      </w:r>
    </w:p>
    <w:p w14:paraId="7D9EF9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Ленинградское станкостроительное ПО (ЛСПО) им. Я.М. Свердлова, Ленинградское станкостроительное объединение им. Я.М. Свердлова, АООТ Холдинговая компания «Станкостроительное объединение «ЛСПО-Свердлов»</w:t>
      </w:r>
    </w:p>
    <w:p w14:paraId="56D293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Постановлениями СМ РСФСР от 14.09.1962 г. и ЛенСНХ от 2.10.1962 г. на базе Ленинградского станкостроительного завода им. Свердлова как головного предприятия, создано ЛСПО им. Я.М. Свердлова. В его состав вошли также заводы: Ленинградские: станков-автоматов, станкостроительный им. Ильича, станкопринадлежностей; Боровичский механический завод, ОКБ станкостроения, ОКБ-3, СКТБ шлифовального оборудования. К 1966 г. в составе объединения остались три завода: им. Свердлова, им. Ильича и станков- автоматов (в состав ПО им. Я.М. Свердлова входил завод «Русский дизель»</w:t>
      </w:r>
      <w:r w:rsidRPr="00A30927">
        <w:rPr>
          <w:rFonts w:ascii="Times New Roman" w:hAnsi="Times New Roman" w:cs="Times New Roman"/>
          <w:color w:val="000000" w:themeColor="text1"/>
          <w:sz w:val="16"/>
          <w:szCs w:val="16"/>
          <w:vertAlign w:val="superscript"/>
        </w:rPr>
        <w:t>114</w:t>
      </w:r>
      <w:r w:rsidRPr="00A30927">
        <w:rPr>
          <w:rFonts w:ascii="Times New Roman" w:hAnsi="Times New Roman" w:cs="Times New Roman"/>
          <w:color w:val="000000" w:themeColor="text1"/>
          <w:sz w:val="16"/>
          <w:szCs w:val="16"/>
        </w:rPr>
        <w:t>).</w:t>
      </w:r>
    </w:p>
    <w:p w14:paraId="6764E6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1994 г. Ленинградское станкостроительное объединение им. Я.М. Свердлова преобразовано в АООТ Холдинговую компанию «Станкостроительное объединение «ЛСПО-Свердлов», в 08.2000 г. оно ликвидировано (11982).</w:t>
      </w:r>
    </w:p>
    <w:p w14:paraId="24D8D1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C5E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г. пост. ВСНХ в соответствии с декретом СНК от 28 июня 1918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был национализирован и передан в ведение СНХ Северного района (с 02.1920 г. Петроградский СНХ), затем законсервирован. В 1920 г. переименован в Петроградский государственный завод № 4 среднего машиностроения, в 1921 г. -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A30927">
        <w:rPr>
          <w:rFonts w:ascii="Times New Roman" w:hAnsi="Times New Roman" w:cs="Times New Roman"/>
          <w:color w:val="000000" w:themeColor="text1"/>
          <w:sz w:val="16"/>
          <w:szCs w:val="16"/>
          <w:vertAlign w:val="superscript"/>
        </w:rPr>
        <w:t>ЬЗ</w:t>
      </w:r>
      <w:r w:rsidRPr="00A30927">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A30927">
        <w:rPr>
          <w:rFonts w:ascii="Times New Roman" w:hAnsi="Times New Roman" w:cs="Times New Roman"/>
          <w:color w:val="000000" w:themeColor="text1"/>
          <w:sz w:val="16"/>
          <w:szCs w:val="16"/>
          <w:vertAlign w:val="superscript"/>
        </w:rPr>
        <w:t>99</w:t>
      </w:r>
      <w:r w:rsidRPr="00A30927">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02EA73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A30927">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775A48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5DABA3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CBAD7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46DB4E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6598B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14578D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7DE8D1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67AB09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7A67C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390958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3699EE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Располагался на одной территории с ЦНИИ «Гидроприбор».</w:t>
      </w:r>
    </w:p>
    <w:p w14:paraId="4A5719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Директор (-1911-07.1917 г.-)- М.С. Плотников, (1926-3 </w:t>
      </w:r>
      <w:r w:rsidRPr="00A30927">
        <w:rPr>
          <w:rFonts w:ascii="Times New Roman" w:hAnsi="Times New Roman" w:cs="Times New Roman"/>
          <w:color w:val="000000" w:themeColor="text1"/>
          <w:sz w:val="16"/>
          <w:szCs w:val="16"/>
          <w:lang w:val="en-US"/>
        </w:rPr>
        <w:t>lr</w:t>
      </w:r>
      <w:r w:rsidRPr="00A30927">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A30927">
        <w:rPr>
          <w:rFonts w:ascii="Times New Roman" w:hAnsi="Times New Roman" w:cs="Times New Roman"/>
          <w:color w:val="000000" w:themeColor="text1"/>
          <w:sz w:val="16"/>
          <w:szCs w:val="16"/>
          <w:vertAlign w:val="superscript"/>
        </w:rPr>
        <w:t>101</w:t>
      </w:r>
      <w:r w:rsidRPr="00A30927">
        <w:rPr>
          <w:rFonts w:ascii="Times New Roman" w:hAnsi="Times New Roman" w:cs="Times New Roman"/>
          <w:color w:val="000000" w:themeColor="text1"/>
          <w:sz w:val="16"/>
          <w:szCs w:val="16"/>
        </w:rPr>
        <w:t xml:space="preserve"> Гендиректор (2007 г.)- П.В. Черепанов.</w:t>
      </w:r>
    </w:p>
    <w:p w14:paraId="0A6D7E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25A3AC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131583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коммерческого (-10.1936 г.)- Белов (репрессирован).</w:t>
      </w:r>
    </w:p>
    <w:p w14:paraId="3B5CDF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75036A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(02.1937 г.)- Волков.</w:t>
      </w:r>
    </w:p>
    <w:p w14:paraId="1F0A80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технолог (-23.11.1938 г.)- Б.П. Румянцев.</w:t>
      </w:r>
    </w:p>
    <w:p w14:paraId="70EE92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производства (23.11.1938 г.-)- Б.П. Румянцев.</w:t>
      </w:r>
    </w:p>
    <w:p w14:paraId="0B7025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686578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цеха: № 3 (08.1937 г.)- Сердцев; сборочного (02.1937 г.)- Сердцев.</w:t>
      </w:r>
    </w:p>
    <w:p w14:paraId="17DB8E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5CF6D6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отдела: ППО (10.1936 г.)- Клюйко (репрессирован).</w:t>
      </w:r>
    </w:p>
    <w:p w14:paraId="0485A0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A30927">
        <w:rPr>
          <w:rFonts w:ascii="Times New Roman" w:hAnsi="Times New Roman" w:cs="Times New Roman"/>
          <w:color w:val="000000" w:themeColor="text1"/>
          <w:sz w:val="16"/>
          <w:szCs w:val="16"/>
          <w:lang w:val="en-US"/>
        </w:rPr>
        <w:t>PC</w:t>
      </w:r>
      <w:r w:rsidRPr="00A30927">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A30927">
        <w:rPr>
          <w:rFonts w:ascii="Times New Roman" w:hAnsi="Times New Roman" w:cs="Times New Roman"/>
          <w:color w:val="000000" w:themeColor="text1"/>
          <w:sz w:val="16"/>
          <w:szCs w:val="16"/>
          <w:vertAlign w:val="superscript"/>
        </w:rPr>
        <w:t xml:space="preserve">23 </w:t>
      </w:r>
      <w:r w:rsidRPr="00A30927">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1576AC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04C902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2E742D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A1567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A30927">
        <w:rPr>
          <w:rFonts w:ascii="Times New Roman" w:hAnsi="Times New Roman" w:cs="Times New Roman"/>
          <w:color w:val="000000" w:themeColor="text1"/>
          <w:sz w:val="16"/>
          <w:szCs w:val="16"/>
          <w:lang w:val="en-US"/>
        </w:rPr>
        <w:t>ACT</w:t>
      </w:r>
      <w:r w:rsidRPr="00A30927">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623A21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A30927">
        <w:rPr>
          <w:rFonts w:ascii="Times New Roman" w:hAnsi="Times New Roman" w:cs="Times New Roman"/>
          <w:color w:val="000000" w:themeColor="text1"/>
          <w:sz w:val="16"/>
          <w:szCs w:val="16"/>
          <w:vertAlign w:val="superscript"/>
        </w:rPr>
        <w:t>61</w:t>
      </w:r>
    </w:p>
    <w:p w14:paraId="6B35EC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(2.02-5.11.1938 г.)- П.Я. Кононов, (5.11.1938 г.-)- М.П. Максимов.</w:t>
      </w:r>
    </w:p>
    <w:p w14:paraId="0EB266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группы № 4 (12.1938 г.)-  Г. Диллон.</w:t>
      </w:r>
      <w:r w:rsidRPr="00A30927">
        <w:rPr>
          <w:rFonts w:ascii="Times New Roman" w:hAnsi="Times New Roman" w:cs="Times New Roman"/>
          <w:color w:val="000000" w:themeColor="text1"/>
          <w:sz w:val="16"/>
          <w:szCs w:val="16"/>
          <w:vertAlign w:val="superscript"/>
        </w:rPr>
        <w:t>139</w:t>
      </w:r>
    </w:p>
    <w:p w14:paraId="6D0C27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СКВ завода № 181</w:t>
      </w:r>
    </w:p>
    <w:p w14:paraId="06630F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21689B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52241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4E333C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Ведущие конструкторы: (1950-е)-  Г.Д. Карташев, (1950-е)- В.А. Косарев, (1950-е)- Д.А. Петров, (-1943-50-е)- Н.Н. Шамарин, (1950-е)- И.П. Яковлев.</w:t>
      </w:r>
    </w:p>
    <w:p w14:paraId="1E9829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A30927">
        <w:rPr>
          <w:rFonts w:ascii="Times New Roman" w:hAnsi="Times New Roman" w:cs="Times New Roman"/>
          <w:color w:val="000000" w:themeColor="text1"/>
          <w:sz w:val="16"/>
          <w:szCs w:val="16"/>
          <w:lang w:val="en-US"/>
        </w:rPr>
        <w:t>G</w:t>
      </w:r>
      <w:r w:rsidRPr="00A30927">
        <w:rPr>
          <w:rFonts w:ascii="Times New Roman" w:hAnsi="Times New Roman" w:cs="Times New Roman"/>
          <w:color w:val="000000" w:themeColor="text1"/>
          <w:sz w:val="16"/>
          <w:szCs w:val="16"/>
        </w:rPr>
        <w:t>-7</w:t>
      </w:r>
      <w:r w:rsidRPr="00A30927">
        <w:rPr>
          <w:rFonts w:ascii="Times New Roman" w:hAnsi="Times New Roman" w:cs="Times New Roman"/>
          <w:color w:val="000000" w:themeColor="text1"/>
          <w:sz w:val="16"/>
          <w:szCs w:val="16"/>
          <w:lang w:val="en-US"/>
        </w:rPr>
        <w:t>E</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vertAlign w:val="superscript"/>
        </w:rPr>
        <w:t>61</w:t>
      </w:r>
      <w:r w:rsidRPr="00A30927">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4E721C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B1E9D" w14:textId="77777777" w:rsidR="001A1E4D" w:rsidRPr="00A30927" w:rsidRDefault="001A1E4D" w:rsidP="00A30927">
      <w:pPr>
        <w:pStyle w:val="ae"/>
        <w:spacing w:before="0" w:after="0"/>
        <w:jc w:val="both"/>
        <w:rPr>
          <w:color w:val="000000" w:themeColor="text1"/>
          <w:sz w:val="16"/>
          <w:szCs w:val="16"/>
        </w:rPr>
      </w:pPr>
      <w:r w:rsidRPr="00A30927">
        <w:rPr>
          <w:color w:val="000000" w:themeColor="text1"/>
          <w:sz w:val="16"/>
          <w:szCs w:val="16"/>
        </w:rPr>
        <w:t>30 июля 1919 г. было принято за подписью В.И. Ленина постановление Совета рабоче-крестьянской обороны, в котором говорилось:</w:t>
      </w:r>
    </w:p>
    <w:p w14:paraId="2D6220F6" w14:textId="77777777" w:rsidR="001A1E4D" w:rsidRPr="00A30927" w:rsidRDefault="001A1E4D" w:rsidP="00A30927">
      <w:pPr>
        <w:pStyle w:val="ae"/>
        <w:spacing w:before="0" w:after="0"/>
        <w:jc w:val="both"/>
        <w:rPr>
          <w:color w:val="000000" w:themeColor="text1"/>
          <w:sz w:val="16"/>
          <w:szCs w:val="16"/>
        </w:rPr>
      </w:pPr>
      <w:r w:rsidRPr="00A30927">
        <w:rPr>
          <w:color w:val="000000" w:themeColor="text1"/>
          <w:sz w:val="16"/>
          <w:szCs w:val="16"/>
        </w:rPr>
        <w:t>«1. Для обеспечения надежной и постоянной связи центра Республики с западными государствами и окраинами Республики поручается Народному комиссариату почт и телеграфов установить в чрезвычайно срочном порядке в г. Москве радиостанцию, оборудованную приборами для выполнения указанной задачи.</w:t>
      </w:r>
    </w:p>
    <w:p w14:paraId="2897527D" w14:textId="77777777" w:rsidR="001A1E4D" w:rsidRPr="00A30927" w:rsidRDefault="001A1E4D" w:rsidP="00A30927">
      <w:pPr>
        <w:pStyle w:val="ae"/>
        <w:spacing w:before="0" w:after="0"/>
        <w:jc w:val="both"/>
        <w:rPr>
          <w:color w:val="000000" w:themeColor="text1"/>
          <w:sz w:val="16"/>
          <w:szCs w:val="16"/>
        </w:rPr>
      </w:pPr>
      <w:r w:rsidRPr="00A30927">
        <w:rPr>
          <w:color w:val="000000" w:themeColor="text1"/>
          <w:sz w:val="16"/>
          <w:szCs w:val="16"/>
        </w:rPr>
        <w:t>2. Всем государственным учреждениям и организациям предлагается оказывать Народному комиссариату почт и телеграфов в выполнении этой задачи самое деятельное и энергичное содействие по части снабжения всеми необходимыми материалами, транспорта железнодорожного, водного и гужевого и по привлечению к этой работе квалифицированных и неквалифицированных рабочих, обеспечив их продовольствием и жильем.</w:t>
      </w:r>
    </w:p>
    <w:p w14:paraId="50444613" w14:textId="77777777" w:rsidR="001A1E4D" w:rsidRPr="00A30927" w:rsidRDefault="001A1E4D" w:rsidP="00A30927">
      <w:pPr>
        <w:pStyle w:val="ae"/>
        <w:spacing w:before="0" w:after="0"/>
        <w:jc w:val="both"/>
        <w:rPr>
          <w:color w:val="000000" w:themeColor="text1"/>
          <w:sz w:val="16"/>
          <w:szCs w:val="16"/>
        </w:rPr>
      </w:pPr>
      <w:r w:rsidRPr="00A30927">
        <w:rPr>
          <w:color w:val="000000" w:themeColor="text1"/>
          <w:sz w:val="16"/>
          <w:szCs w:val="16"/>
        </w:rPr>
        <w:t>3. Работающих на установке радиостанции считать мобилизованными на месте и поэтому не подлежащих призыву (независимо от их возраста) до тех пор, пока радиостанция не будет закончена.</w:t>
      </w:r>
    </w:p>
    <w:p w14:paraId="66411760" w14:textId="77777777" w:rsidR="001A1E4D" w:rsidRPr="00A30927" w:rsidRDefault="001A1E4D" w:rsidP="00A30927">
      <w:pPr>
        <w:pStyle w:val="ae"/>
        <w:spacing w:before="0" w:after="0"/>
        <w:jc w:val="both"/>
        <w:rPr>
          <w:color w:val="000000" w:themeColor="text1"/>
          <w:sz w:val="16"/>
          <w:szCs w:val="16"/>
        </w:rPr>
      </w:pPr>
      <w:r w:rsidRPr="00A30927">
        <w:rPr>
          <w:color w:val="000000" w:themeColor="text1"/>
          <w:sz w:val="16"/>
          <w:szCs w:val="16"/>
        </w:rPr>
        <w:t>4. Всем рабочим, квалифицированным и неквалифицированным, работающим по установке радиостанции, выдавать красноармейский паек до тех пор, пока радиостанция не будет закончена. &lt;…&gt;»</w:t>
      </w:r>
    </w:p>
    <w:p w14:paraId="6A2A9ADC" w14:textId="77777777" w:rsidR="001A1E4D" w:rsidRPr="00A30927" w:rsidRDefault="001A1E4D" w:rsidP="00A30927">
      <w:pPr>
        <w:pStyle w:val="ae"/>
        <w:spacing w:before="0" w:after="0"/>
        <w:jc w:val="both"/>
        <w:rPr>
          <w:color w:val="000000" w:themeColor="text1"/>
          <w:sz w:val="16"/>
          <w:szCs w:val="16"/>
        </w:rPr>
      </w:pPr>
      <w:r w:rsidRPr="00A30927">
        <w:rPr>
          <w:color w:val="000000" w:themeColor="text1"/>
          <w:sz w:val="16"/>
          <w:szCs w:val="16"/>
        </w:rPr>
        <w:t>Выполняя этот декрет, Наркомпочтель начал строить в Москве передающую радиостанцию с дуговым генератором. Антенна была установлена на металлической башне высотой 150 м по оригинальному проекту инженера В.Г. Шухова. Сотрудники лаборатории РОБТиТ во главе с В.М. Лебедевым под общим руководством С.М. Айзенштейна приняли в ее проектировании и строительстве деятельное участие. Здесь был установлен дуговой радиопередатчик мощностью 100 кВт, построенный В.М. Лебедевым и М.В. Шулейкиным. Лаборатория РОБТиТ занималась не только созданием радиостанции, но и разработкой приемной техники (усилителей, приемных аппаратов на радиолампах), а также способов многократного телефонирования, положивших начало многоканальной радиосвязи (15736).</w:t>
      </w:r>
    </w:p>
    <w:p w14:paraId="7F83D3B8" w14:textId="77777777" w:rsidR="001A1E4D" w:rsidRPr="00A30927" w:rsidRDefault="001A1E4D" w:rsidP="00A30927">
      <w:pPr>
        <w:pStyle w:val="ae"/>
        <w:spacing w:before="0" w:after="0"/>
        <w:jc w:val="both"/>
        <w:rPr>
          <w:color w:val="000000" w:themeColor="text1"/>
          <w:sz w:val="16"/>
          <w:szCs w:val="16"/>
        </w:rPr>
      </w:pPr>
    </w:p>
    <w:p w14:paraId="7498C1BE"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июля 1919 г. за подписью Ленина было издано постановление Совета Труда и Обороны о строительстве в Москве в чрезвычайно срочном порядке радиостанции для обеспечения надежной и постоянной связи центра Республики с ее окраинами и западными государствами и оборудовании ее наиболее современными приборами и машинами, обладающими достаточной мощностью для выполнения указанной задачи. Строительство поручалось Народному Комиссариату почт и телеграфов, которому всем государственным учреждениям и организациям предлагалось оказывать самое деятельное и энергичное содействие.</w:t>
      </w:r>
    </w:p>
    <w:p w14:paraId="234D8392"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1920 г. эта радиостанция была построена на Шаболовке. Это была первая советская радиостанция незатухающих колебаний. Первоначально она имела примерно 25 КВт в антенне. Для нее были возведены две деревянные мачты высотой по 150 м. Позднее эта радиостанция была перенесена в постоянное помещение, где был установлен имевшийся на одном из заводов дуговой генератор мощностью в 100 КВт.</w:t>
      </w:r>
    </w:p>
    <w:p w14:paraId="6FBD4117"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Одну из деревянных мачт заменила потом новая металлическая башня высотой в 160 м (без флагштока - 150 м). Сооружение этой башни осуществлялось по проекту и под руководством инженера В. Г. Шухова (впоследствии академика) и было закончено в 1921 г. Ее эксплуатация началась 19 марта 1922 г. (21172).</w:t>
      </w:r>
    </w:p>
    <w:p w14:paraId="4A771361" w14:textId="77777777" w:rsidR="00D944BF" w:rsidRPr="00A30927" w:rsidRDefault="00D944BF" w:rsidP="00A30927">
      <w:pPr>
        <w:spacing w:after="0" w:line="240" w:lineRule="auto"/>
        <w:jc w:val="both"/>
        <w:rPr>
          <w:rFonts w:ascii="Times New Roman" w:hAnsi="Times New Roman" w:cs="Times New Roman"/>
          <w:color w:val="0070C0"/>
          <w:sz w:val="16"/>
          <w:szCs w:val="16"/>
        </w:rPr>
      </w:pPr>
    </w:p>
    <w:p w14:paraId="7F5E25F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9E352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B01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финские самолеты совершили налет на Кронштадт и сбросили несколько бомб, повредив транспорт и три катера, а один - потопили. Советские и догнать противника не смогли, налет отражала ЗА крепости и судов (3709).</w:t>
      </w:r>
    </w:p>
    <w:p w14:paraId="52A711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DC9B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английские самолеты подвергли бомбежке советскую военно-морскую базу в Кронштадте (4962).</w:t>
      </w:r>
    </w:p>
    <w:p w14:paraId="393FAA3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D76536"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июля 1919 одиннадцать самолетов британских ВВС, базирующихся на Biorko, Финляндии, под командованием Squadron Leader Д. Грэма Donald совершили предрассветный набег на военно - морскую базу в Кронштадте во время Балтийской кампании в гражданской войне в России. После рейда Дональд сообщает, что уничтожен эсминец (20347).</w:t>
      </w:r>
    </w:p>
    <w:p w14:paraId="7F52A932" w14:textId="77777777" w:rsidR="00D944BF" w:rsidRPr="00A30927" w:rsidRDefault="00D944BF" w:rsidP="00A30927">
      <w:pPr>
        <w:spacing w:after="0" w:line="240" w:lineRule="auto"/>
        <w:jc w:val="both"/>
        <w:rPr>
          <w:rFonts w:ascii="Times New Roman" w:hAnsi="Times New Roman" w:cs="Times New Roman"/>
          <w:color w:val="0070C0"/>
          <w:sz w:val="16"/>
          <w:szCs w:val="16"/>
        </w:rPr>
      </w:pPr>
    </w:p>
    <w:p w14:paraId="5A723096"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три английских самолета под Царицыном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69BEC933"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Distinguished Servise Order («За отличную службу») (17065).</w:t>
      </w:r>
    </w:p>
    <w:p w14:paraId="57399A25"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4A8886" w14:textId="77777777" w:rsidR="00D944BF" w:rsidRPr="00A30927" w:rsidRDefault="00D944B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30 июля 1919 во время разведывательного полета трех де-Хэвилленд DH.9As Royal Air Force (эскадрилья № 47) над южной Россией огонь с земли пробивает отверстия в топливном баке DH.9A капитана Вальтера Андерсона (пилот) и лейтенанта Джона Митчелла . Митчелл забирается на крыло и затыкает дыры пальцами. Когда другой DH.9A падает, Андерсон и Митчелл приземляются, чтобы забрать его команду, при этом Митчелл сдерживает большевистскую кавалерию пулеметом Льюиса в задней кабине, прежде чем снова взобраться на крыло для затыкания дыр в баке. Они благополучно возвращаются на базу со спасенной командой. Андерсон и Митчелл получают Орден «За выдающиеся заслуги», а затем - «летный крест» за свои действия (20347).</w:t>
      </w:r>
    </w:p>
    <w:p w14:paraId="626456E4" w14:textId="77777777" w:rsidR="00D944BF" w:rsidRPr="00A30927" w:rsidRDefault="00D944BF" w:rsidP="00A30927">
      <w:pPr>
        <w:spacing w:after="0" w:line="240" w:lineRule="auto"/>
        <w:jc w:val="both"/>
        <w:rPr>
          <w:rFonts w:ascii="Times New Roman" w:hAnsi="Times New Roman" w:cs="Times New Roman"/>
          <w:color w:val="0070C0"/>
          <w:sz w:val="16"/>
          <w:szCs w:val="16"/>
        </w:rPr>
      </w:pPr>
    </w:p>
    <w:p w14:paraId="57DB578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4B8D6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77A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ВСР. Румынские войска перешли в контрнаступление против ВКА и к исходу дня прорвали венгерскую оборону. Будапешт. Лидеры ВСП Б.Кун, Т.Самуэли и Е.Хамбургер потребовали срочного созыва Будапештского совета в связи с поражением ВКА на Румынском фронте (7558).</w:t>
      </w:r>
    </w:p>
    <w:p w14:paraId="43E320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70E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июля 1919 для ликвидации рассовых беспорядков в Чикаго были использованы войска (2100).</w:t>
      </w:r>
    </w:p>
    <w:p w14:paraId="3BA76B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F4ED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C0F74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683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Протоколы заседаний Президиума ВСНХ. 259. Слушали: об утверждении принятого в порядке управления постановле</w:t>
      </w:r>
      <w:r w:rsidRPr="00A30927">
        <w:rPr>
          <w:rFonts w:ascii="Times New Roman" w:hAnsi="Times New Roman" w:cs="Times New Roman"/>
          <w:color w:val="000000" w:themeColor="text1"/>
          <w:sz w:val="16"/>
          <w:szCs w:val="16"/>
        </w:rPr>
        <w:softHyphen/>
        <w:t>ния: 1. Об освобождении полностью от мобилизации рабочих нижепоименованных заводов основной химической промышленности: а) Березниковский завод - в Усть-Солье Пермской губ. - общее число рабочих 1500 чел., б) Кокшанский завод - около Тихих гор Вятской губ. - общее число рабочих 550 чел.; в) Казанский завод - в г. Казани - общее число рабочих 300 чел.; г) Балахнинский завод - около г. Балахны - общее число рабочих 210 чел. 2. Об ос</w:t>
      </w:r>
      <w:r w:rsidRPr="00A30927">
        <w:rPr>
          <w:rFonts w:ascii="Times New Roman" w:hAnsi="Times New Roman" w:cs="Times New Roman"/>
          <w:color w:val="000000" w:themeColor="text1"/>
          <w:sz w:val="16"/>
          <w:szCs w:val="16"/>
        </w:rPr>
        <w:softHyphen/>
        <w:t>вобождении полностью от мобилизации тех рабочих, которые заняты в цехах, работающих на оборону, и на вспомогательных работах, обслуживающих таковые цехи на следующих за</w:t>
      </w:r>
      <w:r w:rsidRPr="00A30927">
        <w:rPr>
          <w:rFonts w:ascii="Times New Roman" w:hAnsi="Times New Roman" w:cs="Times New Roman"/>
          <w:color w:val="000000" w:themeColor="text1"/>
          <w:sz w:val="16"/>
          <w:szCs w:val="16"/>
        </w:rPr>
        <w:softHyphen/>
        <w:t>водах: а) Бондюжанский завод - около Тихих гор Вятской губ. - 1300 чел. из общего числа в 2200; б) Самарский завод в г. Троицке Самарской губ. - 200 чел. из общего числа в 320; в) Тентелевский завод в г. Петрограде - 200 чел. из общего числа в 660 чел. 3.0 внесении это</w:t>
      </w:r>
      <w:r w:rsidRPr="00A30927">
        <w:rPr>
          <w:rFonts w:ascii="Times New Roman" w:hAnsi="Times New Roman" w:cs="Times New Roman"/>
          <w:color w:val="000000" w:themeColor="text1"/>
          <w:sz w:val="16"/>
          <w:szCs w:val="16"/>
        </w:rPr>
        <w:softHyphen/>
        <w:t>го постановления в особую комиссию при Реввоенсовете Республики. (РГАЭ. Ф. 3429. Оп. 1. Д. 787. Л. 1-2.) (10711,648).</w:t>
      </w:r>
    </w:p>
    <w:p w14:paraId="7D0268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6E51C1"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в 1919 году В.И.Ленин подписал постановление Совета Рабочей и Крестьянской Обороны о строительстве в чрезвычайно срочном порядке мощной радиостанции в Москве «для обеспечения надежной и постоянной связи центра республики с западными государствами и окраинами Республики» (Декреты Советской власти. Том 5. Москва, 1971, страница 616). 1 марта 1920 года радиостанция, получившая по месту своего расположения название Шаболовской, была сдана в эксплуатацию. Автором проекта башни для ее антенны был инженер В.Г.Шухов (14969).</w:t>
      </w:r>
    </w:p>
    <w:p w14:paraId="03433FB2"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p>
    <w:p w14:paraId="45EF365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50403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533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г. “Орлёнок” вернулся в Петровск (6390).</w:t>
      </w:r>
    </w:p>
    <w:p w14:paraId="767290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EBB6D"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г. вышел ПРИКАЗ РВСР О НЕДОСТАТКАХ БОЕВОГО ПРИМЕНЕНИЯ БРОНЕОТРЯДОВ И БРОНЕПОЕЗДОВ №1213/230</w:t>
      </w:r>
    </w:p>
    <w:p w14:paraId="2FD90AA8"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Замечено, что бронеотряды и поезда часто бессистемно перебрасываются с места на место и на них иногда возлагаются задачи, не соответствующие их основным техническим и тактическим свой</w:t>
      </w:r>
      <w:r w:rsidRPr="00A30927">
        <w:rPr>
          <w:rFonts w:ascii="Times New Roman" w:hAnsi="Times New Roman" w:cs="Times New Roman"/>
          <w:color w:val="000000" w:themeColor="text1"/>
          <w:sz w:val="16"/>
          <w:szCs w:val="16"/>
        </w:rPr>
        <w:softHyphen/>
        <w:t>ствам. Ввиду сего для сохранности бронепоездов и автомобилей приказывается:</w:t>
      </w:r>
    </w:p>
    <w:p w14:paraId="347AA281"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При применении бронечастей в бою строго руководствоваться инструкциями, объявленными в приказе Реввоенсовета Республики от 4 января с.г. за № 59 (секретный), знание коих вменено в обязанности всем высшим начальникам до командиров полков включительно, всем лицам Генштаба и составу броневых частей.</w:t>
      </w:r>
    </w:p>
    <w:p w14:paraId="5FB8EFAD"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При назначении боевых задач обращать внимание на их выполнимость броневыми автомоби</w:t>
      </w:r>
      <w:r w:rsidRPr="00A30927">
        <w:rPr>
          <w:rFonts w:ascii="Times New Roman" w:hAnsi="Times New Roman" w:cs="Times New Roman"/>
          <w:color w:val="000000" w:themeColor="text1"/>
          <w:sz w:val="16"/>
          <w:szCs w:val="16"/>
        </w:rPr>
        <w:softHyphen/>
        <w:t>лями, помня, что успех их действий основан на возможности быстрого передвижения и совместных действий с пехотой. Поэтому запрещается посылать броневые автомобили по песчаным и тяжелым грунтовым дорогам и без поддержки пехотных и кавалерийских частей.</w:t>
      </w:r>
    </w:p>
    <w:p w14:paraId="54CF9E42"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Запретить выделение для каких-либо целей из бронеотрядов отдельных как боевых, так и вспомогательных машин ввиду того, что дробление отрядов ослабляет боевую мощь последних, так необходимую для военных действий, и отнимает у начальников возможность следить за действиями вверенных им отрядов и состоянием их материальной части.</w:t>
      </w:r>
    </w:p>
    <w:p w14:paraId="3BF71EB9"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Виновных в неисполнении сего приказа привлекать к ответственности по законам военного времени.</w:t>
      </w:r>
    </w:p>
    <w:p w14:paraId="12626365"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РВС Республики Э. Склянский</w:t>
      </w:r>
    </w:p>
    <w:p w14:paraId="638BD868"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06F9E8E6"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Член РВС Республики С. Гусев</w:t>
      </w:r>
    </w:p>
    <w:p w14:paraId="3C686E3C"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3. Д. 1562. Л. 13. Типографский экз. (11210).</w:t>
      </w:r>
    </w:p>
    <w:p w14:paraId="0D59D3DC" w14:textId="77777777" w:rsidR="00900E3D" w:rsidRPr="00A30927"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214D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на базе Волжской и Астрахано-Каспийской флотилий сформировали Волжско-Каспийскую (Ф.Ф.Раскольников) и с 5 июля 1920 стала Каспийской ВФ, а с середины июля 1920 - морскими силами Каспийского моря (3398,264).</w:t>
      </w:r>
    </w:p>
    <w:p w14:paraId="7A99AD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C989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C6799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79A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г. Gsl Дорнье подготовили к летным испытаниям. В 1919 г. Дорнье строит для Швейцарского Общества воздушных сообщений "Ad Astra" лодки-монопланы двухмоторного типа Gsl и GsII, которые по своей компоновке весьма напоминали будущий "Валь". Использовалась цельнометаллическая лодка с "жабрами", над которой, на стойках крепилось крыло с двумя двигателями, расположенными тандемом. Оба указанных самолета появились в сложный послевоенный период. Аппарат хорошо зарекомендовал себя не только летными качествами, но и тем, что зимой 1919/20 г. несколько месяцев нахо дился на плаву, обходясь совершенно без ангара. Из-за ограничений, налагавшихся контролерами Антанты, большая часть полетов Gsl проходила на швейцарском берегу Боденского озера под флагом авиакомпании "Ад астра". Самолет явно получился удачным: максимальная скорость полета достигала 170 км/ч, а рабочий потолок - 4250 м. Кроме потенциальных заказчиков из Швеции и Нидерландов, перспективной машиной заинтересовались во Франции и Англии. Понятно, что бывшие противники Германии в войне хотели бы использовать ее вовсе не для перевозки почты. В связи с пониманием этого обстоятельства, а также во избежание захвата Gsl, в апреле 1920 г. экипаж затопил самолет в Балтийском море (11961).</w:t>
      </w:r>
    </w:p>
    <w:p w14:paraId="005F23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B237D"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31 июля в 1919 году начались испытания немецкого дальнего разведчика и бомбардировщика </w:t>
      </w:r>
      <w:hyperlink r:id="rId82" w:tgtFrame="_blank" w:history="1">
        <w:r w:rsidRPr="00A30927">
          <w:rPr>
            <w:rFonts w:ascii="Times New Roman" w:hAnsi="Times New Roman" w:cs="Times New Roman"/>
            <w:color w:val="000000" w:themeColor="text1"/>
            <w:sz w:val="16"/>
            <w:szCs w:val="16"/>
          </w:rPr>
          <w:t xml:space="preserve">«Gs I». </w:t>
        </w:r>
      </w:hyperlink>
      <w:r w:rsidRPr="00A30927">
        <w:rPr>
          <w:rFonts w:ascii="Times New Roman" w:hAnsi="Times New Roman" w:cs="Times New Roman"/>
          <w:color w:val="000000" w:themeColor="text1"/>
          <w:sz w:val="16"/>
          <w:szCs w:val="16"/>
        </w:rPr>
        <w:t>Из-за ограничений, налагавшихся контролерами Антанты, большая часть полетов проходила на швейцарском берегу Боденского озера под флагом авиакомпании "Ad Astra". Завершение боевых действий вынудило внести в конструкцию коррективы, разместив в носовой части кабину на шесть пассажиров. «Gs I» уже по общей компоновке сильно напоминал будущий "Валь": схема подкосного моноплана-парасоля, цельнометаллическая лодка с "жабрами" и установка двух двигателей тандемом над крылом. Существенные отличия сводились к хвостовому оперению коробчатого типа и каплевидной пассажирской кабине в носу. Самолет явно получился удачным: максимальная скорость полета достигала 170 км/ч, а рабочий потолок - 4250 м. Перспективной машиной заинтересовались, кроме потенциальных заказчиков из Швеции и Нидерландов, английская и французская разведки. Чтобы предотвратить захват «GsI» бывшими противниками, экипаж в апреле 1920 г. затопил самолет в Балтийском море (14969).</w:t>
      </w:r>
    </w:p>
    <w:p w14:paraId="43BD48BB"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p>
    <w:p w14:paraId="1522D0FA" w14:textId="77777777" w:rsidR="00F827D3" w:rsidRPr="00A30927" w:rsidRDefault="00F827D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31 июля 1919 - Начались испытания немецкого дальнего разведчика и бомбардировщика Zeppelin-Lindau Gs I конструкции Клода Дорнье. Из-за ограничений, налагавшихся контролерами Антанты, большая часть полетов проходила на швейцарском берегу Боденского озера под флагом авиакомпании "Ad Astra". Завершение боевых действий вынудило внести в конструкцию коррективы, разместив в носовой части кабину на шесть пассажиров. Gs I уже по общей компоновке сильно напоминал будущий "Валь": схема подкосного моноплана-парасоля, цельнометаллическая лодка с "жабрами" и установка двух двигателей тандемом над крылом. Существенные отличия сводились к хвостовому оперению коробчатого типа и каплевидной пассажирской кабине в носу. Самолет явно получился удачным: максимальная скорость полета достигала 170 км/ч, а рабочий потолок - 4250 м. Перспективной машиной заинтересовались, кроме потенциальных заказчиков из Швеции и Нидерландов, английская и французская разведки. Чтобы предотвратить захват GsI бывшими противниками, экипаж в апреле 1920 г. затопил самолет в Балтийском море (22413).</w:t>
      </w:r>
    </w:p>
    <w:p w14:paraId="73B7CD83" w14:textId="77777777" w:rsidR="00F827D3" w:rsidRPr="00A30927" w:rsidRDefault="00F827D3" w:rsidP="00A30927">
      <w:pPr>
        <w:spacing w:after="0" w:line="240" w:lineRule="auto"/>
        <w:jc w:val="both"/>
        <w:rPr>
          <w:rFonts w:ascii="Times New Roman" w:hAnsi="Times New Roman" w:cs="Times New Roman"/>
          <w:color w:val="0070C0"/>
          <w:sz w:val="16"/>
          <w:szCs w:val="16"/>
        </w:rPr>
      </w:pPr>
    </w:p>
    <w:p w14:paraId="4F9BF963"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Сади-Леконт до</w:t>
      </w:r>
      <w:r w:rsidRPr="00A30927">
        <w:rPr>
          <w:rFonts w:ascii="Times New Roman" w:hAnsi="Times New Roman" w:cs="Times New Roman"/>
          <w:color w:val="000000" w:themeColor="text1"/>
          <w:sz w:val="16"/>
          <w:szCs w:val="16"/>
        </w:rPr>
        <w:softHyphen/>
        <w:t xml:space="preserve">стиг на двухместном истребителе </w:t>
      </w:r>
      <w:r w:rsidRPr="00A30927">
        <w:rPr>
          <w:rFonts w:ascii="Times New Roman" w:hAnsi="Times New Roman" w:cs="Times New Roman"/>
          <w:color w:val="000000" w:themeColor="text1"/>
          <w:sz w:val="16"/>
          <w:szCs w:val="16"/>
          <w:lang w:val="en-US"/>
        </w:rPr>
        <w:t>SPADS</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XX</w:t>
      </w:r>
      <w:r w:rsidRPr="00A30927">
        <w:rPr>
          <w:rFonts w:ascii="Times New Roman" w:hAnsi="Times New Roman" w:cs="Times New Roman"/>
          <w:color w:val="000000" w:themeColor="text1"/>
          <w:sz w:val="16"/>
          <w:szCs w:val="16"/>
        </w:rPr>
        <w:t xml:space="preserve"> высоты 8900 м, превзойдя Шрёдера. Поскольку к тому времени другие лётчики уже подни</w:t>
      </w:r>
      <w:r w:rsidRPr="00A30927">
        <w:rPr>
          <w:rFonts w:ascii="Times New Roman" w:hAnsi="Times New Roman" w:cs="Times New Roman"/>
          <w:color w:val="000000" w:themeColor="text1"/>
          <w:sz w:val="16"/>
          <w:szCs w:val="16"/>
        </w:rPr>
        <w:softHyphen/>
        <w:t>мались выше, а первые новости о взятии Сади-Леконтом этой высоты были напечатаны в мае, скорее всего, речь идет о полёте 19 мая. Правда, по уточненным данным, в тот день французскому лётчику удалось набрать только 8583 м (15842).</w:t>
      </w:r>
    </w:p>
    <w:p w14:paraId="2DBB216F"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Вероятно, перечисленные достижения не регистриро</w:t>
      </w:r>
      <w:r w:rsidRPr="00A30927">
        <w:rPr>
          <w:rFonts w:ascii="Times New Roman" w:hAnsi="Times New Roman" w:cs="Times New Roman"/>
          <w:color w:val="000000" w:themeColor="text1"/>
          <w:sz w:val="16"/>
          <w:szCs w:val="16"/>
        </w:rPr>
        <w:softHyphen/>
        <w:t>вались как мировые рекорды, поскольку не превышали результат Ланга и Блоуза. Однако о рекорде англичан вскоре забыли. Может быть, после корректировки значе</w:t>
      </w:r>
      <w:r w:rsidRPr="00A30927">
        <w:rPr>
          <w:rFonts w:ascii="Times New Roman" w:hAnsi="Times New Roman" w:cs="Times New Roman"/>
          <w:color w:val="000000" w:themeColor="text1"/>
          <w:sz w:val="16"/>
          <w:szCs w:val="16"/>
        </w:rPr>
        <w:softHyphen/>
        <w:t>ние высоты уменьшилось. Возможно также, что опреде</w:t>
      </w:r>
      <w:r w:rsidRPr="00A30927">
        <w:rPr>
          <w:rFonts w:ascii="Times New Roman" w:hAnsi="Times New Roman" w:cs="Times New Roman"/>
          <w:color w:val="000000" w:themeColor="text1"/>
          <w:sz w:val="16"/>
          <w:szCs w:val="16"/>
        </w:rPr>
        <w:softHyphen/>
        <w:t>лить высоту достаточно точно и достоверно и вовсе было нельзя, ведь полёт не готовился специально (15842).</w:t>
      </w:r>
    </w:p>
    <w:p w14:paraId="7EFE6A53"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p>
    <w:p w14:paraId="0141EB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Национальное собрание Германии приняло Веймарскую конституцию (2443,395).</w:t>
      </w:r>
    </w:p>
    <w:p w14:paraId="58F5CA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6614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1919 Национальным собранием в Веймаре Германия провозглашена республикой (начала Веймарской республики) (4962).</w:t>
      </w:r>
    </w:p>
    <w:p w14:paraId="3AAE986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905A0"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июля в 1919 году германское учредительное национальное собрание, проходившее в Веймаре, приняло новую конституцию Германии. Германия стала республикой, в которой президент назначал рейсхканцлера и министров, был верховным главнокомандующим, имел право роспуска рейхстага, назначения новых выборов и введения чрезвычайного положения. Вступила в силу 11 августа 1919 году. Первым президентом стал социал-демократ Фридрих Эберт. Свое существование Веймарская республика прекратила в 1933 году с установлением фашистской диктатуры</w:t>
      </w:r>
    </w:p>
    <w:p w14:paraId="75F9A808"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p>
    <w:p w14:paraId="05B0441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63163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CC08B" w14:textId="77777777" w:rsidR="00997925" w:rsidRPr="00A30927" w:rsidRDefault="00997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Когда в конце июля 1919 г. при Управле</w:t>
      </w:r>
      <w:r w:rsidRPr="00A30927">
        <w:rPr>
          <w:rFonts w:ascii="Times New Roman" w:hAnsi="Times New Roman" w:cs="Times New Roman"/>
          <w:color w:val="0070C0"/>
          <w:sz w:val="16"/>
          <w:szCs w:val="16"/>
        </w:rPr>
        <w:softHyphen/>
        <w:t>нии начальника авиации Главнокомандующего ВСЮР сформировали воздухоплавательное от</w:t>
      </w:r>
      <w:r w:rsidRPr="00A30927">
        <w:rPr>
          <w:rFonts w:ascii="Times New Roman" w:hAnsi="Times New Roman" w:cs="Times New Roman"/>
          <w:color w:val="0070C0"/>
          <w:sz w:val="16"/>
          <w:szCs w:val="16"/>
        </w:rPr>
        <w:softHyphen/>
        <w:t>деление, аэронавтов взяли из резерва Черномор</w:t>
      </w:r>
      <w:r w:rsidRPr="00A30927">
        <w:rPr>
          <w:rFonts w:ascii="Times New Roman" w:hAnsi="Times New Roman" w:cs="Times New Roman"/>
          <w:color w:val="0070C0"/>
          <w:sz w:val="16"/>
          <w:szCs w:val="16"/>
        </w:rPr>
        <w:softHyphen/>
        <w:t>ского флота и назначили членами специальной «Комиссии по сбору воздухоплавательного иму</w:t>
      </w:r>
      <w:r w:rsidRPr="00A30927">
        <w:rPr>
          <w:rFonts w:ascii="Times New Roman" w:hAnsi="Times New Roman" w:cs="Times New Roman"/>
          <w:color w:val="0070C0"/>
          <w:sz w:val="16"/>
          <w:szCs w:val="16"/>
        </w:rPr>
        <w:softHyphen/>
        <w:t>щества» на контролируемой белыми территории. Деятельность отделения свелась к составлению бесконечных проектов формирования воздухо</w:t>
      </w:r>
      <w:r w:rsidRPr="00A30927">
        <w:rPr>
          <w:rFonts w:ascii="Times New Roman" w:hAnsi="Times New Roman" w:cs="Times New Roman"/>
          <w:color w:val="0070C0"/>
          <w:sz w:val="16"/>
          <w:szCs w:val="16"/>
        </w:rPr>
        <w:softHyphen/>
        <w:t>плавательных частей, неизменно отвергавшихся И.П. Романовским. Борьба закончилась созда</w:t>
      </w:r>
      <w:r w:rsidRPr="00A30927">
        <w:rPr>
          <w:rFonts w:ascii="Times New Roman" w:hAnsi="Times New Roman" w:cs="Times New Roman"/>
          <w:color w:val="0070C0"/>
          <w:sz w:val="16"/>
          <w:szCs w:val="16"/>
        </w:rPr>
        <w:softHyphen/>
        <w:t>нием Николаевского воздухоплавательного пар</w:t>
      </w:r>
      <w:r w:rsidRPr="00A30927">
        <w:rPr>
          <w:rFonts w:ascii="Times New Roman" w:hAnsi="Times New Roman" w:cs="Times New Roman"/>
          <w:color w:val="0070C0"/>
          <w:sz w:val="16"/>
          <w:szCs w:val="16"/>
        </w:rPr>
        <w:softHyphen/>
        <w:t>ка, вновь укомплектованного только офицерами, без какого-либо имущества.</w:t>
      </w:r>
    </w:p>
    <w:p w14:paraId="4A137B13" w14:textId="77777777" w:rsidR="00997925" w:rsidRPr="00A30927" w:rsidRDefault="00997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После отделения Кубанской армии от До</w:t>
      </w:r>
      <w:r w:rsidRPr="00A30927">
        <w:rPr>
          <w:rFonts w:ascii="Times New Roman" w:hAnsi="Times New Roman" w:cs="Times New Roman"/>
          <w:color w:val="0070C0"/>
          <w:sz w:val="16"/>
          <w:szCs w:val="16"/>
        </w:rPr>
        <w:softHyphen/>
        <w:t>бровольческой полковник Фёдоров, ранее слу</w:t>
      </w:r>
      <w:r w:rsidRPr="00A30927">
        <w:rPr>
          <w:rFonts w:ascii="Times New Roman" w:hAnsi="Times New Roman" w:cs="Times New Roman"/>
          <w:color w:val="0070C0"/>
          <w:sz w:val="16"/>
          <w:szCs w:val="16"/>
        </w:rPr>
        <w:softHyphen/>
        <w:t>живший в воздухоплавательной роте морской крепости Императора Петра Великого, внёс в Кубанскую Раду предложение сформировать Кубанский воздухоплавательный дивизион. Разрешение от Рады он получил, но Главноко</w:t>
      </w:r>
      <w:r w:rsidRPr="00A30927">
        <w:rPr>
          <w:rFonts w:ascii="Times New Roman" w:hAnsi="Times New Roman" w:cs="Times New Roman"/>
          <w:color w:val="0070C0"/>
          <w:sz w:val="16"/>
          <w:szCs w:val="16"/>
        </w:rPr>
        <w:softHyphen/>
        <w:t>мандующий ВСЮР отказал в выдаче дивизиону воздухоплавательного имущества, так что и эта часть состояла лишь из нескольких офицеров. Незадолго до эвакуации из Одессы у Петлюры приобрели из «повироплавного загона» воздухо</w:t>
      </w:r>
      <w:r w:rsidRPr="00A30927">
        <w:rPr>
          <w:rFonts w:ascii="Times New Roman" w:hAnsi="Times New Roman" w:cs="Times New Roman"/>
          <w:color w:val="0070C0"/>
          <w:sz w:val="16"/>
          <w:szCs w:val="16"/>
        </w:rPr>
        <w:softHyphen/>
        <w:t>плавательную технику.</w:t>
      </w:r>
    </w:p>
    <w:p w14:paraId="686554ED" w14:textId="77777777" w:rsidR="00997925" w:rsidRPr="00A30927" w:rsidRDefault="00997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 прибытии необходимого имущества в Екатеринодар, вагоны с ним, не распечатав, отправили в Новороссийск для дальнейшей эвакуации в Крым. При панической эвакуации Новороссийска 27 марта 1920 г. белые бросили всё воздухоплавательное оборудование. Восемь воздухоплавателей дивизиона, не пожелавшие эвакуироваться, собрали его, привели в порядок и передали в красный авиационный парк.</w:t>
      </w:r>
    </w:p>
    <w:p w14:paraId="1277FDD0" w14:textId="77777777" w:rsidR="00997925" w:rsidRPr="00A30927" w:rsidRDefault="00997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Крыму из сохранившегося имущества сфор</w:t>
      </w:r>
      <w:r w:rsidRPr="00A30927">
        <w:rPr>
          <w:rFonts w:ascii="Times New Roman" w:hAnsi="Times New Roman" w:cs="Times New Roman"/>
          <w:color w:val="0070C0"/>
          <w:sz w:val="16"/>
          <w:szCs w:val="16"/>
        </w:rPr>
        <w:softHyphen/>
        <w:t>мировали 1-й воздухоплавательный отряд. Уже 21 марта 1920 г. аэростат отряда начал подъёмы у ст. Чонгар для корректировки огня бронепо</w:t>
      </w:r>
      <w:r w:rsidRPr="00A30927">
        <w:rPr>
          <w:rFonts w:ascii="Times New Roman" w:hAnsi="Times New Roman" w:cs="Times New Roman"/>
          <w:color w:val="0070C0"/>
          <w:sz w:val="16"/>
          <w:szCs w:val="16"/>
        </w:rPr>
        <w:softHyphen/>
        <w:t>езда. Помощь Деникину оказали англичане, ми</w:t>
      </w:r>
      <w:r w:rsidRPr="00A30927">
        <w:rPr>
          <w:rFonts w:ascii="Times New Roman" w:hAnsi="Times New Roman" w:cs="Times New Roman"/>
          <w:color w:val="0070C0"/>
          <w:sz w:val="16"/>
          <w:szCs w:val="16"/>
        </w:rPr>
        <w:softHyphen/>
        <w:t>ноносец которых ещё в 1919 г. доставил в Сева</w:t>
      </w:r>
      <w:r w:rsidRPr="00A30927">
        <w:rPr>
          <w:rFonts w:ascii="Times New Roman" w:hAnsi="Times New Roman" w:cs="Times New Roman"/>
          <w:color w:val="0070C0"/>
          <w:sz w:val="16"/>
          <w:szCs w:val="16"/>
        </w:rPr>
        <w:softHyphen/>
        <w:t>стополь змейковый аэростат, поднимавшийся с железнодорожной платформы на высоту не</w:t>
      </w:r>
      <w:r w:rsidRPr="00A30927">
        <w:rPr>
          <w:rFonts w:ascii="Times New Roman" w:hAnsi="Times New Roman" w:cs="Times New Roman"/>
          <w:color w:val="0070C0"/>
          <w:sz w:val="16"/>
          <w:szCs w:val="16"/>
        </w:rPr>
        <w:softHyphen/>
        <w:t>скольких сотен метров бегучим блоком. Поми</w:t>
      </w:r>
      <w:r w:rsidRPr="00A30927">
        <w:rPr>
          <w:rFonts w:ascii="Times New Roman" w:hAnsi="Times New Roman" w:cs="Times New Roman"/>
          <w:color w:val="0070C0"/>
          <w:sz w:val="16"/>
          <w:szCs w:val="16"/>
        </w:rPr>
        <w:softHyphen/>
        <w:t>мо корректировки он вёл разведку переднего края РККА. Вскоре в целях экономии водорода он вре</w:t>
      </w:r>
      <w:r w:rsidRPr="00A30927">
        <w:rPr>
          <w:rFonts w:ascii="Times New Roman" w:hAnsi="Times New Roman" w:cs="Times New Roman"/>
          <w:color w:val="0070C0"/>
          <w:sz w:val="16"/>
          <w:szCs w:val="16"/>
        </w:rPr>
        <w:softHyphen/>
        <w:t>менно прекратил подъёмы, но перед десантными операциями генерала С.Г. Улагая снова стал под</w:t>
      </w:r>
      <w:r w:rsidRPr="00A30927">
        <w:rPr>
          <w:rFonts w:ascii="Times New Roman" w:hAnsi="Times New Roman" w:cs="Times New Roman"/>
          <w:color w:val="0070C0"/>
          <w:sz w:val="16"/>
          <w:szCs w:val="16"/>
        </w:rPr>
        <w:softHyphen/>
        <w:t>ниматься в 10 км южнее Джимбулука. Даже такая воздушная разведка представляла опасность для РККА, поэтому лётчики неоднократно бомбили аэростат и подъёмное поле.</w:t>
      </w:r>
    </w:p>
    <w:p w14:paraId="2050D5C1" w14:textId="77777777" w:rsidR="00997925" w:rsidRPr="00A30927" w:rsidRDefault="00997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Изгнание белых из Крыма поставило точку в истории воздухоплавания ВСЮР (20120).</w:t>
      </w:r>
    </w:p>
    <w:p w14:paraId="582501A3" w14:textId="77777777" w:rsidR="00997925" w:rsidRPr="00A30927" w:rsidRDefault="00997925" w:rsidP="00A30927">
      <w:pPr>
        <w:shd w:val="clear" w:color="auto" w:fill="FFFFFF"/>
        <w:spacing w:after="0" w:line="240" w:lineRule="auto"/>
        <w:jc w:val="both"/>
        <w:rPr>
          <w:rFonts w:ascii="Times New Roman" w:hAnsi="Times New Roman" w:cs="Times New Roman"/>
          <w:color w:val="0070C0"/>
          <w:sz w:val="16"/>
          <w:szCs w:val="16"/>
        </w:rPr>
      </w:pPr>
    </w:p>
    <w:p w14:paraId="3FBF24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июля 1919 численность ВСЮР возросла до 85 тыс. штыков и сабель, 600 орудий, 1500 пулеметов, 34 бронепоездов. 19 самолетах, 1 крейсере, 5 эсминцах, 4 подложках и 20 вооруженных пароходов (4084).</w:t>
      </w:r>
    </w:p>
    <w:p w14:paraId="22EC45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E19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июля 1919 в ДА было 33 тыс. штыков, 6.6 тыс. сабель, 156 орудий, 782 пулемета, 14 бронепоездов, 9 бронеавтомобилей, 12 самолетов (4084).</w:t>
      </w:r>
    </w:p>
    <w:p w14:paraId="4C8372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E36B"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июля в боях протитв Деникина, наступающего на Москву, принимал участие 1-й добровольческий авиадивизион, приданный армейскому корпусу генерала Бредова. Дивизионом, составленным из 1-го и 6-го отрядов, командовал полковник Коновалов. В момент отправки на фронт, 22 июля, дивизион насчитывал шесть «Де Хэвиллендов» и восемь «Кэмелов». Удивительно, но никаких других авиационных частей в направлении главного удара у деникинцев не было!</w:t>
      </w:r>
    </w:p>
    <w:p w14:paraId="681079A1"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Чтобы хоть как-то компенсировать свою малочисленность, белые летчики старались изо всех сил. За последние восемь дней июля только «Де Хэвиленды» 1-го отряда (данных по 6-му не сохранилось) совершили 36 боевых вылетов на разведку и бомбардировку, сбросив более 180 кг бомб. В следующем месяце пилоты авиадивизиона выполнили уже 129 боевых полетов общей продолжительностью 349 часов и сбросили на противника 720 кг бомб (17065).</w:t>
      </w:r>
    </w:p>
    <w:p w14:paraId="5B16F5B2"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C903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A94A2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C29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июля 1919 по требованию победивших на выборах лейбористов английское правительство было вынуждено вывести Британский экспедиционный корпус с территории Северной России (3409,8).</w:t>
      </w:r>
    </w:p>
    <w:p w14:paraId="604000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56CD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80C74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125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А.И.Р. стал Чусоснабарм, распределявшем все для войны, оставив пост председателя ВСНХ (80,20).</w:t>
      </w:r>
    </w:p>
    <w:p w14:paraId="087275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1F51A" w14:textId="77777777" w:rsidR="00900E3D" w:rsidRPr="00A30927" w:rsidRDefault="00900E3D" w:rsidP="00A30927">
      <w:pPr>
        <w:pStyle w:val="ae"/>
        <w:spacing w:before="0" w:after="0"/>
        <w:jc w:val="both"/>
        <w:rPr>
          <w:color w:val="000000" w:themeColor="text1"/>
          <w:sz w:val="16"/>
          <w:szCs w:val="16"/>
        </w:rPr>
      </w:pPr>
      <w:r w:rsidRPr="00A30927">
        <w:rPr>
          <w:color w:val="000000" w:themeColor="text1"/>
          <w:sz w:val="16"/>
          <w:szCs w:val="16"/>
        </w:rPr>
        <w:t>С июля 1919 г. по конец 1920 г., согласно отчету заведующего сборкой воздушных кораблей в Липецке и Сарапуле, в Дивизион поступило 12 самолетов «Илья Муромец», три С-16 и один С-12. Тринадцатый «муромец», тип В, был сдан 12 марта 1921 г. (РГАЭ. Ф. 2097. Оп. 4. Д. 55; Оп. 7. 34. Л. 13.) (12630).</w:t>
      </w:r>
    </w:p>
    <w:p w14:paraId="2824BDD0" w14:textId="77777777" w:rsidR="00900E3D" w:rsidRPr="00A30927" w:rsidRDefault="00900E3D" w:rsidP="00A30927">
      <w:pPr>
        <w:pStyle w:val="ae"/>
        <w:spacing w:before="0" w:after="0"/>
        <w:jc w:val="both"/>
        <w:rPr>
          <w:color w:val="000000" w:themeColor="text1"/>
          <w:sz w:val="16"/>
          <w:szCs w:val="16"/>
        </w:rPr>
      </w:pPr>
    </w:p>
    <w:p w14:paraId="2492A6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завод № 1 Дукс собрал первый DH-4 с некондиционным мотором А-12 (заводской № 2262), но довели до летного состояния только в мае 1920, а первый полет выполнили 2 июня 1920 (9651,54).</w:t>
      </w:r>
    </w:p>
    <w:p w14:paraId="2908C4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2AE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 на ГАЗ-1 собрали первый самолет DH.4. Но он имел множество дефектов. Работа предприятия к этому времени была практически парализована. Две революции подряд и гражданская война вызвали разруху, голод и развал экономики. Не хватало топлива, металла и качественного дерева. Прекратились импортные поставки. Вдобавок малограмотные советские руководители поначалу отнесли авиационную промышленность к самой низкой категории по снабжению. Рабочие убегали в деревню, где можно было прокормить семьи. Лишь в мае 1920 г. первый «де хэвилленд» смогли довести до ума. Первый полет на нем совершил летчик Горшков 2 июня. Через 13 дней поднялся в воздух второй DH.4. Всего к сентябрю 1921 г. построили 26 машин, а к середине 1923 г. их число дошло до 60. Часть из них оснащалась итальянскими двигателями ФИАТ мощностью 240 л.с. (11923).</w:t>
      </w:r>
    </w:p>
    <w:p w14:paraId="5A96E6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6F4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на заводе Мотор был построен первый авиадвигатель из русских материалов Рон 120 нр (2197,188).</w:t>
      </w:r>
    </w:p>
    <w:p w14:paraId="27E55A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52F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большевистское правительство Украины привлекая пилотов ЧФ пытались организовать собственную морскую авиацию и хотели доставить двухфюзеляжку Хиони Анадва из Симферополя в Киев, а затем в Москву, где на Дуксе хотели заказать 50. Ничего не вышло из-за отсутпления (2843,14).</w:t>
      </w:r>
    </w:p>
    <w:p w14:paraId="3BCCAB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934A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2F4FA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BD6F" w14:textId="77777777" w:rsidR="00607EEF" w:rsidRPr="00A30927" w:rsidRDefault="00607E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 для расширения производства патронов в Симбирск прибыло около 1500 рабочих из Петрограда. Однако этого было недостаточно. Для трехсменной работы Симбирскому патронному заводу требовалось дополнительно свыше 3,4 тыс. рабочих и мастеров (17070).</w:t>
      </w:r>
    </w:p>
    <w:p w14:paraId="5A99119C" w14:textId="77777777" w:rsidR="00607EEF" w:rsidRPr="00A30927" w:rsidRDefault="00607EEF" w:rsidP="00A30927">
      <w:pPr>
        <w:spacing w:after="0" w:line="240" w:lineRule="auto"/>
        <w:jc w:val="both"/>
        <w:rPr>
          <w:rFonts w:ascii="Times New Roman" w:hAnsi="Times New Roman" w:cs="Times New Roman"/>
          <w:bCs/>
          <w:color w:val="000000" w:themeColor="text1"/>
          <w:sz w:val="16"/>
          <w:szCs w:val="16"/>
        </w:rPr>
      </w:pPr>
    </w:p>
    <w:p w14:paraId="3D4566A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 было органи</w:t>
      </w:r>
      <w:r w:rsidRPr="00A30927">
        <w:rPr>
          <w:rFonts w:ascii="Times New Roman" w:hAnsi="Times New Roman" w:cs="Times New Roman"/>
          <w:color w:val="000000" w:themeColor="text1"/>
          <w:sz w:val="16"/>
          <w:szCs w:val="16"/>
        </w:rPr>
        <w:softHyphen/>
        <w:t>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ЦПАЗ был вклю</w:t>
      </w:r>
      <w:r w:rsidRPr="00A30927">
        <w:rPr>
          <w:rFonts w:ascii="Times New Roman" w:hAnsi="Times New Roman" w:cs="Times New Roman"/>
          <w:color w:val="000000" w:themeColor="text1"/>
          <w:sz w:val="16"/>
          <w:szCs w:val="16"/>
        </w:rPr>
        <w:softHyphen/>
        <w:t>чен в состав ГАУ с подчинением непосредственно начальнику ГАУ. В составе ГАУ ЦПАЗ ос</w:t>
      </w:r>
      <w:r w:rsidRPr="00A30927">
        <w:rPr>
          <w:rFonts w:ascii="Times New Roman" w:hAnsi="Times New Roman" w:cs="Times New Roman"/>
          <w:color w:val="000000" w:themeColor="text1"/>
          <w:sz w:val="16"/>
          <w:szCs w:val="16"/>
        </w:rPr>
        <w:softHyphen/>
        <w:t>тавался до 1919 г., когда был передан в СВП.</w:t>
      </w:r>
    </w:p>
    <w:p w14:paraId="2A80E3A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2DAB1BB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543532"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года заканчивается разработка конструкторской и технологической документации по автомату В.Г. Федорова и изготавливается 20 образцов автоматов, опробованных стрельбой. В малом корпусе начинается изготовление первой пробной партии в 200 автоматов.</w:t>
      </w:r>
    </w:p>
    <w:p w14:paraId="71898B97"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Чтобы прекратить все попытки датчан закрыть завод, демонтировать оборудование и вывезти за рубеж «собственность», общее собрание рабочих и служащих постановило национализировать завод, и комиссия Центрального правления артиллерийских заводов, приехавшая на завод 12-13 июня с анализом положения дел, пришла к выводу, что завод фактически заброшен акционерами, управляется В.Г. Федоровым, поэтому необходима его передача в руки государства.</w:t>
      </w:r>
    </w:p>
    <w:p w14:paraId="44BD042F"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июля постановлением Президиума Высшего совета народного хозяйства (ВСНХ) Ковровский пулеметный завод национализирован и передан в ведение Центрального правления артиллериймких заводов (ЦПАЗ). Президиум ЦПАЗ назначил директором-распорядителем завода инжёнера В.Г. Федорова, техническим директором Н.И. Жукова Ввиду особых условий работы на заводе было организовано правление из трех человеке председатель А.М. Бурухин, В.Г. Федорову (должность которого была переименована в главного инженера) и М. Ф. Иудин. С 1 августа приказы по заводу выходили за подписью; главного инженера В.Г. Федорова, с 23 декабря - председателя правления А.М. Бурухина (12221).</w:t>
      </w:r>
    </w:p>
    <w:p w14:paraId="2256614F"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66DFCC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завод среднего машиностроения № 7 Центрального правления среднего машиностроения СНХ Северного района (с 02.1920 г. Петроградского СНХ). В 10.1921 г. переименован в Петроградский государственный машиностроительный завод «Русский дизель» треста «Машинострой»,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32A972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2994DE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4F3745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A30927">
        <w:rPr>
          <w:rFonts w:ascii="Times New Roman" w:hAnsi="Times New Roman" w:cs="Times New Roman"/>
          <w:color w:val="000000" w:themeColor="text1"/>
          <w:sz w:val="16"/>
          <w:szCs w:val="16"/>
          <w:vertAlign w:val="superscript"/>
        </w:rPr>
        <w:t>Ь1</w:t>
      </w:r>
    </w:p>
    <w:p w14:paraId="166163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(-1906-12 г.-&gt; Э.Л. Нобель, (09.1938 г.)- Маляров, (1955 г.-)- Н.А. Дмитриев.</w:t>
      </w:r>
    </w:p>
    <w:p w14:paraId="3125E8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Коммерческий директор (1997 г.)- К. Полянцев.</w:t>
      </w:r>
    </w:p>
    <w:p w14:paraId="165155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A30927">
        <w:rPr>
          <w:rFonts w:ascii="Times New Roman" w:hAnsi="Times New Roman" w:cs="Times New Roman"/>
          <w:color w:val="000000" w:themeColor="text1"/>
          <w:sz w:val="16"/>
          <w:szCs w:val="16"/>
          <w:vertAlign w:val="superscript"/>
        </w:rPr>
        <w:t>ПЗ</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vertAlign w:val="superscript"/>
        </w:rPr>
        <w:t>П6</w:t>
      </w:r>
    </w:p>
    <w:p w14:paraId="495CA8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КБ завода «Русский дизель»</w:t>
      </w:r>
    </w:p>
    <w:p w14:paraId="02CA24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Разработаны судовые дизели серий 2126, 2400 (1920-е). В середине 1930-х г. под руководством В.А. Вайншейдта создавались дизели для ГШ.</w:t>
      </w:r>
    </w:p>
    <w:p w14:paraId="1FDAD1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Руководитель (1925 г.)- В.А. Вайншейдт (11982).</w:t>
      </w:r>
    </w:p>
    <w:p w14:paraId="28A3FE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F431E" w14:textId="77777777" w:rsidR="00607EEF" w:rsidRPr="00A30927" w:rsidRDefault="00607EEF" w:rsidP="00A30927">
      <w:pPr>
        <w:spacing w:after="0" w:line="240" w:lineRule="auto"/>
        <w:jc w:val="both"/>
        <w:rPr>
          <w:rFonts w:ascii="Times New Roman" w:hAnsi="Times New Roman" w:cs="Times New Roman"/>
          <w:color w:val="000000" w:themeColor="text1"/>
          <w:sz w:val="16"/>
          <w:szCs w:val="16"/>
          <w:vertAlign w:val="superscript"/>
        </w:rPr>
      </w:pPr>
      <w:r w:rsidRPr="00A30927">
        <w:rPr>
          <w:rFonts w:ascii="Times New Roman" w:hAnsi="Times New Roman" w:cs="Times New Roman"/>
          <w:color w:val="000000" w:themeColor="text1"/>
          <w:sz w:val="16"/>
          <w:szCs w:val="16"/>
        </w:rPr>
        <w:t>В июле 1919 г. Постановлением Наркомата труда был установлен для подростков моложе 16 лет 4-часовой рабочий день, но оплачивался он как полный рабочий день подростка. Для подростков от 16 до 18 лет был установлен 6-часовой рабочий день (17070).</w:t>
      </w:r>
    </w:p>
    <w:p w14:paraId="656E95CF" w14:textId="77777777" w:rsidR="00607EEF" w:rsidRPr="00A30927" w:rsidRDefault="00607EEF" w:rsidP="00A30927">
      <w:pPr>
        <w:spacing w:after="0" w:line="240" w:lineRule="auto"/>
        <w:jc w:val="both"/>
        <w:rPr>
          <w:rFonts w:ascii="Times New Roman" w:hAnsi="Times New Roman" w:cs="Times New Roman"/>
          <w:bCs/>
          <w:color w:val="000000" w:themeColor="text1"/>
          <w:sz w:val="16"/>
          <w:szCs w:val="16"/>
        </w:rPr>
      </w:pPr>
    </w:p>
    <w:p w14:paraId="5E762414" w14:textId="77777777" w:rsidR="00D564DE" w:rsidRPr="00A30927"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июле 1919г. на Выксунские и Кулебакские заводы, получившие срочные заказы для фронта и железных дорог, были возвращены многие рабочие из воинских частей. В августе 1919 г. на Подольский завод вернулись 38 специалистов, ранее мобилизованных в армию. С 1 ноября 1919 г. по 1 апреля 1920 г. из Красной Армии на оборонные заводы было направлено свыше 2500 квалифицированных рабочих. 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7552F319"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4EC23" w14:textId="77777777" w:rsidR="004E748A" w:rsidRPr="00A30927" w:rsidRDefault="004E74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июле 1919 г. Центральный Комитет партии призвал всех коммунистов, всех рабочих и крестьян к новому подъему трудовой энергии. «Если голодные, усталые и измученные московские железнодорожники, как специалисты рабочие, так и чернорабочие, могли во имя победы над Колчаком и вплоть до полной над ним победы завести «коммунистические субботники», работать бесплатно по нескольку часов в неделю и развивать при этом невиданную, во много раз более высокую, чем обычно, производительность труда, то это доказывает, что многое и многое еще можно сделать. И мы должны это многое сделать. Тогда мы победим» (17070).</w:t>
      </w:r>
    </w:p>
    <w:p w14:paraId="1123BD7B" w14:textId="77777777" w:rsidR="004E748A" w:rsidRPr="00A30927" w:rsidRDefault="004E74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8C5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E1DE0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8D3ED" w14:textId="77777777" w:rsidR="000D1DB6" w:rsidRPr="00A30927" w:rsidRDefault="000D1DB6" w:rsidP="00A30927">
      <w:pPr>
        <w:pStyle w:val="ae"/>
        <w:spacing w:before="0" w:after="0"/>
        <w:jc w:val="both"/>
        <w:rPr>
          <w:color w:val="000000" w:themeColor="text1"/>
          <w:sz w:val="16"/>
          <w:szCs w:val="16"/>
        </w:rPr>
      </w:pPr>
      <w:r w:rsidRPr="00A30927">
        <w:rPr>
          <w:color w:val="000000" w:themeColor="text1"/>
          <w:sz w:val="16"/>
          <w:szCs w:val="16"/>
        </w:rPr>
        <w:t>С июля 1919 г., согласно отчету заведующего сборкой воздушных кораблей, по конец 1920 г. в Дивизион поступило 12 самолетов «Илья Муромец», три С-16 и один С-12. Тринадцатый «муромец», тип В, был сдан 12 марта 1921 г. В связи с этим в Липецке, а затем в Сарапуле, куда перебазировали Дивизион воздушных кораблей, организовали сборку «муромцев» (в основном модели Г-3) из агрегатов с Русско-балтийского авиазавода. Там в ремонтных мастерских работали специалисты «Авиа-Балта» и наиболее квалифицированные красноармейцы (18302).</w:t>
      </w:r>
    </w:p>
    <w:p w14:paraId="3856DAFA" w14:textId="77777777" w:rsidR="000D1DB6" w:rsidRPr="00A30927" w:rsidRDefault="000D1DB6" w:rsidP="00A30927">
      <w:pPr>
        <w:pStyle w:val="ae"/>
        <w:spacing w:before="0" w:after="0"/>
        <w:jc w:val="both"/>
        <w:rPr>
          <w:color w:val="000000" w:themeColor="text1"/>
          <w:sz w:val="16"/>
          <w:szCs w:val="16"/>
        </w:rPr>
      </w:pPr>
    </w:p>
    <w:p w14:paraId="771B8547" w14:textId="77777777" w:rsidR="000D1DB6" w:rsidRPr="00A30927"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 отделом электротехнической промышленности ВСНХ была образована специальная комиссия для выработки смет и штатов военных отделов на радиотехнических и телеграфно-телефонных заводах. В состав комиссии вошли представители самого Электроотдела, ГВИУ и крупнейших электрослаботочных заводов. В сентябре 1919 г. на заводе «Сименс» учреждается военно-радиотелеграфный отдел, заведующим которого был назначен известный войсковой радиоспециалист Д.Д. Заклинский (18297).</w:t>
      </w:r>
    </w:p>
    <w:p w14:paraId="75D4FA89" w14:textId="77777777" w:rsidR="000D1DB6" w:rsidRPr="00A30927" w:rsidRDefault="000D1DB6" w:rsidP="00A30927">
      <w:pPr>
        <w:spacing w:after="0" w:line="240" w:lineRule="auto"/>
        <w:jc w:val="both"/>
        <w:rPr>
          <w:rFonts w:ascii="Times New Roman" w:hAnsi="Times New Roman" w:cs="Times New Roman"/>
          <w:color w:val="000000" w:themeColor="text1"/>
          <w:sz w:val="16"/>
          <w:szCs w:val="16"/>
        </w:rPr>
      </w:pPr>
    </w:p>
    <w:p w14:paraId="069C62D1" w14:textId="77777777" w:rsidR="000D1DB6" w:rsidRPr="00A30927" w:rsidRDefault="000D1DB6" w:rsidP="00A30927">
      <w:pPr>
        <w:pStyle w:val="ae"/>
        <w:spacing w:before="0" w:after="0"/>
        <w:jc w:val="both"/>
        <w:rPr>
          <w:color w:val="000000" w:themeColor="text1"/>
          <w:sz w:val="16"/>
          <w:szCs w:val="16"/>
        </w:rPr>
      </w:pPr>
      <w:r w:rsidRPr="00A30927">
        <w:rPr>
          <w:color w:val="000000" w:themeColor="text1"/>
          <w:sz w:val="16"/>
          <w:szCs w:val="16"/>
        </w:rPr>
        <w:t>В июле 1919 года почти ежедневно неприятельские самолеты летали над Кронштадтом, но бомбили сравнительно редко. Советские самолеты в свою очередь летали над островами восточной части Финского залива и над финским побережьем, бомбили все встречавшиеся суда, правда, без особого успеха (18525).</w:t>
      </w:r>
    </w:p>
    <w:p w14:paraId="3887A7F2" w14:textId="77777777" w:rsidR="000D1DB6" w:rsidRPr="00A30927" w:rsidRDefault="000D1DB6" w:rsidP="00A30927">
      <w:pPr>
        <w:pStyle w:val="ae"/>
        <w:spacing w:before="0" w:after="0"/>
        <w:jc w:val="both"/>
        <w:rPr>
          <w:color w:val="000000" w:themeColor="text1"/>
          <w:sz w:val="16"/>
          <w:szCs w:val="16"/>
        </w:rPr>
      </w:pPr>
    </w:p>
    <w:p w14:paraId="4742B559" w14:textId="77777777" w:rsidR="000D1DB6" w:rsidRPr="00A30927" w:rsidRDefault="000D1D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«Сопвичей» с экипажами, состоящими из французов и всеми наземными службами, включая хорошо оснащенную ремонтную базу (18560).</w:t>
      </w:r>
    </w:p>
    <w:p w14:paraId="6533E747" w14:textId="77777777" w:rsidR="000D1DB6" w:rsidRPr="00A30927" w:rsidRDefault="000D1D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августа 1919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 (18560).</w:t>
      </w:r>
    </w:p>
    <w:p w14:paraId="133C87BB" w14:textId="77777777" w:rsidR="000D1DB6" w:rsidRPr="00A30927" w:rsidRDefault="000D1DB6" w:rsidP="00A30927">
      <w:pPr>
        <w:spacing w:after="0" w:line="240" w:lineRule="auto"/>
        <w:jc w:val="both"/>
        <w:rPr>
          <w:rFonts w:ascii="Times New Roman" w:hAnsi="Times New Roman" w:cs="Times New Roman"/>
          <w:color w:val="000000" w:themeColor="text1"/>
          <w:sz w:val="16"/>
          <w:szCs w:val="16"/>
        </w:rPr>
      </w:pPr>
    </w:p>
    <w:p w14:paraId="142FCADB" w14:textId="77777777" w:rsidR="006122B6" w:rsidRPr="00A30927" w:rsidRDefault="006122B6" w:rsidP="00A30927">
      <w:pPr>
        <w:pStyle w:val="ae"/>
        <w:spacing w:before="0" w:after="0"/>
        <w:jc w:val="both"/>
        <w:rPr>
          <w:bCs/>
          <w:color w:val="000000" w:themeColor="text1"/>
          <w:sz w:val="16"/>
          <w:szCs w:val="16"/>
        </w:rPr>
      </w:pPr>
      <w:r w:rsidRPr="00A30927">
        <w:rPr>
          <w:bCs/>
          <w:color w:val="000000" w:themeColor="text1"/>
          <w:sz w:val="16"/>
          <w:szCs w:val="16"/>
        </w:rPr>
        <w:t>В июле 1919 г. при попытке перелета на немецком пягимоторном самолете (вероятно Slaaken R.X1V) из Брсслау в Каменец-Подольский погиб в авиационной катастрофе первый командующий Украинской Галицкой армией, военный министр ЗУНР Дмитрий Иитовский (17048).</w:t>
      </w:r>
    </w:p>
    <w:p w14:paraId="0885F6B3" w14:textId="77777777" w:rsidR="006122B6" w:rsidRPr="00A30927" w:rsidRDefault="006122B6" w:rsidP="00A30927">
      <w:pPr>
        <w:pStyle w:val="ae"/>
        <w:spacing w:before="0" w:after="0"/>
        <w:jc w:val="both"/>
        <w:rPr>
          <w:bCs/>
          <w:color w:val="000000" w:themeColor="text1"/>
          <w:sz w:val="16"/>
          <w:szCs w:val="16"/>
        </w:rPr>
      </w:pPr>
    </w:p>
    <w:p w14:paraId="1655DAEA"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1918 на аэродроме у станции Вагай под Ялуторовском размещались 3-й и 14-й Сибирские авиаотряды белых. В первом из них насчитывалось пять французских «Сопвичей», «Ньюпор-17», а также самолет, обозначенный в документах, как «Попов-VII». С большим трудом удалось выяснить, что эта уникальная машина, не отмеченная ни в каких справочниках и энциклопедиях, была собрана из частей различных списанных самолетов колчаковским авиамехаником Поповым в мастерских Курганской летной школы. К сожалению, из-за отсутствия чертежей и фотографий мы не можем даже отдаленно представить, как выглядел этот аппарат. Более того, его порядковый номер говорит о существовании других, более ранних самолетов Попова, но о них не сохранилось никаких упоминаний.</w:t>
      </w:r>
    </w:p>
    <w:p w14:paraId="76BC0B16"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14-й отряд, еще в августе избавившись от ненавистных «Стюртеванов», целиком летал на относительно новых «Сопвичах» (надо заметить, что для Гражданской войны подобное единообразие являлось большой редкостью). В конце сентября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w:t>
      </w:r>
    </w:p>
    <w:p w14:paraId="27024128"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Тем не менее красные и белые аэропланы неоднократно встречались в воздухе, иногда даже обмениваясь пулеметными очередями. Первая такая стычка произошла 11 октября, когда Кузнецов вылетел на лучшем в отряде истребителе «Ньюпор-23» для перехвата белогвардейского разведчика, кружившего над Ялуторовском (17065).</w:t>
      </w:r>
    </w:p>
    <w:p w14:paraId="1C8A603E"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C47D3" w14:textId="7FBFB100" w:rsidR="009406C7" w:rsidRPr="00A30927" w:rsidRDefault="009406C7"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В июле 1919 г. в деникинской Добровольческой армии числилось 106 боевых самолетов, но реально воевать могли только 20 (в походе на Москву активно участвовало до 15). Та же ситуация наблюдалась у красных (к тому же, в советской авиации еще и не хватало пилотов). Историки М. Хайруллин и В. Кондратьев пишут, что аэропланы тогда строили «принципиально недолговечными», срок службы составлял максимум год-полтора: фанерно-полотняные, с капризными двигателями и общей конструкцией, эти машины на глазах становились непригодными (особенно в условиях неправильного хранения, что случалось постоянно): у них расклеивались швы, разбалтывались соединения, полотно растягивалось, а гвозди каркаса и шарнирные соединения расшатывались так, что «в конце концов самолет превращался в пресловутый «летающий гроб», готовый развалиться в воздухе при любом маневре» (23196).</w:t>
      </w:r>
    </w:p>
    <w:p w14:paraId="5750711E" w14:textId="77777777" w:rsidR="009406C7" w:rsidRPr="00A30927" w:rsidRDefault="009406C7" w:rsidP="00A30927">
      <w:pPr>
        <w:spacing w:after="0" w:line="240" w:lineRule="auto"/>
        <w:jc w:val="both"/>
        <w:rPr>
          <w:rFonts w:ascii="Times New Roman" w:hAnsi="Times New Roman" w:cs="Times New Roman"/>
          <w:color w:val="0070C0"/>
          <w:sz w:val="16"/>
          <w:szCs w:val="16"/>
          <w:shd w:val="clear" w:color="auto" w:fill="FFFFFF"/>
        </w:rPr>
      </w:pPr>
    </w:p>
    <w:p w14:paraId="039AF3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 xml:space="preserve">July 1919 Aircraft carrier Vindictive arrives in the Baltic with </w:t>
      </w:r>
      <w:r w:rsidRPr="00A30927">
        <w:rPr>
          <w:rFonts w:ascii="Times New Roman" w:hAnsi="Times New Roman" w:cs="Times New Roman"/>
          <w:color w:val="000000" w:themeColor="text1"/>
          <w:sz w:val="16"/>
          <w:szCs w:val="16"/>
        </w:rPr>
        <w:t>а</w:t>
      </w:r>
      <w:r w:rsidRPr="00A30927">
        <w:rPr>
          <w:rFonts w:ascii="Times New Roman" w:hAnsi="Times New Roman" w:cs="Times New Roman"/>
          <w:color w:val="000000" w:themeColor="text1"/>
          <w:sz w:val="16"/>
          <w:szCs w:val="16"/>
          <w:lang w:val="en-US"/>
        </w:rPr>
        <w:t xml:space="preserve"> RAF contingent equipped and compliment of twelve aircraft, including 2F1 Camels, Strutters, Short Seaplanes and Grain Griffins. Rough airstrip established at Koivisto, as well as a seaplane mooring at Sidinsari near naval base at Biorko Sound. The Brits sortie in support of naval operations, mainly on recc. and anti-submarine patrols. The first major air raid on Kronstadt is carried out at the end of the month from Koivisto and the Vindictive. Although no date is given, it is noted that the Red Army units defending Petrograd were supported by the 'independent Baltic air brigade' (equipped with M-9 seaplanes) which carried out "a series of attacks, with some success, on the seaplane carrier Vindictive."(Fitzsimons 1978:1811) (1349).</w:t>
      </w:r>
    </w:p>
    <w:p w14:paraId="6A8232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FD065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On the southern front, Vic Clow flies a DH9A on two sorties with 221 Squadron in a series of raids against Bolshevik positions at Astrakhan on the Caspian. A DH-9 pilot, W.F. Anderson accomplishes daring rescue of downed fellow aviator W. Elliot 'under the noses' of Red cavalry during a raid on Cherni-Yar. Also, No. 47 provides air support for Kuban Cossack assault on Kamyshin, "strafing and harassing Red railway supply lines and rear areas".(Aten 1961: 101) (1349).</w:t>
      </w:r>
    </w:p>
    <w:p w14:paraId="18CA1C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CA8AE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the north, Ira Jones flies a DH-9A on his first combat mission of the war, sinking one boat and heavily damaging another in a devastating attack on a 'Bolo Flotilla' at Puchega. The village of Gorodok is also heavily bombed by No. 3 squadron. Seaplanes fly recc. and bombing missions from a barge in support of the British gunboat flotilla on the Dvina (1349).</w:t>
      </w:r>
    </w:p>
    <w:p w14:paraId="0E3502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2BFA2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в дополнение к 12 танкам МК V и Уипет англичане поставили еще 74 танка (4084).</w:t>
      </w:r>
    </w:p>
    <w:p w14:paraId="2CD89A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CE00"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к уже имевшимся танкам типа добавились еще 74 аналогичных танка. Возможно, эти цифры даже занижены, так как только танков РККА захватила в 1919 - 1920 гг. на юге России 73 единицы (56 MK.V и 17 «Уиппетов»). Присланные ВСЮР танки частично так и остались на базах Ростова-на-Дону и Новороссийска. Эти танки захватили красные.</w:t>
      </w:r>
    </w:p>
    <w:p w14:paraId="69AE9011"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(15497).</w:t>
      </w:r>
    </w:p>
    <w:p w14:paraId="68D9D39C" w14:textId="77777777" w:rsidR="006122B6" w:rsidRPr="00A30927" w:rsidRDefault="006122B6" w:rsidP="00A30927">
      <w:pPr>
        <w:spacing w:after="0" w:line="240" w:lineRule="auto"/>
        <w:jc w:val="both"/>
        <w:rPr>
          <w:rFonts w:ascii="Times New Roman" w:hAnsi="Times New Roman" w:cs="Times New Roman"/>
          <w:color w:val="000000" w:themeColor="text1"/>
          <w:sz w:val="16"/>
          <w:szCs w:val="16"/>
        </w:rPr>
      </w:pPr>
    </w:p>
    <w:p w14:paraId="0797F6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численность русских войск в Северной области достигла 25 тыс. чел. (14 тыс. - бывшие красноармейцы) (4084).</w:t>
      </w:r>
    </w:p>
    <w:p w14:paraId="6BC6CC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CA9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в СЗА было 17.8 тыс. штыков, 700 сабель, 57 орудий, 500 пулеметов, 4 бронепоезда, 2 бронеавтомобиля и 6 танков (4084).</w:t>
      </w:r>
    </w:p>
    <w:p w14:paraId="2EF9D2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882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года при формирующем зенитные батареи Управлении (Упразазенформ) было начато обучение младшего комсостава для зенитных батарей и специалистов, в т.ч. наблюдателей - телефонистов для воздушной обороны (11198).</w:t>
      </w:r>
    </w:p>
    <w:p w14:paraId="6457F5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378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года, за месяц до постановления Реввоенсовета республики о целесообразности использования химоружия в качестве боевого средства РККА появилась "Инструкция для хранения баллонов с удушливыми газами в мирное и в военное время". Именно в ней указывалось, что "баллоны с фосгеном или другими смесями газов, давшие течь, при невозможности наложения свинцового пластыря закапываются в землю...". Единственное, что было неясно из той инструкции, так это где именно должны были закапываться "потекшие" баллоны с ОВ, поскольку двумя параграфами выше утверждалось, что неисправные баллоны "должны быть удаляемы из помещения склада". Для химических снарядов действовал аналогичный "стандарт". Так, например, в отношении снарядов, снаряженных синильной кислотой, еще в дореволюционной инструкции содержалось недвусмысленное предписание: "...снаряды, оказавшиеся негерметичными, подлежат уничтожению взрывом или закапыванием на 1,5 аршина глубины" (9065).</w:t>
      </w:r>
    </w:p>
    <w:p w14:paraId="71E506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557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г. в бою с эсминцами "Азард" и "Гавриил" погибла английская подводная лодка L-55 постройки 1917—1918 гг. Ук</w:t>
      </w:r>
      <w:r w:rsidRPr="00A30927">
        <w:rPr>
          <w:rFonts w:ascii="Times New Roman" w:hAnsi="Times New Roman" w:cs="Times New Roman"/>
          <w:color w:val="000000" w:themeColor="text1"/>
          <w:sz w:val="16"/>
          <w:szCs w:val="16"/>
        </w:rPr>
        <w:softHyphen/>
        <w:t>лоняясь от артогня эсминцев, она подорвалась на мине и затонула. В 1926 г. тральщики Морских сил Балтийского моря установили точное место гибели лодки, а 11 августа 1928 г. она была поднята ЭПРОНом с помощью спасательного судна "Коммуна" (3898).</w:t>
      </w:r>
    </w:p>
    <w:p w14:paraId="6B63D4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D0D2FD" w14:textId="77777777" w:rsidR="00871B5E" w:rsidRPr="00A30927" w:rsidRDefault="00871B5E" w:rsidP="00A30927">
      <w:pPr>
        <w:spacing w:after="0" w:line="240" w:lineRule="auto"/>
        <w:jc w:val="both"/>
        <w:rPr>
          <w:rFonts w:ascii="Times New Roman" w:hAnsi="Times New Roman" w:cs="Times New Roman"/>
          <w:color w:val="000000" w:themeColor="text1"/>
          <w:sz w:val="16"/>
          <w:szCs w:val="16"/>
          <w:u w:color="002060"/>
        </w:rPr>
      </w:pPr>
      <w:r w:rsidRPr="00A30927">
        <w:rPr>
          <w:rFonts w:ascii="Times New Roman" w:hAnsi="Times New Roman" w:cs="Times New Roman"/>
          <w:color w:val="000000" w:themeColor="text1"/>
          <w:sz w:val="16"/>
          <w:szCs w:val="16"/>
          <w:u w:color="002060"/>
        </w:rPr>
        <w:t>В июле 1919 г. в бою с эсминцами «Азард» и «Гавриил» у острова Сескар английская подводная лодка Л?55 постройки 1917?1918 гг. подорвалась на мине. 11 августа 1928 г.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 (12367).</w:t>
      </w:r>
    </w:p>
    <w:p w14:paraId="393B16BE" w14:textId="77777777" w:rsidR="00871B5E" w:rsidRPr="00A30927" w:rsidRDefault="00871B5E" w:rsidP="00A30927">
      <w:pPr>
        <w:spacing w:after="0" w:line="240" w:lineRule="auto"/>
        <w:jc w:val="both"/>
        <w:rPr>
          <w:rFonts w:ascii="Times New Roman" w:hAnsi="Times New Roman" w:cs="Times New Roman"/>
          <w:color w:val="000000" w:themeColor="text1"/>
          <w:sz w:val="16"/>
          <w:szCs w:val="16"/>
          <w:u w:color="002060"/>
        </w:rPr>
      </w:pPr>
    </w:p>
    <w:p w14:paraId="2AE440FB"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 xml:space="preserve">В июле 1919 года база Черноморского флота была переведена в </w:t>
      </w:r>
      <w:hyperlink r:id="rId83" w:tooltip="Севастополь" w:history="1">
        <w:r w:rsidRPr="00A30927">
          <w:rPr>
            <w:rStyle w:val="a5"/>
            <w:color w:val="000000" w:themeColor="text1"/>
            <w:sz w:val="16"/>
            <w:szCs w:val="16"/>
            <w:u w:val="none"/>
          </w:rPr>
          <w:t>Севастополь</w:t>
        </w:r>
      </w:hyperlink>
      <w:r w:rsidRPr="00A30927">
        <w:rPr>
          <w:color w:val="000000" w:themeColor="text1"/>
          <w:sz w:val="16"/>
          <w:szCs w:val="16"/>
        </w:rPr>
        <w:t>.</w:t>
      </w:r>
    </w:p>
    <w:p w14:paraId="119D9B61"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Черноморский флот подчинялся последовательно командованию Добровольческой армии, Вооружённым силам Юга России (</w:t>
      </w:r>
      <w:hyperlink r:id="rId84" w:tooltip="ВСЮР" w:history="1">
        <w:r w:rsidRPr="00A30927">
          <w:rPr>
            <w:rStyle w:val="a5"/>
            <w:color w:val="000000" w:themeColor="text1"/>
            <w:sz w:val="16"/>
            <w:szCs w:val="16"/>
            <w:u w:val="none"/>
          </w:rPr>
          <w:t>ВСЮР</w:t>
        </w:r>
      </w:hyperlink>
      <w:r w:rsidRPr="00A30927">
        <w:rPr>
          <w:color w:val="000000" w:themeColor="text1"/>
          <w:sz w:val="16"/>
          <w:szCs w:val="16"/>
        </w:rPr>
        <w:t xml:space="preserve">) и </w:t>
      </w:r>
      <w:hyperlink r:id="rId85" w:tooltip="Русская Армия генерала барона П. Н. Врангеля" w:history="1">
        <w:r w:rsidRPr="00A30927">
          <w:rPr>
            <w:rStyle w:val="a5"/>
            <w:color w:val="000000" w:themeColor="text1"/>
            <w:sz w:val="16"/>
            <w:szCs w:val="16"/>
            <w:u w:val="none"/>
          </w:rPr>
          <w:t>Русской Армии</w:t>
        </w:r>
      </w:hyperlink>
      <w:r w:rsidRPr="00A30927">
        <w:rPr>
          <w:color w:val="000000" w:themeColor="text1"/>
          <w:sz w:val="16"/>
          <w:szCs w:val="16"/>
        </w:rPr>
        <w:t xml:space="preserve"> генерала барона </w:t>
      </w:r>
      <w:hyperlink r:id="rId86" w:tooltip="Врангель, Пётр Николаевич" w:history="1">
        <w:r w:rsidRPr="00A30927">
          <w:rPr>
            <w:rStyle w:val="a5"/>
            <w:color w:val="000000" w:themeColor="text1"/>
            <w:sz w:val="16"/>
            <w:szCs w:val="16"/>
            <w:u w:val="none"/>
          </w:rPr>
          <w:t>П. Н. Врангеля</w:t>
        </w:r>
      </w:hyperlink>
      <w:r w:rsidRPr="00A30927">
        <w:rPr>
          <w:color w:val="000000" w:themeColor="text1"/>
          <w:sz w:val="16"/>
          <w:szCs w:val="16"/>
        </w:rPr>
        <w:t>.</w:t>
      </w:r>
    </w:p>
    <w:p w14:paraId="665E8292"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 xml:space="preserve">Командовали флотом в разное время вице-адмирал </w:t>
      </w:r>
      <w:hyperlink r:id="rId87" w:tooltip="Канин, Василий Александрович" w:history="1">
        <w:r w:rsidRPr="00A30927">
          <w:rPr>
            <w:rStyle w:val="a5"/>
            <w:color w:val="000000" w:themeColor="text1"/>
            <w:sz w:val="16"/>
            <w:szCs w:val="16"/>
            <w:u w:val="none"/>
          </w:rPr>
          <w:t>В. А. Канин</w:t>
        </w:r>
      </w:hyperlink>
      <w:r w:rsidRPr="00A30927">
        <w:rPr>
          <w:color w:val="000000" w:themeColor="text1"/>
          <w:sz w:val="16"/>
          <w:szCs w:val="16"/>
        </w:rPr>
        <w:t xml:space="preserve">; вице-адмирал </w:t>
      </w:r>
      <w:hyperlink r:id="rId88" w:tooltip="Саблин, Михаил Павлович" w:history="1">
        <w:r w:rsidRPr="00A30927">
          <w:rPr>
            <w:rStyle w:val="a5"/>
            <w:color w:val="000000" w:themeColor="text1"/>
            <w:sz w:val="16"/>
            <w:szCs w:val="16"/>
            <w:u w:val="none"/>
          </w:rPr>
          <w:t>М. П. Саблин</w:t>
        </w:r>
      </w:hyperlink>
      <w:r w:rsidRPr="00A30927">
        <w:rPr>
          <w:color w:val="000000" w:themeColor="text1"/>
          <w:sz w:val="16"/>
          <w:szCs w:val="16"/>
        </w:rPr>
        <w:t xml:space="preserve">; вице-адмирал </w:t>
      </w:r>
      <w:hyperlink r:id="rId89" w:tooltip="Ненюков, Дмитрий Всеволодович" w:history="1">
        <w:r w:rsidRPr="00A30927">
          <w:rPr>
            <w:rStyle w:val="a5"/>
            <w:color w:val="000000" w:themeColor="text1"/>
            <w:sz w:val="16"/>
            <w:szCs w:val="16"/>
            <w:u w:val="none"/>
          </w:rPr>
          <w:t>Д. В. Ненюков</w:t>
        </w:r>
      </w:hyperlink>
      <w:r w:rsidRPr="00A30927">
        <w:rPr>
          <w:color w:val="000000" w:themeColor="text1"/>
          <w:sz w:val="16"/>
          <w:szCs w:val="16"/>
        </w:rPr>
        <w:t xml:space="preserve">; вице-адмирал </w:t>
      </w:r>
      <w:hyperlink r:id="rId90" w:tooltip="Герасимов, Александр Михайлович (адмирал)" w:history="1">
        <w:r w:rsidRPr="00A30927">
          <w:rPr>
            <w:rStyle w:val="a5"/>
            <w:color w:val="000000" w:themeColor="text1"/>
            <w:sz w:val="16"/>
            <w:szCs w:val="16"/>
            <w:u w:val="none"/>
          </w:rPr>
          <w:t>А. М. Герасимов</w:t>
        </w:r>
      </w:hyperlink>
      <w:r w:rsidRPr="00A30927">
        <w:rPr>
          <w:color w:val="000000" w:themeColor="text1"/>
          <w:sz w:val="16"/>
          <w:szCs w:val="16"/>
        </w:rPr>
        <w:t xml:space="preserve">, вице-адмирал </w:t>
      </w:r>
      <w:hyperlink r:id="rId91" w:tooltip="Кедров, Михаил Александрович" w:history="1">
        <w:r w:rsidRPr="00A30927">
          <w:rPr>
            <w:rStyle w:val="a5"/>
            <w:color w:val="000000" w:themeColor="text1"/>
            <w:sz w:val="16"/>
            <w:szCs w:val="16"/>
            <w:u w:val="none"/>
          </w:rPr>
          <w:t>М. А. Кедров</w:t>
        </w:r>
      </w:hyperlink>
      <w:r w:rsidRPr="00A30927">
        <w:rPr>
          <w:color w:val="000000" w:themeColor="text1"/>
          <w:sz w:val="16"/>
          <w:szCs w:val="16"/>
        </w:rPr>
        <w:t xml:space="preserve">, контр-адмирал </w:t>
      </w:r>
      <w:hyperlink r:id="rId92" w:tooltip="Беренс, Михаил Андреевич" w:history="1">
        <w:r w:rsidRPr="00A30927">
          <w:rPr>
            <w:rStyle w:val="a5"/>
            <w:color w:val="000000" w:themeColor="text1"/>
            <w:sz w:val="16"/>
            <w:szCs w:val="16"/>
            <w:u w:val="none"/>
          </w:rPr>
          <w:t>М. А. Беренс</w:t>
        </w:r>
      </w:hyperlink>
      <w:r w:rsidRPr="00A30927">
        <w:rPr>
          <w:color w:val="000000" w:themeColor="text1"/>
          <w:sz w:val="16"/>
          <w:szCs w:val="16"/>
        </w:rPr>
        <w:t>.</w:t>
      </w:r>
    </w:p>
    <w:p w14:paraId="52C40CEE"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В состав флота первыми были включены реквизированный ледокол «Полезный», подводная лодка «Тюлень» и канонерская лодка «</w:t>
      </w:r>
      <w:hyperlink r:id="rId93" w:tooltip="К-15 (канонерская лодка)" w:history="1">
        <w:r w:rsidRPr="00A30927">
          <w:rPr>
            <w:rStyle w:val="a5"/>
            <w:color w:val="000000" w:themeColor="text1"/>
            <w:sz w:val="16"/>
            <w:szCs w:val="16"/>
            <w:u w:val="none"/>
          </w:rPr>
          <w:t>К-15</w:t>
        </w:r>
      </w:hyperlink>
      <w:r w:rsidRPr="00A30927">
        <w:rPr>
          <w:color w:val="000000" w:themeColor="text1"/>
          <w:sz w:val="16"/>
          <w:szCs w:val="16"/>
        </w:rPr>
        <w:t>». В апреле 1919 года к ним присоединился крейсер «</w:t>
      </w:r>
      <w:hyperlink r:id="rId94" w:tooltip="Очаков (бронепалубный крейсер)" w:history="1">
        <w:r w:rsidRPr="00A30927">
          <w:rPr>
            <w:rStyle w:val="a5"/>
            <w:color w:val="000000" w:themeColor="text1"/>
            <w:sz w:val="16"/>
            <w:szCs w:val="16"/>
            <w:u w:val="none"/>
          </w:rPr>
          <w:t>Кагул</w:t>
        </w:r>
      </w:hyperlink>
      <w:r w:rsidRPr="00A30927">
        <w:rPr>
          <w:color w:val="000000" w:themeColor="text1"/>
          <w:sz w:val="16"/>
          <w:szCs w:val="16"/>
        </w:rPr>
        <w:t>». К лету 1919 года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95" w:tooltip="Император Александр III (линкор)" w:history="1">
        <w:r w:rsidRPr="00A30927">
          <w:rPr>
            <w:rStyle w:val="a5"/>
            <w:color w:val="000000" w:themeColor="text1"/>
            <w:sz w:val="16"/>
            <w:szCs w:val="16"/>
            <w:u w:val="none"/>
          </w:rPr>
          <w:t>Генерал Алексеев</w:t>
        </w:r>
      </w:hyperlink>
      <w:r w:rsidRPr="00A30927">
        <w:rPr>
          <w:color w:val="000000" w:themeColor="text1"/>
          <w:sz w:val="16"/>
          <w:szCs w:val="16"/>
        </w:rPr>
        <w:t>», 1 крейсер, 3 вспомогательных крейсера, 8 эсминцев и 9 канонерских лодок.</w:t>
      </w:r>
    </w:p>
    <w:p w14:paraId="4630E3E5" w14:textId="77777777" w:rsidR="0073034B" w:rsidRPr="00A30927" w:rsidRDefault="0073034B" w:rsidP="00A30927">
      <w:pPr>
        <w:pStyle w:val="ae"/>
        <w:spacing w:before="0" w:after="0"/>
        <w:jc w:val="both"/>
        <w:rPr>
          <w:color w:val="000000" w:themeColor="text1"/>
          <w:sz w:val="16"/>
          <w:szCs w:val="16"/>
        </w:rPr>
      </w:pPr>
      <w:r w:rsidRPr="00A30927">
        <w:rPr>
          <w:color w:val="000000" w:themeColor="text1"/>
          <w:sz w:val="16"/>
          <w:szCs w:val="16"/>
        </w:rPr>
        <w:t>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96" w:tooltip="Ростислав (броненосец)" w:history="1">
        <w:r w:rsidRPr="00A30927">
          <w:rPr>
            <w:rStyle w:val="a5"/>
            <w:color w:val="000000" w:themeColor="text1"/>
            <w:sz w:val="16"/>
            <w:szCs w:val="16"/>
            <w:u w:val="none"/>
          </w:rPr>
          <w:t>Ростислав</w:t>
        </w:r>
      </w:hyperlink>
      <w:r w:rsidRPr="00A30927">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5CA3B56F" w14:textId="77777777" w:rsidR="0073034B" w:rsidRPr="00A30927" w:rsidRDefault="007303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5D16"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закаспийцы потеряли свою столицу Асхабад и отступили почти на 300 километров к западу. Перед ними замаячила реальная перспектива быстрого и полного разгрома. На этом фоне в области разгорелась междоусобная борьба. Фунтикова обвинили в злоупотреблениях и посадили за решетку. Бразды правления взял так называемый Комитет общественного спасения.</w:t>
      </w:r>
    </w:p>
    <w:p w14:paraId="7E23CED5"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безвыходного положения и невозможности защищаться своими силами, Комитет решил признать над собой власть Деникина в обмен на военную помощь. Главномандующий Юга России согласился взять закаспийские земли под свое покровительство и отправил туда дивизию генерала Литвинова, артбатарею, а также несколько казачьих сотен. Эти войска остановили большевиков под Кизыл-Арватом. Фронт здесь стабилизировался до зимы.</w:t>
      </w:r>
    </w:p>
    <w:p w14:paraId="3EC2CA46"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Для ведения воздушной разведки на восточное побережье Каспийского моря был направлен Закаспийский авиаотряд Добровольческой армии, сформированный из остатков авиагруппы генерала Бичерахова, ранее называвшейся Кубанским авиадивизионом и принимавшей участие в защите Баку от турок. В отряде числилось два самолета – «Сопвич полуторастоечный» и «Ньюпор-21», на котором летал подпоручик Морозов (17065).</w:t>
      </w:r>
    </w:p>
    <w:p w14:paraId="51D6B3E0" w14:textId="77777777" w:rsidR="006D72F1" w:rsidRPr="00A30927"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F670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DE12C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533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третий съезд компартии Туркменистана решила исключить мусульман из правительства Туркестана (2955).</w:t>
      </w:r>
    </w:p>
    <w:p w14:paraId="3B0FC0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7549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За рубежом:</w:t>
      </w:r>
    </w:p>
    <w:p w14:paraId="3F5624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4D155" w14:textId="77777777" w:rsidR="00FD5CF1" w:rsidRPr="00A30927" w:rsidRDefault="00FD5CF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июле 1919 г. в США был облетан биплан «Воут»VE-8, но по маневренности не смог превзойти даже устаревшего английского двухместного разведчика и бомбардировщика Эйрко DH.4 (22952).</w:t>
      </w:r>
    </w:p>
    <w:p w14:paraId="54CF5543" w14:textId="77777777" w:rsidR="00FD5CF1" w:rsidRPr="00A30927" w:rsidRDefault="00FD5CF1" w:rsidP="00A30927">
      <w:pPr>
        <w:spacing w:after="0" w:line="240" w:lineRule="auto"/>
        <w:jc w:val="both"/>
        <w:rPr>
          <w:rFonts w:ascii="Times New Roman" w:hAnsi="Times New Roman" w:cs="Times New Roman"/>
          <w:color w:val="0070C0"/>
          <w:sz w:val="16"/>
          <w:szCs w:val="16"/>
        </w:rPr>
      </w:pPr>
    </w:p>
    <w:p w14:paraId="3106CBB3" w14:textId="77777777" w:rsidR="00FD5CF1" w:rsidRPr="00A30927" w:rsidRDefault="00FD5CF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июле 1919 после возобновления летных уроков (которые он прекрати в июне 1914 г.) в первой половине 1919 года, Уинстон Черчилль - первый государственный секретарь по воздуху Соединенного Королевства страдает от серьезных ушибов и-за аварии самолета, который он пилотирования во время урока; его инструктор, однако, госпитализирован на несколько месяцев с тяжелыми травмами и перенес многочисленные. Черчилль больше никогда не берет уроки полетов (20347).</w:t>
      </w:r>
    </w:p>
    <w:p w14:paraId="6CC15C21" w14:textId="77777777" w:rsidR="00FD5CF1" w:rsidRPr="00A30927" w:rsidRDefault="00FD5CF1" w:rsidP="00A30927">
      <w:pPr>
        <w:spacing w:after="0" w:line="240" w:lineRule="auto"/>
        <w:jc w:val="both"/>
        <w:rPr>
          <w:rFonts w:ascii="Times New Roman" w:hAnsi="Times New Roman" w:cs="Times New Roman"/>
          <w:color w:val="0070C0"/>
          <w:sz w:val="16"/>
          <w:szCs w:val="16"/>
        </w:rPr>
      </w:pPr>
    </w:p>
    <w:p w14:paraId="50F8507A" w14:textId="77777777" w:rsidR="00FD5CF1" w:rsidRPr="00A30927" w:rsidRDefault="00FD5CF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июле 1919 выступая в аэропорту Ченточелле в Риме, Габриэле Д'Аннунцио предлагает Италии организовать перелет из Рима в Токио, который он возглавит. Хотя он отказался от проекта в сентябре, чтобы посвятить себя аннексии Италией Фиуме, воздушная служба итальянской армии выполнит этот полет в 1920 году. Лидер итальянских фашистов Бенито Муссолини начинает брать уроки пилотирования. Он получит квалификацию пилота в мае 1921 года (20347).</w:t>
      </w:r>
    </w:p>
    <w:p w14:paraId="61344723" w14:textId="77777777" w:rsidR="00FD5CF1" w:rsidRPr="00A30927" w:rsidRDefault="00FD5CF1" w:rsidP="00A30927">
      <w:pPr>
        <w:spacing w:after="0" w:line="240" w:lineRule="auto"/>
        <w:jc w:val="both"/>
        <w:rPr>
          <w:rFonts w:ascii="Times New Roman" w:hAnsi="Times New Roman" w:cs="Times New Roman"/>
          <w:color w:val="0070C0"/>
          <w:sz w:val="16"/>
          <w:szCs w:val="16"/>
        </w:rPr>
      </w:pPr>
    </w:p>
    <w:p w14:paraId="2D99FC5B" w14:textId="77777777" w:rsidR="00FD5CF1" w:rsidRPr="00A30927" w:rsidRDefault="00FD5CF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июле 1919 года специалисты Департамента вооружений США начали проработку возможности заказа Кристи на проектирование среднего колесно-гусеничного танка по принципу самоходных установок его же конструкции (23015).</w:t>
      </w:r>
    </w:p>
    <w:p w14:paraId="07730574" w14:textId="77777777" w:rsidR="00FD5CF1" w:rsidRPr="00A30927" w:rsidRDefault="00FD5CF1" w:rsidP="00A30927">
      <w:pPr>
        <w:spacing w:after="0" w:line="240" w:lineRule="auto"/>
        <w:jc w:val="both"/>
        <w:rPr>
          <w:rFonts w:ascii="Times New Roman" w:hAnsi="Times New Roman" w:cs="Times New Roman"/>
          <w:color w:val="0070C0"/>
          <w:sz w:val="16"/>
          <w:szCs w:val="16"/>
        </w:rPr>
      </w:pPr>
    </w:p>
    <w:p w14:paraId="66D108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 1919 Польская армия ген.Галлера завершила оккупацию Галиции, отбросив войска ЗУНР за р.Буг (7445).</w:t>
      </w:r>
    </w:p>
    <w:p w14:paraId="7C43DF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D4123" w14:textId="62A4F72C" w:rsidR="000E7D0E" w:rsidRPr="00A30927" w:rsidRDefault="000E7D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июле 1919 мастерские, созданные на базе бывшего варшавского завода "Фабрика машин Герлах и Плуст", "Fabryka Maszyn Gerlach i Plust", который был эвакуирован русскими в 1915 году и помешения которого использовались немцами для ремонту оружия, а потом были были реквизированы Военным Министерством, были переданы в ведение Главного Управления Снабжения Армии – GUZA, организованному </w:t>
      </w:r>
      <w:hyperlink r:id="rId97" w:tooltip="11 апреля" w:history="1">
        <w:r w:rsidRPr="00A30927">
          <w:rPr>
            <w:rStyle w:val="a5"/>
            <w:rFonts w:ascii="Times New Roman" w:hAnsi="Times New Roman" w:cs="Times New Roman"/>
            <w:color w:val="000000" w:themeColor="text1"/>
            <w:sz w:val="16"/>
            <w:szCs w:val="16"/>
            <w:u w:val="none"/>
          </w:rPr>
          <w:t>11 апреля</w:t>
        </w:r>
      </w:hyperlink>
      <w:r w:rsidRPr="00A30927">
        <w:rPr>
          <w:rFonts w:ascii="Times New Roman" w:hAnsi="Times New Roman" w:cs="Times New Roman"/>
          <w:color w:val="000000" w:themeColor="text1"/>
          <w:sz w:val="16"/>
          <w:szCs w:val="16"/>
        </w:rPr>
        <w:t xml:space="preserve"> 1919 г., Новое руководство решило сделать из мастерских  </w:t>
      </w:r>
      <w:r w:rsidRPr="00A30927">
        <w:rPr>
          <w:rStyle w:val="highlight"/>
          <w:rFonts w:ascii="Times New Roman" w:hAnsi="Times New Roman" w:cs="Times New Roman"/>
          <w:color w:val="000000" w:themeColor="text1"/>
          <w:sz w:val="16"/>
          <w:szCs w:val="16"/>
        </w:rPr>
        <w:t> завод </w:t>
      </w:r>
      <w:r w:rsidRPr="00A30927">
        <w:rPr>
          <w:rFonts w:ascii="Times New Roman" w:hAnsi="Times New Roman" w:cs="Times New Roman"/>
          <w:color w:val="000000" w:themeColor="text1"/>
          <w:sz w:val="16"/>
          <w:szCs w:val="16"/>
        </w:rPr>
        <w:t xml:space="preserve"> по производству </w:t>
      </w:r>
      <w:hyperlink r:id="rId98" w:tooltip="Стрелковое оружие" w:history="1">
        <w:r w:rsidRPr="00A30927">
          <w:rPr>
            <w:rStyle w:val="a5"/>
            <w:rFonts w:ascii="Times New Roman" w:hAnsi="Times New Roman" w:cs="Times New Roman"/>
            <w:color w:val="000000" w:themeColor="text1"/>
            <w:sz w:val="16"/>
            <w:szCs w:val="16"/>
            <w:u w:val="none"/>
          </w:rPr>
          <w:t>стрелкового оружия</w:t>
        </w:r>
      </w:hyperlink>
      <w:r w:rsidRPr="00A30927">
        <w:rPr>
          <w:rFonts w:ascii="Times New Roman" w:hAnsi="Times New Roman" w:cs="Times New Roman"/>
          <w:color w:val="000000" w:themeColor="text1"/>
          <w:sz w:val="16"/>
          <w:szCs w:val="16"/>
        </w:rPr>
        <w:t xml:space="preserve">. Польше были переданы станки с оружейного </w:t>
      </w:r>
      <w:r w:rsidRPr="00A30927">
        <w:rPr>
          <w:rStyle w:val="highlight"/>
          <w:rFonts w:ascii="Times New Roman" w:hAnsi="Times New Roman" w:cs="Times New Roman"/>
          <w:color w:val="000000" w:themeColor="text1"/>
          <w:sz w:val="16"/>
          <w:szCs w:val="16"/>
        </w:rPr>
        <w:t> завода </w:t>
      </w:r>
      <w:r w:rsidRPr="00A30927">
        <w:rPr>
          <w:rFonts w:ascii="Times New Roman" w:hAnsi="Times New Roman" w:cs="Times New Roman"/>
          <w:color w:val="000000" w:themeColor="text1"/>
          <w:sz w:val="16"/>
          <w:szCs w:val="16"/>
        </w:rPr>
        <w:t xml:space="preserve"> в Гданьске. Также для этого купили у немецкого правительства большое количество комплектующих для производства. Первая партия винтовок "Маузер", была произведена в июне </w:t>
      </w:r>
      <w:r w:rsidRPr="00A30927">
        <w:rPr>
          <w:rStyle w:val="highlight"/>
          <w:rFonts w:ascii="Times New Roman" w:hAnsi="Times New Roman" w:cs="Times New Roman"/>
          <w:color w:val="000000" w:themeColor="text1"/>
          <w:sz w:val="16"/>
          <w:szCs w:val="16"/>
        </w:rPr>
        <w:t> 1922 </w:t>
      </w:r>
      <w:r w:rsidRPr="00A30927">
        <w:rPr>
          <w:rFonts w:ascii="Times New Roman" w:hAnsi="Times New Roman" w:cs="Times New Roman"/>
          <w:color w:val="000000" w:themeColor="text1"/>
          <w:sz w:val="16"/>
          <w:szCs w:val="16"/>
        </w:rPr>
        <w:t xml:space="preserve"> г. Начало массового производства однако, произошло только в 1923 году. В 1920 г. оружейные мастерские в Варшаве были переименованы в "Государственный </w:t>
      </w:r>
      <w:r w:rsidRPr="00A30927">
        <w:rPr>
          <w:rStyle w:val="highlight"/>
          <w:rFonts w:ascii="Times New Roman" w:hAnsi="Times New Roman" w:cs="Times New Roman"/>
          <w:color w:val="000000" w:themeColor="text1"/>
          <w:sz w:val="16"/>
          <w:szCs w:val="16"/>
        </w:rPr>
        <w:t> завод </w:t>
      </w:r>
      <w:r w:rsidRPr="00A30927">
        <w:rPr>
          <w:rFonts w:ascii="Times New Roman" w:hAnsi="Times New Roman" w:cs="Times New Roman"/>
          <w:color w:val="000000" w:themeColor="text1"/>
          <w:sz w:val="16"/>
          <w:szCs w:val="16"/>
        </w:rPr>
        <w:t xml:space="preserve"> винтовок" - Państwowa Fabryka Karabinów (FK). В период 1годов там производились </w:t>
      </w:r>
      <w:hyperlink r:id="rId99" w:tooltip="Винтовка" w:history="1">
        <w:r w:rsidRPr="00A30927">
          <w:rPr>
            <w:rStyle w:val="a5"/>
            <w:rFonts w:ascii="Times New Roman" w:hAnsi="Times New Roman" w:cs="Times New Roman"/>
            <w:color w:val="000000" w:themeColor="text1"/>
            <w:sz w:val="16"/>
            <w:szCs w:val="16"/>
            <w:u w:val="none"/>
          </w:rPr>
          <w:t>винтовки</w:t>
        </w:r>
      </w:hyperlink>
      <w:r w:rsidRPr="00A30927">
        <w:rPr>
          <w:rFonts w:ascii="Times New Roman" w:hAnsi="Times New Roman" w:cs="Times New Roman"/>
          <w:color w:val="000000" w:themeColor="text1"/>
          <w:sz w:val="16"/>
          <w:szCs w:val="16"/>
        </w:rPr>
        <w:t xml:space="preserve"> "Маузер wz. 1898, затем в годах они были заменены в производстве на карабин Маузер wz. 1898. Завод передал в войска примерновинтовок и карабинов. Ремонт оружия проводился также на пяти производствах: в Варшаве, </w:t>
      </w:r>
      <w:hyperlink r:id="rId100" w:tooltip="Брест" w:history="1">
        <w:r w:rsidRPr="00A30927">
          <w:rPr>
            <w:rStyle w:val="a5"/>
            <w:rFonts w:ascii="Times New Roman" w:hAnsi="Times New Roman" w:cs="Times New Roman"/>
            <w:color w:val="000000" w:themeColor="text1"/>
            <w:sz w:val="16"/>
            <w:szCs w:val="16"/>
            <w:u w:val="none"/>
          </w:rPr>
          <w:t>Бресте</w:t>
        </w:r>
      </w:hyperlink>
      <w:r w:rsidRPr="00A30927">
        <w:rPr>
          <w:rFonts w:ascii="Times New Roman" w:hAnsi="Times New Roman" w:cs="Times New Roman"/>
          <w:color w:val="000000" w:themeColor="text1"/>
          <w:sz w:val="16"/>
          <w:szCs w:val="16"/>
        </w:rPr>
        <w:t xml:space="preserve"> на Буге, Познани, </w:t>
      </w:r>
      <w:hyperlink r:id="rId101" w:tooltip="Краков" w:history="1">
        <w:r w:rsidRPr="00A30927">
          <w:rPr>
            <w:rStyle w:val="a5"/>
            <w:rFonts w:ascii="Times New Roman" w:hAnsi="Times New Roman" w:cs="Times New Roman"/>
            <w:color w:val="000000" w:themeColor="text1"/>
            <w:sz w:val="16"/>
            <w:szCs w:val="16"/>
            <w:u w:val="none"/>
          </w:rPr>
          <w:t>Кракове</w:t>
        </w:r>
      </w:hyperlink>
      <w:r w:rsidRPr="00A30927">
        <w:rPr>
          <w:rFonts w:ascii="Times New Roman" w:hAnsi="Times New Roman" w:cs="Times New Roman"/>
          <w:color w:val="000000" w:themeColor="text1"/>
          <w:sz w:val="16"/>
          <w:szCs w:val="16"/>
        </w:rPr>
        <w:t xml:space="preserve"> и Перемышле. Помимо ремонта оружейники занимались переделкой оружия под новые </w:t>
      </w:r>
      <w:hyperlink r:id="rId102" w:tooltip="Боеприпас" w:history="1">
        <w:r w:rsidRPr="00A30927">
          <w:rPr>
            <w:rStyle w:val="a5"/>
            <w:rFonts w:ascii="Times New Roman" w:hAnsi="Times New Roman" w:cs="Times New Roman"/>
            <w:color w:val="000000" w:themeColor="text1"/>
            <w:sz w:val="16"/>
            <w:szCs w:val="16"/>
            <w:u w:val="none"/>
          </w:rPr>
          <w:t>боеприпасы</w:t>
        </w:r>
      </w:hyperlink>
      <w:r w:rsidRPr="00A30927">
        <w:rPr>
          <w:rFonts w:ascii="Times New Roman" w:hAnsi="Times New Roman" w:cs="Times New Roman"/>
          <w:color w:val="000000" w:themeColor="text1"/>
          <w:sz w:val="16"/>
          <w:szCs w:val="16"/>
        </w:rPr>
        <w:t xml:space="preserve">, используемые в Польше. Наибольшее значение имели мастерские "Збройовня №2" в Варшаве, находящаяся на территории бывшего русского арсенала. Её функции были весьма обширны и кроме того они все время расширялись. Таким образом, в дополнение к </w:t>
      </w:r>
      <w:hyperlink r:id="rId103" w:tooltip="Ремонтные работы" w:history="1">
        <w:r w:rsidRPr="00A30927">
          <w:rPr>
            <w:rStyle w:val="a5"/>
            <w:rFonts w:ascii="Times New Roman" w:hAnsi="Times New Roman" w:cs="Times New Roman"/>
            <w:color w:val="000000" w:themeColor="text1"/>
            <w:sz w:val="16"/>
            <w:szCs w:val="16"/>
            <w:u w:val="none"/>
          </w:rPr>
          <w:t>ремонтным работам</w:t>
        </w:r>
      </w:hyperlink>
      <w:r w:rsidRPr="00A30927">
        <w:rPr>
          <w:rFonts w:ascii="Times New Roman" w:hAnsi="Times New Roman" w:cs="Times New Roman"/>
          <w:color w:val="000000" w:themeColor="text1"/>
          <w:sz w:val="16"/>
          <w:szCs w:val="16"/>
        </w:rPr>
        <w:t xml:space="preserve"> производились и запасные части, используя литейные и </w:t>
      </w:r>
      <w:hyperlink r:id="rId104" w:tooltip="Деревообработка" w:history="1">
        <w:r w:rsidRPr="00A30927">
          <w:rPr>
            <w:rStyle w:val="a5"/>
            <w:rFonts w:ascii="Times New Roman" w:hAnsi="Times New Roman" w:cs="Times New Roman"/>
            <w:color w:val="000000" w:themeColor="text1"/>
            <w:sz w:val="16"/>
            <w:szCs w:val="16"/>
            <w:u w:val="none"/>
          </w:rPr>
          <w:t>деревообрабатывающие</w:t>
        </w:r>
      </w:hyperlink>
      <w:r w:rsidRPr="00A30927">
        <w:rPr>
          <w:rFonts w:ascii="Times New Roman" w:hAnsi="Times New Roman" w:cs="Times New Roman"/>
          <w:color w:val="000000" w:themeColor="text1"/>
          <w:sz w:val="16"/>
          <w:szCs w:val="16"/>
        </w:rPr>
        <w:t xml:space="preserve"> мастерские артиллерийского отделения. Также там было единственное на то время экспериментально-исследовательсткое бюро. Им также подчинялись и Ружникарские мастерские в Варшавской цитадели. Ремонтировалось все оружие оружие: револьверы, пушки, пулеметы, карабины, ракетницы, пистолеты и производились ящики для боеприпасов и специальных средств. В мастерских было занято около 400 человек, в том числе только 12 офицеров и они просуществовали на протяжении всего межвоенного периода. Другие подобные объекты этого типа были ликвидированы, как только были пущены оружейные заводы, которые взяли на себя и ремонтные работы. Всего за 1921 г. было отремонтировано приблизительно: 1250 орудий, 5600 пулеметов, карабинов,</w:t>
      </w:r>
      <w:r w:rsidR="00FD5CF1"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штыков и сабель, и тысячи единиц необходимой амуниции (17095).</w:t>
      </w:r>
    </w:p>
    <w:p w14:paraId="0D18BED9" w14:textId="77777777" w:rsidR="000E7D0E" w:rsidRPr="00A30927" w:rsidRDefault="000E7D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E4A3A" w14:textId="77777777" w:rsidR="00551C7D" w:rsidRPr="00A30927" w:rsidRDefault="00551C7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июле 1919 года в помещении "Металламп" в Варшаве была создана Фабрика винтовочных боеприпасов - Wytwórnia Amunicji Karabinowej. В конце 1921 г. на нём было занято 310 человек и он мог производить 24 млн. винтовочных патронов в год. Однако вскоре из-за трудностей с производственными площадями завод был закрыт, как только было завершено строительство завода боеприпасов. В начале 1920 года, в помещениях завода "Ортвейн и Красиньски" в Варшаве Департамент Вооружения основал Фабрику Артиллерийских Взрывателей - Wytwórnię Zapalników Artyleryjskich. В 1921 году фабрика могла при работе в одну смену произвести детонаторов ударного и часового действия. В 1919 году были созданы Мастерские Боеприпасов №1 - Warsztaty Amunicyjne № 1, размещённые в Форт Костюшко. В 1925 году они переехали в новое помещение в крепости Бема на Поважках. Затем их объединили с Центральными артиллерийскими складами, создав Warsztaty Zakładów Amunicyjnych. В 1921 г. в Крепости Легионов в Варшаве были созданы Мастерские Специальных Боеприпасов - Warsztaty Amunicji Specjalnej, существовавшие до </w:t>
      </w:r>
      <w:hyperlink r:id="rId105" w:tooltip="Ввод в действие" w:history="1">
        <w:r w:rsidRPr="00A30927">
          <w:rPr>
            <w:rStyle w:val="a5"/>
            <w:rFonts w:ascii="Times New Roman" w:hAnsi="Times New Roman" w:cs="Times New Roman"/>
            <w:color w:val="000000" w:themeColor="text1"/>
            <w:sz w:val="16"/>
            <w:szCs w:val="16"/>
            <w:u w:val="none"/>
          </w:rPr>
          <w:t>введения в действие</w:t>
        </w:r>
      </w:hyperlink>
      <w:r w:rsidRPr="00A30927">
        <w:rPr>
          <w:rFonts w:ascii="Times New Roman" w:hAnsi="Times New Roman" w:cs="Times New Roman"/>
          <w:color w:val="000000" w:themeColor="text1"/>
          <w:sz w:val="16"/>
          <w:szCs w:val="16"/>
        </w:rPr>
        <w:t xml:space="preserve"> завода боеприпасов в Скаржиско. Департамент Вооружения в годах также открыл фабрики боеприпасов и в других промышленных центрах. В этот же период были открыты Временные Мастерские Боеприпасов в Деблине, Кракове-Подгуржи и Рудник-над-Саном. Они занимались демонтажом старых боеприпасов для повторного использования взрывчатых веществ и сырья. Полученные от разборки старых боеприпасов, взрывчатые вещества использовались на фабрике Переработка Взрывчатых Веществ - Przetwórnia Materiałów Wybuchowych в городе Быдгощь. На полную производственную мощность она вышла в 1921 г. Металлические компоненты боеприпасов перерабатывались Моджеевским горно-металлургическим обществом. 4 мая 1921 года Экономическим Комитетом Министров была одобрена просьба военного министра Соснковского о строительстве военного порохового завода. Для завода выбрали земли в окрестностях деревни Загожджон около Демблина. Однако отсутствие средств остановило строительство (17095).</w:t>
      </w:r>
    </w:p>
    <w:p w14:paraId="015239D0" w14:textId="77777777" w:rsidR="00551C7D" w:rsidRPr="00A30927" w:rsidRDefault="00551C7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090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июля 1919 г. в буржуазной Латвии началась Организация военной авиации. Сначала на вооружение поступили самолеты, оставшиеся от русской армии. Затем, после провала в октябре 1919 г. авантюры Бермондта-Авалова по воссозданию “Балтийского герцогства”, в руки буржуазного правительства попали и самолеты так называемой “Западной армии”, которой командовал Бермондт. К 1923 году в состав военной авиации входили разнотипные устаревшие самолеты выпуска периода первой мировой войны: Ньюпоры, Сопвичи, Альбатросы, Гольберштадты Гановеранеры, Фоккеры, Эльфауге и другие. Только три типа сравнительно новых самолетов в количестве 11 экземпляров было закуплено за границей в конце 1922 г. Это были итальянские двухместные разведчики-бипланы SVA и летающие лодки “Макки” М-7, а также английские истребители-бипланы Бердмор WB-III. В авиационных справочниках тех лет в разделе “Латвия” указывалось “Авиационная промышленность отсутствует” (с. 127) (11677).</w:t>
      </w:r>
    </w:p>
    <w:p w14:paraId="4134FB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CC55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14B02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AEFC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июля — августа 1919 г. на заводе ГАЗ № 2 (Москва) изготовлялся Рон </w:t>
      </w:r>
      <w:r w:rsidRPr="00A30927">
        <w:rPr>
          <w:rFonts w:ascii="Times New Roman" w:hAnsi="Times New Roman" w:cs="Times New Roman"/>
          <w:color w:val="000000" w:themeColor="text1"/>
          <w:sz w:val="16"/>
          <w:szCs w:val="16"/>
          <w:lang w:val="en-US"/>
        </w:rPr>
        <w:t>J</w:t>
      </w:r>
      <w:r w:rsidRPr="00A30927">
        <w:rPr>
          <w:rFonts w:ascii="Times New Roman" w:hAnsi="Times New Roman" w:cs="Times New Roman"/>
          <w:color w:val="000000" w:themeColor="text1"/>
          <w:sz w:val="16"/>
          <w:szCs w:val="16"/>
        </w:rPr>
        <w:t xml:space="preserve"> (М2), массовое производство с 1925 г., выпуск прекра</w:t>
      </w:r>
      <w:r w:rsidRPr="00A30927">
        <w:rPr>
          <w:rFonts w:ascii="Times New Roman" w:hAnsi="Times New Roman" w:cs="Times New Roman"/>
          <w:color w:val="000000" w:themeColor="text1"/>
          <w:sz w:val="16"/>
          <w:szCs w:val="16"/>
        </w:rPr>
        <w:softHyphen/>
        <w:t>щен в 1927 г. Всего выпущено около 2000 шт., из них 1014 шт. с 1918 г.</w:t>
      </w:r>
    </w:p>
    <w:p w14:paraId="19BE00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Изготовлялся в двух модификациях:</w:t>
      </w:r>
    </w:p>
    <w:p w14:paraId="292D0D6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М2-110, копия мотора Рон </w:t>
      </w:r>
      <w:r w:rsidRPr="00A30927">
        <w:rPr>
          <w:rFonts w:ascii="Times New Roman" w:hAnsi="Times New Roman" w:cs="Times New Roman"/>
          <w:color w:val="000000" w:themeColor="text1"/>
          <w:sz w:val="16"/>
          <w:szCs w:val="16"/>
          <w:lang w:val="en-US"/>
        </w:rPr>
        <w:t>J</w:t>
      </w:r>
      <w:r w:rsidRPr="00A30927">
        <w:rPr>
          <w:rFonts w:ascii="Times New Roman" w:hAnsi="Times New Roman" w:cs="Times New Roman"/>
          <w:color w:val="000000" w:themeColor="text1"/>
          <w:sz w:val="16"/>
          <w:szCs w:val="16"/>
        </w:rPr>
        <w:t xml:space="preserve"> с чу</w:t>
      </w:r>
      <w:r w:rsidRPr="00A30927">
        <w:rPr>
          <w:rFonts w:ascii="Times New Roman" w:hAnsi="Times New Roman" w:cs="Times New Roman"/>
          <w:color w:val="000000" w:themeColor="text1"/>
          <w:sz w:val="16"/>
          <w:szCs w:val="16"/>
        </w:rPr>
        <w:softHyphen/>
        <w:t>гунными поршнями, 110 л.с.;</w:t>
      </w:r>
    </w:p>
    <w:p w14:paraId="4068A5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М2-120, копия мотора Рон </w:t>
      </w:r>
      <w:r w:rsidRPr="00A30927">
        <w:rPr>
          <w:rFonts w:ascii="Times New Roman" w:hAnsi="Times New Roman" w:cs="Times New Roman"/>
          <w:color w:val="000000" w:themeColor="text1"/>
          <w:sz w:val="16"/>
          <w:szCs w:val="16"/>
          <w:lang w:val="en-US"/>
        </w:rPr>
        <w:t>Jb</w:t>
      </w:r>
      <w:r w:rsidRPr="00A30927">
        <w:rPr>
          <w:rFonts w:ascii="Times New Roman" w:hAnsi="Times New Roman" w:cs="Times New Roman"/>
          <w:color w:val="000000" w:themeColor="text1"/>
          <w:sz w:val="16"/>
          <w:szCs w:val="16"/>
        </w:rPr>
        <w:t xml:space="preserve"> с алюминиевыми поршнями, 120 л.с.</w:t>
      </w:r>
    </w:p>
    <w:p w14:paraId="09A2F5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4BBE5C7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ED80B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26FDD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601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июле—августе 1919 с Охтинского, Сестрорецкого, Трубочно</w:t>
      </w:r>
      <w:r w:rsidRPr="00A30927">
        <w:rPr>
          <w:rFonts w:ascii="Times New Roman" w:hAnsi="Times New Roman" w:cs="Times New Roman"/>
          <w:color w:val="000000" w:themeColor="text1"/>
          <w:sz w:val="16"/>
          <w:szCs w:val="16"/>
        </w:rPr>
        <w:softHyphen/>
        <w:t>го и других заводов Петрограда в Симбирск прибыло примерно 2150 квалифицированных рабочих [41]. Одновременно для снижения нехватки квалифицированной рабо</w:t>
      </w:r>
      <w:r w:rsidRPr="00A30927">
        <w:rPr>
          <w:rFonts w:ascii="Times New Roman" w:hAnsi="Times New Roman" w:cs="Times New Roman"/>
          <w:color w:val="000000" w:themeColor="text1"/>
          <w:sz w:val="16"/>
          <w:szCs w:val="16"/>
        </w:rPr>
        <w:softHyphen/>
        <w:t>чей силы на заводах оборонной группы были временно прекращены отпуска, были освобождены от призыва в Красную Армию рабочие и служащие Тульского, Симбирского, Подольского, Ковровского, Кольчугинского и Ижевского военных заводов, родившиеся в 1901 г. [1] (5484).</w:t>
      </w:r>
    </w:p>
    <w:p w14:paraId="5DBA71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79A43" w14:textId="77777777" w:rsidR="000D1DB6" w:rsidRPr="00A30927" w:rsidRDefault="000D1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705D966" w14:textId="77777777" w:rsidR="000D1DB6" w:rsidRPr="00A30927" w:rsidRDefault="000D1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720ED3" w14:textId="77777777" w:rsidR="000D1DB6" w:rsidRPr="00A30927" w:rsidRDefault="000D1DB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В июле-августе 1919 англичане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30AF764A" w14:textId="77777777" w:rsidR="000D1DB6" w:rsidRPr="00A30927" w:rsidRDefault="000D1DB6" w:rsidP="00A30927">
      <w:pPr>
        <w:pStyle w:val="ae"/>
        <w:spacing w:before="0" w:after="0"/>
        <w:jc w:val="both"/>
        <w:rPr>
          <w:bCs/>
          <w:color w:val="000000" w:themeColor="text1"/>
          <w:sz w:val="16"/>
          <w:szCs w:val="16"/>
        </w:rPr>
      </w:pPr>
      <w:r w:rsidRPr="00A30927">
        <w:rPr>
          <w:rFonts w:eastAsia="Times New Roman"/>
          <w:bCs/>
          <w:color w:val="000000" w:themeColor="text1"/>
          <w:sz w:val="16"/>
          <w:szCs w:val="16"/>
          <w:lang w:eastAsia="ru-RU"/>
        </w:rPr>
        <w:t>Аэродром 4-го истрдивизиона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(17057).</w:t>
      </w:r>
    </w:p>
    <w:p w14:paraId="5659D337" w14:textId="77777777" w:rsidR="000D1DB6" w:rsidRPr="00A30927" w:rsidRDefault="000D1DB6" w:rsidP="00A30927">
      <w:pPr>
        <w:pStyle w:val="ae"/>
        <w:spacing w:before="0" w:after="0"/>
        <w:jc w:val="both"/>
        <w:rPr>
          <w:bCs/>
          <w:color w:val="000000" w:themeColor="text1"/>
          <w:sz w:val="16"/>
          <w:szCs w:val="16"/>
        </w:rPr>
      </w:pPr>
    </w:p>
    <w:p w14:paraId="4F08D91E" w14:textId="77777777" w:rsidR="000D1DB6" w:rsidRPr="00A30927"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июле–августе 1919 лётчики 15 Сибирского отряда сделали пять боевых вылетов и летали на Верхнеуральск и станицу Магнитную, сбрасывали бомбы и прокламации. Один из таких полётов 29 июля нашёл отражение в донесении старшего унтер-офицера К. М. Врачинского и поручика</w:t>
      </w:r>
    </w:p>
    <w:p w14:paraId="217E4292" w14:textId="77777777" w:rsidR="000D1DB6" w:rsidRPr="00A30927"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Кулебякина: «В 10 верстах к юго-западу от Верхнеуральска на обоз сброшены бомбы.</w:t>
      </w:r>
    </w:p>
    <w:p w14:paraId="03CC9962" w14:textId="77777777" w:rsidR="000D1DB6" w:rsidRPr="00A30927" w:rsidRDefault="000D1D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Обоз вскачь двинулся в город. Около города много гуртового скота. Город пуст. Движения нет. В 6 верстах к югу от города в цепь окопов сброшены 3 бомбы и прокламации.</w:t>
      </w:r>
    </w:p>
    <w:p w14:paraId="5B24FCDF" w14:textId="77777777" w:rsidR="000D1DB6" w:rsidRPr="00A30927"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Аппарат обстрелян цепью. К юго-западу от города у хутора присутствие войск — оттуда выходил эскадрон. В это время самолёт сильно обстреливался. Самолёт получил три пулевые пробоины» (17051).</w:t>
      </w:r>
    </w:p>
    <w:p w14:paraId="3505E0A9" w14:textId="77777777" w:rsidR="000D1DB6" w:rsidRPr="00A30927" w:rsidRDefault="000D1DB6" w:rsidP="00A30927">
      <w:pPr>
        <w:spacing w:after="0" w:line="240" w:lineRule="auto"/>
        <w:jc w:val="both"/>
        <w:rPr>
          <w:rFonts w:ascii="Times New Roman" w:hAnsi="Times New Roman" w:cs="Times New Roman"/>
          <w:color w:val="000000" w:themeColor="text1"/>
          <w:sz w:val="16"/>
          <w:szCs w:val="16"/>
        </w:rPr>
      </w:pPr>
    </w:p>
    <w:p w14:paraId="3D889194" w14:textId="77777777" w:rsidR="00474EA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B45C0F8"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8BAA3"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августу 1919 года резко изменилась обстановка на севере Туркестана. Большевики разбили колчаковцев и уральских казаков. Части 1-й Советской армии, наступавшие к югу от Оренбурга, в сентябре соединились с войсками Туркестанского фронта у побережья Аральского моря. Блокада вновь была прорвана и на этот раз окончательно. 5 августа советские войска в Туркестане возглавил талантливый полководец М.В. Фрунзе, уже не раз отличившийся в боях с Колчаком. В октябре красные под его руководством выбили деникинцев из Кизыл-Арвата.</w:t>
      </w:r>
    </w:p>
    <w:p w14:paraId="2FED0989"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на Закаспийский участок Туркестанского фронта прибыл из Сибири 11-й авиаотряд. Его объединили с остатками 15-го и 43-го отрядов под общим командованием красвоенлета Ильзина. Советские летчики в ноябре – декабре продолжали вести разведку, несколько раз бомбили красноводский порт и деникинские корабли на рейде (17065).</w:t>
      </w:r>
    </w:p>
    <w:p w14:paraId="33938C3C"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7ADD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055EF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F154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1919 вышло Постановление Совета обороны “О снабжении рабочей силой патронных за</w:t>
      </w:r>
      <w:r w:rsidRPr="00A30927">
        <w:rPr>
          <w:rFonts w:ascii="Times New Roman" w:hAnsi="Times New Roman" w:cs="Times New Roman"/>
          <w:color w:val="000000" w:themeColor="text1"/>
          <w:sz w:val="16"/>
          <w:szCs w:val="16"/>
        </w:rPr>
        <w:softHyphen/>
        <w:t>водов”. (Ленинский сборник XXXIV. 1942. С. 202-203.) (10711,616).</w:t>
      </w:r>
    </w:p>
    <w:p w14:paraId="483FF62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D3C45C"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 августа 1919 в большом корпусе Ковровского завода началась установка приспособлений для валового производства второй пробной партии автоматов Федорова. Введено в действие 480 станков. По предложению В.Г. Федорова создается инструментапьный отдел с мастершмии; шаблонной и закалочной.</w:t>
      </w:r>
    </w:p>
    <w:p w14:paraId="4F20D71C"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за подписью В.И. Ленина вышло указание Центральному комитету профсоюза металлистов и отделу учета и распределения рабочей силы Комиссариата труда немедленно доставить необходимое количество рабочих на патронные заводы Симбирска, Коврова и Подольска (12221).</w:t>
      </w:r>
    </w:p>
    <w:p w14:paraId="39E93745"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42FA33B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39E27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C0BB0B"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1 августа 1919 года эскадрилья английских самолётов совершила первый массированный налёт на Кронштадт.</w:t>
      </w:r>
    </w:p>
    <w:p w14:paraId="4ED4A070"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В 1919 году в ходе Гражданской войны в России боевые действия развернулись на Балтийском море, во время которых Рабоче-крестьянский Красный флот противостоял «Балтийской эскадре» ВМФ Великобритании.</w:t>
      </w:r>
    </w:p>
    <w:p w14:paraId="4E1BC3E0"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Для оказания помощи Северо-Западной армии — белогвардейскому формированию, действовавшему на территории нынешних Эстонии и Латвии, на Балтику прибыла эскадра в составе пяти лёгких крейсеров и более полутора десятков эсминцев и тральщиков. К эскадре постоянно приходили подкрепления, так как её командующий, адмирал Уолтер Генри Кован, очень опасался противодействия большевиков. В числе этих подкреплений был авианосец HMS «Vindictive», нёсший двенадцать гидропланов.</w:t>
      </w:r>
    </w:p>
    <w:p w14:paraId="1A364464"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В проливе Бьёрке-зунд (Бьёрке - в 1919 году территория Финляндии, современный Приморск) была создана опорная база английского флота, поддерживавшего наступление на Петроград.</w:t>
      </w:r>
    </w:p>
    <w:p w14:paraId="2EEA65E7"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1 августа британские гидропланы появились над городом и сбросили несколько бомб — погибло одиннадцать человек, ещё 12 были ранены.</w:t>
      </w:r>
    </w:p>
    <w:p w14:paraId="715423E2"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Бомбы были сброшены на Летний сад, где в это время проходил митинг.</w:t>
      </w:r>
    </w:p>
    <w:p w14:paraId="43F1948E"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С этого дня налёты происходили практически ежедневно. По свидетельствам очевидцев, по британским бомбардировщикам можно было сверять часы, они появлялись всегда в одно и то же время, но каждый раз с новой стороны, и сбрасывали свой груз по новым целям. С одной стороны, противовоздушная оборона у Кронштадта практически отсутствовала, что делало налёты лёгкой и почти не рискованной работой, с другой же — эффективность бомбометания оказалась крайне мала. Применяемые англичанами самолёты S.184 фирмы «Short» в количестве двенадцати штук имели сравнительно небольшую, по сравнению со специализированными многомоторными бомбардировщиками, боевую нагрузку — до 236 кг бомб, причём бомбы эти были небольшого калибра. Их попадания в городские и портовые сооружения, без сомнения, наносили Кронштадту ущерб, но ни о какой парализации работы военно-морской базы или выведении из строя Балтийского флота не могло быть и речи.</w:t>
      </w:r>
    </w:p>
    <w:p w14:paraId="25DCE461"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Вскоре налёты аэропланов на Кронштадт стали ежедневным явлением; это позволило англичанам ознакомиться с планом Кронштадта для того, чтобы затем произвести более активную и серьёзную операцию (20198).</w:t>
      </w:r>
    </w:p>
    <w:p w14:paraId="26321A15" w14:textId="77777777" w:rsidR="00AB2D5D" w:rsidRPr="00A30927" w:rsidRDefault="00AB2D5D" w:rsidP="00A30927">
      <w:pPr>
        <w:spacing w:after="0" w:line="240" w:lineRule="auto"/>
        <w:jc w:val="both"/>
        <w:rPr>
          <w:rFonts w:ascii="Times New Roman" w:hAnsi="Times New Roman" w:cs="Times New Roman"/>
          <w:color w:val="0070C0"/>
          <w:sz w:val="16"/>
          <w:szCs w:val="16"/>
          <w:shd w:val="clear" w:color="auto" w:fill="FFFFFF"/>
        </w:rPr>
      </w:pPr>
    </w:p>
    <w:p w14:paraId="355E52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1919 в Березниках близ Шенкурска загадочно разбился п А.А.Казаков, который в июле 1918 перебежал на север к англичанам, а потом, в 1919, после ухода англичан и проводив земляков, сел в Сопвич-Кемел и отвесно спикировал в землю (3715).</w:t>
      </w:r>
    </w:p>
    <w:p w14:paraId="7E95EC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93FD7A" w14:textId="77777777" w:rsidR="00A564C1" w:rsidRPr="00A30927" w:rsidRDefault="00A564C1" w:rsidP="00A30927">
      <w:pPr>
        <w:pStyle w:val="ae"/>
        <w:spacing w:before="0" w:after="0"/>
        <w:jc w:val="both"/>
        <w:rPr>
          <w:color w:val="000000" w:themeColor="text1"/>
          <w:sz w:val="16"/>
          <w:szCs w:val="16"/>
        </w:rPr>
      </w:pPr>
      <w:r w:rsidRPr="00A30927">
        <w:rPr>
          <w:color w:val="000000" w:themeColor="text1"/>
          <w:sz w:val="16"/>
          <w:szCs w:val="16"/>
        </w:rPr>
        <w:t>С 1 августа 1919 начались ежедневные бомбардировки Кронштадта самолетами, базировавшимися на финской территории. В ответ 6 августа четыре советских бомбардировщика в сопровождении двух истребителей отправились бомбить аэродром под Биоркэ. Из-за интенсивного зенитного огня три бомбардировщика вернулись, не выполнив задания, и лишь один сбросил бомбы на ангары (18525).</w:t>
      </w:r>
    </w:p>
    <w:p w14:paraId="40702922" w14:textId="77777777" w:rsidR="00A564C1" w:rsidRPr="00A30927" w:rsidRDefault="00A564C1" w:rsidP="00A30927">
      <w:pPr>
        <w:pStyle w:val="ae"/>
        <w:spacing w:before="0" w:after="0"/>
        <w:jc w:val="both"/>
        <w:rPr>
          <w:color w:val="000000" w:themeColor="text1"/>
          <w:sz w:val="16"/>
          <w:szCs w:val="16"/>
        </w:rPr>
      </w:pPr>
    </w:p>
    <w:p w14:paraId="29E6C1D6" w14:textId="77777777" w:rsidR="00A564C1" w:rsidRPr="00A30927" w:rsidRDefault="00A564C1" w:rsidP="00A30927">
      <w:pPr>
        <w:pStyle w:val="ae"/>
        <w:spacing w:before="0" w:after="0"/>
        <w:jc w:val="both"/>
        <w:rPr>
          <w:color w:val="000000" w:themeColor="text1"/>
          <w:sz w:val="16"/>
          <w:szCs w:val="16"/>
        </w:rPr>
      </w:pPr>
      <w:r w:rsidRPr="00A30927">
        <w:rPr>
          <w:color w:val="000000" w:themeColor="text1"/>
          <w:sz w:val="16"/>
          <w:szCs w:val="16"/>
        </w:rPr>
        <w:t>1 августа 1919 полковник Козако на только что отремонтированном «Снайпе» разбежавшись по полосе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14A70955" w14:textId="77777777" w:rsidR="00A564C1" w:rsidRPr="00A30927" w:rsidRDefault="00A564C1" w:rsidP="00A30927">
      <w:pPr>
        <w:pStyle w:val="ae"/>
        <w:spacing w:before="0" w:after="0"/>
        <w:jc w:val="both"/>
        <w:rPr>
          <w:color w:val="000000" w:themeColor="text1"/>
          <w:sz w:val="16"/>
          <w:szCs w:val="16"/>
        </w:rPr>
      </w:pPr>
      <w:r w:rsidRPr="00A30927">
        <w:rPr>
          <w:color w:val="000000" w:themeColor="text1"/>
          <w:sz w:val="16"/>
          <w:szCs w:val="16"/>
        </w:rPr>
        <w:t>О причине гибели лучшего летчика царской России до сих пор идут споры. Есть версия, что при крутом наборе высоты у «Снайпа»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671DCC81" w14:textId="77777777" w:rsidR="00A564C1" w:rsidRPr="00A30927" w:rsidRDefault="00A564C1" w:rsidP="00A30927">
      <w:pPr>
        <w:pStyle w:val="ae"/>
        <w:spacing w:before="0" w:after="0"/>
        <w:jc w:val="both"/>
        <w:rPr>
          <w:color w:val="000000" w:themeColor="text1"/>
          <w:sz w:val="16"/>
          <w:szCs w:val="16"/>
        </w:rPr>
      </w:pPr>
      <w:r w:rsidRPr="00A30927">
        <w:rPr>
          <w:color w:val="000000" w:themeColor="text1"/>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7D3B6DC4" w14:textId="77777777" w:rsidR="00A564C1" w:rsidRPr="00A30927" w:rsidRDefault="00A564C1" w:rsidP="00A30927">
      <w:pPr>
        <w:pStyle w:val="ae"/>
        <w:spacing w:before="0" w:after="0"/>
        <w:jc w:val="both"/>
        <w:rPr>
          <w:color w:val="000000" w:themeColor="text1"/>
          <w:sz w:val="16"/>
          <w:szCs w:val="16"/>
        </w:rPr>
      </w:pPr>
      <w:r w:rsidRPr="00A30927">
        <w:rPr>
          <w:color w:val="000000" w:themeColor="text1"/>
          <w:sz w:val="16"/>
          <w:szCs w:val="16"/>
        </w:rPr>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(18566).</w:t>
      </w:r>
    </w:p>
    <w:p w14:paraId="6BEEF089" w14:textId="77777777" w:rsidR="00A564C1" w:rsidRPr="00A30927" w:rsidRDefault="00A564C1" w:rsidP="00A30927">
      <w:pPr>
        <w:spacing w:after="0" w:line="240" w:lineRule="auto"/>
        <w:jc w:val="both"/>
        <w:rPr>
          <w:rFonts w:ascii="Times New Roman" w:hAnsi="Times New Roman" w:cs="Times New Roman"/>
          <w:color w:val="000000" w:themeColor="text1"/>
          <w:sz w:val="16"/>
          <w:szCs w:val="16"/>
        </w:rPr>
      </w:pPr>
    </w:p>
    <w:p w14:paraId="488EAD2F"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в 1919 году в авиакатастрофе погиб полковник А.А.Козаков который командовал Русским дивизионом и летал на «Sopwith» «7F.1» «Snipe» («Е6350»). Похоронен в Двинском Березнике, Архангельская область (14970).</w:t>
      </w:r>
    </w:p>
    <w:p w14:paraId="2496AFD4"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p>
    <w:p w14:paraId="43E423FE" w14:textId="77777777" w:rsidR="00A179AE" w:rsidRPr="00A30927"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1919 капитан Модрах, который в конце июля получил от полковника Борейко, занимавшего пост начальника Управления Воздушного флота Сибирской армии, предложение возглавить Полевое управление авиации этой армии, вместе с капитаном Белоусовичем уезжал с фронта в Архангельск, чтобы оттуда, с экспедицией известного полярника Вилькицкого по Северному Ледовитому океану добраться до устья Енисея. Полковник Козаков решил проводить своих боевых товарищей и одновременно опробовать только что отремонтированный «Снайп».</w:t>
      </w:r>
    </w:p>
    <w:p w14:paraId="2245A828" w14:textId="77777777" w:rsidR="00A179AE" w:rsidRPr="00A30927"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Разбежавшись по полосе, самолет Козакова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6550DB0C" w14:textId="77777777" w:rsidR="00A179AE" w:rsidRPr="00A30927"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 причине гибели лучшего летчика царской России до сих пор идут споры. Есть версия, что при крутом наборе высоты у «Снайпа»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69F0575D" w14:textId="77777777" w:rsidR="00A179AE" w:rsidRPr="00A30927"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44547C3A" w14:textId="77777777" w:rsidR="00A179AE" w:rsidRPr="00A30927"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(17065).</w:t>
      </w:r>
    </w:p>
    <w:p w14:paraId="782E970E" w14:textId="77777777" w:rsidR="00A179AE" w:rsidRPr="00A30927"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5FA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по 26 августа 1919 Орленок участвовал в операциях с одним самолётом на борту (6390).</w:t>
      </w:r>
    </w:p>
    <w:p w14:paraId="1936E2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FD68E"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в связи с постановлением британского парламента о выводе войск из России,  221-й дивизион RAF, который находился в Петровске, был расформирован. Летный и наземный персонал подлежал эвакуации, а уцелевшие к тому времени шесть «Де Хэвиллендов»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266-го дивизиона покинули Россию в конце октября, оставив белым свои самолеты и гидроавиатранспорты (17065).</w:t>
      </w:r>
    </w:p>
    <w:p w14:paraId="33F6F0A9" w14:textId="77777777" w:rsidR="00D4715C" w:rsidRPr="00A30927"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7B4C8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C3395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3CF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1919 пала Венгерская республика (1849,80) - под давлением Антанты венгерское правительство советов во главе с Белой Куном ушло в отставку и установилась диктатура а Миклоша Хорти (3186).</w:t>
      </w:r>
    </w:p>
    <w:p w14:paraId="316710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2F57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1919 разгромлена Венгерская Советская республика, румынские войска вошли в Будапешт, лидер республики Бела Кун бежал в Италию (4962).</w:t>
      </w:r>
    </w:p>
    <w:p w14:paraId="58BFED4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FEEA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rPr>
        <w:t>1 августа 1919 Будапешт. Выход коммунистов из состава СНК ВСР. Сформировано "Профсоюзное правительство" Пейдля и Пейера, принявшее Декреты о роспуске ВКА и отмене Конституции ВСР от 14.06.1919 г. Падение Венгерской Советской республики. Воззвание Б.Куна к международному пролетариату "Мы будем стойкими в нашей революционной борьбе". ВечеромБ</w:t>
      </w:r>
      <w:r w:rsidRPr="00A30927">
        <w:rPr>
          <w:rFonts w:ascii="Times New Roman" w:hAnsi="Times New Roman" w:cs="Times New Roman"/>
          <w:color w:val="000000" w:themeColor="text1"/>
          <w:sz w:val="16"/>
          <w:szCs w:val="16"/>
          <w:lang w:val="en-US"/>
        </w:rPr>
        <w:t>.</w:t>
      </w:r>
      <w:r w:rsidRPr="00A30927">
        <w:rPr>
          <w:rFonts w:ascii="Times New Roman" w:hAnsi="Times New Roman" w:cs="Times New Roman"/>
          <w:color w:val="000000" w:themeColor="text1"/>
          <w:sz w:val="16"/>
          <w:szCs w:val="16"/>
        </w:rPr>
        <w:t>Кунбежалвг</w:t>
      </w:r>
      <w:r w:rsidRPr="00A30927">
        <w:rPr>
          <w:rFonts w:ascii="Times New Roman" w:hAnsi="Times New Roman" w:cs="Times New Roman"/>
          <w:color w:val="000000" w:themeColor="text1"/>
          <w:sz w:val="16"/>
          <w:szCs w:val="16"/>
          <w:lang w:val="en-US"/>
        </w:rPr>
        <w:t>.</w:t>
      </w:r>
      <w:r w:rsidRPr="00A30927">
        <w:rPr>
          <w:rFonts w:ascii="Times New Roman" w:hAnsi="Times New Roman" w:cs="Times New Roman"/>
          <w:color w:val="000000" w:themeColor="text1"/>
          <w:sz w:val="16"/>
          <w:szCs w:val="16"/>
        </w:rPr>
        <w:t>Вена</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Австрия</w:t>
      </w:r>
      <w:r w:rsidRPr="00A30927">
        <w:rPr>
          <w:rFonts w:ascii="Times New Roman" w:hAnsi="Times New Roman" w:cs="Times New Roman"/>
          <w:color w:val="000000" w:themeColor="text1"/>
          <w:sz w:val="16"/>
          <w:szCs w:val="16"/>
          <w:lang w:val="en-US"/>
        </w:rPr>
        <w:t>) (7558).</w:t>
      </w:r>
    </w:p>
    <w:p w14:paraId="2F7905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0DBB1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August 1 - September 14 1919 First International Aircraft Exposition since Armistice, at Amsterdam, Holland (1038).</w:t>
      </w:r>
    </w:p>
    <w:p w14:paraId="17399F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8B6B4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 августа по 14 сентября в Амстердаме работала первая после войны Международная авиационная выставка (1038).</w:t>
      </w:r>
    </w:p>
    <w:p w14:paraId="342D18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60B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августа 1919 в соответствии с подписанным в Равалпинди англо-афганским договором Великобритания признала независимость Афганистана (3186).</w:t>
      </w:r>
    </w:p>
    <w:p w14:paraId="1FE310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F8DE0" w14:textId="77777777" w:rsidR="00A74FBD" w:rsidRPr="00A30927" w:rsidRDefault="00A74FB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AF2A63D" w14:textId="77777777" w:rsidR="00A74FBD" w:rsidRPr="00A30927" w:rsidRDefault="00A74FB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E0402A" w14:textId="77777777" w:rsidR="00A74FBD" w:rsidRPr="00A30927" w:rsidRDefault="00A74FB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августа 1919 г. выходит циркуляр № 16 ЧК по управлению ОГЭП о порядке отпуска изделий с заводов и складов треста. Документ предусматривал выдачу готовых изделий только государственным организациям и учреждениям. При этом вопросами отпуска электротехнических изделий ведали ответственные лица, назначаемые Чрезвычайной комиссией по согласованию с руководствами секций на каждом предприятии. И только поставки военной продукции осуществлялись исключительно с разрешения и под контролем самой ЧК по управлению ОГЭП.</w:t>
      </w:r>
    </w:p>
    <w:p w14:paraId="7B0A421A" w14:textId="77777777" w:rsidR="00A74FBD" w:rsidRPr="00A30927" w:rsidRDefault="00A74FB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ходе эвакуации лета 1919 г. с девяти крупнейших петроградских заводов, производивших средства военной связи и комплектующие к ним, было вывезено более 10 000 пудов имущества связи. Кроме этого с ряда заводов было эвакуировано значительное количество готовых изделий. Например, с завода РОБТиТ – 239 радиоприемников, «Радиорусс» – 40 аванпостных и 10 полковых радиостанций, «Сименс» – 26 бензиновых двигателей, 3 комплекта полевых радиостанций и 15 комплектов мачт к ним, 49 телеграфных аппаратов Морзе и т.д. (18297).</w:t>
      </w:r>
    </w:p>
    <w:p w14:paraId="5396DE26" w14:textId="77777777" w:rsidR="00A74FBD" w:rsidRPr="00A30927" w:rsidRDefault="00A74FBD" w:rsidP="00A30927">
      <w:pPr>
        <w:spacing w:after="0" w:line="240" w:lineRule="auto"/>
        <w:jc w:val="both"/>
        <w:rPr>
          <w:rFonts w:ascii="Times New Roman" w:hAnsi="Times New Roman" w:cs="Times New Roman"/>
          <w:color w:val="000000" w:themeColor="text1"/>
          <w:sz w:val="16"/>
          <w:szCs w:val="16"/>
        </w:rPr>
      </w:pPr>
    </w:p>
    <w:p w14:paraId="5DD537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7C44E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B6F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августа 1919 испытанный в июле корабль 1-й №276 (Руссобалт) под командой А.В.Насонова по приказанию Начавиаюжфронта И.И.Петрожицкого вылетел в Мордово, затем 6 августа в Жердевку. 8 августа 1919 г. состоялся первый боевой полет "Муромца" на Красном фронте. Из штаба 36-й сд было получено задание уничтожить бронепоезд и разбомбить полотно ж/д. Вылетев в 7 часов 20 минут утра, корабль имел на борту 20 штук бомб, 1 пуд листовок и 1 пулемет "Льюис" с 10-ю обоймами. Из боевого донесения Насонова:"...был замечен броневой поезд противника у ст.Полянка, шедший к Поворино. Я повернул, пошел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 ка-хутор Моховой-Новохоперск и вынужденная посадка из-за недостатка горючего между Макарьевскими выселками и Рогозино. На охрану корабля летал летчик Клим". Ожидая горючее, экипаж 8 и 9 августа слушал треск пулеметов и шум артиллерии прифронтовой полосы. Только вечером 10 августа 1-му кораблю удалось перелететь в Жердевку.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К.К.Мамонтова по тылам советских войск Южного фронта. "Белоказачья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68F82C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E86ED" w14:textId="77777777" w:rsidR="00A74FBD" w:rsidRPr="00A30927" w:rsidRDefault="00A74FBD"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 августа 1919 испытанный ещё в июле корабль I (№ 276, «Руссобалт») под командой А. В. Насонова по приказанию Начавиаюжфронта И. И. Петрожинкого вылетел в Мордово, затем 6 августа в Жердевку. Первый боевой вылет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эго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Моховой-Новохоперск и вынужденная посадка из-за недостатка горючего между Макарьевскими выселками и Рогозино. На охрану корабля летал лётчик Клим».</w:t>
      </w:r>
    </w:p>
    <w:p w14:paraId="0F4AFF47" w14:textId="77777777" w:rsidR="00A74FBD" w:rsidRPr="00A30927" w:rsidRDefault="00A74FBD"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Ожидая горючее, экипаж в большом напряжении провёл два дня, слушая трескотню пулемётов и гул артиллерии прифронтовой полосы. Только вечером К) августа I корабль смог перелететь в Жердевку. Через два часа после взлёта Макарьевские выселки были заняты передовыми частями мамантовской конницы. Как раз в этот день начался знаменитый рейд 4-го Донского корпуса генерала К. К. Мамантова по тылам советских войск Южного фронта. «Белоказачья кавалерия» (6–7-тысяч сабель, броневики) прорвала фронт в р-не Новохонерска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4B2FFDB7" w14:textId="77777777" w:rsidR="00A74FBD" w:rsidRPr="00A30927" w:rsidRDefault="00A74FBD" w:rsidP="00A30927">
      <w:pPr>
        <w:spacing w:after="0" w:line="240" w:lineRule="auto"/>
        <w:jc w:val="both"/>
        <w:rPr>
          <w:rFonts w:ascii="Times New Roman" w:hAnsi="Times New Roman" w:cs="Times New Roman"/>
          <w:color w:val="000000" w:themeColor="text1"/>
          <w:sz w:val="16"/>
          <w:szCs w:val="16"/>
        </w:rPr>
      </w:pPr>
    </w:p>
    <w:p w14:paraId="0B2534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августа 1919, испытанный ещё в июле корабль I (№ 276, "Руссобалт") под командой А.В. Насонова по приказанию Начавиаюжфронта И.И. Петрожицкого вылетел в Мордово, затем 6 августа в Жердевку. Первый боевой вылёт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 перск и вынужденная посадка из-за недостатка горючего между Макарьевскими выселками и Рогозине. На охрану корабля летал лётчик Клим" (12041)</w:t>
      </w:r>
    </w:p>
    <w:p w14:paraId="2D6705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8704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43817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D238B" w14:textId="77777777" w:rsidR="004E4ADB" w:rsidRPr="00A30927" w:rsidRDefault="004E4AD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августа 1919 в Италии была первая в гражданской авиации катастрофа. Авиалайнер Caproni Ca.48 разбился около Вероны , убив всех на борту. Источники различаются по количеству погибших: 14, 15 и 17 человек (20347).</w:t>
      </w:r>
    </w:p>
    <w:p w14:paraId="20696A0F" w14:textId="77777777" w:rsidR="004E4ADB" w:rsidRPr="00A30927" w:rsidRDefault="004E4ADB" w:rsidP="00A30927">
      <w:pPr>
        <w:spacing w:after="0" w:line="240" w:lineRule="auto"/>
        <w:jc w:val="both"/>
        <w:rPr>
          <w:rFonts w:ascii="Times New Roman" w:hAnsi="Times New Roman" w:cs="Times New Roman"/>
          <w:color w:val="0070C0"/>
          <w:sz w:val="16"/>
          <w:szCs w:val="16"/>
        </w:rPr>
      </w:pPr>
    </w:p>
    <w:p w14:paraId="56D758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августа 1919 При переходе венгеро-австрийской границы убит Т.Самуэли (7558).</w:t>
      </w:r>
    </w:p>
    <w:p w14:paraId="1E6E10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C1286" w14:textId="77777777" w:rsidR="00C53D8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00FAC84"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A3E50"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3 августа 1919 в результате налета английских гидросамолетов из-за пробоины в подводной части корпуса и выбросилась на камни канонерская лодка № 2. Этот трехсоттонный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(17065).</w:t>
      </w:r>
    </w:p>
    <w:p w14:paraId="35154E5E"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1230E" w14:textId="6C0AAE42" w:rsidR="004E4ADB" w:rsidRPr="00A30927" w:rsidRDefault="004E4ADB"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 августа 1919 в ходе гражданской войны в России четыре гидросамолета Fairey МНКР атакуют три большевистских парохода в Онежском озера, в результате чего их экипажей в панике бегут, позволяя Королевским ВМС захватить их (20347).</w:t>
      </w:r>
    </w:p>
    <w:p w14:paraId="057AA429" w14:textId="77777777" w:rsidR="004E4ADB" w:rsidRPr="00A30927" w:rsidRDefault="004E4ADB" w:rsidP="00A30927">
      <w:pPr>
        <w:spacing w:after="0" w:line="240" w:lineRule="auto"/>
        <w:jc w:val="both"/>
        <w:rPr>
          <w:rFonts w:ascii="Times New Roman" w:hAnsi="Times New Roman" w:cs="Times New Roman"/>
          <w:color w:val="0070C0"/>
          <w:sz w:val="16"/>
          <w:szCs w:val="16"/>
        </w:rPr>
      </w:pPr>
    </w:p>
    <w:p w14:paraId="0D6C34A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B2DCA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CBC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августа 1919 Протоколы заседаний Президиума ВСНХ. 265. Слушали: о приказе № 4 Московской городской мобилизационной ко</w:t>
      </w:r>
      <w:r w:rsidRPr="00A30927">
        <w:rPr>
          <w:rFonts w:ascii="Times New Roman" w:hAnsi="Times New Roman" w:cs="Times New Roman"/>
          <w:color w:val="000000" w:themeColor="text1"/>
          <w:sz w:val="16"/>
          <w:szCs w:val="16"/>
        </w:rPr>
        <w:softHyphen/>
        <w:t>миссии (докладчик т. Шотман). Постановили: а) обжаловать приказ № 4 в Центральной ко</w:t>
      </w:r>
      <w:r w:rsidRPr="00A30927">
        <w:rPr>
          <w:rFonts w:ascii="Times New Roman" w:hAnsi="Times New Roman" w:cs="Times New Roman"/>
          <w:color w:val="000000" w:themeColor="text1"/>
          <w:sz w:val="16"/>
          <w:szCs w:val="16"/>
        </w:rPr>
        <w:softHyphen/>
        <w:t>миссии по мобилизации при Совете обороны в части, касающейся отсрочек, предоставлен</w:t>
      </w:r>
      <w:r w:rsidRPr="00A30927">
        <w:rPr>
          <w:rFonts w:ascii="Times New Roman" w:hAnsi="Times New Roman" w:cs="Times New Roman"/>
          <w:color w:val="000000" w:themeColor="text1"/>
          <w:sz w:val="16"/>
          <w:szCs w:val="16"/>
        </w:rPr>
        <w:softHyphen/>
        <w:t>ных Центральной комиссией по отсрочкам; б) учредить при ВСНХ согласно приказу № 4 ко</w:t>
      </w:r>
      <w:r w:rsidRPr="00A30927">
        <w:rPr>
          <w:rFonts w:ascii="Times New Roman" w:hAnsi="Times New Roman" w:cs="Times New Roman"/>
          <w:color w:val="000000" w:themeColor="text1"/>
          <w:sz w:val="16"/>
          <w:szCs w:val="16"/>
        </w:rPr>
        <w:softHyphen/>
        <w:t>миссию, в каковую в качестве представителя ВСНХ назначить т. Саакянца, а заместителем его - т. Рагинского; в) поручить т. Рокаху совместно с т. Соколовым, “Экономической жизнью”, комиссией по отсрочкам и т. п. выяснить вопрос о способах получения сведений о влиянии мобилизации квалифицированных рабочих на работу промышленных предприя</w:t>
      </w:r>
      <w:r w:rsidRPr="00A30927">
        <w:rPr>
          <w:rFonts w:ascii="Times New Roman" w:hAnsi="Times New Roman" w:cs="Times New Roman"/>
          <w:color w:val="000000" w:themeColor="text1"/>
          <w:sz w:val="16"/>
          <w:szCs w:val="16"/>
        </w:rPr>
        <w:softHyphen/>
        <w:t>тий и о необходимых мерах к предотвращению вызываемого мобилизациями расстройства работ; г) поручить т. Рокаху в самом срочном порядке собрать все сведения о количестве призванных на военную службу по всяким мобилизациям высококвалифицированных рабо</w:t>
      </w:r>
      <w:r w:rsidRPr="00A30927">
        <w:rPr>
          <w:rFonts w:ascii="Times New Roman" w:hAnsi="Times New Roman" w:cs="Times New Roman"/>
          <w:color w:val="000000" w:themeColor="text1"/>
          <w:sz w:val="16"/>
          <w:szCs w:val="16"/>
        </w:rPr>
        <w:softHyphen/>
        <w:t>чих-специалистов по всем главкам и центрам, а по возможности и по предприятиям. (РГАЭ. Ф. 3429. Оп. 1. Д. 788. Л. 1-4.) (10711,648).</w:t>
      </w:r>
    </w:p>
    <w:p w14:paraId="41A2E2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DFE7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8B10C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F9D1E" w14:textId="77777777" w:rsidR="007D1645" w:rsidRPr="00A30927" w:rsidRDefault="007D164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августа 1919 после падения Царицына (30 июля 1919 г.) директивой Главного командования от все корабли бывшей ВВФ и отступившие вверх по Волге корабли прежней Астрахано-Каспийской военной флотилии объединили в Северный отряд Волжско-Каспийской военной флотилии. В состав флотилии вошли 14-й воздухоплава</w:t>
      </w:r>
      <w:r w:rsidRPr="00A30927">
        <w:rPr>
          <w:rFonts w:ascii="Times New Roman" w:hAnsi="Times New Roman" w:cs="Times New Roman"/>
          <w:color w:val="0070C0"/>
          <w:sz w:val="16"/>
          <w:szCs w:val="16"/>
        </w:rPr>
        <w:softHyphen/>
        <w:t>тельный отряд (командир А.И. Степанов), при</w:t>
      </w:r>
      <w:r w:rsidRPr="00A30927">
        <w:rPr>
          <w:rFonts w:ascii="Times New Roman" w:hAnsi="Times New Roman" w:cs="Times New Roman"/>
          <w:color w:val="0070C0"/>
          <w:sz w:val="16"/>
          <w:szCs w:val="16"/>
        </w:rPr>
        <w:softHyphen/>
        <w:t>бывший в июле под Царицын с Камы и бази</w:t>
      </w:r>
      <w:r w:rsidRPr="00A30927">
        <w:rPr>
          <w:rFonts w:ascii="Times New Roman" w:hAnsi="Times New Roman" w:cs="Times New Roman"/>
          <w:color w:val="0070C0"/>
          <w:sz w:val="16"/>
          <w:szCs w:val="16"/>
        </w:rPr>
        <w:softHyphen/>
        <w:t>ровавшийся в с. Мордовое, а также 23-й отряд (командир Е.Ф. Сапунов), стоявший у о. Галкина. В распоряжении 14-го отряда находилась баржа «Юдифь» с газовым заводом и буксирный паро</w:t>
      </w:r>
      <w:r w:rsidRPr="00A30927">
        <w:rPr>
          <w:rFonts w:ascii="Times New Roman" w:hAnsi="Times New Roman" w:cs="Times New Roman"/>
          <w:color w:val="0070C0"/>
          <w:sz w:val="16"/>
          <w:szCs w:val="16"/>
        </w:rPr>
        <w:softHyphen/>
        <w:t>ход «Крым», а также пароход «Профессор Меч</w:t>
      </w:r>
      <w:r w:rsidRPr="00A30927">
        <w:rPr>
          <w:rFonts w:ascii="Times New Roman" w:hAnsi="Times New Roman" w:cs="Times New Roman"/>
          <w:color w:val="0070C0"/>
          <w:sz w:val="16"/>
          <w:szCs w:val="16"/>
        </w:rPr>
        <w:softHyphen/>
        <w:t>ников». 23-й отряд использовал пароходы с аэро</w:t>
      </w:r>
      <w:r w:rsidRPr="00A30927">
        <w:rPr>
          <w:rFonts w:ascii="Times New Roman" w:hAnsi="Times New Roman" w:cs="Times New Roman"/>
          <w:color w:val="0070C0"/>
          <w:sz w:val="16"/>
          <w:szCs w:val="16"/>
        </w:rPr>
        <w:softHyphen/>
        <w:t>статами «Князь Пожарский» и «Разлив». Отряды работали под Царицыном до сентября 1919 г.</w:t>
      </w:r>
    </w:p>
    <w:p w14:paraId="434B37DA" w14:textId="77777777" w:rsidR="007D1645" w:rsidRPr="00A30927" w:rsidRDefault="007D164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июле-августе 1919 г. на оренбургском на</w:t>
      </w:r>
      <w:r w:rsidRPr="00A30927">
        <w:rPr>
          <w:rFonts w:ascii="Times New Roman" w:hAnsi="Times New Roman" w:cs="Times New Roman"/>
          <w:color w:val="0070C0"/>
          <w:sz w:val="16"/>
          <w:szCs w:val="16"/>
        </w:rPr>
        <w:softHyphen/>
        <w:t>правлении с бронепоездом «Роза Люксембург» («Памяти Розы Люксембург») действовал 12-й воздухоплавательный отряд (20120).</w:t>
      </w:r>
    </w:p>
    <w:p w14:paraId="37AA89A1" w14:textId="77777777" w:rsidR="007D1645" w:rsidRPr="00A30927" w:rsidRDefault="007D1645" w:rsidP="00A30927">
      <w:pPr>
        <w:spacing w:after="0" w:line="240" w:lineRule="auto"/>
        <w:jc w:val="both"/>
        <w:rPr>
          <w:rFonts w:ascii="Times New Roman" w:hAnsi="Times New Roman" w:cs="Times New Roman"/>
          <w:color w:val="0070C0"/>
          <w:sz w:val="16"/>
          <w:szCs w:val="16"/>
        </w:rPr>
      </w:pPr>
    </w:p>
    <w:p w14:paraId="4B41742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августа 1919 советские войска заняли Троицк, тем самым разъединив фронт Колчака на две части (4962).</w:t>
      </w:r>
    </w:p>
    <w:p w14:paraId="2912452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F2BC9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73A7A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F2750" w14:textId="77777777" w:rsidR="00C44248" w:rsidRPr="00A30927" w:rsidRDefault="00C4424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августа 1919 года в польской Силезии потерпел крушение германский самолет Zeppelin Staaken.</w:t>
      </w:r>
    </w:p>
    <w:p w14:paraId="5FF40FE9" w14:textId="77777777" w:rsidR="00C44248" w:rsidRPr="00A30927" w:rsidRDefault="00C4424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Самолет выполнял рейс из Бреслау в Каменец-Подольский. На борту находились пять человек во главе с лейтенантом Олерау и командующими украинской Галицкой армией - полковником Дмитрием Витовским и сотником Михаилом Чучманом. Самолет вез напечатанные боны для правительства западноукраинских националистов Евгения Петрушевича, а также серебряные и золотые монеты.</w:t>
      </w:r>
    </w:p>
    <w:p w14:paraId="31135468" w14:textId="77777777" w:rsidR="00C44248" w:rsidRPr="00A30927" w:rsidRDefault="00C4424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 время полета около города Ратибор на борту аэроплана прогремел взрыв, самолет загорелся и упал. Прибывшая на место немецкая комиссия установила, что Zeppelin Staaken подбили зенитным огнем польские повстанцы, а затем, забрав тела погибших, уехала в Берлин (20194).</w:t>
      </w:r>
    </w:p>
    <w:p w14:paraId="4D99EFCC" w14:textId="77777777" w:rsidR="00C44248" w:rsidRPr="00A30927" w:rsidRDefault="00C44248" w:rsidP="00A30927">
      <w:pPr>
        <w:spacing w:after="0" w:line="240" w:lineRule="auto"/>
        <w:jc w:val="both"/>
        <w:rPr>
          <w:rFonts w:ascii="Times New Roman" w:hAnsi="Times New Roman" w:cs="Times New Roman"/>
          <w:color w:val="0070C0"/>
          <w:sz w:val="16"/>
          <w:szCs w:val="16"/>
        </w:rPr>
      </w:pPr>
    </w:p>
    <w:p w14:paraId="25915308" w14:textId="77777777" w:rsidR="00C44248" w:rsidRPr="00A30927" w:rsidRDefault="00C4424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августа 1919 г. в окрестностях Ратибора (Нижняя Силезия, в районе немецкопольской границы) разбился второй «Цеппелин-Штаакен», на борту которого находилось семь человек — экипаж, возглавляемый лейтенантом Олерау (Ohlerau), и два пассажира. Одним из них был возвращавшийся из Парижа полковник Дмитрий Витовский, бывший командующий Галицкой Армией, а в то время — член Чрезвычайной комиссии Директории УНР на мирных переговорах с Польшей. Его сопровождал адъютант — сотник М. Чучман. Кроме того, самолет вез очередную партию банкнот. Все находившиеся на борту погибли. Очевидцы описывали трагическое событие так: «В далекій висоті почувся нечайний вибух і літак у виді огненної кулі почав спадати вниз, за ним потягнулася тільки струйка чорного диму, як у хвості комети. …Одна особа вискочила із горіючого літака в апараті для спаду, але апарат не відчинився». Созданная германскими властями следственная комиссия исключила из перечня возможных причин катастрофы технические неисправности и террористический акт. По мнению комиссии, самолет был сбит зенитным огнем польских пограничников, но и эта причина является малоправдоподобной — в то время линия границы еще не была окончательно определена и у Ратибора не было польских частей. Таким образом, причины гибели самолета остаются неясными. Более того, неизвестно какой точно «Штаакен» разбился у Ратибора. Вероятнее всего, это был борт R.71/18. Некоторые источники указывают на самолет более ранней модификации — R.39/16 модификации R.VI. Но последнее представляет ся маловероятным, поскольку «Цеппелин-Штаакены» в таком варианте не эксплуатировались обществом DLR (20747).</w:t>
      </w:r>
    </w:p>
    <w:p w14:paraId="532B1F4A" w14:textId="77777777" w:rsidR="00C44248" w:rsidRPr="00A30927" w:rsidRDefault="00C44248" w:rsidP="00A30927">
      <w:pPr>
        <w:spacing w:after="0" w:line="240" w:lineRule="auto"/>
        <w:jc w:val="both"/>
        <w:rPr>
          <w:rFonts w:ascii="Times New Roman" w:hAnsi="Times New Roman" w:cs="Times New Roman"/>
          <w:color w:val="0070C0"/>
          <w:sz w:val="16"/>
          <w:szCs w:val="16"/>
        </w:rPr>
      </w:pPr>
    </w:p>
    <w:p w14:paraId="297296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августа 1919 румынские войска оккупировали Будапешт и оставались в городе до 14 ноября 1919 (3907,104).</w:t>
      </w:r>
    </w:p>
    <w:p w14:paraId="2BFE74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A231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4B1B3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01688" w14:textId="77777777" w:rsidR="005D0D86" w:rsidRPr="00A30927" w:rsidRDefault="005D0D8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5 августа 1919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w:t>
      </w:r>
    </w:p>
    <w:p w14:paraId="15AD41F1" w14:textId="77777777" w:rsidR="005D0D86" w:rsidRPr="00A30927" w:rsidRDefault="005D0D8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Гораздо более успешный налет состоялся 19 августа. В этот раз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32C7688F" w14:textId="77777777" w:rsidR="005D0D86" w:rsidRPr="00A30927" w:rsidRDefault="005D0D86" w:rsidP="00A30927">
      <w:pPr>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(17057).</w:t>
      </w:r>
    </w:p>
    <w:p w14:paraId="2702FDA8" w14:textId="77777777" w:rsidR="005D0D86" w:rsidRPr="00A30927" w:rsidRDefault="005D0D86" w:rsidP="00A30927">
      <w:pPr>
        <w:spacing w:after="0" w:line="240" w:lineRule="auto"/>
        <w:jc w:val="both"/>
        <w:rPr>
          <w:rFonts w:ascii="Times New Roman" w:hAnsi="Times New Roman" w:cs="Times New Roman"/>
          <w:color w:val="000000" w:themeColor="text1"/>
          <w:sz w:val="16"/>
          <w:szCs w:val="16"/>
        </w:rPr>
      </w:pPr>
    </w:p>
    <w:p w14:paraId="38C9E95A" w14:textId="77777777" w:rsidR="00DF69FB" w:rsidRPr="00A30927" w:rsidRDefault="00DF69F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1919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(18574).</w:t>
      </w:r>
    </w:p>
    <w:p w14:paraId="3509FAF0" w14:textId="77777777" w:rsidR="00DF69FB" w:rsidRPr="00A30927" w:rsidRDefault="00DF69FB" w:rsidP="00A30927">
      <w:pPr>
        <w:spacing w:after="0" w:line="240" w:lineRule="auto"/>
        <w:jc w:val="both"/>
        <w:rPr>
          <w:rFonts w:ascii="Times New Roman" w:hAnsi="Times New Roman" w:cs="Times New Roman"/>
          <w:color w:val="000000" w:themeColor="text1"/>
          <w:sz w:val="16"/>
          <w:szCs w:val="16"/>
        </w:rPr>
      </w:pPr>
    </w:p>
    <w:p w14:paraId="5AEC897A"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в 1919 году Н.Махно объявляет о создании своей "повстанческой" армии (14974).</w:t>
      </w:r>
    </w:p>
    <w:p w14:paraId="3F62E151"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p>
    <w:p w14:paraId="4F6AABA7"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в 1919 году Троцкий призывает советскую армию готовиться к длительному походу на Индию, заявляя, что "дорога к Лондону и Парижу лежит через города Афганистана, Пенджаба и Бенгалии" (14974).</w:t>
      </w:r>
    </w:p>
    <w:p w14:paraId="4A480D98"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p>
    <w:p w14:paraId="493E579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1919 советские войска заняли Ямбург (Кингисепп) (4962).</w:t>
      </w:r>
    </w:p>
    <w:p w14:paraId="77B2E76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63AF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1919 конный корпус ген. Мамонтова переправился через Хопер и смяв левый фланг 8-й армии к 18 августа прорвался к Тамбову (278,190).</w:t>
      </w:r>
    </w:p>
    <w:p w14:paraId="7C475F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C1AC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1919 Н. Махно объявил о создании своей “повстанческой” армии (4962).</w:t>
      </w:r>
    </w:p>
    <w:p w14:paraId="263BB92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39FE5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Внешняя политика:</w:t>
      </w:r>
    </w:p>
    <w:p w14:paraId="37DFBA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410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1919 Л.Д.Т. написал свой меморандум "Путь на Париж и Лондон лежит через города Афганистана, Пенджаба и Бенгалии..." (1031,50).</w:t>
      </w:r>
    </w:p>
    <w:p w14:paraId="25DA89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8849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августа 1919 Троцкий призвал советскую армию готовиться к длительному походу на Индию, заявив, что “дорога к Лондону и Парижу лежит через города Афганистана, Пенджаба и Бенгалии” (4962).</w:t>
      </w:r>
    </w:p>
    <w:p w14:paraId="6693C95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A376D" w14:textId="77777777" w:rsidR="00C73EEA" w:rsidRPr="00A30927" w:rsidRDefault="00C73E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3AD13B2" w14:textId="77777777" w:rsidR="00C73EEA" w:rsidRPr="00A30927" w:rsidRDefault="00C73E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0E8B2" w14:textId="77777777" w:rsidR="00C73EEA" w:rsidRPr="00A30927" w:rsidRDefault="00C73EE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августа 1919 итальянский летчик Антонио Локателли совершает первый перелет через Анды на одноместном самолете Ansaldo SVA (20347).</w:t>
      </w:r>
    </w:p>
    <w:p w14:paraId="2E8BF026" w14:textId="77777777" w:rsidR="00C73EEA" w:rsidRPr="00A30927" w:rsidRDefault="00C73EEA" w:rsidP="00A30927">
      <w:pPr>
        <w:spacing w:after="0" w:line="240" w:lineRule="auto"/>
        <w:jc w:val="both"/>
        <w:rPr>
          <w:rFonts w:ascii="Times New Roman" w:hAnsi="Times New Roman" w:cs="Times New Roman"/>
          <w:color w:val="0070C0"/>
          <w:sz w:val="16"/>
          <w:szCs w:val="16"/>
        </w:rPr>
      </w:pPr>
    </w:p>
    <w:p w14:paraId="4EA097DA" w14:textId="77777777" w:rsidR="00607EE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1EE6057"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28A6D"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6 августа 1919 г. Совет Обороны предложил всем петроградским организациям «немедленно выслать из Петрограда все количество рабочих, потребное для работ на патронных заводах, так как без патронов никакая защита Советской Республики невозможна». Ленин телеграфировал Петроградскому Совету: «Надо во что бы то ни стало заставить сестрорецкий и трубочный заводы дать тотчас всех затребованных. Волокита недопустима, преступна, ибо без патронов погибнем». На Симбирский патронный завод было направлено с Охтинского завода 130 квалифицированных рабочих, на патронные заводы Центра с Сестрорецкого завода 9 августа — 300 квалифицированных рабочих, с трубочного завода 10 августа направлялись 210 квалифицированных рабочих и 600 женщин. Для усиления производства на новых патронных заводах туда переводились металлисты из Тулы.</w:t>
      </w:r>
    </w:p>
    <w:p w14:paraId="63B54081"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Такая переброска квалифицированных кадров между отраслями промышленности и районами страны проводилась по указаниям Совета Обороны с учетом требований момента. По плану военно-хозяйственного центра в августе 1919 г. на новые патронные заводы подлежали переводу: с Сестрорецкого завода 413 рабочих, с Петроградского трубного — 598 человек, с Пензенского трубного — 90 человек и Самарского трубочного — 61 человек.</w:t>
      </w:r>
    </w:p>
    <w:p w14:paraId="3B787B97"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Планом намечалась переброска наиболее квалифицированных рабочих. Так, с Сестрорецкого завода переводилось 38 инструментальщиков — токарей и слесарей, 45 слесарей-установщиков, 30 слесарей-лекальщиков и т. д.</w:t>
      </w:r>
    </w:p>
    <w:p w14:paraId="182A2AD2"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Таким образом, перераспределение рабочей силы осуществлялось в соответствии с военно-хозяйственными задачами, в интересах обороны страны.</w:t>
      </w:r>
    </w:p>
    <w:p w14:paraId="24B98166"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Вследствие призыва в Красную Армию значительной части мужского населения, в народное хозяйство Советской страны было вовлечено значительное число женщин и подростков. Если в 1918 г. на 2776 учтенных предприятиях (по всем группам производства) из 738 123 рабочих было 30% женщин и 70% мужчин, то в 1920 г. на этих же предприятиях работали 521 942 человека, в том числе 40,1% женщин и 59,9% мужчин. На одном из крупных капсюльных заводов из общего числа 2500 рабочих в начале августа 1919 г. женщины-работницы составляли более 60%.</w:t>
      </w:r>
    </w:p>
    <w:p w14:paraId="7BA5E7FD"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Наряду с женским трудом во время войны широкое применение нашел труд молодежи. Так, только число подростков в возрасте до 16 лет составляло в первой половине 1920 г. 9,8% от общего числа фабрично-заводских рабочих (17070).</w:t>
      </w:r>
    </w:p>
    <w:p w14:paraId="26C1CF1F"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395A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0012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966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августа 1919, испытанный ещё в июле корабль I (№ 276, "Руссобалт") под командой А.В. Насонова по приказанию Начавиаюжфронта И.И. Петрожицкого вылетел в в Жердевку. Первый боевой вылёт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 перск и вынужденная посадка из-за недостатка горючего между Макарьевскими выселками и Рогозине. На охрану корабля летал лётчик Клим" (12041)</w:t>
      </w:r>
    </w:p>
    <w:p w14:paraId="1C80B8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12F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августа 1919 четыре М-5 под прикрытием двух истребителей нанесли удар по аэродрому на английской базе гидроаэропланов на островах Биорке, откуда летали бомбить Кронштадт. Атаковали и авиатранспорт Виндиктив на 12 самолетов, повредили его и подожгли (1085,84).</w:t>
      </w:r>
    </w:p>
    <w:p w14:paraId="0CC588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другим данным, это были М-9 БФ (3716).</w:t>
      </w:r>
    </w:p>
    <w:p w14:paraId="111DBA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A454D" w14:textId="37523FA1" w:rsidR="00C73EEA" w:rsidRPr="00A30927" w:rsidRDefault="00C73EE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Рано утром 6 августа 1919 четыре гидросамолета М-9 под охраной двух истребителей вылетели на бомбежку аэродрома</w:t>
      </w:r>
      <w:r w:rsidRPr="00A30927">
        <w:rPr>
          <w:rFonts w:ascii="Times New Roman" w:hAnsi="Times New Roman" w:cs="Times New Roman"/>
          <w:color w:val="000000" w:themeColor="text1"/>
          <w:sz w:val="16"/>
          <w:szCs w:val="16"/>
        </w:rPr>
        <w:t xml:space="preserve"> в Бьёркё (Койвисто, ныне Приморск)</w:t>
      </w:r>
      <w:r w:rsidRPr="00A30927">
        <w:rPr>
          <w:rFonts w:ascii="Times New Roman" w:hAnsi="Times New Roman" w:cs="Times New Roman"/>
          <w:color w:val="0070C0"/>
          <w:sz w:val="16"/>
          <w:szCs w:val="16"/>
        </w:rPr>
        <w:t>.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(20197).</w:t>
      </w:r>
    </w:p>
    <w:p w14:paraId="757187B1" w14:textId="77777777" w:rsidR="00C73EEA" w:rsidRPr="00A30927" w:rsidRDefault="00C73EEA" w:rsidP="00A30927">
      <w:pPr>
        <w:spacing w:after="0" w:line="240" w:lineRule="auto"/>
        <w:jc w:val="both"/>
        <w:rPr>
          <w:rFonts w:ascii="Times New Roman" w:hAnsi="Times New Roman" w:cs="Times New Roman"/>
          <w:color w:val="0070C0"/>
          <w:sz w:val="16"/>
          <w:szCs w:val="16"/>
        </w:rPr>
      </w:pPr>
    </w:p>
    <w:p w14:paraId="3C98CE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6 августа 1919 Авиация Морских сил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4D2936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411093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33FC1F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6A5E56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01E77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6BD6F1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2FE947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237353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BA254" w14:textId="77777777" w:rsidR="00DF69FB" w:rsidRPr="00A30927" w:rsidRDefault="00DF69FB" w:rsidP="00A30927">
      <w:pPr>
        <w:pStyle w:val="ae"/>
        <w:spacing w:before="0" w:after="0"/>
        <w:jc w:val="both"/>
        <w:rPr>
          <w:color w:val="000000" w:themeColor="text1"/>
          <w:sz w:val="16"/>
          <w:szCs w:val="16"/>
        </w:rPr>
      </w:pPr>
      <w:r w:rsidRPr="00A30927">
        <w:rPr>
          <w:color w:val="000000" w:themeColor="text1"/>
          <w:sz w:val="16"/>
          <w:szCs w:val="16"/>
        </w:rPr>
        <w:t>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Бьоркских шхер английскую авиаматку «Виндиктив», на борту которой находилось 12 гидросамолетов. «В результате бомбардировки – пишет Иванов, – авиаматка была подожжена и получила значительные повреждения». Приводя этот эпизод, он ссылается на книгу другого автора, Л.М.Шишова, с характерным названием «На заре советской авиации».</w:t>
      </w:r>
    </w:p>
    <w:p w14:paraId="486F2065" w14:textId="77777777" w:rsidR="00DF69FB" w:rsidRPr="00A30927" w:rsidRDefault="00DF69FB" w:rsidP="00A30927">
      <w:pPr>
        <w:pStyle w:val="ae"/>
        <w:spacing w:before="0" w:after="0"/>
        <w:jc w:val="both"/>
        <w:rPr>
          <w:color w:val="000000" w:themeColor="text1"/>
          <w:sz w:val="16"/>
          <w:szCs w:val="16"/>
        </w:rPr>
      </w:pPr>
      <w:r w:rsidRPr="00A30927">
        <w:rPr>
          <w:color w:val="000000" w:themeColor="text1"/>
          <w:sz w:val="16"/>
          <w:szCs w:val="16"/>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6A3A9F27" w14:textId="77777777" w:rsidR="00DF69FB" w:rsidRPr="00A30927" w:rsidRDefault="00DF69FB" w:rsidP="00A30927">
      <w:pPr>
        <w:pStyle w:val="ae"/>
        <w:spacing w:before="0" w:after="0"/>
        <w:jc w:val="both"/>
        <w:rPr>
          <w:color w:val="000000" w:themeColor="text1"/>
          <w:sz w:val="16"/>
          <w:szCs w:val="16"/>
        </w:rPr>
      </w:pPr>
      <w:r w:rsidRPr="00A30927">
        <w:rPr>
          <w:color w:val="000000" w:themeColor="text1"/>
          <w:sz w:val="16"/>
          <w:szCs w:val="16"/>
        </w:rPr>
        <w:lastRenderedPageBreak/>
        <w:t>Ничего не знал о налете на «Виндиктив»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65F87A8D" w14:textId="77777777" w:rsidR="00DF69FB" w:rsidRPr="00A30927" w:rsidRDefault="00DF69FB" w:rsidP="00A30927">
      <w:pPr>
        <w:pStyle w:val="ae"/>
        <w:spacing w:before="0" w:after="0"/>
        <w:jc w:val="both"/>
        <w:rPr>
          <w:color w:val="000000" w:themeColor="text1"/>
          <w:sz w:val="16"/>
          <w:szCs w:val="16"/>
        </w:rPr>
      </w:pPr>
      <w:r w:rsidRPr="00A30927">
        <w:rPr>
          <w:color w:val="000000" w:themeColor="text1"/>
          <w:sz w:val="16"/>
          <w:szCs w:val="16"/>
        </w:rPr>
        <w:t>Таким образом, с полной уверенностью можно сказать, что налет советской авиации на «Виндиктив»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России»...(18574).</w:t>
      </w:r>
    </w:p>
    <w:p w14:paraId="088255D5" w14:textId="77777777" w:rsidR="00DF69FB" w:rsidRPr="00A30927" w:rsidRDefault="00DF69FB" w:rsidP="00A30927">
      <w:pPr>
        <w:spacing w:after="0" w:line="240" w:lineRule="auto"/>
        <w:jc w:val="both"/>
        <w:rPr>
          <w:rFonts w:ascii="Times New Roman" w:hAnsi="Times New Roman" w:cs="Times New Roman"/>
          <w:color w:val="000000" w:themeColor="text1"/>
          <w:sz w:val="16"/>
          <w:szCs w:val="16"/>
        </w:rPr>
      </w:pPr>
    </w:p>
    <w:p w14:paraId="0B23815B" w14:textId="77777777" w:rsidR="00DF69FB" w:rsidRPr="00A30927" w:rsidRDefault="00DF69FB" w:rsidP="00A30927">
      <w:pPr>
        <w:pStyle w:val="ae"/>
        <w:spacing w:before="0" w:after="0"/>
        <w:jc w:val="both"/>
        <w:rPr>
          <w:color w:val="000000" w:themeColor="text1"/>
          <w:sz w:val="16"/>
          <w:szCs w:val="16"/>
        </w:rPr>
      </w:pPr>
      <w:r w:rsidRPr="00A30927">
        <w:rPr>
          <w:color w:val="000000" w:themeColor="text1"/>
          <w:sz w:val="16"/>
          <w:szCs w:val="16"/>
        </w:rPr>
        <w:t>6 августа 1919 четыре советских бомбардировщика в сопровождении двух истребителей отправились бомбить аэродром под Биоркэ. Из-за интенсивного зенитного огня три бомбардировщика вернулись, не выполнив задания, и лишь один сбросил бомбы на ангары (18525).</w:t>
      </w:r>
    </w:p>
    <w:p w14:paraId="6C2643A4" w14:textId="77777777" w:rsidR="00DF69FB" w:rsidRPr="00A30927" w:rsidRDefault="00DF69FB" w:rsidP="00A30927">
      <w:pPr>
        <w:pStyle w:val="ae"/>
        <w:spacing w:before="0" w:after="0"/>
        <w:jc w:val="both"/>
        <w:rPr>
          <w:color w:val="000000" w:themeColor="text1"/>
          <w:sz w:val="16"/>
          <w:szCs w:val="16"/>
        </w:rPr>
      </w:pPr>
    </w:p>
    <w:p w14:paraId="12FDE4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августа 1919 четыре М-9 и два "Ньюпор-23" совершили налёт на базу и стоявший там английский авиатранспорт "Виндиктив", который был подожжён и получил значительные повреждения. Потерь от противника группа не имела, но при возвращении один из самолётов был сбит зенитным огнём с кронштадтского форта. За всю кампанию лётчики Онежского авиаотряда налетали 76 часов (12033).</w:t>
      </w:r>
    </w:p>
    <w:p w14:paraId="313917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480BD" w14:textId="77777777" w:rsidR="00E04840" w:rsidRPr="00A30927" w:rsidRDefault="00E04840"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Бьоркских шхер английскую авиаматку «Виндиктив», на борту которой находилось 12 гидросамолетов. «В результате бомбардировки – пишет Иванов, – авиаматка была подожжена и получила значительные повреждения». Приводя этот эпизод, он ссылается на книгу другого автора, Л.М.Шишова, с характерным названием «На заре советской авиации».</w:t>
      </w:r>
    </w:p>
    <w:p w14:paraId="573BCAC5" w14:textId="77777777" w:rsidR="00E04840" w:rsidRPr="00A30927" w:rsidRDefault="00E04840"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2BDEC800" w14:textId="77777777" w:rsidR="00E04840" w:rsidRPr="00A30927" w:rsidRDefault="00E04840"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Ничего не знал о налете на «Виндиктив»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1CAB7913" w14:textId="77777777" w:rsidR="00E04840" w:rsidRPr="00A30927" w:rsidRDefault="00E0484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Таким образом, с полной уверенностью можно сказать, что налет советской авиации на «Виндиктив»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России»...(17057).</w:t>
      </w:r>
    </w:p>
    <w:p w14:paraId="795095E8" w14:textId="77777777" w:rsidR="00E04840" w:rsidRPr="00A30927" w:rsidRDefault="00E0484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3D4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августа 1919 г. для установления “связи с Уральским и Оренбургским войсками” прилетел помощник Начальника авиации Донских армий капитан Веселовский на “Бранденбурге”. 15, 16 и 18 августа донской лётчик вместе с командующим Уральской армией генералом Толстовым совершал продолжительные разведки из поселка Сахарный, пролетая над пунктами: Мергеновский, Горячкинский, Лбищенск, Кожехаровский, Бухарская сторона, Бударинский, Сламихинский, озеро Чек-Кар, р. Кушули. За эти полёты Веселовский был награжден войсковым орденом Св. Архистратига Михаила (11607).</w:t>
      </w:r>
    </w:p>
    <w:p w14:paraId="794B15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462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августа 1919 г. танковый отряд — под командованием майо</w:t>
      </w:r>
      <w:r w:rsidRPr="00A30927">
        <w:rPr>
          <w:rFonts w:ascii="Times New Roman" w:hAnsi="Times New Roman" w:cs="Times New Roman"/>
          <w:color w:val="000000" w:themeColor="text1"/>
          <w:sz w:val="16"/>
          <w:szCs w:val="16"/>
        </w:rPr>
        <w:softHyphen/>
        <w:t>ра Карсона высадился в Ревеле (Таллинн) для поддержки наступления генерала Юденича на Петро</w:t>
      </w:r>
      <w:r w:rsidRPr="00A30927">
        <w:rPr>
          <w:rFonts w:ascii="Times New Roman" w:hAnsi="Times New Roman" w:cs="Times New Roman"/>
          <w:color w:val="000000" w:themeColor="text1"/>
          <w:sz w:val="16"/>
          <w:szCs w:val="16"/>
        </w:rPr>
        <w:softHyphen/>
        <w:t>град. Этот отряд насчитывал 4 танка Мк V. В сентябре к не</w:t>
      </w:r>
      <w:r w:rsidRPr="00A30927">
        <w:rPr>
          <w:rFonts w:ascii="Times New Roman" w:hAnsi="Times New Roman" w:cs="Times New Roman"/>
          <w:color w:val="000000" w:themeColor="text1"/>
          <w:sz w:val="16"/>
          <w:szCs w:val="16"/>
        </w:rPr>
        <w:softHyphen/>
        <w:t>му присоединились еще 2 машины. Эти танки, вместе с тремя доставленными сюда из Финляндии французскими “Рено”, приняли участие в боях под Гатчиной. Но по окон</w:t>
      </w:r>
      <w:r w:rsidRPr="00A30927">
        <w:rPr>
          <w:rFonts w:ascii="Times New Roman" w:hAnsi="Times New Roman" w:cs="Times New Roman"/>
          <w:color w:val="000000" w:themeColor="text1"/>
          <w:sz w:val="16"/>
          <w:szCs w:val="16"/>
        </w:rPr>
        <w:softHyphen/>
        <w:t>чании боев танки были эвакуированы в Ревель (10733,53).</w:t>
      </w:r>
    </w:p>
    <w:p w14:paraId="1BE279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4E53E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9F5F8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76E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августа 1919 правителем Венгрии стал архиепископ Йозеф, но 23 августа по требованиям союзников ушел в отставку (3907,104).</w:t>
      </w:r>
    </w:p>
    <w:p w14:paraId="013E9D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7791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D2E32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897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августа 1919 на заседании бюро по автостроению ВСНХ было принято решение об организации выпуска танков на заводе Красное Сормово в Нижнем Новгороде. К проекту привлекли АМО (двигатели) и Ижорский завод (броня) (9527,12).</w:t>
      </w:r>
    </w:p>
    <w:p w14:paraId="31BD2F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C34829" w14:textId="77777777" w:rsidR="007A1E39" w:rsidRPr="00A30927" w:rsidRDefault="007A1E39" w:rsidP="00A30927">
      <w:pPr>
        <w:pStyle w:val="ae"/>
        <w:spacing w:before="0" w:after="0"/>
        <w:jc w:val="both"/>
        <w:textAlignment w:val="baseline"/>
        <w:rPr>
          <w:color w:val="000000" w:themeColor="text1"/>
          <w:sz w:val="16"/>
          <w:szCs w:val="16"/>
        </w:rPr>
      </w:pPr>
      <w:r w:rsidRPr="00A30927">
        <w:rPr>
          <w:color w:val="000000" w:themeColor="text1"/>
          <w:sz w:val="16"/>
          <w:szCs w:val="16"/>
        </w:rPr>
        <w:t>В начале августа 1919 года Ленин выступил с инициативой организации производства аналогичных Renault FT танков. Несмотря на бедственное положение и разруху в стране, возможности для этого имелись. Французский лёгкий танк был спроектирован с использованием автомобильных агрегатов. Относительно небольшая масса, а также достаточно простая конструкция корпуса и башни позволяли привлечь к постройке танков предприятия, которые до того занимались изготовлением бронеавтомобилей.</w:t>
      </w:r>
    </w:p>
    <w:p w14:paraId="7BB43471" w14:textId="77777777" w:rsidR="007A1E39" w:rsidRPr="00A30927" w:rsidRDefault="007A1E39" w:rsidP="00A30927">
      <w:pPr>
        <w:pStyle w:val="ae"/>
        <w:spacing w:before="0" w:after="0"/>
        <w:jc w:val="both"/>
        <w:textAlignment w:val="baseline"/>
        <w:rPr>
          <w:color w:val="000000" w:themeColor="text1"/>
          <w:sz w:val="16"/>
          <w:szCs w:val="16"/>
        </w:rPr>
      </w:pPr>
      <w:r w:rsidRPr="00A30927">
        <w:rPr>
          <w:color w:val="000000" w:themeColor="text1"/>
          <w:sz w:val="16"/>
          <w:szCs w:val="16"/>
        </w:rPr>
        <w:t xml:space="preserve">10 августа 1919 года было принято решение Совнаркома и Совета Военной Промышленности об изготовлении 10 танков. Местом изготовления был выбран нижегородский Сормовский завод. Предприятие к тому моменту имело большой опыт постройки </w:t>
      </w:r>
      <w:hyperlink r:id="rId106" w:history="1">
        <w:r w:rsidRPr="00A30927">
          <w:rPr>
            <w:rStyle w:val="a5"/>
            <w:bCs/>
            <w:iCs/>
            <w:color w:val="000000" w:themeColor="text1"/>
            <w:sz w:val="16"/>
            <w:szCs w:val="16"/>
            <w:bdr w:val="none" w:sz="0" w:space="0" w:color="auto" w:frame="1"/>
          </w:rPr>
          <w:t>бронепоездов</w:t>
        </w:r>
      </w:hyperlink>
      <w:r w:rsidRPr="00A30927">
        <w:rPr>
          <w:color w:val="000000" w:themeColor="text1"/>
          <w:sz w:val="16"/>
          <w:szCs w:val="16"/>
        </w:rPr>
        <w:t>, так что изготовление танков ему было вполне по силам. 22 августа на заводе состоялось заседание, на котором было озвучено задание на постройку танков. Ознакомившись с фотографиями танка, заводоуправление заказ приняло. Но для начала работ требовалось сначала доставить на завод трофейную машину, которая к тому времени уже несколько месяцев стояла без охраны (17714).</w:t>
      </w:r>
    </w:p>
    <w:p w14:paraId="4B4CD44D" w14:textId="77777777" w:rsidR="007A1E39" w:rsidRPr="00A30927" w:rsidRDefault="007A1E39" w:rsidP="00A30927">
      <w:pPr>
        <w:spacing w:after="0" w:line="240" w:lineRule="auto"/>
        <w:jc w:val="both"/>
        <w:rPr>
          <w:rFonts w:ascii="Times New Roman" w:hAnsi="Times New Roman" w:cs="Times New Roman"/>
          <w:color w:val="000000" w:themeColor="text1"/>
          <w:sz w:val="16"/>
          <w:szCs w:val="16"/>
        </w:rPr>
      </w:pPr>
    </w:p>
    <w:p w14:paraId="5D79748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августа 1919. Протокол № 150 заседания Реввоенсовета. 5. О запасных частях и орудийном производстве. 1. Создать комиссию по ремонту и приведению в годность пулеметов на фронтах с тем, чтобы комиссия произво</w:t>
      </w:r>
      <w:r w:rsidRPr="00A30927">
        <w:rPr>
          <w:rFonts w:ascii="Times New Roman" w:hAnsi="Times New Roman" w:cs="Times New Roman"/>
          <w:color w:val="000000" w:themeColor="text1"/>
          <w:sz w:val="16"/>
          <w:szCs w:val="16"/>
        </w:rPr>
        <w:softHyphen/>
        <w:t>дила этот ремонт в возможных случаях на местах и отправляла в центр те пулеметы, ремонт коих на месте невозможен. Создание комиссии поручить А. И. Рыкову и И. И. Межлауку при участии К. Н. Орлова и М. П. Филатова. А. И. Рыкову поручить разработать инструкцию для этой комиссии и представить на утверждение 18 августа. 2. Главначснабу пересмотреть скла</w:t>
      </w:r>
      <w:r w:rsidRPr="00A30927">
        <w:rPr>
          <w:rFonts w:ascii="Times New Roman" w:hAnsi="Times New Roman" w:cs="Times New Roman"/>
          <w:color w:val="000000" w:themeColor="text1"/>
          <w:sz w:val="16"/>
          <w:szCs w:val="16"/>
        </w:rPr>
        <w:softHyphen/>
        <w:t>ды на предмет отыскания в них панорам; особое внимание обратить на те места, где имел пре</w:t>
      </w:r>
      <w:r w:rsidRPr="00A30927">
        <w:rPr>
          <w:rFonts w:ascii="Times New Roman" w:hAnsi="Times New Roman" w:cs="Times New Roman"/>
          <w:color w:val="000000" w:themeColor="text1"/>
          <w:sz w:val="16"/>
          <w:szCs w:val="16"/>
        </w:rPr>
        <w:softHyphen/>
        <w:t>бывание оптический завод, и на путь следования. 3. Начальнику Полевого штаба выяснить, имеются ли в красноармейский частях уроженцы Прибалтийского края, работавшие на оп</w:t>
      </w:r>
      <w:r w:rsidRPr="00A30927">
        <w:rPr>
          <w:rFonts w:ascii="Times New Roman" w:hAnsi="Times New Roman" w:cs="Times New Roman"/>
          <w:color w:val="000000" w:themeColor="text1"/>
          <w:sz w:val="16"/>
          <w:szCs w:val="16"/>
        </w:rPr>
        <w:softHyphen/>
        <w:t>тическом заводе. А. И. Рыкову послать своих агентов в Прибалтийский край за рабочими. 4. А. И. Рыкову принять меры к разработке вопроса о применении автомобильной тяги вместо конной на узкоколейных путях. 5. Принять к сведению доклад А. И. Рыкова о производстве танков. Поручить организовать производство образцов легких и тяжелых танков; срок для производства от 3-4 месяцев признать слишком большим и предложить ускорить производ</w:t>
      </w:r>
      <w:r w:rsidRPr="00A30927">
        <w:rPr>
          <w:rFonts w:ascii="Times New Roman" w:hAnsi="Times New Roman" w:cs="Times New Roman"/>
          <w:color w:val="000000" w:themeColor="text1"/>
          <w:sz w:val="16"/>
          <w:szCs w:val="16"/>
        </w:rPr>
        <w:softHyphen/>
        <w:t>ство. Доклад к 25 августа. 6. Поручить А. И. Рыкову к 18 августа представить доклад о произ</w:t>
      </w:r>
      <w:r w:rsidRPr="00A30927">
        <w:rPr>
          <w:rFonts w:ascii="Times New Roman" w:hAnsi="Times New Roman" w:cs="Times New Roman"/>
          <w:color w:val="000000" w:themeColor="text1"/>
          <w:sz w:val="16"/>
          <w:szCs w:val="16"/>
        </w:rPr>
        <w:softHyphen/>
        <w:t>водстве аэросаней. (РГВА. Ф. 4. Оп. 18. Д. 2. Л. 50-53.) (10711,632).</w:t>
      </w:r>
    </w:p>
    <w:p w14:paraId="177912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BDF09A" w14:textId="77777777" w:rsidR="00F212E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3C40523"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5C43E" w14:textId="77777777" w:rsidR="00F212E2" w:rsidRPr="00A30927"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С начала августа 1919 Кронштадт бомбили почти ежедневно, за 10 дней состоялось девять налетов.</w:t>
      </w:r>
    </w:p>
    <w:p w14:paraId="02463EAB"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Решающий удар был нанесен в ночь с 17 на 18 августа. В 3 часа 45 минут два больших гидроплана,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 (17057).</w:t>
      </w:r>
    </w:p>
    <w:p w14:paraId="5BDEC5D0"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7B667"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августа 1919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w:t>
      </w:r>
    </w:p>
    <w:p w14:paraId="1BFD3EE0"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тем в июле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«Сопвичей» с экипажами, состоящими из французов и всеми наземными службами, включая хорошо оснащенную ремонтную базу.</w:t>
      </w:r>
    </w:p>
    <w:p w14:paraId="5D61C65B"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августа одно из звеньев этого отряда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w:t>
      </w:r>
    </w:p>
    <w:p w14:paraId="0B0366A1"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lastRenderedPageBreak/>
        <w:t>Вскоре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Но первые 25 закупленных «Сальмсонов» прибыли во Владивосток лишь в декабре 1919-го, когда колчаковское движение доживало последние дни (17065).</w:t>
      </w:r>
    </w:p>
    <w:p w14:paraId="1C84F29A"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BB5B1"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августа 1919 на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плавбатарей) и более 70 вспомогательных судов. В состав флотилии входила и уже известная нам баржа-авиатранспорт «Коммуна», а также еще одна баржа, служившая плавбазой для истребительного авиаотряда.</w:t>
      </w:r>
    </w:p>
    <w:p w14:paraId="60562688"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«Коммуну» буксировал пароход «Самородок» – корабль, интересный еще и тем, что он одновременно являлся носителем привязного аэростата наблюдения. На «буксир-аэростатоносец»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64112A70"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Саратове Волжско-Каспийский авиадивизион пополнился восемью летающими лодками. К моменту вступления в бой он насчитывал 12 гидросамолетов (М-5, М-9 и М-20) и три «Ньюпора». Командовал дивизионом С.Э. Столярский (17065).</w:t>
      </w:r>
    </w:p>
    <w:p w14:paraId="0195EE45"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28FE6"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августа 1919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10 августа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61B76BA8"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54A9F036"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16711BD7"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 (17065).</w:t>
      </w:r>
    </w:p>
    <w:p w14:paraId="0C45C0E1"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52CEF" w14:textId="77777777" w:rsidR="00602BBE" w:rsidRPr="00A30927" w:rsidRDefault="00F715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августа 1918 на западный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w:t>
      </w:r>
      <w:r w:rsidR="00602BBE" w:rsidRPr="00A30927">
        <w:rPr>
          <w:rFonts w:ascii="Times New Roman" w:hAnsi="Times New Roman" w:cs="Times New Roman"/>
          <w:color w:val="000000" w:themeColor="text1"/>
          <w:sz w:val="16"/>
          <w:szCs w:val="16"/>
        </w:rPr>
        <w:t>.</w:t>
      </w:r>
    </w:p>
    <w:p w14:paraId="4099CBAE" w14:textId="77777777" w:rsidR="00F715E8" w:rsidRPr="00A30927" w:rsidRDefault="00602B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этот успех был оплачен потерей одного самолета, сбитого зенитной артиллерией. Экипажу в составе сержантов Филиппяка и Костро удалось посадить поврежденную машину и скрыться. Только через неделю они вернулись на свой аэродром, где их уже считали погибшими</w:t>
      </w:r>
      <w:r w:rsidR="00F715E8" w:rsidRPr="00A30927">
        <w:rPr>
          <w:rFonts w:ascii="Times New Roman" w:hAnsi="Times New Roman" w:cs="Times New Roman"/>
          <w:color w:val="000000" w:themeColor="text1"/>
          <w:sz w:val="16"/>
          <w:szCs w:val="16"/>
        </w:rPr>
        <w:t xml:space="preserve"> (17065).</w:t>
      </w:r>
    </w:p>
    <w:p w14:paraId="6727999E" w14:textId="77777777" w:rsidR="00F715E8" w:rsidRPr="00A30927" w:rsidRDefault="00F715E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D2035"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К началу августа 1919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10 августа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45097AFA"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17BFAE0D"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2F84EB69"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w:t>
      </w:r>
    </w:p>
    <w:p w14:paraId="1947E7F3"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Кремле быстро поняли опасность мамантовского рейда. Против казаков экстренно стягивались войска, в том числе и снятые с фронта. Но мамантовцы, которых было всего-то около семи тысяч, не вступали в бой с превосходящими силами противника. Искусно маневрируя, они обходили заслоны и молниеносными атаками захватывали один город за другим. 27-го августа был взят Раненбург (ныне – Чаплыгин), 28-го – Лебедянь, 31-го – Елец. Везде казаки громили советские учреждения, забирали трофеи и так же быстро исчезали.</w:t>
      </w:r>
    </w:p>
    <w:p w14:paraId="769A0FB8"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4-й Донской авиаотряд, вооруженный «Кэмелами», отвечал за воздушную связь мамантовского корпуса со штабом Донской армии. Это было нелегкой задачей, поскольку корпус находился в непрерывном движении, постоянно меняя маршрут. Авиаторам приходилось разыскивать казаков на переполненной советскими войсками территории, ежеминутно рискуя погибнуть или попасть в плен. Однажды командир отряда капитан Снимщиков, знакомый нам по главе 3, совершил роковую ошибку, приняв красную кавалерийскую часть за один из мамантовских эскадронов. Только приземлившись, чтобы передать пакет, летчик разглядел, что на плечах кавалеристов нет погон, а на фуражках – пятиконечные звезды. Но ничего изменить уже было нельзя. Всадники окружили машину. Пленника вытащили из кабины и повели в штаб. Снимщиков понимал, что ему, как перебежчику, пощады не будет. Он бросился на конвоира, пытаясь выхватить винтовку, и тут же был застрелен.</w:t>
      </w:r>
    </w:p>
    <w:p w14:paraId="0F59F9C3"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Между тем большевистское руководство, видя неспособность Красной армии покончить с Мамантовым, в спешном порядке изыскивало новые способы борьбы. В.И. Ленин решил сделать ставку на авиацию. Вообще, рассматривая отношение советского лидера к Военно-воздушному флоту, надо отметить, что он вспоминал об этом роде войск только в самых крайних случаях, когда все другие средства отсутствуют или уже испробованы и не принесли результата. За годы Гражданской войны Ленин всего дважды лично настаивал на боевом применении авиации. Первый раз в 1918-м, когда англичане высадились в Архангельске и их некому было остановить. А второй – разгром конницей Мамантова тылов Южного фронта. Но как только угроза отступала, «вождь мирового пролетариата» снова видел в аэропланах лишь средство связи и агитации.</w:t>
      </w:r>
    </w:p>
    <w:p w14:paraId="09CF6152"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Идею Ленина разбомбить казаков активно поддержал главнокомандующий Вооруженными силами РСФСР С.С. Каменев. 23 августа он направил в Авиадарм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 (18571).</w:t>
      </w:r>
    </w:p>
    <w:p w14:paraId="73D53218"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p>
    <w:p w14:paraId="54EFC278"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начале августа 1919 на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 Но этот успех был оплачен потерей одного самолета, сбитого зенитной артиллерией. Экипажу в составе сержантов Филиппяка и Костро удалось посадить поврежденную машину и скрыться. Только через неделю они вернулись на свой аэродром, где их уже считали погибшими.</w:t>
      </w:r>
    </w:p>
    <w:p w14:paraId="0D046A43"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11-го августа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7D6D38B2"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 xml:space="preserve">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w:t>
      </w:r>
      <w:r w:rsidRPr="00A30927">
        <w:rPr>
          <w:color w:val="000000" w:themeColor="text1"/>
          <w:sz w:val="16"/>
          <w:szCs w:val="16"/>
        </w:rPr>
        <w:lastRenderedPageBreak/>
        <w:t>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w:t>
      </w:r>
    </w:p>
    <w:p w14:paraId="6224F2E2"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(18573).</w:t>
      </w:r>
    </w:p>
    <w:p w14:paraId="3E86A96F"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p>
    <w:p w14:paraId="4F1EDF4A"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августа 1919 одно из звеньев отряда из 17 «Сопвичей», подчинявшегося французской военной миссии при штабе Сибирской армии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 Русских, привыкших летать на «гробах», особенно удивляло то, что за месяц у французов не случилось ни одной серьезной поломки. Именно действия этого «образцово-показательного» звена окончательно убедили колчаковское руководство, что авиация, при соответствующем к ней отношении, может приносить немалую пользу на войне (18560).</w:t>
      </w:r>
    </w:p>
    <w:p w14:paraId="6E68FD29"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p>
    <w:p w14:paraId="4CC50195"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начале августа 1919 на нижнюю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плавбатарей) и более 70 вспомогательных судов. В состав флотилии входила и уже известная нам баржа-авиатранспорт «Коммуна», а также еще одна баржа, служившая плавбазой для истребительного авиаотряда.</w:t>
      </w:r>
    </w:p>
    <w:p w14:paraId="3CDA9C5A"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«Коммуну» буксировал пароход «Самородок» – корабль, интересный еще и тем, что он одновременно являлся носителем привязного аэростата наблюдения. На «буксир-аэростатоносец»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29ACFFC4"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Саратове Волжско-Каспийский авиадивизион пополнился восемью летающими лодками. К моменту вступления в бой он насчитывал 12 гидросамолетов (М-5, М-9 и М-20) и три «Ньюпора». Командовал дивизионом уже знакомый нам С.Э. Столярский.</w:t>
      </w:r>
    </w:p>
    <w:p w14:paraId="6CDCB839"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Советское командование возлагало на флотилию большие надежды, рассчитывая с ее помощью выбить деникинцев из Царицына. Тем более что у белых военного флота на Волге фактически не было.</w:t>
      </w:r>
    </w:p>
    <w:p w14:paraId="6A94617C"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Поначалу казалось, что эти надежды оправдываются. 22 августа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плавбатареи «Память Урицкого». На сухопутном фронте такую же работу выполнял экипаж аэростата 18-го воздухоплавательного отряда. Под градом снарядов деникинцы оставили развалины города и отошли на царицынские укрепленные позиции.</w:t>
      </w:r>
    </w:p>
    <w:p w14:paraId="596CB8C6"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3AF95EE5"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0BBA3E4D"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02F4D1EA" w14:textId="77777777" w:rsidR="00406505" w:rsidRPr="00A30927" w:rsidRDefault="00406505" w:rsidP="00A30927">
      <w:pPr>
        <w:pStyle w:val="ae"/>
        <w:spacing w:before="0" w:after="0"/>
        <w:jc w:val="both"/>
        <w:rPr>
          <w:color w:val="000000" w:themeColor="text1"/>
          <w:sz w:val="16"/>
          <w:szCs w:val="16"/>
        </w:rPr>
      </w:pPr>
      <w:r w:rsidRPr="00A30927">
        <w:rPr>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(18569).</w:t>
      </w:r>
    </w:p>
    <w:p w14:paraId="0525AB7E"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p>
    <w:p w14:paraId="1130BE1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5F872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F9F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августа 1919 г. на заводе Лебедева в Петрограде началось изготовление 10 самолетов из "дореволюционных" деталей. Образцовый "Сопвич Полутаростоечный" был также собран. Однако из 10 начатых постройкой машин тогда сумели закончить лишь три, остальные остались в разной степени готовности (от 15 до 85%). Два из этих трех самолетов (зав. №№ 1012 и 1016) поступили позже на вооружение в 39-й авиаотряд Красной армии, носивший также также революционное имя - "Железный разведывательный". Летчики отряда летали до этого на "родных" "Сопвичах" и могли оценить "новинку" по достоинству. Мнение летчиков, высказанное в телеграмме от 19 июня 1921 г., когда в полете сорвало порядочный кусок полотна с левого верхнего крыла одной из машин, было однозначным: самолеты русской постройки плохого качества (рыхлое, сырое дерево, плохое крепление обшивки). Впоследствии на заводе Лебедева было построено (вернее, собрано из заготовок дореволюционного времени) еще несколько самолетов с заводскими номерами 1017, 1019, 1020, 1021 и 1022. Основное серийное производство "Полутаростоечных" новым хозяевам России удалось наладить на заводе ГАЗ №1 (бывший "Дукс") (11183).</w:t>
      </w:r>
    </w:p>
    <w:p w14:paraId="2A6856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CEDDD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E2216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A248D"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августа 1919 г. вышел приказ РВСР № 1286/252, инициированный Авиадармом, согласно которому были утверждены штаты и табель имущества отдельного боевого авиационного звена. При этом указывалось, что штат вводится «в действие с 15 апреля 1919 г.». Примерно через 11 месяцев, 29 июня 1920 г., приказом РВСР № 1181/202 были объявлены штаты, положение, табель имущества и расчет вагонов Авиазвена Особого назначения (АЗОН) при Штабе ВФ Действующей Армии на два самолета. Оно предназначалось «для выполнения заданий особой государственной важности: перевозка секретных агентов, секретных документов, связь с иностранными государствами и т.д.». Подчеркивалось, что «Командир Авиазвена Особого назначения состоит в непосредственном подчинении Начальнику Штаба Воздушного Флота Действующей Армии и пользуется правами Командира Строевого Полка» (19566).</w:t>
      </w:r>
    </w:p>
    <w:p w14:paraId="4C190B64" w14:textId="77777777" w:rsidR="00406505" w:rsidRPr="00A30927" w:rsidRDefault="00406505" w:rsidP="00A30927">
      <w:pPr>
        <w:spacing w:after="0" w:line="240" w:lineRule="auto"/>
        <w:jc w:val="both"/>
        <w:rPr>
          <w:rFonts w:ascii="Times New Roman" w:hAnsi="Times New Roman" w:cs="Times New Roman"/>
          <w:color w:val="000000" w:themeColor="text1"/>
          <w:sz w:val="16"/>
          <w:szCs w:val="16"/>
        </w:rPr>
      </w:pPr>
    </w:p>
    <w:p w14:paraId="77D6D0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августа 1919 г. Бой у села Пески под Царицыном мог войти в учебники истории как первый случай удачного взаимодействия бронепоездов и танков. Тяжелый бронепоезд «Единая Россия» вместе с легким бронепоездом подавил батареи красных и перенес огонь на пехоту. В атаку пошли ромбообразные танки. Красная пехота бросилась врассыпную. «Доблестные» бойцы Добровольческой армии встали во весь рост и бросились из окопов… бежать в противоположную сторону. Танки немного погонялись за красноармейцами, но, оставшись без пехоты, повернули назад (11818).</w:t>
      </w:r>
    </w:p>
    <w:p w14:paraId="0715EB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3ACF9" w14:textId="77777777" w:rsidR="00007441"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B0FD1AD" w14:textId="77777777" w:rsidR="00007441" w:rsidRPr="00A30927" w:rsidRDefault="000074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BD88E"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августа в 1919 году В.И.Ленин подписал декрет о национализации кинопромышленности. С этой даты ведет счет своих лет советская кинематография (14976).</w:t>
      </w:r>
    </w:p>
    <w:p w14:paraId="7ADF790D" w14:textId="77777777" w:rsidR="00007441" w:rsidRPr="00A30927" w:rsidRDefault="00007441" w:rsidP="00A30927">
      <w:pPr>
        <w:spacing w:after="0" w:line="240" w:lineRule="auto"/>
        <w:jc w:val="both"/>
        <w:rPr>
          <w:rFonts w:ascii="Times New Roman" w:hAnsi="Times New Roman" w:cs="Times New Roman"/>
          <w:color w:val="000000" w:themeColor="text1"/>
          <w:sz w:val="16"/>
          <w:szCs w:val="16"/>
        </w:rPr>
      </w:pPr>
    </w:p>
    <w:p w14:paraId="6A33F42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629CB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13676" w14:textId="77777777" w:rsidR="00EC4B19" w:rsidRPr="00A30927" w:rsidRDefault="00EC4B1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августа 1919 знак протеста против требования к пилотам следовать на параде в честь окончания войны 14 июля День взятия Бастилии пешком на Елисейских полях в Париже, французский пилот Чарльз Годфруа на Nieuport впервые пролетает под сводами Триумфальной арки. Хотя этот трюк был несанкционированным, французские власти отказались от наказания и ограничились предупреждением (20347).</w:t>
      </w:r>
    </w:p>
    <w:p w14:paraId="31F33099" w14:textId="77777777" w:rsidR="00EC4B19" w:rsidRPr="00A30927" w:rsidRDefault="00EC4B19" w:rsidP="00A30927">
      <w:pPr>
        <w:spacing w:after="0" w:line="240" w:lineRule="auto"/>
        <w:jc w:val="both"/>
        <w:rPr>
          <w:rFonts w:ascii="Times New Roman" w:hAnsi="Times New Roman" w:cs="Times New Roman"/>
          <w:color w:val="0070C0"/>
          <w:sz w:val="16"/>
          <w:szCs w:val="16"/>
        </w:rPr>
      </w:pPr>
    </w:p>
    <w:p w14:paraId="599C2E5A" w14:textId="77777777" w:rsidR="00EC4B19" w:rsidRPr="00A30927" w:rsidRDefault="00EC4B1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августа 1919 капитан Эрнест Чарльз Хой совершает первый пересечение Скалистых гор на самолете из Ванкувера, Британская Колумбия, Канада, в Калгари, Альберта, Канада, на Curtis JN-4 "Jenny" за 16 часов 42 минуты. Он преодолевает 1400 километров (869 миль) с общим временем в воздухе 12 часов 24 минут (20347).</w:t>
      </w:r>
    </w:p>
    <w:p w14:paraId="57AB2B8E" w14:textId="77777777" w:rsidR="00EC4B19" w:rsidRPr="00A30927" w:rsidRDefault="00EC4B19" w:rsidP="00A30927">
      <w:pPr>
        <w:spacing w:after="0" w:line="240" w:lineRule="auto"/>
        <w:jc w:val="both"/>
        <w:rPr>
          <w:rFonts w:ascii="Times New Roman" w:hAnsi="Times New Roman" w:cs="Times New Roman"/>
          <w:color w:val="0070C0"/>
          <w:sz w:val="16"/>
          <w:szCs w:val="16"/>
        </w:rPr>
      </w:pPr>
    </w:p>
    <w:p w14:paraId="6C7DCAD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августа 1919 капитан Э. Рой совершил первый авиаперелет над Канадскими горами (4962).</w:t>
      </w:r>
    </w:p>
    <w:p w14:paraId="30DCD01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26C3D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432DF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BF87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был боевой полет 1-го корабля (11277).</w:t>
      </w:r>
    </w:p>
    <w:p w14:paraId="44B541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B1A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г. состоялся первый боевой полет "Муромца" на Красном фронте. Из штаба 36-й сд было получено задание уничтожить бронепоезд и разбомбить полотно ж/д. Вылетев в 7 часов 20 минут утра, корабль имел на борту 20 штук бомб, 1 пуд листовок и 1 пулемет "Льюис" с 10-ю обоймами. Из боевого донесения Насонова:"...был замечен броневой поезд противника у ст.Полянка, шедший к Поворино. Я повернул, пошел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 ка-хутор Моховой-Новохоперск и вынужденная посадка из-за недостатка горючего между Макарьевскими выселками и Рогозино. На охрану корабля летал летчик Клим". Ожидая горючее, экипаж 8 и 9 августа слушал треск пулеметов и шум артиллерии прифронтовой полосы. Только вечером 10 августа 1-му кораблю удалось перелететь в Жердевку.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К.К.Мамонтова по тылам советских войск Южного фронта. "Белоказачья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57334B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63B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года состоялся первый боевой вылёт красного "Муромца".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 перск и вынужденная посадка из-за недостатка горючего между Макарьевскими выселками и Рогозине. На охрану корабля летал лётчик Клим" (12041)</w:t>
      </w:r>
    </w:p>
    <w:p w14:paraId="66A565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FF2E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г. в связи с передачей снабжения армии Наркомпроду Цекопродарм была ликвидирована. Положение “О Главном управлении по снабжению Красной армии и флота продоволь</w:t>
      </w:r>
      <w:r w:rsidRPr="00A30927">
        <w:rPr>
          <w:rFonts w:ascii="Times New Roman" w:hAnsi="Times New Roman" w:cs="Times New Roman"/>
          <w:color w:val="000000" w:themeColor="text1"/>
          <w:sz w:val="16"/>
          <w:szCs w:val="16"/>
        </w:rPr>
        <w:softHyphen/>
        <w:t>ствием и предметами первой необходимости” (Главснабпродарм) - единственном централь</w:t>
      </w:r>
      <w:r w:rsidRPr="00A30927">
        <w:rPr>
          <w:rFonts w:ascii="Times New Roman" w:hAnsi="Times New Roman" w:cs="Times New Roman"/>
          <w:color w:val="000000" w:themeColor="text1"/>
          <w:sz w:val="16"/>
          <w:szCs w:val="16"/>
        </w:rPr>
        <w:softHyphen/>
        <w:t>ном органе в данной области - было утверждено Наркомпродом 30 октября 1919 г (10711,666).</w:t>
      </w:r>
    </w:p>
    <w:p w14:paraId="3486D4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8C3B69" w14:textId="77777777" w:rsidR="00D0544D" w:rsidRPr="00A30927" w:rsidRDefault="00D0544D"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8 августа 1919 года состоялся первый боевой вылет красного «Муромца».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эго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Моховой-Новохоперск и вынужденная посадка из-за недостатка горючего между Макарьевскими выселками и Рогозино. На охрану корабля летал лётчик Клим».</w:t>
      </w:r>
    </w:p>
    <w:p w14:paraId="25CFFB05" w14:textId="77777777" w:rsidR="00D0544D" w:rsidRPr="00A30927" w:rsidRDefault="00D0544D"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Ожидая горючее, экипаж в большом напряжении провёл два дня, слушая трескотню пулемётов и гул артиллерии прифронтовой полосы. Только вечером 8 августа I корабль смог перелететь в Жердевку. Через два часа после взлёта Макарьевские выселки были заняты передовыми частями мамантовской конницы. Как раз в этот день начался знаменитый рейд 4-го Донского корпуса генерала К. К. Мамантова по тылам советских войск Южного фронта. «Белоказачья кавалерия» (6–7-тысяч сабель, броневики) прорвала фронт в р-не Новохонерска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36DDBA6C" w14:textId="77777777" w:rsidR="00D0544D" w:rsidRPr="00A30927" w:rsidRDefault="00D0544D" w:rsidP="00A30927">
      <w:pPr>
        <w:spacing w:after="0" w:line="240" w:lineRule="auto"/>
        <w:jc w:val="both"/>
        <w:rPr>
          <w:rFonts w:ascii="Times New Roman" w:hAnsi="Times New Roman" w:cs="Times New Roman"/>
          <w:color w:val="000000" w:themeColor="text1"/>
          <w:sz w:val="16"/>
          <w:szCs w:val="16"/>
        </w:rPr>
      </w:pPr>
    </w:p>
    <w:p w14:paraId="73457F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авиатранспорт Орленок совместно с другим кораблём участвовал в изгнании большевиков из Ашурада, что на юго-востоке Каспия. Операция прошла успешно: были захвачены 4 корабля и 6 барж противника, а также две сотни пленных и много оружия. Остаток августа корабль провёл, конвоируя захваченные у большевиков корабли в Петровск. Когда стало известно о решении британского парламента о выводе войск из России, “Орлёнок” прикрывал эвакуацию британских войск из Баку совместно с другими кораблями Каспийской флотилии (6390).</w:t>
      </w:r>
    </w:p>
    <w:p w14:paraId="4C3089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9E0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польские войска вторглись в Белоруссию (3908,294).</w:t>
      </w:r>
    </w:p>
    <w:p w14:paraId="64C3BF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ADA5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польские войска захватили Минск и Ровно (4962).</w:t>
      </w:r>
    </w:p>
    <w:p w14:paraId="03B7934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98CEF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советские войска заняли Тюмень (4962).</w:t>
      </w:r>
    </w:p>
    <w:p w14:paraId="65480BC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F9BB46" w14:textId="77777777" w:rsidR="002A40D8" w:rsidRPr="00A30927" w:rsidRDefault="002A40D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в 1919 году войска адмирала А.В.Колчака оставили Тюмень. Советские войска занимают Тюмень (14977).</w:t>
      </w:r>
    </w:p>
    <w:p w14:paraId="6292334F" w14:textId="77777777" w:rsidR="002A40D8" w:rsidRPr="00A30927" w:rsidRDefault="002A40D8" w:rsidP="00A30927">
      <w:pPr>
        <w:spacing w:after="0" w:line="240" w:lineRule="auto"/>
        <w:jc w:val="both"/>
        <w:rPr>
          <w:rFonts w:ascii="Times New Roman" w:hAnsi="Times New Roman" w:cs="Times New Roman"/>
          <w:color w:val="000000" w:themeColor="text1"/>
          <w:sz w:val="16"/>
          <w:szCs w:val="16"/>
        </w:rPr>
      </w:pPr>
    </w:p>
    <w:p w14:paraId="1DC7577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37303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23FA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завершилась третья англо-афганская война (4962).</w:t>
      </w:r>
    </w:p>
    <w:p w14:paraId="4A3097A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378F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1919 в Равалпинди было подписано англо-афганское мирное соглашение (2443,395).</w:t>
      </w:r>
    </w:p>
    <w:p w14:paraId="7F90CD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E2A4D" w14:textId="77777777" w:rsidR="002A40D8" w:rsidRPr="00A30927" w:rsidRDefault="002A40D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августа в 1919 году официально закончилась третья англо-афганская война. После сокрушительного поражения афганской армии подписан мирный договор в Равалпинди, по которому Афганистан получил от британцев право самостоятельно вести внешние сношения, но лишался при этом британских денежных субсидий, составлявших половину доходов афганского государства. Намерения Амануллы, узурпировавшего афганский престол, расширить свои владения за счет Индии, потерпели крах (14977).</w:t>
      </w:r>
    </w:p>
    <w:p w14:paraId="1319B374" w14:textId="77777777" w:rsidR="002A40D8" w:rsidRPr="00A30927" w:rsidRDefault="002A40D8" w:rsidP="00A30927">
      <w:pPr>
        <w:spacing w:after="0" w:line="240" w:lineRule="auto"/>
        <w:jc w:val="both"/>
        <w:rPr>
          <w:rFonts w:ascii="Times New Roman" w:hAnsi="Times New Roman" w:cs="Times New Roman"/>
          <w:color w:val="000000" w:themeColor="text1"/>
          <w:sz w:val="16"/>
          <w:szCs w:val="16"/>
        </w:rPr>
      </w:pPr>
    </w:p>
    <w:p w14:paraId="5C0616C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0A475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F6774"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августа 1919 «Владимир», 25 сентября «Блэк», 11 октября «Доше» вышли из Нью-Йорка рейсом на Новороссийск с грузом в:</w:t>
      </w:r>
    </w:p>
    <w:p w14:paraId="65A0CAF1"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100020 винтовок, 3092143 ружейных патронов,</w:t>
      </w:r>
    </w:p>
    <w:p w14:paraId="64967EDA"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200400 дистанционных трубок (артиллерийские взрыватели),</w:t>
      </w:r>
    </w:p>
    <w:p w14:paraId="7C8D6255"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запасных ружейных частей - 839 ящиков,</w:t>
      </w:r>
    </w:p>
    <w:p w14:paraId="570261B8"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стали для обойм - 207 ящиков,</w:t>
      </w:r>
    </w:p>
    <w:p w14:paraId="116BC004"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319700 пар сапог,</w:t>
      </w:r>
    </w:p>
    <w:p w14:paraId="6DB209B4"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2650 кип кожи,</w:t>
      </w:r>
    </w:p>
    <w:p w14:paraId="622B3DB1"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199880 шинелей,</w:t>
      </w:r>
    </w:p>
    <w:p w14:paraId="2FEAA085"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паровозов,</w:t>
      </w:r>
    </w:p>
    <w:p w14:paraId="571CD366"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200 вагонов,</w:t>
      </w:r>
    </w:p>
    <w:p w14:paraId="07E6DC08"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43 тонны тормозных комплектов,</w:t>
      </w:r>
    </w:p>
    <w:p w14:paraId="3E93C891"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56,25 тонн запасных вагонных частей,</w:t>
      </w:r>
    </w:p>
    <w:p w14:paraId="46823C37"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70 вагонных осей,</w:t>
      </w:r>
    </w:p>
    <w:p w14:paraId="0D4CE625"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44,65 тонн запасных паровозных частей,</w:t>
      </w:r>
    </w:p>
    <w:p w14:paraId="5A25DCF3"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697 тонн рельс,</w:t>
      </w:r>
    </w:p>
    <w:p w14:paraId="799A495D"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200 кг. железнодорожного инструмента,</w:t>
      </w:r>
    </w:p>
    <w:p w14:paraId="2EFD74FD"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1950 пил, 124 дюжины напильников, 600 молотков,</w:t>
      </w:r>
    </w:p>
    <w:p w14:paraId="4C7DDFA8"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пишущих машинок, 2 сейфа,</w:t>
      </w:r>
    </w:p>
    <w:p w14:paraId="13FA1064"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ящиков канцелярских принадлежностей и 3 ящика разного рода инструментов (15497).</w:t>
      </w:r>
    </w:p>
    <w:p w14:paraId="7B53966E" w14:textId="77777777" w:rsidR="004D32D3" w:rsidRPr="00A30927" w:rsidRDefault="004D32D3" w:rsidP="00A30927">
      <w:pPr>
        <w:spacing w:after="0" w:line="240" w:lineRule="auto"/>
        <w:jc w:val="both"/>
        <w:rPr>
          <w:rFonts w:ascii="Times New Roman" w:hAnsi="Times New Roman" w:cs="Times New Roman"/>
          <w:color w:val="000000" w:themeColor="text1"/>
          <w:sz w:val="16"/>
          <w:szCs w:val="16"/>
        </w:rPr>
      </w:pPr>
    </w:p>
    <w:p w14:paraId="50BEEC7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августа 1919 руководство РСДРП (б) приказало Троцкому удерживать Киев и Одессу до последней капли крови (4962).</w:t>
      </w:r>
    </w:p>
    <w:p w14:paraId="4781E69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7847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A6999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B7C7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августа 1919 Англия объявила протекторат над Персией (4962).</w:t>
      </w:r>
    </w:p>
    <w:p w14:paraId="4F52920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B83A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августа 1919 в Тегеране было подписано англо-иранское соглашение - установлен протекторат над Ираном (2443,395) для сохранения единства Персии (3907,104).</w:t>
      </w:r>
    </w:p>
    <w:p w14:paraId="0F9BEB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1ADB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A6290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9FB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вышел Декрет ВЦИК “Об объединении дела снабжения Красной армии продо</w:t>
      </w:r>
      <w:r w:rsidRPr="00A30927">
        <w:rPr>
          <w:rFonts w:ascii="Times New Roman" w:hAnsi="Times New Roman" w:cs="Times New Roman"/>
          <w:color w:val="000000" w:themeColor="text1"/>
          <w:sz w:val="16"/>
          <w:szCs w:val="16"/>
        </w:rPr>
        <w:softHyphen/>
        <w:t>вольственными продуктами”. (СУ. 1918. № 35. Ст. 468.) (10711,616).</w:t>
      </w:r>
    </w:p>
    <w:p w14:paraId="7B3ADB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FAAA2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решением Совнаркома и Совета воен</w:t>
      </w:r>
      <w:r w:rsidRPr="00A30927">
        <w:rPr>
          <w:rFonts w:ascii="Times New Roman" w:hAnsi="Times New Roman" w:cs="Times New Roman"/>
          <w:color w:val="000000" w:themeColor="text1"/>
          <w:sz w:val="16"/>
          <w:szCs w:val="16"/>
        </w:rPr>
        <w:softHyphen/>
        <w:t>ной промышленности завод “Красное Сормово”, занимав</w:t>
      </w:r>
      <w:r w:rsidRPr="00A30927">
        <w:rPr>
          <w:rFonts w:ascii="Times New Roman" w:hAnsi="Times New Roman" w:cs="Times New Roman"/>
          <w:color w:val="000000" w:themeColor="text1"/>
          <w:sz w:val="16"/>
          <w:szCs w:val="16"/>
        </w:rPr>
        <w:softHyphen/>
        <w:t>шийся в 1918—20 гг. вооружением и ремонтом судов Волж</w:t>
      </w:r>
      <w:r w:rsidRPr="00A30927">
        <w:rPr>
          <w:rFonts w:ascii="Times New Roman" w:hAnsi="Times New Roman" w:cs="Times New Roman"/>
          <w:color w:val="000000" w:themeColor="text1"/>
          <w:sz w:val="16"/>
          <w:szCs w:val="16"/>
        </w:rPr>
        <w:softHyphen/>
        <w:t>ской военной флотилии, постройкой бронепоездов и пла</w:t>
      </w:r>
      <w:r w:rsidRPr="00A30927">
        <w:rPr>
          <w:rFonts w:ascii="Times New Roman" w:hAnsi="Times New Roman" w:cs="Times New Roman"/>
          <w:color w:val="000000" w:themeColor="text1"/>
          <w:sz w:val="16"/>
          <w:szCs w:val="16"/>
        </w:rPr>
        <w:softHyphen/>
        <w:t>вучих батарей, был выделен как специализированное пред</w:t>
      </w:r>
      <w:r w:rsidRPr="00A30927">
        <w:rPr>
          <w:rFonts w:ascii="Times New Roman" w:hAnsi="Times New Roman" w:cs="Times New Roman"/>
          <w:color w:val="000000" w:themeColor="text1"/>
          <w:sz w:val="16"/>
          <w:szCs w:val="16"/>
        </w:rPr>
        <w:softHyphen/>
        <w:t>приятие — изготовитель танков. Распоряжение об этом прибыло на завод, когда сам танк еще разбирали в Москве. Но воспринято оно было с энтузи</w:t>
      </w:r>
      <w:r w:rsidRPr="00A30927">
        <w:rPr>
          <w:rFonts w:ascii="Times New Roman" w:hAnsi="Times New Roman" w:cs="Times New Roman"/>
          <w:color w:val="000000" w:themeColor="text1"/>
          <w:sz w:val="16"/>
          <w:szCs w:val="16"/>
        </w:rPr>
        <w:softHyphen/>
        <w:t>азмом, и 22 августа 1919 г. Коллегия правления завода реши</w:t>
      </w:r>
      <w:r w:rsidRPr="00A30927">
        <w:rPr>
          <w:rFonts w:ascii="Times New Roman" w:hAnsi="Times New Roman" w:cs="Times New Roman"/>
          <w:color w:val="000000" w:themeColor="text1"/>
          <w:sz w:val="16"/>
          <w:szCs w:val="16"/>
        </w:rPr>
        <w:softHyphen/>
        <w:t>ла изготовить “первую рабоче-крестьянскую танку” через девять месяцев (к лету 1920-го), а к исходу 1920 г. сдать пол</w:t>
      </w:r>
      <w:r w:rsidRPr="00A30927">
        <w:rPr>
          <w:rFonts w:ascii="Times New Roman" w:hAnsi="Times New Roman" w:cs="Times New Roman"/>
          <w:color w:val="000000" w:themeColor="text1"/>
          <w:sz w:val="16"/>
          <w:szCs w:val="16"/>
        </w:rPr>
        <w:softHyphen/>
        <w:t>ностью первые пять бронеединиц в составе 1 пушечного и 2 пулеметных танков каждая (или первые 15 танков) (10733,37).</w:t>
      </w:r>
    </w:p>
    <w:p w14:paraId="7A5F5E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BA6D9C" w14:textId="77777777" w:rsidR="007A1E39" w:rsidRPr="00A30927" w:rsidRDefault="007A1E39" w:rsidP="00A30927">
      <w:pPr>
        <w:pStyle w:val="ae"/>
        <w:spacing w:before="0" w:after="0"/>
        <w:jc w:val="both"/>
        <w:textAlignment w:val="baseline"/>
        <w:rPr>
          <w:color w:val="000000" w:themeColor="text1"/>
          <w:sz w:val="16"/>
          <w:szCs w:val="16"/>
        </w:rPr>
      </w:pPr>
      <w:r w:rsidRPr="00A30927">
        <w:rPr>
          <w:color w:val="000000" w:themeColor="text1"/>
          <w:sz w:val="16"/>
          <w:szCs w:val="16"/>
        </w:rPr>
        <w:t xml:space="preserve">10 августа 1919 года было принято решение Совнаркома и Совета Военной Промышленности об изготовлении 10 танков. Местом изготовления был выбран нижегородский Сормовский завод. Предприятие к тому моменту имело большой опыт постройки </w:t>
      </w:r>
      <w:hyperlink r:id="rId107" w:history="1">
        <w:r w:rsidRPr="00A30927">
          <w:rPr>
            <w:rStyle w:val="a5"/>
            <w:bCs/>
            <w:iCs/>
            <w:color w:val="000000" w:themeColor="text1"/>
            <w:sz w:val="16"/>
            <w:szCs w:val="16"/>
            <w:u w:val="none"/>
            <w:bdr w:val="none" w:sz="0" w:space="0" w:color="auto" w:frame="1"/>
          </w:rPr>
          <w:t>бронепоездов</w:t>
        </w:r>
      </w:hyperlink>
      <w:r w:rsidRPr="00A30927">
        <w:rPr>
          <w:color w:val="000000" w:themeColor="text1"/>
          <w:sz w:val="16"/>
          <w:szCs w:val="16"/>
        </w:rPr>
        <w:t>, так что изготовление танков ему было вполне по силам. 22 августа на заводе состоялось заседание, на котором было озвучено задание на постройку танков. Ознакомившись с фотографиями танка, заводоуправление заказ приняло. Но для начала работ требовалось сначала доставить на завод трофейную машину, которая к тому времени уже несколько месяцев стояла без охраны (17714).</w:t>
      </w:r>
    </w:p>
    <w:p w14:paraId="060BCA39" w14:textId="77777777" w:rsidR="007A1E39" w:rsidRPr="00A30927" w:rsidRDefault="007A1E39" w:rsidP="00A30927">
      <w:pPr>
        <w:spacing w:after="0" w:line="240" w:lineRule="auto"/>
        <w:jc w:val="both"/>
        <w:rPr>
          <w:rFonts w:ascii="Times New Roman" w:hAnsi="Times New Roman" w:cs="Times New Roman"/>
          <w:color w:val="000000" w:themeColor="text1"/>
          <w:sz w:val="16"/>
          <w:szCs w:val="16"/>
        </w:rPr>
      </w:pPr>
    </w:p>
    <w:p w14:paraId="6CB021CE" w14:textId="77777777" w:rsidR="00A36AC0" w:rsidRPr="00A30927" w:rsidRDefault="00A36AC0"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10 августа 1919 года было принято решение Совнаркома и Совета Военной Промышленности об изготовлении 10 отечественных копий Renault FT. Позднее приняли решение об организации выпуска таких же танков на Ижорском заводе, но в виду близости фронта от этой идеи отказались. Тем не менее, Ижорский завод участвовал в производстве "Рено-русского", так назвали этот танк. В Петрограде изготовляли корпуса и башни, которые уже собирали в Нижнем Новгороде, на Сормовском заводе. Также смежником в танковом производстве принимал участие и Путиловский завод (21335).</w:t>
      </w:r>
    </w:p>
    <w:p w14:paraId="3C0DDF09" w14:textId="77777777" w:rsidR="00A36AC0" w:rsidRPr="00A30927" w:rsidRDefault="00A36AC0"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D59AA4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3E70B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8DC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Вечером 10 августа 1919 1-му кораблю удалось перелететь в Жердевку. Ожидая горючее, экипаж 8 и 9 августа слушал треск пулеметов и шум артиллерии прифронтовой полосы.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К.К.Мамонтова по тылам советских войск Южного фронта. "Белоказачья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160D5F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2490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Вечером 10 августа 1919 корабль смог перелететь в Жердевку. Через два часа после взлёта Макарьевские выселки были заняты передовыми частями маман- товской конницы. Как раз в этот день начался знаменитый рейд 4-го Донского корпуса генерала К. К. Мамантова по тылам советских войск Южного фронта. "Белоказачья кавалерия" (6-7.-тысяч сабель, броневики) прорвала фронт в р-не Новохоперска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(12041).</w:t>
      </w:r>
    </w:p>
    <w:p w14:paraId="07D70C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631AF" w14:textId="77777777" w:rsidR="004D32D3" w:rsidRPr="00A30927"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ранним утром этого дня на бомбардировку советских судов вылетели одновременно девять «Де Хэвиллендов»: семь DH.9 и два DH.9a.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Хэвилленд»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через год вернувшийся из советского плена летнаб этой машины Бэгг рассказал, что она, заблудившись, села на территории красных. Пилот Д'Арси-Леви, увидев свою ошибку, пытался завести мотор, но подбежавшие красноармейцы закололи его штыками. Бэгга вытащили из кабины и отвели в штаб, а затем – отправили в Москву (17065).</w:t>
      </w:r>
    </w:p>
    <w:p w14:paraId="4E7D02E1" w14:textId="77777777" w:rsidR="004D32D3" w:rsidRPr="00A30927"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458B1" w14:textId="77777777" w:rsidR="00C30016" w:rsidRPr="00A30927" w:rsidRDefault="00C3001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10 августа 1919 ранним утром на бомбардировку советских судов вылетели одновременно девять «Де Хэвиллендов»: семь DH.9 и два DH.9a.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Хэвилленд»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через год вернувшийся из советского плена летнаб этой машины Бэгг рассказал, что она, заблудившись, села на территории красных. Пилот Д'Арси-Леви, увидев свою ошибку, пытался завести мотор, но подбежавшие красноармейцы закололи его штыками. Бэгга вытащили из кабины и отвели в штаб, а затем – отправили в Москву (18566).</w:t>
      </w:r>
    </w:p>
    <w:p w14:paraId="4F2B47CE" w14:textId="77777777" w:rsidR="00C30016" w:rsidRPr="00A30927" w:rsidRDefault="00C30016" w:rsidP="00A30927">
      <w:pPr>
        <w:spacing w:after="0" w:line="240" w:lineRule="auto"/>
        <w:jc w:val="both"/>
        <w:rPr>
          <w:rFonts w:ascii="Times New Roman" w:hAnsi="Times New Roman" w:cs="Times New Roman"/>
          <w:color w:val="000000" w:themeColor="text1"/>
          <w:sz w:val="16"/>
          <w:szCs w:val="16"/>
        </w:rPr>
      </w:pPr>
    </w:p>
    <w:p w14:paraId="4A6E8A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10 августа по 19 сентября 1919 был рейд конного корпуса К.К.Мамонтова на Тамбов-Козлов (1849,84), а по другим данным - Новохоперск - Тамбов - Елец - Воронеж (3908,294). Создали внутренний фронт под управлением М.М.Лашевича и ликвидировали прорыв (2438,389).</w:t>
      </w:r>
    </w:p>
    <w:p w14:paraId="0DD528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1C81A"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с целью срыва красного контрнаступления на Деникина - 4-й корпус Мамонтова начал рейд по тылам советского Южного фронта (до 19 сентября) (12629).</w:t>
      </w:r>
    </w:p>
    <w:p w14:paraId="04B659A7" w14:textId="77777777" w:rsidR="002D6E4D" w:rsidRPr="00A30927"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A04BA"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49B44217"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23584320"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0C13E324"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 (17065).</w:t>
      </w:r>
    </w:p>
    <w:p w14:paraId="71FD9E9D"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AD2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в ходе атаки английской бригады Sadlier-Jackson вдоль Двины против красных были использованы газы. До этого газы использовались при наступлении вдоль железной дороги из Архангельска (2874).</w:t>
      </w:r>
    </w:p>
    <w:p w14:paraId="7F213D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FD20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в битве у Троицы на Северной Двине войска союзников разгромили превосходящие силы большевиков (4962).</w:t>
      </w:r>
    </w:p>
    <w:p w14:paraId="606826D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6BB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Жизнь и внутренняя политика:</w:t>
      </w:r>
    </w:p>
    <w:p w14:paraId="1577F7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76EE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в ходе погрома, устроенного украинскими националистами в Подолье, убиты 25 евреев (4962).</w:t>
      </w:r>
    </w:p>
    <w:p w14:paraId="5346B8F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337B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10 и 16 августа 1919. Из протокола заседания Политбюро и Оргбюро ЦК ВКП(б) без номера, 1919 г.</w:t>
      </w:r>
    </w:p>
    <w:p w14:paraId="610E3E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 театрах на фронте </w:t>
      </w:r>
    </w:p>
    <w:p w14:paraId="7A7D7B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 посылке новых групп артистов требовать персональной проверки через ВЧК каждого (11652). </w:t>
      </w:r>
    </w:p>
    <w:p w14:paraId="3B099E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46FB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A0FDB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6A52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августа 1919 английская полиция заявила о раскрытом ею заговоре коммунистов по захвату власти в стране (4962).</w:t>
      </w:r>
    </w:p>
    <w:p w14:paraId="700AC86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B6B4D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4456A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52F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1919 л 19 ао В.М.Зернов с летнабом Н.Д.Снижковым на Сопвиче и Ю.И.Пионтковский на Ньюпор 24 совершили налет на Псков и Изборск где бомбардировали станцию и обстреляли обоз. Над Псковом подверглись зенитному огню, но произвели разведку и вернулись (3717).</w:t>
      </w:r>
    </w:p>
    <w:p w14:paraId="4BA368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710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1919 года сформирован Петроградский укрепрайон. Воздушная оборона Петрограда перешла в непосредственное подчинение коменданта укрепрайона. В 1919 году система воздушной обороны Петрограда имела на вооружении 19 самолетов и 4 зенитных артиллерийских дивизиона. Для обеспечения действий авиации и артиллерии в ночных условиях были созданы посты воздушного наблюдения, оповещения и связи (ВНОС). Воздушная оборона Петрограда существовала до 1922 года (10109).</w:t>
      </w:r>
    </w:p>
    <w:p w14:paraId="796BF7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17E1B"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11-го августа 1919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401FA5F4"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 (17065).</w:t>
      </w:r>
    </w:p>
    <w:p w14:paraId="192E5ACF"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E7086" w14:textId="77777777" w:rsidR="00C30016" w:rsidRPr="00A30927" w:rsidRDefault="00C30016" w:rsidP="00A30927">
      <w:pPr>
        <w:pStyle w:val="ae"/>
        <w:spacing w:before="0" w:after="0"/>
        <w:jc w:val="both"/>
        <w:rPr>
          <w:color w:val="000000" w:themeColor="text1"/>
          <w:sz w:val="16"/>
          <w:szCs w:val="16"/>
        </w:rPr>
      </w:pPr>
      <w:r w:rsidRPr="00A30927">
        <w:rPr>
          <w:color w:val="000000" w:themeColor="text1"/>
          <w:sz w:val="16"/>
          <w:szCs w:val="16"/>
        </w:rPr>
        <w:t>11-го августа 1919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1C0F766F" w14:textId="77777777" w:rsidR="00C30016" w:rsidRPr="00A30927" w:rsidRDefault="00C30016" w:rsidP="00A30927">
      <w:pPr>
        <w:pStyle w:val="ae"/>
        <w:spacing w:before="0" w:after="0"/>
        <w:jc w:val="both"/>
        <w:rPr>
          <w:color w:val="000000" w:themeColor="text1"/>
          <w:sz w:val="16"/>
          <w:szCs w:val="16"/>
        </w:rPr>
      </w:pPr>
      <w:r w:rsidRPr="00A30927">
        <w:rPr>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w:t>
      </w:r>
    </w:p>
    <w:p w14:paraId="183F4B2E" w14:textId="77777777" w:rsidR="00C30016" w:rsidRPr="00A30927" w:rsidRDefault="00C30016" w:rsidP="00A30927">
      <w:pPr>
        <w:pStyle w:val="ae"/>
        <w:spacing w:before="0" w:after="0"/>
        <w:jc w:val="both"/>
        <w:rPr>
          <w:color w:val="000000" w:themeColor="text1"/>
          <w:sz w:val="16"/>
          <w:szCs w:val="16"/>
        </w:rPr>
      </w:pPr>
      <w:r w:rsidRPr="00A30927">
        <w:rPr>
          <w:color w:val="000000" w:themeColor="text1"/>
          <w:sz w:val="16"/>
          <w:szCs w:val="16"/>
        </w:rPr>
        <w:t>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(18573).</w:t>
      </w:r>
    </w:p>
    <w:p w14:paraId="4F33E8CB" w14:textId="77777777" w:rsidR="00C30016" w:rsidRPr="00A30927" w:rsidRDefault="00C30016" w:rsidP="00A30927">
      <w:pPr>
        <w:spacing w:after="0" w:line="240" w:lineRule="auto"/>
        <w:jc w:val="both"/>
        <w:rPr>
          <w:rFonts w:ascii="Times New Roman" w:hAnsi="Times New Roman" w:cs="Times New Roman"/>
          <w:color w:val="000000" w:themeColor="text1"/>
          <w:sz w:val="16"/>
          <w:szCs w:val="16"/>
        </w:rPr>
      </w:pPr>
    </w:p>
    <w:p w14:paraId="15769F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1919 был образован Туркестанский фронт КА под командованием М.В.Ф. (3186).</w:t>
      </w:r>
    </w:p>
    <w:p w14:paraId="02DA25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B8F31" w14:textId="77777777" w:rsidR="00C30016" w:rsidRPr="00A30927" w:rsidRDefault="00C30016"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11 августа 1919 г.</w:t>
      </w:r>
      <w:r w:rsidRPr="00A30927">
        <w:rPr>
          <w:color w:val="000000" w:themeColor="text1"/>
          <w:sz w:val="16"/>
          <w:szCs w:val="16"/>
        </w:rPr>
        <w:t xml:space="preserve"> Очередное заседание РВСР. Одним из пунктов обсуждения был вопрос «Об удушливых газах». РВСР решил сохранить в армии для боевых целей 20 000 пудов удушливых газов (17133).</w:t>
      </w:r>
    </w:p>
    <w:p w14:paraId="38E1009A" w14:textId="77777777" w:rsidR="00C30016" w:rsidRPr="00A30927" w:rsidRDefault="00C30016" w:rsidP="00A30927">
      <w:pPr>
        <w:pStyle w:val="ae"/>
        <w:shd w:val="clear" w:color="auto" w:fill="FFFFFF"/>
        <w:spacing w:before="0" w:after="0"/>
        <w:jc w:val="both"/>
        <w:rPr>
          <w:color w:val="000000" w:themeColor="text1"/>
          <w:sz w:val="16"/>
          <w:szCs w:val="16"/>
        </w:rPr>
      </w:pPr>
    </w:p>
    <w:p w14:paraId="2AE0EE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2288C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50ED6" w14:textId="77777777" w:rsidR="00CB3DE0" w:rsidRPr="00A30927" w:rsidRDefault="00CB3DE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августа 1919 Felixstowe Фьюри, также известный как Porte Супер-Baby, врезается в Plymouth Sound в Плимуте, Англия , накануне запланированного полета в Южную Африку, убив одного из семи членов экипажа.</w:t>
      </w:r>
    </w:p>
    <w:p w14:paraId="4C26D73F" w14:textId="77777777" w:rsidR="00CB3DE0" w:rsidRPr="00A30927" w:rsidRDefault="00CB3DE0" w:rsidP="00A30927">
      <w:pPr>
        <w:spacing w:after="0" w:line="240" w:lineRule="auto"/>
        <w:jc w:val="both"/>
        <w:rPr>
          <w:rFonts w:ascii="Times New Roman" w:hAnsi="Times New Roman" w:cs="Times New Roman"/>
          <w:color w:val="0070C0"/>
          <w:sz w:val="16"/>
          <w:szCs w:val="16"/>
        </w:rPr>
      </w:pPr>
    </w:p>
    <w:p w14:paraId="091C6BE0" w14:textId="77777777" w:rsidR="00CB3DE0" w:rsidRPr="00A30927" w:rsidRDefault="00CB3DE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августа 1919 авиалайнер Фарман F.60 Голиаф перевозит восемь пассажиров и тонны грузов из Парижа, Франция, через Касабланку, Французское Марокко и Могадор, французское Марокко, в Куфе, Сенегал, пролетев более 4500 км (2,795 миль) (20347).</w:t>
      </w:r>
    </w:p>
    <w:p w14:paraId="226317A4" w14:textId="77777777" w:rsidR="00CB3DE0" w:rsidRPr="00A30927" w:rsidRDefault="00CB3DE0" w:rsidP="00A30927">
      <w:pPr>
        <w:spacing w:after="0" w:line="240" w:lineRule="auto"/>
        <w:jc w:val="both"/>
        <w:rPr>
          <w:rFonts w:ascii="Times New Roman" w:hAnsi="Times New Roman" w:cs="Times New Roman"/>
          <w:color w:val="0070C0"/>
          <w:sz w:val="16"/>
          <w:szCs w:val="16"/>
        </w:rPr>
      </w:pPr>
    </w:p>
    <w:p w14:paraId="38A37C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1919 г. Фарман "Голиаф" взял курс на Касабланку. Пролетев без посадки 1872 км, он благополучно приземлился, затратив 18 ч 23 мин. 14 августа самолёт был в Могадоре, а на следующий день стартовал в Дакар. Перелетев через Атласские горы, пилот спустился пониже, чтобы идти под облаками и видеть землю. Неожиданно выявилась течь в радиаторе правого мотора. Один из механиков обвязался веревкой и полез на крыло, чтобы устранить неполадку. Но его попытка оказалась тщетной, двигатель перегревался. Посреди ночи обломился носок вала правого двигателя. Лётчик прибавил обороты оставшемуся мотору, но биплан начал терять высоту; "Голиаф" был не способен лететь на одном двигателе. Не дотянув до Дакара примерно 250 км, на широте Нуакшота, он совершил вынужденную посадку на песчаном пляже. На пробеге его развернуло на 90°, при этом был повреждён руль направления. Биплан укатился в прибой. Связаться с кем-то по радио путешественники не смогли. Их спасло только появление на месте аварии группы кочевников (11984).</w:t>
      </w:r>
    </w:p>
    <w:p w14:paraId="72ECC8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928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1919 началась Веймарская республика в Германии (3481) - Национальная ассамблея приняла Веймарскую конституцию (3907,104).</w:t>
      </w:r>
    </w:p>
    <w:p w14:paraId="25E4F5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C61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августа 1919 Вступила в действие Веймарская Конституция 31.07.1919 г (7446).</w:t>
      </w:r>
    </w:p>
    <w:p w14:paraId="194818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EBAA0" w14:textId="77777777" w:rsidR="00C53D8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EDA9684"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D32AD"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12-го августа 1919 из Петрограда в Петрозаводск прибыл 4-й гидроотряд 2-го дивизиона Балтийской воздушной бригады в составе четырех самолетов М-9 под командованием морлета Ковалевского. До этого советской авиации на Онеге вообще не было. Но и с прибытием гидроотряда обстановка почти не изменилась. Красные морские пилоты летали крайне редко. Первый боевой вылет состоялся лишь 7 сентября. Один из гидропланов сбросил бомбы на занятую белогвардейцами деревню Речка. О дальнейших действиях гидроотряда ничего не известно.</w:t>
      </w:r>
    </w:p>
    <w:p w14:paraId="351DDFE7"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Блэмпайда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(17065).</w:t>
      </w:r>
    </w:p>
    <w:p w14:paraId="56237E94"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BCF8E" w14:textId="77777777" w:rsidR="00C30016" w:rsidRPr="00A30927" w:rsidRDefault="00C30016" w:rsidP="00A30927">
      <w:pPr>
        <w:pStyle w:val="ae"/>
        <w:spacing w:before="0" w:after="0"/>
        <w:jc w:val="both"/>
        <w:rPr>
          <w:color w:val="000000" w:themeColor="text1"/>
          <w:sz w:val="16"/>
          <w:szCs w:val="16"/>
        </w:rPr>
      </w:pPr>
      <w:r w:rsidRPr="00A30927">
        <w:rPr>
          <w:color w:val="000000" w:themeColor="text1"/>
          <w:sz w:val="16"/>
          <w:szCs w:val="16"/>
        </w:rPr>
        <w:t xml:space="preserve">12-го августа 1919 из Петрограда в Петрозаводск прибыл 4-й гидроотряд 2-го дивизиона Балтийской воздушной бригады в составе четырех самолетов М-9 под командованием морлета Ковалевского. До этого советской авиации на Онеге вообще не было. Но и с прибытием гидроотряда обстановка почти не изменилась. </w:t>
      </w:r>
      <w:r w:rsidRPr="00A30927">
        <w:rPr>
          <w:color w:val="000000" w:themeColor="text1"/>
          <w:sz w:val="16"/>
          <w:szCs w:val="16"/>
        </w:rPr>
        <w:lastRenderedPageBreak/>
        <w:t>Красные морские пилоты летали крайне редко. Первый боевой вылет состоялся лишь 7 сентября. Один из гидропланов сбросил бомбы на занятую белогвардейцами деревню Речка. О дальнейших действиях гидроотряда ничего не известно.</w:t>
      </w:r>
    </w:p>
    <w:p w14:paraId="0216419F" w14:textId="77777777" w:rsidR="00C30016" w:rsidRPr="00A30927" w:rsidRDefault="00C30016" w:rsidP="00A30927">
      <w:pPr>
        <w:pStyle w:val="ae"/>
        <w:spacing w:before="0" w:after="0"/>
        <w:jc w:val="both"/>
        <w:rPr>
          <w:color w:val="000000" w:themeColor="text1"/>
          <w:sz w:val="16"/>
          <w:szCs w:val="16"/>
        </w:rPr>
      </w:pPr>
      <w:r w:rsidRPr="00A30927">
        <w:rPr>
          <w:color w:val="000000" w:themeColor="text1"/>
          <w:sz w:val="16"/>
          <w:szCs w:val="16"/>
        </w:rPr>
        <w:t>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Блэмпайда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(18566).</w:t>
      </w:r>
    </w:p>
    <w:p w14:paraId="2AE02BBB" w14:textId="77777777" w:rsidR="00C30016" w:rsidRPr="00A30927" w:rsidRDefault="00C30016" w:rsidP="00A30927">
      <w:pPr>
        <w:spacing w:after="0" w:line="240" w:lineRule="auto"/>
        <w:jc w:val="both"/>
        <w:rPr>
          <w:rFonts w:ascii="Times New Roman" w:hAnsi="Times New Roman" w:cs="Times New Roman"/>
          <w:color w:val="000000" w:themeColor="text1"/>
          <w:sz w:val="16"/>
          <w:szCs w:val="16"/>
        </w:rPr>
      </w:pPr>
    </w:p>
    <w:p w14:paraId="74FA7CE6" w14:textId="77777777" w:rsidR="002A40D8"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8967DD6" w14:textId="77777777" w:rsidR="002A40D8" w:rsidRPr="00A30927" w:rsidRDefault="002A40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6655D" w14:textId="77777777" w:rsidR="002A40D8" w:rsidRPr="00A30927" w:rsidRDefault="002A40D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12 августа в 1919 году поднялся в воздух построенный для участия в первых послевоенных соревнованиях на Кубок Шнейдера самолет </w:t>
      </w:r>
      <w:hyperlink r:id="rId108" w:tgtFrame="_blank" w:history="1">
        <w:r w:rsidRPr="00A30927">
          <w:rPr>
            <w:rFonts w:ascii="Times New Roman" w:hAnsi="Times New Roman" w:cs="Times New Roman"/>
            <w:color w:val="000000" w:themeColor="text1"/>
            <w:sz w:val="16"/>
            <w:szCs w:val="16"/>
          </w:rPr>
          <w:t xml:space="preserve">«Avro 539» </w:t>
        </w:r>
      </w:hyperlink>
      <w:r w:rsidRPr="00A30927">
        <w:rPr>
          <w:rFonts w:ascii="Times New Roman" w:hAnsi="Times New Roman" w:cs="Times New Roman"/>
          <w:color w:val="000000" w:themeColor="text1"/>
          <w:sz w:val="16"/>
          <w:szCs w:val="16"/>
        </w:rPr>
        <w:t>(всего за 12 дней до гонок). Для повышения скорости размеры самолетов сделали минимально возможными для установки рядного двигателя Siddeley Puma. Полутораплан серии 539 с элеронами на обоих крыльях имел простую конструкцию. Два однореданных поплавка были достаточно длинными, чтобы исключить потребность в третьем поплавке под хвостом (14981).</w:t>
      </w:r>
    </w:p>
    <w:p w14:paraId="034B8CD6" w14:textId="77777777" w:rsidR="002A40D8" w:rsidRPr="00A30927" w:rsidRDefault="002A40D8" w:rsidP="00A30927">
      <w:pPr>
        <w:spacing w:after="0" w:line="240" w:lineRule="auto"/>
        <w:jc w:val="both"/>
        <w:rPr>
          <w:rFonts w:ascii="Times New Roman" w:hAnsi="Times New Roman" w:cs="Times New Roman"/>
          <w:color w:val="000000" w:themeColor="text1"/>
          <w:sz w:val="16"/>
          <w:szCs w:val="16"/>
        </w:rPr>
      </w:pPr>
    </w:p>
    <w:p w14:paraId="04669E6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FD677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3D8FF" w14:textId="77777777" w:rsidR="001F1C83" w:rsidRPr="00A30927" w:rsidRDefault="001F1C83" w:rsidP="00A30927">
      <w:pPr>
        <w:pStyle w:val="ae"/>
        <w:spacing w:before="0" w:after="0"/>
        <w:jc w:val="both"/>
        <w:rPr>
          <w:color w:val="000000" w:themeColor="text1"/>
          <w:sz w:val="16"/>
          <w:szCs w:val="16"/>
        </w:rPr>
      </w:pPr>
      <w:r w:rsidRPr="00A30927">
        <w:rPr>
          <w:color w:val="000000" w:themeColor="text1"/>
          <w:sz w:val="16"/>
          <w:szCs w:val="16"/>
        </w:rPr>
        <w:t>13 августа 1919 во время бомбардировки Кронштадта произошел большой пожар складов леса, а также сгорело здание таможни (18525).</w:t>
      </w:r>
    </w:p>
    <w:p w14:paraId="2168566D" w14:textId="77777777" w:rsidR="001F1C83" w:rsidRPr="00A30927" w:rsidRDefault="001F1C83" w:rsidP="00A30927">
      <w:pPr>
        <w:pStyle w:val="ae"/>
        <w:spacing w:before="0" w:after="0"/>
        <w:jc w:val="both"/>
        <w:rPr>
          <w:color w:val="000000" w:themeColor="text1"/>
          <w:sz w:val="16"/>
          <w:szCs w:val="16"/>
        </w:rPr>
      </w:pPr>
    </w:p>
    <w:p w14:paraId="3AC8586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августа 1919 правительство США постановило оказать военную помощь белогвардейской армии в Сибири (4962).</w:t>
      </w:r>
    </w:p>
    <w:p w14:paraId="32F377B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43EE8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622D5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1507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августа 1919 Ленин распорядился мобилизовать всех большевиков Украины на военные работы (4962).</w:t>
      </w:r>
    </w:p>
    <w:p w14:paraId="532814F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B9CCC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9F1E8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5DAAC" w14:textId="77777777" w:rsidR="00253C9B" w:rsidRPr="00A30927" w:rsidRDefault="00253C9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13 августа в 1919 году состоялся первый полет прототипа самолета </w:t>
      </w:r>
      <w:hyperlink r:id="rId109" w:tgtFrame="_blank" w:history="1">
        <w:r w:rsidRPr="00A30927">
          <w:rPr>
            <w:rFonts w:ascii="Times New Roman" w:hAnsi="Times New Roman" w:cs="Times New Roman"/>
            <w:color w:val="000000" w:themeColor="text1"/>
            <w:sz w:val="16"/>
            <w:szCs w:val="16"/>
          </w:rPr>
          <w:t xml:space="preserve">«Bristol» «Type 24» «Braemar», </w:t>
        </w:r>
      </w:hyperlink>
      <w:r w:rsidRPr="00A30927">
        <w:rPr>
          <w:rFonts w:ascii="Times New Roman" w:hAnsi="Times New Roman" w:cs="Times New Roman"/>
          <w:color w:val="000000" w:themeColor="text1"/>
          <w:sz w:val="16"/>
          <w:szCs w:val="16"/>
        </w:rPr>
        <w:t>оборудованного двигателями «Armstrong Siddeley» «Puma» мощностью 230 л.с. Успешные налеты немецких тяжелых бомбардировщиков на Лондон заставили англичан принимать ответные меры. Для нанесения бомбовых ударов по промышленным объектам в Руре и Рейнской области, а так же и по Берлину был сформирован специальный отряд 41st Wing Royal Flying Corps. Для него на компании «British and Colonial Aeroplane Co. Ltd» (BCAC) было поручено разработать дальний тяжелый бомбардировщик. Проектирование самолета возглавили капитан Фрэнк Барнвелл и В.Т. Рэйд. В конце 1917 года был готов проект самолета, получившего обозначение «Bristol» «Type 24» «Braemar». Он представлял собой триплан полностью изготовленный из дерева и ткани. Первоначально планировалось установить четыре двигателя которые через сложную систему передаточных механизмов должны были вращали два больших пропеллера, однако такая система оказалось слишком сложной и ненадежной и ее заменили на следующую - на каждом крыле установили тандемно по два двигателя (14982).</w:t>
      </w:r>
    </w:p>
    <w:p w14:paraId="3E82D2C6" w14:textId="77777777" w:rsidR="00253C9B" w:rsidRPr="00A30927" w:rsidRDefault="00253C9B" w:rsidP="00A30927">
      <w:pPr>
        <w:spacing w:after="0" w:line="240" w:lineRule="auto"/>
        <w:jc w:val="both"/>
        <w:rPr>
          <w:rFonts w:ascii="Times New Roman" w:hAnsi="Times New Roman" w:cs="Times New Roman"/>
          <w:color w:val="000000" w:themeColor="text1"/>
          <w:sz w:val="16"/>
          <w:szCs w:val="16"/>
        </w:rPr>
      </w:pPr>
    </w:p>
    <w:p w14:paraId="3BDCCB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августа 1919 британские войска расстреляли индийских демонстрантов в Amritsar (3481).</w:t>
      </w:r>
    </w:p>
    <w:p w14:paraId="206672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F107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F6675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D31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1919 г. было сообщение по прямому проводу председателя Реввоенсовета Республики Л. Д. Троцкого его заместителю Э. М. Склянскому и председателю ВСНХ А. И. Рыкову о мерах по возвращению ра</w:t>
      </w:r>
      <w:r w:rsidRPr="00A30927">
        <w:rPr>
          <w:rFonts w:ascii="Times New Roman" w:hAnsi="Times New Roman" w:cs="Times New Roman"/>
          <w:color w:val="000000" w:themeColor="text1"/>
          <w:sz w:val="16"/>
          <w:szCs w:val="16"/>
        </w:rPr>
        <w:softHyphen/>
        <w:t>бочих на заводы и фабрики Урала, о необходимости производ</w:t>
      </w:r>
      <w:r w:rsidRPr="00A30927">
        <w:rPr>
          <w:rFonts w:ascii="Times New Roman" w:hAnsi="Times New Roman" w:cs="Times New Roman"/>
          <w:color w:val="000000" w:themeColor="text1"/>
          <w:sz w:val="16"/>
          <w:szCs w:val="16"/>
        </w:rPr>
        <w:softHyphen/>
        <w:t>ства тяжелых танков и об обеспечении армии штыками</w:t>
      </w:r>
    </w:p>
    <w:p w14:paraId="5D18834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Совершенно секретно.</w:t>
      </w:r>
    </w:p>
    <w:p w14:paraId="107118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Рыкову. Прошу ознакомиться с моим докладом ЦК относительно необходимости соз</w:t>
      </w:r>
      <w:r w:rsidRPr="00A30927">
        <w:rPr>
          <w:rFonts w:ascii="Times New Roman" w:hAnsi="Times New Roman" w:cs="Times New Roman"/>
          <w:color w:val="000000" w:themeColor="text1"/>
          <w:sz w:val="16"/>
          <w:szCs w:val="16"/>
        </w:rPr>
        <w:softHyphen/>
        <w:t>дания второй промышленной базы на Урале. Главный недостаток: рабочие окончательно ра</w:t>
      </w:r>
      <w:r w:rsidRPr="00A30927">
        <w:rPr>
          <w:rFonts w:ascii="Times New Roman" w:hAnsi="Times New Roman" w:cs="Times New Roman"/>
          <w:color w:val="000000" w:themeColor="text1"/>
          <w:sz w:val="16"/>
          <w:szCs w:val="16"/>
        </w:rPr>
        <w:softHyphen/>
        <w:t>зогнаны ненужной профессиональной мобилизацией. Явно необходимы контрмеры, кото</w:t>
      </w:r>
      <w:r w:rsidRPr="00A30927">
        <w:rPr>
          <w:rFonts w:ascii="Times New Roman" w:hAnsi="Times New Roman" w:cs="Times New Roman"/>
          <w:color w:val="000000" w:themeColor="text1"/>
          <w:sz w:val="16"/>
          <w:szCs w:val="16"/>
        </w:rPr>
        <w:softHyphen/>
        <w:t>рые вернули бы рабочих на заводы и фабрики. Возможен следующий образ действий: 1) вы вырабатываете план военных заготовок в широком масштабе, избирая для этого определен</w:t>
      </w:r>
      <w:r w:rsidRPr="00A30927">
        <w:rPr>
          <w:rFonts w:ascii="Times New Roman" w:hAnsi="Times New Roman" w:cs="Times New Roman"/>
          <w:color w:val="000000" w:themeColor="text1"/>
          <w:sz w:val="16"/>
          <w:szCs w:val="16"/>
        </w:rPr>
        <w:softHyphen/>
        <w:t>ные заводы, исчисляя необходимое количество рабочих по категориям; поручаете професси</w:t>
      </w:r>
      <w:r w:rsidRPr="00A30927">
        <w:rPr>
          <w:rFonts w:ascii="Times New Roman" w:hAnsi="Times New Roman" w:cs="Times New Roman"/>
          <w:color w:val="000000" w:themeColor="text1"/>
          <w:sz w:val="16"/>
          <w:szCs w:val="16"/>
        </w:rPr>
        <w:softHyphen/>
        <w:t>ональным союзам извлечь этих рабочих принудительным путем, как в военной мобилиза</w:t>
      </w:r>
      <w:r w:rsidRPr="00A30927">
        <w:rPr>
          <w:rFonts w:ascii="Times New Roman" w:hAnsi="Times New Roman" w:cs="Times New Roman"/>
          <w:color w:val="000000" w:themeColor="text1"/>
          <w:sz w:val="16"/>
          <w:szCs w:val="16"/>
        </w:rPr>
        <w:softHyphen/>
        <w:t>ции, с правом извлекать необходимых работников даже из состава действующей армии пу</w:t>
      </w:r>
      <w:r w:rsidRPr="00A30927">
        <w:rPr>
          <w:rFonts w:ascii="Times New Roman" w:hAnsi="Times New Roman" w:cs="Times New Roman"/>
          <w:color w:val="000000" w:themeColor="text1"/>
          <w:sz w:val="16"/>
          <w:szCs w:val="16"/>
        </w:rPr>
        <w:softHyphen/>
        <w:t>тем определенного соглашения с военведомством; 2) центральным вопросом остаются патро</w:t>
      </w:r>
      <w:r w:rsidRPr="00A30927">
        <w:rPr>
          <w:rFonts w:ascii="Times New Roman" w:hAnsi="Times New Roman" w:cs="Times New Roman"/>
          <w:color w:val="000000" w:themeColor="text1"/>
          <w:sz w:val="16"/>
          <w:szCs w:val="16"/>
        </w:rPr>
        <w:softHyphen/>
        <w:t>ны и винтовки. Наше положение на Южфронте было бы сейчас вполне обеспечено при усло</w:t>
      </w:r>
      <w:r w:rsidRPr="00A30927">
        <w:rPr>
          <w:rFonts w:ascii="Times New Roman" w:hAnsi="Times New Roman" w:cs="Times New Roman"/>
          <w:color w:val="000000" w:themeColor="text1"/>
          <w:sz w:val="16"/>
          <w:szCs w:val="16"/>
        </w:rPr>
        <w:softHyphen/>
        <w:t>вии большого запаса патронов. Прошу сообщить, производится ли набивка стреляных гильз ручным способом?</w:t>
      </w:r>
    </w:p>
    <w:p w14:paraId="5DCF756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Рыкову. Независимо от ускоренного производства малых танков или легких танков считаю безусловно необходимым производство тяжелых танков, хотя бы выпуск таковых мог начаться не раньше года.</w:t>
      </w:r>
    </w:p>
    <w:p w14:paraId="7AD81A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Необходимо обеспечить армию штыками, половина винтовок без штыков.</w:t>
      </w:r>
    </w:p>
    <w:p w14:paraId="4F6C6DE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Рыкову. Прошу т. Рыкова немедленно ответить на вопрос относительно возможнос</w:t>
      </w:r>
      <w:r w:rsidRPr="00A30927">
        <w:rPr>
          <w:rFonts w:ascii="Times New Roman" w:hAnsi="Times New Roman" w:cs="Times New Roman"/>
          <w:color w:val="000000" w:themeColor="text1"/>
          <w:sz w:val="16"/>
          <w:szCs w:val="16"/>
        </w:rPr>
        <w:softHyphen/>
        <w:t>ти назначения Николая Преображенского членом реввоенсовета 14-ой армии для организа</w:t>
      </w:r>
      <w:r w:rsidRPr="00A30927">
        <w:rPr>
          <w:rFonts w:ascii="Times New Roman" w:hAnsi="Times New Roman" w:cs="Times New Roman"/>
          <w:color w:val="000000" w:themeColor="text1"/>
          <w:sz w:val="16"/>
          <w:szCs w:val="16"/>
        </w:rPr>
        <w:softHyphen/>
        <w:t>ции аппарата снабжения.</w:t>
      </w:r>
    </w:p>
    <w:p w14:paraId="0DC19A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35. Л. 8. Копия (10711,107).</w:t>
      </w:r>
    </w:p>
    <w:p w14:paraId="574A46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875E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F3F53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9A4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14 августа 1919 В.А.Ольдерогге сменил М.В.М. на посту командующего Восточным фронтом (2438,439).</w:t>
      </w:r>
    </w:p>
    <w:p w14:paraId="44AAC8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A46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14 августа по 14 сентября 1919 прошла операция (Актюбинская) по разгрому Южной армии Колчака силами Туркестанского фронта во главе с М.В.Ф. 55 тыс. из 60 тыс. взяли в плен. В ходе операции рассекли армию Колчака на 2 части, а Уральскую группировку - изолировали. Туркестанский фронт соединился с наступающим с юга Северо-Восточным фронтом (2438,20).</w:t>
      </w:r>
    </w:p>
    <w:p w14:paraId="44A504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6374" w14:textId="77777777" w:rsidR="00253C9B" w:rsidRPr="00A30927" w:rsidRDefault="00253C9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14 августа в 1919 году начинается Орско-Актюбинская операция по разгрому Южной армии Колчака (гражданская война в России) силами Туркестанского фронта под командованием М.В.Фрунзе. Завершится 14 сентября взятием в плен 55 тыс. колчаковцев </w:t>
      </w:r>
    </w:p>
    <w:p w14:paraId="362C03A0" w14:textId="77777777" w:rsidR="00253C9B" w:rsidRPr="00A30927" w:rsidRDefault="00253C9B" w:rsidP="00A30927">
      <w:pPr>
        <w:spacing w:after="0" w:line="240" w:lineRule="auto"/>
        <w:jc w:val="both"/>
        <w:rPr>
          <w:rFonts w:ascii="Times New Roman" w:hAnsi="Times New Roman" w:cs="Times New Roman"/>
          <w:color w:val="000000" w:themeColor="text1"/>
          <w:sz w:val="16"/>
          <w:szCs w:val="16"/>
        </w:rPr>
      </w:pPr>
    </w:p>
    <w:p w14:paraId="5193EA97" w14:textId="77777777" w:rsidR="00253C9B" w:rsidRPr="00A30927" w:rsidRDefault="00253C9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в 1919 году началась Актюбинская наступательная операция соединений Красной Армии (М.В.Фрунзе) против войск белогвардейской Южной армии (генерал Г.А.Белов, генерал В.С.Толстов). К 14 сентября Южная армия была разгромлена, а главные силы Колчака оказались рассечены на две части. В плен было взято 55 тысяч человек (из 60 тысяч), Красная армия получила доступ в Туркестан, были созданы условия для освобождения Уральской области и Эмбинского нефтеносного района (14983).</w:t>
      </w:r>
    </w:p>
    <w:p w14:paraId="329B780D" w14:textId="77777777" w:rsidR="00253C9B" w:rsidRPr="00A30927" w:rsidRDefault="00253C9B" w:rsidP="00A30927">
      <w:pPr>
        <w:spacing w:after="0" w:line="240" w:lineRule="auto"/>
        <w:jc w:val="both"/>
        <w:rPr>
          <w:rFonts w:ascii="Times New Roman" w:hAnsi="Times New Roman" w:cs="Times New Roman"/>
          <w:color w:val="000000" w:themeColor="text1"/>
          <w:sz w:val="16"/>
          <w:szCs w:val="16"/>
        </w:rPr>
      </w:pPr>
    </w:p>
    <w:p w14:paraId="115952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1919 началось контрнаступление КА под командованием В.Н.Егорова на ЮФ (3186).</w:t>
      </w:r>
    </w:p>
    <w:p w14:paraId="2AB939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C4E8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04BC91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8E99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1919 белогвардейское правительство Северо-западной России признало независимость Эстонии (4962).</w:t>
      </w:r>
    </w:p>
    <w:p w14:paraId="43C64C0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074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1919 был убит глава российской дипмиссии в Иране И.О.Коломийцев (2443,396).</w:t>
      </w:r>
    </w:p>
    <w:p w14:paraId="746CB8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E62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F06D7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BD6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1919 пересмотрена конституция Германии с целью включения Баварии в состав страны (4962).</w:t>
      </w:r>
    </w:p>
    <w:p w14:paraId="33631C3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3E57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14 августа 1919 в Германии была пересмотрена конституция с целью включения Баварии в состав страны (3907,104).</w:t>
      </w:r>
    </w:p>
    <w:p w14:paraId="7EA51F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4F8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 xml:space="preserve">August 14 1919 First airmail delivered at sea, by Aeromarine flying boat to the White liner Adriatic (Br.) </w:t>
      </w:r>
      <w:r w:rsidRPr="00A30927">
        <w:rPr>
          <w:rFonts w:ascii="Times New Roman" w:hAnsi="Times New Roman" w:cs="Times New Roman"/>
          <w:color w:val="000000" w:themeColor="text1"/>
          <w:sz w:val="16"/>
          <w:szCs w:val="16"/>
        </w:rPr>
        <w:t>(1038).</w:t>
      </w:r>
    </w:p>
    <w:p w14:paraId="7CAEA3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659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августа 1919 в первый раз была отправлена авиапочта на море, когда лл Aeromarine взлетела с White liner Adriatic (Англия) (1038).</w:t>
      </w:r>
    </w:p>
    <w:p w14:paraId="389361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7D75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CDC98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61C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августа 1919 вышло постановление Совета РК Обороны о том, что "все служащие Отделения военной промышленности Отдела металла ВСНХ в составе частей...авиационной...независимо от возраста считаются призванными на военную службу с оставлением на службе в вышеозначенном учреждении, впредь до минования в них надобности" (1849,82).</w:t>
      </w:r>
    </w:p>
    <w:p w14:paraId="67D46E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D114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3ACCE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6D5D3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августа 1919 г. была подготовлена Докладная записка инженера-инспектора М. О. Курицына в инспекцию ВСНХ об обследовании Ковровского пулеметного завода</w:t>
      </w:r>
    </w:p>
    <w:p w14:paraId="099E303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Командировка была вызвана телеграммой заводоуправления Ковровского пулеметно</w:t>
      </w:r>
      <w:r w:rsidRPr="00A30927">
        <w:rPr>
          <w:rFonts w:ascii="Times New Roman" w:hAnsi="Times New Roman" w:cs="Times New Roman"/>
          <w:color w:val="000000" w:themeColor="text1"/>
          <w:sz w:val="16"/>
          <w:szCs w:val="16"/>
        </w:rPr>
        <w:softHyphen/>
        <w:t>го завода командировать инспектора для участия в комиссии по приему завода. За отъездом в г. Владимир государственного контролера комиссия не состоялась. Пользуясь свободным временем, я произвел беглый осмотр Ковровского пулеметного завода.</w:t>
      </w:r>
    </w:p>
    <w:p w14:paraId="14ADA0E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расположен вблизи ст. Ковров Московско-Ниж[егородской] железной дороги на городской земле, арендованной в количестве около 50 дес. у города. Завод строился Датской акционерной кампанией, не был закончен и постановлением ВСНХ от 8 июля сего года был передан в ведение Главного артиллерийского управления, последнее командировало на завод комиссара Борисова, которому было предоставлено право назначить временное правление завода. Председателем правления был назначен т. Бурухин, член Ковровского исполкома, членом правления - бывший директор-распорядитель завода т. Федоров, и предстоит еще назначение одного члена от профессионального союза.</w:t>
      </w:r>
    </w:p>
    <w:p w14:paraId="64018FD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строился на максимальную производительность 2,5-3 тыс. ружей-пулеметов в месяц при работе в одну смену. Число рабочих должно быть от 3 до 3,5 тыс. Все здания за</w:t>
      </w:r>
      <w:r w:rsidRPr="00A30927">
        <w:rPr>
          <w:rFonts w:ascii="Times New Roman" w:hAnsi="Times New Roman" w:cs="Times New Roman"/>
          <w:color w:val="000000" w:themeColor="text1"/>
          <w:sz w:val="16"/>
          <w:szCs w:val="16"/>
        </w:rPr>
        <w:softHyphen/>
        <w:t>вода закончены на 95%. 10 июля сего года в 7 часов вечера сгорело здание временного завода, где была установлена часть станков и велись изготовления приспособлений, инструментов и лекал. Необходимые для производств станки имеются на месте, 75% из них могут быть пу</w:t>
      </w:r>
      <w:r w:rsidRPr="00A30927">
        <w:rPr>
          <w:rFonts w:ascii="Times New Roman" w:hAnsi="Times New Roman" w:cs="Times New Roman"/>
          <w:color w:val="000000" w:themeColor="text1"/>
          <w:sz w:val="16"/>
          <w:szCs w:val="16"/>
        </w:rPr>
        <w:softHyphen/>
        <w:t>щены в работу и 25% еще не установлены. Трансмиссионные моторы в необходимом количе</w:t>
      </w:r>
      <w:r w:rsidRPr="00A30927">
        <w:rPr>
          <w:rFonts w:ascii="Times New Roman" w:hAnsi="Times New Roman" w:cs="Times New Roman"/>
          <w:color w:val="000000" w:themeColor="text1"/>
          <w:sz w:val="16"/>
          <w:szCs w:val="16"/>
        </w:rPr>
        <w:softHyphen/>
        <w:t>стве получены на завод. Приспособления, инструменты и лекала приготовлены на 30% - ра</w:t>
      </w:r>
      <w:r w:rsidRPr="00A30927">
        <w:rPr>
          <w:rFonts w:ascii="Times New Roman" w:hAnsi="Times New Roman" w:cs="Times New Roman"/>
          <w:color w:val="000000" w:themeColor="text1"/>
          <w:sz w:val="16"/>
          <w:szCs w:val="16"/>
        </w:rPr>
        <w:softHyphen/>
        <w:t>бота задержана за недостатком квалифицированных рабочих. Во время пожара пострадала часть заготовленных приспособлений, инструментов и лекал.</w:t>
      </w:r>
    </w:p>
    <w:p w14:paraId="2AF8C6A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Главный корпус - одноэтажное железобетонное здание с верхними световыми фонаря</w:t>
      </w:r>
      <w:r w:rsidRPr="00A30927">
        <w:rPr>
          <w:rFonts w:ascii="Times New Roman" w:hAnsi="Times New Roman" w:cs="Times New Roman"/>
          <w:color w:val="000000" w:themeColor="text1"/>
          <w:sz w:val="16"/>
          <w:szCs w:val="16"/>
        </w:rPr>
        <w:softHyphen/>
        <w:t>ми, рассчитанное на установку 1236 станков, к нему примыкает с фасада во всю ширину дву</w:t>
      </w:r>
      <w:r w:rsidRPr="00A30927">
        <w:rPr>
          <w:rFonts w:ascii="Times New Roman" w:hAnsi="Times New Roman" w:cs="Times New Roman"/>
          <w:color w:val="000000" w:themeColor="text1"/>
          <w:sz w:val="16"/>
          <w:szCs w:val="16"/>
        </w:rPr>
        <w:softHyphen/>
        <w:t>хэтажное здание главной конторы. Здание центральной силовой станции двухцветное кир</w:t>
      </w:r>
      <w:r w:rsidRPr="00A30927">
        <w:rPr>
          <w:rFonts w:ascii="Times New Roman" w:hAnsi="Times New Roman" w:cs="Times New Roman"/>
          <w:color w:val="000000" w:themeColor="text1"/>
          <w:sz w:val="16"/>
          <w:szCs w:val="16"/>
        </w:rPr>
        <w:softHyphen/>
        <w:t>пичное, примыкает к главному корпусу с боковой стороны. Здесь установлен один двигатель “Дизель” завода “Поляр” в 550 сил, 2 двигателя “Дизель” того же завода по 300 сил и двига</w:t>
      </w:r>
      <w:r w:rsidRPr="00A30927">
        <w:rPr>
          <w:rFonts w:ascii="Times New Roman" w:hAnsi="Times New Roman" w:cs="Times New Roman"/>
          <w:color w:val="000000" w:themeColor="text1"/>
          <w:sz w:val="16"/>
          <w:szCs w:val="16"/>
        </w:rPr>
        <w:softHyphen/>
        <w:t>тель “Дизель” 100 сил. Два двигателя “Дизель” по 150 сил, для которых имеется место в центральной станции, были поставлены во временном заводе и при пожаре попорчены. В настоящее время работает 100-силовой двигатель, расходуя за 8 рабочих часов 160 фунтов нефти с нагрузкой 80 амплитуд при 220 В напряжения генератора постоянного тока Шведской кампании электричества. Сгоревшее здание по возобновлении предназнача</w:t>
      </w:r>
      <w:r w:rsidRPr="00A30927">
        <w:rPr>
          <w:rFonts w:ascii="Times New Roman" w:hAnsi="Times New Roman" w:cs="Times New Roman"/>
          <w:color w:val="000000" w:themeColor="text1"/>
          <w:sz w:val="16"/>
          <w:szCs w:val="16"/>
        </w:rPr>
        <w:softHyphen/>
        <w:t>ется для кузницы и ремонтной мастерской.</w:t>
      </w:r>
    </w:p>
    <w:p w14:paraId="24E91B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отопления зданий установлено 3 котла системы Шухова завода “Бари” по 605 кв. футов поверхности нагрева на давлении 90 футов. От пожара пострадало 237 станков, из них 40 потребуют малого ремонта, 36 среднего, 53 большого и совершенно разрушено 108. Сго</w:t>
      </w:r>
      <w:r w:rsidRPr="00A30927">
        <w:rPr>
          <w:rFonts w:ascii="Times New Roman" w:hAnsi="Times New Roman" w:cs="Times New Roman"/>
          <w:color w:val="000000" w:themeColor="text1"/>
          <w:sz w:val="16"/>
          <w:szCs w:val="16"/>
        </w:rPr>
        <w:softHyphen/>
        <w:t>ревшее здание с оборудованием оценено 30 апреля 1919 г. в сумме 1 064 973 руб., убыток оце</w:t>
      </w:r>
      <w:r w:rsidRPr="00A30927">
        <w:rPr>
          <w:rFonts w:ascii="Times New Roman" w:hAnsi="Times New Roman" w:cs="Times New Roman"/>
          <w:color w:val="000000" w:themeColor="text1"/>
          <w:sz w:val="16"/>
          <w:szCs w:val="16"/>
        </w:rPr>
        <w:softHyphen/>
        <w:t>нивается в сумме 729 505 руб. У завода имеется запись нефти для двигателей до 5 тыс. пуд., расход месячный пока не превышает 160 пуд.</w:t>
      </w:r>
    </w:p>
    <w:p w14:paraId="1DC858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Первоначально заводу был дан заказ на ружья-пулеметы системы Мадсена, затем этот заказ был остановлен и завод получил новый заказ на ружья-пулеметы системы Федорова, члена настоящего правления завода. На образец были сделаны 20 шт. по способу одиночным изготовлением. Пробная партия пущена в 200 шт. по способу массового изготовления. Выхо</w:t>
      </w:r>
      <w:r w:rsidRPr="00A30927">
        <w:rPr>
          <w:rFonts w:ascii="Times New Roman" w:hAnsi="Times New Roman" w:cs="Times New Roman"/>
          <w:color w:val="000000" w:themeColor="text1"/>
          <w:sz w:val="16"/>
          <w:szCs w:val="16"/>
        </w:rPr>
        <w:softHyphen/>
        <w:t>да первой пробной партии ожидают не ранее как через 6 месяцев.</w:t>
      </w:r>
    </w:p>
    <w:p w14:paraId="29EE40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Водопровод проложен по заводу. Берут воду из шахтенного колодца до 3 тыс. ведер в сутки. Водонапорная башня помещается над зданием главной конторы, резервуар ее на 3 тыс. ведер. Для охлаждения дизелей имеется бетонный водоем на 10 тыс. ведер.</w:t>
      </w:r>
    </w:p>
    <w:p w14:paraId="342C6F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 завода имеются запасы подплочной стали, инструментальной стали, ремней, болтов, проволоки, проволочных гвоздей, смазочных материалов и прочее. Задача комиссии будет заключаться главным образом в том, чтобы все эти запасы проверить по наличности и записать по книгам.</w:t>
      </w:r>
    </w:p>
    <w:p w14:paraId="27AFDA3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помещения рабочих на заводе построена одна деревянная двухэтажная казарма на 72 семьи и 13 домов по 4 квартиры каждые, из последних 6 домов еще не закончены отдел</w:t>
      </w:r>
      <w:r w:rsidRPr="00A30927">
        <w:rPr>
          <w:rFonts w:ascii="Times New Roman" w:hAnsi="Times New Roman" w:cs="Times New Roman"/>
          <w:color w:val="000000" w:themeColor="text1"/>
          <w:sz w:val="16"/>
          <w:szCs w:val="16"/>
        </w:rPr>
        <w:softHyphen/>
        <w:t>кой. В настоящее время на заводе работает главным образом инструментальная мастерская, заготовляются приспособления, инструменты и лекала.</w:t>
      </w:r>
    </w:p>
    <w:p w14:paraId="2052732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1 августа числилось на заводе 67 служащих, 153 рабочих-металлистов, 36 чернора</w:t>
      </w:r>
      <w:r w:rsidRPr="00A30927">
        <w:rPr>
          <w:rFonts w:ascii="Times New Roman" w:hAnsi="Times New Roman" w:cs="Times New Roman"/>
          <w:color w:val="000000" w:themeColor="text1"/>
          <w:sz w:val="16"/>
          <w:szCs w:val="16"/>
        </w:rPr>
        <w:softHyphen/>
        <w:t>бочих, 19 сторожей и 12 пожарных, всего 411 чел. Бывшие ранее на заводе на службе датчане все выехали за границу, по поводу их действий ведется следствие: почему с завода взято мно</w:t>
      </w:r>
      <w:r w:rsidRPr="00A30927">
        <w:rPr>
          <w:rFonts w:ascii="Times New Roman" w:hAnsi="Times New Roman" w:cs="Times New Roman"/>
          <w:color w:val="000000" w:themeColor="text1"/>
          <w:sz w:val="16"/>
          <w:szCs w:val="16"/>
        </w:rPr>
        <w:softHyphen/>
        <w:t>го документов, шнуровые котельные книги, планы, чертежи лекал и прочее? В интересах де</w:t>
      </w:r>
      <w:r w:rsidRPr="00A30927">
        <w:rPr>
          <w:rFonts w:ascii="Times New Roman" w:hAnsi="Times New Roman" w:cs="Times New Roman"/>
          <w:color w:val="000000" w:themeColor="text1"/>
          <w:sz w:val="16"/>
          <w:szCs w:val="16"/>
        </w:rPr>
        <w:softHyphen/>
        <w:t>ла необходимо все это по описи вернуть на хранение в завод, где очень часто имеется нужда в документах для справок</w:t>
      </w:r>
    </w:p>
    <w:p w14:paraId="161861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участия в составе комиссии по приему имущества Ковровского пулеметного заво</w:t>
      </w:r>
      <w:r w:rsidRPr="00A30927">
        <w:rPr>
          <w:rFonts w:ascii="Times New Roman" w:hAnsi="Times New Roman" w:cs="Times New Roman"/>
          <w:color w:val="000000" w:themeColor="text1"/>
          <w:sz w:val="16"/>
          <w:szCs w:val="16"/>
        </w:rPr>
        <w:softHyphen/>
        <w:t>да на время от одного до двух месяцев необходимо командировать помощника инспектора по финансово-счетной части. Комиссия произведет фактическую приемку всего имущества за</w:t>
      </w:r>
      <w:r w:rsidRPr="00A30927">
        <w:rPr>
          <w:rFonts w:ascii="Times New Roman" w:hAnsi="Times New Roman" w:cs="Times New Roman"/>
          <w:color w:val="000000" w:themeColor="text1"/>
          <w:sz w:val="16"/>
          <w:szCs w:val="16"/>
        </w:rPr>
        <w:softHyphen/>
        <w:t>вода и все, что она найдет в наличности: машины, станки и материалы, будет разнесено по книгам.</w:t>
      </w:r>
    </w:p>
    <w:p w14:paraId="40607C0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Инспектор Курицын.</w:t>
      </w:r>
    </w:p>
    <w:p w14:paraId="508227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323. Л. 80-81. Подлинник (10711,108).</w:t>
      </w:r>
    </w:p>
    <w:p w14:paraId="2C3CC8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F6BD7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ECF63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EC8F1"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состоянию на 15 августа 1919 года, в составе Морской Авиации белых на Каспийском море числилось 3 гидроаэроплана и 2 колёсных аэроплана (15140).</w:t>
      </w:r>
    </w:p>
    <w:p w14:paraId="790F9EB6"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6748B229" w14:textId="77777777" w:rsidR="001F1C83" w:rsidRPr="00A30927" w:rsidRDefault="001F1C83"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По состоянию на 15 августа 1919 года, в составе Морской Авиации белых на Каспийском море числилось 3 гидроаэроплана и 2 колёсных аэроплана</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color w:val="000000" w:themeColor="text1"/>
          <w:sz w:val="16"/>
          <w:szCs w:val="16"/>
          <w:bdr w:val="none" w:sz="0" w:space="0" w:color="auto" w:frame="1"/>
          <w:lang w:eastAsia="ru-RU"/>
        </w:rPr>
        <w:t>.</w:t>
      </w:r>
    </w:p>
    <w:p w14:paraId="6AE7CD72" w14:textId="77777777" w:rsidR="001F1C83" w:rsidRPr="00A30927" w:rsidRDefault="001F1C83"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59C186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августа 1919 г. на Восточном фронте в районе Челябинска, где в это время происходили ожесточенные бои с наступавшими войсками адмирала Колчака, экипаж “Фармана” в составе пилота Широкова и наблюдателя Щербины в одиночку атаковал три белогвардейские машины бомбивших войска 5-й армии РККА. Судя по всему, атака красвоенлётов была настолько внезапной, что два белогвардейских экипажа решили позорно ретироваться, но третий не успел, так как Широков разогнал “Фарман" на снижении и таранил самолёт противника. После удара оба биплана беспорядочно рухнули вниз, похоронив под обломками своих лётчиков (8888).</w:t>
      </w:r>
    </w:p>
    <w:p w14:paraId="705582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BEA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16 и 18 августа 1919 донской лётчик вместе с командующим Уральской армией генералом Толстовым совершал продолжительные разведки из поселка Сахарный, пролетая над пунктами: Мергеновский, Горячкинский, Лбищенск, Кожехаровский, Бухарская сторона, Бударинский, Сламихинский, озеро Чек-Кар, р. Кушули. За эти полёты Веселовский был награжден войсковым орденом Св. Архистратига Михаила (11607).</w:t>
      </w:r>
    </w:p>
    <w:p w14:paraId="61B4EF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795D4" w14:textId="77777777" w:rsidR="00A747B6" w:rsidRPr="00A30927" w:rsidRDefault="00A747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Начатое 15 августа 1919 контрнаступление РККА успеха не имело. 20 сентября белые взяли Курск, а 13 октября Орел, создав реальную угрозу Туле и Москве. Конный корпус генерала К.К. Мамон</w:t>
      </w:r>
      <w:r w:rsidRPr="00A30927">
        <w:rPr>
          <w:rFonts w:ascii="Times New Roman" w:hAnsi="Times New Roman" w:cs="Times New Roman"/>
          <w:color w:val="0070C0"/>
          <w:sz w:val="16"/>
          <w:szCs w:val="16"/>
        </w:rPr>
        <w:softHyphen/>
        <w:t>това совершил глубокий рейд по тылам Южно</w:t>
      </w:r>
      <w:r w:rsidRPr="00A30927">
        <w:rPr>
          <w:rFonts w:ascii="Times New Roman" w:hAnsi="Times New Roman" w:cs="Times New Roman"/>
          <w:color w:val="0070C0"/>
          <w:sz w:val="16"/>
          <w:szCs w:val="16"/>
        </w:rPr>
        <w:softHyphen/>
        <w:t>го фронта. Колчак отбросил войска Восточного фронта за Тобол, а Юденич возобновил насту</w:t>
      </w:r>
      <w:r w:rsidRPr="00A30927">
        <w:rPr>
          <w:rFonts w:ascii="Times New Roman" w:hAnsi="Times New Roman" w:cs="Times New Roman"/>
          <w:color w:val="0070C0"/>
          <w:sz w:val="16"/>
          <w:szCs w:val="16"/>
        </w:rPr>
        <w:softHyphen/>
        <w:t>пление на Петроград (20120).</w:t>
      </w:r>
    </w:p>
    <w:p w14:paraId="131BBF7C" w14:textId="77777777" w:rsidR="00A747B6" w:rsidRPr="00A30927" w:rsidRDefault="00A747B6" w:rsidP="00A30927">
      <w:pPr>
        <w:spacing w:after="0" w:line="240" w:lineRule="auto"/>
        <w:jc w:val="both"/>
        <w:rPr>
          <w:rFonts w:ascii="Times New Roman" w:hAnsi="Times New Roman" w:cs="Times New Roman"/>
          <w:color w:val="0070C0"/>
          <w:sz w:val="16"/>
          <w:szCs w:val="16"/>
        </w:rPr>
      </w:pPr>
    </w:p>
    <w:p w14:paraId="75470AF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17BE2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A5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августа 1919 из Архангельска отправилась гидрографическая экспедиция, которая по СМП д.б. добраться до бухты находка в Обской губе до наступления холодов (3409,9).</w:t>
      </w:r>
    </w:p>
    <w:p w14:paraId="3C8AEA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7A92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03021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0C13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августа 1919 в Англии создано министерство транспорта (4962).</w:t>
      </w:r>
    </w:p>
    <w:p w14:paraId="03809BB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9E81DD" w14:textId="77777777" w:rsidR="00A747B6" w:rsidRPr="00A30927" w:rsidRDefault="00A747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августа 1919 Франция сообщает, что 60 процентов ее авиаторов были убиты или ранены во время Первой мировой войны.</w:t>
      </w:r>
    </w:p>
    <w:p w14:paraId="33E8D8A6" w14:textId="77777777" w:rsidR="00A747B6" w:rsidRPr="00A30927" w:rsidRDefault="00A747B6" w:rsidP="00A30927">
      <w:pPr>
        <w:spacing w:after="0" w:line="240" w:lineRule="auto"/>
        <w:jc w:val="both"/>
        <w:rPr>
          <w:rFonts w:ascii="Times New Roman" w:hAnsi="Times New Roman" w:cs="Times New Roman"/>
          <w:color w:val="0070C0"/>
          <w:sz w:val="16"/>
          <w:szCs w:val="16"/>
        </w:rPr>
      </w:pPr>
    </w:p>
    <w:p w14:paraId="77E3962C" w14:textId="77777777" w:rsidR="00C53D8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1050121"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94599"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 середины августа до конца сентября 1919-го к северу от Онежского озера у поселка Лумбуши недолгое время базировалось наземное подразделение английской морской авиации, так называемый «дивизион Лумбуши» (Lumbushi Squadron). В него входили пять «Кэмелов», четыре «Ариэйта» и два «Авро-504». Летчики этого отряда выполняли те же задачи, что и их коллеги на гидропланах. 29 августа один «Кэмел» из-за отказа двигателя сел на вынужденную под Петрозаводском. Его пилот лейтенант Сайкс попал в плен. Это была последняя потеря среди английских летчиков на севере России (17065).</w:t>
      </w:r>
    </w:p>
    <w:p w14:paraId="46BFED1A" w14:textId="77777777" w:rsidR="00C53D80" w:rsidRPr="00A30927"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7D536" w14:textId="77777777" w:rsidR="00EB28C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DBB5F7E" w14:textId="77777777" w:rsidR="00EB28C7" w:rsidRPr="00A30927" w:rsidRDefault="00EB28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B4DAD"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августа в 1919 году Красной армией взят Курган (14985).</w:t>
      </w:r>
    </w:p>
    <w:p w14:paraId="1BEFA4B7"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538EC32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6E215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CB1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августа 1919 Первый общегородской коммунистический субботник в Петрограде (11145).</w:t>
      </w:r>
    </w:p>
    <w:p w14:paraId="6100C0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7949F" w14:textId="77777777" w:rsidR="001F1C83" w:rsidRPr="00A30927" w:rsidRDefault="001F1C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августа 1919. Постановление Политбюро ЦК РКЩб) о продовольственном снабжении московских писателей: "Удовлетворит* просьбу Московского] профессионального] союза писателей о переводе их В первую категорию, считал [их] труд общественно необходимым н полезным" (18691).</w:t>
      </w:r>
    </w:p>
    <w:p w14:paraId="733D88D3" w14:textId="77777777" w:rsidR="001F1C83" w:rsidRPr="00A30927" w:rsidRDefault="001F1C83" w:rsidP="00A30927">
      <w:pPr>
        <w:spacing w:after="0" w:line="240" w:lineRule="auto"/>
        <w:jc w:val="both"/>
        <w:rPr>
          <w:rFonts w:ascii="Times New Roman" w:hAnsi="Times New Roman" w:cs="Times New Roman"/>
          <w:color w:val="000000" w:themeColor="text1"/>
          <w:sz w:val="16"/>
          <w:szCs w:val="16"/>
        </w:rPr>
      </w:pPr>
    </w:p>
    <w:p w14:paraId="1AB70A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B1E8A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2C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августа 1919 Зам. нач. авиации ЮФ И.О.Петражицкий, когда потребовалось произвести срочную разведку, вылетел сам с наблюдателем Н.Е.Жигаловым на Вуазене. За 4 часа пролетели свыше 200 км, нашли главные силы после прорыва под Новохоперском, определили направление движения прорвавшейся конницы и помогли комфронтом принять необходимые меры. Получили ОКЗн (438,440).</w:t>
      </w:r>
    </w:p>
    <w:p w14:paraId="56CA89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96525"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В ночь с 17 на 18 августа 1919 английские торпедные катера атаковали корабли Балтийского флота в Кронштадской гавани. Пять катеров вышли из Биоркэ и два катера – из Териоки. Они встретились на траверзе форта Ино, а оттуда пошли северным фарватером к Кронштадту. Чтобы отвлечь внимание большевиков, в 3 часа 45 минут утром 18 августа над Кронштадтом появились английские гидросамолеты, сбросившие 100-фунтовые бомбы и открывшие огонь из пулеметов. Тем не менее, в 4.20 стоявший на Малом Кронштадском рейде сторожевой эсминец «Гавриил», отстреливавшийся от атаковавших его гидросамолетов, заметил два катера по направлению к Ораниенбауму около восточного знака Морского Канала и одновременно услышал сильный взрыв у стенки гавани, в месте расположения мастерских Балтийского завода. Как впоследствии выяснилось, взрыв произошел от торпеды, выпущенной одним из катеров в эсминец «Гавриил». Торпеда, пройдя мимо, взорвалась возле стенки.</w:t>
      </w:r>
    </w:p>
    <w:p w14:paraId="704A0A70"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Открыв по катерам огонь, «Гавриил» первым же выстрелом потопил один из них вблизи восточного знака Морского Канала. Второй катер ушел к Военному углу стенки гавани. Почти одновременно эсминец заметил два или три катера, шедшие с большой скоростью от Военного угла вдоль стенки, по направлению к входу в Среднюю гавань. Кроме того, он обнаружил катера, пытавшиеся прорваться из-за Военного угла гавани. Этих последних огнем своих пушек «Гавриил» отогнал обратно. По катерам, шедшим вдоль стенки, эсминец не стрелял, опасаясь своими снарядами попасть в суда, стоящие за ней в гавани. Два катера, войдя в Среднюю гавань, направились: один – кучебному судну «Память Азова», другой – к Рогатке Усть-Канала (вход к доку Петра I). Выпущенными торпедами первый катер взорвал «Память Азова», второй катер подорвал линкор «Андрей Первозванный». В то же время катера обстреливали из пулеметов суда у стенки гавани. При выходе из гавани оба катера в 4.25 были потоплены огнем эсминца «Гавриил», причем от попавших снарядов они загорелись.</w:t>
      </w:r>
    </w:p>
    <w:p w14:paraId="637F6E42"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С «Гавриила» спустили шлюпку, которая в два рейса подобрала девятерых англичан, трое из которых оказались офицерами. Остальные катера, не пытаясь больше прорваться из-за Военного угла гавани, ушли северным фарватером.</w:t>
      </w:r>
    </w:p>
    <w:p w14:paraId="2AB5D8AF"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Коммодор Эгар в своем докладе 15 февраля 1928 года в Институте Королевских Соединенных Служб дает несколько иную интерпретацию событий. "Катер № 1 – не обнаружив бона у ворот гавани, атаковал «Память Азова». Были выпущены две торпеды, обе попали. Затем он отошел на свое место во внутренней гавани, ожидая других.</w:t>
      </w:r>
    </w:p>
    <w:p w14:paraId="1D466AF9"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 № 2 – имея на борту командора Дебсона, прибыл вскоре за ним и атаковал «Андрея Первозванного». Достигнуто двойное попадание в носовую часть корабля.</w:t>
      </w:r>
    </w:p>
    <w:p w14:paraId="31828B2E"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 № 3 – должен был атаковать «Рюрик», но не пришел. Произошел взрыв мотора в тот момент, когда он находился близ северной цепи фортов и позже был взят на буксир одним из возвращавшихся с атаки катеров. К этому времени внутренняя охрана опомнилась, форты, батареи и суда открыли беспорядочный огонь. Интересно отметить, что форт Меншиков, построенный для обстрела внутренней гавани на случай бунта, был в состоянии взять наши катера под анфиладный огонь во время прохождения ими ворот.</w:t>
      </w:r>
    </w:p>
    <w:p w14:paraId="78222A71"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 № 4, проходя через ворота, потерял убитым командира капитан-лейтенанта Рида. Второй по старшинству лейтенант Стикл немедленно бросился к штурвалу, овладел управлением и произвел атаку, выпустив две торпеды по «Петропавловску» (обе попали).</w:t>
      </w:r>
    </w:p>
    <w:p w14:paraId="51C31CDF"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 № 5 имел своей целью сухой док, но стреляющее приспособление у него было сбито при подходе к воротам, так что ему ничего не оставалось другого, как возвращаться по способности. Он это и сделал, подобрав по дороге беспомощный катер № 3 и отбуксировав его в безопасное место под огнем фортов.</w:t>
      </w:r>
    </w:p>
    <w:p w14:paraId="45377F89"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Когда катер № 6 приближался к гавани, он к несчастью столкнулся с возвращавшимся катером № 1. Личный состав обоих катеров был переведен на катер № б, а катер № 1 взорван.</w:t>
      </w:r>
    </w:p>
    <w:p w14:paraId="7D249384"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Лейтенант Бремнер, будучи уже тяжело ранен, принял командование катером, командир и два матроса которого были убиты. Катер быстро наполнялся водой, но, несмотря на это и сильный огонь и освещение прожекторами, Бремнер выпустил две торпеды в сторожевой эсминец «Гавриил», стоявший перед входом. К несчастью, обе торпеды прошли мимо.</w:t>
      </w:r>
    </w:p>
    <w:p w14:paraId="7F3C2C9B"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Это было его второй атакой в эту ночь. Бремнер был ранен не менее 11 раз, но держался хорошо до самого конца, пока не загорелся бак с бензином. Катер пришлось покинуть, и он затонул. Под конец Бремнер был подобран и доставлен на «Гавриил».</w:t>
      </w:r>
    </w:p>
    <w:p w14:paraId="428827AD"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Катера, назначенные для атаки сторожевого эсминца, задергались из-за того, что пошли более длинной дорогой вокруг фортов. Увидев взрыв, происшедший на катере № 8, и ошибочно приняв его за взрыв торпеды по сторожевому эсминцу (взрыв был точно на этой линии), катер № 7 повернул по направлению к восточной гавани в соответствии с заранее намеченным планом, выпустив торпеды внутрь гавани по эсминцам, обеспечивая этим возможность обратного возвращения катеров.</w:t>
      </w:r>
    </w:p>
    <w:p w14:paraId="7C66EAF1"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 № 8 атаковал сторожевой эсминец «Гавриил», но в момент произведения атаки он сам находился на мелком месте (глубина 10 футов). Мина взорвалась при ударе о грунт, и катер взлетел на воздух. Сторожевой эсминец выдержал три атаки, несмотря на то, что терпел потери от огня пулеметов наших катеров и аэропланов. Катер № 7, возвращаясь с атаки восточной гавани, сделал попытку подобрать оставшихся в живых из экипажей катеров № 1, б и 8, но это оказалось невозможным благодаря тяжелому огню, направленному против него.</w:t>
      </w:r>
    </w:p>
    <w:p w14:paraId="13500A40"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Катера вернулись по тому же пути, по которому шли раньше, использовав дымовые завесы для прикрытия отступления. Они были освещены прожекторами и попали под огонь северных фортов. Английские самолеты, снизившись до высоты несколько метров, обстреляли из пулеметов прожекторные установки и их прислугу".</w:t>
      </w:r>
    </w:p>
    <w:p w14:paraId="00A605E8"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Один из потопленных «Гавриилом» катеров спустя несколько дней подняли. Повреждения «Андрея Перврзванного» исправить не удалось из-за нехватки средств, в декабре 1923 года его сдали на слом. Старый крейсер «Память Азова» (спущенный на воду еще в 1888 году) вообще не имел никакого боевого значения.</w:t>
      </w:r>
    </w:p>
    <w:p w14:paraId="7C3D41C9"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Но за английский налет отечественный флот заплатил немалую цену в Великой Отечественной войне. Кронштадская «побудка» произвела огромное впечатление на многих малокомпетентных красных командиров. О безобразной охране крейсера «Олег» и Кронштадской гавани они быстро забыли, а вот быстроходные торпедные катера реданного типа вознесли на пьедестал. В результате этого в 30-40-ые годы в СССР по образцу английских катеров построили четыре сотни реданных катеров типа Ш-4 и Г-5, которые очень сильно уступали большим германским торпедным катерам по мореходности, дальности действия, торпедному, и особенно по артиллерийскому вооружению (18525).</w:t>
      </w:r>
    </w:p>
    <w:p w14:paraId="5511B82D" w14:textId="77777777" w:rsidR="00F22D38" w:rsidRPr="00A30927" w:rsidRDefault="00F22D38" w:rsidP="00A30927">
      <w:pPr>
        <w:pStyle w:val="ae"/>
        <w:spacing w:before="0" w:after="0"/>
        <w:jc w:val="both"/>
        <w:rPr>
          <w:color w:val="000000" w:themeColor="text1"/>
          <w:sz w:val="16"/>
          <w:szCs w:val="16"/>
        </w:rPr>
      </w:pPr>
    </w:p>
    <w:p w14:paraId="23D37AFA"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В ночь с 17 на 18 августа был нанесен решающий удар по Крошштадту, который с начала августа бомбили почти ежедневно: за 10 дней состоялось девять налетов. В 3 часа 45 минут два больших гидроплана[27],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0321A07E"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shd w:val="clear" w:color="auto" w:fill="FFFFFF" w:themeFill="background1"/>
        </w:rPr>
        <w:lastRenderedPageBreak/>
        <w:t>В дальнейшем интервенты не предпринимали столь рискованных операций, ограничившись малорезультативными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 (18574).</w:t>
      </w:r>
    </w:p>
    <w:p w14:paraId="3C16A2D1" w14:textId="77777777" w:rsidR="00F22D38" w:rsidRPr="00A30927" w:rsidRDefault="00F22D38" w:rsidP="00A30927">
      <w:pPr>
        <w:spacing w:after="0" w:line="240" w:lineRule="auto"/>
        <w:jc w:val="both"/>
        <w:rPr>
          <w:rFonts w:ascii="Times New Roman" w:hAnsi="Times New Roman" w:cs="Times New Roman"/>
          <w:color w:val="000000" w:themeColor="text1"/>
          <w:sz w:val="16"/>
          <w:szCs w:val="16"/>
        </w:rPr>
      </w:pPr>
    </w:p>
    <w:p w14:paraId="4B7109BD"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В ночь с 17 на 18 августа 1919 по Кронштадту был нанесен решающий удар. В 3 часа 45 минут два больших гидроплана,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 (17057).</w:t>
      </w:r>
    </w:p>
    <w:p w14:paraId="4A8F7206" w14:textId="77777777" w:rsidR="00F212E2" w:rsidRPr="00A30927"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A26E7" w14:textId="77777777" w:rsidR="00A747B6" w:rsidRPr="00A30927" w:rsidRDefault="00A747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ночь с 17 на 18 августа был нанесен решающий удар по Кронштадту. В 3 часа 45 минут два больших гидроплана[27],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7B23623A" w14:textId="77777777" w:rsidR="00A747B6" w:rsidRPr="00A30927" w:rsidRDefault="00A747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дальнейшем интервенты не предпринимали столь рискованных операций, ограничившись малорезультативными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177C4402" w14:textId="77777777" w:rsidR="00A747B6" w:rsidRPr="00A30927" w:rsidRDefault="00A747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Аэродром 4-го истрдивизиона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(2-0197).</w:t>
      </w:r>
    </w:p>
    <w:p w14:paraId="1549BACD" w14:textId="77777777" w:rsidR="00A747B6" w:rsidRPr="00A30927" w:rsidRDefault="00A747B6" w:rsidP="00A30927">
      <w:pPr>
        <w:spacing w:after="0" w:line="240" w:lineRule="auto"/>
        <w:jc w:val="both"/>
        <w:rPr>
          <w:rFonts w:ascii="Times New Roman" w:hAnsi="Times New Roman" w:cs="Times New Roman"/>
          <w:color w:val="0070C0"/>
          <w:sz w:val="16"/>
          <w:szCs w:val="16"/>
        </w:rPr>
      </w:pPr>
    </w:p>
    <w:p w14:paraId="7C162C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с 17 на 18 августа 1919 г. английские торпедные катера атаковали корабли Балтийского флота в Кронштадской гавани. Пять катеров вышли из Биоркэ и два катера из Териоки. Они встретились в районе форта Ино, а оттуда; шли Северным фарватером к Кронштадту. Чтобы отвлечь внимание большевиков, в 3 час 45 мин 18 августа над Кронштадтом появились английские гидросамолеты, сбросившие 100-фунтовые бомбы и открывшие огонь из пулеметов. С 4 час. 20 мин до 4 час 29 мин катера потопили старый крейсер “Память Азова” и серьезно повредили линкор “Андрей Первозваный”. При этом было потеряно 3 катера (10675).</w:t>
      </w:r>
    </w:p>
    <w:p w14:paraId="79AD0F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3CA48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4805B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0BCC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августа 1919 в Верхней Силезии поляки восстали против немцев (4962).</w:t>
      </w:r>
    </w:p>
    <w:p w14:paraId="4367A89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BB71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августа 1919 Польское восстание в юго-восточной части Верхней Силезии (7446).</w:t>
      </w:r>
    </w:p>
    <w:p w14:paraId="03FC96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671C8" w14:textId="77777777" w:rsidR="00E55C1F" w:rsidRPr="00A30927" w:rsidRDefault="00E55C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августа</w:t>
      </w:r>
      <w:r w:rsidRPr="00A30927">
        <w:rPr>
          <w:rFonts w:ascii="Times New Roman" w:hAnsi="Times New Roman" w:cs="Times New Roman"/>
          <w:bCs/>
          <w:color w:val="000000" w:themeColor="text1"/>
          <w:sz w:val="16"/>
          <w:szCs w:val="16"/>
        </w:rPr>
        <w:t xml:space="preserve"> 1919 в Верхней Силезии началось Первое Силезское восстание, которое носило характер локальных выступлений отрядов «Польской организации войсковой» — практически легально действующей шайкой сепаратистов. Немцы шуганули чересчур борзых поляков — но тут же получили укорот со стороны Антанты. Союзники сочли применение силы Германией чрезмерным, и по приказу Межсоюзнической комиссии со спорной территории были выведены части немецкого фрайкора (посмевшего вздуть любимых французами поляков) — замененного французскими войсками (плюс несколько итальянских и английских батальонов). Фактическая власть в юго-восточной части Верхней Силезии (Катовицкая промышленная агломерация) оказалась в руках так называемого плебисцитного комитета, возглавляемого французским генералом Ле Роном (17326).</w:t>
      </w:r>
    </w:p>
    <w:p w14:paraId="5417CA71" w14:textId="77777777" w:rsidR="00E55C1F" w:rsidRPr="00A30927" w:rsidRDefault="00E55C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E212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C0A8F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8C8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Протокол № 157 заседания Реввоенсовета. 3. О производстве аэросаней. Поручить А. И. Рыкову обо</w:t>
      </w:r>
      <w:r w:rsidRPr="00A30927">
        <w:rPr>
          <w:rFonts w:ascii="Times New Roman" w:hAnsi="Times New Roman" w:cs="Times New Roman"/>
          <w:color w:val="000000" w:themeColor="text1"/>
          <w:sz w:val="16"/>
          <w:szCs w:val="16"/>
        </w:rPr>
        <w:softHyphen/>
        <w:t>рудовать для испытания в боевой обстановке 20 аэросаней, рассчитывая на вооружение каж</w:t>
      </w:r>
      <w:r w:rsidRPr="00A30927">
        <w:rPr>
          <w:rFonts w:ascii="Times New Roman" w:hAnsi="Times New Roman" w:cs="Times New Roman"/>
          <w:color w:val="000000" w:themeColor="text1"/>
          <w:sz w:val="16"/>
          <w:szCs w:val="16"/>
        </w:rPr>
        <w:softHyphen/>
        <w:t>дого не менее чем одним пулеметом, использовав для этой цели в первую очередь устаревшие для авиации типы моторов (РГВА. Ф..4. Оп. 18. Д. 2. Л. 65-68.) (10711,632).</w:t>
      </w:r>
    </w:p>
    <w:p w14:paraId="339177B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28E4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Протокол № 157 заседания Реввоенсовета. 3. О производстве аэросаней. Поручить А. И. Рыкову обо</w:t>
      </w:r>
      <w:r w:rsidRPr="00A30927">
        <w:rPr>
          <w:rFonts w:ascii="Times New Roman" w:hAnsi="Times New Roman" w:cs="Times New Roman"/>
          <w:color w:val="000000" w:themeColor="text1"/>
          <w:sz w:val="16"/>
          <w:szCs w:val="16"/>
        </w:rPr>
        <w:softHyphen/>
        <w:t>рудовать для испытания в боевой обстановке 20 аэросаней, рассчитывая на вооружение каж</w:t>
      </w:r>
      <w:r w:rsidRPr="00A30927">
        <w:rPr>
          <w:rFonts w:ascii="Times New Roman" w:hAnsi="Times New Roman" w:cs="Times New Roman"/>
          <w:color w:val="000000" w:themeColor="text1"/>
          <w:sz w:val="16"/>
          <w:szCs w:val="16"/>
        </w:rPr>
        <w:softHyphen/>
        <w:t>дого не менее чем одним пулеметом, использовав для этой цели в первую очередь устаревшие для авиации типы моторов. 14. Об откомандировании специалистов-рабочих Тульских и По</w:t>
      </w:r>
      <w:r w:rsidRPr="00A30927">
        <w:rPr>
          <w:rFonts w:ascii="Times New Roman" w:hAnsi="Times New Roman" w:cs="Times New Roman"/>
          <w:color w:val="000000" w:themeColor="text1"/>
          <w:sz w:val="16"/>
          <w:szCs w:val="16"/>
        </w:rPr>
        <w:softHyphen/>
        <w:t>дольского заводов обратно на заводы (А. И. Рыков). Поручить Тульскому губвоенкому совме</w:t>
      </w:r>
      <w:r w:rsidRPr="00A30927">
        <w:rPr>
          <w:rFonts w:ascii="Times New Roman" w:hAnsi="Times New Roman" w:cs="Times New Roman"/>
          <w:color w:val="000000" w:themeColor="text1"/>
          <w:sz w:val="16"/>
          <w:szCs w:val="16"/>
        </w:rPr>
        <w:softHyphen/>
        <w:t>стно с чрезвычайным комиссаром Тульских ружейно-патронных заводов выяснить, имеются ли в воинских частях, расположенных в Туле, специалисты-рабочие, работавшие на этих за</w:t>
      </w:r>
      <w:r w:rsidRPr="00A30927">
        <w:rPr>
          <w:rFonts w:ascii="Times New Roman" w:hAnsi="Times New Roman" w:cs="Times New Roman"/>
          <w:color w:val="000000" w:themeColor="text1"/>
          <w:sz w:val="16"/>
          <w:szCs w:val="16"/>
        </w:rPr>
        <w:softHyphen/>
        <w:t>водах, и в случае, если таковые окажутся, перевести их на работу на заводах по указанию чрезвычайного комиссара К. Н. Орлова. Такое же поручение дается подольскому уездвоен-кому совместно с лицом, уполномоченным т. Орловым. Исполнение поручить начальнику Всероглавштаба. (РГВА. Ф..4. Оп. 18. Д. 2. Л. 65-68.) (10711,632).</w:t>
      </w:r>
    </w:p>
    <w:p w14:paraId="4BD03E2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683585" w14:textId="77777777" w:rsidR="00C1717E" w:rsidRPr="00A30927" w:rsidRDefault="00C1717E" w:rsidP="00A30927">
      <w:pPr>
        <w:spacing w:after="0" w:line="240" w:lineRule="auto"/>
        <w:jc w:val="both"/>
        <w:rPr>
          <w:rFonts w:ascii="Times New Roman" w:hAnsi="Times New Roman" w:cs="Times New Roman"/>
          <w:color w:val="0070C0"/>
          <w:sz w:val="16"/>
          <w:szCs w:val="16"/>
        </w:rPr>
      </w:pPr>
      <w:bookmarkStart w:id="31" w:name="_Hlk80623610"/>
      <w:r w:rsidRPr="00A30927">
        <w:rPr>
          <w:rFonts w:ascii="Times New Roman" w:hAnsi="Times New Roman" w:cs="Times New Roman"/>
          <w:color w:val="0070C0"/>
          <w:sz w:val="16"/>
          <w:szCs w:val="16"/>
        </w:rPr>
        <w:t>18 августа 1919 г. РВСР поручает Чусоснабарма А. И. Рыкову оборудовать для испытания в боевой обстановке 20 аэросаней. При этом каждые аэросани должны были быть вооружены не менее, чем одним пулеметом. В качестве двигателей предлагалось использовать "в первую очередь, устаревшие для авиации типы моторов".</w:t>
      </w:r>
    </w:p>
    <w:p w14:paraId="0FDA0EC7" w14:textId="77777777" w:rsidR="00C1717E" w:rsidRPr="00A30927" w:rsidRDefault="00C1717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Руководство Чусоснабарма обратилось в ЦАГИ (Центральный аэрогидродинамический институт) с предложением о выполнении этой работы. Коллегия ЦАГИ под председательством Н. Е. Жуковского собралась на экстренное заседание 28 августа для принятия решения. После всестороннего обсуждения пришли к выводам:"...в связи со срочностью работы, проводить ее совместно с НАЛ (Научная автомобильная лаборатория); принять заказ на изготовление опытного образца саней в мастерских ЦАГИ; постройку серии осуществить на выделенном для этой цели заводе" (21489).</w:t>
      </w:r>
    </w:p>
    <w:bookmarkEnd w:id="31"/>
    <w:p w14:paraId="3B75AB81" w14:textId="77777777" w:rsidR="00C1717E" w:rsidRPr="00A30927" w:rsidRDefault="00C1717E" w:rsidP="00A30927">
      <w:pPr>
        <w:pStyle w:val="article-renderblock"/>
        <w:shd w:val="clear" w:color="auto" w:fill="FFFFFF"/>
        <w:spacing w:before="0" w:beforeAutospacing="0" w:after="0" w:afterAutospacing="0"/>
        <w:jc w:val="both"/>
        <w:rPr>
          <w:color w:val="0070C0"/>
          <w:sz w:val="16"/>
          <w:szCs w:val="16"/>
        </w:rPr>
      </w:pPr>
    </w:p>
    <w:p w14:paraId="0EEE4BF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6E53A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4BCAC" w14:textId="77777777" w:rsidR="00A747B6" w:rsidRPr="00A30927" w:rsidRDefault="00A747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18 августа 1919 британские самолеты , базирующиеся на Biorko, Финляндия , под командованием Squadron Leader Грэм Дональд бомбят и обстреливают военно - морскую базу в Кронштадте в поддержке рейда миноносцев Королевского флота (20347).</w:t>
      </w:r>
    </w:p>
    <w:p w14:paraId="4506B16E" w14:textId="77777777" w:rsidR="00A747B6" w:rsidRPr="00A30927" w:rsidRDefault="00A747B6" w:rsidP="00A30927">
      <w:pPr>
        <w:spacing w:after="0" w:line="240" w:lineRule="auto"/>
        <w:jc w:val="both"/>
        <w:rPr>
          <w:rFonts w:ascii="Times New Roman" w:hAnsi="Times New Roman" w:cs="Times New Roman"/>
          <w:color w:val="0070C0"/>
          <w:sz w:val="16"/>
          <w:szCs w:val="16"/>
        </w:rPr>
      </w:pPr>
    </w:p>
    <w:p w14:paraId="2CD1AEFA" w14:textId="77777777" w:rsidR="00A747B6" w:rsidRPr="00A30927" w:rsidRDefault="00A747B6" w:rsidP="00A30927">
      <w:pPr>
        <w:spacing w:after="0" w:line="240" w:lineRule="auto"/>
        <w:jc w:val="both"/>
        <w:rPr>
          <w:rFonts w:ascii="Times New Roman" w:hAnsi="Times New Roman" w:cs="Times New Roman"/>
          <w:color w:val="0070C0"/>
          <w:sz w:val="16"/>
          <w:szCs w:val="16"/>
          <w:shd w:val="clear" w:color="auto" w:fill="FBFCFC"/>
        </w:rPr>
      </w:pPr>
      <w:r w:rsidRPr="00A30927">
        <w:rPr>
          <w:rFonts w:ascii="Times New Roman" w:hAnsi="Times New Roman" w:cs="Times New Roman"/>
          <w:color w:val="0070C0"/>
          <w:sz w:val="16"/>
          <w:szCs w:val="16"/>
          <w:shd w:val="clear" w:color="auto" w:fill="FBFCFC"/>
        </w:rPr>
        <w:t>18 августа 1919 года в 3 часа 45 минут над Кронштадтом появились неопознанные самолеты. На кораблях пробили воздушную тревогу. Собственно, ничего нового для наших моряков не было — английские и финские самолеты базировались в 20−40 км от Кронштадта на Карельском перешейке и почти все лето 1919 года совершали налеты на корабли и город, хотя и без особого успеха. Однако в этот раз была предпринята совместная атака авиации и торпедных катеров. В атаку шли 8 торпедных катеров, 1 - «40-футовый СМВ», потопивший «Олег» и 7 – нового типа «55-футовых СМВ», вооруженных уже 2 торпедами (21496).</w:t>
      </w:r>
    </w:p>
    <w:p w14:paraId="0332682B" w14:textId="77777777" w:rsidR="00A747B6" w:rsidRPr="00A30927" w:rsidRDefault="00A747B6" w:rsidP="00A30927">
      <w:pPr>
        <w:spacing w:after="0" w:line="240" w:lineRule="auto"/>
        <w:jc w:val="both"/>
        <w:rPr>
          <w:rFonts w:ascii="Times New Roman" w:hAnsi="Times New Roman" w:cs="Times New Roman"/>
          <w:color w:val="0070C0"/>
          <w:sz w:val="16"/>
          <w:szCs w:val="16"/>
          <w:shd w:val="clear" w:color="auto" w:fill="FBFCFC"/>
        </w:rPr>
      </w:pPr>
    </w:p>
    <w:p w14:paraId="3FD2E7B4" w14:textId="77777777" w:rsidR="00A747B6" w:rsidRPr="00A30927" w:rsidRDefault="00A747B6" w:rsidP="00A30927">
      <w:pPr>
        <w:spacing w:after="0" w:line="240" w:lineRule="auto"/>
        <w:jc w:val="both"/>
        <w:rPr>
          <w:rFonts w:ascii="Times New Roman" w:hAnsi="Times New Roman" w:cs="Times New Roman"/>
          <w:color w:val="0070C0"/>
          <w:sz w:val="16"/>
          <w:szCs w:val="16"/>
          <w:shd w:val="clear" w:color="auto" w:fill="FBFCFC"/>
        </w:rPr>
      </w:pPr>
      <w:r w:rsidRPr="00A30927">
        <w:rPr>
          <w:rFonts w:ascii="Times New Roman" w:hAnsi="Times New Roman" w:cs="Times New Roman"/>
          <w:color w:val="0070C0"/>
          <w:sz w:val="16"/>
          <w:szCs w:val="16"/>
          <w:shd w:val="clear" w:color="auto" w:fill="FFFFFF"/>
        </w:rPr>
        <w:t>18 августа 1919 года на рассвете был налет английских катеров на Кронштадт. Результаты этой комбинированной операции, в которой участвовали семь 55-футовых катеров СМБ, один 40-футовый и 8 самолетов поддержки с авианосца “Виндиктив” (Vmdictiv), неприятно поразили англичан. Кроме повреждения одной торпедой линкора “Андрей Первозванный” (спущен на воду в 1906 г.) и потопления старого крейсера “Память Азова” (спущен на воду в 1888 г.), служившего плавбазой подводных лодок, русский флот не понес больше никаких потерь. А вот потери англичан оказались очень серьезными: в течение какого-то получаса три из восьми торпедных катеров потопила артиллерия эсминца “Гавриил”, два затонули во время отхода от полученных в результате обстрела повреждений и еще один катер экипаж сам пустил ко дну из-за аварии (у него взорвался мотор). Таким образом, погибли 75% катеров, а 9 членов их экипажей попали в плен! Кстати, среди погибших оказался и лейтенант Бремнер, один из тех троих моряков, что выдвинули в 1915 г. идею создания скоростных торпедных катеров (21499).</w:t>
      </w:r>
    </w:p>
    <w:p w14:paraId="190FB312" w14:textId="77777777" w:rsidR="00A747B6" w:rsidRPr="00A30927" w:rsidRDefault="00A747B6" w:rsidP="00A30927">
      <w:pPr>
        <w:spacing w:after="0" w:line="240" w:lineRule="auto"/>
        <w:jc w:val="both"/>
        <w:rPr>
          <w:rFonts w:ascii="Times New Roman" w:hAnsi="Times New Roman" w:cs="Times New Roman"/>
          <w:color w:val="0070C0"/>
          <w:sz w:val="16"/>
          <w:szCs w:val="16"/>
          <w:shd w:val="clear" w:color="auto" w:fill="FBFCFC"/>
        </w:rPr>
      </w:pPr>
    </w:p>
    <w:p w14:paraId="02F26BC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в ходе ночного налета английской авиации на Кронштадт потоплено два советских военных корабля (4962).</w:t>
      </w:r>
    </w:p>
    <w:p w14:paraId="291CBE6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24A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был комбинированный налет англичан и финнов на Кронштадт совместно с торпедными катерами. Катера торпедировали линкор Андрей Первозванный прямо в Кронштадской гавани (99,109). В июле и августе (с 1 по 15) было 21 дневных и ночных налетов на Кронштадт и Петроград (278,187).</w:t>
      </w:r>
    </w:p>
    <w:p w14:paraId="0EAAEE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411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ночь на 18 августа 1919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3BA42B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2430E5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02DADE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21A4E7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4E5404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083FC7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11E2D1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1B8DF"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 августа в 1919 году семь британских торпедных катеров под руководством коммандера (капитана второго ранга) Добсона проникли в гавань Кронштадта и потопили плавбазу подводных лодок </w:t>
      </w:r>
      <w:hyperlink r:id="rId110" w:anchor="103360" w:tgtFrame="_blank" w:history="1">
        <w:r w:rsidRPr="00A30927">
          <w:rPr>
            <w:rFonts w:ascii="Times New Roman" w:hAnsi="Times New Roman" w:cs="Times New Roman"/>
            <w:color w:val="000000" w:themeColor="text1"/>
            <w:sz w:val="16"/>
            <w:szCs w:val="16"/>
          </w:rPr>
          <w:t xml:space="preserve">"Память Азова", </w:t>
        </w:r>
      </w:hyperlink>
      <w:r w:rsidRPr="00A30927">
        <w:rPr>
          <w:rFonts w:ascii="Times New Roman" w:hAnsi="Times New Roman" w:cs="Times New Roman"/>
          <w:color w:val="000000" w:themeColor="text1"/>
          <w:sz w:val="16"/>
          <w:szCs w:val="16"/>
        </w:rPr>
        <w:t>а также сильно повредили линкор "Андрей Первозванный". Потери большевиков убитыми - один комиссар и один матрос. Потери британцев составили - три потопленных катера, 15 убитых и 9 попавших в плен (14987).</w:t>
      </w:r>
    </w:p>
    <w:p w14:paraId="1C9E2731"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7A5257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18 по 24 августа 1919 была Петропавловская операция по уничтожению колчаковцев в Западной Сибири силами Восточного фронта. К 31 августа после форсирования Тобола колчаковцы отошли на 130-180 км, но подошли резервы и продвижение остановилось и Восточный фронт отбили на первоначальные позиции. Потом КА прорвала оборону лишь во второй половине октября (2443,21).</w:t>
      </w:r>
    </w:p>
    <w:p w14:paraId="43E13A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F57E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в бою с красноармейцами погиб герой первой мировой войны, первый кавалер солдатского Георгиевского креста, донской казак Кузьма Крючков (4962).</w:t>
      </w:r>
    </w:p>
    <w:p w14:paraId="25FC8B7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7F3DC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деникинские войска заняли Николаев (4962).</w:t>
      </w:r>
    </w:p>
    <w:p w14:paraId="0072DF0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E3E0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начался отвод союзных войск на севере (3409,9).</w:t>
      </w:r>
    </w:p>
    <w:p w14:paraId="2E16FC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2E059" w14:textId="77777777" w:rsidR="00F22D38" w:rsidRPr="00A30927" w:rsidRDefault="00F22D3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4C5823D" w14:textId="77777777" w:rsidR="00F22D38" w:rsidRPr="00A30927" w:rsidRDefault="00F22D3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211B5" w14:textId="77777777" w:rsidR="00F22D38" w:rsidRPr="00A30927" w:rsidRDefault="00F22D3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августа 1919. Совершено вооруженное нападение на Народный банк РСФМР на Большой Дмитровке. Похищено более двух миллионов рублей (18691).</w:t>
      </w:r>
    </w:p>
    <w:p w14:paraId="4E0E4BC2" w14:textId="77777777" w:rsidR="00F22D38" w:rsidRPr="00A30927" w:rsidRDefault="00F22D38" w:rsidP="00A30927">
      <w:pPr>
        <w:spacing w:after="0" w:line="240" w:lineRule="auto"/>
        <w:jc w:val="both"/>
        <w:rPr>
          <w:rFonts w:ascii="Times New Roman" w:hAnsi="Times New Roman" w:cs="Times New Roman"/>
          <w:color w:val="000000" w:themeColor="text1"/>
          <w:sz w:val="16"/>
          <w:szCs w:val="16"/>
        </w:rPr>
      </w:pPr>
    </w:p>
    <w:p w14:paraId="157D26D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D471B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48B09" w14:textId="77777777" w:rsidR="005D0D86" w:rsidRPr="00A30927" w:rsidRDefault="005D0D8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19 августа 1919 все пять машин, участвовавших в операции, выполнили задание. На английский аэродром в Териоки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45569017" w14:textId="77777777" w:rsidR="005D0D86" w:rsidRPr="00A30927" w:rsidRDefault="005D0D86" w:rsidP="00A30927">
      <w:pPr>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(17057).</w:t>
      </w:r>
    </w:p>
    <w:p w14:paraId="24E2A88F" w14:textId="77777777" w:rsidR="005D0D86" w:rsidRPr="00A30927" w:rsidRDefault="005D0D86" w:rsidP="00A30927">
      <w:pPr>
        <w:spacing w:after="0" w:line="240" w:lineRule="auto"/>
        <w:jc w:val="both"/>
        <w:rPr>
          <w:rFonts w:ascii="Times New Roman" w:hAnsi="Times New Roman" w:cs="Times New Roman"/>
          <w:color w:val="000000" w:themeColor="text1"/>
          <w:sz w:val="16"/>
          <w:szCs w:val="16"/>
        </w:rPr>
      </w:pPr>
    </w:p>
    <w:p w14:paraId="26694680" w14:textId="77777777" w:rsidR="00F22D38" w:rsidRPr="00A30927" w:rsidRDefault="00F22D38" w:rsidP="00A30927">
      <w:pPr>
        <w:pStyle w:val="ae"/>
        <w:tabs>
          <w:tab w:val="left" w:pos="2127"/>
        </w:tabs>
        <w:spacing w:before="0" w:after="0"/>
        <w:jc w:val="both"/>
        <w:rPr>
          <w:color w:val="000000" w:themeColor="text1"/>
          <w:sz w:val="16"/>
          <w:szCs w:val="16"/>
        </w:rPr>
      </w:pPr>
      <w:r w:rsidRPr="00A30927">
        <w:rPr>
          <w:color w:val="000000" w:themeColor="text1"/>
          <w:sz w:val="16"/>
          <w:szCs w:val="16"/>
        </w:rPr>
        <w:t>19 августа 1919 красная авиация нанесла бомбовый удар по аэродрому и железнодорожной станции в финском городе Биоркэ. В налете участвовали пять гидросамолетов-бомбардировщиков и два истребителя. Они сбросили 17 , бомб весом по 172 кг каждая и три зажигательные бомбы. С 20 по 28 августа неприятельская авиация ежедневно, иногда по три-четыре раза в день бомбила Кронштадт. 28 августа красная авиация бомбила Териоки (18525).</w:t>
      </w:r>
    </w:p>
    <w:p w14:paraId="2FC25A18" w14:textId="77777777" w:rsidR="00F22D38" w:rsidRPr="00A30927" w:rsidRDefault="00F22D38" w:rsidP="00A30927">
      <w:pPr>
        <w:pStyle w:val="ae"/>
        <w:spacing w:before="0" w:after="0"/>
        <w:jc w:val="both"/>
        <w:rPr>
          <w:color w:val="000000" w:themeColor="text1"/>
          <w:sz w:val="16"/>
          <w:szCs w:val="16"/>
        </w:rPr>
      </w:pPr>
    </w:p>
    <w:p w14:paraId="4E070A08"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19 августа 1919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7F18C166"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w:t>
      </w:r>
    </w:p>
    <w:p w14:paraId="73C066DB"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Финляндия формально не воевала с Россией, поэтому экипажам запрещалось бомбить финские города и поселки. Но, как признавал сам начальник Управления Морской авиации А.П. Онуфриев, многие летчики «по озлоблению к финнам, так жестоко расправившимся с рабочими и матросами»[28], бросали бомбы и на жилые дома (18574).</w:t>
      </w:r>
    </w:p>
    <w:p w14:paraId="3736C2B1" w14:textId="77777777" w:rsidR="00F22D38" w:rsidRPr="00A30927" w:rsidRDefault="00F22D38" w:rsidP="00A30927">
      <w:pPr>
        <w:spacing w:after="0" w:line="240" w:lineRule="auto"/>
        <w:jc w:val="both"/>
        <w:rPr>
          <w:rFonts w:ascii="Times New Roman" w:hAnsi="Times New Roman" w:cs="Times New Roman"/>
          <w:color w:val="000000" w:themeColor="text1"/>
          <w:sz w:val="16"/>
          <w:szCs w:val="16"/>
        </w:rPr>
      </w:pPr>
    </w:p>
    <w:p w14:paraId="6750DAE0" w14:textId="77777777" w:rsidR="004F4973" w:rsidRPr="00A30927" w:rsidRDefault="004F497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августа 1919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23E9BE1C" w14:textId="77777777" w:rsidR="004F4973" w:rsidRPr="00A30927" w:rsidRDefault="004F497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(20197).</w:t>
      </w:r>
    </w:p>
    <w:p w14:paraId="592EFFE1" w14:textId="77777777" w:rsidR="004F4973" w:rsidRPr="00A30927" w:rsidRDefault="004F4973" w:rsidP="00A30927">
      <w:pPr>
        <w:spacing w:after="0" w:line="240" w:lineRule="auto"/>
        <w:jc w:val="both"/>
        <w:rPr>
          <w:rFonts w:ascii="Times New Roman" w:hAnsi="Times New Roman" w:cs="Times New Roman"/>
          <w:color w:val="0070C0"/>
          <w:sz w:val="16"/>
          <w:szCs w:val="16"/>
        </w:rPr>
      </w:pPr>
    </w:p>
    <w:p w14:paraId="4AD7BFC4"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«Сопвич» (в тексте – «Соперн»).</w:t>
      </w:r>
    </w:p>
    <w:p w14:paraId="51E49646" w14:textId="77777777" w:rsidR="00F22D38" w:rsidRPr="00A30927" w:rsidRDefault="00F22D38" w:rsidP="00A30927">
      <w:pPr>
        <w:pStyle w:val="ae"/>
        <w:spacing w:before="0" w:after="0"/>
        <w:jc w:val="both"/>
        <w:rPr>
          <w:color w:val="000000" w:themeColor="text1"/>
          <w:sz w:val="16"/>
          <w:szCs w:val="16"/>
        </w:rPr>
      </w:pPr>
      <w:r w:rsidRPr="00A30927">
        <w:rPr>
          <w:color w:val="000000" w:themeColor="text1"/>
          <w:sz w:val="16"/>
          <w:szCs w:val="16"/>
        </w:rPr>
        <w:t xml:space="preserve">Интересно, что в день отправки рапорта, 19 августа, произошел очередной групповой перелет красных летчиков на сторону противника. Морлеты Знаменский (Начальник Северного воздушного дивизиона) и Матвей на гидроплане М-20, а также морлет Яковицкий (Начальник 1-го морского истротряда)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реввоентрибунала Розовским. В нем содержится не только постановление о </w:t>
      </w:r>
      <w:r w:rsidRPr="00A30927">
        <w:rPr>
          <w:color w:val="000000" w:themeColor="text1"/>
          <w:sz w:val="16"/>
          <w:szCs w:val="16"/>
        </w:rPr>
        <w:lastRenderedPageBreak/>
        <w:t>немедленном расстреле «злостных перебежчиков» в случае их задержания, но и требование о заключении в концлагерь всех членов их семей (приводятся адреса) (18566).</w:t>
      </w:r>
    </w:p>
    <w:p w14:paraId="4965CDA0" w14:textId="77777777" w:rsidR="00F22D38" w:rsidRPr="00A30927" w:rsidRDefault="00F22D38" w:rsidP="00A30927">
      <w:pPr>
        <w:spacing w:after="0" w:line="240" w:lineRule="auto"/>
        <w:jc w:val="both"/>
        <w:rPr>
          <w:rFonts w:ascii="Times New Roman" w:hAnsi="Times New Roman" w:cs="Times New Roman"/>
          <w:color w:val="000000" w:themeColor="text1"/>
          <w:sz w:val="16"/>
          <w:szCs w:val="16"/>
        </w:rPr>
      </w:pPr>
    </w:p>
    <w:p w14:paraId="618E56EE" w14:textId="77777777" w:rsidR="00D24E7E" w:rsidRPr="00A30927"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«Сопвич» (в тексте – «Соперн») (17065).</w:t>
      </w:r>
    </w:p>
    <w:p w14:paraId="2CA9C034" w14:textId="77777777" w:rsidR="00D24E7E" w:rsidRPr="00A30927"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3F5945" w14:textId="77777777" w:rsidR="00D24E7E" w:rsidRPr="00A30927"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августа 1919 произошел очередной групповой перелет красных летчиков на сторону противника. Морлеты Знаменский (Начальник Северного воздушного дивизиона) и Матвей на гидроплане М-20, а также морлет Яковицкий (Начальник 1-го морского истротряда)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реввоентрибунала Розовским. В нем содержится не только постановление о немедленном расстреле «злостных перебежчиков» в случае их задержания, но и требование о заключении в концлагерь всех членов их семей (приводятся адреса) (17065).</w:t>
      </w:r>
    </w:p>
    <w:p w14:paraId="24505F65" w14:textId="77777777" w:rsidR="00D24E7E" w:rsidRPr="00A30927"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68696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августа 1919 деникинские войска заняли Елизаветград (ныне Кировоград) (4962).</w:t>
      </w:r>
    </w:p>
    <w:p w14:paraId="52A15C3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5C10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августа 1919 публикуется обращение Ленина "К рабочим и красноармейцам Петрограда" с призывом биться до последней капли крови за каждую пядь земли (10739).</w:t>
      </w:r>
    </w:p>
    <w:p w14:paraId="4E018D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9BF6E0" w14:textId="77777777" w:rsidR="007E491A" w:rsidRPr="00A30927" w:rsidRDefault="00A30927"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11" w:history="1">
        <w:r w:rsidR="007E491A" w:rsidRPr="00A30927">
          <w:rPr>
            <w:rFonts w:ascii="Times New Roman" w:eastAsia="Times New Roman" w:hAnsi="Times New Roman" w:cs="Times New Roman"/>
            <w:color w:val="000000" w:themeColor="text1"/>
            <w:sz w:val="16"/>
            <w:szCs w:val="16"/>
            <w:lang w:eastAsia="ru-RU"/>
          </w:rPr>
          <w:t>19 августа</w:t>
        </w:r>
      </w:hyperlink>
      <w:hyperlink r:id="rId112" w:history="1">
        <w:r w:rsidR="007E491A" w:rsidRPr="00A30927">
          <w:rPr>
            <w:rFonts w:ascii="Times New Roman" w:eastAsia="Times New Roman" w:hAnsi="Times New Roman" w:cs="Times New Roman"/>
            <w:color w:val="000000" w:themeColor="text1"/>
            <w:sz w:val="16"/>
            <w:szCs w:val="16"/>
            <w:lang w:eastAsia="ru-RU"/>
          </w:rPr>
          <w:t>1919 года</w:t>
        </w:r>
      </w:hyperlink>
      <w:r w:rsidR="007E491A" w:rsidRPr="00A30927">
        <w:rPr>
          <w:rFonts w:ascii="Times New Roman" w:eastAsia="Times New Roman" w:hAnsi="Times New Roman" w:cs="Times New Roman"/>
          <w:color w:val="000000" w:themeColor="text1"/>
          <w:sz w:val="16"/>
          <w:szCs w:val="16"/>
          <w:lang w:eastAsia="ru-RU"/>
        </w:rPr>
        <w:t xml:space="preserve"> начальник Северного воздушного дивизиона Знаменский с морлётом Матвеем на гидросамолёте М-20 и начальник 1-го морского истротряда Яковицкий с механиком Лаптевым на «Ньюпоре-10» перелетели к белогвардейцам во время выполнения разведки (17063).</w:t>
      </w:r>
    </w:p>
    <w:p w14:paraId="765ACC82"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4648EF7" w14:textId="77777777" w:rsidR="00E55C1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0CD5765" w14:textId="77777777" w:rsidR="00E55C1F" w:rsidRPr="00A30927" w:rsidRDefault="00E55C1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EAA57" w14:textId="77777777" w:rsidR="00E55C1F" w:rsidRPr="00A30927" w:rsidRDefault="00E55C1F"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hAnsi="Times New Roman" w:cs="Times New Roman"/>
          <w:color w:val="000000" w:themeColor="text1"/>
          <w:sz w:val="16"/>
          <w:szCs w:val="16"/>
        </w:rPr>
        <w:t>19 августа 1919 года</w:t>
      </w:r>
      <w:r w:rsidRPr="00A30927">
        <w:rPr>
          <w:rFonts w:ascii="Times New Roman" w:hAnsi="Times New Roman" w:cs="Times New Roman"/>
          <w:bCs/>
          <w:color w:val="000000" w:themeColor="text1"/>
          <w:sz w:val="16"/>
          <w:szCs w:val="16"/>
        </w:rPr>
        <w:t xml:space="preserve"> по распоряжению главного британского штаба из Баку была вывезена в Батум «часть ценностей Бакинского отделения государственного банка, заключавшаяся в процентных бумагах, принадлежащих государственному банку, во вкладах на хранение, заложенных процентных бумагах и других ценностях (17326).</w:t>
      </w:r>
    </w:p>
    <w:p w14:paraId="31F98DC5" w14:textId="77777777" w:rsidR="00E55C1F" w:rsidRPr="00A30927" w:rsidRDefault="00E55C1F"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DC080F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D1FE7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6D830" w14:textId="77777777" w:rsidR="00454ECA" w:rsidRPr="00A30927" w:rsidRDefault="00454EC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августа 1919 Соединенные Штаты вновь возвращаются с старым обозначениям принадлежности самолетов, используемым до января 1918 года для армии США, ВМС США и Корпуса морской пехоты США - белая звезда с центром в синем круге с красным диском в центре звезды . Эта маркировка будет использоваться до 1 июня 1942 года (20347).</w:t>
      </w:r>
    </w:p>
    <w:p w14:paraId="31A081B5" w14:textId="77777777" w:rsidR="00454ECA" w:rsidRPr="00A30927" w:rsidRDefault="00454ECA" w:rsidP="00A30927">
      <w:pPr>
        <w:spacing w:after="0" w:line="240" w:lineRule="auto"/>
        <w:jc w:val="both"/>
        <w:rPr>
          <w:rFonts w:ascii="Times New Roman" w:hAnsi="Times New Roman" w:cs="Times New Roman"/>
          <w:color w:val="0070C0"/>
          <w:sz w:val="16"/>
          <w:szCs w:val="16"/>
        </w:rPr>
      </w:pPr>
    </w:p>
    <w:p w14:paraId="7C1186C0"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августа в 1919 году успешно прошли испытания биплана </w:t>
      </w:r>
      <w:hyperlink r:id="rId113" w:tgtFrame="_blank" w:history="1">
        <w:r w:rsidRPr="00A30927">
          <w:rPr>
            <w:rFonts w:ascii="Times New Roman" w:hAnsi="Times New Roman" w:cs="Times New Roman"/>
            <w:color w:val="000000" w:themeColor="text1"/>
            <w:sz w:val="16"/>
            <w:szCs w:val="16"/>
          </w:rPr>
          <w:t>«Lawson» «C-2» (14988).</w:t>
        </w:r>
      </w:hyperlink>
    </w:p>
    <w:p w14:paraId="476B662A"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7E3B41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августа 1919 Афганистан обрел независимость (3481).</w:t>
      </w:r>
    </w:p>
    <w:p w14:paraId="42407F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5E41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2EC68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312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августа 1919 г. по приказу РВСР № 1332 Главбронь было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A30927">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A30927">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A30927">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A30927">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A30927">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A30927">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796061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B21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августа 1919 г. по приказу РВСР No.1332 ГБУ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375FAF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6CE8B9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AAB0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августа 1919 г. вышел приказ ПРИКАЗ РВСР О РАСФОРМИРОВАНИИ ГЛАВНОГО БРОНЕВОГО УПРАВЛЕНИЯ №1332</w:t>
      </w:r>
    </w:p>
    <w:p w14:paraId="7AEF1E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w:t>
      </w:r>
    </w:p>
    <w:p w14:paraId="426A611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исполнение постановления Совета обороны от 5 мая о сокращении штатов Революционный Военный Совет Республики приказывает:</w:t>
      </w:r>
    </w:p>
    <w:p w14:paraId="061C7A2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Главное броневое управление расформировать.</w:t>
      </w:r>
    </w:p>
    <w:p w14:paraId="0D8774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Функции Главного броневого управления, в полном их объеме, передать в Главное военно-ин</w:t>
      </w:r>
      <w:r w:rsidRPr="00A30927">
        <w:rPr>
          <w:rFonts w:ascii="Times New Roman" w:hAnsi="Times New Roman" w:cs="Times New Roman"/>
          <w:color w:val="000000" w:themeColor="text1"/>
          <w:sz w:val="16"/>
          <w:szCs w:val="16"/>
        </w:rPr>
        <w:softHyphen/>
        <w:t>женерное управление.</w:t>
      </w:r>
    </w:p>
    <w:p w14:paraId="209D6F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Вызываемые настоящими мероприятиями изменения и дополнения соответствующих штатов, а равно положение о броневом отделе ГВИУ Главному военно-инженерному управлению представить в установленном порядке в семидневный срок на утверждение Реввоенсовета Республики.</w:t>
      </w:r>
    </w:p>
    <w:p w14:paraId="52CB85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Выбор лиц из состава служащих Главброни</w:t>
      </w:r>
      <w:r w:rsidRPr="00A30927">
        <w:rPr>
          <w:rFonts w:ascii="Times New Roman" w:hAnsi="Times New Roman" w:cs="Times New Roman"/>
          <w:color w:val="000000" w:themeColor="text1"/>
          <w:sz w:val="16"/>
          <w:szCs w:val="16"/>
          <w:vertAlign w:val="superscript"/>
        </w:rPr>
        <w:t>1</w:t>
      </w:r>
      <w:r w:rsidRPr="00A30927">
        <w:rPr>
          <w:rFonts w:ascii="Times New Roman" w:hAnsi="Times New Roman" w:cs="Times New Roman"/>
          <w:color w:val="000000" w:themeColor="text1"/>
          <w:sz w:val="16"/>
          <w:szCs w:val="16"/>
        </w:rPr>
        <w:t xml:space="preserve"> для назначения на вновь образуемые, согласно вышеуказанному, должности в ГВИУ предоставить начальнику ГВИУ.</w:t>
      </w:r>
    </w:p>
    <w:p w14:paraId="64D401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Со служащими Главброни, не получившими назначений в ГВИУ и остающимися за штатом, поступить на общих основаниях; военнообязанных же передать в распоряжение Московского ок</w:t>
      </w:r>
      <w:r w:rsidRPr="00A30927">
        <w:rPr>
          <w:rFonts w:ascii="Times New Roman" w:hAnsi="Times New Roman" w:cs="Times New Roman"/>
          <w:color w:val="000000" w:themeColor="text1"/>
          <w:sz w:val="16"/>
          <w:szCs w:val="16"/>
        </w:rPr>
        <w:softHyphen/>
        <w:t>ружного комиссариата по военным делам для назначения в воинские части или учреждения по их специальностям.</w:t>
      </w:r>
    </w:p>
    <w:p w14:paraId="343F33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Все состоящие при Главброни учреждения с их личным составом, денежными суммами, ин</w:t>
      </w:r>
      <w:r w:rsidRPr="00A30927">
        <w:rPr>
          <w:rFonts w:ascii="Times New Roman" w:hAnsi="Times New Roman" w:cs="Times New Roman"/>
          <w:color w:val="000000" w:themeColor="text1"/>
          <w:sz w:val="16"/>
          <w:szCs w:val="16"/>
        </w:rPr>
        <w:softHyphen/>
        <w:t>вентарем и имуществом передать в ведение и подчинение ГВИУ.</w:t>
      </w:r>
    </w:p>
    <w:p w14:paraId="77A3FED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Кредиты Главброни по сметам первого и второго полугодий 1919 г. передать в ведение и рас</w:t>
      </w:r>
      <w:r w:rsidRPr="00A30927">
        <w:rPr>
          <w:rFonts w:ascii="Times New Roman" w:hAnsi="Times New Roman" w:cs="Times New Roman"/>
          <w:color w:val="000000" w:themeColor="text1"/>
          <w:sz w:val="16"/>
          <w:szCs w:val="16"/>
        </w:rPr>
        <w:softHyphen/>
        <w:t>поряжение ГВИУ.</w:t>
      </w:r>
    </w:p>
    <w:p w14:paraId="697535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Передачу личного состава, инвентаря и дел Главброни в ГВИУ закончить в двухнедельный срок со дня утверждения штатов броневого отдела ГВИУ.</w:t>
      </w:r>
    </w:p>
    <w:p w14:paraId="508712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РВС Республики Э. Склянский</w:t>
      </w:r>
    </w:p>
    <w:p w14:paraId="68E4BB0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29E72A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Член РВС Республики А.И. Рыков</w:t>
      </w:r>
    </w:p>
    <w:p w14:paraId="2446C9E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РГВА.Ф. 4. Оп. 3. Д.55. Л. 154. Типографский экз (11210).</w:t>
      </w:r>
    </w:p>
    <w:p w14:paraId="4ABCDEC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BAC6F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70C4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3049B" w14:textId="77777777" w:rsidR="00EB28C7" w:rsidRPr="00A30927" w:rsidRDefault="00EB28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20 августа 1919 г. на аэродроме в станице Сахарной находилось 3 аэроплана, а к концу этого месяца они, из-за отхода Уральской армии на юг, перебазировались на новый аэродром в хуторе Маре-Застровском (20 верст южнее Калмыкова). Там советская разведка выявила наличие только 2 аэропланов, еще 1 был потерян или вышел из строя. Вероятно, это был донской “Бранденбург”, который 20 августа покинул станицу Сахарная, направляясь в Гурьев и далее в Новочеркасск. По агентурным сведениям от 26 августа “в Лбищенске и Горяченском брошено противником 6 бомб с сравнительно удачным попаданием, есть сведения, что имеется 3 самолёта”. К 15 сентября 10-й авиационный отряд полковника Юнгмейстера располагался на аэродроме в Калмыково (11607).</w:t>
      </w:r>
    </w:p>
    <w:p w14:paraId="01749DBB" w14:textId="77777777" w:rsidR="00EB28C7" w:rsidRPr="00A30927" w:rsidRDefault="00EB28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FD4B5" w14:textId="77777777" w:rsidR="007F25D8" w:rsidRPr="00A30927" w:rsidRDefault="007F25D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20 августа — 3 ноября 1919 г. в ходе Петропавловской операции войск Вос</w:t>
      </w:r>
      <w:r w:rsidRPr="00A30927">
        <w:rPr>
          <w:rFonts w:ascii="Times New Roman" w:hAnsi="Times New Roman" w:cs="Times New Roman"/>
          <w:color w:val="0070C0"/>
          <w:sz w:val="16"/>
          <w:szCs w:val="16"/>
        </w:rPr>
        <w:softHyphen/>
        <w:t>точного фронта Красной Армии колчаковские войска в сентябре отбросили их за р. Тобол. В период оперативной паузы (2-14 октября) на ст. Зырянка под г. Кур</w:t>
      </w:r>
      <w:r w:rsidRPr="00A30927">
        <w:rPr>
          <w:rFonts w:ascii="Times New Roman" w:hAnsi="Times New Roman" w:cs="Times New Roman"/>
          <w:color w:val="0070C0"/>
          <w:sz w:val="16"/>
          <w:szCs w:val="16"/>
        </w:rPr>
        <w:softHyphen/>
        <w:t>ганом работал 5-й воздухоплавательный отряд, корректировавший огонь бронепоезда «Красный сибиряк», обстреливавшего позиции противни</w:t>
      </w:r>
      <w:r w:rsidRPr="00A30927">
        <w:rPr>
          <w:rFonts w:ascii="Times New Roman" w:hAnsi="Times New Roman" w:cs="Times New Roman"/>
          <w:color w:val="0070C0"/>
          <w:sz w:val="16"/>
          <w:szCs w:val="16"/>
        </w:rPr>
        <w:softHyphen/>
        <w:t>ка на восточном берегу реки. Аэростат отряда неоднократно подвергался атакам аэропланов 10-го колчаковского авиаотряда, превосходив</w:t>
      </w:r>
      <w:r w:rsidRPr="00A30927">
        <w:rPr>
          <w:rFonts w:ascii="Times New Roman" w:hAnsi="Times New Roman" w:cs="Times New Roman"/>
          <w:color w:val="0070C0"/>
          <w:sz w:val="16"/>
          <w:szCs w:val="16"/>
        </w:rPr>
        <w:softHyphen/>
        <w:t>шего 28-й и 29-й разведотряды РККФ по числу боеспособных самолётов. Расстрелять аэростат в воздухе белым лётчикам не удалось из-за от</w:t>
      </w:r>
      <w:r w:rsidRPr="00A30927">
        <w:rPr>
          <w:rFonts w:ascii="Times New Roman" w:hAnsi="Times New Roman" w:cs="Times New Roman"/>
          <w:color w:val="0070C0"/>
          <w:sz w:val="16"/>
          <w:szCs w:val="16"/>
        </w:rPr>
        <w:softHyphen/>
        <w:t xml:space="preserve">сутствия зажигательных пуль, и они старались разбомбить его бивак. 7 октября три «Сопвича» произвели налёт на позицию аэростата. «Сопвич» прапорщика М.А. Волковойнова был атакован возвращавшимся из разведки красным «Сопвичем» лётчика Батурина. В ходе боя М.А. Волковойникова ранило в руку, но он сумел </w:t>
      </w:r>
      <w:r w:rsidRPr="00A30927">
        <w:rPr>
          <w:rFonts w:ascii="Times New Roman" w:hAnsi="Times New Roman" w:cs="Times New Roman"/>
          <w:color w:val="0070C0"/>
          <w:sz w:val="16"/>
          <w:szCs w:val="16"/>
        </w:rPr>
        <w:lastRenderedPageBreak/>
        <w:t>вернуться на свой аэродром. Батурин также вышел из боя, а два белых аэроплана безуспешно отбомбились по аэродрому и аэростату. Последующие бом</w:t>
      </w:r>
      <w:r w:rsidRPr="00A30927">
        <w:rPr>
          <w:rFonts w:ascii="Times New Roman" w:hAnsi="Times New Roman" w:cs="Times New Roman"/>
          <w:color w:val="0070C0"/>
          <w:sz w:val="16"/>
          <w:szCs w:val="16"/>
        </w:rPr>
        <w:softHyphen/>
        <w:t>бардировки аэростата велись с больших высот, так как аэростат надёжно прикрывался тремя зенитными пулемётами, установленными по классической треугольной схеме. 9 октября «Со</w:t>
      </w:r>
      <w:r w:rsidRPr="00A30927">
        <w:rPr>
          <w:rFonts w:ascii="Times New Roman" w:hAnsi="Times New Roman" w:cs="Times New Roman"/>
          <w:color w:val="0070C0"/>
          <w:sz w:val="16"/>
          <w:szCs w:val="16"/>
        </w:rPr>
        <w:softHyphen/>
        <w:t>пвич» белых безрезультатно сбросил с высоты 1500 м две бомбы на аэростат и бронепоезд, на</w:t>
      </w:r>
      <w:r w:rsidRPr="00A30927">
        <w:rPr>
          <w:rFonts w:ascii="Times New Roman" w:hAnsi="Times New Roman" w:cs="Times New Roman"/>
          <w:color w:val="0070C0"/>
          <w:sz w:val="16"/>
          <w:szCs w:val="16"/>
        </w:rPr>
        <w:softHyphen/>
        <w:t>ходившиеся на разъезде Логовушка. В полночь с 9 на 10 октября лётчик штабс-капитан Муром</w:t>
      </w:r>
      <w:r w:rsidRPr="00A30927">
        <w:rPr>
          <w:rFonts w:ascii="Times New Roman" w:hAnsi="Times New Roman" w:cs="Times New Roman"/>
          <w:color w:val="0070C0"/>
          <w:sz w:val="16"/>
          <w:szCs w:val="16"/>
        </w:rPr>
        <w:softHyphen/>
        <w:t>цев и летнаб штабс-капитан Вощилло атакова</w:t>
      </w:r>
      <w:r w:rsidRPr="00A30927">
        <w:rPr>
          <w:rFonts w:ascii="Times New Roman" w:hAnsi="Times New Roman" w:cs="Times New Roman"/>
          <w:color w:val="0070C0"/>
          <w:sz w:val="16"/>
          <w:szCs w:val="16"/>
        </w:rPr>
        <w:softHyphen/>
        <w:t>ли аэростат при ясном свете луны на бреющем полёте на высоте 20 м с выключенным двигате</w:t>
      </w:r>
      <w:r w:rsidRPr="00A30927">
        <w:rPr>
          <w:rFonts w:ascii="Times New Roman" w:hAnsi="Times New Roman" w:cs="Times New Roman"/>
          <w:color w:val="0070C0"/>
          <w:sz w:val="16"/>
          <w:szCs w:val="16"/>
        </w:rPr>
        <w:softHyphen/>
        <w:t>лем. За три захода лётчики сбросили на аэростат три бомбы, но уничтожить аэростат не смогли. Огнём с земли Вощилло тяжело ранило двумя пулями, а самолёт получил десяток попаданий. Воздухоплаватели усилили бдительность: когда 11 октября красный лётчик Батурин выполнил над аэростатом манёвр для показа своих звёзд, его обстреляли с земли и из корзины «Парсеваля», к счастью, безрезультатно. После возобнов</w:t>
      </w:r>
      <w:r w:rsidRPr="00A30927">
        <w:rPr>
          <w:rFonts w:ascii="Times New Roman" w:hAnsi="Times New Roman" w:cs="Times New Roman"/>
          <w:color w:val="0070C0"/>
          <w:sz w:val="16"/>
          <w:szCs w:val="16"/>
        </w:rPr>
        <w:softHyphen/>
        <w:t>ления 14 октября наступления войск Восточного фронта, воздухоплаватели продолжали взаи</w:t>
      </w:r>
      <w:r w:rsidRPr="00A30927">
        <w:rPr>
          <w:rFonts w:ascii="Times New Roman" w:hAnsi="Times New Roman" w:cs="Times New Roman"/>
          <w:color w:val="0070C0"/>
          <w:sz w:val="16"/>
          <w:szCs w:val="16"/>
        </w:rPr>
        <w:softHyphen/>
        <w:t>модействовать с бронепоездом. После разгрома Колчака и выхода РККА к границам буферной Дальневосточной Республики и Монголии, 5-й воздухоплавательный отряд передали в распо</w:t>
      </w:r>
      <w:r w:rsidRPr="00A30927">
        <w:rPr>
          <w:rFonts w:ascii="Times New Roman" w:hAnsi="Times New Roman" w:cs="Times New Roman"/>
          <w:color w:val="0070C0"/>
          <w:sz w:val="16"/>
          <w:szCs w:val="16"/>
        </w:rPr>
        <w:softHyphen/>
        <w:t>ряжение передислоцированной на озеро Байкал Сибирской военной речной флотилии (20120).</w:t>
      </w:r>
    </w:p>
    <w:p w14:paraId="42F008FB" w14:textId="77777777" w:rsidR="007F25D8" w:rsidRPr="00A30927" w:rsidRDefault="007F25D8" w:rsidP="00A30927">
      <w:pPr>
        <w:spacing w:after="0" w:line="240" w:lineRule="auto"/>
        <w:jc w:val="both"/>
        <w:rPr>
          <w:rFonts w:ascii="Times New Roman" w:hAnsi="Times New Roman" w:cs="Times New Roman"/>
          <w:color w:val="0070C0"/>
          <w:sz w:val="16"/>
          <w:szCs w:val="16"/>
        </w:rPr>
      </w:pPr>
    </w:p>
    <w:p w14:paraId="71D3C6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августа 1919 Добровольческая армия вступила в Киев (3186).</w:t>
      </w:r>
    </w:p>
    <w:p w14:paraId="6468A1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DDA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20 августа по 4 ноября 1919 были бои с войсками А.В.Колчака и ВФ между Тоболом и Ишимом (3908,294).</w:t>
      </w:r>
    </w:p>
    <w:p w14:paraId="51AE95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B4A4B" w14:textId="77777777" w:rsidR="00884352" w:rsidRPr="00A30927"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91DEFDE" w14:textId="77777777" w:rsidR="00884352" w:rsidRPr="00A30927"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80293"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августа 1919. Декрет СНК о национализации магазинов, складов и мастерских, производящих it продающих музыкальные инструменты (18691).</w:t>
      </w:r>
    </w:p>
    <w:p w14:paraId="58D77CAB"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5DD69FF5" w14:textId="77777777" w:rsidR="00DC310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DC3732B" w14:textId="77777777" w:rsidR="00DC310E" w:rsidRPr="00A30927" w:rsidRDefault="00DC3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5E116"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 (РГВА. Ф. 29. Оп. 17. Д. 76. Л. 80.) (12630).</w:t>
      </w:r>
    </w:p>
    <w:p w14:paraId="2E38BFC4" w14:textId="77777777" w:rsidR="00DC310E" w:rsidRPr="00A30927" w:rsidRDefault="00DC310E" w:rsidP="00A30927">
      <w:pPr>
        <w:pStyle w:val="ae"/>
        <w:spacing w:before="0" w:after="0"/>
        <w:jc w:val="both"/>
        <w:rPr>
          <w:color w:val="000000" w:themeColor="text1"/>
          <w:sz w:val="16"/>
          <w:szCs w:val="16"/>
        </w:rPr>
      </w:pPr>
    </w:p>
    <w:p w14:paraId="5221939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D2752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C72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августа 1919 два эшелона Дивизиона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5F1F78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E0FFB" w14:textId="77777777" w:rsidR="00884352" w:rsidRPr="00A30927" w:rsidRDefault="00884352"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21 августа 1919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7A67F6C2"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017263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августа 1919 В.И.Л. интересовался у Э.М.Склянского по поводу того, что делается по телеграмме Наркоминдела Туркменистана "...прошу разрешения на предоставление Афганистану...трех аэропланов из числа ожидаемых из Оренбурга в Аральском море с русской миссией... Действительно, послали (1849,82).</w:t>
      </w:r>
    </w:p>
    <w:p w14:paraId="1C6E0B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C030"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августа в 1919 году продолжается начавшееся 20 июля 1919 года наступление объединённых украинских армий (Армии УНР и Украинской Галицкой Армии) на Киев и Одессу. Армии были разделены на три армейские группы. Группа левого крыла (ком. генерал А.Вольф) в составе корпуса Сечевых Стрельцов и Второго Галицкого корпуса силой в 25 тысяч штыков и сабель, действовала на направлении Староконстантинов-Полонное-Чуднов-Житомир-Коростень. Центральная группа (ком. генерал А.Краус (Кравс)) в составе Первого и третьего Галицких корпусов (без 11-й бригады) и Запорожского корпуса силой в 30 тысяч штыков и сабель и наступала не Жмеринку-Винницу-Казатин-Фастов-Киев. Группа правого крыла (ком. атаман, позднее генерал-хорунжий Ю.Тютюнник) в составе дивизию Тютюнника, группы полковника О.Удовиченко (3 и 9 дивизии, 11 Галицкая бригада) и генерала П.Ерошевича (1 и 4 дивизии) силой в 10 тысяч штыков и сабель наступала в наптавлении Бирзулы-Раздольной-Одессы. К 21 августа взяты Проскуров, Деражня, Жмеринка, Винница, Звягель (ныне- Новоград-Волынский), Житомир, Бердичев, Попельня, Сквира. До столкновения в Киеве с корпусом Добровольческой Армии под командованием генерала М.Бредова - пролога "квадрата смерти" осени 1919 - остаётся 10 дней (14995).</w:t>
      </w:r>
    </w:p>
    <w:p w14:paraId="18E1D7D4"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2B21AED7" w14:textId="77777777" w:rsidR="00884352" w:rsidRPr="00A30927"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63D4B3E" w14:textId="77777777" w:rsidR="00884352" w:rsidRPr="00A30927"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C5AE5"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августа 1919. Декрет СНК об отмене государственного сбора с публичных зрелищ и увеселений (18691).</w:t>
      </w:r>
    </w:p>
    <w:p w14:paraId="15B7E713"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4B287C4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6B336D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CC7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августа 1919 г. страны Антанты призвали германское правительство участвовать в блокаде Советской России. 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 (До 6 июня 1920 г. После выборов 6 июня 1920 г. парламент Германии стал называться не Национальным собранием, а райхстагом.).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(11784).</w:t>
      </w:r>
    </w:p>
    <w:p w14:paraId="328EB5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23A9E"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21 августа 1919 г. страны Антанты потребовали от Германии воздерживаться от посылки кораблей в советские порты, запретить банкам осуществлять операции с Россией, прекратить с ней почтовую, телеграфную и радиотелеграфную связь. Советское правительство передало по радио 20 октября 1919 г. адресованную германскому правительству ноту, в которой оно решительно предупреждало Берлин о серьезных последствиях для Германии в случае ее присоединения к блокаде. В заключение в ноте указывалось, что советское правительство будет считать присоединение к блокаде сознательно враждебными действиями и оставляет за собой право принять соответствующие мероприятия, которые оно найдет нужными. Германское правительство не могло не считаться с этим предупреждением. Оно пыталось лавировать, выбирая для себя наиболее выгодные обстоятельства (18264).</w:t>
      </w:r>
    </w:p>
    <w:p w14:paraId="2CEF8682"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7C07EB29" w14:textId="77777777" w:rsidR="00884352" w:rsidRPr="00A30927" w:rsidRDefault="00884352" w:rsidP="00A30927">
      <w:pPr>
        <w:pStyle w:val="ae"/>
        <w:spacing w:before="0" w:after="0"/>
        <w:jc w:val="both"/>
        <w:textAlignment w:val="top"/>
        <w:rPr>
          <w:color w:val="000000" w:themeColor="text1"/>
          <w:sz w:val="16"/>
          <w:szCs w:val="16"/>
        </w:rPr>
      </w:pPr>
      <w:r w:rsidRPr="00A30927">
        <w:rPr>
          <w:color w:val="000000" w:themeColor="text1"/>
          <w:sz w:val="16"/>
          <w:szCs w:val="16"/>
        </w:rPr>
        <w:t>21 августа 1919 г. страны Антанты призвали германское правительство участвовать в блокаде Советской России. 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w:t>
      </w:r>
      <w:hyperlink r:id="rId114" w:anchor="n_25" w:history="1">
        <w:r w:rsidRPr="00A30927">
          <w:rPr>
            <w:rStyle w:val="a5"/>
            <w:color w:val="000000" w:themeColor="text1"/>
            <w:sz w:val="16"/>
            <w:szCs w:val="16"/>
            <w:vertAlign w:val="superscript"/>
          </w:rPr>
          <w:t>[25]</w:t>
        </w:r>
      </w:hyperlink>
      <w:r w:rsidRPr="00A30927">
        <w:rPr>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56D57E1A" w14:textId="77777777" w:rsidR="00884352" w:rsidRPr="00A30927" w:rsidRDefault="00884352" w:rsidP="00A30927">
      <w:pPr>
        <w:pStyle w:val="ae"/>
        <w:spacing w:before="0" w:after="0"/>
        <w:jc w:val="both"/>
        <w:rPr>
          <w:color w:val="000000" w:themeColor="text1"/>
          <w:sz w:val="16"/>
          <w:szCs w:val="16"/>
        </w:rPr>
      </w:pPr>
    </w:p>
    <w:p w14:paraId="57538F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BA882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4B1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 чрезвычайному уполномо</w:t>
      </w:r>
      <w:r w:rsidRPr="00A30927">
        <w:rPr>
          <w:rFonts w:ascii="Times New Roman" w:hAnsi="Times New Roman" w:cs="Times New Roman"/>
          <w:color w:val="000000" w:themeColor="text1"/>
          <w:sz w:val="16"/>
          <w:szCs w:val="16"/>
        </w:rPr>
        <w:softHyphen/>
        <w:t>ченному были предоставлены, в изъятие существующих законов и правил, особые права по распоряжению кредитами, а также в его распоряжение на покрытие чрезвычайных расходов по хозяйственным делам, вызываемых военными действиями, был предоставлен особый обо</w:t>
      </w:r>
      <w:r w:rsidRPr="00A30927">
        <w:rPr>
          <w:rFonts w:ascii="Times New Roman" w:hAnsi="Times New Roman" w:cs="Times New Roman"/>
          <w:color w:val="000000" w:themeColor="text1"/>
          <w:sz w:val="16"/>
          <w:szCs w:val="16"/>
        </w:rPr>
        <w:softHyphen/>
        <w:t>ротный фонд в два миллиарда рублей. Чрезвычайная комиссия по снабжению армии была распущена, на фронтах Чусоснабармом были назначены его полномочные заместители, ко</w:t>
      </w:r>
      <w:r w:rsidRPr="00A30927">
        <w:rPr>
          <w:rFonts w:ascii="Times New Roman" w:hAnsi="Times New Roman" w:cs="Times New Roman"/>
          <w:color w:val="000000" w:themeColor="text1"/>
          <w:sz w:val="16"/>
          <w:szCs w:val="16"/>
        </w:rPr>
        <w:softHyphen/>
        <w:t>торым, по аналогии с Центром, было предоставлено право входить в ревсоветы фронтов по всем вопросам снабжения (постановление Совета обороны от 30 июля 1919 г.). Главный на</w:t>
      </w:r>
      <w:r w:rsidRPr="00A30927">
        <w:rPr>
          <w:rFonts w:ascii="Times New Roman" w:hAnsi="Times New Roman" w:cs="Times New Roman"/>
          <w:color w:val="000000" w:themeColor="text1"/>
          <w:sz w:val="16"/>
          <w:szCs w:val="16"/>
        </w:rPr>
        <w:softHyphen/>
        <w:t>чальник снабжения был непосредственно подчинен Чусоснабарму в Центре, начальники снабжения фронтов подчинялись соответствующим чусоснабармам на фронтах. Командова</w:t>
      </w:r>
      <w:r w:rsidRPr="00A30927">
        <w:rPr>
          <w:rFonts w:ascii="Times New Roman" w:hAnsi="Times New Roman" w:cs="Times New Roman"/>
          <w:color w:val="000000" w:themeColor="text1"/>
          <w:sz w:val="16"/>
          <w:szCs w:val="16"/>
        </w:rPr>
        <w:softHyphen/>
        <w:t>ние совершенно не могло вмешиваться в производственные стороны деятельности Чусоснабармов как на фронтах, так и в Центре, и могло только требовать от Чусоснабарма распреде</w:t>
      </w:r>
      <w:r w:rsidRPr="00A30927">
        <w:rPr>
          <w:rFonts w:ascii="Times New Roman" w:hAnsi="Times New Roman" w:cs="Times New Roman"/>
          <w:color w:val="000000" w:themeColor="text1"/>
          <w:sz w:val="16"/>
          <w:szCs w:val="16"/>
        </w:rPr>
        <w:softHyphen/>
        <w:t>ления имущества в пределах существующих норм и табелей, согласно своим заданиям, сооб</w:t>
      </w:r>
      <w:r w:rsidRPr="00A30927">
        <w:rPr>
          <w:rFonts w:ascii="Times New Roman" w:hAnsi="Times New Roman" w:cs="Times New Roman"/>
          <w:color w:val="000000" w:themeColor="text1"/>
          <w:sz w:val="16"/>
          <w:szCs w:val="16"/>
        </w:rPr>
        <w:softHyphen/>
        <w:t>разуясь с оперативной стороной дела.</w:t>
      </w:r>
    </w:p>
    <w:p w14:paraId="457438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6. Л. 73-81. Типографские экземпляры (10711,185).</w:t>
      </w:r>
    </w:p>
    <w:p w14:paraId="16B38B0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E875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 СНК принял декрет “О правах Чрезвычайного упол</w:t>
      </w:r>
      <w:r w:rsidRPr="00A30927">
        <w:rPr>
          <w:rFonts w:ascii="Times New Roman" w:hAnsi="Times New Roman" w:cs="Times New Roman"/>
          <w:color w:val="000000" w:themeColor="text1"/>
          <w:sz w:val="16"/>
          <w:szCs w:val="16"/>
        </w:rPr>
        <w:softHyphen/>
        <w:t>номоченного Совета обороны по снабжению Красной армии и Красного флота по распоря</w:t>
      </w:r>
      <w:r w:rsidRPr="00A30927">
        <w:rPr>
          <w:rFonts w:ascii="Times New Roman" w:hAnsi="Times New Roman" w:cs="Times New Roman"/>
          <w:color w:val="000000" w:themeColor="text1"/>
          <w:sz w:val="16"/>
          <w:szCs w:val="16"/>
        </w:rPr>
        <w:softHyphen/>
        <w:t>жению кредитами” в развитие декрета ВЦИК 9 июля 1919 г. для достижения Чусоснабармом постанов</w:t>
      </w:r>
      <w:r w:rsidRPr="00A30927">
        <w:rPr>
          <w:rFonts w:ascii="Times New Roman" w:hAnsi="Times New Roman" w:cs="Times New Roman"/>
          <w:color w:val="000000" w:themeColor="text1"/>
          <w:sz w:val="16"/>
          <w:szCs w:val="16"/>
        </w:rPr>
        <w:softHyphen/>
        <w:t>ленных ему целей, а именно: 1) в области кредитов - право назначения по временным рас</w:t>
      </w:r>
      <w:r w:rsidRPr="00A30927">
        <w:rPr>
          <w:rFonts w:ascii="Times New Roman" w:hAnsi="Times New Roman" w:cs="Times New Roman"/>
          <w:color w:val="000000" w:themeColor="text1"/>
          <w:sz w:val="16"/>
          <w:szCs w:val="16"/>
        </w:rPr>
        <w:softHyphen/>
        <w:t>ходным расписаниям суммы по каждому подразделению сметы до полной суммы проекти</w:t>
      </w:r>
      <w:r w:rsidRPr="00A30927">
        <w:rPr>
          <w:rFonts w:ascii="Times New Roman" w:hAnsi="Times New Roman" w:cs="Times New Roman"/>
          <w:color w:val="000000" w:themeColor="text1"/>
          <w:sz w:val="16"/>
          <w:szCs w:val="16"/>
        </w:rPr>
        <w:softHyphen/>
        <w:t>руемого сметного назначения; передвигать кредиты из параграфа в параграф и из сметы в смету главных довольствующих управлений; 2) предоставить в его распоряжение на пок</w:t>
      </w:r>
      <w:r w:rsidRPr="00A30927">
        <w:rPr>
          <w:rFonts w:ascii="Times New Roman" w:hAnsi="Times New Roman" w:cs="Times New Roman"/>
          <w:color w:val="000000" w:themeColor="text1"/>
          <w:sz w:val="16"/>
          <w:szCs w:val="16"/>
        </w:rPr>
        <w:softHyphen/>
        <w:t>рытие чрезвычайных расходов особый оборотный фонд в 1 млрд руб. При Чусоснабарме бы</w:t>
      </w:r>
      <w:r w:rsidRPr="00A30927">
        <w:rPr>
          <w:rFonts w:ascii="Times New Roman" w:hAnsi="Times New Roman" w:cs="Times New Roman"/>
          <w:color w:val="000000" w:themeColor="text1"/>
          <w:sz w:val="16"/>
          <w:szCs w:val="16"/>
        </w:rPr>
        <w:softHyphen/>
        <w:t>ло создано управление, ему подчинялись все центральные и фронтовые органы снабжения, в том числе ЦУС, главный начальник снабжения, Чрезвычайная комиссия по снабжению Красной армии, Центральный отдел военных заготовок со всеми их местными органами (10711,666).</w:t>
      </w:r>
    </w:p>
    <w:p w14:paraId="70E670C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80CD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Протокол № 162 заседания Реввоенсовета. 8. Об откомандировании специалистов-рабочих обратно на заводы (А. И. Рыков, Н. И. Раттэль). Поручается А. И. Рыкову вместе с начальником Всерог</w:t>
      </w:r>
      <w:r w:rsidRPr="00A30927">
        <w:rPr>
          <w:rFonts w:ascii="Times New Roman" w:hAnsi="Times New Roman" w:cs="Times New Roman"/>
          <w:color w:val="000000" w:themeColor="text1"/>
          <w:sz w:val="16"/>
          <w:szCs w:val="16"/>
        </w:rPr>
        <w:softHyphen/>
        <w:t>лавштаба выработать приемы и методы контроля над возвращением квалифицированных рабочих из рядов армии на военно-промышленные предприятия. (РГВА. Ф. 4. Он. 18. Д. 2. Л.</w:t>
      </w:r>
    </w:p>
    <w:p w14:paraId="0F4EB8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73-75.) (10711,632).</w:t>
      </w:r>
    </w:p>
    <w:p w14:paraId="59FCDC2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6D8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собралась Коллегия правления Сормовского завода и решала дать первый рабоче-крестьянский танк через 9 месяцев, а к концу 1920 изготовить 5 бронеединиц в составе 1 пушечного и 2-х пулеметных танков (4243,5).</w:t>
      </w:r>
    </w:p>
    <w:p w14:paraId="3A061F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060B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 Коллегия правления завода “Красное Сормово”, занимав</w:t>
      </w:r>
      <w:r w:rsidRPr="00A30927">
        <w:rPr>
          <w:rFonts w:ascii="Times New Roman" w:hAnsi="Times New Roman" w:cs="Times New Roman"/>
          <w:color w:val="000000" w:themeColor="text1"/>
          <w:sz w:val="16"/>
          <w:szCs w:val="16"/>
        </w:rPr>
        <w:softHyphen/>
        <w:t>шегося в 1918—20 гг. вооружением и ремонтом судов Волж</w:t>
      </w:r>
      <w:r w:rsidRPr="00A30927">
        <w:rPr>
          <w:rFonts w:ascii="Times New Roman" w:hAnsi="Times New Roman" w:cs="Times New Roman"/>
          <w:color w:val="000000" w:themeColor="text1"/>
          <w:sz w:val="16"/>
          <w:szCs w:val="16"/>
        </w:rPr>
        <w:softHyphen/>
        <w:t>ской военной флотилии, постройкой бронепоездов и пла</w:t>
      </w:r>
      <w:r w:rsidRPr="00A30927">
        <w:rPr>
          <w:rFonts w:ascii="Times New Roman" w:hAnsi="Times New Roman" w:cs="Times New Roman"/>
          <w:color w:val="000000" w:themeColor="text1"/>
          <w:sz w:val="16"/>
          <w:szCs w:val="16"/>
        </w:rPr>
        <w:softHyphen/>
        <w:t>вучих батарей и выделенного как специализированное пред</w:t>
      </w:r>
      <w:r w:rsidRPr="00A30927">
        <w:rPr>
          <w:rFonts w:ascii="Times New Roman" w:hAnsi="Times New Roman" w:cs="Times New Roman"/>
          <w:color w:val="000000" w:themeColor="text1"/>
          <w:sz w:val="16"/>
          <w:szCs w:val="16"/>
        </w:rPr>
        <w:softHyphen/>
        <w:t>приятие — изготовитель танков, реши</w:t>
      </w:r>
      <w:r w:rsidRPr="00A30927">
        <w:rPr>
          <w:rFonts w:ascii="Times New Roman" w:hAnsi="Times New Roman" w:cs="Times New Roman"/>
          <w:color w:val="000000" w:themeColor="text1"/>
          <w:sz w:val="16"/>
          <w:szCs w:val="16"/>
        </w:rPr>
        <w:softHyphen/>
        <w:t>ла изготовить “первую рабоче-крестьянскую танку” через девять месяцев (к лету 1920-го), а к исходу 1920 г. сдать пол</w:t>
      </w:r>
      <w:r w:rsidRPr="00A30927">
        <w:rPr>
          <w:rFonts w:ascii="Times New Roman" w:hAnsi="Times New Roman" w:cs="Times New Roman"/>
          <w:color w:val="000000" w:themeColor="text1"/>
          <w:sz w:val="16"/>
          <w:szCs w:val="16"/>
        </w:rPr>
        <w:softHyphen/>
        <w:t>ностью первые пять бронеединиц в составе 1 пушечного и 2 пулеметных танков каждая (или первые 15 танков) (10733,37).</w:t>
      </w:r>
    </w:p>
    <w:p w14:paraId="15EB80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B1AD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95E9B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08F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два боеспособных ИМ N 276 и 275 перелетели в Белев, где была создана Авиагруппа особого назначения (АГОН) для борьбы с конницей Мамонтова (2669,46).</w:t>
      </w:r>
    </w:p>
    <w:p w14:paraId="780F55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кавкорпус Мамонтова переправился через приток Дона Хопер, прорвал ЮФ и начал рейд по тылам. Создалась угроза прорыва через Тамбов и Тулу на Москву (505,43).</w:t>
      </w:r>
    </w:p>
    <w:p w14:paraId="7F4795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2E0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 два боеспособных “Муромца” (1-й №276 и 11-й №275) вылетели в Белев. Для борьбы с мамонтовской конницей была образована Авиагруппа Особого Назначения (АГОН) под командованием К.В.Акашева, куда и вошли оба корабля. Корабль 1-й Насонова не выполнив ни одного боевого задания, к 5 сентября перелетами добрался до Орла. Корабль 11-й военлета В.А.Романова (бывшего офицера старой Эскадры) 31 августа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2D974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402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 два боеспособных "Муромца" (1-й №276 и Н-й №275) вылетели в Белев. Для борьбы с мамонтовской конницей была образована Авиагруппа Особого Назначения (АГОН) под командованием К.В.Акашева, куда и вошли оба корабля.</w:t>
      </w:r>
    </w:p>
    <w:p w14:paraId="60E5CD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Корабль 1-й Насонова не выполнив ни одного боевого задания, к 5 сентября перелетами добрался до Орла.</w:t>
      </w:r>
    </w:p>
    <w:p w14:paraId="6B0B5E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Корабль Н-й военлета В.А.Романова (бывшего офицера старой Эскадры) 31 августа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Н-й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2E3480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2F3B5D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E85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года два боеспособных "Муромца" (I, № 276 и II, № 275) вылетели в Белев. Для борьбы с мамантовской конницей была образована Авиагруппа Особого Назначения (АГОН) под командованием К.В. Акашева, куда и вошли оба корабля. Корабль 1 Насонова, не выполнив ни одного боевого задания, к 5 сентября перелетами добрался до Орла. Корабль II военлёта В.А.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11FB09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F832A" w14:textId="77777777" w:rsidR="00884352" w:rsidRPr="00A30927" w:rsidRDefault="00884352"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22 августа 1919 года два боеспособных «Муромца» (I, № 276 и II, № 275) вылетели в Белев. Для борьбы с мамантовской конницей была образована Авиагруппа Особого Назначения (АГОН) под командованием К. В. Акашева, куда и вошли оба корабля.</w:t>
      </w:r>
    </w:p>
    <w:p w14:paraId="1077E011" w14:textId="77777777" w:rsidR="00884352" w:rsidRPr="00A30927" w:rsidRDefault="00884352"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Корабль I Насонова, не выполнив ни одного боевого задания, к 5 сентября перелетами добрался до Орла.</w:t>
      </w:r>
    </w:p>
    <w:p w14:paraId="61DB9EAD" w14:textId="77777777" w:rsidR="00884352" w:rsidRPr="00A30927" w:rsidRDefault="00884352"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 xml:space="preserve">Корабль II военлёта В. 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w:t>
      </w:r>
      <w:r w:rsidRPr="00A30927">
        <w:rPr>
          <w:color w:val="000000" w:themeColor="text1"/>
          <w:sz w:val="16"/>
          <w:szCs w:val="16"/>
        </w:rPr>
        <w:lastRenderedPageBreak/>
        <w:t>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 к. у машины Насонова бурей было поломано крыло (18576).</w:t>
      </w:r>
    </w:p>
    <w:p w14:paraId="41633D05"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1728D16B"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плавбатареи «Память Урицкого». На сухопутном фронте такую же работу выполнял экипаж аэростата 18-го воздухоплавательного отряда. Под градом снарядов деникинцы оставили развалины города и отошли на царицынские укрепленные позиции.</w:t>
      </w:r>
    </w:p>
    <w:p w14:paraId="13F6BF3B"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7C12E73D"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7C3E00D3"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71B28D9E"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(17065).</w:t>
      </w:r>
    </w:p>
    <w:p w14:paraId="69EFE70C"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08F30" w14:textId="77777777" w:rsidR="009303CA" w:rsidRPr="00A30927" w:rsidRDefault="009303C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августа 1919 в ходе контрнаступления 10-й армии на Цари</w:t>
      </w:r>
      <w:r w:rsidRPr="00A30927">
        <w:rPr>
          <w:rFonts w:ascii="Times New Roman" w:hAnsi="Times New Roman" w:cs="Times New Roman"/>
          <w:color w:val="0070C0"/>
          <w:sz w:val="16"/>
          <w:szCs w:val="16"/>
        </w:rPr>
        <w:softHyphen/>
        <w:t>цын аэростат 23-го отряда сыграл важную роль при взятии Камышина, корректируя в течение трёх часов стрельбу тяжёлой плавучей батареи «Память Урицкого» (20120).</w:t>
      </w:r>
    </w:p>
    <w:p w14:paraId="0DF1F24B" w14:textId="77777777" w:rsidR="009303CA" w:rsidRPr="00A30927" w:rsidRDefault="009303CA" w:rsidP="00A30927">
      <w:pPr>
        <w:spacing w:after="0" w:line="240" w:lineRule="auto"/>
        <w:jc w:val="both"/>
        <w:rPr>
          <w:rFonts w:ascii="Times New Roman" w:hAnsi="Times New Roman" w:cs="Times New Roman"/>
          <w:color w:val="0070C0"/>
          <w:sz w:val="16"/>
          <w:szCs w:val="16"/>
        </w:rPr>
      </w:pPr>
    </w:p>
    <w:p w14:paraId="337FB2E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4FFA9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357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г. НКВД РСФСР издает "Дисциплинарный Устав служащих Советской рабоче-крестьянской милиции", который обязывает каждого служащего "строго и неукоснительно выполнять возложенные на него обязанности, имея в виду интересы РСФСР" (10303).</w:t>
      </w:r>
    </w:p>
    <w:p w14:paraId="5E48E4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FF26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08271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A6BB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августа 1919 советское правительство выразило протест Германии в связи с принудительной вербовкой русских эмигрантов в белогвардейские организации (4962).</w:t>
      </w:r>
    </w:p>
    <w:p w14:paraId="2743CAF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CF0E85" w14:textId="77777777" w:rsidR="00EB28C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86CF084" w14:textId="77777777" w:rsidR="00EB28C7" w:rsidRPr="00A30927" w:rsidRDefault="00EB28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3B685"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 августа в 1919 году состоялся первый полет гражданского варианта </w:t>
      </w:r>
      <w:hyperlink r:id="rId115" w:tgtFrame="_blank" w:history="1">
        <w:r w:rsidRPr="00A30927">
          <w:rPr>
            <w:rFonts w:ascii="Times New Roman" w:hAnsi="Times New Roman" w:cs="Times New Roman"/>
            <w:color w:val="000000" w:themeColor="text1"/>
            <w:sz w:val="16"/>
            <w:szCs w:val="16"/>
          </w:rPr>
          <w:t xml:space="preserve">«Handley Page» «W/400» </w:t>
        </w:r>
      </w:hyperlink>
      <w:r w:rsidRPr="00A30927">
        <w:rPr>
          <w:rFonts w:ascii="Times New Roman" w:hAnsi="Times New Roman" w:cs="Times New Roman"/>
          <w:color w:val="000000" w:themeColor="text1"/>
          <w:sz w:val="16"/>
          <w:szCs w:val="16"/>
        </w:rPr>
        <w:t>(«H.P.16» в системе обозначений 1924 года) военного бомбардировщика «Handley Page» 0/400. Внутренние распорки фюзеляжа военного бомбардировщика «Handley Page» 0/400 делали его непригодным для использования в качестве гражданского транспортного самолета. Это привело к перепроектированию этой машины и разработке самолета, обозначенного первоначально как «Handley Page» «W/400» («H.P.16» в системе обозначений 1924 года). Он имел фюзеляж другой конструкции, позволявший устанавливать до восьми пар кресел с центральным проходом, крылья модели V/1500 уменьшенного размаха, шасси самолета V/1500 и был оснащен двумя двигателями Rolls-Royce Eagle VIII. Испытания подтвердили, что силовая конструкция довольно прочна, но было решено провести ряд усовершенствований и установить на серийных самолетах более мощные двигатели. Это привело к появлению опытного образца «W.8» («H.P.18» в системе 1924 года). Оснащенный двумя двигателями «Napier» «Lion IB», самолет «W8» имел уменьшенный размах крыла (с 25,91 м до 22,86 м) и некоторые изменения хвостового оперения (14990).</w:t>
      </w:r>
    </w:p>
    <w:p w14:paraId="748DD97D"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00DD94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F85E2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E7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августа 1919 положение на ЮФ рассмотрели на заседании СНК. Решили в т.ч. создать авиагруппу и направить ее на ЮФ. Включили 41 и 51 р и 8 и авиаотрядов и зенитчиков (505,44).</w:t>
      </w:r>
    </w:p>
    <w:p w14:paraId="06DF95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15943"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августа 1919 главнокомандующий Вооруженными силами РСФСР С.С. Каменев направил в Авиадарм весьма красноречивый приказ:</w:t>
      </w:r>
    </w:p>
    <w:p w14:paraId="797A48B0"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6343709C"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Чрезвычайный характер приказа предполагал соответствующие меры для его исполнения. Руководство Авиадарма во главе с Акашевым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Авиадарм даже не знал, где в данный момент находится тот или иной отряд и существует ли он вообще.</w:t>
      </w:r>
    </w:p>
    <w:p w14:paraId="2D44076F"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Оставалось несколько авиачастей столичного военного округа и последний резерв – Московская летная школа. 24 августа из них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25DE0358"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Для отряда отобрали 15 лучших самолетов авиашколы: семь «Ньюпоров-17», три «Сопвича-полуторастоечных», «Фарман-30», «Вуазен», LVG C-VI, истребители «Виккерс» и «Сопвич-Триплан» </w:t>
      </w:r>
      <w:r w:rsidR="00F1165C" w:rsidRPr="00A30927">
        <w:rPr>
          <w:rFonts w:ascii="Times New Roman" w:hAnsi="Times New Roman" w:cs="Times New Roman"/>
          <w:color w:val="000000" w:themeColor="text1"/>
          <w:sz w:val="16"/>
          <w:szCs w:val="16"/>
        </w:rPr>
        <w:t xml:space="preserve">(тот самый «Триплан», единственный в России, который сейчас украшает коллекцию Монинского авиационного музея) </w:t>
      </w:r>
      <w:r w:rsidRPr="00A30927">
        <w:rPr>
          <w:rFonts w:ascii="Times New Roman" w:hAnsi="Times New Roman" w:cs="Times New Roman"/>
          <w:color w:val="000000" w:themeColor="text1"/>
          <w:sz w:val="16"/>
          <w:szCs w:val="16"/>
        </w:rPr>
        <w:t>(17065).</w:t>
      </w:r>
    </w:p>
    <w:p w14:paraId="51330E86" w14:textId="77777777" w:rsidR="000A202A" w:rsidRPr="00A30927"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1166E"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августа 1919 за № 1300:</w:t>
      </w:r>
    </w:p>
    <w:p w14:paraId="40863514"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выдержку из приказа Вс. В. Д.</w:t>
      </w:r>
    </w:p>
    <w:p w14:paraId="77AF262A" w14:textId="77777777" w:rsidR="00884352" w:rsidRPr="00A30927" w:rsidRDefault="00884352" w:rsidP="00A30927">
      <w:pPr>
        <w:spacing w:after="0" w:line="240" w:lineRule="auto"/>
        <w:jc w:val="both"/>
        <w:rPr>
          <w:rFonts w:ascii="Times New Roman" w:hAnsi="Times New Roman" w:cs="Times New Roman"/>
          <w:iCs/>
          <w:color w:val="000000" w:themeColor="text1"/>
          <w:sz w:val="16"/>
          <w:szCs w:val="16"/>
          <w:shd w:val="clear" w:color="auto" w:fill="F6F6F7"/>
        </w:rPr>
      </w:pPr>
      <w:r w:rsidRPr="00A30927">
        <w:rPr>
          <w:rFonts w:ascii="Times New Roman" w:hAnsi="Times New Roman" w:cs="Times New Roman"/>
          <w:iCs/>
          <w:color w:val="000000" w:themeColor="text1"/>
          <w:sz w:val="16"/>
          <w:szCs w:val="16"/>
        </w:rPr>
        <w:t>«Согласно распоряжению донского атамана от 13 сентября 1919 г. за № 1154 была назначена реквизиция авиационного и другого имущества для нужд авиационного отдела на бездействовавшем с января 1918 г. авиационном заводе акционерного общества воздухоплавания «В. А. Лебедев» в г. Таганроге, где ценные, за отсутствием на рынке, и крайне необходимые военному ведомству материалы и инструменты администрация завода начала распродавать на сторону, в частные руки. Назначенная для этой цели реквизиционная комиссия закончила свою работу к 1 января 1919 года, реквизировав на этом заводе материалов и авиационных предметов на сумму приблизительно 350 000 руб. В марте 1919 г. была назначена 2 реквизиционная комиссия под председательством военного летчика ротмистра Доломанова, которая закончила свою работу в последнее время в связи с изданным Донским правительством законом о прекращении реквизиции. Начальнику донской авиации произвести уплату из имеющегося в его распоряжении на эту потребность кредита согласно оценке, произведённой междуведомственной комиссией.</w:t>
      </w:r>
    </w:p>
    <w:p w14:paraId="15581AA9"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Генерал-лейтенант Богаевский»</w:t>
      </w:r>
      <w:r w:rsidRPr="00A30927">
        <w:rPr>
          <w:rFonts w:ascii="Times New Roman" w:hAnsi="Times New Roman" w:cs="Times New Roman"/>
          <w:color w:val="000000" w:themeColor="text1"/>
          <w:sz w:val="16"/>
          <w:szCs w:val="16"/>
        </w:rPr>
        <w:t xml:space="preserve"> (18517).</w:t>
      </w:r>
    </w:p>
    <w:p w14:paraId="7003938B"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544026A5"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23 августа 1919 главнокомандующий Вооруженными силами РСФСР С.С. Каменев направил в Авиадарм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3C175831"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Чрезвычайный характер приказа предполагал соответствующие меры для его исполнения. Руководство Авиадарма во главе с Акашевым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Авиадарм даже не знал, где в данный момент находится тот или иной отряд и существует ли он вообще.</w:t>
      </w:r>
    </w:p>
    <w:p w14:paraId="669F17E1"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Оставалось несколько авиачастей столичного военного округа и последний резерв – Московская летная школа. 24 августа из них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006408E8"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lastRenderedPageBreak/>
        <w:t>Как видно из приказа, основные надежды Акашев возлагал на опытных пилотов-инструкторов Московской авиашколы. Перечислим их поименно: Ю.А. Братолюбов – командир инструкторского отряда, Е.А. Герасимов, Б.Н. Кудрин, А.А. Лёвин, И.Б. Поляков, Б.К. Россинский и А.Г. Трусков, всего семь человек. Через несколько дней к ним присоединился летчик Сапожников. Для отряда отобрали 15 лучших самолетов авиашколы: семь «Ньюпоров-17», три «Сопвича-полуторастоечных», «Фарман-30», «Вуазен», LVG C-VI, истребители «Виккерс» и «Сопвич-Триплан».</w:t>
      </w:r>
    </w:p>
    <w:p w14:paraId="18B64A8E"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Кстати, это тот самый «Триплан», единственный в России, который сейчас украшает коллекцию Монинского авиационного музея. Возможно, благодаря своей необычной схеме, только он один сохранился до наших дней из многих сотен аэропланов, воевавших на фронтах Гражданской войны. Если вам случится побывать в Монино, обязательно взгляните на этот уникальный экспонат. Там же находится и подлинный «Вуазен», когда-то принадлежавший Московской авиашколе. Правда, уже невозможно точно установить, тот ли это «Вуазен», что входил в состав Авиагруппы особого назначения.</w:t>
      </w:r>
    </w:p>
    <w:p w14:paraId="2456EBC0"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Разумеется, выдержать жесткие сроки, заданные в приказе С.С. Каменева, не удалось. Только 27 августа эшелон с наземными службами инструкторского отряда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359EF581" w14:textId="77777777" w:rsidR="00884352" w:rsidRPr="00A30927" w:rsidRDefault="00884352" w:rsidP="00A30927">
      <w:pPr>
        <w:pStyle w:val="ae"/>
        <w:spacing w:before="0" w:after="0"/>
        <w:jc w:val="both"/>
        <w:rPr>
          <w:color w:val="000000" w:themeColor="text1"/>
          <w:sz w:val="16"/>
          <w:szCs w:val="16"/>
        </w:rPr>
      </w:pPr>
      <w:r w:rsidRPr="00A30927">
        <w:rPr>
          <w:color w:val="000000" w:themeColor="text1"/>
          <w:sz w:val="16"/>
          <w:szCs w:val="16"/>
        </w:rPr>
        <w:t>30 августа Герасимов с летнабом Мининым и Братолюбов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(18571).</w:t>
      </w:r>
    </w:p>
    <w:p w14:paraId="2E3D303A" w14:textId="77777777" w:rsidR="00884352" w:rsidRPr="00A30927" w:rsidRDefault="00884352" w:rsidP="00A30927">
      <w:pPr>
        <w:spacing w:after="0" w:line="240" w:lineRule="auto"/>
        <w:jc w:val="both"/>
        <w:rPr>
          <w:rFonts w:ascii="Times New Roman" w:hAnsi="Times New Roman" w:cs="Times New Roman"/>
          <w:color w:val="000000" w:themeColor="text1"/>
          <w:sz w:val="16"/>
          <w:szCs w:val="16"/>
        </w:rPr>
      </w:pPr>
    </w:p>
    <w:p w14:paraId="7C6FFD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23 августа 1919 прибывшее из Харькова английское flight В на DH-9, ставшее С, до конца августа бомбили Царицын встречая сопротивление лишь нескольких красных Ньюпоров. Сбросили 67 бомб (2874).</w:t>
      </w:r>
    </w:p>
    <w:p w14:paraId="6F4FCA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B651F" w14:textId="77777777" w:rsidR="0061500C" w:rsidRPr="00A30927" w:rsidRDefault="0061500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23 августа 1919 после снятия осады, ког</w:t>
      </w:r>
      <w:r w:rsidRPr="00A30927">
        <w:rPr>
          <w:rFonts w:ascii="Times New Roman" w:hAnsi="Times New Roman" w:cs="Times New Roman"/>
          <w:color w:val="0070C0"/>
          <w:sz w:val="16"/>
          <w:szCs w:val="16"/>
        </w:rPr>
        <w:softHyphen/>
        <w:t>да противник находился в 10-15 км от города, 24-й воздухоплавательный отряд прибыл в г. Уральск.</w:t>
      </w:r>
    </w:p>
    <w:p w14:paraId="558309D0" w14:textId="77777777" w:rsidR="0061500C" w:rsidRPr="00A30927" w:rsidRDefault="0061500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Отряд вёл разведку конных частей и артилле</w:t>
      </w:r>
      <w:r w:rsidRPr="00A30927">
        <w:rPr>
          <w:rFonts w:ascii="Times New Roman" w:hAnsi="Times New Roman" w:cs="Times New Roman"/>
          <w:color w:val="0070C0"/>
          <w:sz w:val="16"/>
          <w:szCs w:val="16"/>
        </w:rPr>
        <w:softHyphen/>
        <w:t>рии белоказаков, поднимая аэростат на высоту до 1250 м. 28 октября с аэростата обнаружили отход противника и указали направления его от</w:t>
      </w:r>
      <w:r w:rsidRPr="00A30927">
        <w:rPr>
          <w:rFonts w:ascii="Times New Roman" w:hAnsi="Times New Roman" w:cs="Times New Roman"/>
          <w:color w:val="0070C0"/>
          <w:sz w:val="16"/>
          <w:szCs w:val="16"/>
        </w:rPr>
        <w:softHyphen/>
        <w:t>ступления. За сентябрь-октябрь отряд выполнил 50 подъёмов общей продолжительностью 105 ча</w:t>
      </w:r>
      <w:r w:rsidRPr="00A30927">
        <w:rPr>
          <w:rFonts w:ascii="Times New Roman" w:hAnsi="Times New Roman" w:cs="Times New Roman"/>
          <w:color w:val="0070C0"/>
          <w:sz w:val="16"/>
          <w:szCs w:val="16"/>
        </w:rPr>
        <w:softHyphen/>
        <w:t>сов. Аэростат оставался на позиции наполнен</w:t>
      </w:r>
      <w:r w:rsidRPr="00A30927">
        <w:rPr>
          <w:rFonts w:ascii="Times New Roman" w:hAnsi="Times New Roman" w:cs="Times New Roman"/>
          <w:color w:val="0070C0"/>
          <w:sz w:val="16"/>
          <w:szCs w:val="16"/>
        </w:rPr>
        <w:softHyphen/>
        <w:t>ным до 17 ноября. 8 мая 1920 г. отряд направился в Гурьев для совместной работы с артиллерией на побережье Каспийского моря. Переход по степи занял более 20 дней, и к моменту появления от</w:t>
      </w:r>
      <w:r w:rsidRPr="00A30927">
        <w:rPr>
          <w:rFonts w:ascii="Times New Roman" w:hAnsi="Times New Roman" w:cs="Times New Roman"/>
          <w:color w:val="0070C0"/>
          <w:sz w:val="16"/>
          <w:szCs w:val="16"/>
        </w:rPr>
        <w:softHyphen/>
        <w:t>ряда в Гурьеве Каспийскую флотилию белых уже ликвидировали (20120).</w:t>
      </w:r>
    </w:p>
    <w:p w14:paraId="1F1C4934" w14:textId="77777777" w:rsidR="0061500C" w:rsidRPr="00A30927" w:rsidRDefault="0061500C" w:rsidP="00A30927">
      <w:pPr>
        <w:spacing w:after="0" w:line="240" w:lineRule="auto"/>
        <w:jc w:val="both"/>
        <w:rPr>
          <w:rFonts w:ascii="Times New Roman" w:hAnsi="Times New Roman" w:cs="Times New Roman"/>
          <w:color w:val="0070C0"/>
          <w:sz w:val="16"/>
          <w:szCs w:val="16"/>
        </w:rPr>
      </w:pPr>
    </w:p>
    <w:p w14:paraId="6315FB89"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августа 1919 Добровольческая армия заняла Одессу (12629).</w:t>
      </w:r>
    </w:p>
    <w:p w14:paraId="5D5F904F" w14:textId="77777777" w:rsidR="002D6E4D" w:rsidRPr="00A30927" w:rsidRDefault="002D6E4D"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3002D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августа 1919 в связи с прорывом в тыл большевиков деникинской конницы советское правительство объявило в стране военное положение (4962).</w:t>
      </w:r>
    </w:p>
    <w:p w14:paraId="6AEA9BC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67AD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584C4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3ABFB" w14:textId="77777777" w:rsidR="00FA26AE" w:rsidRPr="00A30927" w:rsidRDefault="00FA26A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23 августа 1919 под наблюдением главы польского государства маршала Юзефа Пилсудского первый самолет, построенный в свободной Польше, - CWL Słowik, копия немецкого Ганноверского CL.II, разбивается во время торжественного полета из-за неисправной расчалки, убив двух членов экипажа. Погиб и конструктор, Karol Słowik (20347).</w:t>
      </w:r>
    </w:p>
    <w:p w14:paraId="31E96AA4" w14:textId="77777777" w:rsidR="00FA26AE" w:rsidRPr="00A30927" w:rsidRDefault="00FA26AE" w:rsidP="00A30927">
      <w:pPr>
        <w:spacing w:after="0" w:line="240" w:lineRule="auto"/>
        <w:jc w:val="both"/>
        <w:rPr>
          <w:rFonts w:ascii="Times New Roman" w:hAnsi="Times New Roman" w:cs="Times New Roman"/>
          <w:color w:val="0070C0"/>
          <w:sz w:val="16"/>
          <w:szCs w:val="16"/>
        </w:rPr>
      </w:pPr>
    </w:p>
    <w:p w14:paraId="417659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августа 1919 Будапешт. "Правитель" Венгрии архиепископ Йозеф по требованию держав Антанты ушел в отставку (7558).</w:t>
      </w:r>
    </w:p>
    <w:p w14:paraId="745FE6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87A8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1F0BF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95E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августа 1919 г. было подготовлено Положение о Совете военной промышленности при Чрезвычайном уполномоченном Совета обороны по снабжению Красной армии и флота</w:t>
      </w:r>
    </w:p>
    <w:p w14:paraId="22EC4A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1. В целях объединения, согласования и регулирования всей военной промышленнос</w:t>
      </w:r>
      <w:r w:rsidRPr="00A30927">
        <w:rPr>
          <w:rFonts w:ascii="Times New Roman" w:hAnsi="Times New Roman" w:cs="Times New Roman"/>
          <w:color w:val="000000" w:themeColor="text1"/>
          <w:sz w:val="16"/>
          <w:szCs w:val="16"/>
        </w:rPr>
        <w:softHyphen/>
        <w:t>ти учреждается при Чрезвычайном уполномоченном Совета обороны по снабжению Крас</w:t>
      </w:r>
      <w:r w:rsidRPr="00A30927">
        <w:rPr>
          <w:rFonts w:ascii="Times New Roman" w:hAnsi="Times New Roman" w:cs="Times New Roman"/>
          <w:color w:val="000000" w:themeColor="text1"/>
          <w:sz w:val="16"/>
          <w:szCs w:val="16"/>
        </w:rPr>
        <w:softHyphen/>
        <w:t>ной армии и флота “Совет военной промышленности” (Промвоенсовет).</w:t>
      </w:r>
    </w:p>
    <w:p w14:paraId="5DFE48A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2. В задачи Совета военной промышленности входит:</w:t>
      </w:r>
    </w:p>
    <w:p w14:paraId="7F351E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Организация производственных центров военной промышленности, точное опреде</w:t>
      </w:r>
      <w:r w:rsidRPr="00A30927">
        <w:rPr>
          <w:rFonts w:ascii="Times New Roman" w:hAnsi="Times New Roman" w:cs="Times New Roman"/>
          <w:color w:val="000000" w:themeColor="text1"/>
          <w:sz w:val="16"/>
          <w:szCs w:val="16"/>
        </w:rPr>
        <w:softHyphen/>
        <w:t>ление их функций и утверждение штатов.</w:t>
      </w:r>
    </w:p>
    <w:p w14:paraId="33D1C9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Перераспределение заводов и предприятий между производственными центрами</w:t>
      </w:r>
      <w:r w:rsidRPr="00A30927">
        <w:rPr>
          <w:rFonts w:ascii="Times New Roman" w:hAnsi="Times New Roman" w:cs="Times New Roman"/>
          <w:color w:val="000000" w:themeColor="text1"/>
          <w:sz w:val="16"/>
          <w:szCs w:val="16"/>
          <w:vertAlign w:val="superscript"/>
        </w:rPr>
        <w:t>3</w:t>
      </w:r>
      <w:r w:rsidRPr="00A30927">
        <w:rPr>
          <w:rFonts w:ascii="Times New Roman" w:hAnsi="Times New Roman" w:cs="Times New Roman"/>
          <w:color w:val="000000" w:themeColor="text1"/>
          <w:sz w:val="16"/>
          <w:szCs w:val="16"/>
        </w:rPr>
        <w:t>'.</w:t>
      </w:r>
    </w:p>
    <w:p w14:paraId="12295B1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Открытие новых и закрытие функционирующих заводов и предприятий в области военной промышленности.</w:t>
      </w:r>
    </w:p>
    <w:p w14:paraId="5798BBA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Распределение военных заказов между производственными центрами военной про</w:t>
      </w:r>
      <w:r w:rsidRPr="00A30927">
        <w:rPr>
          <w:rFonts w:ascii="Times New Roman" w:hAnsi="Times New Roman" w:cs="Times New Roman"/>
          <w:color w:val="000000" w:themeColor="text1"/>
          <w:sz w:val="16"/>
          <w:szCs w:val="16"/>
        </w:rPr>
        <w:softHyphen/>
        <w:t>мышленности, главками и центрами ВСНХ и другими организациями.</w:t>
      </w:r>
    </w:p>
    <w:p w14:paraId="1962D86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Организация технического контроля над выполнением военных заказов.</w:t>
      </w:r>
    </w:p>
    <w:p w14:paraId="00146A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Содействие к скорейшему снабжению всеми видами сырья, топлива и так далее про</w:t>
      </w:r>
      <w:r w:rsidRPr="00A30927">
        <w:rPr>
          <w:rFonts w:ascii="Times New Roman" w:hAnsi="Times New Roman" w:cs="Times New Roman"/>
          <w:color w:val="000000" w:themeColor="text1"/>
          <w:sz w:val="16"/>
          <w:szCs w:val="16"/>
        </w:rPr>
        <w:softHyphen/>
        <w:t>изводственных центров военной промышленности, а также главков и центров ВСНХ и дру</w:t>
      </w:r>
      <w:r w:rsidRPr="00A30927">
        <w:rPr>
          <w:rFonts w:ascii="Times New Roman" w:hAnsi="Times New Roman" w:cs="Times New Roman"/>
          <w:color w:val="000000" w:themeColor="text1"/>
          <w:sz w:val="16"/>
          <w:szCs w:val="16"/>
        </w:rPr>
        <w:softHyphen/>
        <w:t>гих организаций, работающих в области военной промышленности.</w:t>
      </w:r>
    </w:p>
    <w:p w14:paraId="2A4348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Утверждение и внесение непосредственно в СНХ финансовых смет и сверхсметных кредитов на все военные заказы.</w:t>
      </w:r>
    </w:p>
    <w:p w14:paraId="72429C6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Открытие кредитов по всем военным заказам и контроль над договорами с частными поставщиками.</w:t>
      </w:r>
    </w:p>
    <w:p w14:paraId="0077848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Издание в пределах существующих узаконений, обязательных постановлений, подве</w:t>
      </w:r>
      <w:r w:rsidRPr="00A30927">
        <w:rPr>
          <w:rFonts w:ascii="Times New Roman" w:hAnsi="Times New Roman" w:cs="Times New Roman"/>
          <w:color w:val="000000" w:themeColor="text1"/>
          <w:sz w:val="16"/>
          <w:szCs w:val="16"/>
        </w:rPr>
        <w:softHyphen/>
        <w:t>домственных совету центрам, главкам и другим организациям.</w:t>
      </w:r>
    </w:p>
    <w:p w14:paraId="0423BF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3. Состав Совета военной промышленности назначается Чрезвычайным уполномо</w:t>
      </w:r>
      <w:r w:rsidRPr="00A30927">
        <w:rPr>
          <w:rFonts w:ascii="Times New Roman" w:hAnsi="Times New Roman" w:cs="Times New Roman"/>
          <w:color w:val="000000" w:themeColor="text1"/>
          <w:sz w:val="16"/>
          <w:szCs w:val="16"/>
        </w:rPr>
        <w:softHyphen/>
        <w:t>ченным Совета обороны в количестве пяти лиц по соглашению со Всероссийским советом профессиональных союзов и утверждается Советом обороны"</w:t>
      </w:r>
      <w:r w:rsidRPr="00A30927">
        <w:rPr>
          <w:rFonts w:ascii="Times New Roman" w:hAnsi="Times New Roman" w:cs="Times New Roman"/>
          <w:color w:val="000000" w:themeColor="text1"/>
          <w:sz w:val="16"/>
          <w:szCs w:val="16"/>
          <w:vertAlign w:val="superscript"/>
        </w:rPr>
        <w:t>11</w:t>
      </w:r>
      <w:r w:rsidRPr="00A30927">
        <w:rPr>
          <w:rFonts w:ascii="Times New Roman" w:hAnsi="Times New Roman" w:cs="Times New Roman"/>
          <w:color w:val="000000" w:themeColor="text1"/>
          <w:sz w:val="16"/>
          <w:szCs w:val="16"/>
        </w:rPr>
        <w:t>. В число вышеуказанных пя</w:t>
      </w:r>
      <w:r w:rsidRPr="00A30927">
        <w:rPr>
          <w:rFonts w:ascii="Times New Roman" w:hAnsi="Times New Roman" w:cs="Times New Roman"/>
          <w:color w:val="000000" w:themeColor="text1"/>
          <w:sz w:val="16"/>
          <w:szCs w:val="16"/>
        </w:rPr>
        <w:softHyphen/>
        <w:t>ти лиц входит обязательно один специалист по вопросам артиллерийской промышленности и один - по производственным вопросам военно-морского дела. Председатель совета и за</w:t>
      </w:r>
      <w:r w:rsidRPr="00A30927">
        <w:rPr>
          <w:rFonts w:ascii="Times New Roman" w:hAnsi="Times New Roman" w:cs="Times New Roman"/>
          <w:color w:val="000000" w:themeColor="text1"/>
          <w:sz w:val="16"/>
          <w:szCs w:val="16"/>
        </w:rPr>
        <w:softHyphen/>
        <w:t>меститель его назначаются Чрезвычайным уполномоченным из состава Совета военной про</w:t>
      </w:r>
      <w:r w:rsidRPr="00A30927">
        <w:rPr>
          <w:rFonts w:ascii="Times New Roman" w:hAnsi="Times New Roman" w:cs="Times New Roman"/>
          <w:color w:val="000000" w:themeColor="text1"/>
          <w:sz w:val="16"/>
          <w:szCs w:val="16"/>
        </w:rPr>
        <w:softHyphen/>
        <w:t>мышленности.</w:t>
      </w:r>
    </w:p>
    <w:p w14:paraId="6A7496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4. Совет военной промышленности имеет место пребывания в Москве и сносится непосредственно со всеми учреждениями и органами республики, кроме Совета обороны и СНК, с каковыми сносится через Чрезвычайного уполномоченного Совета обороны.</w:t>
      </w:r>
    </w:p>
    <w:p w14:paraId="15BF0E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5. Коллегия совета в целом отвечает за свою деятельность перед Чрезвычайным упол</w:t>
      </w:r>
      <w:r w:rsidRPr="00A30927">
        <w:rPr>
          <w:rFonts w:ascii="Times New Roman" w:hAnsi="Times New Roman" w:cs="Times New Roman"/>
          <w:color w:val="000000" w:themeColor="text1"/>
          <w:sz w:val="16"/>
          <w:szCs w:val="16"/>
        </w:rPr>
        <w:softHyphen/>
        <w:t>номоченным Совета обороны. Председатель совета, в случае несогласия с решением совета, имеет право опротестования таковых решений перед Чрезвычайным уполномоченным Со</w:t>
      </w:r>
      <w:r w:rsidRPr="00A30927">
        <w:rPr>
          <w:rFonts w:ascii="Times New Roman" w:hAnsi="Times New Roman" w:cs="Times New Roman"/>
          <w:color w:val="000000" w:themeColor="text1"/>
          <w:sz w:val="16"/>
          <w:szCs w:val="16"/>
        </w:rPr>
        <w:softHyphen/>
        <w:t>вета обороны.</w:t>
      </w:r>
    </w:p>
    <w:p w14:paraId="5DADFF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6. Все постановления Совета военной промышленности, касающиеся исполнения во</w:t>
      </w:r>
      <w:r w:rsidRPr="00A30927">
        <w:rPr>
          <w:rFonts w:ascii="Times New Roman" w:hAnsi="Times New Roman" w:cs="Times New Roman"/>
          <w:color w:val="000000" w:themeColor="text1"/>
          <w:sz w:val="16"/>
          <w:szCs w:val="16"/>
        </w:rPr>
        <w:softHyphen/>
        <w:t>енных заказов, обязательны к исполнению соответствующими главками, центрами и други</w:t>
      </w:r>
      <w:r w:rsidRPr="00A30927">
        <w:rPr>
          <w:rFonts w:ascii="Times New Roman" w:hAnsi="Times New Roman" w:cs="Times New Roman"/>
          <w:color w:val="000000" w:themeColor="text1"/>
          <w:sz w:val="16"/>
          <w:szCs w:val="16"/>
        </w:rPr>
        <w:softHyphen/>
        <w:t>ми организациями.</w:t>
      </w:r>
    </w:p>
    <w:p w14:paraId="772F05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7. Для выполнения поставленных Совету военной промышленности задач ему пре</w:t>
      </w:r>
      <w:r w:rsidRPr="00A30927">
        <w:rPr>
          <w:rFonts w:ascii="Times New Roman" w:hAnsi="Times New Roman" w:cs="Times New Roman"/>
          <w:color w:val="000000" w:themeColor="text1"/>
          <w:sz w:val="16"/>
          <w:szCs w:val="16"/>
        </w:rPr>
        <w:softHyphen/>
        <w:t>доставляется право:</w:t>
      </w:r>
    </w:p>
    <w:p w14:paraId="61E559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 полной мере использовать организационные аппараты всех подведомственных со</w:t>
      </w:r>
      <w:r w:rsidRPr="00A30927">
        <w:rPr>
          <w:rFonts w:ascii="Times New Roman" w:hAnsi="Times New Roman" w:cs="Times New Roman"/>
          <w:color w:val="000000" w:themeColor="text1"/>
          <w:sz w:val="16"/>
          <w:szCs w:val="16"/>
        </w:rPr>
        <w:softHyphen/>
        <w:t>вету центров, главков и других организаций. В отношении центров и главков ВСНХ требу</w:t>
      </w:r>
      <w:r w:rsidRPr="00A30927">
        <w:rPr>
          <w:rFonts w:ascii="Times New Roman" w:hAnsi="Times New Roman" w:cs="Times New Roman"/>
          <w:color w:val="000000" w:themeColor="text1"/>
          <w:sz w:val="16"/>
          <w:szCs w:val="16"/>
        </w:rPr>
        <w:softHyphen/>
        <w:t>ется соглашение с ВСНХ;</w:t>
      </w:r>
    </w:p>
    <w:p w14:paraId="3698DDB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организовать при себе внутренний деяовой аппарат (как-то: управление делами, сек</w:t>
      </w:r>
      <w:r w:rsidRPr="00A30927">
        <w:rPr>
          <w:rFonts w:ascii="Times New Roman" w:hAnsi="Times New Roman" w:cs="Times New Roman"/>
          <w:color w:val="000000" w:themeColor="text1"/>
          <w:sz w:val="16"/>
          <w:szCs w:val="16"/>
        </w:rPr>
        <w:softHyphen/>
        <w:t>ретариат и так далее), штаты которого утверждаются Чрезвычайным уполномоченным Со</w:t>
      </w:r>
      <w:r w:rsidRPr="00A30927">
        <w:rPr>
          <w:rFonts w:ascii="Times New Roman" w:hAnsi="Times New Roman" w:cs="Times New Roman"/>
          <w:color w:val="000000" w:themeColor="text1"/>
          <w:sz w:val="16"/>
          <w:szCs w:val="16"/>
        </w:rPr>
        <w:softHyphen/>
        <w:t>вета обороны;</w:t>
      </w:r>
    </w:p>
    <w:p w14:paraId="217DAA9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организовать при себе совещание из специалистов по различным вопросам, а также созывать съезды по вопросам военной промышленности из представителей подведомствен</w:t>
      </w:r>
      <w:r w:rsidRPr="00A30927">
        <w:rPr>
          <w:rFonts w:ascii="Times New Roman" w:hAnsi="Times New Roman" w:cs="Times New Roman"/>
          <w:color w:val="000000" w:themeColor="text1"/>
          <w:sz w:val="16"/>
          <w:szCs w:val="16"/>
        </w:rPr>
        <w:softHyphen/>
        <w:t>ных совету центров, главков и других организаций.</w:t>
      </w:r>
    </w:p>
    <w:p w14:paraId="6D05394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8. Совет военной промышленности созывает по мере надобности междуведомствен</w:t>
      </w:r>
      <w:r w:rsidRPr="00A30927">
        <w:rPr>
          <w:rFonts w:ascii="Times New Roman" w:hAnsi="Times New Roman" w:cs="Times New Roman"/>
          <w:color w:val="000000" w:themeColor="text1"/>
          <w:sz w:val="16"/>
          <w:szCs w:val="16"/>
        </w:rPr>
        <w:softHyphen/>
        <w:t>ное совещание для рассмотрения финансовых смет в составе: 1) представителя Совета военной промышленности; 2) представителя Наркомфина*</w:t>
      </w:r>
      <w:r w:rsidRPr="00A30927">
        <w:rPr>
          <w:rFonts w:ascii="Times New Roman" w:hAnsi="Times New Roman" w:cs="Times New Roman"/>
          <w:color w:val="000000" w:themeColor="text1"/>
          <w:sz w:val="16"/>
          <w:szCs w:val="16"/>
          <w:vertAlign w:val="superscript"/>
        </w:rPr>
        <w:t>5</w:t>
      </w:r>
      <w:r w:rsidRPr="00A30927">
        <w:rPr>
          <w:rFonts w:ascii="Times New Roman" w:hAnsi="Times New Roman" w:cs="Times New Roman"/>
          <w:color w:val="000000" w:themeColor="text1"/>
          <w:sz w:val="16"/>
          <w:szCs w:val="16"/>
        </w:rPr>
        <w:t>; 3) представителя Ко</w:t>
      </w:r>
      <w:r w:rsidRPr="00A30927">
        <w:rPr>
          <w:rFonts w:ascii="Times New Roman" w:hAnsi="Times New Roman" w:cs="Times New Roman"/>
          <w:color w:val="000000" w:themeColor="text1"/>
          <w:sz w:val="16"/>
          <w:szCs w:val="16"/>
        </w:rPr>
        <w:softHyphen/>
        <w:t>миссариата государственного контроля и 4) представителя заинтересованного главка или центра.</w:t>
      </w:r>
    </w:p>
    <w:p w14:paraId="7C73CA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9. В развитие настоящего положения Совету военной промышленности предоставля</w:t>
      </w:r>
      <w:r w:rsidRPr="00A30927">
        <w:rPr>
          <w:rFonts w:ascii="Times New Roman" w:hAnsi="Times New Roman" w:cs="Times New Roman"/>
          <w:color w:val="000000" w:themeColor="text1"/>
          <w:sz w:val="16"/>
          <w:szCs w:val="16"/>
        </w:rPr>
        <w:softHyphen/>
        <w:t>ется право издания специальных инструкций, утверждаемых Чрезвычайным уполномочен</w:t>
      </w:r>
      <w:r w:rsidRPr="00A30927">
        <w:rPr>
          <w:rFonts w:ascii="Times New Roman" w:hAnsi="Times New Roman" w:cs="Times New Roman"/>
          <w:color w:val="000000" w:themeColor="text1"/>
          <w:sz w:val="16"/>
          <w:szCs w:val="16"/>
        </w:rPr>
        <w:softHyphen/>
        <w:t>ным Совета обороны.</w:t>
      </w:r>
    </w:p>
    <w:p w14:paraId="011B9D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Чрезвычайный уполномоченный Совета рабоче-крестьянской обороны по снабжению Красной армии и флота республики А. И. Рыков “Экономическая жизнь”. 1915. № 187.24 августа (10711,109).</w:t>
      </w:r>
    </w:p>
    <w:p w14:paraId="1B68DD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F9D2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B0A85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08B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августа 1919 РВСР приказом N 1353/266 создал авиагруппу особого назначения в составе 41 и 51 разведывательных и 8 истребительного авиаотрядов, а также отряда инструкторов-летчиков Московской школы. Командиром стал нач. Главвоздуха К.В.Акашев. 25 уже прибыли в район боевых действий на ст. Кшень (1851,32).</w:t>
      </w:r>
    </w:p>
    <w:p w14:paraId="230AE7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По другим данным, 24 августа 1919 для ликвидации рейда Мамонтова приказом N 1259/265 РВС сформировали авиагруппу ОН в составе 8, 41 и 51 ао и о Московской авиашколы. Нач. группы назначили К.В.Акашева и он получил приказ направиться на фронт в течение 24 час. и немедленно приступить к боевым действиям, стараясь задержать продвижение конницы Мамонтова, пока на ее пути не будут сосредоточены достаточные силы КА. 22 л при 24 самолетах отбыли к месту назначения (3718).</w:t>
      </w:r>
    </w:p>
    <w:p w14:paraId="746BD2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1C4F3" w14:textId="77777777" w:rsidR="00FB4801" w:rsidRPr="00A30927" w:rsidRDefault="00FB4801" w:rsidP="00A30927">
      <w:pPr>
        <w:pStyle w:val="ae"/>
        <w:spacing w:before="0" w:after="0"/>
        <w:jc w:val="both"/>
        <w:rPr>
          <w:color w:val="000000" w:themeColor="text1"/>
          <w:sz w:val="16"/>
          <w:szCs w:val="16"/>
        </w:rPr>
      </w:pPr>
      <w:r w:rsidRPr="00A30927">
        <w:rPr>
          <w:color w:val="000000" w:themeColor="text1"/>
          <w:sz w:val="16"/>
          <w:szCs w:val="16"/>
        </w:rPr>
        <w:t>24 августа 1919 из нескольких авиачастей столичного военного округа и Московской летной школы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129D7AAB" w14:textId="77777777" w:rsidR="00FB4801" w:rsidRPr="00A30927" w:rsidRDefault="00FB4801" w:rsidP="00A30927">
      <w:pPr>
        <w:pStyle w:val="ae"/>
        <w:spacing w:before="0" w:after="0"/>
        <w:jc w:val="both"/>
        <w:rPr>
          <w:color w:val="000000" w:themeColor="text1"/>
          <w:sz w:val="16"/>
          <w:szCs w:val="16"/>
        </w:rPr>
      </w:pPr>
      <w:r w:rsidRPr="00A30927">
        <w:rPr>
          <w:color w:val="000000" w:themeColor="text1"/>
          <w:sz w:val="16"/>
          <w:szCs w:val="16"/>
        </w:rPr>
        <w:t>Как видно из приказа, основные надежды Акашев возлагал на опытных пилотов-инструкторов Московской авиашколы. Перечислим их поименно: Ю.А. Братолюбов – командир инструкторского отряда, Е.А. Герасимов, Б.Н. Кудрин, А.А. Лёвин, И.Б. Поляков, Б.К. Россинский и А.Г. Трусков, всего семь человек. Через несколько дней к ним присоединился летчик Сапожников. Для отряда отобрали 15 лучших самолетов авиашколы: семь «Ньюпоров-17», три «Сопвича-полуторастоечных», «Фарман-30», «Вуазен», LVG C-VI, истребители «Виккерс» и «Сопвич-Триплан».</w:t>
      </w:r>
    </w:p>
    <w:p w14:paraId="3E77A42C" w14:textId="77777777" w:rsidR="00FB4801" w:rsidRPr="00A30927" w:rsidRDefault="00FB4801" w:rsidP="00A30927">
      <w:pPr>
        <w:pStyle w:val="ae"/>
        <w:spacing w:before="0" w:after="0"/>
        <w:jc w:val="both"/>
        <w:rPr>
          <w:color w:val="000000" w:themeColor="text1"/>
          <w:sz w:val="16"/>
          <w:szCs w:val="16"/>
        </w:rPr>
      </w:pPr>
      <w:r w:rsidRPr="00A30927">
        <w:rPr>
          <w:color w:val="000000" w:themeColor="text1"/>
          <w:sz w:val="16"/>
          <w:szCs w:val="16"/>
        </w:rPr>
        <w:t>Кстати, это тот самый «Триплан», единственный в России, который сейчас украшает коллекцию Монинского авиационного музея. Возможно, благодаря своей необычной схеме, только он один сохранился до наших дней из многих сотен аэропланов, воевавших на фронтах Гражданской войны. Если вам случится побывать в Монино, обязательно взгляните на этот уникальный экспонат. Там же находится и подлинный «Вуазен», когда-то принадлежавший Московской авиашколе. Правда, уже невозможно точно установить, тот ли это «Вуазен», что входил в состав Авиагруппы особого назначения.</w:t>
      </w:r>
    </w:p>
    <w:p w14:paraId="0EE212B7" w14:textId="77777777" w:rsidR="00FB4801" w:rsidRPr="00A30927" w:rsidRDefault="00FB4801" w:rsidP="00A30927">
      <w:pPr>
        <w:pStyle w:val="ae"/>
        <w:spacing w:before="0" w:after="0"/>
        <w:jc w:val="both"/>
        <w:rPr>
          <w:color w:val="000000" w:themeColor="text1"/>
          <w:sz w:val="16"/>
          <w:szCs w:val="16"/>
        </w:rPr>
      </w:pPr>
      <w:r w:rsidRPr="00A30927">
        <w:rPr>
          <w:color w:val="000000" w:themeColor="text1"/>
          <w:sz w:val="16"/>
          <w:szCs w:val="16"/>
        </w:rPr>
        <w:t>Разумеется, выдержать жесткие сроки, заданные в приказе С.С. Каменева, не удалось. Только 27 августа эшелон с наземными службами инструкторского отряда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11F4AB15" w14:textId="77777777" w:rsidR="00FB4801" w:rsidRPr="00A30927" w:rsidRDefault="00FB4801" w:rsidP="00A30927">
      <w:pPr>
        <w:pStyle w:val="ae"/>
        <w:spacing w:before="0" w:after="0"/>
        <w:jc w:val="both"/>
        <w:rPr>
          <w:color w:val="000000" w:themeColor="text1"/>
          <w:sz w:val="16"/>
          <w:szCs w:val="16"/>
        </w:rPr>
      </w:pPr>
      <w:r w:rsidRPr="00A30927">
        <w:rPr>
          <w:color w:val="000000" w:themeColor="text1"/>
          <w:sz w:val="16"/>
          <w:szCs w:val="16"/>
        </w:rPr>
        <w:t>30 августа Герасимов с летнабом Мининым и Братолюбов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(18571).</w:t>
      </w:r>
    </w:p>
    <w:p w14:paraId="72540BBC" w14:textId="77777777" w:rsidR="00FB4801" w:rsidRPr="00A30927" w:rsidRDefault="00FB4801" w:rsidP="00A30927">
      <w:pPr>
        <w:spacing w:after="0" w:line="240" w:lineRule="auto"/>
        <w:jc w:val="both"/>
        <w:rPr>
          <w:rFonts w:ascii="Times New Roman" w:hAnsi="Times New Roman" w:cs="Times New Roman"/>
          <w:color w:val="000000" w:themeColor="text1"/>
          <w:sz w:val="16"/>
          <w:szCs w:val="16"/>
        </w:rPr>
      </w:pPr>
    </w:p>
    <w:p w14:paraId="1D531399" w14:textId="77777777" w:rsidR="00FB4801" w:rsidRPr="00A30927" w:rsidRDefault="00FB48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723A86E" w14:textId="77777777" w:rsidR="00FB4801" w:rsidRPr="00A30927" w:rsidRDefault="00FB48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4140" w14:textId="77777777" w:rsidR="00FB4801" w:rsidRPr="00A30927" w:rsidRDefault="00FB480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августа 1919. При Таганской тюрьме открылся театр для заключенных (18691).</w:t>
      </w:r>
    </w:p>
    <w:p w14:paraId="2131246B" w14:textId="77777777" w:rsidR="00FB4801" w:rsidRPr="00A30927" w:rsidRDefault="00FB4801" w:rsidP="00A30927">
      <w:pPr>
        <w:spacing w:after="0" w:line="240" w:lineRule="auto"/>
        <w:jc w:val="both"/>
        <w:rPr>
          <w:rFonts w:ascii="Times New Roman" w:hAnsi="Times New Roman" w:cs="Times New Roman"/>
          <w:color w:val="000000" w:themeColor="text1"/>
          <w:sz w:val="16"/>
          <w:szCs w:val="16"/>
        </w:rPr>
      </w:pPr>
    </w:p>
    <w:p w14:paraId="754EF37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0DFDB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ED6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августа 1919 довоенная компания Делаг, эксплуатировавшая дирижабли, вновь начала выполнять регулярные рейсы на дирижабле Bodensee между Фридрихсхаффеном и Берлином. 1 декабря союзническая контрольная комиссия эти полеты остановила. за рейс перевозили 23 и всего до 1 декабря - 2400 (3481).</w:t>
      </w:r>
    </w:p>
    <w:p w14:paraId="23A9A4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4102E"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августа в 1919 году довоенная гражданская авиакомпания "Делаг", эксплуатирующая дирижабли вновь начинает выполнять регулярные рейсы на дирижабле "Бодензее" между Фридрихсхафеном и Берлином. Полеты будут приостановлены 1 декабря решением союзнической контрольной комиссии. В период с 24 августа по 1 декабря будет выполнено около 103 рейсов, перевезено 2400 пассажиров и 30000 кг различных грузов. За каждый рейс перевозится 23 пассажира (14992).</w:t>
      </w:r>
    </w:p>
    <w:p w14:paraId="22BD809E"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5AFBE0F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BF1A2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3E6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августа 1919 был сформирован отряд ОН из самолетов и личного состава Московской авиашколы для борьбы с конницей Мамонтова, которая уже подходила к Туле. Командиром назначили Ю.А.Братолюбова. Включала 7 самолетов: Сопвич триплан, Виккерс и пять Ньюпоров. Позже пополнился четырьмя Сопвичами. "7 августа отряд отбыл к месту назначения (3719).</w:t>
      </w:r>
    </w:p>
    <w:p w14:paraId="40B3F0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1DC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25 августа 1919 начался отход КА из Литвы (2443,396).</w:t>
      </w:r>
    </w:p>
    <w:p w14:paraId="1255E7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6BE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260E6C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26D17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August 25 1919 First daily commercial air service, London to Paris, begun by British Airco DH-4a (1038).</w:t>
      </w:r>
    </w:p>
    <w:p w14:paraId="7E1BEE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09A7F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25 августа 1919 открылась первая регулярная международная коммерческая авиалиния Лондон - Париж (237,136).</w:t>
      </w:r>
    </w:p>
    <w:p w14:paraId="122285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1DE3" w14:textId="77777777" w:rsidR="00E14346" w:rsidRPr="00A30927" w:rsidRDefault="00E1434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августа 1919 впервые открывается регулярное авиасообщение между Лондоном и Парижем. Компания British Aircraft Transport and Travel выполняет рейсы на de Havilland DH.16 между аэродромом Хаунслоу Хит и парижским аэропортом Ле Бурже (20347).</w:t>
      </w:r>
    </w:p>
    <w:p w14:paraId="661E8473" w14:textId="77777777" w:rsidR="00E14346" w:rsidRPr="00A30927" w:rsidRDefault="00E14346" w:rsidP="00A30927">
      <w:pPr>
        <w:spacing w:after="0" w:line="240" w:lineRule="auto"/>
        <w:jc w:val="both"/>
        <w:rPr>
          <w:rFonts w:ascii="Times New Roman" w:hAnsi="Times New Roman" w:cs="Times New Roman"/>
          <w:color w:val="0070C0"/>
          <w:sz w:val="16"/>
          <w:szCs w:val="16"/>
        </w:rPr>
      </w:pPr>
    </w:p>
    <w:p w14:paraId="515C905A"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августа в 1919 году во время авиагонки Торонто - Нью-Йорк был разбит «Sopwith» «7F.1» «Snipe» данный взаймы мистеру Квикли (H.G.Quigley) (14993).</w:t>
      </w:r>
    </w:p>
    <w:p w14:paraId="671AA795"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049BE5A2"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августа в 1919 году один из «Avro 504L» (или «K-145» или «G-EAJX») затонул во время аварийной посадки. Регулярные рейсы из Paignton, Devon в Torbay и Teignmouth были очень популярны и только за август - сентябрь 1919 года Avro 504L было перевезено 250 пассажиров (14993).</w:t>
      </w:r>
    </w:p>
    <w:p w14:paraId="6BC53DE8"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08E4E7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0832A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026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1919 в Алексеевка белые чуть не захватили 1 истребительный дивизион И.У.Павлова. 4 взлетели и штурмовкой отбились (1851,33).</w:t>
      </w:r>
    </w:p>
    <w:p w14:paraId="2D98F1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832F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1919 г. начались боевые действия первого гидроотряда морской авиации на Волге (6395).</w:t>
      </w:r>
    </w:p>
    <w:p w14:paraId="2148587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77B2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1919 авиатранспорт “Орлёнок” англичане передали русскому добровольческому флоту. Он участвовал в боевых операциях с 11 июля по 26 августа 1919 г. 27 августа в 14 часов капитан Садлер и весь персонал 266-й эскадрильи покинули Петровск. “Юссанофф” вместе с гидросамолётами также был передан белым, которые в октябре 1919 г дали ему новое название - “Волга”. Всего в боевых операциях применялось лишь пять гидропланов из доставленного десятка. Из этих пяти четыре было потеряно вследствии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“Шорт 184” N9085 был захвачен в селе Ганюшкино в январе 1920 г. Взятый летом того же года N9078 был передан в Астрахани на баржу “Коммуна”, которая принадлежала гидроавиадивизиону Волжско-Кас-пийской военной флотилии (6390).</w:t>
      </w:r>
    </w:p>
    <w:p w14:paraId="5DF602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C7CC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1919 по агентурным сведениям от “в Лбищенске и Горяченском брошено противником 6 бомб с сравнительно удачным попаданием, есть сведения, что имеется 3 самолёта”. К 15 сентября 10-й авиационный отряд полковника Юнгмейстера располагался на аэродроме в Калмыково (11607).</w:t>
      </w:r>
    </w:p>
    <w:p w14:paraId="28FDB1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6DC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1919 КА захватила Псков (3186).</w:t>
      </w:r>
    </w:p>
    <w:p w14:paraId="7BB35C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136B4" w14:textId="77777777" w:rsidR="006A3CD2" w:rsidRPr="00A30927" w:rsidRDefault="006A3CD2"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26 августа 1919 г. состоялся первый боевой вылет латвийской авиации. «Сопвич» с пилотом Якубовсом и наблюдателем Зутте сбросил 12 бомб на станцию Трепес. Но возвращении в самолете насчитали 5 пулевых пробоин. На следующий день Приедитис вылетел на "Ньюпоре", заправленном последними запасами горючего. На обратном пути бензин кончился, и летчик едва дотянул до своего аэродрома. Отряд вскоре перебросили в местечко Мазюмиравмуйжа в Елгавском районе, где лейтенант Якубовс на "Сопвиче" выполнил еще несколько боевых полетов.</w:t>
      </w:r>
    </w:p>
    <w:p w14:paraId="02CC6FE3" w14:textId="77777777" w:rsidR="006A3CD2" w:rsidRPr="00A30927"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eastAsia="Times New Roman" w:hAnsi="Times New Roman" w:cs="Times New Roman"/>
          <w:color w:val="000000" w:themeColor="text1"/>
          <w:sz w:val="16"/>
          <w:szCs w:val="16"/>
          <w:lang w:eastAsia="ru-RU"/>
        </w:rPr>
        <w:lastRenderedPageBreak/>
        <w:t>30 сентября 1919 г. Авиационная группа была переименована в Авиационный парк (Aviacijas park) и вышел приказ о формировании 2-го отряда из трофейных «Сопвича» № 7046 и «Ньюпора» 23 № 4271. (Об истории появления их у латышей говорилось выше.) Приказом от 16 октября начальником Авиапарка был назначен Рудольф Дриллис (Rudolfs Drillis) (17053).</w:t>
      </w:r>
    </w:p>
    <w:p w14:paraId="77ECF86E" w14:textId="77777777" w:rsidR="006A3CD2" w:rsidRPr="00A30927"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03912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8E4FD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ED0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1919 вышел декрет о национализации театров (1348,266).</w:t>
      </w:r>
    </w:p>
    <w:p w14:paraId="302264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FB27A"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26 августа в 1919 году </w:t>
      </w:r>
      <w:hyperlink r:id="rId116" w:tgtFrame="_blank" w:history="1">
        <w:r w:rsidRPr="00A30927">
          <w:rPr>
            <w:rFonts w:ascii="Times New Roman" w:hAnsi="Times New Roman" w:cs="Times New Roman"/>
            <w:color w:val="000000" w:themeColor="text1"/>
            <w:sz w:val="16"/>
            <w:szCs w:val="16"/>
          </w:rPr>
          <w:t xml:space="preserve">Декрет СНК РСФСР от 26.08.1919 "Об объединении театрального дела" </w:t>
        </w:r>
      </w:hyperlink>
    </w:p>
    <w:p w14:paraId="67EEC9E9"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4EC4D672"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августа в 1919 году декретом Совнаркома «Об объединении театрального дела» все частные цирки были национализированы. История русского цирка уходит в глубокую древность, когда бродячие актеры-скоморохи забавляли народ акробатическими номерами. В XVIII веке цирковые представления стали уже обычным явлением культурной жизни, а в XIX веке каждый крупный российский город имел свой стационарный, как правило, частный цирк, не говоря уже о множестве передвижных трупп, путешествующих по всей стране. Первый постоянный цирк появился в России в 1873 году. Его открыли в Пензе братья Никитины, которые объехали с цирковыми номерами всю страну. В конце января 1919 года при Театральном отделе Наркомпроса была учреждена секция цирка, которой было поручено провести национализацию московских цирков и разработать план реформы их репертуара. 26 августа 1919 года был опубликован декрет Совета Народных Комиссаров о национализации театров и зрелищ за подписью В.И.Ленина. Ввиду их культурной ценности они объявлялись национальным имуществом. Накануне опубликования декрета были национализированы оба московских цирка - цирк Саламонского на Цветном бульваре и цирк Никитиных на Садово-Триумфальной. Они были переименованы в Первый и Второй московские государственные цирки и открыты в конце октября 1919 года. Новая история русского цирка полна знаменитых имен. Это дрессировщики Дуровы, Борис Эдер, освоивший чуть ли не все цирковые жанры, иллюзионисты Кио, укротительница тигров Ирина Бугримова, блистательные мастера клоунады Карандаш (Михаил Румянцев), Олег Попов, Юрий Никулин, Леонид Енгибаров, Запашные. Это артисты и целые артистические династии, на которых создавалось искусство отечественного цирка. И хотя сейчас в России снова появились частные цирки, государственная компания остается самой большой. Она объединяет более сорока цирковых коллективов разных городов России. Повсюду строятся новые цирковые здания. Российские цирковые артисты, их профессиональная подготовка очень высоко ценятся в мире (14994).</w:t>
      </w:r>
    </w:p>
    <w:p w14:paraId="7063B558"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3C30DA52" w14:textId="77777777" w:rsidR="00450610" w:rsidRPr="00A30927" w:rsidRDefault="004506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или 27 августа 1919. Записка В. И. Ленина секретарю: "Завтра особой бумажкой сообщите в Научно-пищевой институт, что через 3 месяца они должны представить точные и полные данные о практических успехах выработки сахара из опилок" (18691).</w:t>
      </w:r>
    </w:p>
    <w:p w14:paraId="39343E40" w14:textId="77777777" w:rsidR="00450610" w:rsidRPr="00A30927" w:rsidRDefault="00450610" w:rsidP="00A30927">
      <w:pPr>
        <w:spacing w:after="0" w:line="240" w:lineRule="auto"/>
        <w:jc w:val="both"/>
        <w:rPr>
          <w:rFonts w:ascii="Times New Roman" w:hAnsi="Times New Roman" w:cs="Times New Roman"/>
          <w:color w:val="000000" w:themeColor="text1"/>
          <w:sz w:val="16"/>
          <w:szCs w:val="16"/>
        </w:rPr>
      </w:pPr>
    </w:p>
    <w:p w14:paraId="2444FB8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57197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9F0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командир 1 истребительного авиадивизиона Ф.Ингаунис обнаружил в районе Белгорода скопление неприятеля, готовившего прорыв на Новый Оскол (1851,33).</w:t>
      </w:r>
    </w:p>
    <w:p w14:paraId="6B1B83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другим данным 27 августа 1919 л 3 иао Ф.А.Игниус и Г.П.Агишевский совершили налет на Белгород и обнаружили скопление неприятельских сил, подготавливающих прорыв на Новый Оскол. Когда снизились до 1000 м для разбрасывания листовок были повреждены шрапнелью с бронепоезда, однако, довели разведку до конца (3720).</w:t>
      </w:r>
    </w:p>
    <w:p w14:paraId="197DEC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FE4BA" w14:textId="5B986D91" w:rsidR="00F1165C" w:rsidRPr="00A30927" w:rsidRDefault="00F1165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w:t>
      </w:r>
      <w:r w:rsidR="00E14346" w:rsidRPr="00A30927">
        <w:rPr>
          <w:rFonts w:ascii="Times New Roman" w:hAnsi="Times New Roman" w:cs="Times New Roman"/>
          <w:color w:val="000000" w:themeColor="text1"/>
          <w:sz w:val="16"/>
          <w:szCs w:val="16"/>
        </w:rPr>
        <w:t xml:space="preserve"> г. </w:t>
      </w:r>
      <w:r w:rsidRPr="00A30927">
        <w:rPr>
          <w:rFonts w:ascii="Times New Roman" w:hAnsi="Times New Roman" w:cs="Times New Roman"/>
          <w:color w:val="000000" w:themeColor="text1"/>
          <w:sz w:val="16"/>
          <w:szCs w:val="16"/>
        </w:rPr>
        <w:t>эшелон с наземными службами инструкторского отряда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3E566C5E" w14:textId="77777777" w:rsidR="00F1165C" w:rsidRPr="00A30927" w:rsidRDefault="00F1165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Герасимов с летнабом Мининым и Братолюбов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(17065).</w:t>
      </w:r>
    </w:p>
    <w:p w14:paraId="14881FDA" w14:textId="77777777" w:rsidR="00F1165C" w:rsidRPr="00A30927" w:rsidRDefault="00F1165C" w:rsidP="00A30927">
      <w:pPr>
        <w:spacing w:after="0" w:line="240" w:lineRule="auto"/>
        <w:jc w:val="both"/>
        <w:rPr>
          <w:rFonts w:ascii="Times New Roman" w:hAnsi="Times New Roman" w:cs="Times New Roman"/>
          <w:color w:val="000000" w:themeColor="text1"/>
          <w:sz w:val="16"/>
          <w:szCs w:val="16"/>
        </w:rPr>
      </w:pPr>
    </w:p>
    <w:p w14:paraId="2D3F500E" w14:textId="77777777" w:rsidR="00E14346" w:rsidRPr="00A30927" w:rsidRDefault="00E14346"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hAnsi="Times New Roman" w:cs="Times New Roman"/>
          <w:color w:val="0070C0"/>
          <w:sz w:val="16"/>
          <w:szCs w:val="16"/>
          <w:shd w:val="clear" w:color="auto" w:fill="FFFFFF"/>
        </w:rPr>
        <w:t>27 августа 1919 года бомбардировщики British Airco DH.9 сбросили эти газовые бомбы на российскую деревню Эмца. Согласно одному источнику: «солдаты </w:t>
      </w:r>
      <w:hyperlink r:id="rId117" w:history="1">
        <w:r w:rsidRPr="00A30927">
          <w:rPr>
            <w:rStyle w:val="a5"/>
            <w:rFonts w:ascii="Times New Roman" w:hAnsi="Times New Roman" w:cs="Times New Roman"/>
            <w:color w:val="0070C0"/>
            <w:sz w:val="16"/>
            <w:szCs w:val="16"/>
            <w:shd w:val="clear" w:color="auto" w:fill="FFFFFF"/>
          </w:rPr>
          <w:t>большевиков</w:t>
        </w:r>
      </w:hyperlink>
      <w:r w:rsidRPr="00A30927">
        <w:rPr>
          <w:rFonts w:ascii="Times New Roman" w:hAnsi="Times New Roman" w:cs="Times New Roman"/>
          <w:color w:val="0070C0"/>
          <w:sz w:val="16"/>
          <w:szCs w:val="16"/>
          <w:shd w:val="clear" w:color="auto" w:fill="FFFFFF"/>
        </w:rPr>
        <w:t> бежали, когда распространялся зеленый газ. Тех, кто не мог убежать, рвало кровью, прежде чем они потеряли сознание». В числе других поселений были Чунова, Вихтова, Поча, Чорга, Тавоигор и Заполки. За этот период на русских было сброшено 506 газовых бомб (20245).</w:t>
      </w:r>
    </w:p>
    <w:p w14:paraId="70EEE2EE" w14:textId="77777777" w:rsidR="00E14346" w:rsidRPr="00A30927" w:rsidRDefault="00E14346"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53AAF88"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года весь персонал 266-й эскадрильи RAF покинул п. Петровск и эвакуировался в Иран. Авиатранспорт «Алдар Усейн», вместе с гидросамолётами, был передан белым, которые в октябре 1919 года переименовали его в «Волгу». Всего в боевых операциях англичанами применялось лишь пять гидропланов из доставленного десятка. Из этих пяти четыре было потеряно вследствие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Так, самолёт «Шорт-184» №9085 был захвачен в селе Ганюшкино в январе 1920 года. Захваченный летом того же года «Шорт-184» №9078 был передан в Астрахань, на баржу «Коммуна» (15140).</w:t>
      </w:r>
    </w:p>
    <w:p w14:paraId="776CDD3A"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266FFEB2" w14:textId="77777777" w:rsidR="00450610" w:rsidRPr="00A30927" w:rsidRDefault="00450610"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27 августа 1919 года весь персонал 266-й эскадрильи RAF покинул п. Петровск и эвакуировался в Иран. Авиатранспорт «Алдар Усейн», вместе с гидросамолётами, был передан белым, которые в октябре 1919 года переименовали его в «Волгу». Всего в боевых операциях англичанами применялось лишь пять гидропланов из доставленного десятка. Из этих пяти четыре было потеряно вследствие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Так, самолёт «Шорт-184» №9085 был захвачен в селе Ганюшкино в январе 1920 года. Захваченный летом того же года «Шорт-184» №9078 был передан в Астрахань, на баржу «Коммуна»</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color w:val="000000" w:themeColor="text1"/>
          <w:sz w:val="16"/>
          <w:szCs w:val="16"/>
          <w:bdr w:val="none" w:sz="0" w:space="0" w:color="auto" w:frame="1"/>
          <w:lang w:eastAsia="ru-RU"/>
        </w:rPr>
        <w:t>.</w:t>
      </w:r>
    </w:p>
    <w:p w14:paraId="318AB99F" w14:textId="77777777" w:rsidR="00450610" w:rsidRPr="00A30927" w:rsidRDefault="00450610" w:rsidP="00A30927">
      <w:pPr>
        <w:spacing w:after="0" w:line="240" w:lineRule="auto"/>
        <w:jc w:val="both"/>
        <w:rPr>
          <w:rFonts w:ascii="Times New Roman" w:hAnsi="Times New Roman" w:cs="Times New Roman"/>
          <w:color w:val="000000" w:themeColor="text1"/>
          <w:sz w:val="16"/>
          <w:szCs w:val="16"/>
        </w:rPr>
      </w:pPr>
    </w:p>
    <w:p w14:paraId="31FFE32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0B91E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C0F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вышел декрет о национализации киноиндустрии (1348,266).</w:t>
      </w:r>
    </w:p>
    <w:p w14:paraId="4D392A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E2802"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Декрет СНК РСФСР о национализации киноиндустрии (18691).</w:t>
      </w:r>
    </w:p>
    <w:p w14:paraId="2B21A9EC"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p>
    <w:p w14:paraId="45808A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г. Малый Совнарком принял декрет “О переходе фотографической и кинематографической торговли и промышленности в ведение Народного комиссариата по просвещению” (дата подписания этого декрета и поныне празднуется как День кино). По этому декрету Наркомпрос получил право на национализацию, учет, контроль и регулирование всех производственных и хозяйственных объектов, относящихся к кинематографии. Бюрократический аппарат ВФКО в ходе национализации едва ли не полностью развалил российскую кинематографию. Формально ВФКО располагал разветвленной прокатной сетью, имел 13 складов фильмов (в Смоленске, Казани, Орле, Екатеринбурге, Петрограде, Пензе и других городах), но они снабжали кинотеатры отжившими свой срок дореволюционными лентами, устаревшими агитками и ветхими зарубежными лентами. Количество стационарных кинотеатров, по сравнению с дореволюционным периодом, существенно уменьшилось — если в 1914 г. число киноустановок на территории будущей РСФСР равнялось примерно 1100, то в 1922 г. оно упало примерно до 700 (11019).</w:t>
      </w:r>
    </w:p>
    <w:p w14:paraId="6F4904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A0EFF" w14:textId="77777777" w:rsidR="00E14346" w:rsidRPr="00A30927" w:rsidRDefault="00E14346"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26 августа 1919 года Ленин объявляет всенародный декрет о национализации всех театров и зрелищ - и цирки объявляются национальным имуществом. Цирк Саламонского и цирк Никитиных в Москве переименовываются в Первый и Второй Московский государственный цирк и начинается новая ветвь развития: история теперь уже советского цирка (20299).</w:t>
      </w:r>
    </w:p>
    <w:p w14:paraId="2DDE49EB" w14:textId="77777777" w:rsidR="00E14346" w:rsidRPr="00A30927" w:rsidRDefault="00E14346" w:rsidP="00A30927">
      <w:pPr>
        <w:spacing w:after="0" w:line="240" w:lineRule="auto"/>
        <w:jc w:val="both"/>
        <w:rPr>
          <w:rFonts w:ascii="Times New Roman" w:hAnsi="Times New Roman" w:cs="Times New Roman"/>
          <w:color w:val="0070C0"/>
          <w:sz w:val="16"/>
          <w:szCs w:val="16"/>
          <w:shd w:val="clear" w:color="auto" w:fill="FFFFFF"/>
        </w:rPr>
      </w:pPr>
    </w:p>
    <w:p w14:paraId="5F3E7FD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Ленин подписал декрет о национализации фотографической и кинематографической индустрии в России (ныне это отмечается как День кино) (4962).</w:t>
      </w:r>
    </w:p>
    <w:p w14:paraId="7BBC015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8C98C8"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в 1919 году постановлением ВЦИК организован Сибревком – высший орган центральной власти РСФСР в Сибири</w:t>
      </w:r>
      <w:r w:rsidRPr="00A30927">
        <w:rPr>
          <w:rStyle w:val="ucoz-forum-post"/>
          <w:rFonts w:ascii="Times New Roman" w:eastAsiaTheme="majorEastAsia" w:hAnsi="Times New Roman" w:cs="Times New Roman"/>
          <w:color w:val="000000" w:themeColor="text1"/>
          <w:sz w:val="16"/>
          <w:szCs w:val="16"/>
        </w:rPr>
        <w:t xml:space="preserve"> (14751)</w:t>
      </w:r>
      <w:r w:rsidRPr="00A30927">
        <w:rPr>
          <w:rFonts w:ascii="Times New Roman" w:hAnsi="Times New Roman" w:cs="Times New Roman"/>
          <w:color w:val="000000" w:themeColor="text1"/>
          <w:sz w:val="16"/>
          <w:szCs w:val="16"/>
        </w:rPr>
        <w:t>.</w:t>
      </w:r>
    </w:p>
    <w:p w14:paraId="0ACE2EC4"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22E4BD4B"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27 августа в 1919 году Совнарком РСФСР принял декрет о национализации кинодела в Советской России. С этого времени вся фото- и кинематографическая торговля и промышленность перешла в ведение Народного комиссариата просвещения. В ознаменование этого события Указом Президиума Верховного Совета СССР от 25 апреля 1979 был установлен День кино. Он праздновался ежегодно 27 августа. С 1986 года - с начала государственной, общественной и кинематографической перестройки празднуется как День российского кино. Родоначальниками кино считают братьев Люмьер, их первый киносеанс прошел в декабре 1895-го года в Париже, на бульваре Капуцинов. В России премьера первого фильма состоялась 15 октября 1908 года. Это был фильм «Понизовая вольница» режиссера Владимира Ромашкова по мотивам народной песни о Стеньке Разине «Из-за острова на стрежень». Длился первый российский фильм всего семь минут. А первая цветная отечественная лента вышла на экраны в 1925 году. Это был знаменитый «Броненосец Потемкин». К современному отечественному кинематографу сегодня отношение неоднозначное: многие утверждают, что кино в стране находится в кризисе, многие же, напротив, видят изменения в лучшую сторону: стало появляться больше серьезных картин, возрос зрительский интерес, чувствуется поддержка, прежде всего финансовая, со стороны государства. У российского кинематографа есть огромный творческий потенциал, талантливая молодежь и свой преданный зритель. Есть все для развития лучших традиций российской киношколы, которая всегда славилась глубокой драматургией, неподражаемой актерской игрой, сильной режиссурой</w:t>
      </w:r>
      <w:r w:rsidRPr="00A30927">
        <w:rPr>
          <w:rStyle w:val="ucoz-forum-post"/>
          <w:rFonts w:ascii="Times New Roman" w:eastAsiaTheme="majorEastAsia" w:hAnsi="Times New Roman" w:cs="Times New Roman"/>
          <w:color w:val="000000" w:themeColor="text1"/>
          <w:sz w:val="16"/>
          <w:szCs w:val="16"/>
        </w:rPr>
        <w:t xml:space="preserve"> (14751)</w:t>
      </w:r>
      <w:r w:rsidRPr="00A30927">
        <w:rPr>
          <w:rFonts w:ascii="Times New Roman" w:hAnsi="Times New Roman" w:cs="Times New Roman"/>
          <w:color w:val="000000" w:themeColor="text1"/>
          <w:sz w:val="16"/>
          <w:szCs w:val="16"/>
        </w:rPr>
        <w:t>.</w:t>
      </w:r>
    </w:p>
    <w:p w14:paraId="3C3EA08A"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49A1B41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в Дагестане началось восстание против правления генерала Деникина (4962).</w:t>
      </w:r>
    </w:p>
    <w:p w14:paraId="5B87782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FF7C0B" w14:textId="77777777" w:rsidR="00E14346" w:rsidRPr="00A30927" w:rsidRDefault="00E1434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1467D86" w14:textId="77777777" w:rsidR="00E14346" w:rsidRPr="00A30927" w:rsidRDefault="00E1434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17BE4" w14:textId="77777777" w:rsidR="00E14346" w:rsidRPr="00A30927" w:rsidRDefault="00E1434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27 августа 1919 года Совет народных комиссаров РСФСР принял очередной декрет о национализации (через безвозмездную экспроприацию) кинодела. С этого дня вся фотографическая и кинематографическая торговля, промышленность и кинотеатры РСФСР перешли в прямое ведение Народного комиссариата просвещения (21171).</w:t>
      </w:r>
    </w:p>
    <w:p w14:paraId="2F9ABBD6" w14:textId="77777777" w:rsidR="00E14346" w:rsidRPr="00A30927" w:rsidRDefault="00E14346" w:rsidP="00A30927">
      <w:pPr>
        <w:spacing w:after="0" w:line="240" w:lineRule="auto"/>
        <w:jc w:val="both"/>
        <w:rPr>
          <w:rFonts w:ascii="Times New Roman" w:hAnsi="Times New Roman" w:cs="Times New Roman"/>
          <w:color w:val="0070C0"/>
          <w:sz w:val="16"/>
          <w:szCs w:val="16"/>
          <w:shd w:val="clear" w:color="auto" w:fill="FFFFFF"/>
        </w:rPr>
      </w:pPr>
    </w:p>
    <w:p w14:paraId="771A46A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615CC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BE9E9"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августа 1919 года</w:t>
      </w:r>
      <w:r w:rsidRPr="00A30927">
        <w:rPr>
          <w:rFonts w:ascii="Times New Roman" w:hAnsi="Times New Roman" w:cs="Times New Roman"/>
          <w:color w:val="000000" w:themeColor="text1"/>
          <w:sz w:val="16"/>
          <w:szCs w:val="16"/>
        </w:rPr>
        <w:t xml:space="preserve"> начались демонстрационные полеты в парке Карри близ Милуоки 27-местного (включая двух членов экипажа), оранжево-зеленого биплана Лоусон C-2. Для своего времени был достаточно большим самолетом, как несколько лет спустя сказал Бернулли "С-2 был трамвай с крыльями". Салон с плетеными креслами и высокими окнами действительно напоминал вагон этого вида городского транспорта</w:t>
      </w:r>
      <w:r w:rsidRPr="00A30927">
        <w:rPr>
          <w:rStyle w:val="ucoz-forum-post"/>
          <w:rFonts w:ascii="Times New Roman" w:eastAsiaTheme="majorEastAsia" w:hAnsi="Times New Roman" w:cs="Times New Roman"/>
          <w:color w:val="000000" w:themeColor="text1"/>
          <w:sz w:val="16"/>
          <w:szCs w:val="16"/>
        </w:rPr>
        <w:t xml:space="preserve"> (14751)</w:t>
      </w:r>
      <w:r w:rsidRPr="00A30927">
        <w:rPr>
          <w:rFonts w:ascii="Times New Roman" w:hAnsi="Times New Roman" w:cs="Times New Roman"/>
          <w:color w:val="000000" w:themeColor="text1"/>
          <w:sz w:val="16"/>
          <w:szCs w:val="16"/>
        </w:rPr>
        <w:t>.</w:t>
      </w:r>
    </w:p>
    <w:p w14:paraId="7459691B" w14:textId="77777777" w:rsidR="00EB28C7" w:rsidRPr="00A30927" w:rsidRDefault="00EB28C7" w:rsidP="00A30927">
      <w:pPr>
        <w:spacing w:after="0" w:line="240" w:lineRule="auto"/>
        <w:jc w:val="both"/>
        <w:rPr>
          <w:rFonts w:ascii="Times New Roman" w:hAnsi="Times New Roman" w:cs="Times New Roman"/>
          <w:color w:val="000000" w:themeColor="text1"/>
          <w:sz w:val="16"/>
          <w:szCs w:val="16"/>
        </w:rPr>
      </w:pPr>
    </w:p>
    <w:p w14:paraId="25222C5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августа 1919 в Англии объявлена демобилизация (4962).</w:t>
      </w:r>
    </w:p>
    <w:p w14:paraId="2B0CD9D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0E79E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1668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EAE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августа 1919 ЦАГИ получил задание СТО построить серию аэросаней. Была организована комиссия Компас (92,333). К концу 1919 сделали 10 саней (80,32).</w:t>
      </w:r>
    </w:p>
    <w:p w14:paraId="6AE82C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9B6F7" w14:textId="77777777" w:rsidR="00C60762" w:rsidRPr="00A30927" w:rsidRDefault="00C60762"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28 августа 1919 г. состоялось очередное экстренное заседание коллегии ЦАГИ под председательством Н.Е. Жуковского с обсуждением вопроса о постройке аэросаней по заданию СТО. 13 сентября 1919 г. присутствовавшие на заседании Чрезкомснаба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Бриллинга. Было постановлено:</w:t>
      </w:r>
    </w:p>
    <w:p w14:paraId="4AACED68" w14:textId="77777777" w:rsidR="00C60762" w:rsidRPr="00A30927" w:rsidRDefault="00C60762"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«Считать необходимым образовать комиссию в составе представителей ЦАГИ, Военведа, Чрезкомснаба, ассигновать 9000000руб. 1000000 руб. отпустить немедленно» (21486).</w:t>
      </w:r>
    </w:p>
    <w:p w14:paraId="671C9A27" w14:textId="77777777" w:rsidR="00C60762" w:rsidRPr="00A30927" w:rsidRDefault="00C60762" w:rsidP="00A30927">
      <w:pPr>
        <w:pStyle w:val="article-renderblock"/>
        <w:shd w:val="clear" w:color="auto" w:fill="FFFFFF"/>
        <w:spacing w:before="0" w:beforeAutospacing="0" w:after="0" w:afterAutospacing="0"/>
        <w:jc w:val="both"/>
        <w:rPr>
          <w:color w:val="0070C0"/>
          <w:sz w:val="16"/>
          <w:szCs w:val="16"/>
        </w:rPr>
      </w:pPr>
    </w:p>
    <w:p w14:paraId="67F0BA9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933D2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F84EA" w14:textId="77777777" w:rsidR="00D24E7E" w:rsidRPr="00A30927"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августа 1919 на Севере 2-й разведотряд чуть не лишился одного из своих «Фарманов». Увлекшись бомбометанием, летчик Макаров с наблюдателем Коротневым не заметили, как сзади их атаковал вражеский истребитель. Поспешно сбросив остававшиеся бомбы, «Фарман» стал резко снижаться и с трудом оторвался от противника. Сопровождавший его на «Ньюпоре» летчик Пентко не успел прийти на помощь своему подопечному (17065).</w:t>
      </w:r>
    </w:p>
    <w:p w14:paraId="783AEDFB" w14:textId="77777777" w:rsidR="00D24E7E" w:rsidRPr="00A30927"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C8A275"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августа 1919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370D281D"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0EC8B090"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442A377D"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(17065).</w:t>
      </w:r>
    </w:p>
    <w:p w14:paraId="229F9293" w14:textId="77777777" w:rsidR="00685275" w:rsidRPr="00A30927"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6D4E9"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0CE2E1BD"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76FAC322"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0D1CE764"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(18569).</w:t>
      </w:r>
    </w:p>
    <w:p w14:paraId="28E59A82"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p>
    <w:p w14:paraId="6327FB9C" w14:textId="77777777" w:rsidR="00594EEF" w:rsidRPr="00A30927" w:rsidRDefault="00594EE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28 августа 1919 части 10-й армии вышли с севера на ближние подступы к Царицыну, но в этот же день корабли флотилии впервые подверглись атакам английских лётчиков. В двух километ</w:t>
      </w:r>
      <w:r w:rsidRPr="00A30927">
        <w:rPr>
          <w:rFonts w:ascii="Times New Roman" w:hAnsi="Times New Roman" w:cs="Times New Roman"/>
          <w:color w:val="0070C0"/>
          <w:sz w:val="16"/>
          <w:szCs w:val="16"/>
        </w:rPr>
        <w:softHyphen/>
        <w:t>рах ниже Быковских Хуторов и д. Балыклей на высоте 500 м два аэроплана британской 47-й эскадрильи обстреляли аэростат «Како» 14-го воздухоплавательного отряда. Оболочка аэро</w:t>
      </w:r>
      <w:r w:rsidRPr="00A30927">
        <w:rPr>
          <w:rFonts w:ascii="Times New Roman" w:hAnsi="Times New Roman" w:cs="Times New Roman"/>
          <w:color w:val="0070C0"/>
          <w:sz w:val="16"/>
          <w:szCs w:val="16"/>
        </w:rPr>
        <w:softHyphen/>
        <w:t>стата получил несколько пулевых пробоин, но воздухоплаватель И.И. Зыков вместе с артилле</w:t>
      </w:r>
      <w:r w:rsidRPr="00A30927">
        <w:rPr>
          <w:rFonts w:ascii="Times New Roman" w:hAnsi="Times New Roman" w:cs="Times New Roman"/>
          <w:color w:val="0070C0"/>
          <w:sz w:val="16"/>
          <w:szCs w:val="16"/>
        </w:rPr>
        <w:softHyphen/>
        <w:t>рийским наблюдателем Лобановым, корректи</w:t>
      </w:r>
      <w:r w:rsidRPr="00A30927">
        <w:rPr>
          <w:rFonts w:ascii="Times New Roman" w:hAnsi="Times New Roman" w:cs="Times New Roman"/>
          <w:color w:val="0070C0"/>
          <w:sz w:val="16"/>
          <w:szCs w:val="16"/>
        </w:rPr>
        <w:softHyphen/>
        <w:t>ровавшие огонь батареи «Памяти Урицкого», не пострадали. Примерно через три часа при сдаче аэростата на тросе на высоте 50 м британские самолёты сбросили 12 бомб на пароход «Само</w:t>
      </w:r>
      <w:r w:rsidRPr="00A30927">
        <w:rPr>
          <w:rFonts w:ascii="Times New Roman" w:hAnsi="Times New Roman" w:cs="Times New Roman"/>
          <w:color w:val="0070C0"/>
          <w:sz w:val="16"/>
          <w:szCs w:val="16"/>
        </w:rPr>
        <w:softHyphen/>
        <w:t>родок» и сожгли аэростат. Зенитным огнём был убит лейтенант Макленнон, летавший на самолё</w:t>
      </w:r>
      <w:r w:rsidRPr="00A30927">
        <w:rPr>
          <w:rFonts w:ascii="Times New Roman" w:hAnsi="Times New Roman" w:cs="Times New Roman"/>
          <w:color w:val="0070C0"/>
          <w:sz w:val="16"/>
          <w:szCs w:val="16"/>
        </w:rPr>
        <w:softHyphen/>
        <w:t>те в качестве наблюдателя и стрелка (20120).</w:t>
      </w:r>
    </w:p>
    <w:p w14:paraId="0FEC8DDB" w14:textId="77777777" w:rsidR="00594EEF" w:rsidRPr="00A30927" w:rsidRDefault="00594EEF" w:rsidP="00A30927">
      <w:pPr>
        <w:spacing w:after="0" w:line="240" w:lineRule="auto"/>
        <w:jc w:val="both"/>
        <w:rPr>
          <w:rFonts w:ascii="Times New Roman" w:hAnsi="Times New Roman" w:cs="Times New Roman"/>
          <w:color w:val="0070C0"/>
          <w:sz w:val="16"/>
          <w:szCs w:val="16"/>
        </w:rPr>
      </w:pPr>
    </w:p>
    <w:p w14:paraId="0B652307"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августа 1919. Телеграмма РОСТА сообщала, что "на всех границах Советской России начинается сосредоточенное наступление армий 14 разных стран против Москвы... По расчетам Черчилля, Петроград должен пасть в сентябре, Москва - к Рождеству" (18691).</w:t>
      </w:r>
    </w:p>
    <w:p w14:paraId="41FD870E"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p>
    <w:p w14:paraId="3632F0D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августа 1919 советские войска заняли Тобольск (4962).</w:t>
      </w:r>
    </w:p>
    <w:p w14:paraId="5B4D356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68217" w14:textId="77777777" w:rsidR="00020643" w:rsidRPr="00A30927" w:rsidRDefault="0002064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0B985BE" w14:textId="77777777" w:rsidR="00020643" w:rsidRPr="00A30927" w:rsidRDefault="0002064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CBE9D"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28-30 августа. В Доме Союзов состоялось Всероссийское совещание пожарных добровольцев (18691).</w:t>
      </w:r>
    </w:p>
    <w:p w14:paraId="433958CA"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p>
    <w:p w14:paraId="0A10095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443EF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057DB"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 29 августа 1919 г. на место М.П. Строева в Авиадарм прибыл начальник авиации 9-й армии А.Н. Лапчинский (19566).</w:t>
      </w:r>
    </w:p>
    <w:p w14:paraId="08774235"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p>
    <w:p w14:paraId="62338F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августа 1919 4 танка Mark V и 2 Whippet тип B в сопровождении 171 британского танкиста прибыли в Архангельск для обучения белогвардейцев. Командующим российского танкового батальона был п Кенткенич (2874).</w:t>
      </w:r>
    </w:p>
    <w:p w14:paraId="6F26F7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1C03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398B5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066A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августа 1919 чекистами арестован глава московского центра “Союза Возрождения России”, организатор мятежа юнкеров в Москве Николай Щепкин (вскоре расстрелян) (4962).</w:t>
      </w:r>
    </w:p>
    <w:p w14:paraId="571FBF8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90C718" w14:textId="77777777" w:rsidR="00974CB6" w:rsidRPr="00A30927" w:rsidRDefault="00974C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C32C906" w14:textId="77777777" w:rsidR="00974CB6" w:rsidRPr="00A30927" w:rsidRDefault="00974C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7100C" w14:textId="77777777" w:rsidR="00974CB6" w:rsidRPr="00A30927" w:rsidRDefault="00974CB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29 августа 1919 первый полет Авро 539 (20347).</w:t>
      </w:r>
    </w:p>
    <w:p w14:paraId="304F6C02" w14:textId="77777777" w:rsidR="00974CB6" w:rsidRPr="00A30927" w:rsidRDefault="00974CB6" w:rsidP="00A30927">
      <w:pPr>
        <w:spacing w:after="0" w:line="240" w:lineRule="auto"/>
        <w:jc w:val="both"/>
        <w:rPr>
          <w:rFonts w:ascii="Times New Roman" w:hAnsi="Times New Roman" w:cs="Times New Roman"/>
          <w:color w:val="0070C0"/>
          <w:sz w:val="16"/>
          <w:szCs w:val="16"/>
        </w:rPr>
      </w:pPr>
    </w:p>
    <w:p w14:paraId="78049A1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397D5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589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1919 под натиском деникинцев большевики оставили Киев (553,96).</w:t>
      </w:r>
    </w:p>
    <w:p w14:paraId="30B964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D237" w14:textId="77777777" w:rsidR="00053D99" w:rsidRPr="00A30927" w:rsidRDefault="00053D9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1919 колонны генералов Бредова и Юзефовича заняли Киев. 1-й авиадивизион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Хэвилленда». «Кэмелы»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Бафталовский, вынужденный, из-за поломки двигателя, приземлиться на советской территории, у станции Паточная. Отряд временно возглавил поручик Туренко (17065).</w:t>
      </w:r>
    </w:p>
    <w:p w14:paraId="389E7214" w14:textId="77777777" w:rsidR="00053D99" w:rsidRPr="00A30927" w:rsidRDefault="00053D99" w:rsidP="00A30927">
      <w:pPr>
        <w:spacing w:after="0" w:line="240" w:lineRule="auto"/>
        <w:jc w:val="both"/>
        <w:rPr>
          <w:rFonts w:ascii="Times New Roman" w:hAnsi="Times New Roman" w:cs="Times New Roman"/>
          <w:color w:val="000000" w:themeColor="text1"/>
          <w:sz w:val="16"/>
          <w:szCs w:val="16"/>
        </w:rPr>
      </w:pPr>
    </w:p>
    <w:p w14:paraId="318B4AE6"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30 августа 1919 колонны генералов Бредова и Юзефовича заняли Киев. 1-й авиадивизион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Хэвилленда». «Кэмелы»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Бафталовский, вынужденный, из-за поломки двигателя, приземлиться на советской территории, у станции Паточная. Отряд временно возглавил поручик Туренко.</w:t>
      </w:r>
    </w:p>
    <w:p w14:paraId="47C52708"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Численность дивизиона неуклонно снижалась. К началу октября в его составе 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Фомагин.</w:t>
      </w:r>
    </w:p>
    <w:p w14:paraId="717730B3"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Между тем в сентябре, наконец, завершился мучительный процесс переобучения на «Ариэйты» экипажей 3-го, 4-го и 9-го отрядов. Свежие части отбыли на фронт, но по непонятной причине их направили не на главный (московский) участок, а на западный фланг, под Киев, где не предполагалось никаких активных действий. В составе ударной группировки оставался все тот же сильно ослабленный 1-й дивизион. Возможно, белогвардейцы надеялись, что «Ариэйты» под Киевом сыграют ту же роль, что и английские «Де Хэвилленды» под Царицыном, то есть помогут удержать стратегически важный город, защищаемый относительно небольшим гарнизоном, в то время как главные силы будут сосредоточены на решающем направлении.</w:t>
      </w:r>
    </w:p>
    <w:p w14:paraId="04943838" w14:textId="77777777" w:rsidR="00020643" w:rsidRPr="00A30927" w:rsidRDefault="00020643" w:rsidP="00A30927">
      <w:pPr>
        <w:pStyle w:val="ae"/>
        <w:spacing w:before="0" w:after="0"/>
        <w:jc w:val="both"/>
        <w:rPr>
          <w:color w:val="000000" w:themeColor="text1"/>
          <w:sz w:val="16"/>
          <w:szCs w:val="16"/>
        </w:rPr>
      </w:pPr>
      <w:r w:rsidRPr="00A30927">
        <w:rPr>
          <w:color w:val="000000" w:themeColor="text1"/>
          <w:sz w:val="16"/>
          <w:szCs w:val="16"/>
        </w:rPr>
        <w:t>Но на берегах Днепра всё получилось не так, как на Волге. Во-первых, Киев не имел таких укреплений, как Царицын, а без хорошо налаженной наземной обороны, воздушное прикрытие малоэффективно. Во-вторых, и это главное, белая авиация попросту опоздала. 16 «Ариэйтов» 3-го и 4-го отрядов прибыли в Киев 6 октября. Самолеты везли в разобранном виде на платформах. Большевистского наступления никто не ждал, поэтому со сборкой машин явно не спешили. 12-го подошел эшелон с техникой 9-го отряда. В тот день успели выгрузить и отвезти на аэродром только пять самолетов из восьми (18571).</w:t>
      </w:r>
    </w:p>
    <w:p w14:paraId="453D731E" w14:textId="77777777" w:rsidR="00020643" w:rsidRPr="00A30927" w:rsidRDefault="00020643" w:rsidP="00A30927">
      <w:pPr>
        <w:spacing w:after="0" w:line="240" w:lineRule="auto"/>
        <w:jc w:val="both"/>
        <w:rPr>
          <w:rFonts w:ascii="Times New Roman" w:hAnsi="Times New Roman" w:cs="Times New Roman"/>
          <w:color w:val="000000" w:themeColor="text1"/>
          <w:sz w:val="16"/>
          <w:szCs w:val="16"/>
        </w:rPr>
      </w:pPr>
    </w:p>
    <w:p w14:paraId="61761745" w14:textId="77777777" w:rsidR="005012BC" w:rsidRPr="00A30927" w:rsidRDefault="005012B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1919 Герасимов с летнабом Мининым и Братолюбов совершили первые боевые вылеты Авиагруппы, сформированной для борьбы с конницей Мамонтова.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(17065).</w:t>
      </w:r>
    </w:p>
    <w:p w14:paraId="0A6795F3" w14:textId="77777777" w:rsidR="005012BC" w:rsidRPr="00A30927" w:rsidRDefault="005012B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043A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1919 в бою под Коростенем (Украина), находясь на передней позиции Богунского полка, погиб советский комдив Н. Щорс (4962).</w:t>
      </w:r>
    </w:p>
    <w:p w14:paraId="165F1B6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AA324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августа 1919 украинские войска отбили у советской армии Житомир (4962).</w:t>
      </w:r>
    </w:p>
    <w:p w14:paraId="71589A8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A3318E" w14:textId="77777777" w:rsidR="00BB7785" w:rsidRPr="00A30927" w:rsidRDefault="00BB778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AB0D6AD" w14:textId="77777777" w:rsidR="00BB7785" w:rsidRPr="00A30927" w:rsidRDefault="00BB778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7EDEA" w14:textId="77777777" w:rsidR="00BB7785" w:rsidRPr="00A30927" w:rsidRDefault="00BB778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31 августа 1920 года первый образец "Рено-русского" прошел ходовые испытания. Всего построили 15 таких танков, из них 14 имело отечественное вооружение. Совместная работа нескольких заводов в разных городах, серия из 15 танков - и всё это в разгар Гражданской войны!</w:t>
      </w:r>
    </w:p>
    <w:p w14:paraId="4D2EDBFC" w14:textId="77777777" w:rsidR="00BB7785" w:rsidRPr="00A30927" w:rsidRDefault="00BB778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Дальнейший выпуск "Рено-русского" было решено не производить. Причина крылась в том, что "Рено-русский" не вписывался в требования, предъявляемые танкам. Прежде всего это касалось подвижности и боевой массы. Как это не странно прозвучит, но Renault FT был слишком тяжелым. У Красной Армии имелся крайне ограниченный парк грузовиков, способных перевозить танки массой больше 6 тонн. Недовольны были и крайне низкой скоростью, которая не могла обеспечить сопровождение конно-механизированных частей (21335).</w:t>
      </w:r>
    </w:p>
    <w:p w14:paraId="19BA324F" w14:textId="77777777" w:rsidR="00BB7785" w:rsidRPr="00A30927" w:rsidRDefault="00BB778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F2DE0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E00C6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FC3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корабль 11-й военлета В.А.Романова (бывшего офицера старой Эскадры)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380AA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AD6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31 августа 1919 корабль II военлёта В.А. Романова (бывшего офицера старой Эскадры)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w:t>
      </w:r>
      <w:r w:rsidRPr="00A30927">
        <w:rPr>
          <w:rFonts w:ascii="Times New Roman" w:hAnsi="Times New Roman" w:cs="Times New Roman"/>
          <w:color w:val="000000" w:themeColor="text1"/>
          <w:sz w:val="16"/>
          <w:szCs w:val="16"/>
        </w:rPr>
        <w:lastRenderedPageBreak/>
        <w:t>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CD5CC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00AB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войска Деникина заняли Киев (1348,221).</w:t>
      </w:r>
    </w:p>
    <w:p w14:paraId="61CA50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99C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войска Петлюры заняли Киев (3481).</w:t>
      </w:r>
    </w:p>
    <w:p w14:paraId="1F3AAD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02826" w14:textId="77777777" w:rsidR="00557C86" w:rsidRPr="00A30927" w:rsidRDefault="00557C8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31 августа </w:t>
      </w:r>
      <w:r w:rsidRPr="00A30927">
        <w:rPr>
          <w:rFonts w:ascii="Times New Roman" w:hAnsi="Times New Roman" w:cs="Times New Roman"/>
          <w:color w:val="000000" w:themeColor="text1"/>
          <w:sz w:val="16"/>
          <w:szCs w:val="16"/>
        </w:rPr>
        <w:t>в 1919 году украинская армия Петлюры убивает 35 участников еврейской оборонительной группы (14755).</w:t>
      </w:r>
    </w:p>
    <w:p w14:paraId="6BE101E2" w14:textId="77777777" w:rsidR="00557C86" w:rsidRPr="00A30927" w:rsidRDefault="00557C86" w:rsidP="00A30927">
      <w:pPr>
        <w:spacing w:after="0" w:line="240" w:lineRule="auto"/>
        <w:jc w:val="both"/>
        <w:rPr>
          <w:rFonts w:ascii="Times New Roman" w:hAnsi="Times New Roman" w:cs="Times New Roman"/>
          <w:color w:val="000000" w:themeColor="text1"/>
          <w:sz w:val="16"/>
          <w:szCs w:val="16"/>
        </w:rPr>
      </w:pPr>
    </w:p>
    <w:p w14:paraId="32123144" w14:textId="77777777" w:rsidR="00557C86" w:rsidRPr="00A30927" w:rsidRDefault="00557C8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31 августа </w:t>
      </w:r>
      <w:r w:rsidRPr="00A30927">
        <w:rPr>
          <w:rFonts w:ascii="Times New Roman" w:hAnsi="Times New Roman" w:cs="Times New Roman"/>
          <w:color w:val="000000" w:themeColor="text1"/>
          <w:sz w:val="16"/>
          <w:szCs w:val="16"/>
        </w:rPr>
        <w:t>в 1919 году в Киев, оставленный РККА, вошли части Армии УНР под командованием генерала А.Крауса и части Добровольческой Армии под командованием генерала М.Бредова. Попытка украинского командования создать общий фронт против большевиков провалилась, в результате чего украинские части были выведены из Киева, и в образовавшуюся брешь между Армией УНР и добровольцами нанесла удар 14 армия красных (14755).</w:t>
      </w:r>
    </w:p>
    <w:p w14:paraId="7EF8C269" w14:textId="77777777" w:rsidR="00557C86" w:rsidRPr="00A30927" w:rsidRDefault="00557C86" w:rsidP="00A30927">
      <w:pPr>
        <w:spacing w:after="0" w:line="240" w:lineRule="auto"/>
        <w:jc w:val="both"/>
        <w:rPr>
          <w:rFonts w:ascii="Times New Roman" w:hAnsi="Times New Roman" w:cs="Times New Roman"/>
          <w:color w:val="000000" w:themeColor="text1"/>
          <w:sz w:val="16"/>
          <w:szCs w:val="16"/>
        </w:rPr>
      </w:pPr>
    </w:p>
    <w:p w14:paraId="284725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была первая победа советских п/л - Пантера потопила английский эсминец Витториа (3481).</w:t>
      </w:r>
    </w:p>
    <w:p w14:paraId="4C7BC2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EB023" w14:textId="77777777" w:rsidR="00013E28" w:rsidRPr="00A30927" w:rsidRDefault="00013E28" w:rsidP="00A30927">
      <w:pPr>
        <w:pStyle w:val="ae"/>
        <w:spacing w:before="0" w:after="0"/>
        <w:jc w:val="both"/>
        <w:rPr>
          <w:color w:val="000000" w:themeColor="text1"/>
          <w:sz w:val="16"/>
          <w:szCs w:val="16"/>
        </w:rPr>
      </w:pPr>
      <w:r w:rsidRPr="00A30927">
        <w:rPr>
          <w:color w:val="000000" w:themeColor="text1"/>
          <w:sz w:val="16"/>
          <w:szCs w:val="16"/>
        </w:rPr>
        <w:t>31 августа 1919 подводная лодка «Пантера» возле острова Сескар потопила английский эсминец «Виттория» (был спущен на воду в 1917 году; водоизмещение составляло 1367 тонн). А 4 сентября на русском минном заграждении погиб однотипный с «Витторией» эсминец «Верулам» («Verulam») (18525).</w:t>
      </w:r>
    </w:p>
    <w:p w14:paraId="59E7F61F" w14:textId="77777777" w:rsidR="00013E28" w:rsidRPr="00A30927" w:rsidRDefault="00013E28" w:rsidP="00A30927">
      <w:pPr>
        <w:pStyle w:val="ae"/>
        <w:spacing w:before="0" w:after="0"/>
        <w:jc w:val="both"/>
        <w:rPr>
          <w:color w:val="000000" w:themeColor="text1"/>
          <w:sz w:val="16"/>
          <w:szCs w:val="16"/>
        </w:rPr>
      </w:pPr>
    </w:p>
    <w:p w14:paraId="32D9E11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советской подлодкой “Пантера” в Финском заливе затоплен английский эсминец “Виттория” (самый большой корабль, затопленной советскими подлодками в гражданской войне) (4962).</w:t>
      </w:r>
    </w:p>
    <w:p w14:paraId="6B9C594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1944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был первая победа подводных сил республики — потопление английского эсминца «Виттория» подводной лодкой «Пантера».</w:t>
      </w:r>
    </w:p>
    <w:p w14:paraId="2C6578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Летом 1919 английская эскадра активизировала свою деятельность против МСБМ. Подводная лодка «Пантера» (командир А. Н. Бахтин, комиссар В. Г. Иванов, помощник командира А. Г. Шишкин, штурман А. И. Берг принимала активное участие в обороне Петрограда с моря. </w:t>
      </w:r>
    </w:p>
    <w:p w14:paraId="4BB99D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Утром 31 августа подводная лодка, выйдя из Кронштадта, направилась в район Копорской губы. После полудня она обнаружила английский эсминец «Виттория», шедший к о. Сескар, и последовала за ним. В 21 ч 16 мин она незамеченной подошла к эсминцу, стоявшему на якоре, и с глубины около 20 м и дистанции 4–5 каб двумя торпедами потопила его, открыв боевой счет советских подводников. </w:t>
      </w:r>
    </w:p>
    <w:p w14:paraId="2AD16B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атаки «Пантера», искусно маневрируя, сумела оторваться от преследовавшего ее другого английского эсминца и, пройдя под водой почти 80 миль (около 30 ч в подводном положении без регенерации воздуха), 1.9 благополучно возвратилась в базу (11712).</w:t>
      </w:r>
    </w:p>
    <w:p w14:paraId="3F2528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AD234" w14:textId="77777777" w:rsidR="00C7591F" w:rsidRPr="00A30927" w:rsidRDefault="00C759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рассвете 31 августа «Пантера» (командир А. Н. Бахтин, комиссар В. Г. Иванов) вышла в море. У острова Сескар она обнаружила два вражеских эсминца, вышла в атаку и произвела двухторпедный залп из подводного положения с интервалом полминуты. Раздался сильный взрыв. Новейший корабль противника — эсминец «Виктория» пошел ко дну. Пробыв в походе под водой рекордное время, почти 30 часов, лодка вернулась в базу. Это была первая победа советских подводников (17062).</w:t>
      </w:r>
    </w:p>
    <w:p w14:paraId="5BAEDADF" w14:textId="77777777" w:rsidR="00C7591F" w:rsidRPr="00A30927" w:rsidRDefault="00C759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E3EB9" w14:textId="77777777" w:rsidR="003E21A9" w:rsidRPr="00A30927" w:rsidRDefault="003E21A9"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31 августа 1919 подводная лодка «Пантера» под командованием Александра Николаевича Бахтина потопила английский эсминец «Виктория». Произошло это в Финском заливе. На эсминце находился вражеский десант, который собирался высадиться в Кронштадте и направиться в и так уже задавленный со всех сторон интервентами Петроград. Это была первая серьезная победа русских-советских моряков-подводников. Английский флот, господствующий в то время на море, после гибели «Виктории» покинул Финский залив (21171).</w:t>
      </w:r>
    </w:p>
    <w:p w14:paraId="6C592110" w14:textId="77777777" w:rsidR="003E21A9" w:rsidRPr="00A30927" w:rsidRDefault="003E21A9" w:rsidP="00A30927">
      <w:pPr>
        <w:spacing w:after="0" w:line="240" w:lineRule="auto"/>
        <w:jc w:val="both"/>
        <w:rPr>
          <w:rFonts w:ascii="Times New Roman" w:hAnsi="Times New Roman" w:cs="Times New Roman"/>
          <w:color w:val="0070C0"/>
          <w:sz w:val="16"/>
          <w:szCs w:val="16"/>
        </w:rPr>
      </w:pPr>
    </w:p>
    <w:p w14:paraId="5E0F8FE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60F6F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BF78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в погроме, устроенном петлюровцами на Украине, погибло 35 евреев (4962).</w:t>
      </w:r>
    </w:p>
    <w:p w14:paraId="3C93819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F09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48C5F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B77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в Чикаго была основана коммунистическая партия с лозунгом ПВСО (2100).</w:t>
      </w:r>
    </w:p>
    <w:p w14:paraId="1C55E6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CBC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Д.Рид основал Американскую коммунистическую лейбористскую партию в Чикаго (3481).</w:t>
      </w:r>
    </w:p>
    <w:p w14:paraId="1A5370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4B0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1919 в Ирландии была отменена цензура печати (3481).</w:t>
      </w:r>
    </w:p>
    <w:p w14:paraId="64F1BD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B6B78" w14:textId="77777777" w:rsidR="00486925" w:rsidRPr="00A30927" w:rsidRDefault="0048692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CB679C3" w14:textId="77777777" w:rsidR="00486925" w:rsidRPr="00A30927" w:rsidRDefault="0048692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73D38" w14:textId="77777777" w:rsidR="00486925" w:rsidRPr="00A30927" w:rsidRDefault="00486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конце августа 1919 г. 15-й воздухоплаватель</w:t>
      </w:r>
      <w:r w:rsidRPr="00A30927">
        <w:rPr>
          <w:rFonts w:ascii="Times New Roman" w:hAnsi="Times New Roman" w:cs="Times New Roman"/>
          <w:color w:val="0070C0"/>
          <w:sz w:val="16"/>
          <w:szCs w:val="16"/>
        </w:rPr>
        <w:softHyphen/>
        <w:t>ный отряд придали 1-й стрелковой дивизии, сра</w:t>
      </w:r>
      <w:r w:rsidRPr="00A30927">
        <w:rPr>
          <w:rFonts w:ascii="Times New Roman" w:hAnsi="Times New Roman" w:cs="Times New Roman"/>
          <w:color w:val="0070C0"/>
          <w:sz w:val="16"/>
          <w:szCs w:val="16"/>
        </w:rPr>
        <w:softHyphen/>
        <w:t>жавшейся под Петрозаводском. Здесь воздухо</w:t>
      </w:r>
      <w:r w:rsidRPr="00A30927">
        <w:rPr>
          <w:rFonts w:ascii="Times New Roman" w:hAnsi="Times New Roman" w:cs="Times New Roman"/>
          <w:color w:val="0070C0"/>
          <w:sz w:val="16"/>
          <w:szCs w:val="16"/>
        </w:rPr>
        <w:softHyphen/>
        <w:t>плаватели также вели боевую работу в условиях господства авиации противника. Когда же в сен</w:t>
      </w:r>
      <w:r w:rsidRPr="00A30927">
        <w:rPr>
          <w:rFonts w:ascii="Times New Roman" w:hAnsi="Times New Roman" w:cs="Times New Roman"/>
          <w:color w:val="0070C0"/>
          <w:sz w:val="16"/>
          <w:szCs w:val="16"/>
        </w:rPr>
        <w:softHyphen/>
        <w:t>тябре-октябре 1919 г. интервенты под давлением движения солидарности с Советской Россией по</w:t>
      </w:r>
      <w:r w:rsidRPr="00A30927">
        <w:rPr>
          <w:rFonts w:ascii="Times New Roman" w:hAnsi="Times New Roman" w:cs="Times New Roman"/>
          <w:color w:val="0070C0"/>
          <w:sz w:val="16"/>
          <w:szCs w:val="16"/>
        </w:rPr>
        <w:softHyphen/>
        <w:t>кинули Север, 15-й воздухоплавательный отряд перебросили в Кунцево для обслуживания Выс</w:t>
      </w:r>
      <w:r w:rsidRPr="00A30927">
        <w:rPr>
          <w:rFonts w:ascii="Times New Roman" w:hAnsi="Times New Roman" w:cs="Times New Roman"/>
          <w:color w:val="0070C0"/>
          <w:sz w:val="16"/>
          <w:szCs w:val="16"/>
        </w:rPr>
        <w:softHyphen/>
        <w:t>шей военной школы маскировки (20120).</w:t>
      </w:r>
    </w:p>
    <w:p w14:paraId="51345E6A" w14:textId="77777777" w:rsidR="00486925" w:rsidRPr="00A30927" w:rsidRDefault="00486925" w:rsidP="00A30927">
      <w:pPr>
        <w:spacing w:after="0" w:line="240" w:lineRule="auto"/>
        <w:jc w:val="both"/>
        <w:rPr>
          <w:rFonts w:ascii="Times New Roman" w:hAnsi="Times New Roman" w:cs="Times New Roman"/>
          <w:color w:val="0070C0"/>
          <w:sz w:val="16"/>
          <w:szCs w:val="16"/>
        </w:rPr>
      </w:pPr>
    </w:p>
    <w:p w14:paraId="6116F6E0" w14:textId="77777777" w:rsidR="00486925" w:rsidRPr="00A30927" w:rsidRDefault="0048692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конце августа 1919 г. 45-я, 47-я и 58-я дивизии 12-й армии, объединённые в Юж</w:t>
      </w:r>
      <w:r w:rsidRPr="00A30927">
        <w:rPr>
          <w:rFonts w:ascii="Times New Roman" w:hAnsi="Times New Roman" w:cs="Times New Roman"/>
          <w:color w:val="0070C0"/>
          <w:sz w:val="16"/>
          <w:szCs w:val="16"/>
        </w:rPr>
        <w:softHyphen/>
        <w:t>ную группу, под давлением превосходящих сил противника начали отход к Житомиру, чтобы прорваться к своим войскам. С тяжёлыми боями группа прошла 400 км и 19 сентября совместно с 44-й дивизией 12-й армии отбила у белополяков Житомир. За этот подвиг Совет Обороны награ</w:t>
      </w:r>
      <w:r w:rsidRPr="00A30927">
        <w:rPr>
          <w:rFonts w:ascii="Times New Roman" w:hAnsi="Times New Roman" w:cs="Times New Roman"/>
          <w:color w:val="0070C0"/>
          <w:sz w:val="16"/>
          <w:szCs w:val="16"/>
        </w:rPr>
        <w:softHyphen/>
        <w:t>дил 45-ю и 58-ю дивизии Почётными революци</w:t>
      </w:r>
      <w:r w:rsidRPr="00A30927">
        <w:rPr>
          <w:rFonts w:ascii="Times New Roman" w:hAnsi="Times New Roman" w:cs="Times New Roman"/>
          <w:color w:val="0070C0"/>
          <w:sz w:val="16"/>
          <w:szCs w:val="16"/>
        </w:rPr>
        <w:softHyphen/>
        <w:t>онными Красными Знамёнами. Во время похода Южной группы воздухоплаватели боевого звена 28-го отряда под командой П.Ф. Федосеенко при отходе из-под Чемер, несмотря на сильный огонь противника, спасли всю свою материальную часть и технику (20120).</w:t>
      </w:r>
    </w:p>
    <w:p w14:paraId="4909DE91" w14:textId="77777777" w:rsidR="00486925" w:rsidRPr="00A30927" w:rsidRDefault="00486925" w:rsidP="00A30927">
      <w:pPr>
        <w:spacing w:after="0" w:line="240" w:lineRule="auto"/>
        <w:jc w:val="both"/>
        <w:rPr>
          <w:rFonts w:ascii="Times New Roman" w:hAnsi="Times New Roman" w:cs="Times New Roman"/>
          <w:color w:val="0070C0"/>
          <w:sz w:val="16"/>
          <w:szCs w:val="16"/>
        </w:rPr>
      </w:pPr>
    </w:p>
    <w:p w14:paraId="28F86CDF" w14:textId="77777777" w:rsidR="00013E28" w:rsidRPr="00A30927" w:rsidRDefault="00013E2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D757370" w14:textId="77777777" w:rsidR="00013E28" w:rsidRPr="00A30927" w:rsidRDefault="00013E2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A7403" w14:textId="77777777" w:rsidR="00013E28" w:rsidRPr="00A30927" w:rsidRDefault="00013E2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Конец августа 1919. В связи с задержкой в получении хлебных грузов на рынках цены на хлеб подскочили в два раза (18691).</w:t>
      </w:r>
    </w:p>
    <w:p w14:paraId="40A19F9C" w14:textId="77777777" w:rsidR="00013E28" w:rsidRPr="00A30927" w:rsidRDefault="00013E28" w:rsidP="00A30927">
      <w:pPr>
        <w:spacing w:after="0" w:line="240" w:lineRule="auto"/>
        <w:jc w:val="both"/>
        <w:rPr>
          <w:rFonts w:ascii="Times New Roman" w:hAnsi="Times New Roman" w:cs="Times New Roman"/>
          <w:color w:val="000000" w:themeColor="text1"/>
          <w:sz w:val="16"/>
          <w:szCs w:val="16"/>
        </w:rPr>
      </w:pPr>
    </w:p>
    <w:p w14:paraId="1374FBB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9E95F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C62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ГУГВФ видело единственную возможность сохранения авиапромышленности в ее милитаризации и в марте 1920 на нее распространили это положение, которое запретило самовольный уход рабочих и служащих с заводов, объявив их мобилизованными (9651,52).</w:t>
      </w:r>
    </w:p>
    <w:p w14:paraId="655602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2CA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ГУВВФ просило правительство при</w:t>
      </w:r>
      <w:r w:rsidRPr="00A30927">
        <w:rPr>
          <w:rFonts w:ascii="Times New Roman" w:hAnsi="Times New Roman" w:cs="Times New Roman"/>
          <w:color w:val="000000" w:themeColor="text1"/>
          <w:sz w:val="16"/>
          <w:szCs w:val="16"/>
        </w:rPr>
        <w:softHyphen/>
        <w:t>нять меры к милитаризации авиационных заводов, ви</w:t>
      </w:r>
      <w:r w:rsidRPr="00A30927">
        <w:rPr>
          <w:rFonts w:ascii="Times New Roman" w:hAnsi="Times New Roman" w:cs="Times New Roman"/>
          <w:color w:val="000000" w:themeColor="text1"/>
          <w:sz w:val="16"/>
          <w:szCs w:val="16"/>
        </w:rPr>
        <w:softHyphen/>
        <w:t>дя в этом единственную возможность хоть как-то сохранить производство (10667).</w:t>
      </w:r>
    </w:p>
    <w:p w14:paraId="134A95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736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gоследний корабль ИМ (зав. № 241), который летом еще эксплуатировался в качестве учебной машины,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(11276).</w:t>
      </w:r>
    </w:p>
    <w:p w14:paraId="3FCC2F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A30A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A09BA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A466B" w14:textId="77777777" w:rsidR="00013E28" w:rsidRPr="00A30927" w:rsidRDefault="00013E28" w:rsidP="00A30927">
      <w:pPr>
        <w:pStyle w:val="ae"/>
        <w:spacing w:before="0" w:after="0"/>
        <w:jc w:val="both"/>
        <w:rPr>
          <w:color w:val="000000" w:themeColor="text1"/>
          <w:sz w:val="16"/>
          <w:szCs w:val="16"/>
        </w:rPr>
      </w:pPr>
      <w:r w:rsidRPr="00A30927">
        <w:rPr>
          <w:color w:val="000000" w:themeColor="text1"/>
          <w:sz w:val="16"/>
          <w:szCs w:val="16"/>
        </w:rPr>
        <w:t xml:space="preserve">В августе 1919 года был учрежден Совет военной промышленности (Промсовет), как структурное подразделение Совета обороны. В его задачи входила не только реквизиция запасов и сырья для оборонной промышленности, но и организация самого производства и координация усилий между смежными предприятиям. Организационная форма его деятельности была заимствована у военно-промышленных комитетов, которые теперь состояли из рабочих-партийцев и слились с </w:t>
      </w:r>
      <w:r w:rsidRPr="00A30927">
        <w:rPr>
          <w:color w:val="000000" w:themeColor="text1"/>
          <w:sz w:val="16"/>
          <w:szCs w:val="16"/>
        </w:rPr>
        <w:lastRenderedPageBreak/>
        <w:t>фабрично-заводскими комитетами. Некоторые предприятия, как известно, вплоть до начала 30-х годов управлялись фабзавкомами (18399).</w:t>
      </w:r>
    </w:p>
    <w:p w14:paraId="70AC60BE" w14:textId="77777777" w:rsidR="00013E28" w:rsidRPr="00A30927" w:rsidRDefault="00013E28" w:rsidP="00A30927">
      <w:pPr>
        <w:pStyle w:val="ae"/>
        <w:spacing w:before="0" w:after="0"/>
        <w:jc w:val="both"/>
        <w:rPr>
          <w:color w:val="000000" w:themeColor="text1"/>
          <w:sz w:val="16"/>
          <w:szCs w:val="16"/>
        </w:rPr>
      </w:pPr>
    </w:p>
    <w:p w14:paraId="20084C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Правление Сормовского завода уведомило ГОМЗы о возможности изготовления 10 танков до 1 октября 1920 при условии обеспечения завода людьми, топливом и инструментом (9527,60).</w:t>
      </w:r>
    </w:p>
    <w:p w14:paraId="795CCE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0A8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прошла Вторая всероссийская конференция артиллерийских заводов, которая открыла новый период в организации управляющих аппаратов артилле</w:t>
      </w:r>
      <w:r w:rsidRPr="00A30927">
        <w:rPr>
          <w:rFonts w:ascii="Times New Roman" w:hAnsi="Times New Roman" w:cs="Times New Roman"/>
          <w:color w:val="000000" w:themeColor="text1"/>
          <w:sz w:val="16"/>
          <w:szCs w:val="16"/>
        </w:rPr>
        <w:softHyphen/>
        <w:t>рийских заводов. В результате работ этой конференции было создано новое “Положение об управлении артзаводами”, которое, оставаясь на почве коллегиальности, конструировало правление завода из трех лиц: председателя правления, его заместителя и технического ди</w:t>
      </w:r>
      <w:r w:rsidRPr="00A30927">
        <w:rPr>
          <w:rFonts w:ascii="Times New Roman" w:hAnsi="Times New Roman" w:cs="Times New Roman"/>
          <w:color w:val="000000" w:themeColor="text1"/>
          <w:sz w:val="16"/>
          <w:szCs w:val="16"/>
        </w:rPr>
        <w:softHyphen/>
        <w:t>ректора, назначаемых центральным правлением по соглашению с соответственным профес</w:t>
      </w:r>
      <w:r w:rsidRPr="00A30927">
        <w:rPr>
          <w:rFonts w:ascii="Times New Roman" w:hAnsi="Times New Roman" w:cs="Times New Roman"/>
          <w:color w:val="000000" w:themeColor="text1"/>
          <w:sz w:val="16"/>
          <w:szCs w:val="16"/>
        </w:rPr>
        <w:softHyphen/>
        <w:t>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w:t>
      </w:r>
      <w:r w:rsidRPr="00A30927">
        <w:rPr>
          <w:rFonts w:ascii="Times New Roman" w:hAnsi="Times New Roman" w:cs="Times New Roman"/>
          <w:color w:val="000000" w:themeColor="text1"/>
          <w:sz w:val="16"/>
          <w:szCs w:val="16"/>
        </w:rPr>
        <w:softHyphen/>
        <w:t>тственным руководителем всей деятельности завода, а технический директор - лицом, отве</w:t>
      </w:r>
      <w:r w:rsidRPr="00A30927">
        <w:rPr>
          <w:rFonts w:ascii="Times New Roman" w:hAnsi="Times New Roman" w:cs="Times New Roman"/>
          <w:color w:val="000000" w:themeColor="text1"/>
          <w:sz w:val="16"/>
          <w:szCs w:val="16"/>
        </w:rPr>
        <w:softHyphen/>
        <w:t>тственным за техническую жизнь завода. Наконец, осенью 1920 г. Центральное правление артиллерийских заводов, осущес</w:t>
      </w:r>
      <w:r w:rsidRPr="00A30927">
        <w:rPr>
          <w:rFonts w:ascii="Times New Roman" w:hAnsi="Times New Roman" w:cs="Times New Roman"/>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A30927">
        <w:rPr>
          <w:rFonts w:ascii="Times New Roman" w:hAnsi="Times New Roman" w:cs="Times New Roman"/>
          <w:color w:val="000000" w:themeColor="text1"/>
          <w:sz w:val="16"/>
          <w:szCs w:val="16"/>
        </w:rPr>
        <w:softHyphen/>
        <w:t>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A30927">
        <w:rPr>
          <w:rFonts w:ascii="Times New Roman" w:hAnsi="Times New Roman" w:cs="Times New Roman"/>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7DAF766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F5E034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B11E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августа 1919 бригады специалистов Металлического и Обуховского заводов начали восстановление артиллерийских установок на кораблях и в основном завершили к 1924 (5484,161).</w:t>
      </w:r>
    </w:p>
    <w:p w14:paraId="79F76E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A7615" w14:textId="77777777" w:rsidR="00AF697B" w:rsidRPr="00A30927" w:rsidRDefault="00AF697B"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 августе 1919 Рыков еще несколько раз напомнил о необходимости разрешить вопрос с аэросанями. 28 августа 1919 г. состоялось очередное экстренное заседание коллегии ЦАГИ под председательством Н.Е. Жуковского с обсуждением вопроса о постройке аэросаней по заданию СТО. 13 сентября 1919 г. присутствовавшие на заседании Чрезкомснаба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Бриллинга. Было постановлено:</w:t>
      </w:r>
    </w:p>
    <w:p w14:paraId="7690F644" w14:textId="77777777" w:rsidR="00AF697B" w:rsidRPr="00A30927" w:rsidRDefault="00AF697B"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«Считать необходимым образовать комиссию в составе представителей ЦАГИ, Военведа, Чрезкомснаба, ассигновать 9000000руб. 1000000 руб. отпустить немедленно» (21486).</w:t>
      </w:r>
    </w:p>
    <w:p w14:paraId="32448B9C" w14:textId="77777777" w:rsidR="00AF697B" w:rsidRPr="00A30927" w:rsidRDefault="00AF697B" w:rsidP="00A30927">
      <w:pPr>
        <w:pStyle w:val="article-renderblock"/>
        <w:shd w:val="clear" w:color="auto" w:fill="FFFFFF"/>
        <w:spacing w:before="0" w:beforeAutospacing="0" w:after="0" w:afterAutospacing="0"/>
        <w:jc w:val="both"/>
        <w:rPr>
          <w:color w:val="0070C0"/>
          <w:sz w:val="16"/>
          <w:szCs w:val="16"/>
        </w:rPr>
      </w:pPr>
    </w:p>
    <w:p w14:paraId="45D5110B" w14:textId="77777777" w:rsidR="001571D1" w:rsidRPr="00A30927" w:rsidRDefault="001571D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августе 1919 в НАЛ на должность заведующего материальной частью и расчетно-конструкторским бюро и членом коллегии приглашается работать Дмитрий Константинович Карельских. В эти же годы он работает в Комиссии по организации постройки аэросаней при Чрезвычайном уполномоченном по снабжению Красной Армии и Флота. Им была по</w:t>
      </w:r>
      <w:r w:rsidRPr="00A30927">
        <w:rPr>
          <w:rFonts w:ascii="Times New Roman" w:hAnsi="Times New Roman" w:cs="Times New Roman"/>
          <w:color w:val="0070C0"/>
          <w:sz w:val="16"/>
          <w:szCs w:val="16"/>
        </w:rPr>
        <w:softHyphen/>
        <w:t>строена оригинальная модель аэросаней, в которой он применил тормозной механизм особой конструк</w:t>
      </w:r>
      <w:r w:rsidRPr="00A30927">
        <w:rPr>
          <w:rFonts w:ascii="Times New Roman" w:hAnsi="Times New Roman" w:cs="Times New Roman"/>
          <w:color w:val="0070C0"/>
          <w:sz w:val="16"/>
          <w:szCs w:val="16"/>
        </w:rPr>
        <w:softHyphen/>
        <w:t>ции, оказавшимся наилучшим из всех ранее имев</w:t>
      </w:r>
      <w:r w:rsidRPr="00A30927">
        <w:rPr>
          <w:rFonts w:ascii="Times New Roman" w:hAnsi="Times New Roman" w:cs="Times New Roman"/>
          <w:color w:val="0070C0"/>
          <w:sz w:val="16"/>
          <w:szCs w:val="16"/>
        </w:rPr>
        <w:softHyphen/>
        <w:t>шихся (22518).</w:t>
      </w:r>
    </w:p>
    <w:p w14:paraId="19FBAFFC"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244598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Мартенс сообщил наркому Чичерину, что встретил очень любезный прием в Детройте, где говорил с директором завода по производству тракторов Соренсеном. “Нам удалось настолько заинтересовать его вопросом об экспорте тракторов в советскую Россию, что он при нас же отправил в Государственный департамент в Вашингтон письмо, в котором он официально просил разрешение на вывоз тракторов в сов[етскую] Россию”.</w:t>
      </w:r>
    </w:p>
    <w:p w14:paraId="1CF668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“Трактор Форда будет являться идеальною машиною для коммунистических хозяйств в России, — писал далее Мартенс, считавший вполне реальной сделку о продаже 10 000 тракторов. — Кроме этого, я надеюсь, нам удастся убедить Форда построить в России завод для производства тракторов и автомобилей. Нам также обещано содействие в том, чтобы пропустить через тракторную школу Форда несколько сотен русских с целью приготовить опытных инструкторов для России. Это будут, конечно, наши люди”.</w:t>
      </w:r>
    </w:p>
    <w:p w14:paraId="341D09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Помехой делу, подчеркнул Мартенс, моджет стать уже заключенный компанией Форда договор с русским коммерсантом П.П. Батолиным — “одним из воротил фирмы Стахеев и Ко”, согласно которому эта частная компания стала единственным представителем Форда в России. Однако Соренсен, по словам Мартенса, считал, что контракт с ней можно расторгнуть без затруднений.</w:t>
      </w:r>
    </w:p>
    <w:p w14:paraId="58F8E0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Речь шла о договоре, подписанном 14 марта 1919 г. президентом Форд Мотор компани Эдселом Фордом (сыном Генри) и П.П.Батолиным,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w:t>
      </w:r>
    </w:p>
    <w:p w14:paraId="5EC399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Договор Э.Форда с Батолиным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w:t>
      </w:r>
    </w:p>
    <w:p w14:paraId="10D4CA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4E6074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EB496"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на Обуховском заводе были готовы к выпуску три первых советских трактора. В честь этого события в бывшем доме начальника завода, который был переименован в Дворец коммунистов, состоялся банкет с участием 345 рабочих и служащих завода, гостей от Наркомтруда, Петросовета и Областного совета народного хозяйства (15132).</w:t>
      </w:r>
    </w:p>
    <w:p w14:paraId="7D42D387"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07B9D79C" w14:textId="77777777" w:rsidR="00013E28" w:rsidRPr="00A30927" w:rsidRDefault="00013E28" w:rsidP="00A30927">
      <w:pPr>
        <w:pStyle w:val="ae"/>
        <w:spacing w:before="0" w:after="0"/>
        <w:jc w:val="both"/>
        <w:rPr>
          <w:color w:val="000000" w:themeColor="text1"/>
          <w:sz w:val="16"/>
          <w:szCs w:val="16"/>
        </w:rPr>
      </w:pPr>
      <w:r w:rsidRPr="00A30927">
        <w:rPr>
          <w:color w:val="000000" w:themeColor="text1"/>
          <w:sz w:val="16"/>
          <w:szCs w:val="16"/>
        </w:rPr>
        <w:t>В августе 1919 г. были готовы к выпуску три первых советских трактора. Летом 1924 г. "Большевик" изготовил первый 5-тонный трактор (18356).</w:t>
      </w:r>
    </w:p>
    <w:p w14:paraId="7F912EFF" w14:textId="77777777" w:rsidR="00013E28" w:rsidRPr="00A30927" w:rsidRDefault="00013E28" w:rsidP="00A30927">
      <w:pPr>
        <w:pStyle w:val="ae"/>
        <w:spacing w:before="0" w:after="0"/>
        <w:jc w:val="both"/>
        <w:rPr>
          <w:color w:val="000000" w:themeColor="text1"/>
          <w:sz w:val="16"/>
          <w:szCs w:val="16"/>
        </w:rPr>
      </w:pPr>
    </w:p>
    <w:p w14:paraId="7FC4D6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августа 1919 по июль 1920 г. компания Стахеева приобрела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3D6ECB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2370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A5547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267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последний дореволюционный ИМ (зав. № 241)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(11029).</w:t>
      </w:r>
    </w:p>
    <w:p w14:paraId="6B3052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9D8E8" w14:textId="77777777" w:rsidR="001571D1" w:rsidRPr="00A30927" w:rsidRDefault="001571D1"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В августе 1919 года в газетах печаталось сообщение, что "англичане на северном фронте применяют снаряды с удушливыми газами. Английские лётчики бросают бомбы в деревни на крестьянские избы, сжигая хлеб. Крестьяне зовут их душителями и поджигателями". Эти боеприпасы после падения фронта достались красным.</w:t>
      </w:r>
    </w:p>
    <w:p w14:paraId="6E831944" w14:textId="77777777" w:rsidR="001571D1" w:rsidRPr="00A30927" w:rsidRDefault="001571D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Северо-Западный фронт был отчасти схож с Северным, так как на нём тоже большую роль играла интервенция, но не британская, а немецкая. Причины, аналогичные обстановке на Севере, привели к использованию химического оружия, которым в избытке были снабжены немцы (19965).</w:t>
      </w:r>
    </w:p>
    <w:p w14:paraId="366D2F81"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0668E599" w14:textId="77777777" w:rsidR="001571D1" w:rsidRPr="00A30927" w:rsidRDefault="001571D1" w:rsidP="00A30927">
      <w:pPr>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 августе 1919 г. Троцкий дал указание из главного штаба об эвакуации Астрахани. Однако С. М. Киров и Реввоенсовет опротестовали это провокационное распоряжение и обратились за указанием непосредственно к В. И. Ленину. Ленин дал ответ: "Астрахань защищать до конца".</w:t>
      </w:r>
    </w:p>
    <w:p w14:paraId="013CE2FF" w14:textId="77777777" w:rsidR="001571D1" w:rsidRPr="00A30927" w:rsidRDefault="001571D1" w:rsidP="00A30927">
      <w:pPr>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Аэропланы английских интервентов, почти ежедневно сбрасывая над Астраханью бомбы, убивали людей, производили разрушения и пожары и создавали гнетущее настроение среди населения. Должный отпор авиации противника дать было трудно, ибо советская авиация состояла из 3 самолетов устарелой конструкции и сильно изношенных. С. М. Киров с таким положением помириться не мог: он убеждает летчиков Щекина и Короткова вступить в бой с превосходящим силами противником. Отважные красные летчики выполняют это поручение, подбивают и заставляют снизиться один из самолетов англичан. Успех наших летчиков сильно поднял настроение в Астрахани. Чтобы окончательно закрепить господство в воздухе, С. М. Киров обращается за помощью к Ленину.</w:t>
      </w:r>
    </w:p>
    <w:p w14:paraId="17DCFDE5" w14:textId="77777777" w:rsidR="001571D1" w:rsidRPr="00A30927" w:rsidRDefault="001571D1" w:rsidP="00A30927">
      <w:pPr>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 xml:space="preserve">"Английские самолеты продолжают систематически бомбардировать Астрахань, - телеграфирует он Ленину. - Необходимо в самом срочном порядке выслать надежные разведывательные машины для дальних разведок, типов Альбатрос, Альфауге или Румплер, а также истребительные машины типов Виккерса, Сопвич или Ньюпор-24 бис. Кроме того, если не получим ожидаемый бензин, то положение с горючим критическое". В августе 1918 г. Ленин дает распоряжение о посылке в Царицын товарищу Сталину и в Астрахань С. М. Кирову 3 авиационных отрядов. В Астрахань прибыли 2 разведывательных самолета и 3 истребителя. Доставку </w:t>
      </w:r>
      <w:r w:rsidRPr="00A30927">
        <w:rPr>
          <w:rFonts w:ascii="Times New Roman" w:eastAsia="Times New Roman" w:hAnsi="Times New Roman" w:cs="Times New Roman"/>
          <w:color w:val="0070C0"/>
          <w:sz w:val="16"/>
          <w:szCs w:val="16"/>
          <w:lang w:eastAsia="ru-RU"/>
        </w:rPr>
        <w:lastRenderedPageBreak/>
        <w:t>бензина С. М. Киров сумел сам организовать из вражеского тыла, из Баку и Петровска, с помощью матросов и рыбаков, которые, рискуя ежеминутно жизнью, на парусниках пробирались по морю в Астрахань.</w:t>
      </w:r>
    </w:p>
    <w:p w14:paraId="140508F2" w14:textId="77777777" w:rsidR="001571D1" w:rsidRPr="00A30927" w:rsidRDefault="001571D1" w:rsidP="00A30927">
      <w:pPr>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 сложных условиях гражданской войны С. М. Киров применял самолеты для агитационных целей, сбрасывая литературу, использовал их как средство связи и для оперативной разведки. С. М. Киров летал из Астрахани на плохом самолете через пустыни для связи с Кубанью. В самых трудных обстоятельствах он сохранял спокойствие. Однажды самолет, на котором он летел, разбился, зацепив провода. Это было при наступлении XI армии на Терек. Киров, не пострадавший при катастрофе, лишь оглушенный, обратился к прибежавшим к нему сильно обеспокоенным командирам со словами самоотверженного большевика-руководителя: "Рассказывайте, что на фронте?" Для него это не было фразой. Он был душой наступления, и случай с самолетом относил к категории неприятностей, которые неизбежны на войне" (21417).</w:t>
      </w:r>
    </w:p>
    <w:p w14:paraId="2034E739"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2897337D" w14:textId="77777777" w:rsidR="001571D1" w:rsidRPr="00A30927" w:rsidRDefault="001571D1" w:rsidP="00A30927">
      <w:pPr>
        <w:pStyle w:val="ae"/>
        <w:shd w:val="clear" w:color="auto" w:fill="FFFFFF"/>
        <w:spacing w:before="0" w:after="0"/>
        <w:jc w:val="both"/>
        <w:rPr>
          <w:color w:val="0070C0"/>
          <w:sz w:val="16"/>
          <w:szCs w:val="16"/>
        </w:rPr>
      </w:pPr>
      <w:r w:rsidRPr="00A30927">
        <w:rPr>
          <w:color w:val="0070C0"/>
          <w:sz w:val="16"/>
          <w:szCs w:val="16"/>
        </w:rPr>
        <w:t>В августе 1919 года только в действующей армии находилось 146 авиационных частей и учреждений, в том числе 4 полевых управления авиации и воздухоплавания фронтов и 16 управлений армий, 67 авиаотрядов, дивизион тяжёлых воздушных кораблей, 3 авиазвена особого назначения, группа специального назначения. На их вооружении состояло около 350 самолётов. Были сформированы 28 воздухоплавательных отрядов и 5 воздухоплавательных дивизионов. Общая штатная численность личного состава РККВ равнялась 22 974 чел., в том числе в сухопутной авиации — 9006, в воздухоплавательных частях — 5190, в ремонтно-снабженческих органах — 8778 чел. В морской авиации насчитывалось 2904 чел. В последующем боевой состав авиации поддерживался примерно на том же уровне. Большинство частей было придано общевойсковым армиям. В распоряжении Гл. командования находились дивизион воздушных кораблей «</w:t>
      </w:r>
      <w:hyperlink r:id="rId118" w:tooltip="Илья Муромец (самолёт)" w:history="1">
        <w:r w:rsidRPr="00A30927">
          <w:rPr>
            <w:rStyle w:val="a5"/>
            <w:rFonts w:eastAsiaTheme="majorEastAsia"/>
            <w:color w:val="0070C0"/>
            <w:sz w:val="16"/>
            <w:szCs w:val="16"/>
          </w:rPr>
          <w:t>Илья Муромец</w:t>
        </w:r>
      </w:hyperlink>
      <w:r w:rsidRPr="00A30927">
        <w:rPr>
          <w:color w:val="0070C0"/>
          <w:sz w:val="16"/>
          <w:szCs w:val="16"/>
        </w:rPr>
        <w:t>» и 3—6 авиаотрядов (20012).</w:t>
      </w:r>
    </w:p>
    <w:p w14:paraId="4B9EFFF7" w14:textId="77777777" w:rsidR="001571D1" w:rsidRPr="00A30927" w:rsidRDefault="001571D1" w:rsidP="00A30927">
      <w:pPr>
        <w:spacing w:after="0" w:line="240" w:lineRule="auto"/>
        <w:jc w:val="both"/>
        <w:textAlignment w:val="baseline"/>
        <w:rPr>
          <w:rFonts w:ascii="Times New Roman" w:hAnsi="Times New Roman" w:cs="Times New Roman"/>
          <w:color w:val="0070C0"/>
          <w:sz w:val="16"/>
          <w:szCs w:val="16"/>
        </w:rPr>
      </w:pPr>
    </w:p>
    <w:p w14:paraId="2DCE75BE" w14:textId="77777777" w:rsidR="001571D1" w:rsidRPr="00A30927" w:rsidRDefault="001571D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августе 1919 г. на базе двух воздушных дивизионов, сражавшихся на Волге, создается воздушная бригада Волжско-Каспийской военной флотилии. Начальником бригады назначается морской летчик С. С. Негеревич (19929).</w:t>
      </w:r>
    </w:p>
    <w:p w14:paraId="6487D56F"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37E743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была создана воздушная бригада Волжско-Каспийской военной флотилии (66,24).</w:t>
      </w:r>
    </w:p>
    <w:p w14:paraId="3E03F2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2F1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была создана воздушная бригада Волжско- Каспийской флотилии, после окончания Гражданской войны расформированная (11987).</w:t>
      </w:r>
    </w:p>
    <w:p w14:paraId="127018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5E2935" w14:textId="77777777" w:rsidR="00972148" w:rsidRPr="00A30927" w:rsidRDefault="0097214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августе 1919 г. на базе Волжского и Каспийского воздушных дивизионов создаётся </w:t>
      </w:r>
      <w:r w:rsidRPr="00A30927">
        <w:rPr>
          <w:rStyle w:val="a7"/>
          <w:rFonts w:ascii="Times New Roman" w:hAnsi="Times New Roman" w:cs="Times New Roman"/>
          <w:b w:val="0"/>
          <w:color w:val="000000" w:themeColor="text1"/>
          <w:sz w:val="16"/>
          <w:szCs w:val="16"/>
        </w:rPr>
        <w:t>Воздушная бригада Волжско-Каспийской военной флотилии.</w:t>
      </w:r>
      <w:r w:rsidRPr="00A30927">
        <w:rPr>
          <w:rFonts w:ascii="Times New Roman" w:hAnsi="Times New Roman" w:cs="Times New Roman"/>
          <w:color w:val="000000" w:themeColor="text1"/>
          <w:sz w:val="16"/>
          <w:szCs w:val="16"/>
        </w:rPr>
        <w:t>Начальником бригады назначается С.Э.Столярский (17059).</w:t>
      </w:r>
    </w:p>
    <w:p w14:paraId="445FC2AD" w14:textId="77777777" w:rsidR="00972148" w:rsidRPr="00A30927" w:rsidRDefault="0097214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C3A65" w14:textId="77777777" w:rsidR="002957D8" w:rsidRPr="00A30927" w:rsidRDefault="002957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 сентябре 1919 г. морские летчики Волжского воздушного дивизиона флотилии совершили 21 разведывательный полет, 5 ночных налетов на Царицын и Сарепту и один перелет из северного отряда флотилии в южный. В связи с выходом деникинских войск к Волге и захватом Царицына Вожско-Каспийская флотилия оказалась разделенной на северный и южный отряды. При отсутствии связи между отрядами морской летчик Сергей Козлов совершил ночью 200-километровый перелет через занятую противником территорию из Дубовки до Черного Яра, а на следующую ночь — обратно. Он доставил захваченный при наступлении план обороны и расположения белых к югу от Царицына. 7 сентября красвоенморлеты С. Г. Козлов и Е. И. Петкевич на высоте 1600 — 2000 м отбили 9 атак неприятельских самолетов, а 9 сентября провели 4 воздушных боя (17064).</w:t>
      </w:r>
    </w:p>
    <w:p w14:paraId="5818FC79" w14:textId="77777777" w:rsidR="002957D8" w:rsidRPr="00A30927" w:rsidRDefault="002957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A883F" w14:textId="77777777" w:rsidR="00622E0E" w:rsidRPr="00A30927" w:rsidRDefault="00622E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штабс-капитан Егоров Уральской армии вылетел на бомбардировку позиций противника на самолете «Шорт-184», но вскоре после взлёта взорвались бомбы, которые держал на коленях летчик-наблюдатель. Погиб весь экипаж самолета, машина оказалась полностью уничтожена. Погибшего Егорова сменил штабс-капитан Г.Я.Блюменфельд. В августе 1919 г. он был назначен и.о. начальника, а 14 октября 1919 приказом № 112 по Уральской Отдельной Армии – начальником Гидро-авиационного отряда Уральской Армии (17054).</w:t>
      </w:r>
    </w:p>
    <w:p w14:paraId="3069AE02" w14:textId="77777777" w:rsidR="00622E0E" w:rsidRPr="00A30927" w:rsidRDefault="00622E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54363"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14-й отряд, избавившись от ненавистных «Стюртеванов», целиком летал на относительно новых «Сопвичах» (надо заметить, что для Гражданской войны подобное единообразие являлось большой редкостью). В конце сентября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393723CD"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p>
    <w:p w14:paraId="13654C76" w14:textId="77777777" w:rsidR="00C6707E" w:rsidRPr="00A30927" w:rsidRDefault="00C6707E" w:rsidP="00A30927">
      <w:pPr>
        <w:pStyle w:val="ae"/>
        <w:spacing w:before="0" w:after="0"/>
        <w:jc w:val="both"/>
        <w:rPr>
          <w:color w:val="000000" w:themeColor="text1"/>
          <w:sz w:val="16"/>
          <w:szCs w:val="16"/>
        </w:rPr>
      </w:pPr>
      <w:r w:rsidRPr="00A30927">
        <w:rPr>
          <w:color w:val="000000" w:themeColor="text1"/>
          <w:sz w:val="16"/>
          <w:szCs w:val="16"/>
        </w:rPr>
        <w:t>В августе 1919 г. в городе Шавли (ныне Шауляй) при Курляндском авиапарке из бывших немецких полевых отрядов FA 425 и FA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военный союз. Командовал авиацией бермонтовского корпуса (позже переименованного в армию) подполковник Б.Н. Фирсов.</w:t>
      </w:r>
    </w:p>
    <w:p w14:paraId="30330E4E" w14:textId="77777777" w:rsidR="00C6707E" w:rsidRPr="00A30927" w:rsidRDefault="00C6707E" w:rsidP="00A30927">
      <w:pPr>
        <w:pStyle w:val="ae"/>
        <w:spacing w:before="0" w:after="0"/>
        <w:jc w:val="both"/>
        <w:rPr>
          <w:color w:val="000000" w:themeColor="text1"/>
          <w:sz w:val="16"/>
          <w:szCs w:val="16"/>
        </w:rPr>
      </w:pPr>
      <w:r w:rsidRPr="00A30927">
        <w:rPr>
          <w:color w:val="000000" w:themeColor="text1"/>
          <w:sz w:val="16"/>
          <w:szCs w:val="16"/>
        </w:rPr>
        <w:t>Затем в состав бермонтовской авиации вошло еще несколько авиаотрядов. Авиаполк Вейншенка (FA 424 и FA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(FA 427, FA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w:t>
      </w:r>
    </w:p>
    <w:p w14:paraId="31B88C18" w14:textId="77777777" w:rsidR="00C6707E" w:rsidRPr="00A30927" w:rsidRDefault="00C6707E" w:rsidP="00A30927">
      <w:pPr>
        <w:pStyle w:val="ae"/>
        <w:spacing w:before="0" w:after="0"/>
        <w:jc w:val="both"/>
        <w:rPr>
          <w:color w:val="000000" w:themeColor="text1"/>
          <w:sz w:val="16"/>
          <w:szCs w:val="16"/>
        </w:rPr>
      </w:pPr>
      <w:r w:rsidRPr="00A30927">
        <w:rPr>
          <w:color w:val="000000" w:themeColor="text1"/>
          <w:sz w:val="16"/>
          <w:szCs w:val="16"/>
        </w:rPr>
        <w:t>Осенью 1919-го Бермонт-Авалов не подчинился колчаковскому приказу отправить свои войска под Петроград, а вместо этого повел их на новый штурм Риги, где уже заседало правительство Латвийской республики. Поначалу этой авантюре сопутствовал успех, но затем под ударами латышских войск и артиллерийским огнем с английских боевых кораблей, вошедших в Рижский залив, мятежному генералу пришлось отступить.</w:t>
      </w:r>
    </w:p>
    <w:p w14:paraId="0FE352AF" w14:textId="77777777" w:rsidR="00C6707E" w:rsidRPr="00A30927" w:rsidRDefault="00C6707E" w:rsidP="00A30927">
      <w:pPr>
        <w:pStyle w:val="ae"/>
        <w:spacing w:before="0" w:after="0"/>
        <w:jc w:val="both"/>
        <w:rPr>
          <w:color w:val="000000" w:themeColor="text1"/>
          <w:sz w:val="16"/>
          <w:szCs w:val="16"/>
        </w:rPr>
      </w:pPr>
      <w:r w:rsidRPr="00A30927">
        <w:rPr>
          <w:color w:val="000000" w:themeColor="text1"/>
          <w:sz w:val="16"/>
          <w:szCs w:val="16"/>
        </w:rPr>
        <w:t>Примерно в это же время Бермонт-Авалов попытался наладить отношения с Деникиным. На Украину был отправлен двухмоторный «Фридрихсхафен» G.IIIa с военной делегацией. В конце октября самолет, пилотируемый подполковником Фирсовым и прапорщиком Маршалком, 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w:t>
      </w:r>
    </w:p>
    <w:p w14:paraId="1EE7AE83" w14:textId="77777777" w:rsidR="00C6707E" w:rsidRPr="00A30927" w:rsidRDefault="00C6707E" w:rsidP="00A30927">
      <w:pPr>
        <w:pStyle w:val="ae"/>
        <w:spacing w:before="0" w:after="0"/>
        <w:jc w:val="both"/>
        <w:rPr>
          <w:color w:val="000000" w:themeColor="text1"/>
          <w:sz w:val="16"/>
          <w:szCs w:val="16"/>
        </w:rPr>
      </w:pPr>
      <w:r w:rsidRPr="00A30927">
        <w:rPr>
          <w:color w:val="000000" w:themeColor="text1"/>
          <w:sz w:val="16"/>
          <w:szCs w:val="16"/>
        </w:rPr>
        <w:t>В декабре, после очередного английского ультиматума Бермонт-Авалов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 (18573).</w:t>
      </w:r>
    </w:p>
    <w:p w14:paraId="391E8E23"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p>
    <w:p w14:paraId="643FB78B"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августе 1919 г. о решениях 3-го Авиасъезда, провозгласившего необходимость слияния Авиадарма и Главвоздухфлота, напомнил М.П. Строев, написав в Реввоенсовет Республики соответствующую записку. В это время уже была создана и работала Комиссия «по объединению» Управлений под председательством Члена РВСР К.Х. Данишевского. Начальник Авиадарма А.В. Сергеев, обиженный, что в состав Комиссии не включили ни одного представителя от ПУАВ, послал в адрес К.Х. Данишевского отношение, в котором писал: «В учрежденную Р.В.С.Р. Комиссию по «реорганизации Управления Воздухофлотом» не включен ни один представитель Полевого Управления, в то время как в состав его назначены: Начальник и Комиссар Главного Управления Воздушного флота и, кроме того, с совещательным голосом еще один представитель от них же. Между тем Полевое Управление за год своего существования привело в порядок и организовало совершенно заново весь Воздушный флот, сделав из самого контреволюционного [!] по составу послушный вам [!] Рабоче-Крестьянский правильный род оружия, вынося на своих плечах тяжесть прошлогодней расхлябанности и разрухи в Воздушном флоте». Письмо А.В. Сергеева сыграло свою роль: он был включен в состав Комиссии по«по объединению» Управлений. В РГВА сохранилось 19 протоколов ее заседаний, проходивших с 30 августа по 15 декабря 1919 г. Несогласие в Комиссии между А.В. Сергеевым и М.П. Строевым возникло в определении принципов объединения Главвоздухфлота и Авиадарма. Для уяснения сути организационного строительства «верхушечных органов» советской военной авиации в 1918 – 1920-х гг. и понимания «накала страстей», ознакомимся со взглядами на этот вопрос М.П. Строева и А.В. Сергеева. Военный специалист М.П. Строев считал, что Главвоздухфлот – орган тыла, которому подчиняются окружные управления Воздушного флота, Центральный парк-склад, Московская авиашкола и Мобилизационный резерв на Ходынском поле. Что касается Авиадарма, то он, по М.П. Строеву, – «полевой орган, управляющий частями действующей армии и распределяющий по этим частям личный состав, авиаимущество и другие предметы снабжения». М.П. Строев обосновывал необходимость объединения указанных органов управления авиацией следующим образом: 1) в Воздушном флоте нет фронта и тыла: летчики гибнут и на фронте и в тылу почти в одинаковом числе; 2) обслуживающий состав на фронте и в тылу в основном выполняет одну и ту же работу; 3) большая зависимость авиации от снабжения, которое могло бы быть более оперативным при управлении из одного органа; 4) «Школьное дело» должно быть придвинуто к боевой работе вплотную, иначе школы будут отставать от действительности. Основные негативные последствия раздельного (в течение года) существования Авиадарма и </w:t>
      </w:r>
      <w:r w:rsidRPr="00A30927">
        <w:rPr>
          <w:rFonts w:ascii="Times New Roman" w:hAnsi="Times New Roman" w:cs="Times New Roman"/>
          <w:color w:val="000000" w:themeColor="text1"/>
          <w:sz w:val="16"/>
          <w:szCs w:val="16"/>
        </w:rPr>
        <w:lastRenderedPageBreak/>
        <w:t>Главвоздухфлота: «а) отсутствие общего плана. Последний по времени план был разработан мною [Строевым] в конце 16, начале 17 г. [тогда капитан Строев служил в дореволюционном Авиаканце]. Авиация, как показал опыт, способна вырастать на 60 – 70 и более процентов в течение одного г.: рост начнется, как только приоткроется дверь за границу [!], а к этому моменту мы не готовы»; б) несогласованность программы формирований с имеющимися средствами, превалирует индивидуальная работа летчиков; в) Главвоздухфлот не представляет специфику деятельности авиации на фронте; г) большая продолжительность оргмероприятий в случаях, когда Управления пытаются провести их согласованно; д) двойственное положение окружных управлений при приближении к ним фронта; е) дублирование работы отдела снабжения Главвоздухфлота с технической частью Авиадарма, а также дублирование осведомительного, строевого, съемочно-фотограмметрического, аэронавигационного, радиотелеграфного и личного состава отделений; ж) лишняя межведомственная переписка, к тому же она не дает «сносной взаимной ориентировки; особо плохо ориентируется Главвоздухфлот ввиду слабости кадра служащих Авиадарма»; з) слабый состав технических специалистов по радио, аэронавигации, «…по воздушной артиллерии и баллистике в Авиадарме и вовсе нет никого»; и) необходимость для работников с мест проталкивать вопросы в двух Управлениях; к) отсутствие соразмерности в вопросе обеспечения личным составом и имуществом фронта и школ; л) неполная загруженность заводов ремонтом; м) «неустойчивость взаимоотношений в зависимости от качеств начальников управлений. (…) Порядок и форма объединения: должно произойти слияние, а не вливание одного Управления в другое. Вопрос о старшем начальнике – персональный (т.е., если общим Начальником останется АКАШЕВ, то это не должно означать, что Авиадарм вливается в Главвоздухфлот; скорее должно быть наоборот, (…) в распорядке жизни Авиацентра должно быть более энергичное Полевое Управление)». Далее М.П. Строев утверждал, что Авиадарм при слиянии должен включить в себя отдел снабжения Главвоздухфлота, школьный отдел и всех специалистов по фотометрии, радио и аэронавигации. Объединенные канцелярии, отделения личного состава, отделы снабжения М.П. Строев предлагал сократить «на штатную численность их в Авиадарме». А вот что пишет А.В. Сергеев о докладе М.П. Строева: «Ознакомившись с проектом СТРОЕВА о реорганизации Управления Красным Воздушным флотом, считаю долгом доложить, что идея объединения всех отраслей хозяйства Воздушного флота принадлежит Всероссийскому Авиационному Съезду (постановление коего при сем прилагаю), а не СТРОЕВУ», однако ни Реввоенсовет, ни его Штаб не нашли достаточных оснований для реорганизации тем более что «…организационную работу Полевого Управления Авиации они ставили в пример другим Управлениям». А.В. Сергеев обращал внимание на то, что половина командного состава в Авиадарме состоит из коммунистов, причем работа их выше, чем в тех армиях, где командиры – военные специалисты. Проекты подчинения Авиадарму школ и гидроавиации уже рассматриваются Реввоенсоветом, однако если будет Авиацентр, то школы должны быть подчинены ему. Подчинение Центравиапарка и Мобрезерва загромоздит штат Авиадарма. В идее Строева заготовка авиатехники не разделена с использованием, «а строить авиацию на фронте, это значит губить ее, т.к. опыт войны показывает, что слабость Красной армии состоит в том, что ее приходится строить в бою». Авиадарм живет «первоочередными задачами, а для них план у него есть. СТРОЕВ не замечает этого плана, потому что он не связывает его с существованием Рабоче-Крестьянской власти. (…) Организация массовой работы летчиков взамен индивидуальной проведена, СТРОЕВ ее не признает, потому что превалирующее значение коммунистов в этой организации он считает эпизодическим способом ведения дела. Из этого видно, что идет борьба двух начал – специального и коммунистического. (…) Школьное дело поставлено слабо, но в этом виноваты объективные условия нашей действительности, когда, кроме Москвы, ни одной школы нельзя было установить нигде. (…) На этот счет имеется и проводится Главным Управлением определенная программа, основанная на специализации школ, вместо существующей универсальности их». Окружные управления авиацией частично расформированы, так как эти органы сейчас никого не имеют в подчинении. Дублирования в работе Главвоздухфлота и Авиадарма не было, так как у первого свои части в подчинении, а у второго – свои. «СТРОЕВЫМ впервые за 2 года выдвинута необходимость иметь в Полевом Управлении сотрудников по артиллерии и баллистике. Почему с таким же 100 успехом не иметь топографов, геодезистов? (…)».На самом деле вопрос о слиянии поднимался вследствие насущной потребности фронта иметь как можно более боеспособный и грамотно используемый в тактическом отношении действующий Красный Воздушный флот. Не имея материальных ресурсов в тылу для направления их в действующие авиачасти, Главвоздухфлот фактически стал не нужен. В условиях тяжелого положения авиации организационная работа объективно усиливалась, так как через лучшую организацию, как справедливо считали авиаторы, можно было исправить недостатки снабжения и комплектования (19566).</w:t>
      </w:r>
    </w:p>
    <w:p w14:paraId="7B713FBC"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p>
    <w:p w14:paraId="42A7133F"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накануне захвата города деникинскими соединениями, Главные авиационные мастерские Управления Красного воздушного флота Украины были эвакуированы (19113).</w:t>
      </w:r>
    </w:p>
    <w:p w14:paraId="1E9A2CC8" w14:textId="77777777" w:rsidR="00C6707E" w:rsidRPr="00A30927" w:rsidRDefault="00C6707E" w:rsidP="00A30927">
      <w:pPr>
        <w:spacing w:after="0" w:line="240" w:lineRule="auto"/>
        <w:jc w:val="both"/>
        <w:rPr>
          <w:rFonts w:ascii="Times New Roman" w:hAnsi="Times New Roman" w:cs="Times New Roman"/>
          <w:color w:val="000000" w:themeColor="text1"/>
          <w:sz w:val="16"/>
          <w:szCs w:val="16"/>
        </w:rPr>
      </w:pPr>
    </w:p>
    <w:p w14:paraId="1BB4C6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August 1919 Seaplane patrols and day/night bombing missions are flown from the Biorko area in the Baltic. A kite balloon is destroyed by a Camel over the Red fortress at Krasnaya Gorka. HMS Furious arrives with replacement aircrew and aircraft, the majority of the latter being unserviceable. Operation RK- a combined nocturnal air and sea attack is carried out against the Red Fleet at Kronstadt by Coastal Motor Boats and the RAF detatchment at Biorko; four Short seaplanes, two Strutters, a Griffin and a Camel provide a diversion for the surface torpedo attack. Although the RAF does little damage and three CMBs are lost, the attack is a complete success. With the sinking of two battleships and a supply ship, the threat to British naval forces in the Baltic is effectively eliminated. Allied air operations in the Baltic are hampered by inadequate airfield conditions and worn out/ obsolete aircraft (1349).</w:t>
      </w:r>
    </w:p>
    <w:p w14:paraId="013A9D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British supply ship arrives at Reval with overdue munitions and war material promised to Estonia, including a small number of aircraft, possibly Avro 504s, DH9s and Short seaplanes. At least one of Vindictive's Camels is donated to Estonia, and an RAF pilot, Cpt. Claude Emery, is seconded to the Estonian Aviation Company to fly it. It is possible he served as an instructor (?), as additional aircraft supplied by the British government were operational during this time (1349).</w:t>
      </w:r>
    </w:p>
    <w:p w14:paraId="40AAD6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Red forces at Puchega are apparently still a nuisance at this time, as they are bombed at least twice by Allied aircraft (Avro 504s and DH9s) from Bereznik. The Slavo-British Squadrons also sustain the bombardment of Gorodok. After several crashes, Jones is demoted but continues to fly combat missions as an observer, machine-gunning Soviet troops and shipping from the back seat. Flying a two-seater, Moscrip and Bowen of No. 3 (?)squadron engage a Bolshevik Nieuport in combat over north Toima and are defeated; both are seriously wounded but manage to land safely after making a hundred-mile flight back to Bereznik. Poision gas is used on Bolshevik forces by Allied aircraft in support of Gen. Grogan's Brigade on the Pinega River front.Amidst rumours of an imminent Allied withdrawal, a despondent Kozakov deliberately stalls his Camel 300 feet over Bereznik and dies in an air crash (1349).</w:t>
      </w:r>
    </w:p>
    <w:p w14:paraId="750137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the south, No. 47 's base at Beketovka is attacked by Red fighters while the squadron is out on a mission; six men are killed on the airfield and one Red aircraft-a Pfalz- is shot down. 'B' flight accounts for 10 enemy aircraft in the first half of the month; two of these victories are an all-black Fokker D.VII and a Nieuport, downed by Aten during a recce mission over Kamyshin (1349).</w:t>
      </w:r>
    </w:p>
    <w:p w14:paraId="4AAF61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Flying a Voisin, Red pilot Ivan Petrozhitsky spots the beginnings of a breakthrough to Moscow by advanced detachments of White Gen. Konstantin Mamontov's cavalry corps. The city is saved and Petrozhitsky is awarded the Order of the Red Banner, the highest honor of Soviet Russia (1349).</w:t>
      </w:r>
    </w:p>
    <w:p w14:paraId="454945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6FC3B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несколько групповых налётов на Кронштадт и форт "Краснофлотский" ("Красная Горка"), выполненных английской авиацией, свидетельствовали об увеличении интенсивности применения английской морской авиации. В отражении её налётов принимал участие истребительный отряд, базировавшийся в Петергофе. С тем, чтобы пресечь деятельность авиации противника, гидроотряду поставили задачу выявить аэродром базирования авиации неприятеля. Лётчик Е.В.Кузнецов, выполнявший задачу, обнаружил в районе Териок аэродром с двумя брезентовыми ангарами, по которому было произведено восемь групповых налётов. В последних вылетах количество самолётов в группе доходило до 18. По докладам, противнику причинён значительный ущерб. Удалось также повредить бронепоезд на станции Териоки и разрушить железнодорожное полотно (12033).</w:t>
      </w:r>
    </w:p>
    <w:p w14:paraId="359214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F5C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августа 1919 к ВСЮР присоединились войска Киевской области, ЧМФ, Каспийская военная флотилия и несколько речных флотилий (4084).</w:t>
      </w:r>
    </w:p>
    <w:p w14:paraId="74071F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5AD4D5"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12 тысяч английских, французских и американских оккупантов эвакуированы из Мурманска и Архангельска. За свое непродолжительное пребывание они оставили хороший след в русской душе: вывезли 2686 тысяч пудов разных грузов на общую сумму свыше 950 миллионов рублей золотом. Добычей интервентов стал весь военный, торговый и промысловый флот Севера. Американские войска выполняли функции карателей. Свыше 50 тысяч советских граждан (более 10 % всего подконтрольного населения) были брошены в тюрьмы Архангельска, Мурманска, Печенги, Йоканьги. Только в Архангельской губернской тюрьме было расстреляно 8 тысяч человек, 1020 умерли от голода, холода и эпидемий. Командовали этим делом британские генералы Пуль и Айронсайд (12629).</w:t>
      </w:r>
    </w:p>
    <w:p w14:paraId="47A3CA6B" w14:textId="77777777" w:rsidR="002D6E4D" w:rsidRPr="00A30927" w:rsidRDefault="002D6E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9938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американская эскадра ушла из белого моря (3908,294).</w:t>
      </w:r>
    </w:p>
    <w:p w14:paraId="1E2A80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0ED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польские войска оккупировали Белоруссию (3908,294).</w:t>
      </w:r>
    </w:p>
    <w:p w14:paraId="701173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CF63D"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августе </w:t>
      </w:r>
      <w:hyperlink r:id="rId119"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лётчик Ходорович, участвовавший в первом советском международном перелёте в поддержку </w:t>
      </w:r>
      <w:hyperlink r:id="rId120" w:history="1">
        <w:r w:rsidRPr="00A30927">
          <w:rPr>
            <w:rFonts w:ascii="Times New Roman" w:eastAsia="Times New Roman" w:hAnsi="Times New Roman" w:cs="Times New Roman"/>
            <w:color w:val="000000" w:themeColor="text1"/>
            <w:sz w:val="16"/>
            <w:szCs w:val="16"/>
            <w:lang w:eastAsia="ru-RU"/>
          </w:rPr>
          <w:t>венгерской советской республики</w:t>
        </w:r>
      </w:hyperlink>
      <w:r w:rsidRPr="00A30927">
        <w:rPr>
          <w:rFonts w:ascii="Times New Roman" w:eastAsia="Times New Roman" w:hAnsi="Times New Roman" w:cs="Times New Roman"/>
          <w:color w:val="000000" w:themeColor="text1"/>
          <w:sz w:val="16"/>
          <w:szCs w:val="16"/>
          <w:lang w:eastAsia="ru-RU"/>
        </w:rPr>
        <w:t>, перелетел вместе с женой на самолёте «Эльфауг» из Киева в армию Деникина (17063).</w:t>
      </w:r>
    </w:p>
    <w:p w14:paraId="1CFF8177"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1167D03" w14:textId="77777777" w:rsidR="00D8783C" w:rsidRPr="00A30927" w:rsidRDefault="00D8783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августе 1919 г. в городе Шавли (ныне Шауляй) при Курляндском авиапарке из бывших немецких полевых отрядов FA 425 и FA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w:t>
      </w:r>
      <w:r w:rsidRPr="00A30927">
        <w:rPr>
          <w:rFonts w:ascii="Times New Roman" w:hAnsi="Times New Roman" w:cs="Times New Roman"/>
          <w:color w:val="000000" w:themeColor="text1"/>
          <w:sz w:val="16"/>
          <w:szCs w:val="16"/>
        </w:rPr>
        <w:lastRenderedPageBreak/>
        <w:t>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военный союз. Командовал авиацией бермонтовского корпуса (позже переименованного в армию) подполковник Б.Н. Фирсов.</w:t>
      </w:r>
    </w:p>
    <w:p w14:paraId="26C69A35" w14:textId="77777777" w:rsidR="00D8783C" w:rsidRPr="00A30927" w:rsidRDefault="00D8783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Затем в состав бермонтовской авиации вошло еще несколько авиаотрядов. Авиаполк Вейншенка (FA 424 и FA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(FA 427, FA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w:t>
      </w:r>
    </w:p>
    <w:p w14:paraId="2C16ACFC" w14:textId="77777777" w:rsidR="00D8783C" w:rsidRPr="00A30927" w:rsidRDefault="00D8783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Боевая деятельность ВВС Западного добровольческого корпуса не представляла собой ничего выдающегося: отдельные пилоты и экипажи изредка совершали полеты на разведку и бомбардировку.</w:t>
      </w:r>
    </w:p>
    <w:p w14:paraId="7CF70F31" w14:textId="77777777" w:rsidR="00D8783C" w:rsidRPr="00A30927" w:rsidRDefault="00D8783C"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hAnsi="Times New Roman" w:cs="Times New Roman"/>
          <w:color w:val="000000" w:themeColor="text1"/>
          <w:sz w:val="16"/>
          <w:szCs w:val="16"/>
        </w:rPr>
        <w:t>В пору своего расцвета авиация Бермонт-Авалова насчитывала до 140 самолетов. Но это внушительное число машин использовалось довольно вяло. Из-за нехватки бензина, да и не очень большого желания драться, экипажи в основном отсиживались на аэродромах. К тому же Западная армия, созданная для противодействия большевизму, воевала по большей части не с Красной Армией, а с литовцами, латышами и эстонцами, которые видели в ней инструмент германской колонизации Прибалтики. Сказалось и негативное влияние самого Бермонт-Авалова, враждебно относившегося к местному населению и к странам антигерманской коалиции (17065).</w:t>
      </w:r>
    </w:p>
    <w:p w14:paraId="2D0ECE3A" w14:textId="77777777" w:rsidR="00D8783C" w:rsidRPr="00A30927" w:rsidRDefault="00D8783C"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C0A51A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2EA36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147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В.И.Л. обратился к рабочим и крестьянам с письмом по поводу победы над Колчаком (505,43).</w:t>
      </w:r>
    </w:p>
    <w:p w14:paraId="79523E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8CA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80377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A8F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Радека выпустили из тюрьмы. Еще какое-то время он оставался в Германии и жил на квартире у полковника барона Е. Райбница, одного из ближайших сотрудников Людендорфа в годы первой мировой войны.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Уже после подписания Версальского договора к Радеку приходил бывший министр иностранных дел кайзеровской Германии адмирал П. фон Хинце. Радек имел затем еще одну встречу с В. Ратенау и директором АЭГ Ф. Дойчем. Ему удалось убедить собеседников в необходимости и неизбежности союза между Россией и Германией. Когда в конце 1919 г. Радек вернулся в Россию, была проделана очень большая и основательная работа, подготовившая в основном будущую линию взаимоотношений между Советской Россией и Германией (11784).</w:t>
      </w:r>
    </w:p>
    <w:p w14:paraId="0DFAA5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C8067" w14:textId="77777777" w:rsidR="00A140BE" w:rsidRPr="00A30927" w:rsidRDefault="00A140BE" w:rsidP="00A30927">
      <w:pPr>
        <w:pStyle w:val="ae"/>
        <w:spacing w:before="0" w:after="0"/>
        <w:jc w:val="both"/>
        <w:textAlignment w:val="top"/>
        <w:rPr>
          <w:color w:val="000000" w:themeColor="text1"/>
          <w:sz w:val="16"/>
          <w:szCs w:val="16"/>
        </w:rPr>
      </w:pPr>
      <w:r w:rsidRPr="00A30927">
        <w:rPr>
          <w:color w:val="000000" w:themeColor="text1"/>
          <w:sz w:val="16"/>
          <w:szCs w:val="16"/>
        </w:rPr>
        <w:t>В августе 1919 г. Радека выпустили из тюрьмы. Еще какое-то время он оставался в Германии и жил на квартире у полковника барона Е. Райбница, одного из ближайших сотрудников Людендорфа в годы первой мировой войны.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Уже после подписания Версальского договора к Радеку приходил бывший министр иностранных дел кайзеровской Германии адмирал П. фон Хинце. Радек имел затем еще одну встречу с В. Ратенау и директором АЭГ Ф. Дойчем. Ему удалось убедить собеседников в необходимости и неизбежности союза между Россией и Германией. Когда в конце 1919 г. Радек вернулся в Россию, была проделана очень большая и основательная работа, подготовившая в основном будущую линию взаимоотношений между Советской Россией и Германией (18265).</w:t>
      </w:r>
    </w:p>
    <w:p w14:paraId="05F6E4D6" w14:textId="77777777" w:rsidR="00A140BE" w:rsidRPr="00A30927" w:rsidRDefault="00A140BE" w:rsidP="00A30927">
      <w:pPr>
        <w:pStyle w:val="ae"/>
        <w:spacing w:before="0" w:after="0"/>
        <w:jc w:val="both"/>
        <w:rPr>
          <w:color w:val="000000" w:themeColor="text1"/>
          <w:sz w:val="16"/>
          <w:szCs w:val="16"/>
        </w:rPr>
      </w:pPr>
    </w:p>
    <w:p w14:paraId="6BB58B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в Кабул прибыл полпред Туркестанской республики Н.И.Бравин. Он имел полномочия от советского правительства обсуждать с афганской стороной вопрос об установлении дипотношений РСФСР с Афганистаном.</w:t>
      </w:r>
    </w:p>
    <w:p w14:paraId="2EA483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404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так и не аккредитованный с декабря 1917 глава советской дипломатической миссии И.И.Коломийцев в Иране был захвачен белогвардейскими силами во время одной из своих поездок из Москвы в Тегеран и убит (3871).</w:t>
      </w:r>
    </w:p>
    <w:p w14:paraId="4A40A3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3569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CDCD8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A896D" w14:textId="77777777" w:rsidR="001571D1" w:rsidRPr="00A30927" w:rsidRDefault="001571D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августе 1919 польские пограничники сбивают гигантский немецкий бомбардировщик Zeppelin-Staaken R.VI, совершавший тайный ночной дипломатический рейс между Украиной и Германией. Это был последний из трех бомбардировщиков R.IV, потерянных противником, и единственный, сбитый силами противника после Первой мировой войны (20347).</w:t>
      </w:r>
    </w:p>
    <w:p w14:paraId="4CE715C8"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583B64CF" w14:textId="77777777" w:rsidR="001571D1" w:rsidRPr="00A30927" w:rsidRDefault="001571D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августе 1919 г. Военный кабинет постановил считать, что «Британская империя не будет участвовать в какой-либо большой войне в течение следующих десяти лет, а, следовательно, в экспедиционных силах нет необходимости». Соответственно уже в следующем, 1920 г. расходы на оборону были снижены в три раза — с 2199 млн до 693 млн фунтов стерлингов, а британские вооруженные силы претерпели радикальное сокращение. Военному и политическому руководству пришлось пересматривать значимость родов войск в зависимости от основных целей, преследуемых в оборонной сфере. И хотя сухопутные войска и не оказались в фаворитах, по традиции на первом месте был Королевский флот (Royal Navy), британскому Танковому корпусу относительно повезло. Ему удалось пережить наступление мира, он не исчез, как, например, Танковый корпус США — здесь решили вообще отказаться от самостоятельных танковых войск. Не был распылен, как во Франции (где танковые силы вообще не выделялись в отдельный род войск), среди пехотных соединений. В результате каждая пехотная дивизия должна была иметь по роте танков. Британский Танковый корпус сохранился и даже получил в октябре 1923 г. название «Королевский», став именоваться Королевским танковым корпусом (Royal Tank Corps), а его главнокомандующим стал король Георг V (22867).</w:t>
      </w:r>
    </w:p>
    <w:p w14:paraId="79973A27"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399EEC05" w14:textId="77777777" w:rsidR="001571D1" w:rsidRPr="00A30927" w:rsidRDefault="001571D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августе 1919 года майор Карлсон встретился с генералом Рокенбахом с целью координации программы разработки средних танков между Департаментом вооружений США и руководством танковых войск. Итогом этой встречи стали совместно разработанные технические требования к среднему танку, которые предусматривали создание машины массой не более 18 тонн, с удельной мощностью 10 л.с./т, скоростью 19,3 км/час и дальностью действия не менее 96,6 км. Вооружение предусматривалось в составе одного легкого орудия и двух пулеметов, бронирование должно было защищать танк от бронебойных пуль винтовочного калибра. В ноябре эти технические требования были дополнены в части требования обеспечения защиты спереди от обстрела 12,7-мм бронебойными пулями с близкого расстояния. В таком виде данные требования стали основой для проектирования среднего танка конструкции Департамента вооружений и среднего танка Кристи (23015).</w:t>
      </w:r>
    </w:p>
    <w:p w14:paraId="20D14D6A" w14:textId="77777777" w:rsidR="001571D1" w:rsidRPr="00A30927" w:rsidRDefault="001571D1" w:rsidP="00A30927">
      <w:pPr>
        <w:spacing w:after="0" w:line="240" w:lineRule="auto"/>
        <w:jc w:val="both"/>
        <w:rPr>
          <w:rFonts w:ascii="Times New Roman" w:hAnsi="Times New Roman" w:cs="Times New Roman"/>
          <w:color w:val="0070C0"/>
          <w:sz w:val="16"/>
          <w:szCs w:val="16"/>
        </w:rPr>
      </w:pPr>
    </w:p>
    <w:p w14:paraId="1F7378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1919 г. был подписан прелиминарный мирный договор, согласно которому Британия фактически признала независимость Афганистана, хотя прямо об этом в документе сказано не было (3871).</w:t>
      </w:r>
    </w:p>
    <w:p w14:paraId="2BF19F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790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1F51C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37A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 - сентябре 1919 г. летчики Волжского воздушного дивизиона флотилии совершили 21 вылет на разведку, пять ночных налетов на Царицын и Сарепту. С выходом деникинских войск к Волге и захватом Царицына Волжско-Кас- пийская флотилия оказалась разделенной на северный и южный отряды. В этих условиях морской летчик Сергей Козлов совершил ночной 200-километровый перелет в южный отряд судов через территорию, занятую противником, для доставки захваченного при наступлении плана обороны и расположения противника к югу от Царицына. 7 сентября лётчики С.Г. Козлов и Е.И. Петкевич отразили девять атак неприятельских самолетов, а 9 сентября провели четыре воздушных боя.</w:t>
      </w:r>
    </w:p>
    <w:p w14:paraId="1EC2E3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Авиация противника действовала активно. Из 187 самолетов, которыми располагал Деникин, 18 находились под Царицыном, в райне Бекетовки. Здесь же базировалось отделение "С" 47-го отряда королевского воздушного флота Англии, вооружённое самолетами ДН-9. 7 сентября вражеская авиация бомбила баржу "Коммуна" в результате нескольких прямых попаданий бомб получили повреждения семь самолётов. В середине октября закончилось топливо, и воздушный дивизион убыл на зиму в Нижний Новгород.</w:t>
      </w:r>
    </w:p>
    <w:p w14:paraId="35A612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1918 - 1919 гг. налёт летчиков Волжского воздушного дивизиона составил 1200 боевых часов, сброшено на войска и корабли противника 620 пудов бомб. Истребители провели 23 воздушных боя.</w:t>
      </w:r>
    </w:p>
    <w:p w14:paraId="3F25AB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Большую роль сыграла морская авиация в 1918 - 1919 гг. Астраха- но-Каспийская флотилия участвовала в защите низовий Волги и Астрахани, оборону которых осуществляли войска 11-й отдельной армии, действовала на подступах к Царицыну против отряда генерала Драценко. Корабли Южного (морского) отряда флотилии провели три набеговых операции на Старо-Те- речную бухту и Форт Александровский с высадкой морского десанта и обстрелом береговых сооружений противника. В решении этих и других задач участвовали морские летчики Каспийского воздушного дивизиона. Они также охраняли свои корабли и вели разведку судов противника в открытом море. Морской летчик К.Михау в июне и июле совершил 31 боевой вылет на Царицын, Дубовку и в низовье Волги; морской летчик П.Т. </w:t>
      </w:r>
      <w:r w:rsidRPr="00A30927">
        <w:rPr>
          <w:rFonts w:ascii="Times New Roman" w:hAnsi="Times New Roman" w:cs="Times New Roman"/>
          <w:color w:val="000000" w:themeColor="text1"/>
          <w:sz w:val="16"/>
          <w:szCs w:val="16"/>
        </w:rPr>
        <w:lastRenderedPageBreak/>
        <w:t>Полозенко за 15 дней октября 1919 г. совершил 18 боевых вылетов, в ходе которых вел разведку и сбросил на войска противника свыше 10 пудов бомб, 12 боевых вылетов выполнил морской летчик Б.Г. Чухновский.</w:t>
      </w:r>
    </w:p>
    <w:p w14:paraId="232079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C39139" w14:textId="77777777" w:rsidR="00DC1495" w:rsidRPr="00A30927" w:rsidRDefault="00DC149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августе-сентябре 1919 г. в Белоруссии в рай</w:t>
      </w:r>
      <w:r w:rsidRPr="00A30927">
        <w:rPr>
          <w:rFonts w:ascii="Times New Roman" w:hAnsi="Times New Roman" w:cs="Times New Roman"/>
          <w:color w:val="0070C0"/>
          <w:sz w:val="16"/>
          <w:szCs w:val="16"/>
        </w:rPr>
        <w:softHyphen/>
        <w:t>оне Молодечно — Полоцка вёл боевые действия 26-й воздухоплавательный отряд. На игумен</w:t>
      </w:r>
      <w:r w:rsidRPr="00A30927">
        <w:rPr>
          <w:rFonts w:ascii="Times New Roman" w:hAnsi="Times New Roman" w:cs="Times New Roman"/>
          <w:color w:val="0070C0"/>
          <w:sz w:val="16"/>
          <w:szCs w:val="16"/>
        </w:rPr>
        <w:softHyphen/>
        <w:t>ском направлении 24 сентября на «Ньюпоре-23» красвоенлёт А.Д. Ширинкин вступил в бой с тре</w:t>
      </w:r>
      <w:r w:rsidRPr="00A30927">
        <w:rPr>
          <w:rFonts w:ascii="Times New Roman" w:hAnsi="Times New Roman" w:cs="Times New Roman"/>
          <w:color w:val="0070C0"/>
          <w:sz w:val="16"/>
          <w:szCs w:val="16"/>
        </w:rPr>
        <w:softHyphen/>
        <w:t>мя самолётами противника, пытавшимися сбить аэростат. Сначала он атаковал самолёт с подве</w:t>
      </w:r>
      <w:r w:rsidRPr="00A30927">
        <w:rPr>
          <w:rFonts w:ascii="Times New Roman" w:hAnsi="Times New Roman" w:cs="Times New Roman"/>
          <w:color w:val="0070C0"/>
          <w:sz w:val="16"/>
          <w:szCs w:val="16"/>
        </w:rPr>
        <w:softHyphen/>
        <w:t>шенными бомбами, а затем сверху спереди напал на истребитель, сближавшийся с аэростатом. По</w:t>
      </w:r>
      <w:r w:rsidRPr="00A30927">
        <w:rPr>
          <w:rFonts w:ascii="Times New Roman" w:hAnsi="Times New Roman" w:cs="Times New Roman"/>
          <w:color w:val="0070C0"/>
          <w:sz w:val="16"/>
          <w:szCs w:val="16"/>
        </w:rPr>
        <w:softHyphen/>
        <w:t>сле пикирования Ширинкин выполнил восходя</w:t>
      </w:r>
      <w:r w:rsidRPr="00A30927">
        <w:rPr>
          <w:rFonts w:ascii="Times New Roman" w:hAnsi="Times New Roman" w:cs="Times New Roman"/>
          <w:color w:val="0070C0"/>
          <w:sz w:val="16"/>
          <w:szCs w:val="16"/>
        </w:rPr>
        <w:softHyphen/>
        <w:t>щий манёвр и с глубоким креном зашёл в хвост противнику, уклонившемуся от удара скорост</w:t>
      </w:r>
      <w:r w:rsidRPr="00A30927">
        <w:rPr>
          <w:rFonts w:ascii="Times New Roman" w:hAnsi="Times New Roman" w:cs="Times New Roman"/>
          <w:color w:val="0070C0"/>
          <w:sz w:val="16"/>
          <w:szCs w:val="16"/>
        </w:rPr>
        <w:softHyphen/>
        <w:t>ным снижением. Третий самолёт, не приняв боя, ретировался13. За «смелый подвиг, благодаря ко</w:t>
      </w:r>
      <w:r w:rsidRPr="00A30927">
        <w:rPr>
          <w:rFonts w:ascii="Times New Roman" w:hAnsi="Times New Roman" w:cs="Times New Roman"/>
          <w:color w:val="0070C0"/>
          <w:sz w:val="16"/>
          <w:szCs w:val="16"/>
        </w:rPr>
        <w:softHyphen/>
        <w:t>торому прекращены разведка противника и его попытки подбить аэростат» приказом по РККВФ от 25 декабря 1919 г. А.Д. Ширинкина наградили орденом Красного Знамени (20120).</w:t>
      </w:r>
    </w:p>
    <w:p w14:paraId="18A72661" w14:textId="77777777" w:rsidR="00DC1495" w:rsidRPr="00A30927" w:rsidRDefault="00DC1495" w:rsidP="00A30927">
      <w:pPr>
        <w:spacing w:after="0" w:line="240" w:lineRule="auto"/>
        <w:jc w:val="both"/>
        <w:rPr>
          <w:rFonts w:ascii="Times New Roman" w:hAnsi="Times New Roman" w:cs="Times New Roman"/>
          <w:color w:val="0070C0"/>
          <w:sz w:val="16"/>
          <w:szCs w:val="16"/>
        </w:rPr>
      </w:pPr>
    </w:p>
    <w:p w14:paraId="5F7815A7" w14:textId="77777777" w:rsidR="00DC1495" w:rsidRPr="00A30927" w:rsidRDefault="00DC149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течение ав</w:t>
      </w:r>
      <w:r w:rsidRPr="00A30927">
        <w:rPr>
          <w:rFonts w:ascii="Times New Roman" w:hAnsi="Times New Roman" w:cs="Times New Roman"/>
          <w:color w:val="0070C0"/>
          <w:sz w:val="16"/>
          <w:szCs w:val="16"/>
        </w:rPr>
        <w:softHyphen/>
        <w:t>густа-сентября 1919 г. 3-й воздухоплавательный отряд успешно вёл боевые дей</w:t>
      </w:r>
      <w:r w:rsidRPr="00A30927">
        <w:rPr>
          <w:rFonts w:ascii="Times New Roman" w:hAnsi="Times New Roman" w:cs="Times New Roman"/>
          <w:color w:val="0070C0"/>
          <w:sz w:val="16"/>
          <w:szCs w:val="16"/>
        </w:rPr>
        <w:softHyphen/>
        <w:t>ствия в районе железнодорожных станций Ли</w:t>
      </w:r>
      <w:r w:rsidRPr="00A30927">
        <w:rPr>
          <w:rFonts w:ascii="Times New Roman" w:hAnsi="Times New Roman" w:cs="Times New Roman"/>
          <w:color w:val="0070C0"/>
          <w:sz w:val="16"/>
          <w:szCs w:val="16"/>
        </w:rPr>
        <w:softHyphen/>
        <w:t>ски — Подгорная совместно с бронепоездом № 9. Аэростат отряда пробыл в воздухе около 240 ча</w:t>
      </w:r>
      <w:r w:rsidRPr="00A30927">
        <w:rPr>
          <w:rFonts w:ascii="Times New Roman" w:hAnsi="Times New Roman" w:cs="Times New Roman"/>
          <w:color w:val="0070C0"/>
          <w:sz w:val="16"/>
          <w:szCs w:val="16"/>
        </w:rPr>
        <w:softHyphen/>
        <w:t>сов, из них с целью воздушной разведки — 189 ч 50 мин, для корректирования артиллерийского огня — 50 ч 10 мин. В результате совместных бо</w:t>
      </w:r>
      <w:r w:rsidRPr="00A30927">
        <w:rPr>
          <w:rFonts w:ascii="Times New Roman" w:hAnsi="Times New Roman" w:cs="Times New Roman"/>
          <w:color w:val="0070C0"/>
          <w:sz w:val="16"/>
          <w:szCs w:val="16"/>
        </w:rPr>
        <w:softHyphen/>
        <w:t>евых действий отряда с бронепоездом была унич</w:t>
      </w:r>
      <w:r w:rsidRPr="00A30927">
        <w:rPr>
          <w:rFonts w:ascii="Times New Roman" w:hAnsi="Times New Roman" w:cs="Times New Roman"/>
          <w:color w:val="0070C0"/>
          <w:sz w:val="16"/>
          <w:szCs w:val="16"/>
        </w:rPr>
        <w:softHyphen/>
        <w:t>тожена артиллерийская батарея противника, подавлен огонь двух батарей, обстреляны два обоза и рассеяна кавалерийская часть противни</w:t>
      </w:r>
      <w:r w:rsidRPr="00A30927">
        <w:rPr>
          <w:rFonts w:ascii="Times New Roman" w:hAnsi="Times New Roman" w:cs="Times New Roman"/>
          <w:color w:val="0070C0"/>
          <w:sz w:val="16"/>
          <w:szCs w:val="16"/>
        </w:rPr>
        <w:softHyphen/>
        <w:t>ка; кроме того, было разведано шесть вражеских артиллерийских батарей на огневых позициях и обнаружено передвижение одной батареи про</w:t>
      </w:r>
      <w:r w:rsidRPr="00A30927">
        <w:rPr>
          <w:rFonts w:ascii="Times New Roman" w:hAnsi="Times New Roman" w:cs="Times New Roman"/>
          <w:color w:val="0070C0"/>
          <w:sz w:val="16"/>
          <w:szCs w:val="16"/>
        </w:rPr>
        <w:softHyphen/>
        <w:t>тивника. 30 и 31 августа наблюдения с аэростата дали точные сведения о передвижениях частей пехоты, обоза и кавалерии противника во время подготовки и проведения наступления на пози</w:t>
      </w:r>
      <w:r w:rsidRPr="00A30927">
        <w:rPr>
          <w:rFonts w:ascii="Times New Roman" w:hAnsi="Times New Roman" w:cs="Times New Roman"/>
          <w:color w:val="0070C0"/>
          <w:sz w:val="16"/>
          <w:szCs w:val="16"/>
        </w:rPr>
        <w:softHyphen/>
        <w:t>ции 8-й армии (210120).</w:t>
      </w:r>
    </w:p>
    <w:p w14:paraId="1CE38D46" w14:textId="77777777" w:rsidR="00DC1495" w:rsidRPr="00A30927" w:rsidRDefault="00DC1495" w:rsidP="00A30927">
      <w:pPr>
        <w:spacing w:after="0" w:line="240" w:lineRule="auto"/>
        <w:jc w:val="both"/>
        <w:rPr>
          <w:rFonts w:ascii="Times New Roman" w:hAnsi="Times New Roman" w:cs="Times New Roman"/>
          <w:color w:val="0070C0"/>
          <w:sz w:val="16"/>
          <w:szCs w:val="16"/>
        </w:rPr>
      </w:pPr>
    </w:p>
    <w:p w14:paraId="2FDB50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августе-сентябре 1919 ставились мины в Каспийском море. Поставили 212 мин типа рыбка (3364,4).</w:t>
      </w:r>
    </w:p>
    <w:p w14:paraId="0BA46A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615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августе-октябре 1919 Великобритания предоставила Северной (Северо-западной с июля) армии А.П.Родзянко и Н.Н.Юденича 30 тыс. винтовок, 20 млн. патронов, 32 орудия, 59 тыс. снарядов, 4 танка, 6 самолетов и обмундирования на 40 тыс. чел. (4084).</w:t>
      </w:r>
    </w:p>
    <w:p w14:paraId="5BE245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D444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0822D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9F2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лета 1919 года с Запада из прифронтовой полосы в Сарапул был передислоцирован технический и летный состав дивизиона самолетов “Илья Муромец”. Были оборудованы мастерские, где производили сборку самолетов из деталей, доставляемых из Петрограда, где “Муромцы” строились до революции. Готовились и летные курсы. Луга близ города были превращены в аэродром. В январе 1920 года организовали первую в стране воздушную линию Сарапул - Екатеринбург. Затем на базе этих мастерских был создан государственный авиационный завод №14, “состоящий в ударной группе авиапромышленных заводов”. Официальное открытие завода состоялось 5 марта 1921 г. На заводе начали строить первый советский самолет “КОМТА”, названный так в честь комиссии по тяжелой авиации, разработавшей проект. К осени самолет построили. Крылья размахом в 15 метров для придания самолету большей подъемной силы расположили в три яруса. На средних крыльях укрепили два двигателя мощностью около 500 лошадиных сил. Испытывать самолет решили в Москве на Ходынском аэродроме. Самолет разобрали, узлы погрузили в вагоны. В Москве его вновь собрали. Летчик Ремзюк вырулил самолет на взлетную площадку, а прославленный летчик гражданской войны А.И. Томашевский поднял его в воздух. Недолгим был полет. Конструкция оказалась несовершенной. Но труд и поиски строителей первого советского самолета не пропали даром (11411).</w:t>
      </w:r>
    </w:p>
    <w:p w14:paraId="5781C3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50D7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65268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08B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был образован Совет оборонной промышленности, который объединил 60 заводов, под председательством П.А.Богданова (3908,294).</w:t>
      </w:r>
    </w:p>
    <w:p w14:paraId="487208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735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4826F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B80F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деникинские войска заняли Конотоп (4962).</w:t>
      </w:r>
    </w:p>
    <w:p w14:paraId="1D90A32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CF29CA"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1 сентября 1919, в связи с постановлением британского парламента о выводе войск из России, 221-й дивизион RAF, котолрый находился в Петровске, был расформирован. Летный и наземный персонал подлежал эвакуации, а уцелевшие к тому времени шесть «Де Хэвиллендов»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266-го дивизиона покинули Россию в конце октября, оставив белым свои самолеты и гидроавиатранспорты (18569).</w:t>
      </w:r>
    </w:p>
    <w:p w14:paraId="36830D70"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5CA76078" w14:textId="77777777" w:rsidR="00F02880" w:rsidRPr="00A30927" w:rsidRDefault="00F028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C2CD32F" w14:textId="77777777" w:rsidR="00F02880" w:rsidRPr="00A30927" w:rsidRDefault="00F028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E61A6"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В столовых повышены цени на обеды с 5 до 8 рублей. Это было вызвано увеличением твердых цен на продукты в три раза (18691).</w:t>
      </w:r>
    </w:p>
    <w:p w14:paraId="02E52AA0"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2CA0DF6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2A7D4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921D6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Украина и Польша подписали договор о перемирии (4962).</w:t>
      </w:r>
    </w:p>
    <w:p w14:paraId="5F7F061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1A26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Заключен союзный договор между Польшей и УНР, установивший демаркационную линию между польскими и украинскими войсками: Корец - Славута - Изяслав - Базалия - Гусятин - Каменец-Подольский (7445).</w:t>
      </w:r>
    </w:p>
    <w:p w14:paraId="313978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01D1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4C900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6C6BB" w14:textId="77777777" w:rsidR="00D304F6" w:rsidRPr="00A30927"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на полигоне Абердинг в США демонстрировали бомбометание с пикирования (2253).</w:t>
      </w:r>
    </w:p>
    <w:p w14:paraId="5AD2DE7B" w14:textId="77777777" w:rsidR="00D304F6" w:rsidRPr="00A30927"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ADF9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сентября 1919 Соцпартия США на съезде в Чикаго разделилась на КП (Д.Рид) и КРП. В 1921 - объединились и с 1929 стала КП (3481).</w:t>
      </w:r>
    </w:p>
    <w:p w14:paraId="3B5388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9CDB0"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 сентября </w:t>
      </w:r>
      <w:r w:rsidRPr="00A30927">
        <w:rPr>
          <w:rFonts w:ascii="Times New Roman" w:hAnsi="Times New Roman" w:cs="Times New Roman"/>
          <w:color w:val="000000" w:themeColor="text1"/>
          <w:sz w:val="16"/>
          <w:szCs w:val="16"/>
        </w:rPr>
        <w:t>в 1919 году (по 5 сентября) Социалистическая партия США на съезде в Чикаго под руководством Ч.Рутеберга разделяется на Коммунистическую партию и Коммунистическую рабочую партию. Один из организаторов Коммунистической партии - журналист Джон Рид. Коммунистическая рабочая партия образуется группой левых. Вынужденные уйти в подполье, они смогут объединиться только в мае 1921 в Объединенную коммунистическую партию. Тогда же в партию вступят члены Лиги профсоюзной пропаганды У.Фостера и пролетарские элементы из организации "Индустриальные рабочие мира" (У.Хейвуд и др.). В декабре Объединенная компартия войдет в состав легальной Рабочей партии, а с 1929 она станет называться Коммунистической партией США (14756).</w:t>
      </w:r>
    </w:p>
    <w:p w14:paraId="091492A3"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754A257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88B63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2CA80" w14:textId="77777777" w:rsidR="00F02880" w:rsidRPr="00A30927" w:rsidRDefault="00F02880" w:rsidP="00A30927">
      <w:pPr>
        <w:pStyle w:val="ae"/>
        <w:spacing w:before="0" w:after="0"/>
        <w:jc w:val="both"/>
        <w:rPr>
          <w:color w:val="000000" w:themeColor="text1"/>
          <w:sz w:val="16"/>
          <w:szCs w:val="16"/>
        </w:rPr>
      </w:pPr>
      <w:r w:rsidRPr="00A30927">
        <w:rPr>
          <w:color w:val="000000" w:themeColor="text1"/>
          <w:sz w:val="16"/>
          <w:szCs w:val="16"/>
        </w:rPr>
        <w:t>2 сентября 1919 красные самолеты бомбили форт Ино. С шести бомбардировщиков сбросили 270 кг бомб. По самолетам был открыт интенсивный артиллерийский огонь. С 4 сентября по 11 октября производились интенсивные (для того времени) взаимные ежедневные налеты авиации. Приведу лишь отдельные примеры. 4 сентября четыре самолета противника сбросили 12 бомб на эсминец «Свобода». Осколком бомбы, разорвавшейся недалеко от борта, был ранен матрос. 7 сентября красные самолеты вновь бомбили форт Ино. Семь самолетов сбросили 25 бомб общим весом 410 кг.</w:t>
      </w:r>
    </w:p>
    <w:p w14:paraId="26FF6ADE" w14:textId="77777777" w:rsidR="00F02880" w:rsidRPr="00A30927" w:rsidRDefault="00F02880" w:rsidP="00A30927">
      <w:pPr>
        <w:pStyle w:val="ae"/>
        <w:spacing w:before="0" w:after="0"/>
        <w:jc w:val="both"/>
        <w:rPr>
          <w:color w:val="000000" w:themeColor="text1"/>
          <w:sz w:val="16"/>
          <w:szCs w:val="16"/>
        </w:rPr>
      </w:pPr>
      <w:r w:rsidRPr="00A30927">
        <w:rPr>
          <w:color w:val="000000" w:themeColor="text1"/>
          <w:sz w:val="16"/>
          <w:szCs w:val="16"/>
        </w:rPr>
        <w:t>Результаты бомбардировок красной авиации неизвестны. Наиболее заметным достижением бомбардировок противника можно назвать попадание 3 октября бомбы в старый броненосец «Заря Свободы» (бывший «Император Александр II») (18525).</w:t>
      </w:r>
    </w:p>
    <w:p w14:paraId="2FB37C60" w14:textId="77777777" w:rsidR="00F02880" w:rsidRPr="00A30927" w:rsidRDefault="00F02880" w:rsidP="00A30927">
      <w:pPr>
        <w:pStyle w:val="ae"/>
        <w:spacing w:before="0" w:after="0"/>
        <w:jc w:val="both"/>
        <w:rPr>
          <w:color w:val="000000" w:themeColor="text1"/>
          <w:sz w:val="16"/>
          <w:szCs w:val="16"/>
        </w:rPr>
      </w:pPr>
    </w:p>
    <w:p w14:paraId="13B72B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сентября 1919 шесть гидросамолётов бомбили позиции противника, на следующий день такую же задачу выполняли семь самолётов.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750978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90450" w14:textId="77777777" w:rsidR="001945FD" w:rsidRPr="00A30927" w:rsidRDefault="001945F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lastRenderedPageBreak/>
        <w:t>2 сентября 1919 6 гидросамолетов произвели налет на позиции противника и сбросили 16,5 пуда бомб. 7 сентября налет повторили 7 самолетов. На войска белогвардейцев было сброшено 25 пудов бомб (17064).</w:t>
      </w:r>
    </w:p>
    <w:p w14:paraId="62D7200A" w14:textId="77777777" w:rsidR="001945FD" w:rsidRPr="00A30927"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51B90" w14:textId="77777777" w:rsidR="007B5DB6" w:rsidRPr="00A30927" w:rsidRDefault="007B5DB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сентября 1919 6 советских самолетов совершили налет на Териоки, для бомбардировки форта Ино. Летчики сбросили над фортом 16 1/2 пудов бомб. Самолеты были обстреляны ураганным огнем зенитной артиллерии противника (17061).</w:t>
      </w:r>
    </w:p>
    <w:p w14:paraId="632F4DC9" w14:textId="77777777" w:rsidR="007B5DB6" w:rsidRPr="00A30927" w:rsidRDefault="007B5DB6"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8C7F635" w14:textId="77777777" w:rsidR="000E3BC6" w:rsidRPr="00A30927" w:rsidRDefault="000E3BC6"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2 сентября 1919 отряд в составе эскадренных миноносцев «Свобода» и «Константин», а также тральщика «Стрела» получил приказание выставить минное заграждение [89] на подходах к Биоркэ. Заградительная операция была выполнена удачно. Невзирая на то, что с Северного берега Финляндии прожектор противника освещал наши эсминцы (по всей вероятности, враг не замечал их присутствия), они быстро закончили постановку заграждения. На постановку мин «Константину» потребовалось 19 минут, а «Свободе» только 10 минут. Отряд через 2 ч. 8 м. уже стал на якорь на Большом рейде. </w:t>
      </w:r>
    </w:p>
    <w:p w14:paraId="1A3D0F18" w14:textId="77777777" w:rsidR="000E3BC6" w:rsidRPr="00A30927" w:rsidRDefault="000E3BC6"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4 сентября в Финском заливе на одном из наших минных заграждений взорвался английский эскадренный миноносец «Верулам» (17061).</w:t>
      </w:r>
    </w:p>
    <w:p w14:paraId="3378DC45" w14:textId="77777777" w:rsidR="000E3BC6" w:rsidRPr="00A30927" w:rsidRDefault="000E3B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A700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сентября 1919 войска Деникина вошли в Киев (3481).</w:t>
      </w:r>
    </w:p>
    <w:p w14:paraId="27D112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796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 2 по 4 сентября 1919 г. группа Сладкова совершила скрытный марш в 120 верст (передвигаясь по ночам), успешно преодолела незамеченной линию фронта и с рассветом 5 сентября 1919 г. атаковала Лбищенск. 5 сентября лётчик Уральской армии - поручик Аракелов, высланный утром для авиаразведки, вернулся в Каленый с известием, что Лбищенск взят казаками.38 В 4 часа дня 5 сентября командир Уральского корпуса полковник М.И. Изергин вновь направил в Лбищенск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Лбищенска, лётчик не нашел казачью конницу и связь с ней была потеряна.</w:t>
      </w:r>
    </w:p>
    <w:p w14:paraId="75DBEF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Лбищенске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Лбищенске сел и был захвачен казаками еще один советский аэроплан. </w:t>
      </w:r>
    </w:p>
    <w:p w14:paraId="118715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Телеграмма временного командующего Уральской армией Генерального штаба генерал-майора Н.Г. Тетруева гласила: “5 сентября нашими доблестными частями заняты город Лбищенск и поселок Кожехаров. Захвачено до 900 пленных, 4 исправных аэроплана, радиостанция, 3 грузовика и другая военная добыча...”</w:t>
      </w:r>
    </w:p>
    <w:p w14:paraId="066390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Действительно, утром 5 сентября, прилетел из Уральска и “...сел не зная ничего о прорыве и занятии противником Лбищенска” лётчик 26-го авиаотряда Г.П. Артамонов на “Ньюпоре-23”.</w:t>
      </w:r>
    </w:p>
    <w:p w14:paraId="34A020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Вот как описывается захват советского лётчика Артамонова в журнале “На казачьем посту” А. Погодаев: “...Штаб Чижинского полка и весь обоз действительно стоял у ветрянок под Лбищенском. Над головой раздалось жужжание пропеллера. Самолёт-разведчик покружился над Лбищенском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Миновсков Кузьма. На его голове сидел какой-то странной формы резиновый шлем. Резиновые уши в такт намета взлетали вверх. Миновсков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7E0850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архивным данным в Лбищенске 5 сентября 1919 г. в плен попали боевые отделения 26-го авиаотряда (лётчики Железнов и Артамонов, летнаб Олехнович, 12 военнослужащих, самолёты “Сопвич” №7035 и “Ньюпор-23” №4276) и 30-го отряда (лётчики Бейер и Коваленко, 17 человек команды, самолёты “Ньюпор-24бис” №5089 и “Ньюпор-17” №1824, автомобили грузовой “Паккард” и полугрузовой “Фиат”).</w:t>
      </w:r>
    </w:p>
    <w:p w14:paraId="1FF9E8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Будринская), оказавшись одни на аэродроме, Олехнович и Жердин быстро запустили мотор самолёта "Сопвич"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516AC1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CD07E" w14:textId="77777777" w:rsidR="00F02880" w:rsidRPr="00A30927" w:rsidRDefault="00F028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0273895"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3BB2788E"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сентября 1919. Постановление СНК РСФСР о реквизиции частных библиотек и передаче их просветительским учреждениям (18691).</w:t>
      </w:r>
    </w:p>
    <w:p w14:paraId="48C7C3EA"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32B3CA2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65F85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3DF1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сентября 1919 Германия под нажимом Антанты изъяла из своей конституции статью 61 о членстве австрийских депутатов в Имперском совете (4962).</w:t>
      </w:r>
    </w:p>
    <w:p w14:paraId="2313535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7141D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сентября 1919 в США запрещены забастовки железнодорожников (4962).</w:t>
      </w:r>
    </w:p>
    <w:p w14:paraId="0EF6C98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9D979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4CD05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F69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г. корабль 11-й военлета В.А.Романова (бывшего офицера старой Эскадры)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3F5D7C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A5F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Н-й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71AF64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w:t>
      </w:r>
      <w:r w:rsidRPr="00A30927">
        <w:rPr>
          <w:rFonts w:ascii="Times New Roman" w:hAnsi="Times New Roman" w:cs="Times New Roman"/>
          <w:color w:val="000000" w:themeColor="text1"/>
          <w:sz w:val="16"/>
          <w:szCs w:val="16"/>
        </w:rPr>
        <w:lastRenderedPageBreak/>
        <w:t>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70BFE2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96D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438F65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2DBC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В.И.Л. писал "Конница при низком полете аэроплана бессильна против него. т. Склянский! Не можете ли вы ученому военному X, Y, Z заказать ответ (быстро): аэропланы против конницы? Примеры. Полет совсем низко. Примеры. Чтобы дать инструкцию на основании "науки" (180,53).</w:t>
      </w:r>
    </w:p>
    <w:p w14:paraId="489E79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этом базируется "гениальное" предвидение в области штурмовой авиации.</w:t>
      </w:r>
    </w:p>
    <w:p w14:paraId="02B9F3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B04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в ночь на 5 казачий отряд произвел набег на г Лбищенск, где располагался штаб дивизии В.И.Чапаева, и захватил три самолета 30 ао, л И.С.Железнова, С.В.Бейера и П.М.Олехновича, мотористов и др. В перестрелке несколько л погибли. На другой день туда случайно сел л 26 ао Г.П.Артамонов, который потом бежал, был пойман, зарублен и сожжен на костре (3721).</w:t>
      </w:r>
    </w:p>
    <w:p w14:paraId="4B97D7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B8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остатки личного состава Славяно-британского авиакорпуса в Архангельске погрузилась на пароход. Много самолетов сожгли. Русских через Англию эвакуировали в Новороссийск и туда они попали 3 октября (3409,9).</w:t>
      </w:r>
    </w:p>
    <w:p w14:paraId="43A4E9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AA93A0" w14:textId="77777777" w:rsidR="000E3BC6" w:rsidRPr="00A30927" w:rsidRDefault="000E3B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и 6 сентября 1919 английский эсминец обстреливал район Пейпия. В районе Сескара, Деманстейнской банки и Копорской губы ежедневно появлялось от 1 до 10 эсминцев, 1–2 крейсера, 2–3 подводные лодки. 10 сентября один из эсминцев противника обстреливал дорогу в районе Систо-Палкино, а 11 сентября в том же районе обстреливал нашу батарею. Все эти обстрелы серьезного ущерба нашим войскам не причинили. 14 сентября катера противника попытались дважды проникнуть сначала в район форта «О», а затем форта «Т». По другой же версии, катера в этот день выполняли операцию по постановке минного заграждения. Однако катера были обнаружены нашими фортами и принуждены были возвратиться в свою базу, не осуществив возложенных на них задач (17061).</w:t>
      </w:r>
    </w:p>
    <w:p w14:paraId="32EE2A68" w14:textId="77777777" w:rsidR="000E3BC6" w:rsidRPr="00A30927" w:rsidRDefault="000E3B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DA3FB"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пароход с русскими летчиками отчалил от архангельской пристани. Ровно через месяц он бросил якорь в Новороссийске. В начале осени дивизионы Славяно-Британского авиакорпуса покинули фронтовые аэродромы. Англичане готовились к эвакуации. Русским пилотам было предложено либо оставаться и продолжать защищать Архангельский край, либо переправляться на юг России, в армию генерала Деникина, чье положение тогда казалось довольно прочным. Большинство выбрало второй вариант (18566).</w:t>
      </w:r>
    </w:p>
    <w:p w14:paraId="52E8C9F8"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47991D9D" w14:textId="77777777" w:rsidR="00F02880" w:rsidRPr="00A30927" w:rsidRDefault="00F02880" w:rsidP="00A30927">
      <w:pPr>
        <w:pStyle w:val="ae"/>
        <w:spacing w:before="0" w:after="0"/>
        <w:jc w:val="both"/>
        <w:rPr>
          <w:color w:val="000000" w:themeColor="text1"/>
          <w:sz w:val="16"/>
          <w:szCs w:val="16"/>
        </w:rPr>
      </w:pPr>
      <w:r w:rsidRPr="00A30927">
        <w:rPr>
          <w:color w:val="000000" w:themeColor="text1"/>
          <w:sz w:val="16"/>
          <w:szCs w:val="16"/>
        </w:rPr>
        <w:t>4 сентября 1919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w:t>
      </w:r>
    </w:p>
    <w:p w14:paraId="5811E6CD" w14:textId="77777777" w:rsidR="00F02880" w:rsidRPr="00A30927" w:rsidRDefault="00F02880" w:rsidP="00A30927">
      <w:pPr>
        <w:pStyle w:val="ae"/>
        <w:spacing w:before="0" w:after="0"/>
        <w:jc w:val="both"/>
        <w:rPr>
          <w:color w:val="000000" w:themeColor="text1"/>
          <w:sz w:val="16"/>
          <w:szCs w:val="16"/>
        </w:rPr>
      </w:pPr>
      <w:r w:rsidRPr="00A30927">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41D02D59"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6A68983B" w14:textId="77777777" w:rsidR="00702FF4" w:rsidRPr="00A30927" w:rsidRDefault="00702FF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сентября 1919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 (17065).</w:t>
      </w:r>
    </w:p>
    <w:p w14:paraId="49A4F4A9" w14:textId="77777777" w:rsidR="00702FF4" w:rsidRPr="00A30927" w:rsidRDefault="00702FF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AE07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B9142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618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4-11 сентября 1919 Сивас. Всетурецкий конгресс обществ "Защиты прав", образовавший Представительный комитет во главе с М.Кемаль-пашой (7592).</w:t>
      </w:r>
    </w:p>
    <w:p w14:paraId="6511CA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30C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r w:rsidR="00F011FA" w:rsidRPr="00A30927">
        <w:rPr>
          <w:rFonts w:ascii="Times New Roman" w:hAnsi="Times New Roman" w:cs="Times New Roman"/>
          <w:i/>
          <w:iCs/>
          <w:color w:val="000000" w:themeColor="text1"/>
          <w:sz w:val="16"/>
          <w:szCs w:val="16"/>
        </w:rPr>
        <w:t>:</w:t>
      </w:r>
    </w:p>
    <w:p w14:paraId="6826C7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C2968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вышло Постановление Совета обороны “О повышении производительности труда Тульских патронных заводов”. (Декреты Советской власти. Т. 6. М., 1973. С. 414.) (10711,616).</w:t>
      </w:r>
    </w:p>
    <w:p w14:paraId="6E15DA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F9E0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00D93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A5B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5 сентября 1919 корабль 1-й Насонова не выполнив ни одного боевого задания, перелетами добрался до Орла. Корабль 11-й военлета В.А.Романова (бывшего офицера старой Эскадры) 31 августа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60D5AD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915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 5 сентября 1919, корабль 1 Насонова, не выполнив ни одного боевого задания, перелетами добрался до Орла. Корабль II военлёта В.А.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w:t>
      </w:r>
      <w:r w:rsidRPr="00A30927">
        <w:rPr>
          <w:rFonts w:ascii="Times New Roman" w:hAnsi="Times New Roman" w:cs="Times New Roman"/>
          <w:color w:val="000000" w:themeColor="text1"/>
          <w:sz w:val="16"/>
          <w:szCs w:val="16"/>
        </w:rPr>
        <w:lastRenderedPageBreak/>
        <w:t>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A6FFF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14AAC" w14:textId="77777777" w:rsidR="00D24E7E" w:rsidRPr="00A30927" w:rsidRDefault="00D24E7E" w:rsidP="00A30927">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hAnsi="Times New Roman" w:cs="Times New Roman"/>
          <w:color w:val="000000" w:themeColor="text1"/>
          <w:sz w:val="16"/>
          <w:szCs w:val="16"/>
        </w:rPr>
        <w:t>5-го сентября 1919 над станцией Емца «Ньюпор-17» Пентко был атакован «Снайпом» (в отчете пилота назван «Виккерсом»). Противник дал очередь трассирующих пуль, пробив в нескольких местах фюзеляж и прострелив каску летчика. Можно сказать, что бывший штабс-капитан чудом остался жив (17065).</w:t>
      </w:r>
    </w:p>
    <w:p w14:paraId="67BA5E5B" w14:textId="77777777" w:rsidR="00D24E7E" w:rsidRPr="00A30927" w:rsidRDefault="00D24E7E" w:rsidP="00A30927">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73C2B9E6" w14:textId="77777777" w:rsidR="001945FD" w:rsidRPr="00A30927"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color w:val="000000" w:themeColor="text1"/>
          <w:sz w:val="16"/>
          <w:szCs w:val="16"/>
          <w:lang w:eastAsia="ru-RU"/>
        </w:rPr>
        <w:t>5 октября 1919 у Повенецкого залива наши гидропланы бомбардировали катера противника. 16 октября в Копорском заливе летчики морского истребительного отряда обнаружили 11 транспортов в сопровождении 5 эскадренных миноносцев, о чем немедленно доложили командованию. Высадка неприятельского десанта и выгрузка оружия были предотвращены (17064).</w:t>
      </w:r>
    </w:p>
    <w:p w14:paraId="10629B87" w14:textId="77777777" w:rsidR="001945FD" w:rsidRPr="00A30927"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53DF8"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г. в Москве был открыт Авиационный техникум. Сначала он планировался в качестве среднего технического учебного заведения, однако в связи со снятием вопроса об открытии одновременно с ним Института Инженеров Красного Воздушного Флота, решено было использовать Авиатехникум как высшее учебное заведение, для подготовки авиационных инженеров. Учебный план его рассчитан был на три года. Однако в сентябре 1920 г. в ознаменование пятидесятилетней ученой деятельности профессора Николая Егоровича Жуковского, «отдавшего Воздушному Флоту с самого начала его зарождения свои силы, знания и опыт», Авиатехникум был переименован в «Институт инженеров Красного Воздушного Флота имени Н.Е. Жуковского» (19566).</w:t>
      </w:r>
    </w:p>
    <w:p w14:paraId="28572837"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32AE86A5"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на 5 сентября 1919 казаки внезапным налетом заняли Лбищенск, там находились приданные чапаевской дивизии два «Ньюпора» и «Сопвич» с летчиками Бейером, Коваленко и Железновым, мотористом Жердиным и летнабом Олехновичем. Коваленко погиб в перестрелке, остальные попали в плен. Тем же утром в Лбищенске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6C703869"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Однако вернемся к фактам. 14 ноября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2831177F"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Олехнович и Жердин также совершили попытку перелететь через линию фронта, но из-за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турельный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 (18560).</w:t>
      </w:r>
    </w:p>
    <w:p w14:paraId="7E5F26A5"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235A7B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5 сентября 1919 стали исполнять волю В.И.Л., действуя группами по 5-7 самолетов (278,192).</w:t>
      </w:r>
    </w:p>
    <w:p w14:paraId="612EBB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5600F" w14:textId="77777777" w:rsidR="00D304F6" w:rsidRPr="00A30927" w:rsidRDefault="00D304F6" w:rsidP="00A30927">
      <w:pPr>
        <w:spacing w:after="0" w:line="240" w:lineRule="auto"/>
        <w:jc w:val="both"/>
        <w:rPr>
          <w:rStyle w:val="ucoz-forum-post"/>
          <w:rFonts w:ascii="Times New Roman" w:eastAsiaTheme="majorEastAsia"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5 сентября 1919 года</w:t>
      </w:r>
      <w:r w:rsidRPr="00A30927">
        <w:rPr>
          <w:rStyle w:val="ucoz-forum-post"/>
          <w:rFonts w:ascii="Times New Roman" w:eastAsiaTheme="majorEastAsia" w:hAnsi="Times New Roman" w:cs="Times New Roman"/>
          <w:color w:val="000000" w:themeColor="text1"/>
          <w:sz w:val="16"/>
          <w:szCs w:val="16"/>
        </w:rPr>
        <w:t xml:space="preserve"> При налете белоказаков на Лбищенск (штаб знаменитой чапаевской дивизии) был захвачен самолет Sopwith Strutter и в дальнейшем летал уже с белогвардейскими трехцветными кругами на крыльях. Пилот Коваленко погиб (14760).</w:t>
      </w:r>
    </w:p>
    <w:p w14:paraId="72A2F8D6" w14:textId="77777777" w:rsidR="00D304F6" w:rsidRPr="00A30927" w:rsidRDefault="00D304F6" w:rsidP="00A30927">
      <w:pPr>
        <w:spacing w:after="0" w:line="240" w:lineRule="auto"/>
        <w:jc w:val="both"/>
        <w:rPr>
          <w:rStyle w:val="ucoz-forum-post"/>
          <w:rFonts w:ascii="Times New Roman" w:eastAsiaTheme="majorEastAsia" w:hAnsi="Times New Roman" w:cs="Times New Roman"/>
          <w:color w:val="000000" w:themeColor="text1"/>
          <w:sz w:val="16"/>
          <w:szCs w:val="16"/>
        </w:rPr>
      </w:pPr>
    </w:p>
    <w:p w14:paraId="71311E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погиб В.И.Чапаев (3263,495).</w:t>
      </w:r>
    </w:p>
    <w:p w14:paraId="04656E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208E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утонул в реке Урал, спасаясь от белых, советский комдив Василий Чапаев (4962).</w:t>
      </w:r>
    </w:p>
    <w:p w14:paraId="602C6DC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30D7DF" w14:textId="77777777" w:rsidR="00BE710F" w:rsidRPr="00A30927" w:rsidRDefault="00BE710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сентября 1919 года погиб советский военачальник Василий Иванович Чапаев - герой Гражданской войны. С 1918 года командовал отрядом, бригадой и 25-й стрелковой дивизией, сыгравшей значительную роль в разгроме войск Александра Васильевича Колчака летом 1919 года. В ночь на 5 сентября 1919 белогвардейцы внезапно напали на штаб 25-й дивизии в Лбищенске. Чапаев со своими соратниками мужественно сражался против превосходящих сил врага. Расстреляв все патроны, раненый Чапаев пытался переплыть р. Урал, но был сражен пулей и погиб (21171).</w:t>
      </w:r>
    </w:p>
    <w:p w14:paraId="31D63F55" w14:textId="77777777" w:rsidR="00BE710F" w:rsidRPr="00A30927" w:rsidRDefault="00BE710F" w:rsidP="00A30927">
      <w:pPr>
        <w:spacing w:after="0" w:line="240" w:lineRule="auto"/>
        <w:jc w:val="both"/>
        <w:rPr>
          <w:rFonts w:ascii="Times New Roman" w:hAnsi="Times New Roman" w:cs="Times New Roman"/>
          <w:color w:val="0070C0"/>
          <w:sz w:val="16"/>
          <w:szCs w:val="16"/>
        </w:rPr>
      </w:pPr>
    </w:p>
    <w:p w14:paraId="237BEEF7"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5 сентября </w:t>
      </w:r>
      <w:r w:rsidRPr="00A30927">
        <w:rPr>
          <w:rFonts w:ascii="Times New Roman" w:hAnsi="Times New Roman" w:cs="Times New Roman"/>
          <w:color w:val="000000" w:themeColor="text1"/>
          <w:sz w:val="16"/>
          <w:szCs w:val="16"/>
        </w:rPr>
        <w:t>в 1919 году погиб Василий Иванович Чапаев, герой гражданской войны. Родился Василий Чапаев в 1887 году. До призыва в армию работал плотником. За четыре года первой мировой войны стал (одни биографы говорят - трижды, другие - четырежды) Георгиевским кавалером в чине подпрапорщика. В 1917 году - член ВКПБ, командир 138-го пехотного полка. В начале 1918 года назначен военным комиссаром города Николаевска, занимался формированием частей Красной Армии. С мая 1918 года командовал бригадой, в августе разгромил в районе Николаевска трехтысячный отряд Чехословацкого корпуса. С сентября командовал 2-й Николаевской дивизией. В ноябре 1918 года был направлен на учебу в Академию Генерального Штаба, но в феврале 1919 года по личной просьбе возвращен на фронт в 4-ю армию, которой командовал Михаил Фрунзе. С апреля 1919 года - командир 25-й стрелковой дивизии, участвовавшей в Бугурусланской, Белебеевской и Уфимской наступательных операциях. Во время взятия Уфы был ранен в голову, но продолжал командовать дивизией. За Уфимскую операцию награжден орденом Боевого Красного Знамени (в те времена счет орденов шел на единицы). Был одним из пионеров применения передовой по тем временам военной техники. В его дивизии использовались автомашины, бронеавтомобили, аэропланы. 11 июля 1919 года чапаевская дивизия освободила Уральск. В ночь на 5 сентября при внезапном нападении белогвардейцев на штаб дивизии в Лбищенске раненый Чапаев погиб, пытаясь переплыть реку Урал. В 1923 году писатель Дмитрий Фурманов, бывший комиссаром в дивизии Чапаева, написал о нем роман («Чапаев»). В 1934 году по материалам этой книги режиссеры Васильевы поставили одноименный фильм, завоевавший в СССР огромную популярность. Книга и фильм сделали из реального героя легенду. Талантливый Бабочкин в роли Чапаева окончательно закрепил народную любовь к храброму комдиву, защитнику бедноты (14760).</w:t>
      </w:r>
    </w:p>
    <w:p w14:paraId="648B4FBF"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4F7F40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г. после того, как со 2 по 4 сентября 1919 г. группа Сладкова совершила скрытный марш в 120 верст (передвигаясь по ночам) и успешно преодолела незамеченной линию фронта, с рассветом атаковала Лбищенск. 5 сентября лётчик Уральской армии - поручик Аракелов, высланный утром для авиаразведки, вернулся в Каленый с известием, что Лбищенск взят казаками.38 В 4 часа дня 5 сентября командир Уральского корпуса полковник М.И. Изергин вновь направил в Лбищенск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Лбищенска, лётчик не нашел казачью конницу и связь с ней была потеряна.</w:t>
      </w:r>
    </w:p>
    <w:p w14:paraId="5FD2DC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Лбищенске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Лбищенске сел и был захвачен казаками еще один советский аэроплан. </w:t>
      </w:r>
    </w:p>
    <w:p w14:paraId="3751F3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Телеграмма временного командующего Уральской армией Генерального штаба генерал-майора Н.Г. Тетруева гласила: “5 сентября нашими доблестными частями заняты город Лбищенск и поселок Кожехаров. Захвачено до 900 пленных, 4 исправных аэроплана, радиостанция, 3 грузовика и другая военная добыча...”</w:t>
      </w:r>
    </w:p>
    <w:p w14:paraId="5DE85F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Действительно, утром 5 сентября, прилетел из Уральска и “...сел не зная ничего о прорыве и занятии противником Лбищенска” лётчик 26-го авиаотряда Г.П. Артамонов на “Ньюпоре-23”.</w:t>
      </w:r>
    </w:p>
    <w:p w14:paraId="369436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Вот как описывается захват советского лётчика Артамонова в журнале “На казачьем посту” А. Погодаев: “...Штаб Чижинского полка и весь обоз действительно стоял у ветрянок под Лбищенском. Над головой раздалось жужжание пропеллера. Самолёт-разведчик покружился над Лбищенском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Миновсков Кузьма. На его голове сидел какой-то странной формы резиновый шлем. Резиновые уши в такт намета взлетали вверх. Миновсков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6F0C89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архивным данным в Лбищенске 5 сентября 1919 г. в плен попали боевые отделения 26-го авиаотряда (лётчики Железнов и Артамонов, летнаб Олехнович, 12 военнослужащих, самолёты “Сопвич” №7035 и “Ньюпор-23” №4276) и 30-го отряда (лётчики Бейер и Коваленко, 17 человек команды, самолёты “Ньюпор-24бис” №5089 и “Ньюпор-17” №1824, автомобили грузовой “Паккард” и полугрузовой “Фиат”).</w:t>
      </w:r>
    </w:p>
    <w:p w14:paraId="4F08A3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Будринская), оказавшись одни на аэродроме, Олехнович и Жердин быстро запустили мотор самолёта "Сопвич"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w:t>
      </w:r>
      <w:r w:rsidRPr="00A30927">
        <w:rPr>
          <w:rFonts w:ascii="Times New Roman" w:hAnsi="Times New Roman" w:cs="Times New Roman"/>
          <w:color w:val="000000" w:themeColor="text1"/>
          <w:sz w:val="16"/>
          <w:szCs w:val="16"/>
        </w:rPr>
        <w:lastRenderedPageBreak/>
        <w:t>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196DBB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3F697"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г. Царицын был занят белыми. Прибывшие вместе с ними англичане сразу приступили к демонтажу оборудования. В черноморские порты было отправлено более 300 вагонов ценного оборудования (15132).</w:t>
      </w:r>
    </w:p>
    <w:p w14:paraId="75D7D64B"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7444FA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все белые войска на территории Прибалтики были объединены в Западную Добровольческую армию под командованием Бермонд-Авалова, вошедшую в состав СЗФ Н.Н.Юденича. В ней было 45 тыс. чел. при 100 орудиях, 600 пулеметов, 50 минометах, 120 самолетах, 3 бронепоездах, 10 бронеавтомобилях (в т.ч. 40 тыс. германских добровольцев) (4084).</w:t>
      </w:r>
    </w:p>
    <w:p w14:paraId="1549DE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140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5709D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4F7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сентября 1919 ЛАТВИЯ. Западный добровольческий корпус ген.Бермонт-Авалова преобразован в Западную Добровольческую Армию (7593).</w:t>
      </w:r>
    </w:p>
    <w:p w14:paraId="2867CB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BA1A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07546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D5E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сентября 1919 казаки увезли 3 самолёта на быках в направлении Кожехарова, 1 - улетел сам по направлению к Сахарной.45 К 11 сентября 10-й авиационный отряд имел 4 исправных самолёта. Из них 2 - располагалось на аэродроме в Калмыково, 2 - на аэродроме в 22 верстах к югу от Калмыково. “Прибывшие в 10-й Авиационный отряд по приказанию Начальника Штаба Уральской армии перелетевшие из Советской России (!) и оправданные военно-полевым судом лётчики подпоручик Железнов и прапорщик Бейер на штатные вакансии лётчиков в тот же отряд с 9 Сентября сего года. Справка: Телеграмма командира 10 авиаотряда за №931” (11607).</w:t>
      </w:r>
    </w:p>
    <w:p w14:paraId="11EA7A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B55EA" w14:textId="77777777" w:rsidR="00BE710F" w:rsidRPr="00A30927" w:rsidRDefault="00BE710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4EBAE8E" w14:textId="77777777" w:rsidR="00BE710F" w:rsidRPr="00A30927" w:rsidRDefault="00BE710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D72DB" w14:textId="77777777" w:rsidR="00BE710F" w:rsidRPr="00A30927" w:rsidRDefault="00BE710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6 сентября 1919 - Майор ВВС США Рудольф Шредер с лейтенантом Дж. Элси в качестве пассажира на биплане Packard Lepère LUSAC 11 достиг высоты 8616 метров (22373).</w:t>
      </w:r>
    </w:p>
    <w:p w14:paraId="2C7C3E89" w14:textId="77777777" w:rsidR="00BE710F" w:rsidRPr="00A30927" w:rsidRDefault="00BE710F" w:rsidP="00A30927">
      <w:pPr>
        <w:spacing w:after="0" w:line="240" w:lineRule="auto"/>
        <w:jc w:val="both"/>
        <w:rPr>
          <w:rFonts w:ascii="Times New Roman" w:hAnsi="Times New Roman" w:cs="Times New Roman"/>
          <w:color w:val="0070C0"/>
          <w:sz w:val="16"/>
          <w:szCs w:val="16"/>
        </w:rPr>
      </w:pPr>
    </w:p>
    <w:p w14:paraId="6B5D8FA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F5DA1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330C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w:t>
      </w:r>
      <w:r w:rsidRPr="00A30927">
        <w:rPr>
          <w:rFonts w:ascii="Times New Roman" w:hAnsi="Times New Roman" w:cs="Times New Roman"/>
          <w:color w:val="000000" w:themeColor="text1"/>
          <w:sz w:val="16"/>
          <w:szCs w:val="16"/>
        </w:rPr>
        <w:softHyphen/>
        <w:t>ле сентября 1919 “Дукс” попросил предоставить один “образ</w:t>
      </w:r>
      <w:r w:rsidRPr="00A30927">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A30927">
        <w:rPr>
          <w:rFonts w:ascii="Times New Roman" w:hAnsi="Times New Roman" w:cs="Times New Roman"/>
          <w:color w:val="000000" w:themeColor="text1"/>
          <w:sz w:val="16"/>
          <w:szCs w:val="16"/>
        </w:rPr>
        <w:softHyphen/>
        <w:t>ментация. Началась переработка чертежей и доку</w:t>
      </w:r>
      <w:r w:rsidRPr="00A30927">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A30927">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A30927">
        <w:rPr>
          <w:rFonts w:ascii="Times New Roman" w:hAnsi="Times New Roman" w:cs="Times New Roman"/>
          <w:color w:val="000000" w:themeColor="text1"/>
          <w:sz w:val="16"/>
          <w:szCs w:val="16"/>
        </w:rPr>
        <w:softHyphen/>
        <w:t>ми физико-механическими характеристиками отечест</w:t>
      </w:r>
      <w:r w:rsidRPr="00A30927">
        <w:rPr>
          <w:rFonts w:ascii="Times New Roman" w:hAnsi="Times New Roman" w:cs="Times New Roman"/>
          <w:color w:val="000000" w:themeColor="text1"/>
          <w:sz w:val="16"/>
          <w:szCs w:val="16"/>
        </w:rPr>
        <w:softHyphen/>
        <w:t>венных конструкционных материалов по сравнению с английскими или отсутствием материалов надлежащего качества. Например, на изготовление стоек бипланной коробки шел клееный пиломатериал, затем стойки об</w:t>
      </w:r>
      <w:r w:rsidRPr="00A30927">
        <w:rPr>
          <w:rFonts w:ascii="Times New Roman" w:hAnsi="Times New Roman" w:cs="Times New Roman"/>
          <w:color w:val="000000" w:themeColor="text1"/>
          <w:sz w:val="16"/>
          <w:szCs w:val="16"/>
        </w:rPr>
        <w:softHyphen/>
        <w:t>матывали пропитанной клеем полотняной лентой. Дру</w:t>
      </w:r>
      <w:r w:rsidRPr="00A30927">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A30927">
        <w:rPr>
          <w:rFonts w:ascii="Times New Roman" w:hAnsi="Times New Roman" w:cs="Times New Roman"/>
          <w:color w:val="000000" w:themeColor="text1"/>
          <w:sz w:val="16"/>
          <w:szCs w:val="16"/>
        </w:rPr>
        <w:softHyphen/>
        <w:t>рукций. Неполный комплект документации не позво</w:t>
      </w:r>
      <w:r w:rsidRPr="00A30927">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A30927">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(10667).</w:t>
      </w:r>
    </w:p>
    <w:p w14:paraId="037399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D13DC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A3C56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92B4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первые дни сентября 1919 был подготовлен Доклад чрезвычайного военно-политического комиссара патронных заводов республики и тульских оружейных заводов К. Н. Орлова председателю Совета обороны В. И. Ленину о положении на Симбирском патронном заводе</w:t>
      </w:r>
    </w:p>
    <w:p w14:paraId="515E956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 ранее 31 августа 1919 г.)</w:t>
      </w:r>
    </w:p>
    <w:p w14:paraId="3496F4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мой первый приезд на Симбирский патронный завод в конце мая месяца мною после предварительного всестороннего осмотра производства и оборудования и точного учета всех положений дано задание заводу выполнить программу на три месяца: июнь - 10-12, июль -15 и август - 20 млн [патронов]. По втором же приезде в конце августа оказалось, что завод в августе может дать лишь 13 млн вместо 20, в июле же он дал 10, в июне - 9 млн. Причины не</w:t>
      </w:r>
      <w:r w:rsidRPr="00A30927">
        <w:rPr>
          <w:rFonts w:ascii="Times New Roman" w:hAnsi="Times New Roman" w:cs="Times New Roman"/>
          <w:color w:val="000000" w:themeColor="text1"/>
          <w:sz w:val="16"/>
          <w:szCs w:val="16"/>
        </w:rPr>
        <w:softHyphen/>
        <w:t>выполнения программы?</w:t>
      </w:r>
    </w:p>
    <w:p w14:paraId="1E1D69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Основная причина невыполнения программы, намеченная мною, - это невыполнение старым составом реввоенсовета Восточного фронта предъявленных ему в мой первый при</w:t>
      </w:r>
      <w:r w:rsidRPr="00A30927">
        <w:rPr>
          <w:rFonts w:ascii="Times New Roman" w:hAnsi="Times New Roman" w:cs="Times New Roman"/>
          <w:color w:val="000000" w:themeColor="text1"/>
          <w:sz w:val="16"/>
          <w:szCs w:val="16"/>
        </w:rPr>
        <w:softHyphen/>
        <w:t>езд требований, - не были выполнены самые больные и необходимые вопросы: это жилищ</w:t>
      </w:r>
      <w:r w:rsidRPr="00A30927">
        <w:rPr>
          <w:rFonts w:ascii="Times New Roman" w:hAnsi="Times New Roman" w:cs="Times New Roman"/>
          <w:color w:val="000000" w:themeColor="text1"/>
          <w:sz w:val="16"/>
          <w:szCs w:val="16"/>
        </w:rPr>
        <w:softHyphen/>
        <w:t>ный и рабочая сила. При моем пребывании это делалось, а после отъезда делалось лишь на бумаге, несмотря на то, что было предписание Совета обороны об исполнении всех моих тре</w:t>
      </w:r>
      <w:r w:rsidRPr="00A30927">
        <w:rPr>
          <w:rFonts w:ascii="Times New Roman" w:hAnsi="Times New Roman" w:cs="Times New Roman"/>
          <w:color w:val="000000" w:themeColor="text1"/>
          <w:sz w:val="16"/>
          <w:szCs w:val="16"/>
        </w:rPr>
        <w:softHyphen/>
        <w:t>бований. Строительный сезон жилых помещений на заводе не был выполнен, ибо рабочие переходили в полевое строительство, которое им давало паек - 3 фунта хлеба, мясо и возможность заработать, не считаясь с тарифными ставками. При втором приезде я застал три эшелона присланных рабочих из Питера, Сестрорецка и Самары, которые так были не</w:t>
      </w:r>
      <w:r w:rsidRPr="00A30927">
        <w:rPr>
          <w:rFonts w:ascii="Times New Roman" w:hAnsi="Times New Roman" w:cs="Times New Roman"/>
          <w:color w:val="000000" w:themeColor="text1"/>
          <w:sz w:val="16"/>
          <w:szCs w:val="16"/>
        </w:rPr>
        <w:softHyphen/>
        <w:t>обходимы для инструментальной мастерской, ибо ощущался сильный недостаток в инстру</w:t>
      </w:r>
      <w:r w:rsidRPr="00A30927">
        <w:rPr>
          <w:rFonts w:ascii="Times New Roman" w:hAnsi="Times New Roman" w:cs="Times New Roman"/>
          <w:color w:val="000000" w:themeColor="text1"/>
          <w:sz w:val="16"/>
          <w:szCs w:val="16"/>
        </w:rPr>
        <w:softHyphen/>
        <w:t>менте, количеством до 800 чел. с семьями, которые стояли уже три недели в вагонах, не вы</w:t>
      </w:r>
      <w:r w:rsidRPr="00A30927">
        <w:rPr>
          <w:rFonts w:ascii="Times New Roman" w:hAnsi="Times New Roman" w:cs="Times New Roman"/>
          <w:color w:val="000000" w:themeColor="text1"/>
          <w:sz w:val="16"/>
          <w:szCs w:val="16"/>
        </w:rPr>
        <w:softHyphen/>
        <w:t>ходя на работу. Их условия действительно были ужасные: жилищ не было, а жить в вагоне и работать было абсолютно невозможно - они были лишены возможности готовить себе пишу, развелось огромное количество насекомых, возникли массовые заболевания среди взрослых, и в особенности большой процент смертности среди детей. Реввоенсоветом и горсоветом не было ничего предпринято по этому вопросу. Прибывшая группа самарских рабочих с трубоч</w:t>
      </w:r>
      <w:r w:rsidRPr="00A30927">
        <w:rPr>
          <w:rFonts w:ascii="Times New Roman" w:hAnsi="Times New Roman" w:cs="Times New Roman"/>
          <w:color w:val="000000" w:themeColor="text1"/>
          <w:sz w:val="16"/>
          <w:szCs w:val="16"/>
        </w:rPr>
        <w:softHyphen/>
        <w:t>ного завода за два дня до моего приезда, узнав про невероятно ужасные жилищные условия, уехали обратно, не явившись даже и на завод (мною дана телеграмма об аресте главных ви</w:t>
      </w:r>
      <w:r w:rsidRPr="00A30927">
        <w:rPr>
          <w:rFonts w:ascii="Times New Roman" w:hAnsi="Times New Roman" w:cs="Times New Roman"/>
          <w:color w:val="000000" w:themeColor="text1"/>
          <w:sz w:val="16"/>
          <w:szCs w:val="16"/>
        </w:rPr>
        <w:softHyphen/>
        <w:t>новников и водворении всех их обратно). Подобное явление наблюдается и среди других спе</w:t>
      </w:r>
      <w:r w:rsidRPr="00A30927">
        <w:rPr>
          <w:rFonts w:ascii="Times New Roman" w:hAnsi="Times New Roman" w:cs="Times New Roman"/>
          <w:color w:val="000000" w:themeColor="text1"/>
          <w:sz w:val="16"/>
          <w:szCs w:val="16"/>
        </w:rPr>
        <w:softHyphen/>
        <w:t>циалистов, случайно прибывающих в г. Симбирск, которые, узнав про жилищные условия, спешат уехать из Симбирска. Наряду с этим явлением наблюдается и другая ненормальность со стороны местных отделов профессиональных союзов рабочих-металлистов (Сестрорецка, Питера, Самары). Это самое ненормальное. Из 63-х специалистов-инструментальщиков, присланных Подольскому патронному заводу, 42 - мальчика-ученика То же самое Сестро-рецкое отделение союза металлистов мобилизовало и прислало на Симбирский патронный завод вместо специалистов престарелых и просто инвалидов, женщин и часть мальчиков, ни</w:t>
      </w:r>
      <w:r w:rsidRPr="00A30927">
        <w:rPr>
          <w:rFonts w:ascii="Times New Roman" w:hAnsi="Times New Roman" w:cs="Times New Roman"/>
          <w:color w:val="000000" w:themeColor="text1"/>
          <w:sz w:val="16"/>
          <w:szCs w:val="16"/>
        </w:rPr>
        <w:softHyphen/>
        <w:t>когда не бывших в фабричном производстве, женщины - от 40 до 60 лет. Это явление не только ненормальное, но и преступное - вся тревога, поднятая мною, т. Рыковым и Обороной о быстрой доставке из разных второстепенных предприятий, свелась лишь к нулю.</w:t>
      </w:r>
    </w:p>
    <w:p w14:paraId="697161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Работа в июне, июле проходила главным образом на бывшем запасе питерского рабоче</w:t>
      </w:r>
      <w:r w:rsidRPr="00A30927">
        <w:rPr>
          <w:rFonts w:ascii="Times New Roman" w:hAnsi="Times New Roman" w:cs="Times New Roman"/>
          <w:color w:val="000000" w:themeColor="text1"/>
          <w:sz w:val="16"/>
          <w:szCs w:val="16"/>
        </w:rPr>
        <w:softHyphen/>
        <w:t>го инструмента - свой кадр на все производство не мог сделать какого-либо запаса, а пришлось работать из-под рук, и при введении второй смены ясно, чти инструмента не хва</w:t>
      </w:r>
      <w:r w:rsidRPr="00A30927">
        <w:rPr>
          <w:rFonts w:ascii="Times New Roman" w:hAnsi="Times New Roman" w:cs="Times New Roman"/>
          <w:color w:val="000000" w:themeColor="text1"/>
          <w:sz w:val="16"/>
          <w:szCs w:val="16"/>
        </w:rPr>
        <w:softHyphen/>
        <w:t>тило, что и вызвало задержку и остановку на некоторых переходах, это с одной стороны. А с другой - причиной невыполнения программы явилась поломка дизеля, единственной ма</w:t>
      </w:r>
      <w:r w:rsidRPr="00A30927">
        <w:rPr>
          <w:rFonts w:ascii="Times New Roman" w:hAnsi="Times New Roman" w:cs="Times New Roman"/>
          <w:color w:val="000000" w:themeColor="text1"/>
          <w:sz w:val="16"/>
          <w:szCs w:val="16"/>
        </w:rPr>
        <w:softHyphen/>
        <w:t>шины завода, и история с капсюлями (теперь капсюля найдены годными и ими идет снаряд-ка патронов, общее количество капсюлей - около 30 млн), что остановило производство на 4-3,5 дня, и в итоге невыработка выразилась в 2 млн с лишним патронов.</w:t>
      </w:r>
    </w:p>
    <w:p w14:paraId="3DBB03C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Попутно с этим плохо обстоял вопрос с продовольствием. Губпродком давал наряды на продукты, но времени давалось так мало, что для их выполнения оставалось всего лишь нес</w:t>
      </w:r>
      <w:r w:rsidRPr="00A30927">
        <w:rPr>
          <w:rFonts w:ascii="Times New Roman" w:hAnsi="Times New Roman" w:cs="Times New Roman"/>
          <w:color w:val="000000" w:themeColor="text1"/>
          <w:sz w:val="16"/>
          <w:szCs w:val="16"/>
        </w:rPr>
        <w:softHyphen/>
        <w:t>колько дней. Например, давался наряд на текущий месяц лишь 26-27 [числа] и был действи</w:t>
      </w:r>
      <w:r w:rsidRPr="00A30927">
        <w:rPr>
          <w:rFonts w:ascii="Times New Roman" w:hAnsi="Times New Roman" w:cs="Times New Roman"/>
          <w:color w:val="000000" w:themeColor="text1"/>
          <w:sz w:val="16"/>
          <w:szCs w:val="16"/>
        </w:rPr>
        <w:softHyphen/>
        <w:t>телен лишь по 1-е число: ясно, что в несколько дней получить по нему было невозможно. У себя губпродком никакого запаса необходимых продуктов не имел, а потому и не мог снаб</w:t>
      </w:r>
      <w:r w:rsidRPr="00A30927">
        <w:rPr>
          <w:rFonts w:ascii="Times New Roman" w:hAnsi="Times New Roman" w:cs="Times New Roman"/>
          <w:color w:val="000000" w:themeColor="text1"/>
          <w:sz w:val="16"/>
          <w:szCs w:val="16"/>
        </w:rPr>
        <w:softHyphen/>
        <w:t>жать сам. Благодаря этому рабочие нервировались и массами дезертировали за хлебом, бла</w:t>
      </w:r>
      <w:r w:rsidRPr="00A30927">
        <w:rPr>
          <w:rFonts w:ascii="Times New Roman" w:hAnsi="Times New Roman" w:cs="Times New Roman"/>
          <w:color w:val="000000" w:themeColor="text1"/>
          <w:sz w:val="16"/>
          <w:szCs w:val="16"/>
        </w:rPr>
        <w:softHyphen/>
        <w:t>годаря чему и получался большой невыход на работу. Вот коротко главные причины невы</w:t>
      </w:r>
      <w:r w:rsidRPr="00A30927">
        <w:rPr>
          <w:rFonts w:ascii="Times New Roman" w:hAnsi="Times New Roman" w:cs="Times New Roman"/>
          <w:color w:val="000000" w:themeColor="text1"/>
          <w:sz w:val="16"/>
          <w:szCs w:val="16"/>
        </w:rPr>
        <w:softHyphen/>
        <w:t>полнения заданной мною программы за июль и август месяцы.</w:t>
      </w:r>
    </w:p>
    <w:p w14:paraId="4A8CBC2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ряда совещаний и собраний с заводоуправлением и технической частью мною была намечена следующая 3-месячная измененная программа на сентябрь - 17 и октябрь, ноябрь - 18 млн вместо 20. Всего за три месяца 53 млн.</w:t>
      </w:r>
    </w:p>
    <w:p w14:paraId="141B6D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устранения ранее бывших тормозов мною предприняты следующие меры. В день приезда я собрал все эти эшелоны, выяснил их нужды и потребовал выхода на работу на сле</w:t>
      </w:r>
      <w:r w:rsidRPr="00A30927">
        <w:rPr>
          <w:rFonts w:ascii="Times New Roman" w:hAnsi="Times New Roman" w:cs="Times New Roman"/>
          <w:color w:val="000000" w:themeColor="text1"/>
          <w:sz w:val="16"/>
          <w:szCs w:val="16"/>
        </w:rPr>
        <w:softHyphen/>
        <w:t>дующий день, что ими и было сделано. Решил окончательно жилищный вопрос. На второй день устроил совещание в Реввоенсовете, куда потребовал председателя губисполкома и гор</w:t>
      </w:r>
      <w:r w:rsidRPr="00A30927">
        <w:rPr>
          <w:rFonts w:ascii="Times New Roman" w:hAnsi="Times New Roman" w:cs="Times New Roman"/>
          <w:color w:val="000000" w:themeColor="text1"/>
          <w:sz w:val="16"/>
          <w:szCs w:val="16"/>
        </w:rPr>
        <w:softHyphen/>
        <w:t>совета. На этом совещании мною было предъявлено требование в 3-дневный срок очистить от местных обывателей (не рабочих) прилегающие к берегу Волги и железнодорожной стан</w:t>
      </w:r>
      <w:r w:rsidRPr="00A30927">
        <w:rPr>
          <w:rFonts w:ascii="Times New Roman" w:hAnsi="Times New Roman" w:cs="Times New Roman"/>
          <w:color w:val="000000" w:themeColor="text1"/>
          <w:sz w:val="16"/>
          <w:szCs w:val="16"/>
        </w:rPr>
        <w:softHyphen/>
        <w:t>ции окрестности и часть домов, занятых войсками, для размещения в них 800 чел. рабочих, прибывших с эшелонами. Для этого была выбрана мною комиссия по обс</w:t>
      </w:r>
      <w:r w:rsidRPr="00A30927">
        <w:rPr>
          <w:rFonts w:ascii="Times New Roman" w:hAnsi="Times New Roman" w:cs="Times New Roman"/>
          <w:color w:val="000000" w:themeColor="text1"/>
          <w:sz w:val="16"/>
          <w:szCs w:val="16"/>
        </w:rPr>
        <w:softHyphen/>
        <w:t>ледованию этих квартир. Комиссия за три дня обследовала, нашла и вручила ордера на раз</w:t>
      </w:r>
      <w:r w:rsidRPr="00A30927">
        <w:rPr>
          <w:rFonts w:ascii="Times New Roman" w:hAnsi="Times New Roman" w:cs="Times New Roman"/>
          <w:color w:val="000000" w:themeColor="text1"/>
          <w:sz w:val="16"/>
          <w:szCs w:val="16"/>
        </w:rPr>
        <w:softHyphen/>
        <w:t>мещение до 600 чел. А дабы разместить остальных и живущих сейчас на чердаках, в летних бараках, амбарах, палатках и летних дачах, а также для вновь прибывающих рабочих, созда</w:t>
      </w:r>
      <w:r w:rsidRPr="00A30927">
        <w:rPr>
          <w:rFonts w:ascii="Times New Roman" w:hAnsi="Times New Roman" w:cs="Times New Roman"/>
          <w:color w:val="000000" w:themeColor="text1"/>
          <w:sz w:val="16"/>
          <w:szCs w:val="16"/>
        </w:rPr>
        <w:softHyphen/>
        <w:t>на по моему требованию совместно с Реввоенсоветом и горсоветом комиссия с диктаторскими полномочиями, с задачей в 2-недельный срок обследовать и взять на учет весь город и, особенно, освобождающиеся после ухода штабов помещения, и расселить в первую голову рабочих-патронников, а потом уже оставшиеся свободные помещения пре</w:t>
      </w:r>
      <w:r w:rsidRPr="00A30927">
        <w:rPr>
          <w:rFonts w:ascii="Times New Roman" w:hAnsi="Times New Roman" w:cs="Times New Roman"/>
          <w:color w:val="000000" w:themeColor="text1"/>
          <w:sz w:val="16"/>
          <w:szCs w:val="16"/>
        </w:rPr>
        <w:softHyphen/>
        <w:t xml:space="preserve">доставить в распоряжение воинских частей. Но тут, очевидно, снова явится препятствие со стороны командующего войсками т. Гольдберга, который заявил уже горсовету о том, что после ухода штабов все помещения должны быть предоставлены в его распоряжение, но не только эти, но и другие должны быть заняты им под формирование запасной армии. После обсуждения с Реввоенсоветом и горсоветом этого заявления, поскольку на меня возложена Обороной ответственность за усиленный выпуск патронов и нормальное спокойствие на этих заводах среди рабочих, а также и для самих реввоенсоветов и командующих </w:t>
      </w:r>
      <w:r w:rsidRPr="00A30927">
        <w:rPr>
          <w:rFonts w:ascii="Times New Roman" w:hAnsi="Times New Roman" w:cs="Times New Roman"/>
          <w:color w:val="000000" w:themeColor="text1"/>
          <w:sz w:val="16"/>
          <w:szCs w:val="16"/>
        </w:rPr>
        <w:lastRenderedPageBreak/>
        <w:t>войсками, ясно одно: не будет патронов или им последние несвоевременно будут даны - армия голыми руками драться не может. А ведь они ежедневно предъявляют требования на выдачу патронов целыми миллионами, поэтому совещание пришло к следующему выводу: дабы дать ра</w:t>
      </w:r>
      <w:r w:rsidRPr="00A30927">
        <w:rPr>
          <w:rFonts w:ascii="Times New Roman" w:hAnsi="Times New Roman" w:cs="Times New Roman"/>
          <w:color w:val="000000" w:themeColor="text1"/>
          <w:sz w:val="16"/>
          <w:szCs w:val="16"/>
        </w:rPr>
        <w:softHyphen/>
        <w:t>бочим, работающим полностью 12 часов в сутки, хоть немного сносные жизненные условия, а какие условия их жизни - это я указывал выше. Для этого необходимо из г. Симбирска, ко</w:t>
      </w:r>
      <w:r w:rsidRPr="00A30927">
        <w:rPr>
          <w:rFonts w:ascii="Times New Roman" w:hAnsi="Times New Roman" w:cs="Times New Roman"/>
          <w:color w:val="000000" w:themeColor="text1"/>
          <w:sz w:val="16"/>
          <w:szCs w:val="16"/>
        </w:rPr>
        <w:softHyphen/>
        <w:t>торый может вмещать в себя не больше 100 тыс. населения (в мирное время в нем было лишь 60 тыс.) и который теперь вмещает в себя еще 80 тыс. воинских частей со штабами, и все они не в окрестностях города, а в самом Симбирске, вывести часть войск. Тогда жилищный воп</w:t>
      </w:r>
      <w:r w:rsidRPr="00A30927">
        <w:rPr>
          <w:rFonts w:ascii="Times New Roman" w:hAnsi="Times New Roman" w:cs="Times New Roman"/>
          <w:color w:val="000000" w:themeColor="text1"/>
          <w:sz w:val="16"/>
          <w:szCs w:val="16"/>
        </w:rPr>
        <w:softHyphen/>
        <w:t>рос для рабочих будет урегулирован уже окончательно, не будет недоразумений между рабо</w:t>
      </w:r>
      <w:r w:rsidRPr="00A30927">
        <w:rPr>
          <w:rFonts w:ascii="Times New Roman" w:hAnsi="Times New Roman" w:cs="Times New Roman"/>
          <w:color w:val="000000" w:themeColor="text1"/>
          <w:sz w:val="16"/>
          <w:szCs w:val="16"/>
        </w:rPr>
        <w:softHyphen/>
        <w:t>чими и воинскими частями. В настоящее время, благодаря множеству солдат, я наблюдал та</w:t>
      </w:r>
      <w:r w:rsidRPr="00A30927">
        <w:rPr>
          <w:rFonts w:ascii="Times New Roman" w:hAnsi="Times New Roman" w:cs="Times New Roman"/>
          <w:color w:val="000000" w:themeColor="text1"/>
          <w:sz w:val="16"/>
          <w:szCs w:val="16"/>
        </w:rPr>
        <w:softHyphen/>
        <w:t>кую картину: солдаты группами сидят среди улицы на мостовой, грязные, немытые, оборван</w:t>
      </w:r>
      <w:r w:rsidRPr="00A30927">
        <w:rPr>
          <w:rFonts w:ascii="Times New Roman" w:hAnsi="Times New Roman" w:cs="Times New Roman"/>
          <w:color w:val="000000" w:themeColor="text1"/>
          <w:sz w:val="16"/>
          <w:szCs w:val="16"/>
        </w:rPr>
        <w:softHyphen/>
        <w:t>ные, снимают с себя тут же на улице рубашки и уничтожают насекомых. Это явление я наб</w:t>
      </w:r>
      <w:r w:rsidRPr="00A30927">
        <w:rPr>
          <w:rFonts w:ascii="Times New Roman" w:hAnsi="Times New Roman" w:cs="Times New Roman"/>
          <w:color w:val="000000" w:themeColor="text1"/>
          <w:sz w:val="16"/>
          <w:szCs w:val="16"/>
        </w:rPr>
        <w:softHyphen/>
        <w:t>людал даже на Гончаровскои улице (главной). Такое явление создает подходящую для контр</w:t>
      </w:r>
      <w:r w:rsidRPr="00A30927">
        <w:rPr>
          <w:rFonts w:ascii="Times New Roman" w:hAnsi="Times New Roman" w:cs="Times New Roman"/>
          <w:color w:val="000000" w:themeColor="text1"/>
          <w:sz w:val="16"/>
          <w:szCs w:val="16"/>
        </w:rPr>
        <w:softHyphen/>
        <w:t>революционного элемента атмосферу и в то же время нервирует рабочего, наблюдающего эту картину. Кроме того, дано задание окончить и отделать постройку бараков для жилья (в ко</w:t>
      </w:r>
      <w:r w:rsidRPr="00A30927">
        <w:rPr>
          <w:rFonts w:ascii="Times New Roman" w:hAnsi="Times New Roman" w:cs="Times New Roman"/>
          <w:color w:val="000000" w:themeColor="text1"/>
          <w:sz w:val="16"/>
          <w:szCs w:val="16"/>
        </w:rPr>
        <w:softHyphen/>
        <w:t>личестве 7) на территории завода.</w:t>
      </w:r>
    </w:p>
    <w:p w14:paraId="7B3364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улучшения продовольственного вопроса после совещания с симбирским губпрод-ком т. Кагановичем и т. Брюхановым, по его приезде, Симбирский патронный завод прикреп</w:t>
      </w:r>
      <w:r w:rsidRPr="00A30927">
        <w:rPr>
          <w:rFonts w:ascii="Times New Roman" w:hAnsi="Times New Roman" w:cs="Times New Roman"/>
          <w:color w:val="000000" w:themeColor="text1"/>
          <w:sz w:val="16"/>
          <w:szCs w:val="16"/>
        </w:rPr>
        <w:softHyphen/>
        <w:t>ляется к Самарскому губпродкому, куда уже посылаются два представителя. Тов. Брюханов обещал принять самые энергичные меры по снабжению продовольствием Симбирского пат</w:t>
      </w:r>
      <w:r w:rsidRPr="00A30927">
        <w:rPr>
          <w:rFonts w:ascii="Times New Roman" w:hAnsi="Times New Roman" w:cs="Times New Roman"/>
          <w:color w:val="000000" w:themeColor="text1"/>
          <w:sz w:val="16"/>
          <w:szCs w:val="16"/>
        </w:rPr>
        <w:softHyphen/>
        <w:t>ронного завода. Кроме того, в Самарском губпродкоме имеется гораздо больше продуктов, и он своевременно может снабжать патронный завод благодаря его более мощной организа</w:t>
      </w:r>
      <w:r w:rsidRPr="00A30927">
        <w:rPr>
          <w:rFonts w:ascii="Times New Roman" w:hAnsi="Times New Roman" w:cs="Times New Roman"/>
          <w:color w:val="000000" w:themeColor="text1"/>
          <w:sz w:val="16"/>
          <w:szCs w:val="16"/>
        </w:rPr>
        <w:softHyphen/>
        <w:t>ции.</w:t>
      </w:r>
    </w:p>
    <w:p w14:paraId="7DAC78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 заводе имеется кооператив - отделение городского кооператива г. Симбирска - по своему составу и качеству не что иное, как живой труп, без инициативы, энергии и подвиж</w:t>
      </w:r>
      <w:r w:rsidRPr="00A30927">
        <w:rPr>
          <w:rFonts w:ascii="Times New Roman" w:hAnsi="Times New Roman" w:cs="Times New Roman"/>
          <w:color w:val="000000" w:themeColor="text1"/>
          <w:sz w:val="16"/>
          <w:szCs w:val="16"/>
        </w:rPr>
        <w:softHyphen/>
        <w:t>ности. Так, например, кооператив создал среди рабочих огромные очереди и хвосты за полу</w:t>
      </w:r>
      <w:r w:rsidRPr="00A30927">
        <w:rPr>
          <w:rFonts w:ascii="Times New Roman" w:hAnsi="Times New Roman" w:cs="Times New Roman"/>
          <w:color w:val="000000" w:themeColor="text1"/>
          <w:sz w:val="16"/>
          <w:szCs w:val="16"/>
        </w:rPr>
        <w:softHyphen/>
        <w:t>чением хлеба (одна единственная лавка - на 18 тыс. жителей), что создавало среди рабочих недоразумения, борьбу, глухую вражду и даже подготовку назревавшего конфликта. Дабы этот конфликт предупредить и уничтожить хвосты, пришлось раскассировать старый состав кооператива и влить в него новые лучшие рабочие силы с организаторскими способностями и устроить ряд раздаточных пунктов и этим самым уничтожить очереди и недовольство рабо</w:t>
      </w:r>
      <w:r w:rsidRPr="00A30927">
        <w:rPr>
          <w:rFonts w:ascii="Times New Roman" w:hAnsi="Times New Roman" w:cs="Times New Roman"/>
          <w:color w:val="000000" w:themeColor="text1"/>
          <w:sz w:val="16"/>
          <w:szCs w:val="16"/>
        </w:rPr>
        <w:softHyphen/>
        <w:t>чих. Вручил целый план по заготовке продуктов. Попутно с этим затребовал обувь и мануфактуру для рабочих через т. Рыкова, так как в этом у них ощущается острая нужда: большинство женщин ходит на работу босыми, из них большой процент невыхода на работу из-за пореза и ожога ног. Нужно только ускорить отпуск обуви и мануфактуры.</w:t>
      </w:r>
    </w:p>
    <w:p w14:paraId="5C940E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Окончательно урегулировал средства передвижения завода. В первый мой приезд Рев</w:t>
      </w:r>
      <w:r w:rsidRPr="00A30927">
        <w:rPr>
          <w:rFonts w:ascii="Times New Roman" w:hAnsi="Times New Roman" w:cs="Times New Roman"/>
          <w:color w:val="000000" w:themeColor="text1"/>
          <w:sz w:val="16"/>
          <w:szCs w:val="16"/>
        </w:rPr>
        <w:softHyphen/>
        <w:t>военсовет по моему требованию дал никуда негодный пароход, который теперь стоит как не</w:t>
      </w:r>
      <w:r w:rsidRPr="00A30927">
        <w:rPr>
          <w:rFonts w:ascii="Times New Roman" w:hAnsi="Times New Roman" w:cs="Times New Roman"/>
          <w:color w:val="000000" w:themeColor="text1"/>
          <w:sz w:val="16"/>
          <w:szCs w:val="16"/>
        </w:rPr>
        <w:softHyphen/>
        <w:t>годный к передвижению. Теперь же послан человек за хорошим 40-сильным пароходом из Нижнего Новгорода.</w:t>
      </w:r>
    </w:p>
    <w:p w14:paraId="36F225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Затребованы 800 дезертиров как для работ по постройке, так и для производства. Общее количество дезертиров теперь достигает 1,5 тыс. чел. Среди них имеются квалифици</w:t>
      </w:r>
      <w:r w:rsidRPr="00A30927">
        <w:rPr>
          <w:rFonts w:ascii="Times New Roman" w:hAnsi="Times New Roman" w:cs="Times New Roman"/>
          <w:color w:val="000000" w:themeColor="text1"/>
          <w:sz w:val="16"/>
          <w:szCs w:val="16"/>
        </w:rPr>
        <w:softHyphen/>
        <w:t>рованные, которых ставят на работу. Работают они самым добросовестным образом пол</w:t>
      </w:r>
      <w:r w:rsidRPr="00A30927">
        <w:rPr>
          <w:rFonts w:ascii="Times New Roman" w:hAnsi="Times New Roman" w:cs="Times New Roman"/>
          <w:color w:val="000000" w:themeColor="text1"/>
          <w:sz w:val="16"/>
          <w:szCs w:val="16"/>
        </w:rPr>
        <w:softHyphen/>
        <w:t>ностью 12 часов в сутки. Охрана завода - 250 красноармейцев и 200 чел., набранных ранее из рабочих; среди них есть квалифицированные патронники. Затребовал новую роту, квалифи</w:t>
      </w:r>
      <w:r w:rsidRPr="00A30927">
        <w:rPr>
          <w:rFonts w:ascii="Times New Roman" w:hAnsi="Times New Roman" w:cs="Times New Roman"/>
          <w:color w:val="000000" w:themeColor="text1"/>
          <w:sz w:val="16"/>
          <w:szCs w:val="16"/>
        </w:rPr>
        <w:softHyphen/>
        <w:t>цированных бросаю в производство.</w:t>
      </w:r>
    </w:p>
    <w:p w14:paraId="028731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Урегулировал отношения между комиссаром и рабочими организациями завода, с од</w:t>
      </w:r>
      <w:r w:rsidRPr="00A30927">
        <w:rPr>
          <w:rFonts w:ascii="Times New Roman" w:hAnsi="Times New Roman" w:cs="Times New Roman"/>
          <w:color w:val="000000" w:themeColor="text1"/>
          <w:sz w:val="16"/>
          <w:szCs w:val="16"/>
        </w:rPr>
        <w:softHyphen/>
        <w:t>ной стороны, и местным отделением профессионального союза металлистов - с другой.</w:t>
      </w:r>
    </w:p>
    <w:p w14:paraId="179495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Затребовал еще два врача для усиления врачебного персонала на заводе, так как имею</w:t>
      </w:r>
      <w:r w:rsidRPr="00A30927">
        <w:rPr>
          <w:rFonts w:ascii="Times New Roman" w:hAnsi="Times New Roman" w:cs="Times New Roman"/>
          <w:color w:val="000000" w:themeColor="text1"/>
          <w:sz w:val="16"/>
          <w:szCs w:val="16"/>
        </w:rPr>
        <w:softHyphen/>
        <w:t>щиеся там два врача при 18-тысячном заводском населении и 16 - 17 тыс. населения окружающих деревень не в силах справиться со своими задачами, благодаря чему получается невы</w:t>
      </w:r>
      <w:r w:rsidRPr="00A30927">
        <w:rPr>
          <w:rFonts w:ascii="Times New Roman" w:hAnsi="Times New Roman" w:cs="Times New Roman"/>
          <w:color w:val="000000" w:themeColor="text1"/>
          <w:sz w:val="16"/>
          <w:szCs w:val="16"/>
        </w:rPr>
        <w:softHyphen/>
        <w:t>ход на работу по запискам врачей (симуляция).</w:t>
      </w:r>
    </w:p>
    <w:p w14:paraId="3A35D9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Временно, до выяснения в ЦК металлистов, как временную меру разрешил оплату за сверхурочные часы техническому персоналу и служащим, согласно положениям II съезда ра</w:t>
      </w:r>
      <w:r w:rsidRPr="00A30927">
        <w:rPr>
          <w:rFonts w:ascii="Times New Roman" w:hAnsi="Times New Roman" w:cs="Times New Roman"/>
          <w:color w:val="000000" w:themeColor="text1"/>
          <w:sz w:val="16"/>
          <w:szCs w:val="16"/>
        </w:rPr>
        <w:softHyphen/>
        <w:t>бочих металлистов, учитывая, что [при] 12-часовом рабочем дне и двух сменах им приходится работать слишком усиленно и ненормально за отсутствием полного комплекта технической си</w:t>
      </w:r>
      <w:r w:rsidRPr="00A30927">
        <w:rPr>
          <w:rFonts w:ascii="Times New Roman" w:hAnsi="Times New Roman" w:cs="Times New Roman"/>
          <w:color w:val="000000" w:themeColor="text1"/>
          <w:sz w:val="16"/>
          <w:szCs w:val="16"/>
        </w:rPr>
        <w:softHyphen/>
        <w:t>лы. Сверхурочно приходится обязывать работагъ, а следовательно, приходится и платить.</w:t>
      </w:r>
    </w:p>
    <w:p w14:paraId="3ED9B5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массового воровства и краж на заводе вводится обыск при заводе. На днях нач</w:t>
      </w:r>
      <w:r w:rsidRPr="00A30927">
        <w:rPr>
          <w:rFonts w:ascii="Times New Roman" w:hAnsi="Times New Roman" w:cs="Times New Roman"/>
          <w:color w:val="000000" w:themeColor="text1"/>
          <w:sz w:val="16"/>
          <w:szCs w:val="16"/>
        </w:rPr>
        <w:softHyphen/>
        <w:t>нет работать телеграфная станция Морзе с городом. Для всех заводов (патронных и оружей</w:t>
      </w:r>
      <w:r w:rsidRPr="00A30927">
        <w:rPr>
          <w:rFonts w:ascii="Times New Roman" w:hAnsi="Times New Roman" w:cs="Times New Roman"/>
          <w:color w:val="000000" w:themeColor="text1"/>
          <w:sz w:val="16"/>
          <w:szCs w:val="16"/>
        </w:rPr>
        <w:softHyphen/>
        <w:t>ных) образована единая контора в Москве для более лучшей координированной работы в получении материалов для заводов и для лучшего транспортирования, что даст возмож</w:t>
      </w:r>
      <w:r w:rsidRPr="00A30927">
        <w:rPr>
          <w:rFonts w:ascii="Times New Roman" w:hAnsi="Times New Roman" w:cs="Times New Roman"/>
          <w:color w:val="000000" w:themeColor="text1"/>
          <w:sz w:val="16"/>
          <w:szCs w:val="16"/>
        </w:rPr>
        <w:softHyphen/>
        <w:t>ность экономить как живую силу, так и финансы.</w:t>
      </w:r>
    </w:p>
    <w:p w14:paraId="410EBF9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Вот все, что было мною сделано за недельный промежуток времени моего пребывания на Симбирском патронном заводе. На будущее завод может рассчитывать так. В данный мо</w:t>
      </w:r>
      <w:r w:rsidRPr="00A30927">
        <w:rPr>
          <w:rFonts w:ascii="Times New Roman" w:hAnsi="Times New Roman" w:cs="Times New Roman"/>
          <w:color w:val="000000" w:themeColor="text1"/>
          <w:sz w:val="16"/>
          <w:szCs w:val="16"/>
        </w:rPr>
        <w:softHyphen/>
        <w:t>мент он имеет оборудование на 8 млн в одну смену. В конце октября и начале ноября будет закончено его оборудование в новой мастерской на производство 14 млн в одну смену. Так что при таком оборудовании и при усилении специалистами и просто рабочей силой (1,5 тыс. чел.) второй смены можно рассчитывать начать выпуск с декабря месяца в две сме</w:t>
      </w:r>
      <w:r w:rsidRPr="00A30927">
        <w:rPr>
          <w:rFonts w:ascii="Times New Roman" w:hAnsi="Times New Roman" w:cs="Times New Roman"/>
          <w:color w:val="000000" w:themeColor="text1"/>
          <w:sz w:val="16"/>
          <w:szCs w:val="16"/>
        </w:rPr>
        <w:softHyphen/>
        <w:t>ны 25-26 млн, а при введении третьей смены, для чего потребуется усиление специалистами и рабочей силой (2,5 тыс.) и предоставлении жилищ на 6 тыс. чел., тогда завод может дать в три смены 34-35 млн [патронов]. Вот все виды на будущее этого завода.</w:t>
      </w:r>
    </w:p>
    <w:p w14:paraId="6DD80C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Чрезполитвоенком патронных заводов республики и Тулоружзаводов К. Орлов</w:t>
      </w:r>
    </w:p>
    <w:p w14:paraId="145B90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35. Л. 5-7. Подлинник (10711,111).</w:t>
      </w:r>
    </w:p>
    <w:p w14:paraId="17CEEB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A5C0A7" w14:textId="77777777" w:rsidR="00A67C42" w:rsidRPr="00A30927" w:rsidRDefault="00A67C42" w:rsidP="00A30927">
      <w:pPr>
        <w:spacing w:after="0" w:line="240" w:lineRule="auto"/>
        <w:jc w:val="both"/>
        <w:rPr>
          <w:rStyle w:val="a7"/>
          <w:rFonts w:ascii="Times New Roman" w:hAnsi="Times New Roman" w:cs="Times New Roman"/>
          <w:b w:val="0"/>
          <w:bCs w:val="0"/>
          <w:color w:val="0070C0"/>
          <w:sz w:val="16"/>
          <w:szCs w:val="16"/>
          <w:bdr w:val="none" w:sz="0" w:space="0" w:color="auto" w:frame="1"/>
        </w:rPr>
      </w:pPr>
      <w:r w:rsidRPr="00A30927">
        <w:rPr>
          <w:rFonts w:ascii="Times New Roman" w:hAnsi="Times New Roman" w:cs="Times New Roman"/>
          <w:color w:val="0070C0"/>
          <w:sz w:val="16"/>
          <w:szCs w:val="16"/>
          <w:bdr w:val="none" w:sz="0" w:space="0" w:color="auto" w:frame="1"/>
          <w:shd w:val="clear" w:color="auto" w:fill="FBFCFC"/>
        </w:rPr>
        <w:t>В первых числах сентября 1919 г. удалось поднять на поверхность один из потопленных английских торпедных катеров (21496).</w:t>
      </w:r>
      <w:r w:rsidRPr="00A30927">
        <w:rPr>
          <w:rStyle w:val="a7"/>
          <w:rFonts w:ascii="Times New Roman" w:hAnsi="Times New Roman" w:cs="Times New Roman"/>
          <w:b w:val="0"/>
          <w:bCs w:val="0"/>
          <w:color w:val="0070C0"/>
          <w:sz w:val="16"/>
          <w:szCs w:val="16"/>
          <w:bdr w:val="none" w:sz="0" w:space="0" w:color="auto" w:frame="1"/>
        </w:rPr>
        <w:t> </w:t>
      </w:r>
    </w:p>
    <w:p w14:paraId="26DCA275" w14:textId="77777777" w:rsidR="00A67C42" w:rsidRPr="00A30927" w:rsidRDefault="00A67C42" w:rsidP="00A30927">
      <w:pPr>
        <w:spacing w:after="0" w:line="240" w:lineRule="auto"/>
        <w:jc w:val="both"/>
        <w:rPr>
          <w:rStyle w:val="a7"/>
          <w:rFonts w:ascii="Times New Roman" w:hAnsi="Times New Roman" w:cs="Times New Roman"/>
          <w:b w:val="0"/>
          <w:bCs w:val="0"/>
          <w:color w:val="0070C0"/>
          <w:sz w:val="16"/>
          <w:szCs w:val="16"/>
          <w:bdr w:val="none" w:sz="0" w:space="0" w:color="auto" w:frame="1"/>
        </w:rPr>
      </w:pPr>
    </w:p>
    <w:p w14:paraId="7825D93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F0AF0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C9927" w14:textId="77777777" w:rsidR="00A67C42" w:rsidRPr="00A30927" w:rsidRDefault="00A67C42" w:rsidP="00A30927">
      <w:pPr>
        <w:spacing w:after="0" w:line="240" w:lineRule="auto"/>
        <w:jc w:val="both"/>
        <w:rPr>
          <w:rFonts w:ascii="Times New Roman" w:hAnsi="Times New Roman" w:cs="Times New Roman"/>
          <w:color w:val="0070C0"/>
          <w:sz w:val="16"/>
          <w:szCs w:val="16"/>
        </w:rPr>
      </w:pPr>
      <w:bookmarkStart w:id="32" w:name="_Hlk55987218"/>
      <w:r w:rsidRPr="00A30927">
        <w:rPr>
          <w:rFonts w:ascii="Times New Roman" w:hAnsi="Times New Roman" w:cs="Times New Roman"/>
          <w:color w:val="0070C0"/>
          <w:sz w:val="16"/>
          <w:szCs w:val="16"/>
        </w:rPr>
        <w:t xml:space="preserve">В начале сентября 1919 </w:t>
      </w:r>
      <w:r w:rsidRPr="00A30927">
        <w:rPr>
          <w:rFonts w:ascii="Times New Roman" w:hAnsi="Times New Roman" w:cs="Times New Roman"/>
          <w:color w:val="0070C0"/>
          <w:sz w:val="16"/>
          <w:szCs w:val="16"/>
          <w:shd w:val="clear" w:color="auto" w:fill="FFFFFF"/>
        </w:rPr>
        <w:t xml:space="preserve">Оперсводка 6-й армии сообщала: "В течение дня 4 сентября (1919) самолётами противника сброшено на наше расположение до 100 бомб, из коих большая часть с удушливыми газами. У нас убит один, ранен один, отравлено газами несколько человек; убито две лошади и одна ранена..." (19969). </w:t>
      </w:r>
      <w:r w:rsidRPr="00A30927">
        <w:rPr>
          <w:rFonts w:ascii="Times New Roman" w:hAnsi="Times New Roman" w:cs="Times New Roman"/>
          <w:color w:val="0070C0"/>
          <w:sz w:val="16"/>
          <w:szCs w:val="16"/>
        </w:rPr>
        <w:t xml:space="preserve">Речь шла об использованим химических дымовых шашек "М-девайс" в качестве авиабомб Активным ингредиентом в M-устройстве был дифениламинхлороарсин, токсичный химикат. Для превращения этого химиката в густой дым, который может вывести из строя любого солдата, имевшего несчастье, вдохнуть его, был использован термогенератор ... Сильные и неприятные симптомы были неконтролируемы. Неконтролируемая рвота, кашель кровью и мгновенная и калечащая усталость были самыми общими чертами ... Жертвы, которые не были убиты сразу, были поражены усталостью и впадали в депрессию не долгое время» (20245). </w:t>
      </w:r>
    </w:p>
    <w:p w14:paraId="10BC70F8" w14:textId="77777777" w:rsidR="00A67C42" w:rsidRPr="00A30927" w:rsidRDefault="00A67C42" w:rsidP="00A30927">
      <w:pPr>
        <w:spacing w:after="0" w:line="240" w:lineRule="auto"/>
        <w:jc w:val="both"/>
        <w:rPr>
          <w:rFonts w:ascii="Times New Roman" w:hAnsi="Times New Roman" w:cs="Times New Roman"/>
          <w:color w:val="0070C0"/>
          <w:sz w:val="16"/>
          <w:szCs w:val="16"/>
        </w:rPr>
      </w:pPr>
    </w:p>
    <w:bookmarkEnd w:id="32"/>
    <w:p w14:paraId="41BBBF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сентября 1919 Деникин был всего в 600 км от Москвы и за время летней компании захватил почти четверть миллиона пленных (1493,15).</w:t>
      </w:r>
    </w:p>
    <w:p w14:paraId="5AB116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ABFFBB" w14:textId="77777777" w:rsidR="00D17DA1" w:rsidRPr="00A30927" w:rsidRDefault="00D17DA1" w:rsidP="00A30927">
      <w:pPr>
        <w:pStyle w:val="ae"/>
        <w:spacing w:before="0" w:after="0"/>
        <w:jc w:val="both"/>
        <w:rPr>
          <w:color w:val="000000" w:themeColor="text1"/>
          <w:sz w:val="16"/>
          <w:szCs w:val="16"/>
        </w:rPr>
      </w:pPr>
      <w:r w:rsidRPr="00A30927">
        <w:rPr>
          <w:color w:val="000000" w:themeColor="text1"/>
          <w:sz w:val="16"/>
          <w:szCs w:val="16"/>
        </w:rPr>
        <w:t>В начале сентября 1919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w:t>
      </w:r>
    </w:p>
    <w:p w14:paraId="1F7E84CC" w14:textId="77777777" w:rsidR="00D17DA1" w:rsidRPr="00A30927" w:rsidRDefault="00D17DA1" w:rsidP="00A30927">
      <w:pPr>
        <w:pStyle w:val="ae"/>
        <w:spacing w:before="0" w:after="0"/>
        <w:jc w:val="both"/>
        <w:rPr>
          <w:color w:val="000000" w:themeColor="text1"/>
          <w:sz w:val="16"/>
          <w:szCs w:val="16"/>
        </w:rPr>
      </w:pPr>
      <w:r w:rsidRPr="00A30927">
        <w:rPr>
          <w:color w:val="000000" w:themeColor="text1"/>
          <w:sz w:val="16"/>
          <w:szCs w:val="16"/>
        </w:rPr>
        <w:t>Противокорабельной артиллерии в городе не было: все орудия находились на сухопутных рубежах обороны.</w:t>
      </w:r>
    </w:p>
    <w:p w14:paraId="53B9541C" w14:textId="77777777" w:rsidR="00D17DA1" w:rsidRPr="00A30927" w:rsidRDefault="00D17DA1" w:rsidP="00A30927">
      <w:pPr>
        <w:pStyle w:val="ae"/>
        <w:spacing w:before="0" w:after="0"/>
        <w:jc w:val="both"/>
        <w:rPr>
          <w:color w:val="000000" w:themeColor="text1"/>
          <w:sz w:val="16"/>
          <w:szCs w:val="16"/>
        </w:rPr>
      </w:pPr>
      <w:r w:rsidRPr="00A30927">
        <w:rPr>
          <w:color w:val="000000" w:themeColor="text1"/>
          <w:sz w:val="16"/>
          <w:szCs w:val="16"/>
        </w:rPr>
        <w:t>4 сентября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w:t>
      </w:r>
    </w:p>
    <w:p w14:paraId="07DC9363" w14:textId="77777777" w:rsidR="00D17DA1" w:rsidRPr="00A30927" w:rsidRDefault="00D17DA1" w:rsidP="00A30927">
      <w:pPr>
        <w:pStyle w:val="ae"/>
        <w:spacing w:before="0" w:after="0"/>
        <w:jc w:val="both"/>
        <w:rPr>
          <w:color w:val="000000" w:themeColor="text1"/>
          <w:sz w:val="16"/>
          <w:szCs w:val="16"/>
        </w:rPr>
      </w:pPr>
      <w:r w:rsidRPr="00A30927">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340EEEF1" w14:textId="77777777" w:rsidR="00D17DA1" w:rsidRPr="00A30927" w:rsidRDefault="00D17DA1" w:rsidP="00A30927">
      <w:pPr>
        <w:spacing w:after="0" w:line="240" w:lineRule="auto"/>
        <w:jc w:val="both"/>
        <w:rPr>
          <w:rFonts w:ascii="Times New Roman" w:hAnsi="Times New Roman" w:cs="Times New Roman"/>
          <w:color w:val="000000" w:themeColor="text1"/>
          <w:sz w:val="16"/>
          <w:szCs w:val="16"/>
        </w:rPr>
      </w:pPr>
    </w:p>
    <w:p w14:paraId="3BF1734F" w14:textId="77777777" w:rsidR="00D17DA1" w:rsidRPr="00A30927" w:rsidRDefault="00D17DA1" w:rsidP="00A30927">
      <w:pPr>
        <w:spacing w:after="0" w:line="240" w:lineRule="auto"/>
        <w:jc w:val="both"/>
        <w:rPr>
          <w:rFonts w:ascii="Times New Roman" w:hAnsi="Times New Roman" w:cs="Times New Roman"/>
          <w:color w:val="000000" w:themeColor="text1"/>
          <w:sz w:val="16"/>
          <w:szCs w:val="16"/>
          <w:shd w:val="clear" w:color="auto" w:fill="F3FAFF"/>
        </w:rPr>
      </w:pPr>
      <w:r w:rsidRPr="00A30927">
        <w:rPr>
          <w:rFonts w:ascii="Times New Roman" w:hAnsi="Times New Roman" w:cs="Times New Roman"/>
          <w:color w:val="000000" w:themeColor="text1"/>
          <w:sz w:val="16"/>
          <w:szCs w:val="16"/>
          <w:shd w:val="clear" w:color="auto" w:fill="FFFFFF" w:themeFill="background1"/>
        </w:rPr>
        <w:t>В первых числах сентября 1919 экипажи Авиагруппы (АГОН)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мамантовцы взяли Задонск, 6-го – Грязи 7-го – Усмань. В тот же день отделившаяся от главных сил корпуса колонна генерала Постовского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w:t>
      </w:r>
    </w:p>
    <w:p w14:paraId="38E17CC9" w14:textId="77777777" w:rsidR="00D17DA1" w:rsidRPr="00A30927" w:rsidRDefault="00D17DA1" w:rsidP="00A30927">
      <w:pPr>
        <w:spacing w:after="0" w:line="240" w:lineRule="auto"/>
        <w:jc w:val="both"/>
        <w:rPr>
          <w:rFonts w:ascii="Times New Roman" w:hAnsi="Times New Roman" w:cs="Times New Roman"/>
          <w:color w:val="000000" w:themeColor="text1"/>
          <w:sz w:val="16"/>
          <w:szCs w:val="16"/>
          <w:shd w:val="clear" w:color="auto" w:fill="F3FAFF"/>
        </w:rPr>
      </w:pPr>
    </w:p>
    <w:p w14:paraId="3D7CF1C1"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первых числах сентября 1919 экипажи авиагруппы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мамантовцы взяли Задонск, 6-го – Грязи 7-го – Усмань. В тот же день отделившаяся от главных сил корпуса колонна генерала Постовского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 (17065).</w:t>
      </w:r>
    </w:p>
    <w:p w14:paraId="7D533E92"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44F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сентября 1919 г. красные выдохлись и сводной группе полковника Т.И. Сладкова (1110 шашек при 10 пулеметах и 2 орудиях) была поставлена задача скрытным маршем выйти в глубокий тыл группы Чапаева в Лбищенск, а после ликвидации штабов красных в Лбищенске - двигаться на север и попытаться с ходу захватить Уральск.</w:t>
      </w:r>
    </w:p>
    <w:p w14:paraId="3DBA50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Уральске в августе 1919 г. находилась часть авиации 4-й советской армии (26-й и 30-й разведывательные авиаотряды). 3 сентября 1919 г. три самолёта боевых звеньев 26-го (И.С. Железнов) и 30-го отрядов (С.В. Бейер и А.И. Коваленко) перелетели в Лбищенск, где находился штаб чапаевской дивизии. Уже в 10 часов утра был обнаружен воздушный противник. Лётчик Бейер на истребителе “вылетел для преследования неприятельского самолёта, уходившего от Лбищенска в направлении ст. Сахарная, но пользуясь облачностью самолёт противника скрылся”.</w:t>
      </w:r>
    </w:p>
    <w:p w14:paraId="2FA903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Группа Сладкова совершила со 2 по 4 сентября 1919 г. скрытный марш в 120 верст (передвигаясь по ночам), успешно преодолела незамеченной линию фронта и с рассветом 5 сентября 1919 г. атаковала Лбищенск. 5 сентября лётчик Уральской армии - поручик Аракелов, высланный утром для авиаразведки, вернулся в Каленый с известием, что Лбищенск взят казаками.38 В 4 часа дня 5 сентября командир Уральского корпуса полковник М.И. Изергин вновь направил в Лбищенск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Лбищенска, лётчик не нашел казачью конницу и связь с ней была потеряна.</w:t>
      </w:r>
    </w:p>
    <w:p w14:paraId="01E613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Лбищенске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Лбищенске сел и был захвачен казаками еще один советский аэроплан. </w:t>
      </w:r>
    </w:p>
    <w:p w14:paraId="727AE4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Телеграмма временного командующего Уральской армией Генерального штаба генерал-майора Н.Г. Тетруева гласила: “5 сентября нашими доблестными частями заняты город Лбищенск и поселок Кожехаров. Захвачено до 900 пленных, 4 исправных аэроплана, радиостанция, 3 грузовика и другая военная добыча...”</w:t>
      </w:r>
    </w:p>
    <w:p w14:paraId="6FA237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Действительно, утром 5 сентября, прилетел из Уральска и “...сел не зная ничего о прорыве и занятии противником Лбищенска” лётчик 26-го авиаотряда Г.П. Артамонов на “Ньюпоре-23”.</w:t>
      </w:r>
    </w:p>
    <w:p w14:paraId="3D2500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Вот как описывается захват советского лётчика Артамонова в журнале “На казачьем посту” А. Погодаев: “...Штаб Чижинского полка и весь обоз действительно стоял у ветрянок под Лбищенском. Над головой раздалось жужжание пропеллера. Самолёт-разведчик покружился над Лбищенском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Миновсков Кузьма. На его голове сидел какой-то странной формы резиновый шлем. Резиновые уши в такт намета взлетали вверх. Миновсков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4F94C2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архивным данным в Лбищенске 5 сентября 1919 г. в плен попали боевые отделения 26-го авиаотряда (лётчики Железнов и Артамонов, летнаб Олехнович, 12 военнослужащих, самолёты “Сопвич” №7035 и “Ньюпор-23” №4276) и 30-го отряда (лётчики Бейер и Коваленко, 17 человек команды, самолёты “Ньюпор-24бис” №5089 и “Ньюпор-17” №1824, автомобили грузовой “Паккард” и полугрузовой “Фиат”).</w:t>
      </w:r>
    </w:p>
    <w:p w14:paraId="18EFD4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Будринская), оказавшись одни на аэродроме, Олехнович и Жердин быстро запустили мотор самолёта "Сопвич"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43BFBC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032EC" w14:textId="77777777" w:rsidR="00D13645" w:rsidRPr="00A30927" w:rsidRDefault="00D136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первые дни сентября 1919 года на литовско-белорусском фронте благодаря дезертирству Петра Бакланова, сбежавшего из города Полоцк поляки получили </w:t>
      </w:r>
      <w:r w:rsidR="002A7616" w:rsidRPr="00A30927">
        <w:rPr>
          <w:rFonts w:ascii="Times New Roman" w:hAnsi="Times New Roman" w:cs="Times New Roman"/>
          <w:color w:val="000000" w:themeColor="text1"/>
          <w:sz w:val="16"/>
          <w:szCs w:val="16"/>
        </w:rPr>
        <w:t>полутороплан Ньюпор</w:t>
      </w:r>
      <w:r w:rsidRPr="00A30927">
        <w:rPr>
          <w:rFonts w:ascii="Times New Roman" w:hAnsi="Times New Roman" w:cs="Times New Roman"/>
          <w:color w:val="000000" w:themeColor="text1"/>
          <w:sz w:val="16"/>
          <w:szCs w:val="16"/>
        </w:rPr>
        <w:t xml:space="preserve">. </w:t>
      </w:r>
      <w:bookmarkStart w:id="33" w:name="YANDEX_0"/>
      <w:bookmarkEnd w:id="33"/>
      <w:r w:rsidRPr="00A30927">
        <w:rPr>
          <w:rFonts w:ascii="Times New Roman" w:hAnsi="Times New Roman" w:cs="Times New Roman"/>
          <w:color w:val="000000" w:themeColor="text1"/>
          <w:sz w:val="16"/>
          <w:szCs w:val="16"/>
        </w:rPr>
        <w:t> </w:t>
      </w:r>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вооруженный одним пулеметом Виккерс (Vickers), служил в составе первой эскадры, которая, в своем отчете от 20 сентября 1919 года, назвала его "подарком войны". В марте </w:t>
      </w:r>
      <w:bookmarkStart w:id="34" w:name="YANDEX_1"/>
      <w:bookmarkEnd w:id="34"/>
      <w:r w:rsidRPr="00A30927">
        <w:rPr>
          <w:rStyle w:val="highlight"/>
          <w:rFonts w:ascii="Times New Roman" w:hAnsi="Times New Roman" w:cs="Times New Roman"/>
          <w:color w:val="000000" w:themeColor="text1"/>
          <w:sz w:val="16"/>
          <w:szCs w:val="16"/>
        </w:rPr>
        <w:t> 1920 </w:t>
      </w:r>
      <w:r w:rsidRPr="00A30927">
        <w:rPr>
          <w:rFonts w:ascii="Times New Roman" w:hAnsi="Times New Roman" w:cs="Times New Roman"/>
          <w:color w:val="000000" w:themeColor="text1"/>
          <w:sz w:val="16"/>
          <w:szCs w:val="16"/>
        </w:rPr>
        <w:t xml:space="preserve"> года (не позднее 21-го числа) </w:t>
      </w:r>
      <w:bookmarkStart w:id="35" w:name="YANDEX_2"/>
      <w:bookmarkEnd w:id="35"/>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был передан на авиационный склад в Варшаве, где, после незначительного ремонта, он поступил на летные испытания 1-го мая </w:t>
      </w:r>
      <w:bookmarkStart w:id="36" w:name="YANDEX_3"/>
      <w:bookmarkEnd w:id="36"/>
      <w:r w:rsidRPr="00A30927">
        <w:rPr>
          <w:rStyle w:val="highlight"/>
          <w:rFonts w:ascii="Times New Roman" w:hAnsi="Times New Roman" w:cs="Times New Roman"/>
          <w:color w:val="000000" w:themeColor="text1"/>
          <w:sz w:val="16"/>
          <w:szCs w:val="16"/>
        </w:rPr>
        <w:t> 1920 </w:t>
      </w:r>
      <w:r w:rsidRPr="00A30927">
        <w:rPr>
          <w:rFonts w:ascii="Times New Roman" w:hAnsi="Times New Roman" w:cs="Times New Roman"/>
          <w:color w:val="000000" w:themeColor="text1"/>
          <w:sz w:val="16"/>
          <w:szCs w:val="16"/>
        </w:rPr>
        <w:t xml:space="preserve"> года, а 18 мая комиссия по трофеям признала его полностью годным к боевому применению. Однако 27 мая этот Ньюпор-23 3191 был направлен в варшавскую школу авиатехников</w:t>
      </w:r>
      <w:r w:rsidR="002A7616" w:rsidRPr="00A30927">
        <w:rPr>
          <w:rFonts w:ascii="Times New Roman" w:hAnsi="Times New Roman" w:cs="Times New Roman"/>
          <w:color w:val="000000" w:themeColor="text1"/>
          <w:sz w:val="16"/>
          <w:szCs w:val="16"/>
        </w:rPr>
        <w:t xml:space="preserve"> (17078)</w:t>
      </w:r>
      <w:r w:rsidRPr="00A30927">
        <w:rPr>
          <w:rFonts w:ascii="Times New Roman" w:hAnsi="Times New Roman" w:cs="Times New Roman"/>
          <w:color w:val="000000" w:themeColor="text1"/>
          <w:sz w:val="16"/>
          <w:szCs w:val="16"/>
        </w:rPr>
        <w:t>.</w:t>
      </w:r>
    </w:p>
    <w:p w14:paraId="75CE5CC6" w14:textId="77777777" w:rsidR="00D13645" w:rsidRPr="00A30927" w:rsidRDefault="00D136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A1E5B" w14:textId="77777777" w:rsidR="00D455D4" w:rsidRPr="00A30927" w:rsidRDefault="00D455D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сентября 1919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 (17065).</w:t>
      </w:r>
    </w:p>
    <w:p w14:paraId="4CFB3770" w14:textId="77777777" w:rsidR="00D455D4" w:rsidRPr="00A30927" w:rsidRDefault="00D455D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8AAE3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F4B18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624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1919 при ЛЛ Н.Е.Ж. создали планерный класс "Аэростудия" (271,82), а сама идея студии - пропаганда авиации, всеобуч (438,443).</w:t>
      </w:r>
    </w:p>
    <w:p w14:paraId="79B2A4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BD63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F3537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63C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1919 состоялся единственный известный воздушный бой с участием Анасаль и экипаж есаула Ильина с н ш.к Никулиным во время разведки была атакована парой Ньюпоров под управлением Козлова и Пяткевича. Ньюпоры расстреляли боезапас, а Анасаль получил лишь несколько пробоин в крыльях (5151, 15).</w:t>
      </w:r>
    </w:p>
    <w:p w14:paraId="59A038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AA3A9"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сентября 1919 - Состоялся единственный воздушный бой с участием "Анасаля" (как известно, в Гражданской войне воздушные бои вообще происходили крайне редко). Экипаж в составе пилота есаула Ильина и летнаба штабс-капитана Никулина проводил разведку вдоль Волги. Над селом Виновка их самолёт атаковала пара "Ньюпоров" под управлением молодых красвоенлётов Козлова и Пяткевича. Для них это был первый бой в жизни. Никулин отстреливался из турельного пулемёта, не давая красным лётчикам приблизиться для прицельной стрельбы и вынуждая их вести огонь с больших дистанций. В конце концов малоопытные Козлов и Пяткевич расстреляли весь боекомплект, но "Анасаль" получил лишь незначительные повреждения. С несколькими пробоинами в крыльях и фюзеляже он благополучно вернулся на аэродром (22372).</w:t>
      </w:r>
    </w:p>
    <w:p w14:paraId="54557863" w14:textId="77777777" w:rsidR="002F1EFF" w:rsidRPr="00A30927" w:rsidRDefault="002F1EFF" w:rsidP="00A30927">
      <w:pPr>
        <w:spacing w:after="0" w:line="240" w:lineRule="auto"/>
        <w:jc w:val="both"/>
        <w:rPr>
          <w:rStyle w:val="a7"/>
          <w:rFonts w:ascii="Times New Roman" w:hAnsi="Times New Roman" w:cs="Times New Roman"/>
          <w:b w:val="0"/>
          <w:bCs w:val="0"/>
          <w:color w:val="0070C0"/>
          <w:sz w:val="16"/>
          <w:szCs w:val="16"/>
          <w:bdr w:val="none" w:sz="0" w:space="0" w:color="auto" w:frame="1"/>
        </w:rPr>
      </w:pPr>
    </w:p>
    <w:p w14:paraId="72958B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1919 на Балтике семь гидросамолётов бомбили позиции противника.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6E1E14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A8449"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191</w:t>
      </w:r>
      <w:r w:rsidR="002957D8" w:rsidRPr="00A30927">
        <w:rPr>
          <w:rFonts w:ascii="Times New Roman" w:hAnsi="Times New Roman" w:cs="Times New Roman"/>
          <w:color w:val="000000" w:themeColor="text1"/>
          <w:sz w:val="16"/>
          <w:szCs w:val="16"/>
        </w:rPr>
        <w:t>9</w:t>
      </w:r>
      <w:r w:rsidRPr="00A30927">
        <w:rPr>
          <w:rFonts w:ascii="Times New Roman" w:hAnsi="Times New Roman" w:cs="Times New Roman"/>
          <w:color w:val="000000" w:themeColor="text1"/>
          <w:sz w:val="16"/>
          <w:szCs w:val="16"/>
        </w:rPr>
        <w:t xml:space="preserve"> наша эскадрилья в составе 7 самолетов совершила удачный налет на тот же форт Ино. Летчики сбросили на здания форта, платформу и полотно железной дороги 25 бомб (17061).</w:t>
      </w:r>
    </w:p>
    <w:p w14:paraId="2FB19334"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8EB96" w14:textId="77777777" w:rsidR="002957D8" w:rsidRPr="00A30927" w:rsidRDefault="002957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1919 красвоенморлеты С. Г. Козлов и Е. И. Петкевич на высоте 1600 — 2000 м отбили 9 атак неприятельских самолетов, а 9 сентября провели 4 воздушных боя (17064).</w:t>
      </w:r>
    </w:p>
    <w:p w14:paraId="3622AE16" w14:textId="77777777" w:rsidR="002957D8" w:rsidRPr="00A30927" w:rsidRDefault="002957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D5E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1919 вражеская авиация бомбила баржу "Коммуна" в результате нескольких прямых попаданий бомб получили повреждения семь самолётов. В середине октября закончилось топливо, и воздушный дивизион убыл на зиму в Нижний Новгород.</w:t>
      </w:r>
    </w:p>
    <w:p w14:paraId="43A327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1918 - 1919 гг. налёт летчиков Волжского воздушного дивизиона составил 1200 боевых часов, сброшено на войска и корабли противника 620 пудов бомб. Истребители провели 23 воздушных боя.</w:t>
      </w:r>
    </w:p>
    <w:p w14:paraId="652636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Большую роль сыграла морская авиация в 1918 - 1919 гг. Астрахано-Каспийская флотилия участвовала в защите низовий Волги и Астрахани, оборону которых осуществляли войска 11-й отдельной армии, действовала на подступах к Царицыну против отряда генерала Драценко. Корабли Южного (морского) отряда флотилии провели три набеговых операции на Старо-Те- речную бухту и Форт Александровский с высадкой морского десанта и обстрелом береговых сооружений противника. В решении этих и других задач участвовали морские летчики Каспийского воздушного дивизиона. Они также охраняли свои корабли и вели разведку судов противника в открытом море. Морской летчик К.Михау в июне и июле совершил 31 боевой вылет на Царицын, Дубовку и в низовье Волги; морской летчик П.Т. Полозенко за 15 дней октября 1919 г. совершил 18 боевых вылетов, в ходе которых вел разведку и сбросил на войска противника свыше 10 пудов бомб, 12 боевых вылетов выполнил морской летчик Б.Г. Чухновский (12033).</w:t>
      </w:r>
    </w:p>
    <w:p w14:paraId="05F7E6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485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7 сентября 1919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w:t>
      </w:r>
      <w:r w:rsidRPr="00A30927">
        <w:rPr>
          <w:rFonts w:ascii="Times New Roman" w:hAnsi="Times New Roman" w:cs="Times New Roman"/>
          <w:color w:val="000000" w:themeColor="text1"/>
          <w:sz w:val="16"/>
          <w:szCs w:val="16"/>
        </w:rPr>
        <w:lastRenderedPageBreak/>
        <w:t>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69B460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7AD21" w14:textId="77777777" w:rsidR="00F02880" w:rsidRPr="00A30927" w:rsidRDefault="00F02880"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7 сентября 1919 корабль 11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 к. у машины Насонова бурей было поломано крыло (18576).</w:t>
      </w:r>
    </w:p>
    <w:p w14:paraId="03B9B1F2" w14:textId="77777777" w:rsidR="00F02880" w:rsidRPr="00A30927" w:rsidRDefault="00F02880" w:rsidP="00A30927">
      <w:pPr>
        <w:spacing w:after="0" w:line="240" w:lineRule="auto"/>
        <w:jc w:val="both"/>
        <w:rPr>
          <w:rFonts w:ascii="Times New Roman" w:hAnsi="Times New Roman" w:cs="Times New Roman"/>
          <w:color w:val="000000" w:themeColor="text1"/>
          <w:sz w:val="16"/>
          <w:szCs w:val="16"/>
        </w:rPr>
      </w:pPr>
    </w:p>
    <w:p w14:paraId="05EC34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7 сентября 1919 корабль </w:t>
      </w:r>
      <w:r w:rsidR="00F02880" w:rsidRPr="00A30927">
        <w:rPr>
          <w:rFonts w:ascii="Times New Roman" w:hAnsi="Times New Roman" w:cs="Times New Roman"/>
          <w:color w:val="000000" w:themeColor="text1"/>
          <w:sz w:val="16"/>
          <w:szCs w:val="16"/>
        </w:rPr>
        <w:t>11-</w:t>
      </w:r>
      <w:r w:rsidRPr="00A30927">
        <w:rPr>
          <w:rFonts w:ascii="Times New Roman" w:hAnsi="Times New Roman" w:cs="Times New Roman"/>
          <w:color w:val="000000" w:themeColor="text1"/>
          <w:sz w:val="16"/>
          <w:szCs w:val="16"/>
        </w:rPr>
        <w:t>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5195DE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7D79E7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865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7F44FA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97BB9" w14:textId="77777777" w:rsidR="00053D99" w:rsidRPr="00A30927" w:rsidRDefault="00053D9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7 сентября 1919 командир 9-го авиаотряда РККВФ Фомагин </w:t>
      </w:r>
      <w:r w:rsidR="004B071C" w:rsidRPr="00A30927">
        <w:rPr>
          <w:rFonts w:ascii="Times New Roman" w:hAnsi="Times New Roman" w:cs="Times New Roman"/>
          <w:color w:val="000000" w:themeColor="text1"/>
          <w:sz w:val="16"/>
          <w:szCs w:val="16"/>
        </w:rPr>
        <w:t xml:space="preserve">на </w:t>
      </w:r>
      <w:r w:rsidRPr="00A30927">
        <w:rPr>
          <w:rFonts w:ascii="Times New Roman" w:hAnsi="Times New Roman" w:cs="Times New Roman"/>
          <w:color w:val="000000" w:themeColor="text1"/>
          <w:sz w:val="16"/>
          <w:szCs w:val="16"/>
        </w:rPr>
        <w:t>«Ньюпор-23»</w:t>
      </w:r>
      <w:r w:rsidR="004B071C" w:rsidRPr="00A30927">
        <w:rPr>
          <w:rFonts w:ascii="Times New Roman" w:hAnsi="Times New Roman" w:cs="Times New Roman"/>
          <w:color w:val="000000" w:themeColor="text1"/>
          <w:sz w:val="16"/>
          <w:szCs w:val="16"/>
        </w:rPr>
        <w:t xml:space="preserve"> перелетел к белым</w:t>
      </w:r>
      <w:r w:rsidRPr="00A30927">
        <w:rPr>
          <w:rFonts w:ascii="Times New Roman" w:hAnsi="Times New Roman" w:cs="Times New Roman"/>
          <w:color w:val="000000" w:themeColor="text1"/>
          <w:sz w:val="16"/>
          <w:szCs w:val="16"/>
        </w:rPr>
        <w:t xml:space="preserve"> (17065).</w:t>
      </w:r>
    </w:p>
    <w:p w14:paraId="7C4C2844" w14:textId="77777777" w:rsidR="00053D99" w:rsidRPr="00A30927" w:rsidRDefault="00053D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1C48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ECCFA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1DF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сентября 1919 г. в связи с принятием ВЦИК Положения о Наркомате госконтроля приказом РВС Республи</w:t>
      </w:r>
      <w:r w:rsidRPr="00A30927">
        <w:rPr>
          <w:rFonts w:ascii="Times New Roman" w:hAnsi="Times New Roman" w:cs="Times New Roman"/>
          <w:color w:val="000000" w:themeColor="text1"/>
          <w:sz w:val="16"/>
          <w:szCs w:val="16"/>
        </w:rPr>
        <w:softHyphen/>
        <w:t>ки ВВИ расформирована, а ее аппарат использован для создания Воен</w:t>
      </w:r>
      <w:r w:rsidRPr="00A30927">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A30927">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25147B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CCA2B5" w14:textId="77777777" w:rsidR="006A3CD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E8AB506" w14:textId="77777777" w:rsidR="006A3CD2" w:rsidRPr="00A30927" w:rsidRDefault="006A3CD2"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4F74A8" w14:textId="77777777" w:rsidR="006A3CD2" w:rsidRPr="00A30927" w:rsidRDefault="006A3CD2" w:rsidP="00A30927">
      <w:pPr>
        <w:pStyle w:val="ae"/>
        <w:spacing w:before="0" w:after="0"/>
        <w:jc w:val="both"/>
        <w:rPr>
          <w:color w:val="000000" w:themeColor="text1"/>
          <w:sz w:val="16"/>
          <w:szCs w:val="16"/>
        </w:rPr>
      </w:pPr>
      <w:r w:rsidRPr="00A30927">
        <w:rPr>
          <w:color w:val="000000" w:themeColor="text1"/>
          <w:sz w:val="16"/>
          <w:szCs w:val="16"/>
        </w:rPr>
        <w:t>8 сентября 1919 г. на «Ньюпоре» 23 № 4271 для сопровождения «Сопвича» вылетел красвоенлет В. И. Куцько из 19-го авиаотряда. В районе oзepa Любань он был подбит наземным огнем. Летчик попал в плен, а разбитый самолет удалось отремонтировать.</w:t>
      </w:r>
    </w:p>
    <w:p w14:paraId="153B23D4" w14:textId="77777777" w:rsidR="006A3CD2" w:rsidRPr="00A30927" w:rsidRDefault="006A3CD2" w:rsidP="00A30927">
      <w:pPr>
        <w:pStyle w:val="ae"/>
        <w:spacing w:before="0" w:after="0"/>
        <w:jc w:val="both"/>
        <w:rPr>
          <w:color w:val="000000" w:themeColor="text1"/>
          <w:sz w:val="16"/>
          <w:szCs w:val="16"/>
        </w:rPr>
      </w:pPr>
      <w:r w:rsidRPr="00A30927">
        <w:rPr>
          <w:color w:val="000000" w:themeColor="text1"/>
          <w:sz w:val="16"/>
          <w:szCs w:val="16"/>
        </w:rPr>
        <w:t>21 февраля 1920 г. с аэродрома у озера Нища отправился в боевой полет «Сопвич» № 5248 (опять из 45-го отряда!). В самолете находились пилот Владимир Коробовский и моторист Ионишкан. Они сели на территории, занятой «белолатышами». и вместе с машиной были зачислены в Латвийску ю авиацию.</w:t>
      </w:r>
    </w:p>
    <w:p w14:paraId="18DA4AD8" w14:textId="77777777" w:rsidR="006A3CD2" w:rsidRPr="00A30927" w:rsidRDefault="006A3CD2" w:rsidP="00A30927">
      <w:pPr>
        <w:pStyle w:val="ae"/>
        <w:spacing w:before="0" w:after="0"/>
        <w:jc w:val="both"/>
        <w:rPr>
          <w:color w:val="000000" w:themeColor="text1"/>
          <w:sz w:val="16"/>
          <w:szCs w:val="16"/>
        </w:rPr>
      </w:pPr>
      <w:r w:rsidRPr="00A30927">
        <w:rPr>
          <w:color w:val="000000" w:themeColor="text1"/>
          <w:sz w:val="16"/>
          <w:szCs w:val="16"/>
        </w:rPr>
        <w:t>22 марта 1920 г. под предлогом отыскания аэродрома в районе Великих Лук перелетели в Латвии» на «Альбатросе»: красвоенлет П. Абрам и краслетнаб Э. Оше — оба из 45-го отряда, а также красвоенлет Карл Визин — временно исполнявший дела Начальника авиации 15-ой армии (!).</w:t>
      </w:r>
    </w:p>
    <w:p w14:paraId="0975F73F" w14:textId="77777777" w:rsidR="006A3CD2" w:rsidRPr="00A30927" w:rsidRDefault="006A3CD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за 1919–1920 гг. в Латвию от красных дезертировало 11 пилотов: из 1-го (44-го) отряда — Якубов, Предит, Пушкель, Скрастынь; из 2-го (45-го) — Мардок, Абрам, Спарин, Зеберг, Коробонский, Томсон (он незаметно остался в Риге в мае 1919 г.) и Визин. Двенадцатым (а точнее, первым) был красный военный летчик 22-го корпусного авиаотряда 3-й боевой авиагруппы Элвин Битте. Еще 9 ноября 1918 г. он «пропал без вести» на Южном фронте. Служил в Донской авиации, затем у Врангеля во 2-м авиаотряде на «Авро». В чине подполковника вернулся в декабре 1921 г. из Парижа на родину. После Гражданской войны в Латвию вернулось еще несколько летчиков-латышей, служивших в рядах красных. Про них мы поговорим в другой раз (17053).</w:t>
      </w:r>
    </w:p>
    <w:p w14:paraId="0D9AD6E6" w14:textId="77777777" w:rsidR="006A3CD2" w:rsidRPr="00A30927"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2F313"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8 сентября 1919 г.</w:t>
      </w:r>
      <w:r w:rsidRPr="00A30927">
        <w:rPr>
          <w:color w:val="000000" w:themeColor="text1"/>
          <w:sz w:val="16"/>
          <w:szCs w:val="16"/>
        </w:rPr>
        <w:t xml:space="preserve"> Рассмотрение Арткомом РККА годности химснарядов, хранившихся на складах Московского и Ярославского военных округов (17133).</w:t>
      </w:r>
    </w:p>
    <w:p w14:paraId="25A3D840" w14:textId="77777777" w:rsidR="00E96AB8" w:rsidRPr="00A30927" w:rsidRDefault="00E96AB8" w:rsidP="00A30927">
      <w:pPr>
        <w:pStyle w:val="ae"/>
        <w:shd w:val="clear" w:color="auto" w:fill="FFFFFF"/>
        <w:spacing w:before="0" w:after="0"/>
        <w:jc w:val="both"/>
        <w:rPr>
          <w:color w:val="000000" w:themeColor="text1"/>
          <w:sz w:val="16"/>
          <w:szCs w:val="16"/>
        </w:rPr>
      </w:pPr>
    </w:p>
    <w:p w14:paraId="19ABD982" w14:textId="77777777" w:rsidR="007C1232" w:rsidRPr="00A30927" w:rsidRDefault="007C1232"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8 сентября 1919 года приказом Главнокомандующего Вооруженными Силами Юга России № 2173 было сформировано Управление танковых и автоброневых частей ВСЮР (18577).</w:t>
      </w:r>
    </w:p>
    <w:p w14:paraId="70C403ED" w14:textId="77777777" w:rsidR="007C1232" w:rsidRPr="00A30927" w:rsidRDefault="007C1232" w:rsidP="00A30927">
      <w:pPr>
        <w:pStyle w:val="ae"/>
        <w:spacing w:before="0" w:after="0"/>
        <w:jc w:val="both"/>
        <w:rPr>
          <w:color w:val="000000" w:themeColor="text1"/>
          <w:sz w:val="16"/>
          <w:szCs w:val="16"/>
        </w:rPr>
      </w:pPr>
    </w:p>
    <w:p w14:paraId="2AD781A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89696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9BE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сентября 1919 начальник Авиадарма А.В.Сергеев и комиссар А.Г.Кузнецов обратились в ГУ авиазаводами с просьбой принять меры к срочному выполнению заказов на самолеты и ходатайствовали перед РВСР об оказании заводам помощи (501,75).</w:t>
      </w:r>
    </w:p>
    <w:p w14:paraId="4081B0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2AB91" w14:textId="77777777" w:rsidR="007E491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65CBCA8" w14:textId="77777777" w:rsidR="007E491A" w:rsidRPr="00A30927" w:rsidRDefault="007E491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BE50D8" w14:textId="77777777" w:rsidR="007C1232" w:rsidRPr="00A30927" w:rsidRDefault="007C123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Учрежден первый в России Московский авиатехникум, организованный под руководством профессора Н. Е. Жуковского (18691).</w:t>
      </w:r>
    </w:p>
    <w:p w14:paraId="16306A2E" w14:textId="77777777" w:rsidR="007C1232" w:rsidRPr="00A30927" w:rsidRDefault="007C1232" w:rsidP="00A30927">
      <w:pPr>
        <w:spacing w:after="0" w:line="240" w:lineRule="auto"/>
        <w:jc w:val="both"/>
        <w:rPr>
          <w:rFonts w:ascii="Times New Roman" w:hAnsi="Times New Roman" w:cs="Times New Roman"/>
          <w:color w:val="000000" w:themeColor="text1"/>
          <w:sz w:val="16"/>
          <w:szCs w:val="16"/>
        </w:rPr>
      </w:pPr>
    </w:p>
    <w:p w14:paraId="5A6615FD" w14:textId="77777777" w:rsidR="007E491A" w:rsidRPr="00A30927" w:rsidRDefault="00A30927"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21" w:history="1">
        <w:r w:rsidR="007E491A" w:rsidRPr="00A30927">
          <w:rPr>
            <w:rFonts w:ascii="Times New Roman" w:eastAsia="Times New Roman" w:hAnsi="Times New Roman" w:cs="Times New Roman"/>
            <w:color w:val="000000" w:themeColor="text1"/>
            <w:sz w:val="16"/>
            <w:szCs w:val="16"/>
            <w:lang w:eastAsia="ru-RU"/>
          </w:rPr>
          <w:t>10 сентября</w:t>
        </w:r>
      </w:hyperlink>
      <w:hyperlink r:id="rId122" w:history="1">
        <w:r w:rsidR="007E491A" w:rsidRPr="00A30927">
          <w:rPr>
            <w:rFonts w:ascii="Times New Roman" w:eastAsia="Times New Roman" w:hAnsi="Times New Roman" w:cs="Times New Roman"/>
            <w:color w:val="000000" w:themeColor="text1"/>
            <w:sz w:val="16"/>
            <w:szCs w:val="16"/>
            <w:lang w:eastAsia="ru-RU"/>
          </w:rPr>
          <w:t>1919 года</w:t>
        </w:r>
      </w:hyperlink>
      <w:r w:rsidR="007E491A" w:rsidRPr="00A30927">
        <w:rPr>
          <w:rFonts w:ascii="Times New Roman" w:eastAsia="Times New Roman" w:hAnsi="Times New Roman" w:cs="Times New Roman"/>
          <w:color w:val="000000" w:themeColor="text1"/>
          <w:sz w:val="16"/>
          <w:szCs w:val="16"/>
          <w:lang w:eastAsia="ru-RU"/>
        </w:rPr>
        <w:t xml:space="preserve"> лётчик В. Катальников перелетел к белогвардейцам на самолёте «Сопвич» в районе </w:t>
      </w:r>
      <w:hyperlink r:id="rId123" w:history="1">
        <w:r w:rsidR="007E491A" w:rsidRPr="00A30927">
          <w:rPr>
            <w:rFonts w:ascii="Times New Roman" w:eastAsia="Times New Roman" w:hAnsi="Times New Roman" w:cs="Times New Roman"/>
            <w:color w:val="000000" w:themeColor="text1"/>
            <w:sz w:val="16"/>
            <w:szCs w:val="16"/>
            <w:lang w:eastAsia="ru-RU"/>
          </w:rPr>
          <w:t>Иркутска</w:t>
        </w:r>
      </w:hyperlink>
      <w:r w:rsidR="007E491A" w:rsidRPr="00A30927">
        <w:rPr>
          <w:rFonts w:ascii="Times New Roman" w:eastAsia="Times New Roman" w:hAnsi="Times New Roman" w:cs="Times New Roman"/>
          <w:color w:val="000000" w:themeColor="text1"/>
          <w:sz w:val="16"/>
          <w:szCs w:val="16"/>
          <w:lang w:eastAsia="ru-RU"/>
        </w:rPr>
        <w:t xml:space="preserve"> (17063).</w:t>
      </w:r>
    </w:p>
    <w:p w14:paraId="19667C5B"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BBD62B0" w14:textId="77777777" w:rsidR="007C1232" w:rsidRPr="00A30927" w:rsidRDefault="007C1232" w:rsidP="00A30927">
      <w:pPr>
        <w:pStyle w:val="ae"/>
        <w:spacing w:before="0" w:after="0"/>
        <w:jc w:val="both"/>
        <w:rPr>
          <w:color w:val="000000" w:themeColor="text1"/>
          <w:sz w:val="16"/>
          <w:szCs w:val="16"/>
        </w:rPr>
      </w:pPr>
      <w:r w:rsidRPr="00A30927">
        <w:rPr>
          <w:color w:val="000000" w:themeColor="text1"/>
          <w:sz w:val="16"/>
          <w:szCs w:val="16"/>
        </w:rPr>
        <w:t>10 сентября 1919 разрозненные части мамантовцев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7B7FB32E" w14:textId="77777777" w:rsidR="007C1232" w:rsidRPr="00A30927" w:rsidRDefault="007C1232" w:rsidP="00A30927">
      <w:pPr>
        <w:pStyle w:val="ae"/>
        <w:spacing w:before="0" w:after="0"/>
        <w:jc w:val="both"/>
        <w:rPr>
          <w:color w:val="000000" w:themeColor="text1"/>
          <w:sz w:val="16"/>
          <w:szCs w:val="16"/>
        </w:rPr>
      </w:pPr>
      <w:r w:rsidRPr="00A30927">
        <w:rPr>
          <w:color w:val="000000" w:themeColor="text1"/>
          <w:sz w:val="16"/>
          <w:szCs w:val="16"/>
        </w:rPr>
        <w:t>Мамантовцы,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6D09E338" w14:textId="77777777" w:rsidR="007C1232" w:rsidRPr="00A30927" w:rsidRDefault="007C1232" w:rsidP="00A30927">
      <w:pPr>
        <w:pStyle w:val="ae"/>
        <w:spacing w:before="0" w:after="0"/>
        <w:jc w:val="both"/>
        <w:rPr>
          <w:color w:val="000000" w:themeColor="text1"/>
          <w:sz w:val="16"/>
          <w:szCs w:val="16"/>
        </w:rPr>
      </w:pPr>
      <w:r w:rsidRPr="00A30927">
        <w:rPr>
          <w:color w:val="000000" w:themeColor="text1"/>
          <w:sz w:val="16"/>
          <w:szCs w:val="16"/>
        </w:rPr>
        <w:lastRenderedPageBreak/>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 (18571).</w:t>
      </w:r>
    </w:p>
    <w:p w14:paraId="2F5ED0C2" w14:textId="77777777" w:rsidR="007C1232" w:rsidRPr="00A30927" w:rsidRDefault="007C1232" w:rsidP="00A30927">
      <w:pPr>
        <w:spacing w:after="0" w:line="240" w:lineRule="auto"/>
        <w:jc w:val="both"/>
        <w:rPr>
          <w:rFonts w:ascii="Times New Roman" w:hAnsi="Times New Roman" w:cs="Times New Roman"/>
          <w:color w:val="000000" w:themeColor="text1"/>
          <w:sz w:val="16"/>
          <w:szCs w:val="16"/>
          <w:shd w:val="clear" w:color="auto" w:fill="F3FAFF"/>
        </w:rPr>
      </w:pPr>
    </w:p>
    <w:p w14:paraId="637B6E3A"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разрозненные части мамантовцев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1140996A"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Мамантовцы,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764A3206"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w:t>
      </w:r>
    </w:p>
    <w:p w14:paraId="176E0B11"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тем в Кшени, куда с 9 сентября начали перебрасывать авиачасти с Орловского направления, постепенно собралась довольно мощная авиагруппировка. К 15 сентября в состав АГОН входили уже шесть авиаотрядов: 1-й Советский, 8-й истребительный, 13-й Казанский, 41-й и 51-й разведывательные, а также отряд инструкторов М.А.Ш. Кроме того, в Кшень прилетел «боевой корабль» «Илья Муромец» Г-3 (второй самолет этого типа был 9 сентября поломан бурей в Орле). Тяжелый бомбардировщик готовился впервые принять участие в боевых действиях на Гражданской войне.</w:t>
      </w:r>
    </w:p>
    <w:p w14:paraId="73AB3A74"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на Кшенском аэродроме к середине сентября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0AEE6596"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Главные силы мамантовской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(17065).</w:t>
      </w:r>
    </w:p>
    <w:p w14:paraId="76BBDF44" w14:textId="77777777" w:rsidR="003047A6" w:rsidRPr="00A30927" w:rsidRDefault="003047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12140" w14:textId="77777777" w:rsidR="007C1232" w:rsidRPr="00A30927" w:rsidRDefault="007C12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F155D4E" w14:textId="77777777" w:rsidR="007C1232" w:rsidRPr="00A30927" w:rsidRDefault="007C12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956FF" w14:textId="77777777" w:rsidR="007C1232" w:rsidRPr="00A30927" w:rsidRDefault="007C123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Президиум Моссовета в связи с наступлением Деникина принял постановление о замене в милиции мужчин призывного возраста женщинами (18691).</w:t>
      </w:r>
    </w:p>
    <w:p w14:paraId="387B506D" w14:textId="77777777" w:rsidR="007C1232" w:rsidRPr="00A30927" w:rsidRDefault="007C1232" w:rsidP="00A30927">
      <w:pPr>
        <w:spacing w:after="0" w:line="240" w:lineRule="auto"/>
        <w:jc w:val="both"/>
        <w:rPr>
          <w:rFonts w:ascii="Times New Roman" w:hAnsi="Times New Roman" w:cs="Times New Roman"/>
          <w:color w:val="000000" w:themeColor="text1"/>
          <w:sz w:val="16"/>
          <w:szCs w:val="16"/>
        </w:rPr>
      </w:pPr>
    </w:p>
    <w:p w14:paraId="6DC92C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9C1FD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33955" w14:textId="77777777" w:rsidR="00D304F6" w:rsidRPr="00A30927"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первые в Великобритании воздушные гонки на кубок Шнейдера пришлось отменить из-за плохой погоды. В этой гонке впервые принял участи специально подготовленный самолет и сделал это 24-летний Р.Дж.Митчел (3481).</w:t>
      </w:r>
    </w:p>
    <w:p w14:paraId="022B35C5" w14:textId="77777777" w:rsidR="00D304F6" w:rsidRPr="00A30927"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A6969"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в 1919 году первые в Великобритании авиационные состязания на кубок Шнейдера, которые пришлось отменить, проходят в Буэнмауте (графство Гемпшир). Туман превращает состязания в хаос, и в конце концов их приходится прекратить. Итальянец Гвидо Джанелло завершает одиннадцать этапов гонки, но поскольку возникают сомнения относительно прохождения одного из контрольных пунктов маршрута, судьи принимают решение не присваивать ему победу. Чтобы снять возникшую напряженность, Италии предложено организовать и провести следующие состязания на кубок Шнейдера. Гонка 1919 г. в Буэнмауте стала первой, в которой принял участие самолет, специально подготовленный к состязаниям Р.Дж.Митчеллом, 24-летним служащим компании "Супермарин" (14765).</w:t>
      </w:r>
    </w:p>
    <w:p w14:paraId="606ABD60"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0D34593A"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сентября 1919 г. в Борнмуте на южном побережье Англии состоядись гонки на кубок Шнейдера, но все закончилось лишь скандалом. Итальянец Гвидо Джанелло на серийной военной летающей лодке Савойя S.13 был объявлен победителем и даже успел получить денежный приз, но его результат сразу был оспорен другими участниками. Опрос свидетелей и просмотр кадров кинопленки, на которых было хотя бы что-то видно в тумане, показали, что он нарушил маршрут и разворачивался не с той стороны как минимум у одного пилона, сократив свой маршрут. Когда это вскрылось, результат Джанелло аннулировали, приз отобрали, а сам он был дисквалифицирован. Тем не менее за Италией оставили право провести следующую гонку. Это был чувствительный удар по авторитету соревнований, особенно с учетом того, что до финиша в Борнмуте нормально дошел один лишь Джанелло, а остальные либо «потерялись» в тумане, либо потерпели аварии.</w:t>
      </w:r>
    </w:p>
    <w:p w14:paraId="2C4FBF18" w14:textId="77777777" w:rsidR="002F1EFF" w:rsidRPr="00A30927" w:rsidRDefault="002F1EFF" w:rsidP="00A30927">
      <w:pPr>
        <w:spacing w:after="0" w:line="240" w:lineRule="auto"/>
        <w:jc w:val="both"/>
        <w:rPr>
          <w:rStyle w:val="a7"/>
          <w:rFonts w:ascii="Times New Roman" w:hAnsi="Times New Roman" w:cs="Times New Roman"/>
          <w:b w:val="0"/>
          <w:bCs w:val="0"/>
          <w:color w:val="0070C0"/>
          <w:sz w:val="16"/>
          <w:szCs w:val="16"/>
          <w:bdr w:val="none" w:sz="0" w:space="0" w:color="auto" w:frame="1"/>
        </w:rPr>
      </w:pPr>
      <w:r w:rsidRPr="00A30927">
        <w:rPr>
          <w:rFonts w:ascii="Times New Roman" w:hAnsi="Times New Roman" w:cs="Times New Roman"/>
          <w:color w:val="0070C0"/>
          <w:sz w:val="16"/>
          <w:szCs w:val="16"/>
        </w:rPr>
        <w:t>На фоне этого совершенно незамеченным прошел дебют маленькой фирмы «Супермарин» из Вулстона — пригорода Саутгемптона, что на южном побережье Англии. Специально для участия в Кубке 1919 г. на базе гидроистребителя «Бэби» была сделана гоночная летающая лодка «Си Лайон» I (Sea Lion — морской лев) с мотором Нэпир «Лайон» в 450 л. с. Основные надежды команда «Супермарин» возлагала именно на этот мотор оригинальной схемы — 12 его цилиндров были установлены на картер тремя рядами — два ряда V-образно и средний — вертикально. Собственно в честь мотора, поставленного небогатой фирме на льготных условиях, гоночная летающая лодка и была названа, а кроме того, львы, хотя и не морские, а обычные, украшают и государственный герб «владычицы морей» Великобритании — их там целых девять штук против одного единорога. И вот в туманный день 10 сентября 1919 г. пилот Бэзил Хоббс повел «морского льва» на взлет по акватории бухты Суонедж и вдруг натолкнулся на плавающий в воде обломок. Он все же смог оторваться от воды, но почувствовал неладное и после первого круга решил сойти с дистанции. На посадке в акватории стоянки спортивных судов Борнмут Пьер «Си Лайон» I затонул, но пилоту к счастью удалось спастись. За это, естественно, приза не полагалось, и фирме «Супермарин» оставалось думать, что делать, и ждать следующей гонки (22761).</w:t>
      </w:r>
    </w:p>
    <w:p w14:paraId="0A62B7F7" w14:textId="77777777" w:rsidR="002F1EFF" w:rsidRPr="00A30927" w:rsidRDefault="002F1EFF" w:rsidP="00A30927">
      <w:pPr>
        <w:spacing w:after="0" w:line="240" w:lineRule="auto"/>
        <w:jc w:val="both"/>
        <w:rPr>
          <w:rStyle w:val="a7"/>
          <w:rFonts w:ascii="Times New Roman" w:hAnsi="Times New Roman" w:cs="Times New Roman"/>
          <w:b w:val="0"/>
          <w:bCs w:val="0"/>
          <w:color w:val="0070C0"/>
          <w:sz w:val="16"/>
          <w:szCs w:val="16"/>
          <w:bdr w:val="none" w:sz="0" w:space="0" w:color="auto" w:frame="1"/>
        </w:rPr>
      </w:pPr>
    </w:p>
    <w:p w14:paraId="79EFF512"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в 1919 году заключается Сен-Жерменский мирный договор между побежденной Австрией и Антантой. Установленные им новые границы приводят к концу Австрийской Империи (14765).</w:t>
      </w:r>
    </w:p>
    <w:p w14:paraId="0599B4A5"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74B3D0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был подписан Сен-Жерменский мирный договор между державами-победительницами и Австрией - признал распад Австро-Венгерской империи и образование Чехословакии, Австрии, Сербо-Хорватии и Венгрии. Австрия не могла иметь флот и авиацию, обязывалась платить репарации. Часть территорий перешла Румынии и Польше (2443,118).</w:t>
      </w:r>
    </w:p>
    <w:p w14:paraId="3147C9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E5A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ФРАНЦИЯ. Сен-Жермен-ан-Лэ (близ г.Париж). Делегацией Австрии подписан мирный договор с Антантой (СЕН-ЖЕРМЕНСКИЙ ДОГОВОР) согласно которому Австрия в качестве компенсации получала Венгерский Бургенланд (7558).</w:t>
      </w:r>
    </w:p>
    <w:p w14:paraId="03BDA7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3B1EF" w14:textId="77777777" w:rsidR="007C1232" w:rsidRPr="00A30927" w:rsidRDefault="007C1232" w:rsidP="00A30927">
      <w:pPr>
        <w:pStyle w:val="ae"/>
        <w:spacing w:before="0" w:after="0"/>
        <w:jc w:val="both"/>
        <w:rPr>
          <w:color w:val="000000" w:themeColor="text1"/>
          <w:sz w:val="16"/>
          <w:szCs w:val="16"/>
        </w:rPr>
      </w:pPr>
      <w:r w:rsidRPr="00A30927">
        <w:rPr>
          <w:color w:val="000000" w:themeColor="text1"/>
          <w:sz w:val="16"/>
          <w:szCs w:val="16"/>
        </w:rPr>
        <w:t>10 сентября 1919 года был заключен Сен-Жерменский мирный договор с Австрией. Согласно этому договору империя Габсбургов перестала существовать, а на ее обломках возникли новые независимые государства — Чехословакия, Югославия, Венгрия. Австрия передавала Италии Южный Тироль и часть других приальпийских территорий, а в Клагенфурте был проведен плебисцит, который закончился в пользу Австрии. Югославия получила часть Крайны, Далмацию, Южную Штирию и Юго-Восточную Каринтию, а Чехословакия — Богемию, Моравию, две общины Нижней Австрии и часть Силезии. Буковина была передана Румынии. Армия Австрии не должна была превышать 30 тыс. человек, а торговый флот передавался победителям (18523).</w:t>
      </w:r>
    </w:p>
    <w:p w14:paraId="778DDAF6" w14:textId="77777777" w:rsidR="007C1232" w:rsidRPr="00A30927" w:rsidRDefault="007C1232" w:rsidP="00A30927">
      <w:pPr>
        <w:pStyle w:val="ae"/>
        <w:spacing w:before="0" w:after="0"/>
        <w:jc w:val="both"/>
        <w:rPr>
          <w:color w:val="000000" w:themeColor="text1"/>
          <w:sz w:val="16"/>
          <w:szCs w:val="16"/>
        </w:rPr>
      </w:pPr>
    </w:p>
    <w:p w14:paraId="181617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итальянский поэт и политик Габриэле Д'Аннунцио с отрядом добровольцев захватил г Риеку (Фиуме) - предмет спора с Югославией (3186).</w:t>
      </w:r>
    </w:p>
    <w:p w14:paraId="22A217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4C42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сентября 1919 в Атлантике по пути из Гаваны затонул испанский пароход “Вальбарена”, в результате чего погибло около 500 человек (4962).</w:t>
      </w:r>
    </w:p>
    <w:p w14:paraId="17C51A0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854C6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7D1B4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581C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сентября 1919 вышел Декрет СНК о мобилизации специалистов по горному делу. (Известия. 1919.18 октября.) (10711,616).</w:t>
      </w:r>
    </w:p>
    <w:p w14:paraId="1F80C9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CA5F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11 сентября 1919 Протоколы заседаний Президиума ВСНХ. 410. Слушали: об утверждении проекта о мобилизации студентов Горной академии и Горного института (докладчик т. Сыромолотов). Постановили: а) поручить т. Сыромолотову совместно с Бюро по учету технических сил выработать проект декрета с тем, чтобы в первую очередь был произведен учет техников и специалистов горного дела по всей России; б) ему же поручить совместно с Бюро по учету технических сил разработать как инструкцию, так и практические меры для скорейшего проведения в жизнь этого декрета; п. 403. Конфисковать и передать секции взрывчатых веществ </w:t>
      </w:r>
      <w:r w:rsidRPr="00A30927">
        <w:rPr>
          <w:rFonts w:ascii="Times New Roman" w:hAnsi="Times New Roman" w:cs="Times New Roman"/>
          <w:color w:val="000000" w:themeColor="text1"/>
          <w:sz w:val="16"/>
          <w:szCs w:val="16"/>
        </w:rPr>
        <w:lastRenderedPageBreak/>
        <w:t>зажигательные шнуры и капсю</w:t>
      </w:r>
      <w:r w:rsidRPr="00A30927">
        <w:rPr>
          <w:rFonts w:ascii="Times New Roman" w:hAnsi="Times New Roman" w:cs="Times New Roman"/>
          <w:color w:val="000000" w:themeColor="text1"/>
          <w:sz w:val="16"/>
          <w:szCs w:val="16"/>
        </w:rPr>
        <w:softHyphen/>
        <w:t>ли, принадлежащие технической конторе М. В. Козаровицкого на пороховом заводе быв. Виннера в Саблине. (РГАЭ. Ф. 3429. Оп. 1. Д. 799. Л. 7-10 об.) (10711,648).</w:t>
      </w:r>
    </w:p>
    <w:p w14:paraId="30BB613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8D508D" w14:textId="77777777" w:rsidR="007E491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B57F556" w14:textId="77777777" w:rsidR="007E491A" w:rsidRPr="00A30927" w:rsidRDefault="007E491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B9BFD" w14:textId="77777777" w:rsidR="007E491A" w:rsidRPr="00A30927" w:rsidRDefault="00A30927"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24" w:history="1">
        <w:r w:rsidR="007E491A" w:rsidRPr="00A30927">
          <w:rPr>
            <w:rFonts w:ascii="Times New Roman" w:eastAsia="Times New Roman" w:hAnsi="Times New Roman" w:cs="Times New Roman"/>
            <w:color w:val="000000" w:themeColor="text1"/>
            <w:sz w:val="16"/>
            <w:szCs w:val="16"/>
            <w:lang w:eastAsia="ru-RU"/>
          </w:rPr>
          <w:t>11 сентября</w:t>
        </w:r>
      </w:hyperlink>
      <w:hyperlink r:id="rId125" w:history="1">
        <w:r w:rsidR="007E491A" w:rsidRPr="00A30927">
          <w:rPr>
            <w:rFonts w:ascii="Times New Roman" w:eastAsia="Times New Roman" w:hAnsi="Times New Roman" w:cs="Times New Roman"/>
            <w:color w:val="000000" w:themeColor="text1"/>
            <w:sz w:val="16"/>
            <w:szCs w:val="16"/>
            <w:lang w:eastAsia="ru-RU"/>
          </w:rPr>
          <w:t>1919 года</w:t>
        </w:r>
      </w:hyperlink>
      <w:r w:rsidR="007E491A" w:rsidRPr="00A30927">
        <w:rPr>
          <w:rFonts w:ascii="Times New Roman" w:eastAsia="Times New Roman" w:hAnsi="Times New Roman" w:cs="Times New Roman"/>
          <w:color w:val="000000" w:themeColor="text1"/>
          <w:sz w:val="16"/>
          <w:szCs w:val="16"/>
          <w:lang w:eastAsia="ru-RU"/>
        </w:rPr>
        <w:t xml:space="preserve"> командир Иркутской авиагруппы Снегирев приземлился в расположении Сибирской армии на аэродроме в районе деревни Вагулка под Иркутском, после чего был зачислен в авиацию белогвардейцев (17063).</w:t>
      </w:r>
    </w:p>
    <w:p w14:paraId="634C1824"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947181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774CD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628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сентября 1919 вышел приказ Наркомпроса об организации рабфаков при университетах (3908,294).</w:t>
      </w:r>
    </w:p>
    <w:p w14:paraId="623A4F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8BE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C5F38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F44DD"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сентября 1919 итальянский ас мировой войны Джованни Ансилотто выполняет шестичасовой беспосадочный перелет из Рима в Варшаву где премьер - министр, Падеревский, лично приветствует его по прибытии. В конечном счете, результатом полета для Италии продажа 75 бипланов Ansaldo ВВС Польши (20347).</w:t>
      </w:r>
    </w:p>
    <w:p w14:paraId="1C31C1A2" w14:textId="77777777" w:rsidR="002F1EFF" w:rsidRPr="00A30927" w:rsidRDefault="002F1EFF" w:rsidP="00A30927">
      <w:pPr>
        <w:spacing w:after="0" w:line="240" w:lineRule="auto"/>
        <w:jc w:val="both"/>
        <w:rPr>
          <w:rFonts w:ascii="Times New Roman" w:hAnsi="Times New Roman" w:cs="Times New Roman"/>
          <w:color w:val="0070C0"/>
          <w:sz w:val="16"/>
          <w:szCs w:val="16"/>
        </w:rPr>
      </w:pPr>
    </w:p>
    <w:p w14:paraId="3BDE142E"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сентября 1919 швейцарский пилот Вальтер Миттельхольцер совершает полет над Монбланом для фотографирования (20347).</w:t>
      </w:r>
    </w:p>
    <w:p w14:paraId="51B9089E" w14:textId="77777777" w:rsidR="002F1EFF" w:rsidRPr="00A30927" w:rsidRDefault="002F1EFF" w:rsidP="00A30927">
      <w:pPr>
        <w:spacing w:after="0" w:line="240" w:lineRule="auto"/>
        <w:jc w:val="both"/>
        <w:rPr>
          <w:rFonts w:ascii="Times New Roman" w:hAnsi="Times New Roman" w:cs="Times New Roman"/>
          <w:color w:val="0070C0"/>
          <w:sz w:val="16"/>
          <w:szCs w:val="16"/>
        </w:rPr>
      </w:pPr>
    </w:p>
    <w:p w14:paraId="54FFABDA" w14:textId="77777777" w:rsidR="00C01C72" w:rsidRPr="00A30927" w:rsidRDefault="00C01C7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сентября 1919 г. был спущен на воду «Гермес», первый английский корабль, спроектированный сразу в классе авианосца. К окончанию войны работы на нем близились к завершению, и в ноябре после бурных дебатов было решено достроить в таком же виде бывший чилийский линкор «Альмиранте Кохрейн», присвоив ему имя «Игл» (22896).</w:t>
      </w:r>
    </w:p>
    <w:p w14:paraId="6F70B2CB" w14:textId="77777777" w:rsidR="00C01C72" w:rsidRPr="00A30927" w:rsidRDefault="00C01C72" w:rsidP="00A30927">
      <w:pPr>
        <w:spacing w:after="0" w:line="240" w:lineRule="auto"/>
        <w:jc w:val="both"/>
        <w:rPr>
          <w:rFonts w:ascii="Times New Roman" w:hAnsi="Times New Roman" w:cs="Times New Roman"/>
          <w:color w:val="0070C0"/>
          <w:sz w:val="16"/>
          <w:szCs w:val="16"/>
        </w:rPr>
      </w:pPr>
    </w:p>
    <w:p w14:paraId="3C0071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сентября 1919 морская пехота США захватила Гондурас (3481).</w:t>
      </w:r>
    </w:p>
    <w:p w14:paraId="780133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8929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6BC91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41C5B"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 Приказом Чусоснабарма [чрезвычайный уполномоченный Совета обороны по снабжению армии] был учрежден Совет военной промышленности. Круг и характер деятельности этого органа определялся специальным Положением о Совете военной промышленности, утвержденным Чусоснабармом.</w:t>
      </w:r>
    </w:p>
    <w:p w14:paraId="0360780C"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Главным назначением Совета военной промышленности было собрать воедино все военно-промышленные предприятия, организовать надлежащий образ управления ими, а затем нести на себе высшее руководство работой всей объединенной военной промышленности.</w:t>
      </w:r>
    </w:p>
    <w:p w14:paraId="26EA258D"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Отсюда вытекали следующие основные практические задачи, которые последовательно должен был выполнить Совет военной промышленности:</w:t>
      </w:r>
    </w:p>
    <w:p w14:paraId="7FAF46BE"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изъять из ведомств все те предприятия, основное назначение которых было изготовлять главные предметы вооружения и снабжения армии;</w:t>
      </w:r>
    </w:p>
    <w:p w14:paraId="0239F3E5"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разгруппировать эти предприятия на отдельные группы по производственным признакам;</w:t>
      </w:r>
    </w:p>
    <w:p w14:paraId="044E37E4"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организовать для непосредственного управления каждой из таких групп заводов специальные производственные управления;</w:t>
      </w:r>
    </w:p>
    <w:p w14:paraId="47C2D2F0"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организовать в самом Совете военной промышленности контроль, надзор и руководство работой означенных управлений и для выполнения этих функций придать Совету военной промышленности надлежащее организационное устройство.</w:t>
      </w:r>
    </w:p>
    <w:p w14:paraId="182318FF"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Рабочий аппарат Совета военной промышленности в первоначальной его форме состоял из трех органов: Управления делами, Технической части и Отдела труда.</w:t>
      </w:r>
    </w:p>
    <w:p w14:paraId="1582B4B3"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дальнейшем в связи с развитием деятельности Промвоенсовета были еще сформированы органы: Отдел снабжения, Отдел финансово-экономический и Бюро статистики. Руководство работой каждого из этих органов было распределено между председателем и членами Совета.</w:t>
      </w:r>
    </w:p>
    <w:p w14:paraId="525AE422"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своей широкой и разнообразной работе Совет военной промышленности имел право, согласно Положению, пользоваться, помимо своего рабочего аппарата, также аппаратами главков и центров, ему не подведомственных, когда это вызывалось интересами военной промышленности.</w:t>
      </w:r>
    </w:p>
    <w:p w14:paraId="03EED388"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дополнение к перечисленным выше постоянным органам Совет военной промышленности по мере надобности учреждал при себе специальные бюро и комиссии, назначением которых было выполнять специальные особо важные задания в области военных изобретений. Таким образом, были учреждены: Матвальбюро, Танкбюро, Компас, Комиссия по постройке катеров особого назначения и др.</w:t>
      </w:r>
    </w:p>
    <w:p w14:paraId="7C35C073"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Совет военной промышленности по мере разворачивания своей деятельности вынужден был учреждать провинциальные филиалы с тем, чтобы, с одной стороны, быть лучше осведомленным о ходе дел на местах, а с другой — быстрее реагировать на возникающие на местах нужды. В качестве таких филиалов были учреждены отделы Совета военной промышленности: Петроградский, Южный и Урало-Сибирский, а также уполномоченные (Нижний Новгород, Ярославль, Казань и Самара). (18387).</w:t>
      </w:r>
    </w:p>
    <w:p w14:paraId="3524F6E3"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662026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при Чусоснабарме был учрежден Совет военной промышленности (Промвоенсовет) т в его ведение перешли все 59 военных завода (5484).</w:t>
      </w:r>
    </w:p>
    <w:p w14:paraId="7A7A73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45B9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 приказом Чусоснабарма № 75 был учрежден Совет военной промышленности при Чрезвы</w:t>
      </w:r>
      <w:r w:rsidRPr="00A30927">
        <w:rPr>
          <w:rFonts w:ascii="Times New Roman" w:hAnsi="Times New Roman" w:cs="Times New Roman"/>
          <w:color w:val="000000" w:themeColor="text1"/>
          <w:sz w:val="16"/>
          <w:szCs w:val="16"/>
        </w:rPr>
        <w:softHyphen/>
        <w:t>чайном уполномоченном Совета обороны по снабжению Красной армии и флота. Персональный состав Промвоенсовета, утвержденный Чусоснабармом (приказ № 76 -1919 г.) и согласованный с ВЦСПС, сконструирован так, что в него, с одной стороны, входят представители рабочих, а с другой стороны, специалисты по вопросам военной промышлен</w:t>
      </w:r>
      <w:r w:rsidRPr="00A30927">
        <w:rPr>
          <w:rFonts w:ascii="Times New Roman" w:hAnsi="Times New Roman" w:cs="Times New Roman"/>
          <w:color w:val="000000" w:themeColor="text1"/>
          <w:sz w:val="16"/>
          <w:szCs w:val="16"/>
        </w:rPr>
        <w:softHyphen/>
        <w:t>ности. Коллегия Промвоенсовета первоначально состояла из пяти человек, а затем была уве</w:t>
      </w:r>
      <w:r w:rsidRPr="00A30927">
        <w:rPr>
          <w:rFonts w:ascii="Times New Roman" w:hAnsi="Times New Roman" w:cs="Times New Roman"/>
          <w:color w:val="000000" w:themeColor="text1"/>
          <w:sz w:val="16"/>
          <w:szCs w:val="16"/>
        </w:rPr>
        <w:softHyphen/>
        <w:t>личена до шести. “Положением о СВП” определен в двух чертах круг его деятельности. Главные зада</w:t>
      </w:r>
      <w:r w:rsidRPr="00A30927">
        <w:rPr>
          <w:rFonts w:ascii="Times New Roman" w:hAnsi="Times New Roman" w:cs="Times New Roman"/>
          <w:color w:val="000000" w:themeColor="text1"/>
          <w:sz w:val="16"/>
          <w:szCs w:val="16"/>
        </w:rPr>
        <w:softHyphen/>
        <w:t>чи, возложенные на Промвоенсовет, сводятся к организации производственных центров обо</w:t>
      </w:r>
      <w:r w:rsidRPr="00A30927">
        <w:rPr>
          <w:rFonts w:ascii="Times New Roman" w:hAnsi="Times New Roman" w:cs="Times New Roman"/>
          <w:color w:val="000000" w:themeColor="text1"/>
          <w:sz w:val="16"/>
          <w:szCs w:val="16"/>
        </w:rPr>
        <w:softHyphen/>
        <w:t>ронной промышленности, к распределению заводов и предприятий между центрами, к организации новых и приспособлению существующих заводов, к рассмотрению производ</w:t>
      </w:r>
      <w:r w:rsidRPr="00A30927">
        <w:rPr>
          <w:rFonts w:ascii="Times New Roman" w:hAnsi="Times New Roman" w:cs="Times New Roman"/>
          <w:color w:val="000000" w:themeColor="text1"/>
          <w:sz w:val="16"/>
          <w:szCs w:val="16"/>
        </w:rPr>
        <w:softHyphen/>
        <w:t>ственных программ как по существу, так и с точки зрения производственных возможностей, к распределению военных заказов и организации контроля над выполнением их, к оборудо</w:t>
      </w:r>
      <w:r w:rsidRPr="00A30927">
        <w:rPr>
          <w:rFonts w:ascii="Times New Roman" w:hAnsi="Times New Roman" w:cs="Times New Roman"/>
          <w:color w:val="000000" w:themeColor="text1"/>
          <w:sz w:val="16"/>
          <w:szCs w:val="16"/>
        </w:rPr>
        <w:softHyphen/>
        <w:t>ванию и снабжению оборонных заводов сырьем, материалами, топливом и рабочей силой и, наконец, к финансированию заводов денежными средствами. В порядке подчиненности СВП входит в состав учреждений Чусоснабарма, которому декретом ВЦИК от 9 июля 1919 г. предоставлено право переформирования подведомствен</w:t>
      </w:r>
      <w:r w:rsidRPr="00A30927">
        <w:rPr>
          <w:rFonts w:ascii="Times New Roman" w:hAnsi="Times New Roman" w:cs="Times New Roman"/>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A30927">
        <w:rPr>
          <w:rFonts w:ascii="Times New Roman" w:hAnsi="Times New Roman" w:cs="Times New Roman"/>
          <w:color w:val="000000" w:themeColor="text1"/>
          <w:sz w:val="16"/>
          <w:szCs w:val="16"/>
        </w:rPr>
        <w:softHyphen/>
        <w:t>паратом других центральных органов по снабжению Красной армии - ВСНХ и ЦУСа, с ко</w:t>
      </w:r>
      <w:r w:rsidRPr="00A30927">
        <w:rPr>
          <w:rFonts w:ascii="Times New Roman" w:hAnsi="Times New Roman" w:cs="Times New Roman"/>
          <w:color w:val="000000" w:themeColor="text1"/>
          <w:sz w:val="16"/>
          <w:szCs w:val="16"/>
        </w:rPr>
        <w:softHyphen/>
        <w:t>торым Промвоенсовет работает в контакте: председатель СВП входит в Президиум ВСНХ, а начальник ЦУСа - в коллегию Промвоенсовета. Деловой аппарат СВП состоит из шести отделов (административный, труда и продо</w:t>
      </w:r>
      <w:r w:rsidRPr="00A30927">
        <w:rPr>
          <w:rFonts w:ascii="Times New Roman" w:hAnsi="Times New Roman" w:cs="Times New Roman"/>
          <w:color w:val="000000" w:themeColor="text1"/>
          <w:sz w:val="16"/>
          <w:szCs w:val="16"/>
        </w:rPr>
        <w:softHyphen/>
        <w:t>вольствия, технический, снабжения, финансово-экономический и интендантский) и состоя</w:t>
      </w:r>
      <w:r w:rsidRPr="00A30927">
        <w:rPr>
          <w:rFonts w:ascii="Times New Roman" w:hAnsi="Times New Roman" w:cs="Times New Roman"/>
          <w:color w:val="000000" w:themeColor="text1"/>
          <w:sz w:val="16"/>
          <w:szCs w:val="16"/>
        </w:rPr>
        <w:softHyphen/>
        <w:t>щих при нем особых комиссий и бюро (по осуществлению специальных заданий). Промвоенсовет осуществляет свои задания посредством подведомственных ему глав</w:t>
      </w:r>
      <w:r w:rsidRPr="00A30927">
        <w:rPr>
          <w:rFonts w:ascii="Times New Roman" w:hAnsi="Times New Roman" w:cs="Times New Roman"/>
          <w:color w:val="000000" w:themeColor="text1"/>
          <w:sz w:val="16"/>
          <w:szCs w:val="16"/>
        </w:rPr>
        <w:softHyphen/>
        <w:t>ков - Цепаз, Главкоавиа, Цупвоз и Цепвморз, возглавляющих 59 оборонных заводов, из ко</w:t>
      </w:r>
      <w:r w:rsidRPr="00A30927">
        <w:rPr>
          <w:rFonts w:ascii="Times New Roman" w:hAnsi="Times New Roman" w:cs="Times New Roman"/>
          <w:color w:val="000000" w:themeColor="text1"/>
          <w:sz w:val="16"/>
          <w:szCs w:val="16"/>
        </w:rPr>
        <w:softHyphen/>
        <w:t>торых 21 ударные. Под контролем СВП состоят Гомза, петроградская тяжелая индустрия, Главцветмет, ЦАС и секция взрывчатых веществ. Кроме того, при Промвоенсовете состоят нижеследующие производственные органы: Матваль-бюро, Танк-бюро, “Компас”, Комиссия по постройке жироскопических катеров и “Снегоход”. Аппаратами СВП на местах (Нижний Новгород, Казань, Самара) являются уполномоченные его, состоящие при учусоснабармах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A30927">
        <w:rPr>
          <w:rFonts w:ascii="Times New Roman" w:hAnsi="Times New Roman" w:cs="Times New Roman"/>
          <w:color w:val="000000" w:themeColor="text1"/>
          <w:sz w:val="16"/>
          <w:szCs w:val="16"/>
        </w:rPr>
        <w:softHyphen/>
        <w:t>ние предварительных планов распределения заказов и производственных профамм, регули</w:t>
      </w:r>
      <w:r w:rsidRPr="00A30927">
        <w:rPr>
          <w:rFonts w:ascii="Times New Roman" w:hAnsi="Times New Roman" w:cs="Times New Roman"/>
          <w:color w:val="000000" w:themeColor="text1"/>
          <w:sz w:val="16"/>
          <w:szCs w:val="16"/>
        </w:rPr>
        <w:softHyphen/>
        <w:t>рование оборонной промышленности своего района и, наконец, исполнение специальных за</w:t>
      </w:r>
      <w:r w:rsidRPr="00A30927">
        <w:rPr>
          <w:rFonts w:ascii="Times New Roman" w:hAnsi="Times New Roman" w:cs="Times New Roman"/>
          <w:color w:val="000000" w:themeColor="text1"/>
          <w:sz w:val="16"/>
          <w:szCs w:val="16"/>
        </w:rPr>
        <w:softHyphen/>
        <w:t>даний СВП.</w:t>
      </w:r>
    </w:p>
    <w:p w14:paraId="2A5B1E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РГАСПИ. Ф. 17. Оп. 109. Д. 6. Л. 73-81. Типографские экземпляры (10711,185).</w:t>
      </w:r>
    </w:p>
    <w:p w14:paraId="04B981F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BC36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 (приказ Чусоснабарма № 75) был образован Совет военной промышленности как высший орган, стоящий во главе всей военной промышленности. Начал свою работу в октябре 1919 г. В задачи Промвоенсовета входили: организация производственных центров оборонной промышленности; распределение заводов и предприятий между центра</w:t>
      </w:r>
      <w:r w:rsidRPr="00A30927">
        <w:rPr>
          <w:rFonts w:ascii="Times New Roman" w:hAnsi="Times New Roman" w:cs="Times New Roman"/>
          <w:color w:val="000000" w:themeColor="text1"/>
          <w:sz w:val="16"/>
          <w:szCs w:val="16"/>
        </w:rPr>
        <w:softHyphen/>
        <w:t>ми; организация новых и использование существующих заводов, рассмотрение их производ</w:t>
      </w:r>
      <w:r w:rsidRPr="00A30927">
        <w:rPr>
          <w:rFonts w:ascii="Times New Roman" w:hAnsi="Times New Roman" w:cs="Times New Roman"/>
          <w:color w:val="000000" w:themeColor="text1"/>
          <w:sz w:val="16"/>
          <w:szCs w:val="16"/>
        </w:rPr>
        <w:softHyphen/>
        <w:t>ственных возможностей; распределение военных заказов и организация контроля над их вы</w:t>
      </w:r>
      <w:r w:rsidRPr="00A30927">
        <w:rPr>
          <w:rFonts w:ascii="Times New Roman" w:hAnsi="Times New Roman" w:cs="Times New Roman"/>
          <w:color w:val="000000" w:themeColor="text1"/>
          <w:sz w:val="16"/>
          <w:szCs w:val="16"/>
        </w:rPr>
        <w:softHyphen/>
        <w:t>полнением; оборудование и снабжение оборонных заводов сырьем, материалами, топливом и рабочей силой, а также их финансирование. Совет военной промышленности входил в сос</w:t>
      </w:r>
      <w:r w:rsidRPr="00A30927">
        <w:rPr>
          <w:rFonts w:ascii="Times New Roman" w:hAnsi="Times New Roman" w:cs="Times New Roman"/>
          <w:color w:val="000000" w:themeColor="text1"/>
          <w:sz w:val="16"/>
          <w:szCs w:val="16"/>
        </w:rPr>
        <w:softHyphen/>
        <w:t>тав центральных учреждений Чусоснабарма по военной промышленности. Постановлением СТО от 4 августа 1920 г. Промвоенсовет со всеми своими учреждениями и заводами был ми</w:t>
      </w:r>
      <w:r w:rsidRPr="00A30927">
        <w:rPr>
          <w:rFonts w:ascii="Times New Roman" w:hAnsi="Times New Roman" w:cs="Times New Roman"/>
          <w:color w:val="000000" w:themeColor="text1"/>
          <w:sz w:val="16"/>
          <w:szCs w:val="16"/>
        </w:rPr>
        <w:softHyphen/>
        <w:t>литаризован. При Совете военной промышленности были организованы специальные бюро и комиссии для выполнения секретных производственных заданий: Матваль-бюро, Танк-бю</w:t>
      </w:r>
      <w:r w:rsidRPr="00A30927">
        <w:rPr>
          <w:rFonts w:ascii="Times New Roman" w:hAnsi="Times New Roman" w:cs="Times New Roman"/>
          <w:color w:val="000000" w:themeColor="text1"/>
          <w:sz w:val="16"/>
          <w:szCs w:val="16"/>
        </w:rPr>
        <w:softHyphen/>
        <w:t>ро, Комиссия по постройке катеров особого назначения, “Компас” и др (10711,666).</w:t>
      </w:r>
    </w:p>
    <w:p w14:paraId="5E726F9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F7F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12 сентября 1919 г. Приказом Чусоснабарма [чрезвычайный уполномоченный Совета обороны по снабжению армии] был учрежден Совет военной промышленности. Круг и характер деятельности этого органа определялся специальным Положением о Совете военной промышленности, утвержденным Чусоснабармом. </w:t>
      </w:r>
    </w:p>
    <w:p w14:paraId="24343E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Главным назначением Совета военной промышленности было собрать воедино все военно-промышленные предприятия, организовать надлежащий образ управления ими, а затем нести на себе высшее руководство работой всей объединенной военной промышленности. </w:t>
      </w:r>
    </w:p>
    <w:p w14:paraId="0352CE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Отсюда вытекали следующие основные практические задачи, которые последовательно должен был выполнить Совет военной промышленности: </w:t>
      </w:r>
    </w:p>
    <w:p w14:paraId="1AB59B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 изъять из ведомств все те предприятия, основное назначение которых было изготовлять главные предметы вооружения и снабжения армии; </w:t>
      </w:r>
    </w:p>
    <w:p w14:paraId="442DDF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 разгруппировать эти предприятия на отдельные группы по производственным признакам; </w:t>
      </w:r>
    </w:p>
    <w:p w14:paraId="2ED2D1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3) организовать для непосредственного управления каждой из таких групп заводов специальные производственные управления; </w:t>
      </w:r>
    </w:p>
    <w:p w14:paraId="68C215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4) организовать в самом Совете военной промышленности контроль, надзор и руководство работой означенных управлений и для выполнения этих функций придать Совету военной промышленности надлежащее организационное устройство. </w:t>
      </w:r>
    </w:p>
    <w:p w14:paraId="78BA69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Надо помнить, что всю эту большую организационную работу Совет военной промышленности должен был проделать в напряженной обстановке гражданской войны и острого промышленного кризиса, который переживала тогда Республика. </w:t>
      </w:r>
    </w:p>
    <w:p w14:paraId="227C8F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Совет военной промышленности открыл свои работы в октябре 1919 года. Согласно Положению, во главе его была поставлена коллегия из пяти членов, включая председателя. Личный состав коллегии был утвержден Чусоснабармом по соглашению с ВЦСПС. В нее вошли четыре представителя от рабочих и один специалист-военнопрмышленник. </w:t>
      </w:r>
    </w:p>
    <w:p w14:paraId="1F8A41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Рабочий аппарат Совета военной промышленности в первоначальной его форме состоял из трех органов: Управления делами, Технической части и Отдела труда. </w:t>
      </w:r>
    </w:p>
    <w:p w14:paraId="16032E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дальнейшем в связи с развитием деятельности Промвоенсовета были еще сформированы органы: Отдел снабжения, Отдел финансово-экономический и Бюро статистики. Руководство работой каждого из этих органов было распределено между председателем и членами Совета. </w:t>
      </w:r>
    </w:p>
    <w:p w14:paraId="132351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своей широкой и разнообразной работе Совет военной промышленности имел право, согласно Положению, пользоваться, помимо своего рабочего аппарата, также аппаратами главков и центров, ему не подведомственных, когда это вызывалось интересами военной промышленности. </w:t>
      </w:r>
    </w:p>
    <w:p w14:paraId="4CFF8E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дополнение к перечисленным выше постоянным органам Совет военной промышленности по мере надобности учреждал при себе специальные бюро и комиссии, назначением которых было выполнять специальные особо важные задания в области военных изобретений. Таким образом, были учреждены: Матвальбюро, Танкбюро, Компас, Комиссия по постройке катеров особого назначения и др. </w:t>
      </w:r>
    </w:p>
    <w:p w14:paraId="02F9F0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Совет военной промышленности по мере разворачивания своей деятельности вынужден был учреждать провинциальные филиалы с тем, чтобы, с одной стороны, быть лучше осведомленным о ходе дел на местах, а с другой — быстрее реагировать на возникающие на местах нужды. В качестве таких филиалов были учреждены отделы Совета военной промышленности: Петроградский, Южный и Урало-Сибирский, а также уполномоченные (Нижний Новгород, Ярославль, Казань и Самара). </w:t>
      </w:r>
    </w:p>
    <w:p w14:paraId="49858B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Что касается общего характера работы Совета военной промышленности, то основным его стремлением было внести в работу подчиненных ему органов военной промышленности максимум плановости, допуская методы ударного характера лишь в особых случаях, вызываемых требованиями военного времени. В этом отношении Промвоенсовет взял курс работы совершенно противоположный тому, которого держалась Чрезвычайная комиссия по снабжению Красной армии, учрежденная в 1918 г., вся работа которой носила по преимуществу ударный характер. Правда, иного характера работа Чрезкомснаба и не могла носить, если учесть обстановку, в которой он работал. </w:t>
      </w:r>
    </w:p>
    <w:p w14:paraId="233DD9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Однако, несмотря на диаметральную противоположность методов работы обоих названных органов, Чрезкомснаб в сильной степени подготовил почву для успешной работы Совета военной промышленности. </w:t>
      </w:r>
    </w:p>
    <w:p w14:paraId="16BD7F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Понятно, что, преследуя плановость, Совет военной промышленности посвящал много внимания и забот вопросам организационного порядка. Сконструировав свой собственный аппарат в соответствии с возложенными на него задачами, Совет военной промышленности тотчас же вслед за этим приступил к организации подчиненных ему главков, ведающих отдельными военно-промышленными отраслями (11329).</w:t>
      </w:r>
    </w:p>
    <w:p w14:paraId="7EBFE4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56B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 А. И. Рыков подписал приказ об учреждении при Чусоснабарме Совета военной промышленности (Промвоенсовета). В ведение Промвоенсовета перешли почти все оборонные предприятия — 59 военных заводов. Основные функции Промвоенсовета: организация производственных центров военной промышленности; распределение между ними, а также главками и центрами ВСНХ военных заказов и материальных ресурсов; открытие новых и закрытие действующих предприятий военной промышленности; содействие скорейшему снабжению воен</w:t>
      </w:r>
      <w:r w:rsidRPr="00A30927">
        <w:rPr>
          <w:rFonts w:ascii="Times New Roman" w:hAnsi="Times New Roman" w:cs="Times New Roman"/>
          <w:color w:val="000000" w:themeColor="text1"/>
          <w:sz w:val="16"/>
          <w:szCs w:val="16"/>
        </w:rPr>
        <w:softHyphen/>
        <w:t>ной промышленности сырьем, топливом и материалами; организация технического контроля за выполнением военных заказов и др. Промвоенсовет перегруппировал ряд предприятий военной про</w:t>
      </w:r>
      <w:r w:rsidRPr="00A30927">
        <w:rPr>
          <w:rFonts w:ascii="Times New Roman" w:hAnsi="Times New Roman" w:cs="Times New Roman"/>
          <w:color w:val="000000" w:themeColor="text1"/>
          <w:sz w:val="16"/>
          <w:szCs w:val="16"/>
        </w:rPr>
        <w:softHyphen/>
        <w:t>мышленности между главками и центрами по производственному признаку. Создание Промвоенсовета улучшило координацию работы чисто военных заводов с работой основной массы невоенных заво</w:t>
      </w:r>
      <w:r w:rsidRPr="00A30927">
        <w:rPr>
          <w:rFonts w:ascii="Times New Roman" w:hAnsi="Times New Roman" w:cs="Times New Roman"/>
          <w:color w:val="000000" w:themeColor="text1"/>
          <w:sz w:val="16"/>
          <w:szCs w:val="16"/>
        </w:rPr>
        <w:softHyphen/>
        <w:t>дов, привлеченных к выполнению военных заказов. В первой полови</w:t>
      </w:r>
      <w:r w:rsidRPr="00A30927">
        <w:rPr>
          <w:rFonts w:ascii="Times New Roman" w:hAnsi="Times New Roman" w:cs="Times New Roman"/>
          <w:color w:val="000000" w:themeColor="text1"/>
          <w:sz w:val="16"/>
          <w:szCs w:val="16"/>
        </w:rPr>
        <w:softHyphen/>
        <w:t>не 1919 г. число их в 6 раз превышало число чисто оборонных пред</w:t>
      </w:r>
      <w:r w:rsidRPr="00A30927">
        <w:rPr>
          <w:rFonts w:ascii="Times New Roman" w:hAnsi="Times New Roman" w:cs="Times New Roman"/>
          <w:color w:val="000000" w:themeColor="text1"/>
          <w:sz w:val="16"/>
          <w:szCs w:val="16"/>
        </w:rPr>
        <w:softHyphen/>
        <w:t>приятий [7, с. 515].</w:t>
      </w:r>
    </w:p>
    <w:p w14:paraId="24F2FAD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Промвоенсовета являлся заместителем Чусоснаб</w:t>
      </w:r>
      <w:r w:rsidRPr="00A30927">
        <w:rPr>
          <w:rFonts w:ascii="Times New Roman" w:hAnsi="Times New Roman" w:cs="Times New Roman"/>
          <w:color w:val="000000" w:themeColor="text1"/>
          <w:sz w:val="16"/>
          <w:szCs w:val="16"/>
        </w:rPr>
        <w:softHyphen/>
        <w:t>арма и членом коллегии ВСНХ.</w:t>
      </w:r>
    </w:p>
    <w:p w14:paraId="188EDBE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Председателем Совета военной промышленности был назначен член партии с 1905 г., крупный инженер П. А. Богданов, окончивший в 1909 г. Московское высшее техническое училище. С начала 1918 г. он — уполномоченный ВСНХ по национализации химической про</w:t>
      </w:r>
      <w:r w:rsidRPr="00A30927">
        <w:rPr>
          <w:rFonts w:ascii="Times New Roman" w:hAnsi="Times New Roman" w:cs="Times New Roman"/>
          <w:color w:val="000000" w:themeColor="text1"/>
          <w:sz w:val="16"/>
          <w:szCs w:val="16"/>
        </w:rPr>
        <w:softHyphen/>
        <w:t>мышленности и одновременно, с апреля 1920 г., председатель колле</w:t>
      </w:r>
      <w:r w:rsidRPr="00A30927">
        <w:rPr>
          <w:rFonts w:ascii="Times New Roman" w:hAnsi="Times New Roman" w:cs="Times New Roman"/>
          <w:color w:val="000000" w:themeColor="text1"/>
          <w:sz w:val="16"/>
          <w:szCs w:val="16"/>
        </w:rPr>
        <w:softHyphen/>
        <w:t>гии отдела металла ВСНХ и член Президиума ВСНХ. В период с сен</w:t>
      </w:r>
      <w:r w:rsidRPr="00A30927">
        <w:rPr>
          <w:rFonts w:ascii="Times New Roman" w:hAnsi="Times New Roman" w:cs="Times New Roman"/>
          <w:color w:val="000000" w:themeColor="text1"/>
          <w:sz w:val="16"/>
          <w:szCs w:val="16"/>
        </w:rPr>
        <w:softHyphen/>
        <w:t>тября 1919 г. по август 1921 г. П. А. Богданов — председатель Сове</w:t>
      </w:r>
      <w:r w:rsidRPr="00A30927">
        <w:rPr>
          <w:rFonts w:ascii="Times New Roman" w:hAnsi="Times New Roman" w:cs="Times New Roman"/>
          <w:color w:val="000000" w:themeColor="text1"/>
          <w:sz w:val="16"/>
          <w:szCs w:val="16"/>
        </w:rPr>
        <w:softHyphen/>
        <w:t>та военной промышленности при Чусоснабарме. С мая 1921 г. он ра</w:t>
      </w:r>
      <w:r w:rsidRPr="00A30927">
        <w:rPr>
          <w:rFonts w:ascii="Times New Roman" w:hAnsi="Times New Roman" w:cs="Times New Roman"/>
          <w:color w:val="000000" w:themeColor="text1"/>
          <w:sz w:val="16"/>
          <w:szCs w:val="16"/>
        </w:rPr>
        <w:softHyphen/>
        <w:t>ботал председателем ВСНХ РСФСР, а затем с 1925 г. — на совет</w:t>
      </w:r>
      <w:r w:rsidRPr="00A30927">
        <w:rPr>
          <w:rFonts w:ascii="Times New Roman" w:hAnsi="Times New Roman" w:cs="Times New Roman"/>
          <w:color w:val="000000" w:themeColor="text1"/>
          <w:sz w:val="16"/>
          <w:szCs w:val="16"/>
        </w:rPr>
        <w:softHyphen/>
        <w:t>ской и хозяйственной работе.</w:t>
      </w:r>
    </w:p>
    <w:p w14:paraId="3B9640A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Первоначальный состав Промвоенсовета: П. А. Богданов (пред</w:t>
      </w:r>
      <w:r w:rsidRPr="00A30927">
        <w:rPr>
          <w:rFonts w:ascii="Times New Roman" w:hAnsi="Times New Roman" w:cs="Times New Roman"/>
          <w:color w:val="000000" w:themeColor="text1"/>
          <w:sz w:val="16"/>
          <w:szCs w:val="16"/>
        </w:rPr>
        <w:softHyphen/>
        <w:t>седатель), А. Е. Васильев, В. С. Михайлов, К. Н. Орлов, А. Ф. Толо-концев [14, с. 378]. П. А. Богданов, проработавший на постах пред</w:t>
      </w:r>
      <w:r w:rsidRPr="00A30927">
        <w:rPr>
          <w:rFonts w:ascii="Times New Roman" w:hAnsi="Times New Roman" w:cs="Times New Roman"/>
          <w:color w:val="000000" w:themeColor="text1"/>
          <w:sz w:val="16"/>
          <w:szCs w:val="16"/>
        </w:rPr>
        <w:softHyphen/>
        <w:t>седателя Совета военной промышленности, а затем в ВСНХ, активно привлекал в состав Совета и к управлению заводами видных специа</w:t>
      </w:r>
      <w:r w:rsidRPr="00A30927">
        <w:rPr>
          <w:rFonts w:ascii="Times New Roman" w:hAnsi="Times New Roman" w:cs="Times New Roman"/>
          <w:color w:val="000000" w:themeColor="text1"/>
          <w:sz w:val="16"/>
          <w:szCs w:val="16"/>
        </w:rPr>
        <w:softHyphen/>
        <w:t>листов из старой интеллигенции, а также кадровых военных специа</w:t>
      </w:r>
      <w:r w:rsidRPr="00A30927">
        <w:rPr>
          <w:rFonts w:ascii="Times New Roman" w:hAnsi="Times New Roman" w:cs="Times New Roman"/>
          <w:color w:val="000000" w:themeColor="text1"/>
          <w:sz w:val="16"/>
          <w:szCs w:val="16"/>
        </w:rPr>
        <w:softHyphen/>
        <w:t>листов бывшей царской армии (5484).</w:t>
      </w:r>
    </w:p>
    <w:p w14:paraId="0E3AE8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66E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 вместо ЦУС приказом Чусоснабарма № 75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 г. в ведении главков Промвоенсовета ЦПАЗ, Главкоавиа, ЦУПВМОРЗ и ЦУПВОЗ - находилось свыше 130 заводов. Пост. Президиума ВСНХ от 31.12.1918 г. создано ГУ объединенных авиапромышленных заводов («Главкоавиа») в ведении Отдела металла ВСНХ. Пост, президиума ВСНХ от 22.12.1919 г.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172195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885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 на базе существовавшего с 1916 г. Общественного комитета по делам удобрений на основании постановления ВСНХ РСФСР был создан Научный институт по удобрениям (НИУ). В 1933 г. он был объединен с Институтом инсектофунгицидов в Научный институт по удобрениям и инсектофунгицидам (НИУИФ) имени профессора Я.В. Самойлова (первого директора института). В 1963 г. он был переименован в Научно-исследовательский институт по удобрениям и инсектофунгицидам (НИУИФ) имени профессора Я.В. Самойлова. Указом Президиума Верховного Совета СССР от 3 июня 1986 г. институт был награжден Орденом Трудового Красного Знамени. В соответствии с указом Президента РФ от 1 июля 1992 г.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институт в 1994 г. был преобразован в Акционерное общество открытого типа "Научно-исследовательский институт по удобрениям и инсектофунгицидам имени профессора Я.В. Самойлова" - АООТ "НИУИФ" (регистрационное свидетельство Московской регистрационной палаты № 015.776 от 23 июня 1994 г.), переименованное в 1996 г. в Открытое акционерное общество "Научно-исследовательский институт по удобрениям и инсектофунгицидам имени профессора Я.В. Самойлова" (ОАО "НИУИФ", свидетельство о регистрации № 15.776 от 16 июля 1996 г.) (12100).</w:t>
      </w:r>
    </w:p>
    <w:p w14:paraId="0AD4A9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9B8F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D8960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4326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Деникин начал полномасштабное наступление на Москву (1348,221).</w:t>
      </w:r>
    </w:p>
    <w:p w14:paraId="2D3298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DA0E9" w14:textId="77777777" w:rsidR="00F83C24" w:rsidRPr="00A30927"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0B2BE58" w14:textId="77777777" w:rsidR="00F83C24" w:rsidRPr="00A30927"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D1C8B"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12-19 сентября. 1 -й Всероссийский съезд транспортных рабочих.</w:t>
      </w:r>
    </w:p>
    <w:p w14:paraId="677CF3E2"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3FA51AD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C0285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9846C"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сентябряв 1919 году основана старейшая из ныне существующих авиакомпаний – «KLM» (Koninlijke Luchtvaart Maatschapij N.V.»). Компания начала свою деятельность с открытия линии Амстердам - Лондон на самолётах «De Havilland» «DH-16». В начале XXI века она входит в число 25 крупнейших авиакомпаний мира по всем категориям (14767).</w:t>
      </w:r>
    </w:p>
    <w:p w14:paraId="331A09BD"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3A24D0C7"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12 сентября 1919 - Дан старт истории старейшей авиакомпании Европы KLM (дословно: Koninklijke Luchtvaart Maatschappij NV — Королевские Голландские Авиалинии). Именно 12 сентября королева Нидерландов Вильгельмина присудила ещё не созданной компании статус «Королевская». Сама же компания была основана немногим позже — 7 октября 1919 года. О её «королевском» происхождении говорит простой, но запоминающийся логотип — стилизованная корона (22367). </w:t>
      </w:r>
    </w:p>
    <w:p w14:paraId="316A43B3" w14:textId="77777777" w:rsidR="002F1EFF" w:rsidRPr="00A30927" w:rsidRDefault="002F1EFF" w:rsidP="00A30927">
      <w:pPr>
        <w:spacing w:after="0" w:line="240" w:lineRule="auto"/>
        <w:jc w:val="both"/>
        <w:rPr>
          <w:rFonts w:ascii="Times New Roman" w:hAnsi="Times New Roman" w:cs="Times New Roman"/>
          <w:color w:val="0070C0"/>
          <w:sz w:val="16"/>
          <w:szCs w:val="16"/>
        </w:rPr>
      </w:pPr>
    </w:p>
    <w:p w14:paraId="08F45D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Мюнхен. Начальник политического отдела рейхсвера Э.Рем поручил агенту по секретным поручениям А.Гитлеру вступить в Германскую Рабочую Партию (ГРП) (7446).</w:t>
      </w:r>
    </w:p>
    <w:p w14:paraId="21BC2F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FF7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А.Гитлер вступил в Германскую рабочую партию (2100).</w:t>
      </w:r>
    </w:p>
    <w:p w14:paraId="216CBD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15EC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Гитлеру поручено в качестве осведомителя посетить собрание Немецкой рабочей партии (будущей НСДАП) (4962).</w:t>
      </w:r>
    </w:p>
    <w:p w14:paraId="268E093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03F4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итальянские легионеры захватили Риеки (Фиуми) (2443,396). По другим данным это были анархисты под предводительством поэта-символиста Д'Анунцо и город предназначался к передаче будущей Югославии. Держали 4 года и потом так и не отдали (3481).</w:t>
      </w:r>
    </w:p>
    <w:p w14:paraId="5CD9A9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D2B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 1919 КСХС. Фиуме. Итальянский отряд легионеров-чернорубашечников графа Г.д'Аннунцио, известного итальянского поэта, захватил город. Союзный гарнизон под командованием итальянского генерала не оказал сопротивления (7591).</w:t>
      </w:r>
    </w:p>
    <w:p w14:paraId="36B2E2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E8EB8"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сентябряв 1919 году маленький отряд анархистов под предводительством поэта-символиста Г.Д’Аннунцо (Gabriele D'Annunzio) захватывает предназначающийся будущей Югославии город Фиуме (Риека). На протяжении четырех лет город будет вольным, но потом все-таки отойдет к Италии.</w:t>
      </w:r>
    </w:p>
    <w:p w14:paraId="4EA5DF17"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Фазан красив ума – ни унции </w:t>
      </w:r>
    </w:p>
    <w:p w14:paraId="4C6C62AD"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Фиуме спьяну взял Д'Аннунцо...</w:t>
      </w:r>
    </w:p>
    <w:p w14:paraId="75126135"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напишет об этом событии В.В.Маяковский (14767).</w:t>
      </w:r>
    </w:p>
    <w:p w14:paraId="5D2830B4" w14:textId="1AFA1CA4"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08298BA2" w14:textId="71639129" w:rsidR="002F1EFF" w:rsidRPr="00A30927" w:rsidRDefault="002F1EFF" w:rsidP="00A30927">
      <w:pPr>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FFAE501" w14:textId="77777777" w:rsidR="002F1EFF" w:rsidRPr="00A30927" w:rsidRDefault="002F1EFF" w:rsidP="00A30927">
      <w:pPr>
        <w:spacing w:after="0" w:line="240" w:lineRule="auto"/>
        <w:jc w:val="both"/>
        <w:rPr>
          <w:rFonts w:ascii="Times New Roman" w:hAnsi="Times New Roman" w:cs="Times New Roman"/>
          <w:i/>
          <w:iCs/>
          <w:color w:val="000000" w:themeColor="text1"/>
          <w:sz w:val="16"/>
          <w:szCs w:val="16"/>
        </w:rPr>
      </w:pPr>
    </w:p>
    <w:p w14:paraId="470FEF63" w14:textId="77777777" w:rsidR="002F1EFF" w:rsidRPr="00A30927" w:rsidRDefault="002F1EFF"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13 сентября 1919 г. присутствовавшие на заседании Чрезкомснаба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Бриллинга. Было постановлено:</w:t>
      </w:r>
    </w:p>
    <w:p w14:paraId="495F8D4B" w14:textId="77777777" w:rsidR="002F1EFF" w:rsidRPr="00A30927" w:rsidRDefault="002F1EFF"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«Считать необходимым образовать комиссию в составе представителей ЦАГИ, Военведа, Чрезкомснаба, ассигновать 9000000руб. 1000000 руб. отпустить немедленно» (21486).</w:t>
      </w:r>
    </w:p>
    <w:p w14:paraId="71BC5866" w14:textId="77777777" w:rsidR="002F1EFF" w:rsidRPr="00A30927" w:rsidRDefault="002F1EFF" w:rsidP="00A30927">
      <w:pPr>
        <w:pStyle w:val="article-renderblock"/>
        <w:shd w:val="clear" w:color="auto" w:fill="FFFFFF"/>
        <w:spacing w:before="0" w:beforeAutospacing="0" w:after="0" w:afterAutospacing="0"/>
        <w:jc w:val="both"/>
        <w:rPr>
          <w:color w:val="0070C0"/>
          <w:sz w:val="16"/>
          <w:szCs w:val="16"/>
        </w:rPr>
      </w:pPr>
    </w:p>
    <w:p w14:paraId="61983F4F"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сентября 1919 г. Чусоснабарм принимает решение о заказе 20-ти аэросаней ЦАГИ. Для проведения работы выделяется 9 миллионов рублей, из них один миллион – немедленно (21489).</w:t>
      </w:r>
    </w:p>
    <w:p w14:paraId="28C19616" w14:textId="77777777" w:rsidR="002F1EFF" w:rsidRPr="00A30927" w:rsidRDefault="002F1EFF" w:rsidP="00A30927">
      <w:pPr>
        <w:spacing w:after="0" w:line="240" w:lineRule="auto"/>
        <w:jc w:val="both"/>
        <w:rPr>
          <w:rFonts w:ascii="Times New Roman" w:hAnsi="Times New Roman" w:cs="Times New Roman"/>
          <w:color w:val="0070C0"/>
          <w:sz w:val="16"/>
          <w:szCs w:val="16"/>
        </w:rPr>
      </w:pPr>
    </w:p>
    <w:p w14:paraId="25A7A269"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сентября 1919 Чрезвычайная комиссия по производству предметов военного снаряжения, которая поставила вопрос о строительстве аэросаней и создании организации, которая должна этим заняться, принимает решение о заказе двадцати аэросаней и для прове</w:t>
      </w:r>
      <w:r w:rsidRPr="00A30927">
        <w:rPr>
          <w:rFonts w:ascii="Times New Roman" w:hAnsi="Times New Roman" w:cs="Times New Roman"/>
          <w:color w:val="0070C0"/>
          <w:sz w:val="16"/>
          <w:szCs w:val="16"/>
        </w:rPr>
        <w:softHyphen/>
        <w:t>дения этой работы выделяется 9 миллионов рублей, из них один миллион немедленно (22518).</w:t>
      </w:r>
    </w:p>
    <w:p w14:paraId="2B0E5682" w14:textId="77777777" w:rsidR="002F1EFF" w:rsidRPr="00A30927" w:rsidRDefault="002F1EFF" w:rsidP="00A30927">
      <w:pPr>
        <w:spacing w:after="0" w:line="240" w:lineRule="auto"/>
        <w:jc w:val="both"/>
        <w:rPr>
          <w:rFonts w:ascii="Times New Roman" w:hAnsi="Times New Roman" w:cs="Times New Roman"/>
          <w:color w:val="0070C0"/>
          <w:sz w:val="16"/>
          <w:szCs w:val="16"/>
        </w:rPr>
      </w:pPr>
    </w:p>
    <w:p w14:paraId="69E14C5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33BB0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85B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сентября 1919 л 5 иад Я.Я.Гуляев во время разведывательного полета разбомбил штаб белогвардейской дивизии в Сумах и убил несколько офицеров (в вагоне). Из-за остановки мотора был вынужден сесть. Уничтожил самолет и переоделся в крестьянскую одежду. Через 4 дня вернулся в часть. Наградили ОКЗн (438,444).</w:t>
      </w:r>
    </w:p>
    <w:p w14:paraId="2418DC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CFA8E2"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13-го сентября 1919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w:t>
      </w:r>
    </w:p>
    <w:p w14:paraId="018EE183"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(18571).</w:t>
      </w:r>
    </w:p>
    <w:p w14:paraId="616E1848"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shd w:val="clear" w:color="auto" w:fill="F3FAFF"/>
        </w:rPr>
      </w:pPr>
    </w:p>
    <w:p w14:paraId="57A67D1D" w14:textId="77777777" w:rsidR="00F83C24" w:rsidRPr="00A30927" w:rsidRDefault="00F83C24" w:rsidP="00A30927">
      <w:pPr>
        <w:spacing w:after="0" w:line="240" w:lineRule="auto"/>
        <w:jc w:val="both"/>
        <w:rPr>
          <w:rFonts w:ascii="Times New Roman" w:hAnsi="Times New Roman" w:cs="Times New Roman"/>
          <w:iCs/>
          <w:color w:val="000000" w:themeColor="text1"/>
          <w:sz w:val="16"/>
          <w:szCs w:val="16"/>
          <w:shd w:val="clear" w:color="auto" w:fill="F6F6F7"/>
        </w:rPr>
      </w:pPr>
      <w:r w:rsidRPr="00A30927">
        <w:rPr>
          <w:rFonts w:ascii="Times New Roman" w:hAnsi="Times New Roman" w:cs="Times New Roman"/>
          <w:iCs/>
          <w:color w:val="000000" w:themeColor="text1"/>
          <w:sz w:val="16"/>
          <w:szCs w:val="16"/>
        </w:rPr>
        <w:t>13 сентября 1919 г. Согласно распоряжению донского атамана за № 1154 была назначена реквизиция авиационного и другого имущества для нужд авиационного отдела на бездействовавшем с января 1918 г. авиационном заводе акционерного общества воздухоплавания «В. А. Лебедев» в г. Таганроге, где ценные, за отсутствием на рынке, и крайне необходимые военному ведомству материалы и инструменты администрация завода начала распродавать на сторону, в частные руки. Назначенная для этой цели реквизиционная комиссия закончила свою работу к 1 января 1919 года, реквизировав на этом заводе материалов и авиационных предметов на сумму приблизительно 350 000 руб. В марте 1919 г. была назначена 2 реквизиционная комиссия под председательством военного летчика ротмистра Доломанова, которая закончила свою работу в последнее время в связи с изданным Донским правительством законом о прекращении реквизиции. Начальнику донской авиации произвести уплату из имеющегося в его распоряжении на эту потребность кредита согласно оценке, произведённой междуведомственной комиссией.</w:t>
      </w:r>
    </w:p>
    <w:p w14:paraId="291AA99D"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Генерал-лейтенант Богаевский»</w:t>
      </w:r>
      <w:r w:rsidRPr="00A30927">
        <w:rPr>
          <w:rFonts w:ascii="Times New Roman" w:hAnsi="Times New Roman" w:cs="Times New Roman"/>
          <w:color w:val="000000" w:themeColor="text1"/>
          <w:sz w:val="16"/>
          <w:szCs w:val="16"/>
        </w:rPr>
        <w:t xml:space="preserve"> (18517).</w:t>
      </w:r>
    </w:p>
    <w:p w14:paraId="7EE9AAF9"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655102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сентября 1919 войска Туркестанского фронта восстановили связь с Туркестаном (3186).</w:t>
      </w:r>
    </w:p>
    <w:p w14:paraId="6FD8CB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3800D" w14:textId="77777777" w:rsidR="002D6E4D" w:rsidRPr="00A30927" w:rsidRDefault="002D6E4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сентября 1919 началась Актюбинская операция. Туркестанский фронт соединился с Северо-Восточным фронтом Туркестанской республики. Южная армия Колчака разгромлена. 55 тыс. колчаковцев (из 60 тыс. возможных) взяты в плен. Сообщение центра со Средней Азией восстановлено (12629).</w:t>
      </w:r>
    </w:p>
    <w:p w14:paraId="1A845F26" w14:textId="77777777" w:rsidR="002D6E4D" w:rsidRPr="00A30927" w:rsidRDefault="002D6E4D"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42E1F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сентября 1919 в Тифлисе террористом тяжело ранен русский генерал Николай Баратов, герой первой мировой войны (ему после этого была ампутирована нога) (4962).</w:t>
      </w:r>
    </w:p>
    <w:p w14:paraId="17E46EB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775697" w14:textId="77777777" w:rsidR="00F83C24" w:rsidRPr="00A30927"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A41B3F9" w14:textId="77777777" w:rsidR="00F83C24" w:rsidRPr="00A30927"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23E7C"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сентября. На Красной площади состоялся парад, в котором приняли участие свыше двух тысяч милиционеров (18691).</w:t>
      </w:r>
    </w:p>
    <w:p w14:paraId="4C43EB85"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64AF2A4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EF6B5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832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14 сентября 1919 в Кшень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w:t>
      </w:r>
      <w:r w:rsidRPr="00A30927">
        <w:rPr>
          <w:rFonts w:ascii="Times New Roman" w:hAnsi="Times New Roman" w:cs="Times New Roman"/>
          <w:color w:val="000000" w:themeColor="text1"/>
          <w:sz w:val="16"/>
          <w:szCs w:val="16"/>
        </w:rPr>
        <w:lastRenderedPageBreak/>
        <w:t>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4AD67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7B3DB" w14:textId="77777777" w:rsidR="0049649C" w:rsidRPr="00A30927"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сентября 1919 на Царицынский фронт прибыло второе звено 47-го дивизиона (Flight B), вооруженное истребителями «Сопвич Кэмел». Это было первое чисто истребительное подразделение RAF в России, состоявшее из шести машин, оснащенных, правда, бомбовыми подвесками. Ранее «Кэмелы» принадлежали британской инструкторской миссии в Екатеринодаре. Командовал звеном прославленный летчик капитан Сэмюэл Кинкэйд. Согласно официальным английским данным, во время Первой мировой войны он сбил 40 германских самолетов. Командир дивизиона майор Коллишоу также прилетел под Царицын, чтобы лично принять участие в боевых действиях.</w:t>
      </w:r>
    </w:p>
    <w:p w14:paraId="5A3B8F1B" w14:textId="77777777" w:rsidR="0049649C" w:rsidRPr="00A30927"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«Кэмелы» предназначались для охраны «Де Хэвиллендов»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39EDE1A4" w14:textId="77777777" w:rsidR="0049649C" w:rsidRPr="00A30927"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 (17065).</w:t>
      </w:r>
    </w:p>
    <w:p w14:paraId="75F61A74" w14:textId="77777777" w:rsidR="0049649C" w:rsidRPr="00A30927"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1D816"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14 сентября 1919 на Царицынский фронт прибыло второе звено 47-го дивизиона (Flight B), вооруженное истребителями «Сопвич Кэмел». Это было первое чисто истребительное подразделение RAF в России, состоявшее из шести машин, оснащенных, правда, бомбовыми подвесками. Ранее «Кэмелы» принадлежали британской инструкторской миссии в Екатеринодаре. Командовал звеном прославленный летчик капитан Сэмюэл Кинкэйд. Согласно официальным английским данным, во время Первой мировой войны он сбил 40 германских самолетов. Командир дивизиона майор Коллишоу также прилетел под Царицын, чтобы лично принять участие в боевых действиях.</w:t>
      </w:r>
    </w:p>
    <w:p w14:paraId="2DABBF40"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«Кэмелы» предназначались для охраны «Де Хэвиллендов»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30D4CC73"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w:t>
      </w:r>
    </w:p>
    <w:p w14:paraId="6EB41537"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Командующий деникинской авиацией генерал-майор Кравцевич писал в своей телеграмме английским летчикам: «Прошу от имени всей русской авиации передать майору Коллишо (так в тексте) наше искреннее восхищение его блестящими действиями». Несомненно, эта высокая оценка относилась и к другим авиаторам 47-го дивизиона (18569).</w:t>
      </w:r>
    </w:p>
    <w:p w14:paraId="0D9EDD17"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229463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сентября 1919 закончилась операция по разгрому Южной армии Колчака силами Туркестанского фронта во главе с М.В.Ф., которая шла с 14 августа 1919. 55 тыс. из 60 тыс. взяли в плен. В ходе операции рассекли армию Колчака на 2 части, а Уральскую группировку - изолировали. Туркестанский фронт соединился с наступающим с юга Северо-Восточным фронтом (2438,20).</w:t>
      </w:r>
    </w:p>
    <w:p w14:paraId="31B7C6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EF3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сентября 1919 была последняя попытка наступления на Онежском фронте. Авиация сбрасывала фугасные и газовые бомбы. 29 сентября их остановили (3409,8).</w:t>
      </w:r>
    </w:p>
    <w:p w14:paraId="59E92EF0" w14:textId="34323E71"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25603" w14:textId="0103B03B" w:rsidR="002F1EFF" w:rsidRPr="00A30927" w:rsidRDefault="002F1EFF"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F301D81" w14:textId="77777777" w:rsidR="002F1EFF" w:rsidRPr="00A30927" w:rsidRDefault="002F1EFF"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5F09E10" w14:textId="77777777" w:rsidR="002F1EFF" w:rsidRPr="00A30927" w:rsidRDefault="002F1EF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сентября 1919 из секретариата Чусоснабарма в коллегию ЦАГИ поступает предписание: "с получением сего предлагиется приступить в самом срочном порядке к организации постройки 20 аэросаней " (21489).</w:t>
      </w:r>
    </w:p>
    <w:p w14:paraId="3AEC9505" w14:textId="77777777" w:rsidR="002F1EFF" w:rsidRPr="00A30927" w:rsidRDefault="002F1EFF" w:rsidP="00A30927">
      <w:pPr>
        <w:spacing w:after="0" w:line="240" w:lineRule="auto"/>
        <w:jc w:val="both"/>
        <w:rPr>
          <w:rFonts w:ascii="Times New Roman" w:hAnsi="Times New Roman" w:cs="Times New Roman"/>
          <w:color w:val="0070C0"/>
          <w:sz w:val="16"/>
          <w:szCs w:val="16"/>
        </w:rPr>
      </w:pPr>
    </w:p>
    <w:p w14:paraId="211DA60D" w14:textId="77777777" w:rsidR="002F1EFF" w:rsidRPr="00A30927" w:rsidRDefault="002F1EFF" w:rsidP="00A30927">
      <w:pPr>
        <w:pStyle w:val="ae"/>
        <w:shd w:val="clear" w:color="auto" w:fill="FFFFFF"/>
        <w:spacing w:before="0" w:after="0"/>
        <w:jc w:val="both"/>
        <w:textAlignment w:val="baseline"/>
        <w:rPr>
          <w:color w:val="0070C0"/>
          <w:sz w:val="16"/>
          <w:szCs w:val="16"/>
        </w:rPr>
      </w:pPr>
      <w:r w:rsidRPr="00A30927">
        <w:rPr>
          <w:color w:val="0070C0"/>
          <w:sz w:val="16"/>
          <w:szCs w:val="16"/>
        </w:rPr>
        <w:t xml:space="preserve">15 сентября 1919 г. вышло распоряжение №1551 Управделами Чусоснабарма о производстве аэросаней (21486). </w:t>
      </w:r>
    </w:p>
    <w:p w14:paraId="09781445" w14:textId="77777777" w:rsidR="002F1EFF" w:rsidRPr="00A30927" w:rsidRDefault="002F1EFF" w:rsidP="00A30927">
      <w:pPr>
        <w:pStyle w:val="ae"/>
        <w:shd w:val="clear" w:color="auto" w:fill="FFFFFF"/>
        <w:spacing w:before="0" w:after="0"/>
        <w:jc w:val="both"/>
        <w:textAlignment w:val="baseline"/>
        <w:rPr>
          <w:color w:val="0070C0"/>
          <w:sz w:val="16"/>
          <w:szCs w:val="16"/>
        </w:rPr>
      </w:pPr>
    </w:p>
    <w:p w14:paraId="61BA9D8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F3942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5D3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15 сентября 1919 10-й авиационный отряд полковника Юнгмейстера располагался на аэродроме в Калмыково. Боевая работа осложнялась полным отсутствием в войске ремонтной базы и запасных частей. По свидетельству источников, из-за этого не удавалось наладить деятельность не только авиации, но даже автомобильных подразделений. Изношенная техника постоянно выходила из строя, условия ее эксплуатации были крайне тяжелыми. Доставка авиабензина, масла, запасных частей производилась с Северного Кавказа морем по Каспию в Гурьев, а далее - гужевым путем по тракту Уральск — Гурьев (500 верст) (11607).</w:t>
      </w:r>
    </w:p>
    <w:p w14:paraId="748253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CBF1C"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w:t>
      </w:r>
    </w:p>
    <w:p w14:paraId="37CC827E"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47-й дивизион получил приказ наказать красных за дерзость. Вечером того же дня два самолета под управлением кэптена Эндерсона и лейтенанта Хэтчета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о потерях был сожжен аэростат 23-го воздухотряда,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w:t>
      </w:r>
    </w:p>
    <w:p w14:paraId="3BB6F623"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следующий день сентября пара «Де Хэвиллендов» взяла курс на Дубовку. На перехват поднялся летчик Пяткевич. Он сумел догнать самолеты противника, но стоило только ему приблизиться на огневую дистанцию, как на его «Ньюпоре» скрестились пулеметные «трассы». Английские стрелки хорошо знали свое дело: мгновенно получив три десятка пробоин, истребитель Пяткевича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750D78CC"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турельных пулеметов «Льюис».</w:t>
      </w:r>
    </w:p>
    <w:p w14:paraId="20E03361"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следующий день англичане повторили налет на Дубовку, чтобы покончить с советским гидродивизионом. Один из них пилотировал все тот же кэптен Эндерсон, второй – лейтенант Дэй. «Де Хэвилленды»,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барже было всего пять, а разбито из них – четыре. В любом случае, Волжско-Каспийский гидродивизион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541FE116"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Эндерсон и Дэй по возвращении доложили, что «в большую баржу с восемью летающими лодками попали две бомбы с отличными результатами. На аэродроме стояли два „Ньюпора“ и один разведчик».</w:t>
      </w:r>
    </w:p>
    <w:p w14:paraId="660AE274"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 (17065).</w:t>
      </w:r>
    </w:p>
    <w:p w14:paraId="4A9E77B2" w14:textId="77777777" w:rsidR="00597544" w:rsidRPr="00A30927"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62D5A9"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36AB80BF"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10D19DBD" w14:textId="77777777" w:rsidR="00AA1915" w:rsidRPr="00A30927" w:rsidRDefault="00AA191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сентября 1919 четыре самолёта Воздушного ди</w:t>
      </w:r>
      <w:r w:rsidRPr="00A30927">
        <w:rPr>
          <w:rFonts w:ascii="Times New Roman" w:hAnsi="Times New Roman" w:cs="Times New Roman"/>
          <w:color w:val="0070C0"/>
          <w:sz w:val="16"/>
          <w:szCs w:val="16"/>
        </w:rPr>
        <w:softHyphen/>
        <w:t>визиона ВВФ и прибывшего из Астрахани 2-го гидроавиационного отряда (красвоенморлёт К.А. Михау) совершили налёт на Сарепту, сбро</w:t>
      </w:r>
      <w:r w:rsidRPr="00A30927">
        <w:rPr>
          <w:rFonts w:ascii="Times New Roman" w:hAnsi="Times New Roman" w:cs="Times New Roman"/>
          <w:color w:val="0070C0"/>
          <w:sz w:val="16"/>
          <w:szCs w:val="16"/>
        </w:rPr>
        <w:softHyphen/>
        <w:t>сив с высоты 400 м на железнодорожные соору</w:t>
      </w:r>
      <w:r w:rsidRPr="00A30927">
        <w:rPr>
          <w:rFonts w:ascii="Times New Roman" w:hAnsi="Times New Roman" w:cs="Times New Roman"/>
          <w:color w:val="0070C0"/>
          <w:sz w:val="16"/>
          <w:szCs w:val="16"/>
        </w:rPr>
        <w:softHyphen/>
        <w:t>жения 24 бомбы. В 17.00 авиация противника нанесла ответный удар по советским кораблям, стоявшим на рейде села Водяное, и по базе 14-го воздухоплавательного отряда, где сожгла один аэростат. После потери двух аэростатов возду</w:t>
      </w:r>
      <w:r w:rsidRPr="00A30927">
        <w:rPr>
          <w:rFonts w:ascii="Times New Roman" w:hAnsi="Times New Roman" w:cs="Times New Roman"/>
          <w:color w:val="0070C0"/>
          <w:sz w:val="16"/>
          <w:szCs w:val="16"/>
        </w:rPr>
        <w:softHyphen/>
        <w:t xml:space="preserve">хоплавательный отряд </w:t>
      </w:r>
      <w:r w:rsidRPr="00A30927">
        <w:rPr>
          <w:rFonts w:ascii="Times New Roman" w:hAnsi="Times New Roman" w:cs="Times New Roman"/>
          <w:color w:val="0070C0"/>
          <w:sz w:val="16"/>
          <w:szCs w:val="16"/>
        </w:rPr>
        <w:lastRenderedPageBreak/>
        <w:t>прекратил работу. В ок</w:t>
      </w:r>
      <w:r w:rsidRPr="00A30927">
        <w:rPr>
          <w:rFonts w:ascii="Times New Roman" w:hAnsi="Times New Roman" w:cs="Times New Roman"/>
          <w:color w:val="0070C0"/>
          <w:sz w:val="16"/>
          <w:szCs w:val="16"/>
        </w:rPr>
        <w:softHyphen/>
        <w:t>тябре комбинированный удар конного корпу</w:t>
      </w:r>
      <w:r w:rsidRPr="00A30927">
        <w:rPr>
          <w:rFonts w:ascii="Times New Roman" w:hAnsi="Times New Roman" w:cs="Times New Roman"/>
          <w:color w:val="0070C0"/>
          <w:sz w:val="16"/>
          <w:szCs w:val="16"/>
        </w:rPr>
        <w:softHyphen/>
        <w:t>са Б.М. Думенко и ВВФ по Царицыну успеха не имел, причём корабли флотилии понесли поте</w:t>
      </w:r>
      <w:r w:rsidRPr="00A30927">
        <w:rPr>
          <w:rFonts w:ascii="Times New Roman" w:hAnsi="Times New Roman" w:cs="Times New Roman"/>
          <w:color w:val="0070C0"/>
          <w:sz w:val="16"/>
          <w:szCs w:val="16"/>
        </w:rPr>
        <w:softHyphen/>
        <w:t>ри от атак английских самолётов. Только после разгрома основных сил Деникина белые 3 января 1920 г. оставили город (20120).</w:t>
      </w:r>
    </w:p>
    <w:p w14:paraId="549D16DA" w14:textId="77777777" w:rsidR="00AA1915" w:rsidRPr="00A30927" w:rsidRDefault="00AA1915" w:rsidP="00A30927">
      <w:pPr>
        <w:spacing w:after="0" w:line="240" w:lineRule="auto"/>
        <w:jc w:val="both"/>
        <w:rPr>
          <w:rFonts w:ascii="Times New Roman" w:hAnsi="Times New Roman" w:cs="Times New Roman"/>
          <w:color w:val="0070C0"/>
          <w:sz w:val="16"/>
          <w:szCs w:val="16"/>
        </w:rPr>
      </w:pPr>
    </w:p>
    <w:p w14:paraId="6C76FCBF"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Вечером 15 сентября 1919 дня два самолета под управлением кэптена Эндерсона и лейтенанта Хэтчета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о потерях был сожжен аэростат 23-го воздухотряда,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w:t>
      </w:r>
    </w:p>
    <w:p w14:paraId="2BCB11AA"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На следующий день сентября пара «Де Хэвиллендов» взяла курс на Дубовку. На перехват поднялся летчик Пяткевич. Он сумел догнать самолеты противника, но стоило только ему приблизиться на огневую дистанцию, как на его «Ньюпоре» скрестились пулеметные «трассы». Английские стрелки хорошо знали свое дело: мгновенно получив три десятка пробоин, истребитель Пяткевича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28717E5A"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турельных пулеметов «Льюис».</w:t>
      </w:r>
    </w:p>
    <w:p w14:paraId="25090323"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На следующий день англичане повторили налет на Дубовку, чтобы покончить с советским гидродивизионом. Один из них пилотировал все тот же кэптен Эндерсон, второй – лейтенант Дэй. «Де Хэвилленды»,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барже было всего пять, а разбито из них – четыре. В любом случае, Волжско-Каспийский гидродивизион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65CA1148"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Эндерсон и Дэй по возвращении доложили, что «в большую баржу с восемью летающими лодками попали две бомбы с отличными результатами. На аэродроме стояли два „Ньюпора“ и один разведчик».</w:t>
      </w:r>
    </w:p>
    <w:p w14:paraId="1405E082"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 (18569).</w:t>
      </w:r>
    </w:p>
    <w:p w14:paraId="40829D8A"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6DE28774" w14:textId="77777777" w:rsidR="0049649C" w:rsidRPr="00A30927"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15 по 26 сентября 1919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 (17065).</w:t>
      </w:r>
    </w:p>
    <w:p w14:paraId="2673628E" w14:textId="77777777" w:rsidR="0049649C" w:rsidRPr="00A30927"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98AD5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сентября 1919 г. Заместитель председателя РВС Республики утвердил:</w:t>
      </w:r>
    </w:p>
    <w:p w14:paraId="033EAE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Положение о военно-инженерном полигоне</w:t>
      </w:r>
    </w:p>
    <w:p w14:paraId="16BC6B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Военно-инженерный полигон состоит при Инженерном комитете ГВИУ и имеет назначением:</w:t>
      </w:r>
    </w:p>
    <w:p w14:paraId="556226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разработку, путем опытов, вопросов, относящихся к всевозможным видам инженерного дела (по телеграфному, радиотелеграфному, электромеханическому, автомобильному, минному, дорожному, фортификационному делу, по испытанию строительных материалов и проч.);</w:t>
      </w:r>
    </w:p>
    <w:p w14:paraId="31701B5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разработку правил производства военно-инженерных работ, а также разрешение вопросе возникших при применении руководств, касающихся устройства, действия и употребления инже нерного имущества, на основании опытных данных;</w:t>
      </w:r>
    </w:p>
    <w:p w14:paraId="34D4DA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приемное испытание предметов инженерного имущества в случае необходимости произвол ства широкого опыта и невозможности производства его на заводе.</w:t>
      </w:r>
    </w:p>
    <w:p w14:paraId="64DAC5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Опыты на полигоне производятся согласно указаниям инженерного комитета ГВИУ.</w:t>
      </w:r>
    </w:p>
    <w:p w14:paraId="37CF61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Отчеты о результатах опытов и испытаний представляются на рассмотрение и одобрение в инженерный комитет.</w:t>
      </w:r>
    </w:p>
    <w:p w14:paraId="29CB20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Счетоводство, имущественная и денежная отчетность Военно-инженерного полигона на основании существующих правил.</w:t>
      </w:r>
    </w:p>
    <w:p w14:paraId="70A1A3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Личный состав Военно-инженерного полигона определяется утвержденным штатом. Нача</w:t>
      </w:r>
      <w:r w:rsidR="0049649C" w:rsidRPr="00A30927">
        <w:rPr>
          <w:rFonts w:ascii="Times New Roman" w:hAnsi="Times New Roman" w:cs="Times New Roman"/>
          <w:color w:val="000000" w:themeColor="text1"/>
          <w:sz w:val="16"/>
          <w:szCs w:val="16"/>
        </w:rPr>
        <w:t>ль</w:t>
      </w:r>
      <w:r w:rsidRPr="00A30927">
        <w:rPr>
          <w:rFonts w:ascii="Times New Roman" w:hAnsi="Times New Roman" w:cs="Times New Roman"/>
          <w:color w:val="000000" w:themeColor="text1"/>
          <w:sz w:val="16"/>
          <w:szCs w:val="16"/>
        </w:rPr>
        <w:t>ник его непосредственно подчиняется управляющему делами инженерного комитета Главного военно-инженерного управления.</w:t>
      </w:r>
    </w:p>
    <w:p w14:paraId="0415B3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3. Д. 55. Л. 306. Типографский экз. (11210).</w:t>
      </w:r>
    </w:p>
    <w:p w14:paraId="4F9FD8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EF61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A42BF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B66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сентября 1919 В.И.Л. в письме А.М.Г. В.И.Л. написал свою знаменитую фразу: "Интеллектуальные силы рабочих и крестьян растут и крепнут в борьбе за свержение буржуазии и ее пособников, интеллигентиков, лакеев капитала, мнящих себя мозгом нации. На деле это не мозг, а говно" (3481).</w:t>
      </w:r>
    </w:p>
    <w:p w14:paraId="1F1911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144B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A4684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43F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сентября 1919 Китай прекратил войну с Германией (3481).</w:t>
      </w:r>
    </w:p>
    <w:p w14:paraId="5B4EE4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9903E2" w14:textId="77777777" w:rsidR="00E45ED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536F1DC" w14:textId="77777777" w:rsidR="00E45EDE" w:rsidRPr="00A30927" w:rsidRDefault="00E45E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94907" w14:textId="77777777" w:rsidR="00E45EDE" w:rsidRPr="00A30927" w:rsidRDefault="00E45E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К середине сентября 1919 года в ВФ Сибири и Дальнего Востока осталось всего 45 </w:t>
      </w:r>
      <w:r w:rsidRPr="00A30927">
        <w:rPr>
          <w:rStyle w:val="highlight"/>
          <w:rFonts w:ascii="Times New Roman" w:hAnsi="Times New Roman" w:cs="Times New Roman"/>
          <w:color w:val="000000" w:themeColor="text1"/>
          <w:sz w:val="16"/>
          <w:szCs w:val="16"/>
        </w:rPr>
        <w:t> самолетов </w:t>
      </w:r>
      <w:r w:rsidRPr="00A30927">
        <w:rPr>
          <w:rFonts w:ascii="Times New Roman" w:hAnsi="Times New Roman" w:cs="Times New Roman"/>
          <w:color w:val="000000" w:themeColor="text1"/>
          <w:sz w:val="16"/>
          <w:szCs w:val="16"/>
        </w:rPr>
        <w:t xml:space="preserve">, из которых до 40% были неисправными. В этой связи определенные надежды возлагались на аппараты отечественного производства, в том числе на </w:t>
      </w:r>
      <w:r w:rsidRPr="00A30927">
        <w:rPr>
          <w:rStyle w:val="highlight"/>
          <w:rFonts w:ascii="Times New Roman" w:hAnsi="Times New Roman" w:cs="Times New Roman"/>
          <w:color w:val="000000" w:themeColor="text1"/>
          <w:sz w:val="16"/>
          <w:szCs w:val="16"/>
        </w:rPr>
        <w:t> самолет </w:t>
      </w:r>
      <w:r w:rsidRPr="00A30927">
        <w:rPr>
          <w:rFonts w:ascii="Times New Roman" w:hAnsi="Times New Roman" w:cs="Times New Roman"/>
          <w:color w:val="000000" w:themeColor="text1"/>
          <w:sz w:val="16"/>
          <w:szCs w:val="16"/>
        </w:rPr>
        <w:t xml:space="preserve"> системы «Диль» (конструктор – механик И.И.Диль), являвшийся достаточно безопасным в эксплуатации. В мастерских Курганской авиашколы делались попытки наладить серийное производство </w:t>
      </w:r>
      <w:r w:rsidRPr="00A30927">
        <w:rPr>
          <w:rStyle w:val="highlight"/>
          <w:rFonts w:ascii="Times New Roman" w:hAnsi="Times New Roman" w:cs="Times New Roman"/>
          <w:color w:val="000000" w:themeColor="text1"/>
          <w:sz w:val="16"/>
          <w:szCs w:val="16"/>
        </w:rPr>
        <w:t> самолета </w:t>
      </w:r>
      <w:r w:rsidRPr="00A30927">
        <w:rPr>
          <w:rFonts w:ascii="Times New Roman" w:hAnsi="Times New Roman" w:cs="Times New Roman"/>
          <w:color w:val="000000" w:themeColor="text1"/>
          <w:sz w:val="16"/>
          <w:szCs w:val="16"/>
        </w:rPr>
        <w:t xml:space="preserve"> системы конструктора Попова. Однако победы Красной </w:t>
      </w:r>
      <w:r w:rsidRPr="00A30927">
        <w:rPr>
          <w:rStyle w:val="highlight"/>
          <w:rFonts w:ascii="Times New Roman" w:hAnsi="Times New Roman" w:cs="Times New Roman"/>
          <w:color w:val="000000" w:themeColor="text1"/>
          <w:sz w:val="16"/>
          <w:szCs w:val="16"/>
        </w:rPr>
        <w:t> Армии </w:t>
      </w:r>
      <w:r w:rsidRPr="00A30927">
        <w:rPr>
          <w:rFonts w:ascii="Times New Roman" w:hAnsi="Times New Roman" w:cs="Times New Roman"/>
          <w:color w:val="000000" w:themeColor="text1"/>
          <w:sz w:val="16"/>
          <w:szCs w:val="16"/>
        </w:rPr>
        <w:t xml:space="preserve"> остановили этот далеко идущий проект (17082).</w:t>
      </w:r>
    </w:p>
    <w:p w14:paraId="4BA39604" w14:textId="77777777" w:rsidR="00E45EDE" w:rsidRPr="00A30927" w:rsidRDefault="00E45E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34A85" w14:textId="77777777" w:rsidR="009E4E3A" w:rsidRPr="00A30927" w:rsidRDefault="009E4E3A" w:rsidP="00A30927">
      <w:pPr>
        <w:spacing w:after="0" w:line="240" w:lineRule="auto"/>
        <w:jc w:val="both"/>
        <w:rPr>
          <w:rFonts w:ascii="Times New Roman" w:hAnsi="Times New Roman" w:cs="Times New Roman"/>
          <w:color w:val="0070C0"/>
          <w:sz w:val="16"/>
          <w:szCs w:val="16"/>
        </w:rPr>
      </w:pPr>
      <w:bookmarkStart w:id="37" w:name="_Hlk80599412"/>
      <w:r w:rsidRPr="00A30927">
        <w:rPr>
          <w:rFonts w:ascii="Times New Roman" w:hAnsi="Times New Roman" w:cs="Times New Roman"/>
          <w:color w:val="0070C0"/>
          <w:sz w:val="16"/>
          <w:szCs w:val="16"/>
        </w:rPr>
        <w:t>В середине сентября 1919-го по инициативе Н.Р. Бриллинга сформировали Комиссии по постройке аэросаней (сокращенно «Компас»). её. Кроме него и А.С. Кузина, в состав комиссии, в частности, вошли:</w:t>
      </w:r>
    </w:p>
    <w:p w14:paraId="3E1EA942"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А.А. Микулин, в будущем академик и главный конструктор авиационных двигателей для таких самолетов, как Ил-2, МиГ-3 и Ту-104.</w:t>
      </w:r>
    </w:p>
    <w:p w14:paraId="395013C1"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Б.С. Стечкин, также ставший впоследствии академиком и одним из ведущих советских специалистов в области создания авиационных двигателей.</w:t>
      </w:r>
    </w:p>
    <w:p w14:paraId="5012B797"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А.Н. Туполев, выдающийся советский авиаконструктор.</w:t>
      </w:r>
    </w:p>
    <w:p w14:paraId="791A0BF2"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А.А. Архангельский, которого часто называли потом «правой рукой» Туполева.</w:t>
      </w:r>
    </w:p>
    <w:p w14:paraId="774938EC"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П. Ветчинкин, выдающийся ученый, внесший огромный вклад в развитие аэродинамики и ракетной техники.</w:t>
      </w:r>
    </w:p>
    <w:p w14:paraId="4F19B93C"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Возглавлял комиссию сам Н.Е. Жуковский, а Туполев стал его первым заместителем (21488).</w:t>
      </w:r>
    </w:p>
    <w:p w14:paraId="28E4043F" w14:textId="77777777" w:rsidR="009E4E3A" w:rsidRPr="00A30927" w:rsidRDefault="009E4E3A" w:rsidP="00A30927">
      <w:pPr>
        <w:pStyle w:val="ae"/>
        <w:shd w:val="clear" w:color="auto" w:fill="FFFFFF"/>
        <w:spacing w:before="0" w:after="0"/>
        <w:jc w:val="both"/>
        <w:textAlignment w:val="baseline"/>
        <w:rPr>
          <w:color w:val="0070C0"/>
          <w:sz w:val="16"/>
          <w:szCs w:val="16"/>
        </w:rPr>
      </w:pPr>
    </w:p>
    <w:bookmarkEnd w:id="37"/>
    <w:p w14:paraId="5DBEF6AF" w14:textId="77777777" w:rsidR="00F83C24" w:rsidRPr="00A30927"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0A929C" w14:textId="77777777" w:rsidR="00F83C24" w:rsidRPr="00A30927"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727E3"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К середине сентября 1919 на Кшенском аэродроме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29B218AB" w14:textId="77777777" w:rsidR="00F83C24" w:rsidRPr="00A30927" w:rsidRDefault="00F83C24" w:rsidP="00A30927">
      <w:pPr>
        <w:pStyle w:val="ae"/>
        <w:spacing w:before="0" w:after="0"/>
        <w:jc w:val="both"/>
        <w:rPr>
          <w:color w:val="000000" w:themeColor="text1"/>
          <w:sz w:val="16"/>
          <w:szCs w:val="16"/>
        </w:rPr>
      </w:pPr>
      <w:r w:rsidRPr="00A30927">
        <w:rPr>
          <w:color w:val="000000" w:themeColor="text1"/>
          <w:sz w:val="16"/>
          <w:szCs w:val="16"/>
        </w:rPr>
        <w:t>Главные силы мамантовской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(18571).</w:t>
      </w:r>
    </w:p>
    <w:p w14:paraId="30692380" w14:textId="77777777" w:rsidR="00F83C24" w:rsidRPr="00A30927" w:rsidRDefault="00F83C24" w:rsidP="00A30927">
      <w:pPr>
        <w:spacing w:after="0" w:line="240" w:lineRule="auto"/>
        <w:jc w:val="both"/>
        <w:rPr>
          <w:rFonts w:ascii="Times New Roman" w:hAnsi="Times New Roman" w:cs="Times New Roman"/>
          <w:color w:val="000000" w:themeColor="text1"/>
          <w:sz w:val="16"/>
          <w:szCs w:val="16"/>
        </w:rPr>
      </w:pPr>
    </w:p>
    <w:p w14:paraId="4C83B50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3C390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CEE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16 сентября 1919 приказом N 224 РВСР наградили ОКЗн командира 26 иао А.М.Лабренца, который: "своими беспримерными по мужеству и отваге полетами, во время которых он снижался до 6 м, все время работая под сильным пулеметным огнем, воодушевлял гарнизон (Уральска) и оказал большую помощь нашим войскам (438,444).</w:t>
      </w:r>
    </w:p>
    <w:p w14:paraId="43CDB4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E4C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сентября 1919 л воздушного дивизиона ВВФлотилии Е.И.Петкевич вступил в бой с двумя самолетами у д Дубовки на Волге и отогнал их. Они направились к пристани Водяное, где стояли вспомогательные суда флотилии. Петкевич нагнал их и вновь вступил в бой. был ранен в лицо. Отказал пулемет. Белогвардейцы начали преследовать, но он развернулся и пошел в лобовую. Противник отвернул, так и не сбросив бомбы. Петкевич вернулся с 32 пробоинами. Получил ОКЗн (438,445).</w:t>
      </w:r>
    </w:p>
    <w:p w14:paraId="7F2055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722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сентября 1919 В.И.Л. писал Л.Д.Троцкому, Л.П.Серебрякову, М.М.Лашевичу о том, что политбюро считает абсолютно недопустимым, что Селищев остается без особого надзора вопреки решению ЦК. Настаиваем на установлении связи хотя бы аэропланом... (1849,84).</w:t>
      </w:r>
    </w:p>
    <w:p w14:paraId="737858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8E4F1" w14:textId="77777777" w:rsidR="00064511" w:rsidRPr="00A30927" w:rsidRDefault="0006451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3A3F0DC" w14:textId="77777777" w:rsidR="00064511" w:rsidRPr="00A30927" w:rsidRDefault="0006451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BCC69" w14:textId="77777777" w:rsidR="00064511" w:rsidRPr="00A30927" w:rsidRDefault="0006451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сентября 1919. Оперой Глинки "Руслан и Людмил!" открылся театральный сезон в Большом театре (18691).</w:t>
      </w:r>
    </w:p>
    <w:p w14:paraId="33BDC398" w14:textId="77777777" w:rsidR="00064511" w:rsidRPr="00A30927" w:rsidRDefault="00064511" w:rsidP="00A30927">
      <w:pPr>
        <w:spacing w:after="0" w:line="240" w:lineRule="auto"/>
        <w:jc w:val="both"/>
        <w:rPr>
          <w:rFonts w:ascii="Times New Roman" w:hAnsi="Times New Roman" w:cs="Times New Roman"/>
          <w:color w:val="000000" w:themeColor="text1"/>
          <w:sz w:val="16"/>
          <w:szCs w:val="16"/>
        </w:rPr>
      </w:pPr>
    </w:p>
    <w:p w14:paraId="120563D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3D38C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035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сентября 1919. Протокол № 190 заседания Реввоенсовета. 5. Об увеличении производства военной промышленности. 1. Поручается совещанию из А. И. Рыкова, П. П. Лебедева, Н. И. Раттэля и представителя Всероссийского совета профессиональных союзов представить проект мер к получению не</w:t>
      </w:r>
      <w:r w:rsidRPr="00A30927">
        <w:rPr>
          <w:rFonts w:ascii="Times New Roman" w:hAnsi="Times New Roman" w:cs="Times New Roman"/>
          <w:color w:val="000000" w:themeColor="text1"/>
          <w:sz w:val="16"/>
          <w:szCs w:val="16"/>
        </w:rPr>
        <w:softHyphen/>
        <w:t>обходимой для военной промышленности рабочей силы и специалистов. Доклад к 22 сентября. 2. Чусоснабарм даст немедленно распоряжение местным своим органам о про</w:t>
      </w:r>
      <w:r w:rsidRPr="00A30927">
        <w:rPr>
          <w:rFonts w:ascii="Times New Roman" w:hAnsi="Times New Roman" w:cs="Times New Roman"/>
          <w:color w:val="000000" w:themeColor="text1"/>
          <w:sz w:val="16"/>
          <w:szCs w:val="16"/>
        </w:rPr>
        <w:softHyphen/>
        <w:t>изводстве в порядке инициативы необходимейших предметов снабжения для армии из име</w:t>
      </w:r>
      <w:r w:rsidRPr="00A30927">
        <w:rPr>
          <w:rFonts w:ascii="Times New Roman" w:hAnsi="Times New Roman" w:cs="Times New Roman"/>
          <w:color w:val="000000" w:themeColor="text1"/>
          <w:sz w:val="16"/>
          <w:szCs w:val="16"/>
        </w:rPr>
        <w:softHyphen/>
        <w:t>ющихся в их распоряжении материалов. 3. В целях быстрейшего возрождения военной про</w:t>
      </w:r>
      <w:r w:rsidRPr="00A30927">
        <w:rPr>
          <w:rFonts w:ascii="Times New Roman" w:hAnsi="Times New Roman" w:cs="Times New Roman"/>
          <w:color w:val="000000" w:themeColor="text1"/>
          <w:sz w:val="16"/>
          <w:szCs w:val="16"/>
        </w:rPr>
        <w:softHyphen/>
        <w:t>мышленности на Урале Чусоснабарму предлагается ускорить создание там административ</w:t>
      </w:r>
      <w:r w:rsidRPr="00A30927">
        <w:rPr>
          <w:rFonts w:ascii="Times New Roman" w:hAnsi="Times New Roman" w:cs="Times New Roman"/>
          <w:color w:val="000000" w:themeColor="text1"/>
          <w:sz w:val="16"/>
          <w:szCs w:val="16"/>
        </w:rPr>
        <w:softHyphen/>
        <w:t>ного центра снабжения с соответствующими правами. 4. А. И. Рыков обязуется в течение трех дней дать начальнику Полевого тытаба список тех высококвалифицировггнных специалистов, которые ему необходимы для военной промышленности на предмет вывоза таковых из армии. (РГВА. Ф. 4. Оп. 18. Д. 2. Л. 122-124.) (10711,632).</w:t>
      </w:r>
    </w:p>
    <w:p w14:paraId="23F4B53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D916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сентября 1919 г. Реввоенсовет Балтфлота на основании акта осмотра поднятого со дна в Кронштадте английского 55-фунтового катера обратился в Ревовенсовет с просьбой дать распоряжение о срочной стройке на наших заводах быстроходных катеров английского типа. Любопытно, что при этом было высказано пожелание не терять времени с тем, чтобы “катера были построений испытаны до наступления зимы” (10675).</w:t>
      </w:r>
    </w:p>
    <w:p w14:paraId="0C34F8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C9848"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сентября 1919 г. Реввоенсовет Балтфлота на основании акта осмотра поднятого со дна в Кронштадте английского 55-фунтового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 Любопытно, что при этом было высказано пожелание не терять времени, с тем чтобы «катера были построены и испытаны до наступления зимы» (а была уже середина сентября…). Данный вопрос был рассмотрен весьма быстро, и уже 25 сентября 1919 г.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Однако уже в 1919 г. над созданием глиссирующего катера работал Андрей Николаевич Туполев (15117).</w:t>
      </w:r>
    </w:p>
    <w:p w14:paraId="4F0AFDA3" w14:textId="77777777" w:rsidR="00D304F6" w:rsidRPr="00A30927" w:rsidRDefault="00D304F6" w:rsidP="00A30927">
      <w:pPr>
        <w:spacing w:after="0" w:line="240" w:lineRule="auto"/>
        <w:jc w:val="both"/>
        <w:rPr>
          <w:rFonts w:ascii="Times New Roman" w:hAnsi="Times New Roman" w:cs="Times New Roman"/>
          <w:color w:val="000000" w:themeColor="text1"/>
          <w:sz w:val="16"/>
          <w:szCs w:val="16"/>
        </w:rPr>
      </w:pPr>
    </w:p>
    <w:p w14:paraId="41FC62E4" w14:textId="77777777" w:rsidR="009E4E3A" w:rsidRPr="00A30927" w:rsidRDefault="009E4E3A" w:rsidP="00A30927">
      <w:pPr>
        <w:spacing w:after="0" w:line="240" w:lineRule="auto"/>
        <w:jc w:val="both"/>
        <w:rPr>
          <w:rFonts w:ascii="Times New Roman" w:hAnsi="Times New Roman" w:cs="Times New Roman"/>
          <w:color w:val="0070C0"/>
          <w:sz w:val="16"/>
          <w:szCs w:val="16"/>
          <w:shd w:val="clear" w:color="auto" w:fill="FBFCFC"/>
        </w:rPr>
      </w:pPr>
      <w:r w:rsidRPr="00A30927">
        <w:rPr>
          <w:rFonts w:ascii="Times New Roman" w:hAnsi="Times New Roman" w:cs="Times New Roman"/>
          <w:color w:val="0070C0"/>
          <w:sz w:val="16"/>
          <w:szCs w:val="16"/>
          <w:bdr w:val="none" w:sz="0" w:space="0" w:color="auto" w:frame="1"/>
          <w:shd w:val="clear" w:color="auto" w:fill="FBFCFC"/>
        </w:rPr>
        <w:t>17 сентября 1919 года Реввоенсовет Балтфлота на основании акта осмотра поднятого со дна в Кронштадте английского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 (21496).</w:t>
      </w:r>
    </w:p>
    <w:p w14:paraId="0A6A9BF9" w14:textId="77777777" w:rsidR="009E4E3A" w:rsidRPr="00A30927" w:rsidRDefault="009E4E3A" w:rsidP="00A30927">
      <w:pPr>
        <w:spacing w:after="0" w:line="240" w:lineRule="auto"/>
        <w:jc w:val="both"/>
        <w:rPr>
          <w:rFonts w:ascii="Times New Roman" w:hAnsi="Times New Roman" w:cs="Times New Roman"/>
          <w:color w:val="0070C0"/>
          <w:sz w:val="16"/>
          <w:szCs w:val="16"/>
          <w:shd w:val="clear" w:color="auto" w:fill="FBFCFC"/>
        </w:rPr>
      </w:pPr>
    </w:p>
    <w:p w14:paraId="73B13D3D" w14:textId="77777777" w:rsidR="007B5DB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18743FE"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86AC5"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17 сентября 1919 с трех неприятельских самолетов на Кронштадт было сброшено несколько бомб, которые вызвали пожар в портовом лесном складе. Пожарная команда порта и моряки быстро ликвидировали пожар. Огнем нашей зенитной артиллерии с фортов был подбит и захвачен один английский самолет (17061).</w:t>
      </w:r>
    </w:p>
    <w:p w14:paraId="0E34FF61"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5F0CD"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сентября 1918 летчик Герасимов с летнабом Гореловым отыскали один из обозов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«Сопвиче» насчитали несколько пробоин, но это было не важно: главное – враг обнаружен!</w:t>
      </w:r>
    </w:p>
    <w:p w14:paraId="0A63A3AB"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И 19 сентября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2B8A9DA1"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7FCE0067"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1CF2643C"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(17065).</w:t>
      </w:r>
    </w:p>
    <w:p w14:paraId="19FC0C2B"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B9433"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17 сентября 1919 летчик Герасимов с летнабом Гореловым отыскали один из обозов Мамонтова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«Сопвиче» насчитали несколько пробоин, но это было не важно: главное – враг обнаружен!</w:t>
      </w:r>
    </w:p>
    <w:p w14:paraId="3B216CC7"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И 19 сентября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0C56D8B3"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7AC40CA9"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4E26B418"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 xml:space="preserve">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w:t>
      </w:r>
      <w:r w:rsidRPr="00A30927">
        <w:rPr>
          <w:color w:val="000000" w:themeColor="text1"/>
          <w:sz w:val="16"/>
          <w:szCs w:val="16"/>
        </w:rPr>
        <w:lastRenderedPageBreak/>
        <w:t>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(18571).</w:t>
      </w:r>
    </w:p>
    <w:p w14:paraId="3DD7CA92" w14:textId="77777777" w:rsidR="00064511" w:rsidRPr="00A30927" w:rsidRDefault="00064511" w:rsidP="00A30927">
      <w:pPr>
        <w:spacing w:after="0" w:line="240" w:lineRule="auto"/>
        <w:jc w:val="both"/>
        <w:rPr>
          <w:rFonts w:ascii="Times New Roman" w:hAnsi="Times New Roman" w:cs="Times New Roman"/>
          <w:color w:val="000000" w:themeColor="text1"/>
          <w:sz w:val="16"/>
          <w:szCs w:val="16"/>
        </w:rPr>
      </w:pPr>
    </w:p>
    <w:p w14:paraId="1A831251"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17 сентября 1919 добровольцы взяли Курск, 1 октября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авиадивизиона его сменил 2-й отряд, только что получивший «Де Хэвилленды» из бывшего 221-го дивизиона RAF.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316267A5"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кризисом[23].</w:t>
      </w:r>
    </w:p>
    <w:p w14:paraId="272F03F4" w14:textId="77777777" w:rsidR="00064511" w:rsidRPr="00A30927" w:rsidRDefault="00064511" w:rsidP="00A30927">
      <w:pPr>
        <w:pStyle w:val="ae"/>
        <w:spacing w:before="0" w:after="0"/>
        <w:jc w:val="both"/>
        <w:rPr>
          <w:color w:val="000000" w:themeColor="text1"/>
          <w:sz w:val="16"/>
          <w:szCs w:val="16"/>
        </w:rPr>
      </w:pPr>
      <w:r w:rsidRPr="00A30927">
        <w:rPr>
          <w:color w:val="000000" w:themeColor="text1"/>
          <w:sz w:val="16"/>
          <w:szCs w:val="16"/>
        </w:rPr>
        <w:t>В результате всего этого главная битва Гражданской войны проходила при минимальном участии авиации. Мы не будем подробно вдаваться в описание наземных сражений, развернувшихся южнее Москвы в октябре – ноябре 1919 года, так как по данной теме есть много иной литературы. Скажем только, что в этой битве белая армия потерпела сокрушительное поражение. Причин тому несколько, начиная с двойного численного превосходства противника и заканчивая развалом тыла, обусловившим перебои в снабжении. Сыграли свою роль и досадные просчеты белогвардейского командования. Одним из таких просчетов было, на наш взгляд, то, что деникинцы не сумели правильно распорядиться имеющейся у них авиацией (18571).</w:t>
      </w:r>
    </w:p>
    <w:p w14:paraId="51B76767" w14:textId="77777777" w:rsidR="00064511" w:rsidRPr="00A30927" w:rsidRDefault="00064511" w:rsidP="00A30927">
      <w:pPr>
        <w:spacing w:after="0" w:line="240" w:lineRule="auto"/>
        <w:jc w:val="both"/>
        <w:rPr>
          <w:rFonts w:ascii="Times New Roman" w:hAnsi="Times New Roman" w:cs="Times New Roman"/>
          <w:color w:val="000000" w:themeColor="text1"/>
          <w:sz w:val="16"/>
          <w:szCs w:val="16"/>
        </w:rPr>
      </w:pPr>
    </w:p>
    <w:p w14:paraId="0406CA5D"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сентября 1919 добровольцы взяли Курск, 1 октября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авиадивизиона его сменил 2-й отряд, только что получивший «Де Хэвилленды» из бывшего 221-го дивизиона RAF.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138E1380"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w:t>
      </w:r>
    </w:p>
    <w:p w14:paraId="4C8ED470"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результате всего этого главная битва Гражданской войны проходила при минимальном участии авиации (17065).</w:t>
      </w:r>
    </w:p>
    <w:p w14:paraId="1E78BCB5"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C347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8A467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3B0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сентября 1919 английские DH-9 атаковали авиабаржу красных, на которой было 8 самолетов. Работали совместно с белой кавалерией против кавалерии красных. Самолеты вносили беспорядок, а кавалерия добивала. так было и с корпусом Думенко (2874).</w:t>
      </w:r>
    </w:p>
    <w:p w14:paraId="722D9922" w14:textId="142A6241"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081F05" w14:textId="38577201" w:rsidR="009E4E3A" w:rsidRPr="00A30927" w:rsidRDefault="009E4E3A"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BA843D9" w14:textId="77777777" w:rsidR="009E4E3A" w:rsidRPr="00A30927" w:rsidRDefault="009E4E3A"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6DA5A4" w14:textId="77777777" w:rsidR="009E4E3A" w:rsidRPr="00A30927" w:rsidRDefault="009E4E3A" w:rsidP="00A30927">
      <w:pPr>
        <w:pStyle w:val="ae"/>
        <w:shd w:val="clear" w:color="auto" w:fill="FFFFFF"/>
        <w:spacing w:before="0" w:after="0"/>
        <w:jc w:val="both"/>
        <w:textAlignment w:val="baseline"/>
        <w:rPr>
          <w:color w:val="0070C0"/>
          <w:sz w:val="16"/>
          <w:szCs w:val="16"/>
        </w:rPr>
      </w:pPr>
      <w:r w:rsidRPr="00A30927">
        <w:rPr>
          <w:color w:val="0070C0"/>
          <w:sz w:val="16"/>
          <w:szCs w:val="16"/>
        </w:rPr>
        <w:t>18 сентября 1919 г. в «Компас» был направлен представитель военного заказчика Н. А. Гедройц. Впоследствии интересы военных стал представлять СП. Шукалов (21486).</w:t>
      </w:r>
    </w:p>
    <w:p w14:paraId="4B785C05" w14:textId="77777777" w:rsidR="009E4E3A" w:rsidRPr="00A30927" w:rsidRDefault="009E4E3A" w:rsidP="00A30927">
      <w:pPr>
        <w:pStyle w:val="ae"/>
        <w:shd w:val="clear" w:color="auto" w:fill="FFFFFF"/>
        <w:spacing w:before="0" w:after="0"/>
        <w:jc w:val="both"/>
        <w:textAlignment w:val="baseline"/>
        <w:rPr>
          <w:color w:val="0070C0"/>
          <w:sz w:val="16"/>
          <w:szCs w:val="16"/>
        </w:rPr>
      </w:pPr>
    </w:p>
    <w:p w14:paraId="5A58A04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50A29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F30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сентября 1919 г. заводом “СудостальЭ (Новороссийск) были сданы первые два бронетрактора (Л.61). На заводе они обозначались номерами 1 и 2.</w:t>
      </w:r>
    </w:p>
    <w:p w14:paraId="2A52EF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Сдача остальных двух затянулась. Заводоуправление в документе Л. 74 пишет, что сдача одного из готовых бронетракторов затягивается вследствие того, что с него для неких нужд армии временно снят карбюратор, который до сих пор не возвращен заводу. Дата 9.09.1919г.</w:t>
      </w:r>
    </w:p>
    <w:p w14:paraId="4AB1D9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Далее следует письмо из Екатеринодара (Л.76), где располагалось артснабжение ВСЮР, в котором его начальник беспокоится о сдаче остальных двух бронетракторов и интересуется, будут ли они готовы к 24 октября.</w:t>
      </w:r>
    </w:p>
    <w:p w14:paraId="23FA55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ответ заводоуправление пишет (Л.77), что оба бронетрактора практически готовы, но с них для нужд армии временно сняты карбюратор с номера 4 и пусковое устройство с другого, которые до сих пор не возвращены, несмотря на неоднократные просьбы.</w:t>
      </w:r>
    </w:p>
    <w:p w14:paraId="55B905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Пока шла эта переписка, бронетрактора получили повреждение цилиндров двигателей, что еще раз отодвинуло срок готовности. Предполагалось, что это акт диверсии, совершенный подпольем большевиков. Против этого выступил Бальцевич. В иронической форме он дал понять, что подобные идеи беспочвенны и заявил, что повреждения произошли вследствие попадания в полость цилиндров пыли и мелких камешков во время норд-оста. У бронетракторов были сняты карбюраторы, через незаглушенные отверстия которых и попали посторонние предметы.</w:t>
      </w:r>
    </w:p>
    <w:p w14:paraId="36182C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Кто в данном случае прав – неясно. Существует свидетельство о диверсионной деятельности – мемуары Павлова:</w:t>
      </w:r>
    </w:p>
    <w:p w14:paraId="588232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«Рабочие завода «Судосталь», где ремонтировались бронемашины, танки и бронепоезда белой армии, затягивали ремонт, делали его недобросовестно и вредительски. Бронепоезд «Доброволец» ремонтировался несколько месяцев, а когда, наконец, под нажимом военных властей ремонт был закончен, в ту же ночь бронепоезд был взорван. Снова приступили к ремонту. Теперь днем и ночью на бронепоезде была охрана, – несмотря на это он был взорван вторично. На этот раз контрразведке удалось обнаружить и арестовать пятерых руководителей подполья на заводе. Арест их вызвал бурю негодования среди рабочих всего города. Делегация рабочих обратилась к губернатору с требованием об освобождении арестованных. После отказа, большевистское подполье призвало рабочих к всеобщей забастовке. Несмотря на близость фронта (он был уже около Краснодара), военное положение и явно политический характер требования, рабочие единодушно откликнулись на призыв большевиков. Жизнь города, переполненного белыми войсками, была целиком парализована всеобщей забастовкой, организованной большевиками».[3]</w:t>
      </w:r>
    </w:p>
    <w:p w14:paraId="15D2CE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документах «Судостали» упоминается только случай с цилиндрами бронетракторов. Ссылок на задержку сдачи заказов вследствие диверсий или забастовок нет.</w:t>
      </w:r>
    </w:p>
    <w:p w14:paraId="534752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Наконец, оставшиеся бронетракторы были приняты и в срочном порядке отправлены в Таганрог 8.11.1919 г. (Л.88).Там, очевидно, они и были захвачены наступающей Красной армией. </w:t>
      </w:r>
    </w:p>
    <w:p w14:paraId="7245CB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имеются еще план заказов заводу (Л.162), в котором фигурирует бронирование трех тракторов и «обладка» 10 тракторов для тяжелой артиллерии. Датировка-сентябрь 1919 года ( датирован по дате предыдущего Л.161 от 7.09.1919г).</w:t>
      </w:r>
    </w:p>
    <w:p w14:paraId="7AA599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по документам завода удалось выявить две фамилии (Фонштейн и Комар) людей, непосредственно занимавшихся теоретической и практической разработкой проекта бронетракторов ВСЮР, а также их производством. Удалось представить хотя бы в общих чертах эволюцию проекта бронетрактора «Ломбард». Получены материалы о размерах «танковой программы» Добровольческой армии – 7 готовых бронетракторов и 3 планируемых плюс не менее, чем 4 самоходных орудия [5, стр. 29] (не исключено, что и больше, ведь планируемая «обладка» могла вылиться в самоходные шасси). Таким образом, «танковая программа» ВСЮР становится сравнимой по масштабам с программой постройки «Русских Рено» на Сормовском заводе (12099).</w:t>
      </w:r>
    </w:p>
    <w:p w14:paraId="3DF14D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F5E9C" w14:textId="77777777" w:rsidR="00F717E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D4D6621" w14:textId="77777777" w:rsidR="00F717EA" w:rsidRPr="00A30927" w:rsidRDefault="00F717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3E9B7" w14:textId="77777777" w:rsidR="00E55C1F" w:rsidRPr="00A30927" w:rsidRDefault="00E55C1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18 сентября 1919 года</w:t>
      </w:r>
      <w:r w:rsidRPr="00A30927">
        <w:rPr>
          <w:rFonts w:ascii="Times New Roman" w:hAnsi="Times New Roman" w:cs="Times New Roman"/>
          <w:bCs/>
          <w:color w:val="000000" w:themeColor="text1"/>
          <w:sz w:val="16"/>
          <w:szCs w:val="16"/>
        </w:rPr>
        <w:t xml:space="preserve"> Дзержинский доложил на объединенном заседании Политбюро и Оргбюро ЦК РКП(б) о мероприятиях ВЧК по разгрому заговорщицких организаций. 19—20 сентября ВЧК арестовала всех основных руководителей заговора. 21 сентября Дзержинский доложил ЦК партии о ликвидации готовившегося в Москве восстания белогвардейце (17326).</w:t>
      </w:r>
    </w:p>
    <w:p w14:paraId="0739D046" w14:textId="77777777" w:rsidR="00E55C1F" w:rsidRPr="00A30927" w:rsidRDefault="00E55C1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7C926"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18 сентября </w:t>
      </w:r>
      <w:r w:rsidRPr="00A30927">
        <w:rPr>
          <w:rFonts w:ascii="Times New Roman" w:hAnsi="Times New Roman" w:cs="Times New Roman"/>
          <w:color w:val="000000" w:themeColor="text1"/>
          <w:sz w:val="16"/>
          <w:szCs w:val="16"/>
        </w:rPr>
        <w:t>в 1919 году В.И.Ленин пишет письмо в связи с беспокойством Максима Горького по поводу арестов «кадетской и околокадетской публики» «...преступно не арестовывать ее. Лучше, чтобы десятки и сотни интеллигентов посидели деньки и недели, чем чтобы 10 000 было перебито. Ей-ей, лучше». Еще раньше тому же Горькому: «Интеллектуальные силы рабочих и крестьян растут и крепнут в борьбе за свержение буржуазии и ее пособников, интеллигентиков, лакеев капитала, мнящих себя мозгом нации. На деле это не мозг, а говно» (В.И.Ленин, 15 сентября 1919) (14773).</w:t>
      </w:r>
    </w:p>
    <w:p w14:paraId="6FEC87BA"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p>
    <w:p w14:paraId="601FCB00" w14:textId="77777777" w:rsidR="00F717E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EBBB683" w14:textId="77777777" w:rsidR="00F717EA" w:rsidRPr="00A30927" w:rsidRDefault="00F717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58E90"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18 сентября 1919 г. американец Р. Рольфе (</w:t>
      </w:r>
      <w:r w:rsidRPr="00A30927">
        <w:rPr>
          <w:rFonts w:ascii="Times New Roman" w:hAnsi="Times New Roman" w:cs="Times New Roman"/>
          <w:color w:val="000000" w:themeColor="text1"/>
          <w:sz w:val="16"/>
          <w:szCs w:val="16"/>
          <w:lang w:val="en-US"/>
        </w:rPr>
        <w:t>RolandRohlfs</w:t>
      </w:r>
      <w:r w:rsidRPr="00A30927">
        <w:rPr>
          <w:rFonts w:ascii="Times New Roman" w:hAnsi="Times New Roman" w:cs="Times New Roman"/>
          <w:color w:val="000000" w:themeColor="text1"/>
          <w:sz w:val="16"/>
          <w:szCs w:val="16"/>
        </w:rPr>
        <w:t>) совершил выдающийся высотный полёт. Однако зарегистрированный ФАИ результат 9577 м не превы</w:t>
      </w:r>
      <w:r w:rsidRPr="00A30927">
        <w:rPr>
          <w:rFonts w:ascii="Times New Roman" w:hAnsi="Times New Roman" w:cs="Times New Roman"/>
          <w:color w:val="000000" w:themeColor="text1"/>
          <w:sz w:val="16"/>
          <w:szCs w:val="16"/>
        </w:rPr>
        <w:softHyphen/>
        <w:t>шал взятую незадолго до этого Ф. Димером высоту 9760 м (правда, мировой рекорд Димера не был официаль</w:t>
      </w:r>
      <w:r w:rsidRPr="00A30927">
        <w:rPr>
          <w:rFonts w:ascii="Times New Roman" w:hAnsi="Times New Roman" w:cs="Times New Roman"/>
          <w:color w:val="000000" w:themeColor="text1"/>
          <w:sz w:val="16"/>
          <w:szCs w:val="16"/>
        </w:rPr>
        <w:softHyphen/>
        <w:t>ным). При этом следует иметь в виду, что окончательно максимальная высота определялась после внесения к показаниям устанавливавшегося на борту барографа поправок. Их величина и количество зависели от приме</w:t>
      </w:r>
      <w:r w:rsidRPr="00A30927">
        <w:rPr>
          <w:rFonts w:ascii="Times New Roman" w:hAnsi="Times New Roman" w:cs="Times New Roman"/>
          <w:color w:val="000000" w:themeColor="text1"/>
          <w:sz w:val="16"/>
          <w:szCs w:val="16"/>
        </w:rPr>
        <w:softHyphen/>
        <w:t>нявшихся при этом методик, в случае различия которых сравнивать значения, отличающиеся всего на 183 м, не имеет смысла.</w:t>
      </w:r>
    </w:p>
    <w:p w14:paraId="674B1562"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Самолёт Рольфса Кертисс 18Т-2 «Уосп», двухместный разведчик-триплан, построенный по заказу ВМС США, был оснащен обычным двигателем без нагнетателя.</w:t>
      </w:r>
    </w:p>
    <w:p w14:paraId="46804018"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Перед установлением рекорда Рольфе тренировался, совершая высотные полёты. От низкой температуры лётчик защищался большим количеством тёплой одежды: ему при</w:t>
      </w:r>
      <w:r w:rsidRPr="00A30927">
        <w:rPr>
          <w:rFonts w:ascii="Times New Roman" w:hAnsi="Times New Roman" w:cs="Times New Roman"/>
          <w:color w:val="000000" w:themeColor="text1"/>
          <w:sz w:val="16"/>
          <w:szCs w:val="16"/>
        </w:rPr>
        <w:softHyphen/>
        <w:t>шлось надевать три пары тёплых охотничьих носков, шерстяные сапоги, два шерстяных свитера, шерстяные штаны, меховой лётный комбинезон, утеплённый замшевый шлем, ко</w:t>
      </w:r>
      <w:r w:rsidRPr="00A30927">
        <w:rPr>
          <w:rFonts w:ascii="Times New Roman" w:hAnsi="Times New Roman" w:cs="Times New Roman"/>
          <w:color w:val="000000" w:themeColor="text1"/>
          <w:sz w:val="16"/>
          <w:szCs w:val="16"/>
        </w:rPr>
        <w:softHyphen/>
        <w:t>жаный шлем с мехом, закрывавшую лицо маску и лётные перчатки с толстыми рукавицами поверх.</w:t>
      </w:r>
    </w:p>
    <w:p w14:paraId="4127BD59"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Помимо холода и проблем с самочувствием Рольфе, как и другие лётчики, сталкивался с непредвиденными трудностями: «Мотор на полном газу выдавал на 200 оборотов меньше, чем должен был. Это &lt;...&gt; было вызвано тем, что вода в радиаторе замёрзла. Я попытался пробраться вперёд и разрезать один из водяных шлангов, в надежде, что если дать выйти какому-то количеству воды, температура оставшейся её части повысится. Я отстегнул ре</w:t>
      </w:r>
      <w:r w:rsidRPr="00A30927">
        <w:rPr>
          <w:rFonts w:ascii="Times New Roman" w:hAnsi="Times New Roman" w:cs="Times New Roman"/>
          <w:color w:val="000000" w:themeColor="text1"/>
          <w:sz w:val="16"/>
          <w:szCs w:val="16"/>
        </w:rPr>
        <w:softHyphen/>
        <w:t>мень, чтобы добраться до этой трубки, но поскольку машина наклонялась, не мог выполнить задуманное. Я поднимался выше, но видел, что мотор становится только холоднее. Я вынул из-под себя подстилочную подушку и разрезал её ножом. Вынув набивку, я попытался запихнуть её между трубок радиатора, чтобы перекрыть поток холодного воздуха между ними. Но меня снова постигла неудача: ветер сорвал набивку, как только я её установил». В другой раз Рольфе обнаружил, что не двигаются элероны - самолёт мыли за не</w:t>
      </w:r>
      <w:r w:rsidRPr="00A30927">
        <w:rPr>
          <w:rFonts w:ascii="Times New Roman" w:hAnsi="Times New Roman" w:cs="Times New Roman"/>
          <w:color w:val="000000" w:themeColor="text1"/>
          <w:sz w:val="16"/>
          <w:szCs w:val="16"/>
        </w:rPr>
        <w:softHyphen/>
        <w:t>сколько часов до полёта, и на большой высоте вода в шарнирах замёрзла.</w:t>
      </w:r>
    </w:p>
    <w:p w14:paraId="2C97D700"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Завершающим шагом подготовки стало облегчение самолёта. Лётчик разобрал часть пола, отказался от огнетушителя, снял приборы, без которых можно было обойтись, решил уменьшить запас бензина и масла. Полёт 18 сентября 1919 г., длившийся 1 час 53 минуты, прошёл без особых сложностей (15842).</w:t>
      </w:r>
    </w:p>
    <w:p w14:paraId="581FE268" w14:textId="77777777" w:rsidR="00F717EA" w:rsidRPr="00A30927" w:rsidRDefault="00F717EA" w:rsidP="00A30927">
      <w:pPr>
        <w:spacing w:after="0" w:line="240" w:lineRule="auto"/>
        <w:jc w:val="both"/>
        <w:rPr>
          <w:rFonts w:ascii="Times New Roman" w:hAnsi="Times New Roman" w:cs="Times New Roman"/>
          <w:color w:val="000000" w:themeColor="text1"/>
          <w:sz w:val="16"/>
          <w:szCs w:val="16"/>
        </w:rPr>
      </w:pPr>
    </w:p>
    <w:p w14:paraId="3D75FFE5"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18 сентября 1919 - В Лонг-Айленде, триплан ВМС США Curtiss 18-T-1, пилотируемый лётчиком-испытателем Curtiss Роландом Рольфсом, установил мировой рекорд высоты, признанный Международной федерацией аэронавтики (FAI) - 31 420 футов (9576,8 м). Кислород находился в баллоне, соединённом с трубкой, через которую находившийся в открытой кабине Ролфс дышал на высоте (22361).</w:t>
      </w:r>
    </w:p>
    <w:p w14:paraId="72E6C483" w14:textId="77777777" w:rsidR="009E4E3A" w:rsidRPr="00A30927" w:rsidRDefault="009E4E3A" w:rsidP="00A30927">
      <w:pPr>
        <w:pStyle w:val="ae"/>
        <w:shd w:val="clear" w:color="auto" w:fill="FFFFFF"/>
        <w:spacing w:before="0" w:after="0"/>
        <w:jc w:val="both"/>
        <w:textAlignment w:val="baseline"/>
        <w:rPr>
          <w:color w:val="0070C0"/>
          <w:sz w:val="16"/>
          <w:szCs w:val="16"/>
        </w:rPr>
      </w:pPr>
    </w:p>
    <w:p w14:paraId="5A3D8D9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66DC3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4E9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при ЦАГИ сформировали КОМПАС (438,445).</w:t>
      </w:r>
    </w:p>
    <w:p w14:paraId="3DBEBE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32EB1"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сентября 1919 коллегии ЦАГИ и НАЛ сообщают в секретариат Чусоснабарма о том, что ими создана комиссия КОМПАС, которая приступила к работе. По состоянию здоровья Н. Е. Жуковский не мог принять на себя практическое ведение дел КОМПАС. Но он помогал советами и первые заседания проходили на его квартире в Мыльниконом переулке (ныне улица Жуковского). Председателем комиссии избрали Н. Р. Бриллинга, заместителем - А. Н. Туполева (21489). </w:t>
      </w:r>
    </w:p>
    <w:p w14:paraId="0F834426" w14:textId="77777777" w:rsidR="009E4E3A" w:rsidRPr="00A30927" w:rsidRDefault="009E4E3A" w:rsidP="00A30927">
      <w:pPr>
        <w:pStyle w:val="ae"/>
        <w:shd w:val="clear" w:color="auto" w:fill="FFFFFF"/>
        <w:spacing w:before="0" w:after="0"/>
        <w:jc w:val="both"/>
        <w:textAlignment w:val="baseline"/>
        <w:rPr>
          <w:color w:val="0070C0"/>
          <w:sz w:val="16"/>
          <w:szCs w:val="16"/>
        </w:rPr>
      </w:pPr>
    </w:p>
    <w:p w14:paraId="39DA256B"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сентября 1919 коллегии ЦАГИ и НАЛ сообщают в секретариат Чрезвычайной комиссии по произ</w:t>
      </w:r>
      <w:r w:rsidRPr="00A30927">
        <w:rPr>
          <w:rFonts w:ascii="Times New Roman" w:hAnsi="Times New Roman" w:cs="Times New Roman"/>
          <w:color w:val="0070C0"/>
          <w:sz w:val="16"/>
          <w:szCs w:val="16"/>
        </w:rPr>
        <w:softHyphen/>
        <w:t>водству предметов военного снаряжения о том, что ими создана комиссия КОМПАС (Комиссия по по</w:t>
      </w:r>
      <w:r w:rsidRPr="00A30927">
        <w:rPr>
          <w:rFonts w:ascii="Times New Roman" w:hAnsi="Times New Roman" w:cs="Times New Roman"/>
          <w:color w:val="0070C0"/>
          <w:sz w:val="16"/>
          <w:szCs w:val="16"/>
        </w:rPr>
        <w:softHyphen/>
        <w:t>стройке аэросаней), которая решением Совета тру</w:t>
      </w:r>
      <w:r w:rsidRPr="00A30927">
        <w:rPr>
          <w:rFonts w:ascii="Times New Roman" w:hAnsi="Times New Roman" w:cs="Times New Roman"/>
          <w:color w:val="0070C0"/>
          <w:sz w:val="16"/>
          <w:szCs w:val="16"/>
        </w:rPr>
        <w:softHyphen/>
        <w:t>да и обороны приступила к работе. Ее руководите</w:t>
      </w:r>
      <w:r w:rsidRPr="00A30927">
        <w:rPr>
          <w:rFonts w:ascii="Times New Roman" w:hAnsi="Times New Roman" w:cs="Times New Roman"/>
          <w:color w:val="0070C0"/>
          <w:sz w:val="16"/>
          <w:szCs w:val="16"/>
        </w:rPr>
        <w:softHyphen/>
        <w:t>лем становится Н.Е. Жуковский, а Н.Р. Брилинг изби</w:t>
      </w:r>
      <w:r w:rsidRPr="00A30927">
        <w:rPr>
          <w:rFonts w:ascii="Times New Roman" w:hAnsi="Times New Roman" w:cs="Times New Roman"/>
          <w:color w:val="0070C0"/>
          <w:sz w:val="16"/>
          <w:szCs w:val="16"/>
        </w:rPr>
        <w:softHyphen/>
        <w:t>рается председателем КОМПАС. В состав комиссии вошли конструкторы А.А. Архангельский, А.Н. Ту</w:t>
      </w:r>
      <w:r w:rsidRPr="00A30927">
        <w:rPr>
          <w:rFonts w:ascii="Times New Roman" w:hAnsi="Times New Roman" w:cs="Times New Roman"/>
          <w:color w:val="0070C0"/>
          <w:sz w:val="16"/>
          <w:szCs w:val="16"/>
        </w:rPr>
        <w:softHyphen/>
        <w:t>полев, Е.А. Чудаков, А.А. Микулин, Б.С. Стечкин, А.С.Кузин.</w:t>
      </w:r>
    </w:p>
    <w:p w14:paraId="00DA5BE2"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КОМПАС заняла пустующее помещение рес</w:t>
      </w:r>
      <w:r w:rsidRPr="00A30927">
        <w:rPr>
          <w:rFonts w:ascii="Times New Roman" w:hAnsi="Times New Roman" w:cs="Times New Roman"/>
          <w:color w:val="0070C0"/>
          <w:sz w:val="16"/>
          <w:szCs w:val="16"/>
        </w:rPr>
        <w:softHyphen/>
        <w:t>торана «Яр». Мастерские по изготовлению аэроса</w:t>
      </w:r>
      <w:r w:rsidRPr="00A30927">
        <w:rPr>
          <w:rFonts w:ascii="Times New Roman" w:hAnsi="Times New Roman" w:cs="Times New Roman"/>
          <w:color w:val="0070C0"/>
          <w:sz w:val="16"/>
          <w:szCs w:val="16"/>
        </w:rPr>
        <w:softHyphen/>
        <w:t>ней разместились в конюшнях. Руководить мастер</w:t>
      </w:r>
      <w:r w:rsidRPr="00A30927">
        <w:rPr>
          <w:rFonts w:ascii="Times New Roman" w:hAnsi="Times New Roman" w:cs="Times New Roman"/>
          <w:color w:val="0070C0"/>
          <w:sz w:val="16"/>
          <w:szCs w:val="16"/>
        </w:rPr>
        <w:softHyphen/>
        <w:t>скими поручили А.А. Микулину. Вскоре под его руко</w:t>
      </w:r>
      <w:r w:rsidRPr="00A30927">
        <w:rPr>
          <w:rFonts w:ascii="Times New Roman" w:hAnsi="Times New Roman" w:cs="Times New Roman"/>
          <w:color w:val="0070C0"/>
          <w:sz w:val="16"/>
          <w:szCs w:val="16"/>
        </w:rPr>
        <w:softHyphen/>
        <w:t>водством работало 124 человека.</w:t>
      </w:r>
    </w:p>
    <w:p w14:paraId="540390B1"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Конструкторы КОМПАС работали на конкурсной основе. Построенные аэросани подвер</w:t>
      </w:r>
      <w:r w:rsidRPr="00A30927">
        <w:rPr>
          <w:rFonts w:ascii="Times New Roman" w:hAnsi="Times New Roman" w:cs="Times New Roman"/>
          <w:color w:val="0070C0"/>
          <w:sz w:val="16"/>
          <w:szCs w:val="16"/>
        </w:rPr>
        <w:softHyphen/>
        <w:t>глись сравнительным испытаниям. Первое место заняла конструкция Н.Р. Брилинга и А.С. Кузина. Аэросани оснащались 4-х цилин</w:t>
      </w:r>
      <w:r w:rsidRPr="00A30927">
        <w:rPr>
          <w:rFonts w:ascii="Times New Roman" w:hAnsi="Times New Roman" w:cs="Times New Roman"/>
          <w:color w:val="0070C0"/>
          <w:sz w:val="16"/>
          <w:szCs w:val="16"/>
        </w:rPr>
        <w:softHyphen/>
        <w:t>дровым двигателем жидкостного охлаждения и имели смешанную конструкцию, т. е. изготавливались с применением металла и дерева. Это позволяло создать недорогие и технологически простые аэроса</w:t>
      </w:r>
      <w:r w:rsidRPr="00A30927">
        <w:rPr>
          <w:rFonts w:ascii="Times New Roman" w:hAnsi="Times New Roman" w:cs="Times New Roman"/>
          <w:color w:val="0070C0"/>
          <w:sz w:val="16"/>
          <w:szCs w:val="16"/>
        </w:rPr>
        <w:softHyphen/>
        <w:t>ни в сочетании с высокими эксплу</w:t>
      </w:r>
      <w:r w:rsidRPr="00A30927">
        <w:rPr>
          <w:rFonts w:ascii="Times New Roman" w:hAnsi="Times New Roman" w:cs="Times New Roman"/>
          <w:color w:val="0070C0"/>
          <w:sz w:val="16"/>
          <w:szCs w:val="16"/>
        </w:rPr>
        <w:softHyphen/>
        <w:t>атационными характеристиками.</w:t>
      </w:r>
    </w:p>
    <w:p w14:paraId="27D2BADC"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Второе место на испыта</w:t>
      </w:r>
      <w:r w:rsidRPr="00A30927">
        <w:rPr>
          <w:rFonts w:ascii="Times New Roman" w:hAnsi="Times New Roman" w:cs="Times New Roman"/>
          <w:color w:val="0070C0"/>
          <w:sz w:val="16"/>
          <w:szCs w:val="16"/>
        </w:rPr>
        <w:softHyphen/>
        <w:t>ниях заняли аэросани «Три-Ка Р-80», разработанные тремя инже</w:t>
      </w:r>
      <w:r w:rsidRPr="00A30927">
        <w:rPr>
          <w:rFonts w:ascii="Times New Roman" w:hAnsi="Times New Roman" w:cs="Times New Roman"/>
          <w:color w:val="0070C0"/>
          <w:sz w:val="16"/>
          <w:szCs w:val="16"/>
        </w:rPr>
        <w:softHyphen/>
        <w:t>нерами, чьи фамилии начинались на букву «К»: В.Я. Климов, Д.К. Ка</w:t>
      </w:r>
      <w:r w:rsidRPr="00A30927">
        <w:rPr>
          <w:rFonts w:ascii="Times New Roman" w:hAnsi="Times New Roman" w:cs="Times New Roman"/>
          <w:color w:val="0070C0"/>
          <w:sz w:val="16"/>
          <w:szCs w:val="16"/>
        </w:rPr>
        <w:softHyphen/>
        <w:t>рельских и М.К. Кристи. Для изготовления этих аэро</w:t>
      </w:r>
      <w:r w:rsidRPr="00A30927">
        <w:rPr>
          <w:rFonts w:ascii="Times New Roman" w:hAnsi="Times New Roman" w:cs="Times New Roman"/>
          <w:color w:val="0070C0"/>
          <w:sz w:val="16"/>
          <w:szCs w:val="16"/>
        </w:rPr>
        <w:softHyphen/>
        <w:t>саней использовались металл и перкаль, идущий на изготовление обшивки аэропланов того времени. На аэросанях устанавливался авиационной двигатель воздушного охлаждения.</w:t>
      </w:r>
    </w:p>
    <w:p w14:paraId="5A573FB8" w14:textId="77777777" w:rsidR="009E4E3A" w:rsidRPr="00A30927" w:rsidRDefault="009E4E3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связи с увеличением работ, связанных с испытаниями автомобильных двигателей, горючих смесей, и других исследований, производимых по заданиям ряда организаций, численность работаю</w:t>
      </w:r>
      <w:r w:rsidRPr="00A30927">
        <w:rPr>
          <w:rFonts w:ascii="Times New Roman" w:hAnsi="Times New Roman" w:cs="Times New Roman"/>
          <w:color w:val="0070C0"/>
          <w:sz w:val="16"/>
          <w:szCs w:val="16"/>
        </w:rPr>
        <w:softHyphen/>
        <w:t>щих возросла до 25 человек. Для развития автомо</w:t>
      </w:r>
      <w:r w:rsidRPr="00A30927">
        <w:rPr>
          <w:rFonts w:ascii="Times New Roman" w:hAnsi="Times New Roman" w:cs="Times New Roman"/>
          <w:color w:val="0070C0"/>
          <w:sz w:val="16"/>
          <w:szCs w:val="16"/>
        </w:rPr>
        <w:softHyphen/>
        <w:t>бильной лаборатории требовалась своя производ</w:t>
      </w:r>
      <w:r w:rsidRPr="00A30927">
        <w:rPr>
          <w:rFonts w:ascii="Times New Roman" w:hAnsi="Times New Roman" w:cs="Times New Roman"/>
          <w:color w:val="0070C0"/>
          <w:sz w:val="16"/>
          <w:szCs w:val="16"/>
        </w:rPr>
        <w:softHyphen/>
        <w:t>ственная база (22518).</w:t>
      </w:r>
    </w:p>
    <w:p w14:paraId="60345FB7" w14:textId="77777777" w:rsidR="009E4E3A" w:rsidRPr="00A30927" w:rsidRDefault="009E4E3A" w:rsidP="00A30927">
      <w:pPr>
        <w:spacing w:after="0" w:line="240" w:lineRule="auto"/>
        <w:jc w:val="both"/>
        <w:rPr>
          <w:rFonts w:ascii="Times New Roman" w:hAnsi="Times New Roman" w:cs="Times New Roman"/>
          <w:color w:val="0070C0"/>
          <w:sz w:val="16"/>
          <w:szCs w:val="16"/>
        </w:rPr>
      </w:pPr>
    </w:p>
    <w:p w14:paraId="599D39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FA2FB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D70F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Протокол № 192 заседания Реввоенсовета. 18. О содействии т. Самарскому по осуществлению его изобретений в деле бронирования. РВСР предлагает А. И. Рыкову принять т. Самарского в ближайшее время, чтобы дать ход предлагаемым им ценным изобретениям и нововведени</w:t>
      </w:r>
      <w:r w:rsidRPr="00A30927">
        <w:rPr>
          <w:rFonts w:ascii="Times New Roman" w:hAnsi="Times New Roman" w:cs="Times New Roman"/>
          <w:color w:val="000000" w:themeColor="text1"/>
          <w:sz w:val="16"/>
          <w:szCs w:val="16"/>
        </w:rPr>
        <w:softHyphen/>
        <w:t>ям в военном деле. (РГВА. Ф. 4. Оп. 18. Д. 2. Л. 127-129.) (10711,632).</w:t>
      </w:r>
    </w:p>
    <w:p w14:paraId="0F3355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64CC7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90418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4B7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14AB58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DBF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4F1B07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D95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сентября 1919 года II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(163 кг) и полпуда (8 кг) литературы были сброшены на обоз, замеченный в заданном районе. У Нижнедевицка было замечено два обоза длиною в пять вёрст, двигавшихся в юго-западном направлении. Это были растянувшиеся обозы сильно поредевшего 4-го Донского корпуса Мамантова (осталось до 2-х тысяч сабель), который в тот день шёл на встречу с 3-м Кубанским корпусом Шкуро между Старым Осколом и Коро- тояком. На </w:t>
      </w:r>
      <w:r w:rsidRPr="00A30927">
        <w:rPr>
          <w:rFonts w:ascii="Times New Roman" w:hAnsi="Times New Roman" w:cs="Times New Roman"/>
          <w:color w:val="000000" w:themeColor="text1"/>
          <w:sz w:val="16"/>
          <w:szCs w:val="16"/>
        </w:rPr>
        <w:lastRenderedPageBreak/>
        <w:t>следующий день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мамантовских частей). На кавалерию было сброшено 18 бомб весом 9 пудов (147 кг), полпуда листовок и выпущено семь обойм из двух "Льюисов". Ещё было замечено, что от Старого Оскола по проселкам на север двигалось много войск и обозов - это были части корпуса генерала А.Г Шкуро, шедшие на помощь Мамантову.</w:t>
      </w:r>
    </w:p>
    <w:p w14:paraId="333C8C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Интересные воспоминания об этом полёте остались у военлёта А.К. Петренко, который чуть раньше обнаружил это крупное скопление мамантовских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еще колонна кавалеристов. - вспоминал Петренко. - У нас оставались неиспользованными четыре бомбы; появление колонны белогвардейской кавалерии оказалось кстати.</w:t>
      </w:r>
    </w:p>
    <w:p w14:paraId="34E5B1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6AD1E1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10B666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40791A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Затем мы, развернувшись, пошли на небольшой высоте, на бреющем полёте обстреляли кавалеристов из пулемёта" (12041).</w:t>
      </w:r>
    </w:p>
    <w:p w14:paraId="00FCFB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A79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разгромили Мамонтова, который с 10 августа вел рейд на Тамбов-Козлов (1849,84).</w:t>
      </w:r>
    </w:p>
    <w:p w14:paraId="1E01CB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95B16" w14:textId="77777777" w:rsidR="00621215" w:rsidRPr="00A30927" w:rsidRDefault="00621215"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19 сентября </w:t>
      </w:r>
      <w:r w:rsidRPr="00A30927">
        <w:rPr>
          <w:rFonts w:ascii="Times New Roman" w:hAnsi="Times New Roman" w:cs="Times New Roman"/>
          <w:color w:val="000000" w:themeColor="text1"/>
          <w:sz w:val="16"/>
          <w:szCs w:val="16"/>
        </w:rPr>
        <w:t>в 1919 году во время Гражданской войны в России был ликвидирован Мамонтовский рейд. Добровольческие отряды и части особого назначения ликвидировали прорыв белоказачьей конницы генерала Мамонтова в глубокий тыл Советских войск Южного фронта (14774).</w:t>
      </w:r>
    </w:p>
    <w:p w14:paraId="0A282B95" w14:textId="77777777" w:rsidR="00621215" w:rsidRPr="00A30927" w:rsidRDefault="00621215" w:rsidP="00A30927">
      <w:pPr>
        <w:spacing w:after="0" w:line="240" w:lineRule="auto"/>
        <w:jc w:val="both"/>
        <w:rPr>
          <w:rFonts w:ascii="Times New Roman" w:hAnsi="Times New Roman" w:cs="Times New Roman"/>
          <w:color w:val="000000" w:themeColor="text1"/>
          <w:sz w:val="16"/>
          <w:szCs w:val="16"/>
        </w:rPr>
      </w:pPr>
    </w:p>
    <w:p w14:paraId="421CA0FC"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5F58C3AE"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6B57C5C5"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214B156C"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(17065).</w:t>
      </w:r>
    </w:p>
    <w:p w14:paraId="588197A4"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34C63" w14:textId="77777777" w:rsidR="000931DF" w:rsidRPr="00A30927" w:rsidRDefault="000931DF" w:rsidP="00A30927">
      <w:pPr>
        <w:pStyle w:val="ae"/>
        <w:spacing w:before="0" w:after="0"/>
        <w:jc w:val="both"/>
        <w:rPr>
          <w:color w:val="000000" w:themeColor="text1"/>
          <w:sz w:val="16"/>
          <w:szCs w:val="16"/>
        </w:rPr>
      </w:pPr>
      <w:r w:rsidRPr="00A30927">
        <w:rPr>
          <w:color w:val="000000" w:themeColor="text1"/>
          <w:sz w:val="16"/>
          <w:szCs w:val="16"/>
        </w:rPr>
        <w:t>19 сентября 1919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59B65BB0" w14:textId="77777777" w:rsidR="000931DF" w:rsidRPr="00A30927" w:rsidRDefault="000931DF" w:rsidP="00A30927">
      <w:pPr>
        <w:pStyle w:val="ae"/>
        <w:spacing w:before="0" w:after="0"/>
        <w:jc w:val="both"/>
        <w:rPr>
          <w:color w:val="000000" w:themeColor="text1"/>
          <w:sz w:val="16"/>
          <w:szCs w:val="16"/>
        </w:rPr>
      </w:pPr>
      <w:r w:rsidRPr="00A30927">
        <w:rPr>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43E8542A" w14:textId="77777777" w:rsidR="000931DF" w:rsidRPr="00A30927" w:rsidRDefault="000931DF" w:rsidP="00A30927">
      <w:pPr>
        <w:pStyle w:val="ae"/>
        <w:spacing w:before="0" w:after="0"/>
        <w:jc w:val="both"/>
        <w:rPr>
          <w:color w:val="000000" w:themeColor="text1"/>
          <w:sz w:val="16"/>
          <w:szCs w:val="16"/>
        </w:rPr>
      </w:pPr>
      <w:r w:rsidRPr="00A30927">
        <w:rPr>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42F1B84F" w14:textId="77777777" w:rsidR="000931DF" w:rsidRPr="00A30927" w:rsidRDefault="000931DF" w:rsidP="00A30927">
      <w:pPr>
        <w:pStyle w:val="ae"/>
        <w:spacing w:before="0" w:after="0"/>
        <w:jc w:val="both"/>
        <w:rPr>
          <w:color w:val="000000" w:themeColor="text1"/>
          <w:sz w:val="16"/>
          <w:szCs w:val="16"/>
        </w:rPr>
      </w:pPr>
      <w:r w:rsidRPr="00A30927">
        <w:rPr>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(18571).</w:t>
      </w:r>
    </w:p>
    <w:p w14:paraId="4E387B80" w14:textId="77777777" w:rsidR="000931DF" w:rsidRPr="00A30927" w:rsidRDefault="000931DF" w:rsidP="00A30927">
      <w:pPr>
        <w:spacing w:after="0" w:line="240" w:lineRule="auto"/>
        <w:jc w:val="both"/>
        <w:rPr>
          <w:rFonts w:ascii="Times New Roman" w:hAnsi="Times New Roman" w:cs="Times New Roman"/>
          <w:color w:val="000000" w:themeColor="text1"/>
          <w:sz w:val="16"/>
          <w:szCs w:val="16"/>
        </w:rPr>
      </w:pPr>
    </w:p>
    <w:p w14:paraId="67E6BE4E" w14:textId="77777777" w:rsidR="000931DF" w:rsidRPr="00A30927" w:rsidRDefault="000931DF"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19 сентября 1919 года II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(163 кг) и пол пуда (8 кг) литературы были сброшены на обоз, замеченный в заданном районе. У Нижнедевицка было замечено два обоза длиною в пять вёрст, двигавшихся в юго-западном направлении. Это были растянувшиеся обозы сильно поредевшего 4-го Донского корпуса Мамантова (осталось до 2-х тысяч сабель), который в тот день шёл на встречу с 3-м Кубанским корпусом Шкуро между Старым Осколом и Коротояком. На следующий день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мамантовских частей). На кавалерию было сброшено 18 бомб весом 9 пудов (147 кг), полпуда листовок и выпушено семь обойм из двух «Льюисов». Ешё было замечено, что от Старого Оскола по проселкам на север двигалось много войск и обозов — это были части корпуса генерала А. Г. Шкуро, шедшие на помощь Мамантову.</w:t>
      </w:r>
    </w:p>
    <w:p w14:paraId="1A1FAA41" w14:textId="77777777" w:rsidR="000931DF" w:rsidRPr="00A30927" w:rsidRDefault="000931DF"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Интересные воспоминания об этом полёте остались у военлёта А. К. Петренко, который чуть раньше обнаружил это крупное скопление мамантовских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еше колонна кавалеристов. — вспоминал Петренко. — У нас оставались неиспользованными четыре бомбы; появление колонны белогвардейской кавалерии оказалось кстати.</w:t>
      </w:r>
    </w:p>
    <w:p w14:paraId="4BD33304" w14:textId="77777777" w:rsidR="000931DF" w:rsidRPr="00A30927" w:rsidRDefault="000931DF"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0058EB29" w14:textId="77777777" w:rsidR="000931DF" w:rsidRPr="00A30927" w:rsidRDefault="000931DF"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6E423B0A" w14:textId="77777777" w:rsidR="000931DF" w:rsidRPr="00A30927" w:rsidRDefault="000931DF"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7DDFE2D8" w14:textId="77777777" w:rsidR="000931DF" w:rsidRPr="00A30927" w:rsidRDefault="000931DF"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Затем мы, развернувшись, пошли на небольшой высоте, на бреющем полёте обстреляли кавалеристов из пулемёта» (18576).</w:t>
      </w:r>
    </w:p>
    <w:p w14:paraId="110E7C92" w14:textId="77777777" w:rsidR="000931DF" w:rsidRPr="00A30927" w:rsidRDefault="000931DF" w:rsidP="00A30927">
      <w:pPr>
        <w:spacing w:after="0" w:line="240" w:lineRule="auto"/>
        <w:jc w:val="both"/>
        <w:rPr>
          <w:rFonts w:ascii="Times New Roman" w:hAnsi="Times New Roman" w:cs="Times New Roman"/>
          <w:color w:val="000000" w:themeColor="text1"/>
          <w:sz w:val="16"/>
          <w:szCs w:val="16"/>
        </w:rPr>
      </w:pPr>
    </w:p>
    <w:p w14:paraId="73CDA98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войска Антанты эвакуированы из Архангельска (4962).</w:t>
      </w:r>
    </w:p>
    <w:p w14:paraId="33ECAA1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46AB8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72FD6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B3E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г. При Главном управлении милиции начала работать Всероссийская школа подготовки руководящего состава (со сроком обучения три месяца) (10303).</w:t>
      </w:r>
    </w:p>
    <w:p w14:paraId="28DA7C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2B66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47CA8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2A5FC" w14:textId="77777777" w:rsidR="0044539C" w:rsidRPr="00A30927" w:rsidRDefault="0044539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 xml:space="preserve">19 сентября 1919 г. машина R.70/18 </w:t>
      </w:r>
      <w:r w:rsidRPr="00A30927">
        <w:rPr>
          <w:rFonts w:ascii="Times New Roman" w:hAnsi="Times New Roman" w:cs="Times New Roman"/>
          <w:color w:val="0070C0"/>
          <w:sz w:val="16"/>
          <w:szCs w:val="16"/>
          <w:lang w:val="en-US"/>
        </w:rPr>
        <w:t>DRL</w:t>
      </w:r>
      <w:r w:rsidRPr="00A30927">
        <w:rPr>
          <w:rFonts w:ascii="Times New Roman" w:hAnsi="Times New Roman" w:cs="Times New Roman"/>
          <w:color w:val="0070C0"/>
          <w:sz w:val="16"/>
          <w:szCs w:val="16"/>
        </w:rPr>
        <w:t xml:space="preserve"> вылетела из Бреслау в Каменец-Подольский. На борту находились семь человек экипажа, в т.ч. командир гауптман Ганс Вольф фон Хара (Hans Wolf von Harah) и пилоты Хайнрих Шмильц (Heinrich Schmilz) и Хайнрих Треткен (Heinrich Tretken). Самолет вез 303 миллиона гривен (интересно, что на банкнотах стояли даты эмиссии 5, 6 и 24 октября 1919 г.!), кредитные билеты на 80 миллионов гривен, медикаменты, а также детали типографского станка для печати банкнот. Из-за нехватки топлива машине пришлось садиться на территории Буковины, оккупированной румынскими войсками. Румынские власти «Штаакен» конфисковали. Украинских пассажиров, в том числе делегата министерства финансов УНР, сопровождавшего деньги, лодкой перевезли на левый берег Днестра — на территорию УНР. Немецкий же экипаж был временно задержан. Украинские власти пытались добиться возвращения если не самолета, то хотя бы его груза, но безуспешно. Впоследствии «Штаакен» румынскими летчиками был перегнан в Бухарест, но в воздух уже не поднимался. Несколько лет гигант простоял на краю летного поля, а затем был разобран. В настоящее время от него сохранился лишь деревянный винт, находящийся в военном музее Будапешта (22747).</w:t>
      </w:r>
    </w:p>
    <w:p w14:paraId="671674D5" w14:textId="77777777" w:rsidR="0044539C" w:rsidRPr="00A30927" w:rsidRDefault="0044539C" w:rsidP="00A30927">
      <w:pPr>
        <w:spacing w:after="0" w:line="240" w:lineRule="auto"/>
        <w:jc w:val="both"/>
        <w:rPr>
          <w:rFonts w:ascii="Times New Roman" w:hAnsi="Times New Roman" w:cs="Times New Roman"/>
          <w:color w:val="0070C0"/>
          <w:sz w:val="16"/>
          <w:szCs w:val="16"/>
        </w:rPr>
      </w:pPr>
    </w:p>
    <w:p w14:paraId="638D09BC" w14:textId="77777777" w:rsidR="0044539C" w:rsidRPr="00A30927" w:rsidRDefault="0044539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сентября 1919 Compagnie des Messageries Aériennes (CMA) начинает регулярное сообщение между Парижем и Лондоном на бывших военных Breguet 14 (20347).</w:t>
      </w:r>
    </w:p>
    <w:p w14:paraId="34BB62E4" w14:textId="77777777" w:rsidR="0044539C" w:rsidRPr="00A30927" w:rsidRDefault="0044539C" w:rsidP="00A30927">
      <w:pPr>
        <w:spacing w:after="0" w:line="240" w:lineRule="auto"/>
        <w:jc w:val="both"/>
        <w:rPr>
          <w:rFonts w:ascii="Times New Roman" w:hAnsi="Times New Roman" w:cs="Times New Roman"/>
          <w:color w:val="0070C0"/>
          <w:sz w:val="16"/>
          <w:szCs w:val="16"/>
        </w:rPr>
      </w:pPr>
    </w:p>
    <w:p w14:paraId="6D654F7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сентября 1919 в Карибском море обнаружено абсолютно неповрежденное испанское судно “Вальбарена” с полным набором спасательных шлюпок (все 488 пассажиров и членов экипажа пропали) (4962).</w:t>
      </w:r>
    </w:p>
    <w:p w14:paraId="62A7481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85D14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6B993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16E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экипаж Романова на ИМ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1702AC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D29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w:t>
      </w:r>
    </w:p>
    <w:p w14:paraId="1459D9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55EA40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w:t>
      </w:r>
    </w:p>
    <w:p w14:paraId="16CB16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w:t>
      </w:r>
    </w:p>
    <w:p w14:paraId="0817E8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Затем мы, развернувшись, пошли на небольшой высоте, на бреющем полете обстреляли кавалеристов из пулемета" (12038).</w:t>
      </w:r>
    </w:p>
    <w:p w14:paraId="1849C7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93AF8"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02D838A1"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(17065).</w:t>
      </w:r>
    </w:p>
    <w:p w14:paraId="3C01279E" w14:textId="77777777" w:rsidR="00DA5D84" w:rsidRPr="00A30927"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9BBE9"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20 сентября 1919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мамантовских частей). На кавалерию было сброшено 18 бомб весом 9 пудов (147 кг), полпуда листовок и выпушено семь обойм из двух «Льюисов». Ешё было замечено, что от Старого Оскола по проселкам на север двигалось много войск и обозов — это были части корпуса генерала А. Г. Шкуро, шедшие на помощь Мамантову.</w:t>
      </w:r>
    </w:p>
    <w:p w14:paraId="748A8626"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Интересные воспоминания об этом полёте остались у военлёта А. К. Петренко, который чуть раньше обнаружил это крупное скопление мамантовских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еше колонна кавалеристов. — вспоминал Петренко. — У нас оставались неиспользованными четыре бомбы; появление колонны белогвардейской кавалерии оказалось кстати.</w:t>
      </w:r>
    </w:p>
    <w:p w14:paraId="01495BF7"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7659C574"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6CF8F238"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2571361F"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Затем мы, развернувшись, пошли на небольшой высоте, на бреющем полёте обстреляли кавалеристов из пулемёта» (18576).</w:t>
      </w:r>
    </w:p>
    <w:p w14:paraId="03360CC5" w14:textId="77777777" w:rsidR="00360F35" w:rsidRPr="00A30927" w:rsidRDefault="00360F35" w:rsidP="00A30927">
      <w:pPr>
        <w:spacing w:after="0" w:line="240" w:lineRule="auto"/>
        <w:jc w:val="both"/>
        <w:rPr>
          <w:rFonts w:ascii="Times New Roman" w:hAnsi="Times New Roman" w:cs="Times New Roman"/>
          <w:color w:val="000000" w:themeColor="text1"/>
          <w:sz w:val="16"/>
          <w:szCs w:val="16"/>
        </w:rPr>
      </w:pPr>
    </w:p>
    <w:p w14:paraId="4B949C4F"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20 сентября 1919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1F3D6C21"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(18571).</w:t>
      </w:r>
    </w:p>
    <w:p w14:paraId="1269E7E9" w14:textId="77777777" w:rsidR="00360F35" w:rsidRPr="00A30927" w:rsidRDefault="00360F35" w:rsidP="00A30927">
      <w:pPr>
        <w:spacing w:after="0" w:line="240" w:lineRule="auto"/>
        <w:jc w:val="both"/>
        <w:rPr>
          <w:rFonts w:ascii="Times New Roman" w:hAnsi="Times New Roman" w:cs="Times New Roman"/>
          <w:color w:val="000000" w:themeColor="text1"/>
          <w:sz w:val="16"/>
          <w:szCs w:val="16"/>
        </w:rPr>
      </w:pPr>
    </w:p>
    <w:p w14:paraId="03F298C9"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советские самолеты повторили налет на форт Ино. Было сброшено на орудийные башни и казармы 10 пудов бомб. Противник понес большие потери 917061).</w:t>
      </w:r>
    </w:p>
    <w:p w14:paraId="0CDC00E8"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B8C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войска Деникина заняли Курск (1348,221), а по другим данным - потеряли Курск в рамках наступления ЮФ КА (3908,294).</w:t>
      </w:r>
    </w:p>
    <w:p w14:paraId="0EE49B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18E3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20 сентября 1919 газета “Правда” выдвинула лозунг “Пролетарий, на коня” (4962).</w:t>
      </w:r>
    </w:p>
    <w:p w14:paraId="4F292A0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3DE67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Махно заключил договор с петлюровцами о совместной борьбе против Деникина (4962).</w:t>
      </w:r>
    </w:p>
    <w:p w14:paraId="56BE7B1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849C2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E68A2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B33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в ВЧК создали экономический отдел с целью осуществления контразведывательной работы и борьбы с хозяйственными преступлениями (3398,335).</w:t>
      </w:r>
    </w:p>
    <w:p w14:paraId="3D3DF2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8BC0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869D4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6C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сентября 1919 ЛАТВИЯ. Заявление ком.Западной Армии ген.Бермонт-Авалова о принятии на себя всей полноты власти в Прибалтике (7593).</w:t>
      </w:r>
    </w:p>
    <w:p w14:paraId="73B8B4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EB73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E27E1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CC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во время штурмовки конницы Мамонтова был подбит самолет Ю.А.Братолюбова. Летчик сел. Ему на помощь сел Е.М.Герасимов, но повредил самолет. Белые захватили и наблюдателей и их потом судили в Харькове как изменников родины (438,445).</w:t>
      </w:r>
    </w:p>
    <w:p w14:paraId="1F3B5B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B3D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21 сентября 1919 г. “Муромец” в третий раз вылетел со ст.Кшень с целью “найти противника, бомбить и обстрелять”. По частям, обозам и разъездам было сброшено 18 бомб весом 10 пудов, полпуда литературы и выпущено 3 обоймы из пулемета. Добровольческая Армия Деникина снова прорвала Южный фронт, захватив Курск, двигалась к Орлу с цель дальнейшего за­хвата Москвы. Кораблям 1-му и 11-му пришлось срочно перелетать в тыл. 2 октября они прибыли на ст.Кензино. №276 вскоре отправили на базу в Сарапул для ремонта, а №275 оставался на станции всю зиму 1919— 1920 гг. “Муромец” 11-й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w:t>
      </w:r>
    </w:p>
    <w:p w14:paraId="6CF428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Вместе с боевым полетом 1-го корабля 8 августа, это была вся боевая деятельность Дивизиона за 1919 год (11277).</w:t>
      </w:r>
    </w:p>
    <w:p w14:paraId="6DC79F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94F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г. "Муромец" в третий раз вылетел со ст.Кшень с целью "найти противника, бомбить и обстрелять". По частям, обозам и разъездам было сброшено 18 бомб весом 10 пудов, полпуда литературы и выпущено 3 обоймы из пулемета (12038).</w:t>
      </w:r>
    </w:p>
    <w:p w14:paraId="7D7673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A66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года "Муромец" в третий раз вылетел со станции Кшень с целью "найти противника, бомбить и обстрелять". На обнаруженные части, обозы и разъезды было сброшено 18 бомб весом 10 пудов (163 кг), полпуда литературы и выпушено три обоймы из пулемёта (12041).</w:t>
      </w:r>
    </w:p>
    <w:p w14:paraId="75568B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2C12F3" w14:textId="77777777" w:rsidR="00222542" w:rsidRPr="00A30927" w:rsidRDefault="00222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 22 сентября 1919 боевое ядро мамантовской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 (17065).</w:t>
      </w:r>
    </w:p>
    <w:p w14:paraId="79DFAA73" w14:textId="77777777" w:rsidR="00222542" w:rsidRPr="00A30927" w:rsidRDefault="00222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AE422"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21 – 22 сентября 1919 боевое ядро мамантовской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w:t>
      </w:r>
    </w:p>
    <w:p w14:paraId="152EA4A0"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В тот же день первые боевые потери понес инструкторский отряд Московской авиашколы. Во время налета на казачий обоз у деревни Шаталовка был подбит винтовочной пулей самолет командира отряда Братолюбова. Летчик совершил вынужденную посадку на глазах у противника. Желая спасти товарища, напарник Братолюбова Герасимов приземлился рядом с ним, но на пробеге его «Сопвич» налетел на пень и получил повреждения, сделавшие взлет невозможным. Оба пилота вместе с летнабами Мининым и Гореловым попали в плен.</w:t>
      </w:r>
    </w:p>
    <w:p w14:paraId="396E5169"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Казаки отконвоировали пленных в Харьков, где Герасимов и Братолюбов вскоре были расстреляны по приговору военно-полевого суда. Какой приговор суд вынес Минину и Горелову, неизвестно, но к моменту, когда красные вновь заняли Харьков, летнабы все еще находились в городской тюрьме. Они были освобождены в числе других заключенных, которых белые не успели эвакуировать.</w:t>
      </w:r>
    </w:p>
    <w:p w14:paraId="58360754"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Вернувшись из плена, Минин составил рапорт, в котором говорится, что 21 сентября он с Братолюбовым бомбил казачью кавалерию с высоты порядка 500 метров. Пулей с земли на их самолете перебило клапанную тягу одного из цилиндров двигателя. Поскольку ротативный мотор «Сопвича» при работе вращается с той же скоростью, что и винт, обломок тяги за счет центробежной силы вывернулся наружу и разорвал капот. Вскоре мотор заглох и Братолюбов решил садиться.</w:t>
      </w:r>
    </w:p>
    <w:p w14:paraId="2BC407B8"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Далее Минин писал: «...после посадки на выручку Братолюбова стал садиться и в.л. Герасимов, который при посадке сломал шасси и крыло. Братолюбов стал приказывать снять с аппарата пулемет и идти за ним, но, пройдя некоторое расстояние, были задержаны налетевшими на нас казаками, которые нас ограбили, раздели и после сильных избиений повели нас к аппаратам, где уже было много казаков, которые стали нас тоже бить. После всего произошедшего нас повели в штаб Терской дивизии, которая стояла в деревне Шаталовка, для допроса».</w:t>
      </w:r>
    </w:p>
    <w:p w14:paraId="1A68EE65"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На следующий день пленников отделили друг от друга, и поодиночке отвезли в Харьков, где рассадили по разным тюремным камерам. О дальнейшей судьбе Братолюбова и Герасимова Минин знал только со слов других арестантов и тюремного надзирателя.</w:t>
      </w:r>
    </w:p>
    <w:p w14:paraId="468E5648" w14:textId="77777777" w:rsidR="00360F35" w:rsidRPr="00A30927" w:rsidRDefault="00360F35" w:rsidP="00A30927">
      <w:pPr>
        <w:pStyle w:val="ae"/>
        <w:spacing w:before="0" w:after="0"/>
        <w:jc w:val="both"/>
        <w:rPr>
          <w:color w:val="000000" w:themeColor="text1"/>
          <w:sz w:val="16"/>
          <w:szCs w:val="16"/>
        </w:rPr>
      </w:pPr>
      <w:r w:rsidRPr="00A30927">
        <w:rPr>
          <w:color w:val="000000" w:themeColor="text1"/>
          <w:sz w:val="16"/>
          <w:szCs w:val="16"/>
        </w:rPr>
        <w:t>22-го или 23 сентября отряд красноармейцев занял деревню Курбатово и выпустил из сарая попавшего в плен к мужикам красвоенлета Кудрина. Еще через пару дней Кудрин вернулся к своим и узнал, что отряд инструкторов М.А.Ш. расформирован. А к концу сентября, в связи с окончанием мамантовского рейда, прекратила свое существование и Авиагруппа особого назначения. Входившие в нее отряды вновь распределили по армиям, а Акашев вернулся на штабную работу (18571).</w:t>
      </w:r>
    </w:p>
    <w:p w14:paraId="5D90EDD5" w14:textId="77777777" w:rsidR="00360F35" w:rsidRPr="00A30927" w:rsidRDefault="00360F35" w:rsidP="00A30927">
      <w:pPr>
        <w:spacing w:after="0" w:line="240" w:lineRule="auto"/>
        <w:jc w:val="both"/>
        <w:rPr>
          <w:rFonts w:ascii="Times New Roman" w:hAnsi="Times New Roman" w:cs="Times New Roman"/>
          <w:color w:val="000000" w:themeColor="text1"/>
          <w:sz w:val="16"/>
          <w:szCs w:val="16"/>
        </w:rPr>
      </w:pPr>
    </w:p>
    <w:p w14:paraId="1C00F0E1"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21 сентября 1919 года «Муромец» в третий раз вылетел со станции Кшень с целью «найти противника, бомбить и обстрелять». На обнаруженные части, обозы и разъезды было сброшено 18 бомб весом 10 пудов (163 кг), полпуда литературы и выпушено три обоймы из пулемёта.</w:t>
      </w:r>
    </w:p>
    <w:p w14:paraId="6B259BD0"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Добровольческая Армия Деникина снова прорвала Южный фронт, захватив Курск, двигалась к Орлу с цель захвата Москвы. Кораблям 1 и II пришлось срочно перелетать в тыл. 2 октября они прибыли на станцию Кензино Рязанской губернии.</w:t>
      </w:r>
    </w:p>
    <w:p w14:paraId="1CD75D9F"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Корабль № 276 вскоре отправили на базу в Сарапул для ремонта, а № 275 оставался на станции всю зиму 1919–1920 гг. «Илья Муромец II» военлёта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военлёт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11 корабля стал Шкудов, который и отправился на станцию Кензино.</w:t>
      </w:r>
    </w:p>
    <w:p w14:paraId="0D2F5556" w14:textId="77777777" w:rsidR="00360F35" w:rsidRPr="00A30927" w:rsidRDefault="00360F35"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Вместе с боевым вылетом I корабля, имевшим место 8 августа, это была вся боевая деятельность Дивизиона за 1919 год (18576).</w:t>
      </w:r>
    </w:p>
    <w:p w14:paraId="6BE97D09" w14:textId="77777777" w:rsidR="00360F35" w:rsidRPr="00A30927" w:rsidRDefault="00360F35" w:rsidP="00A30927">
      <w:pPr>
        <w:spacing w:after="0" w:line="240" w:lineRule="auto"/>
        <w:jc w:val="both"/>
        <w:rPr>
          <w:rFonts w:ascii="Times New Roman" w:hAnsi="Times New Roman" w:cs="Times New Roman"/>
          <w:color w:val="000000" w:themeColor="text1"/>
          <w:sz w:val="16"/>
          <w:szCs w:val="16"/>
        </w:rPr>
      </w:pPr>
    </w:p>
    <w:p w14:paraId="776EB6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был первый в СССР случай бомбометания с пикирования. Л А.Петров разбомбил пакгауз на ст. Нежин (4961, 30).</w:t>
      </w:r>
    </w:p>
    <w:p w14:paraId="6D55C2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9708A" w14:textId="77777777" w:rsidR="00621215" w:rsidRPr="00A30927" w:rsidRDefault="0062121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год. Части белополяков, вторгнувшиеся в пределы Советской Белоруссии, встречают на своем пути упорное сопротивление вооруженных отрядов белорусских рабочих и крестьян, идущих на сближение с Красной Армией… (14776).</w:t>
      </w:r>
    </w:p>
    <w:p w14:paraId="00FF18F5" w14:textId="77777777" w:rsidR="00621215" w:rsidRPr="00A30927" w:rsidRDefault="00621215" w:rsidP="00A30927">
      <w:pPr>
        <w:spacing w:after="0" w:line="240" w:lineRule="auto"/>
        <w:jc w:val="both"/>
        <w:rPr>
          <w:rFonts w:ascii="Times New Roman" w:hAnsi="Times New Roman" w:cs="Times New Roman"/>
          <w:color w:val="000000" w:themeColor="text1"/>
          <w:sz w:val="16"/>
          <w:szCs w:val="16"/>
        </w:rPr>
      </w:pPr>
    </w:p>
    <w:p w14:paraId="556D12A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47215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532FC" w14:textId="77777777" w:rsidR="00717EBF" w:rsidRPr="00A30927" w:rsidRDefault="00717EB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21 сентября 1919 г. Приказом главнокомандующего ВСЮР №2426 от, в составе Речных сил Юга России числился </w:t>
      </w:r>
      <w:r w:rsidRPr="00A30927">
        <w:rPr>
          <w:rStyle w:val="a7"/>
          <w:rFonts w:ascii="Times New Roman" w:hAnsi="Times New Roman" w:cs="Times New Roman"/>
          <w:b w:val="0"/>
          <w:color w:val="000000" w:themeColor="text1"/>
          <w:sz w:val="16"/>
          <w:szCs w:val="16"/>
        </w:rPr>
        <w:t>Гидроавиационный дивизион.</w:t>
      </w:r>
      <w:r w:rsidRPr="00A30927">
        <w:rPr>
          <w:rFonts w:ascii="Times New Roman" w:hAnsi="Times New Roman" w:cs="Times New Roman"/>
          <w:color w:val="000000" w:themeColor="text1"/>
          <w:sz w:val="16"/>
          <w:szCs w:val="16"/>
        </w:rPr>
        <w:t>Авиационные подразделения белых имелись также на Каспии и на Дальнем Востоке. К декабрю 1920 г. все эти авиационные отряды прекратили своё существование. Материальная часть была либо уничтожена, либо захвачена Красной Армией, а лётный состав, в большинстве своём, покинул пределы России (17059).</w:t>
      </w:r>
    </w:p>
    <w:p w14:paraId="3D71B16F" w14:textId="77777777" w:rsidR="00717EBF" w:rsidRPr="00A30927" w:rsidRDefault="00717EB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B0B8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г. вышел ПРИКАЗ РВСР О СОКРАЩЕНИИ ЛЕГКОВОГО АВТОМОБИЛЬНОГО ДВИЖЕНИЯ В ТЫЛУ № 1590</w:t>
      </w:r>
    </w:p>
    <w:p w14:paraId="0FA3FEA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Согласно постановлению Совета народных комиссаров от 30 июля с.г. за №37 и сообразно дан</w:t>
      </w:r>
      <w:r w:rsidRPr="00A30927">
        <w:rPr>
          <w:rFonts w:ascii="Times New Roman" w:hAnsi="Times New Roman" w:cs="Times New Roman"/>
          <w:color w:val="000000" w:themeColor="text1"/>
          <w:sz w:val="16"/>
          <w:szCs w:val="16"/>
        </w:rPr>
        <w:softHyphen/>
        <w:t>ным, собранным особой автомобильной комиссией, учрежденной приказом Реввоенсовета Респуб</w:t>
      </w:r>
      <w:r w:rsidRPr="00A30927">
        <w:rPr>
          <w:rFonts w:ascii="Times New Roman" w:hAnsi="Times New Roman" w:cs="Times New Roman"/>
          <w:color w:val="000000" w:themeColor="text1"/>
          <w:sz w:val="16"/>
          <w:szCs w:val="16"/>
        </w:rPr>
        <w:softHyphen/>
        <w:t>лики за № 1422 от 8 сентября с.г., Революционный Военный Совет Республики предписывает:</w:t>
      </w:r>
    </w:p>
    <w:p w14:paraId="216CAD2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Произвести сокращение легкового автомобильного движения в частях и учреждениях воен</w:t>
      </w:r>
      <w:r w:rsidRPr="00A30927">
        <w:rPr>
          <w:rFonts w:ascii="Times New Roman" w:hAnsi="Times New Roman" w:cs="Times New Roman"/>
          <w:color w:val="000000" w:themeColor="text1"/>
          <w:sz w:val="16"/>
          <w:szCs w:val="16"/>
        </w:rPr>
        <w:softHyphen/>
        <w:t>ного ведомства, расположенных в тылу, и оставить в эксплуатации согласно нижеуказанной развер</w:t>
      </w:r>
      <w:r w:rsidRPr="00A30927">
        <w:rPr>
          <w:rFonts w:ascii="Times New Roman" w:hAnsi="Times New Roman" w:cs="Times New Roman"/>
          <w:color w:val="000000" w:themeColor="text1"/>
          <w:sz w:val="16"/>
          <w:szCs w:val="16"/>
        </w:rPr>
        <w:softHyphen/>
        <w:t>стке по округам: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tblGrid>
      <w:tr w:rsidR="00BD71B9" w:rsidRPr="00A30927" w14:paraId="399F03A9" w14:textId="77777777">
        <w:tc>
          <w:tcPr>
            <w:tcW w:w="2093" w:type="dxa"/>
            <w:tcBorders>
              <w:top w:val="single" w:sz="12" w:space="0" w:color="auto"/>
            </w:tcBorders>
          </w:tcPr>
          <w:p w14:paraId="613A6C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По Московскому</w:t>
            </w:r>
          </w:p>
        </w:tc>
        <w:tc>
          <w:tcPr>
            <w:tcW w:w="2093" w:type="dxa"/>
            <w:tcBorders>
              <w:top w:val="single" w:sz="12" w:space="0" w:color="auto"/>
            </w:tcBorders>
          </w:tcPr>
          <w:p w14:paraId="195DAC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279</w:t>
            </w:r>
          </w:p>
        </w:tc>
      </w:tr>
      <w:tr w:rsidR="00BD71B9" w:rsidRPr="00A30927" w14:paraId="58FF70B8" w14:textId="77777777">
        <w:tc>
          <w:tcPr>
            <w:tcW w:w="2093" w:type="dxa"/>
          </w:tcPr>
          <w:p w14:paraId="245C2B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Петроградскому</w:t>
            </w:r>
          </w:p>
        </w:tc>
        <w:tc>
          <w:tcPr>
            <w:tcW w:w="2093" w:type="dxa"/>
          </w:tcPr>
          <w:p w14:paraId="7EECAEE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42</w:t>
            </w:r>
          </w:p>
        </w:tc>
      </w:tr>
      <w:tr w:rsidR="00BD71B9" w:rsidRPr="00A30927" w14:paraId="4DB9C9E1" w14:textId="77777777">
        <w:tc>
          <w:tcPr>
            <w:tcW w:w="2093" w:type="dxa"/>
          </w:tcPr>
          <w:p w14:paraId="5A942C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Ярославскому</w:t>
            </w:r>
          </w:p>
        </w:tc>
        <w:tc>
          <w:tcPr>
            <w:tcW w:w="2093" w:type="dxa"/>
          </w:tcPr>
          <w:p w14:paraId="01845B9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w:t>
            </w:r>
          </w:p>
        </w:tc>
      </w:tr>
      <w:tr w:rsidR="00BD71B9" w:rsidRPr="00A30927" w14:paraId="72B0C15B" w14:textId="77777777">
        <w:tc>
          <w:tcPr>
            <w:tcW w:w="2093" w:type="dxa"/>
          </w:tcPr>
          <w:p w14:paraId="6B828E6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Орловскому</w:t>
            </w:r>
          </w:p>
        </w:tc>
        <w:tc>
          <w:tcPr>
            <w:tcW w:w="2093" w:type="dxa"/>
          </w:tcPr>
          <w:p w14:paraId="0A9E370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w:t>
            </w:r>
          </w:p>
        </w:tc>
      </w:tr>
      <w:tr w:rsidR="00BD71B9" w:rsidRPr="00A30927" w14:paraId="61A2A6D2" w14:textId="77777777">
        <w:tc>
          <w:tcPr>
            <w:tcW w:w="2093" w:type="dxa"/>
          </w:tcPr>
          <w:p w14:paraId="01F6AF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Приволжскому</w:t>
            </w:r>
          </w:p>
        </w:tc>
        <w:tc>
          <w:tcPr>
            <w:tcW w:w="2093" w:type="dxa"/>
          </w:tcPr>
          <w:p w14:paraId="6FB3D94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w:t>
            </w:r>
          </w:p>
        </w:tc>
      </w:tr>
      <w:tr w:rsidR="00BD71B9" w:rsidRPr="00A30927" w14:paraId="2C9F6E26" w14:textId="77777777">
        <w:tc>
          <w:tcPr>
            <w:tcW w:w="2093" w:type="dxa"/>
          </w:tcPr>
          <w:p w14:paraId="37E6C2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Уральскому</w:t>
            </w:r>
          </w:p>
        </w:tc>
        <w:tc>
          <w:tcPr>
            <w:tcW w:w="2093" w:type="dxa"/>
          </w:tcPr>
          <w:p w14:paraId="2AB2E8F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w:t>
            </w:r>
          </w:p>
        </w:tc>
      </w:tr>
      <w:tr w:rsidR="00BD71B9" w:rsidRPr="00A30927" w14:paraId="183F1728" w14:textId="77777777">
        <w:tc>
          <w:tcPr>
            <w:tcW w:w="2093" w:type="dxa"/>
            <w:tcBorders>
              <w:bottom w:val="single" w:sz="12" w:space="0" w:color="auto"/>
            </w:tcBorders>
          </w:tcPr>
          <w:p w14:paraId="7B51604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Западному</w:t>
            </w:r>
          </w:p>
        </w:tc>
        <w:tc>
          <w:tcPr>
            <w:tcW w:w="2093" w:type="dxa"/>
            <w:tcBorders>
              <w:bottom w:val="single" w:sz="12" w:space="0" w:color="auto"/>
            </w:tcBorders>
          </w:tcPr>
          <w:p w14:paraId="7BE842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w:t>
            </w:r>
          </w:p>
        </w:tc>
      </w:tr>
    </w:tbl>
    <w:p w14:paraId="476821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Распределение машин по Московскому округу произвести нижеследующим образом:</w:t>
      </w:r>
    </w:p>
    <w:p w14:paraId="00DB73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Соответствующие окружные военно-инженерные управления довольствуют количество лег</w:t>
      </w:r>
      <w:r w:rsidRPr="00A30927">
        <w:rPr>
          <w:rFonts w:ascii="Times New Roman" w:hAnsi="Times New Roman" w:cs="Times New Roman"/>
          <w:color w:val="000000" w:themeColor="text1"/>
          <w:sz w:val="16"/>
          <w:szCs w:val="16"/>
        </w:rPr>
        <w:softHyphen/>
        <w:t>ковых машин только лишь согласно означенному в § 1 (и 2) сего приказа и сверх сего ни одна маши</w:t>
      </w:r>
      <w:r w:rsidRPr="00A30927">
        <w:rPr>
          <w:rFonts w:ascii="Times New Roman" w:hAnsi="Times New Roman" w:cs="Times New Roman"/>
          <w:color w:val="000000" w:themeColor="text1"/>
          <w:sz w:val="16"/>
          <w:szCs w:val="16"/>
        </w:rPr>
        <w:softHyphen/>
        <w:t>на зачислена на довольствие быть не может.</w:t>
      </w:r>
    </w:p>
    <w:p w14:paraId="7DFC93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Примечание. В указанное число не входят легковые машины, на коих производится обучение езде красноармейцев в специальных школах.</w:t>
      </w:r>
    </w:p>
    <w:p w14:paraId="5DB2E43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Число учебных машин устанавливается для каждой школы Главным военным инженерным уп</w:t>
      </w:r>
      <w:r w:rsidRPr="00A30927">
        <w:rPr>
          <w:rFonts w:ascii="Times New Roman" w:hAnsi="Times New Roman" w:cs="Times New Roman"/>
          <w:color w:val="000000" w:themeColor="text1"/>
          <w:sz w:val="16"/>
          <w:szCs w:val="16"/>
        </w:rPr>
        <w:softHyphen/>
        <w:t>равлением, причем указанные машины эксплуатируются лишь для учебных целей и не могут быть использованы для иных поездок, хотя бы и служебных.</w:t>
      </w:r>
    </w:p>
    <w:p w14:paraId="32E949F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Все легковые машины, остающиеся в частях войск и учреждениях сверх означенных в пп. 1 и 2 и примечании к п. 3 количествах, немедленно должны быть сданы на соответствующие автосклады средствами самих частей и учреждений.</w:t>
      </w:r>
    </w:p>
    <w:p w14:paraId="3AC7C0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Части и учреждения, не вошедшие в § 2, не имеют права пользоваться легковыми машинами и также обязаны их немедленно сдать.</w:t>
      </w:r>
    </w:p>
    <w:p w14:paraId="1C294A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Части, формирующиеся в пределах округов, получают положенные им по штату легковые ма</w:t>
      </w:r>
      <w:r w:rsidRPr="00A30927">
        <w:rPr>
          <w:rFonts w:ascii="Times New Roman" w:hAnsi="Times New Roman" w:cs="Times New Roman"/>
          <w:color w:val="000000" w:themeColor="text1"/>
          <w:sz w:val="16"/>
          <w:szCs w:val="16"/>
        </w:rPr>
        <w:softHyphen/>
        <w:t>шины лишь при отправлении их на фронт и могут начать их эксплуатировать лишь по прибытии к месту назначения и по включении их в состав действующей армии.</w:t>
      </w:r>
    </w:p>
    <w:p w14:paraId="772C30B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Из сданных легковых автомобилей образуется резерв машин для пополнения фронтовых частей и запасной фонд для замены выбывших за [неисправностью машин тыловых частей и учреждений.</w:t>
      </w:r>
    </w:p>
    <w:p w14:paraId="7556261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Все оставшиеся для эксплуатации согласно § 2 сего приказа легковые машины должны быть снабжены специальными пропусками из транспортного отдела Московского Совета рабочих и крас</w:t>
      </w:r>
      <w:r w:rsidRPr="00A30927">
        <w:rPr>
          <w:rFonts w:ascii="Times New Roman" w:hAnsi="Times New Roman" w:cs="Times New Roman"/>
          <w:color w:val="000000" w:themeColor="text1"/>
          <w:sz w:val="16"/>
          <w:szCs w:val="16"/>
        </w:rPr>
        <w:softHyphen/>
        <w:t>ноармейских депутатов, визированных Особой автомобильной комиссией.</w:t>
      </w:r>
    </w:p>
    <w:p w14:paraId="0500F8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Подробное распределение легковых автомобилей в других округах будет объявлено дополнительно.</w:t>
      </w:r>
    </w:p>
    <w:p w14:paraId="114D42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Проведение в жизнь настоящего приказа возлагается на Особую автомобильную комиссию под непосредственным руководством Главного начальника снабжений.</w:t>
      </w:r>
    </w:p>
    <w:p w14:paraId="5BEC937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РВС Республики</w:t>
      </w:r>
    </w:p>
    <w:p w14:paraId="1DE312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 Склянский</w:t>
      </w:r>
    </w:p>
    <w:p w14:paraId="2B410EE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3. Д. 55. Л. 238 - 239. Типографский экземпляр (11210).</w:t>
      </w:r>
    </w:p>
    <w:p w14:paraId="79E576F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2447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ED955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512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сентября 1919 ЛАТВИЯ. Елгава. Заключен договор немецкого ген.Р.фон дер Гольца с "Русским западным краевым советом" о совместных действиях против латвийского правительства;40-тысячный немецкий "Балтийский ландесвер" включен в состав русской Западной Армии ген.П.Бермонт-Авалова (7593).</w:t>
      </w:r>
    </w:p>
    <w:p w14:paraId="47960B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40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C1F50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3B0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сентября 1919 решением Авиадарма и Нач. ГУВВФ была образована специальная Комиссия по разработке вопросов бомбометания и сбрасывания литературы с аэропланов. Председателем стал А.Н.Журавченко.Комиссия разработала и рассмотрела несколько устройств (7453, 170).</w:t>
      </w:r>
    </w:p>
    <w:p w14:paraId="5DB57C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705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сентября 1919 г. в соответствии с решением Авиадарма и начальника ГУВВФ - Главного управления Военного Воздушного Флота - была образована специальная “Комиссия по разработке вопросов бомбометания и сбрасывания литературы с аэропланов” (более короткое название - “Комиссия при Главвоздухфлоте”). Комиссии тогда были в моде - их образовывали по самым разным поводам, но в данном случае все было намного серьезнее - требовалось учесть “межведомственные требования”, чтобы создать специальное приспособление или боеприпас для разбрасывания листовок с самолетов. Назначение А.Н.Журавченко - признанного специалиста “артиллерийского дела” в авиации, известного еще по Эскадре воздушных кораблей “Илья Муромец”, председателем комиссии - есть лишнее тому доказательство.</w:t>
      </w:r>
    </w:p>
    <w:p w14:paraId="09595C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течение следующего года комиссия разработала и представила на испытание собственный “Прибор для сбрасывания литературы”, а также рассмотрела и провела летные испытания еще целого ряда устройств агитационного назначения. Среди них был прибор для разбрасывания литературы “Авиаагитатор” системы моториста А.И.Харламова (март 1920 г.), прибор для сбрасывания литературы системы Богомолова (ноябрь 1919 г.), прибор для сбрасывания литературы системы военного летчика Шиукова (октябрь 1919 г.) и “литературная бомба” системы Стефанова.</w:t>
      </w:r>
    </w:p>
    <w:p w14:paraId="442D84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Приборы Богомолова и Шиукова представляли собой конструкции для рассеивания агитационной литературы взрывным способом. Так, проект Богомолова предусматривал использование для этих целей коробки с литературой, вышибной заряд которой приводился в действие горящим огнепроводным шнуром, а у Шиукова это была авиабомба малого калибра с прикрепленным к ней специальным футляром для литературы. Оба проекта отклонили по причине недоработки и опасности при хранении, перевозке и особенно в применении.</w:t>
      </w:r>
    </w:p>
    <w:p w14:paraId="21483A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Более интересен прибор конструкции А.И.Харламова, использующий барометрический принцип работы. Прибор представлял собой металлическую коробку с конической крышкой и специальной воздушной камерой. Литературу помещали внутрь коробки. Непосредственно перед применением необходимо было настроить “прибор для раскрытия”. В этих целях сначала требовалось в “пристрелочном полете” провести самолет на высоте предполагаемого раскрыва прибора, а летчик-наблюдатель должен был открыть и закрыть прибор, одновременно установив регулировочную гайку воздушной камеры. В “боевом полете” прибор с литературой сбрасывали с существенно большей высоты. По достижении боеприпасом заданной высоты воздушная камера раскрывала прибор, и литература попадала в набегающий поток воздуха. Прибор был оснащен предохранителем, позволяющим без опаски хранить и транспортировать “авиабомбу”, а самое главное - не допустить ее срабатывания на взлете, когда самолет-агитатор пересекал барометрический порог этого импровизированного “взрывателя” (7453).</w:t>
      </w:r>
    </w:p>
    <w:p w14:paraId="6AFC86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E246C" w14:textId="77777777" w:rsidR="00621215"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3582B29" w14:textId="77777777" w:rsidR="00621215" w:rsidRPr="00A30927" w:rsidRDefault="0062121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C9B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сентября 1919 Главное бронетанковое управление оформило заказ на постройку 10 танков на Сормовском заводе (9527,60).</w:t>
      </w:r>
    </w:p>
    <w:p w14:paraId="2F600B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6F4F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44129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CCD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сентября 1919 морской л дивизиона ВВФлотилии С.Г.Козлов на М-9 совершил ночью перелет из Дубровки в Черный Яр (нижняя Волга) для установления связи с южным отрядом флотилии, отрезанным южнее Царицына. Той же ночью вернулся в Дубровку, пройдя 300 км. За этот полет получил ОКЗн (438,446).</w:t>
      </w:r>
    </w:p>
    <w:p w14:paraId="218FAF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B2AAA" w14:textId="77777777" w:rsidR="00621215" w:rsidRPr="00A30927" w:rsidRDefault="0062121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сентября в 1919 году А.В.Колчак объявил 18 уездов Западной Сибири (Алтайская губерния и юг Томской) на военном положении (14777).</w:t>
      </w:r>
    </w:p>
    <w:p w14:paraId="18E0844B" w14:textId="77777777" w:rsidR="00621215" w:rsidRPr="00A30927" w:rsidRDefault="00621215" w:rsidP="00A30927">
      <w:pPr>
        <w:spacing w:after="0" w:line="240" w:lineRule="auto"/>
        <w:jc w:val="both"/>
        <w:rPr>
          <w:rFonts w:ascii="Times New Roman" w:hAnsi="Times New Roman" w:cs="Times New Roman"/>
          <w:color w:val="000000" w:themeColor="text1"/>
          <w:sz w:val="16"/>
          <w:szCs w:val="16"/>
        </w:rPr>
      </w:pPr>
    </w:p>
    <w:p w14:paraId="783FDE2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5396A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E50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сентября 1919 в США началась забастовка сталелитейщиков, которая шла до января 1920 (3481).</w:t>
      </w:r>
    </w:p>
    <w:p w14:paraId="286269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744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EAA30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234F7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сентября 1919 правительство Украинской Народной Республики приняло решение начать боевые действия против армии Деникина (4962).</w:t>
      </w:r>
    </w:p>
    <w:p w14:paraId="2FAC1C2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C136D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762EB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EE8C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сентября 1919 в СССР расстреляны 67 лидеров антисоветского подпольного Национального центра (4962).</w:t>
      </w:r>
    </w:p>
    <w:p w14:paraId="3A94B21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821FF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сентября 1919 ВЧК раскрыл белогвардейский заговор “национального цента”. (4962).</w:t>
      </w:r>
    </w:p>
    <w:p w14:paraId="1C10EBE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368DA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7E420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AAF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сентября 1919 г. постановлением СТО для Подольского патронного завода, Ижевских оружейного и сталеделательно-го заводов - с 1 сентября 1919 г., Тульских оружейного и патронного заводов - с весны 1919 г. был установлен Красноармейский паек для рабочих (к 1920 г.) - максимальный месячный набор про</w:t>
      </w:r>
      <w:r w:rsidRPr="00A30927">
        <w:rPr>
          <w:rFonts w:ascii="Times New Roman" w:hAnsi="Times New Roman" w:cs="Times New Roman"/>
          <w:color w:val="000000" w:themeColor="text1"/>
          <w:sz w:val="16"/>
          <w:szCs w:val="16"/>
        </w:rPr>
        <w:softHyphen/>
        <w:t>дуктов на одного работающего, включавший 14 кг хлеба, 1,5 кг крупы, 3,5 кг овощей, 0,6 кг сахара, 1,1 кг сельди и всех видов жиров</w:t>
      </w:r>
    </w:p>
    <w:p w14:paraId="45FB377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8C98F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сентября 1919 вышло Постановление Совета обороны о призыве на действительную военную службу рабочих и служащих Комгосоора. (РГАЭ. Ф. 4341. Оп. 1. Д. 44. Л. 5.) (10711,616).</w:t>
      </w:r>
    </w:p>
    <w:p w14:paraId="19D429E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590A70"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24 сентября 1919 г. Постановлением Совета Обороны для успешного выполнения Комитетом государственных сооружений ВСНХ заданий военного ведомства были объявлены призванными на действительную военную службу рабочие и служащие, состоявшие на срочных военных работах. Декретом Совнаркома от 14 октября 1919 г. была введена мобилизация всех специалистов горного дела «в целях наиболее быстрой и успешной разработки каменноугольных, рудных, сланцевых и нефтяных месторождений». Затем были проведены мобилизации железнодорожников и некоторых других категорий рабочих и специалистов.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 указывалось в постановлении Совета Обороны от 16 апреля 1920 г.</w:t>
      </w:r>
      <w:r w:rsidRPr="00A30927">
        <w:rPr>
          <w:rFonts w:ascii="Times New Roman" w:hAnsi="Times New Roman" w:cs="Times New Roman"/>
          <w:iCs/>
          <w:color w:val="000000" w:themeColor="text1"/>
          <w:sz w:val="16"/>
          <w:szCs w:val="16"/>
        </w:rPr>
        <w:t xml:space="preserve"> (17070).</w:t>
      </w:r>
    </w:p>
    <w:p w14:paraId="21F26460"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169C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042D1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830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сентября 1919 А.Д.Ширинкин над Двинском сражался с 3 неприятельскими самолетами, сбил 2 и обратил в бегство 1. Наградили ОКЗн (501,90). По другим данным, просто отогнал (438,446).</w:t>
      </w:r>
    </w:p>
    <w:p w14:paraId="4E1BDD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C7102"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сентября 1919 года над городом Двинском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5E580B7A"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 (см. главу 10).</w:t>
      </w:r>
    </w:p>
    <w:p w14:paraId="72BD3889"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602ECB37"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7E36E919"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Один из шведских наемников, служивших осенью 1919-го в литовской авиации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1B996868"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67472F3A"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по крайней мере одна реальная победа в том бою у Ширинкина все-таки была, хотя, возможно, сам он об этом не догадывался.</w:t>
      </w:r>
    </w:p>
    <w:p w14:paraId="30EBAEEB"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летчика-наблюдателя, сбив германский аэроплан из турельного пулемета (17065).</w:t>
      </w:r>
    </w:p>
    <w:p w14:paraId="5CA247F5" w14:textId="77777777" w:rsidR="00CF3CF9" w:rsidRPr="00A30927" w:rsidRDefault="00CF3CF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F72FF"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shd w:val="clear" w:color="auto" w:fill="FFFFFF" w:themeFill="background1"/>
        </w:rPr>
      </w:pPr>
      <w:r w:rsidRPr="00A30927">
        <w:rPr>
          <w:rFonts w:ascii="Times New Roman" w:hAnsi="Times New Roman" w:cs="Times New Roman"/>
          <w:color w:val="000000" w:themeColor="text1"/>
          <w:sz w:val="16"/>
          <w:szCs w:val="16"/>
          <w:shd w:val="clear" w:color="auto" w:fill="FFFFFF" w:themeFill="background1"/>
        </w:rPr>
        <w:t>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5DDB772D"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Один из шведских наемников, служивших осенью 1919-го в литовской авиации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4777F1AF"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 xml:space="preserve">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 </w:t>
      </w:r>
      <w:r w:rsidRPr="00A30927">
        <w:rPr>
          <w:color w:val="000000" w:themeColor="text1"/>
          <w:sz w:val="16"/>
          <w:szCs w:val="16"/>
          <w:shd w:val="clear" w:color="auto" w:fill="FFFFFF" w:themeFill="background1"/>
        </w:rPr>
        <w:t>(18573).</w:t>
      </w:r>
    </w:p>
    <w:p w14:paraId="5F7F9579"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3C962710"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(18560).</w:t>
      </w:r>
    </w:p>
    <w:p w14:paraId="67655E10"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36D67011" w14:textId="77777777" w:rsidR="00182EF0" w:rsidRPr="00A30927" w:rsidRDefault="00182E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(17065).</w:t>
      </w:r>
    </w:p>
    <w:p w14:paraId="5B96175D" w14:textId="77777777" w:rsidR="00182EF0" w:rsidRPr="00A30927" w:rsidRDefault="00182E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0B26C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сентября 1919 петлюровское правительство объявило войну Деникину (4962).</w:t>
      </w:r>
    </w:p>
    <w:p w14:paraId="4EDC3C0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F86D53" w14:textId="77777777" w:rsidR="007C480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287089B" w14:textId="77777777" w:rsidR="007C480D" w:rsidRPr="00A30927" w:rsidRDefault="007C480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61FB19"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24 сентября </w:t>
      </w:r>
      <w:r w:rsidRPr="00A30927">
        <w:rPr>
          <w:rFonts w:ascii="Times New Roman" w:hAnsi="Times New Roman" w:cs="Times New Roman"/>
          <w:color w:val="000000" w:themeColor="text1"/>
          <w:sz w:val="16"/>
          <w:szCs w:val="16"/>
        </w:rPr>
        <w:t>в 1919 году Зинаида Гиппиус записывает в "Черной книге": "Вчера объявление о 67 расстрелянных в Москве (профессора, общественные деятели, женщины)” (14779).</w:t>
      </w:r>
    </w:p>
    <w:p w14:paraId="56EAD149"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p>
    <w:p w14:paraId="186924C6" w14:textId="77777777" w:rsidR="0044539C" w:rsidRPr="00A30927" w:rsidRDefault="0044539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4B4853E" w14:textId="77777777" w:rsidR="0044539C" w:rsidRPr="00A30927" w:rsidRDefault="0044539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15B8F" w14:textId="77777777" w:rsidR="0044539C" w:rsidRPr="00A30927" w:rsidRDefault="0044539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24 сентября 1919 состоялась гонка Schneider Trophy 1919 года - первая с 1914 года - в Борнмуте в Соединенном Королевстве. Итальянская Savoia S.13 - единственный финишер, но он дисквалифицирован за отсутствие прохождения поворотного буя. Когда судьи просят пилота Гвидо Жанелло пролететь еще один круг, у него заканчивается топливо (20347).</w:t>
      </w:r>
    </w:p>
    <w:p w14:paraId="7B826B3E" w14:textId="77777777" w:rsidR="0044539C" w:rsidRPr="00A30927" w:rsidRDefault="0044539C" w:rsidP="00A30927">
      <w:pPr>
        <w:spacing w:after="0" w:line="240" w:lineRule="auto"/>
        <w:jc w:val="both"/>
        <w:rPr>
          <w:rFonts w:ascii="Times New Roman" w:hAnsi="Times New Roman" w:cs="Times New Roman"/>
          <w:color w:val="0070C0"/>
          <w:sz w:val="16"/>
          <w:szCs w:val="16"/>
        </w:rPr>
      </w:pPr>
    </w:p>
    <w:p w14:paraId="096BCA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73A75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AAC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25 сентября 1919 г. ГУК сообщил в Реввоенсовет, что в виду отсутствия механизмов особого типа, до сих пор не изготавливаемых в России, постройка серии торпедных катеров английского типа настоящее время, безусловно, неосуществима (10675).</w:t>
      </w:r>
    </w:p>
    <w:p w14:paraId="5C7AA3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05CB"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г.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Однако уже в 1919 г. над созданием глиссирующего катера работал Андрей Николаевич Туполев (15117).</w:t>
      </w:r>
    </w:p>
    <w:p w14:paraId="71EE2199"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p>
    <w:p w14:paraId="578BD72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Протокол № 196 заседания Реввоенсовета. 15. Об обеспечении военной промышленности рабочей си</w:t>
      </w:r>
      <w:r w:rsidRPr="00A30927">
        <w:rPr>
          <w:rFonts w:ascii="Times New Roman" w:hAnsi="Times New Roman" w:cs="Times New Roman"/>
          <w:color w:val="000000" w:themeColor="text1"/>
          <w:sz w:val="16"/>
          <w:szCs w:val="16"/>
        </w:rPr>
        <w:softHyphen/>
        <w:t>лой и специалистами (А. И. Рыков). 1. Войти с представлением в Совет обороны об издании следующего декрета: “Вменяется в обязанность всем советским учреждениям немедленно взять на учет личный состав этих учреждений с точки зрения принадлежности тех или дру</w:t>
      </w:r>
      <w:r w:rsidRPr="00A30927">
        <w:rPr>
          <w:rFonts w:ascii="Times New Roman" w:hAnsi="Times New Roman" w:cs="Times New Roman"/>
          <w:color w:val="000000" w:themeColor="text1"/>
          <w:sz w:val="16"/>
          <w:szCs w:val="16"/>
        </w:rPr>
        <w:softHyphen/>
        <w:t>гих членов к категориям квалифицированных рабочих. Списки этих рабочих составить по губерниям в недельный срок и немедленно отправить их А. И. Рыкову, в копии в - Наркомв-нудел и РВСР”. 2. Обратиться в Совет обороны о предоставлении А. И. Рыкову права сни</w:t>
      </w:r>
      <w:r w:rsidRPr="00A30927">
        <w:rPr>
          <w:rFonts w:ascii="Times New Roman" w:hAnsi="Times New Roman" w:cs="Times New Roman"/>
          <w:color w:val="000000" w:themeColor="text1"/>
          <w:sz w:val="16"/>
          <w:szCs w:val="16"/>
        </w:rPr>
        <w:softHyphen/>
        <w:t>мать рабочих для военной промышленности по соглашению с заинтересованными ведом</w:t>
      </w:r>
      <w:r w:rsidRPr="00A30927">
        <w:rPr>
          <w:rFonts w:ascii="Times New Roman" w:hAnsi="Times New Roman" w:cs="Times New Roman"/>
          <w:color w:val="000000" w:themeColor="text1"/>
          <w:sz w:val="16"/>
          <w:szCs w:val="16"/>
        </w:rPr>
        <w:softHyphen/>
        <w:t>ствами, каковым Совет обороны должен вменить в обязанность оказывать А. И. Рыкову вся</w:t>
      </w:r>
      <w:r w:rsidRPr="00A30927">
        <w:rPr>
          <w:rFonts w:ascii="Times New Roman" w:hAnsi="Times New Roman" w:cs="Times New Roman"/>
          <w:color w:val="000000" w:themeColor="text1"/>
          <w:sz w:val="16"/>
          <w:szCs w:val="16"/>
        </w:rPr>
        <w:softHyphen/>
        <w:t>ческое содействие, удерживая только безусловно незаменимых работников в самом ограни</w:t>
      </w:r>
      <w:r w:rsidRPr="00A30927">
        <w:rPr>
          <w:rFonts w:ascii="Times New Roman" w:hAnsi="Times New Roman" w:cs="Times New Roman"/>
          <w:color w:val="000000" w:themeColor="text1"/>
          <w:sz w:val="16"/>
          <w:szCs w:val="16"/>
        </w:rPr>
        <w:softHyphen/>
        <w:t>ченном числе. (РГВА. Ф. 4. Оп. 18. Д. 2. Л. 136-140.) (10711,632).</w:t>
      </w:r>
    </w:p>
    <w:p w14:paraId="2AC9D4A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EFCA36" w14:textId="77777777" w:rsidR="0082367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92D2E4A" w14:textId="77777777" w:rsidR="0082367C" w:rsidRPr="00A30927" w:rsidRDefault="008236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5C153" w14:textId="77777777" w:rsidR="0082367C" w:rsidRPr="00A30927" w:rsidRDefault="008236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25 сентября 1919 состоялся последний боевой вылет английского самолета с гидродрома Медвежья гора. К тому времени британская авиация уже покинула Архангельскую область. 26-го начался вывод онежской группировки (17065).</w:t>
      </w:r>
    </w:p>
    <w:p w14:paraId="35E64AF8" w14:textId="77777777" w:rsidR="0082367C" w:rsidRPr="00A30927" w:rsidRDefault="008236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6E050"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25 сентября 1919 состоялся последний боевой вылет английского самолета с гидродрома Медвежья гора. К тому времени британская авиация уже покинула Архангельскую область. 26-го начался вывод онежской группировки (18566).</w:t>
      </w:r>
    </w:p>
    <w:p w14:paraId="74683D31"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29 сентября 1919 красный летчик 18-го разведотряда Мельников совершил аварийную посадку из-за поломки мотора возле аэродрома Двинский Березник, оставленного «славяно-британцами»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 (18566).</w:t>
      </w:r>
    </w:p>
    <w:p w14:paraId="5E0082BA"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54A3F23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08FD6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391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был взрыв, устроенный анархистами в Леонтьевском переулке в Москве в здании МК ВКП(б). Убиты 21 чел., в т.ч. Загорский. Сразу же после взрыва Ф.Э.Д. не разобравшись приказал расстрелять по спискам бывших русских жандармов, кадетов, князей, графов, находящихся в Бутырской тюрьме. В печати потом сожалели об ошибке (3481). Ждали В.И.Л. (3960, 375).</w:t>
      </w:r>
    </w:p>
    <w:p w14:paraId="6A5101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FD084"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в 1919 году взрыв в Леонтьевском переулке в здании Московского комитета РКП(б) во время совещания партактива Москвы, где должен был присутствовать В.И.Ленин - результат острой политической борьбы. Убиты 12 человек, в том числе первый секретарь МК Владимир Загорский. Сразу после взрыва Дзержинский прикажет расстрелять по спискам бывших русских жандармов, кадетов, князей, графов, находящихся в Бутырской тюрьме. Однако сами же чекисты потом установят, что особняк в Леонтьевском взорвали не правые и не кадеты, а анархисты (П.Соболев) (14780).</w:t>
      </w:r>
    </w:p>
    <w:p w14:paraId="33DF3AB6"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p>
    <w:p w14:paraId="15DC1B0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эсеры совершили взрыв в Московском горкоме РКП(б), погиб секретарь горкома В. Загорский (4962).</w:t>
      </w:r>
    </w:p>
    <w:p w14:paraId="3805BD4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3A14B2"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Взрыв бомбы в здании Московского комитета РКЛ(б) в Леонтьеве ком переулке (двухэтажный особняк графини Уваровой), в результате которого погиб секретарь МК РКЛ(б) В. М. Загорский и еще 11 партийных работников, 55 человек получили ранения.</w:t>
      </w:r>
    </w:p>
    <w:p w14:paraId="0238BF58"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поводу этого события анархисты выпустили листовку: "Вечером 25 сентября на собрании большевиков в Московском комитете обсуждался вопрос о мерах борьбы С бунтующим народом. Властители больше викой все в один голос высказались на заседании о принятии самых крайних мер для борьбы с восстающими рабочими, крестьянами, красноармейцами, анархистами и левыми эсерами, вплоть до введения в Москве чрезвычайного положения с массовыми расстрелами... Наша задача - стереть с лица земли строй комиссародержавия и чрезвычайной охраны и установить Всероссийскую вольную федерацию союзов трудящихся и угнетенных масс".</w:t>
      </w:r>
    </w:p>
    <w:p w14:paraId="56113BCE"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СП. Мельгунов в книге "Красный террор в России" писал: "По рассказу комендант л МЧК Захарова, прямо с места взрыва приехал в МЧК бледный как полотно и взволнованный Дзержинский и отдал приказ: расстреливать по спискам всех кадет, жандармов, представителей старого режима и разных там князей и графов, находящихся во всех местах заключения Москвы, во всех тюрьмах и лагерях. Так одним словесным распоряжением одного человека обрекались ив немедленную смерть многие тысячи людей" (18691).</w:t>
      </w:r>
    </w:p>
    <w:p w14:paraId="6E302773"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486660E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AA0A7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5F5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Парижская мирная конференция гарантировала Норвегии право на владение Шпицбергеном (3481).</w:t>
      </w:r>
    </w:p>
    <w:p w14:paraId="36E9C9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1DA22"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в 1919 году парижская мирная конференция гарантировала Норвегии право на владение островом Шпицберген в Северном Ледовитом океане (14780).</w:t>
      </w:r>
    </w:p>
    <w:p w14:paraId="764A22B0"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p>
    <w:p w14:paraId="1521C0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сентября 1919 президент В.Вильсон во время поездки по стране заболел в Денвере и 2 октября у него случился удар (3481).</w:t>
      </w:r>
    </w:p>
    <w:p w14:paraId="4AD1DE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8B4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60792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CD8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сентября 1919 г. части Уральской армии вновь перешли в наступление. 27 сентября в 16 часов штакором Уральского был послан самолёт в авиаразведку, он пролетел в 10 верстах к западу от Скворкино вдоль долины Кушума.47 Переправа 5-й дивизии Илецкого корпуса через Урал и захват большого плацдарма изменили оперативную обстановку для Уральской армии и ее командование решило провести новую более широкомасштабную наступательную операцию, чтобы сковать силы красных и не дать их перебросить против ВСЮР, а также перенести боевые действия в более обеспеченные продовольствием и фуражом районы. Нанести удар предполагалось конной группой в составе 1-й дивизии полковника А.П. Кириллова и 5-й дивизией (11607).</w:t>
      </w:r>
    </w:p>
    <w:p w14:paraId="3F92EC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9B1A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сентября 1919 войска Нестора Махно прорвали фронт белой армии и совершил дерзкий рейд в направлении Бердянска и Таганрога (за что Махно был вскоре награжден орденом Красного Знамени) (4962).</w:t>
      </w:r>
    </w:p>
    <w:p w14:paraId="7771BBC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3E504F"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сентября в 1919 году ЦК РКП(б) принимает постановление о создании Комитета обороны Москвы, на которую наступают войска Деникина. Одновременно во всех городах и деревнях начинают проводиться "партийные недели" для пополнения рядов партии (14781).</w:t>
      </w:r>
    </w:p>
    <w:p w14:paraId="2E9BD751"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p>
    <w:p w14:paraId="2BA0187E"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сентября в 1919 году (26-27 сентября) Английские войска выводятся из Архангельска (14781).</w:t>
      </w:r>
    </w:p>
    <w:p w14:paraId="37D859FD" w14:textId="77777777" w:rsidR="007C480D" w:rsidRPr="00A30927" w:rsidRDefault="007C480D" w:rsidP="00A30927">
      <w:pPr>
        <w:spacing w:after="0" w:line="240" w:lineRule="auto"/>
        <w:jc w:val="both"/>
        <w:rPr>
          <w:rFonts w:ascii="Times New Roman" w:hAnsi="Times New Roman" w:cs="Times New Roman"/>
          <w:color w:val="000000" w:themeColor="text1"/>
          <w:sz w:val="16"/>
          <w:szCs w:val="16"/>
        </w:rPr>
      </w:pPr>
    </w:p>
    <w:p w14:paraId="02010B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сентября 1919 прибывшие в Архангельск 29 августа 1919 британские солдаты были эвакуированы, но оставили по крайней мере 1 танк Mark V и 1 Whippet тип B. Командующим российского танкового батальона был п Кенткенич (2874).</w:t>
      </w:r>
    </w:p>
    <w:p w14:paraId="7D33C5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E005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DCF3B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43F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1919 г. была подготовлена Докладная записка Главного правления объединенных авиационных заводов в производственный подотдел Отдела металла ВСНХ о состоянии выполнения оборонных заказов на авиационных заводах</w:t>
      </w:r>
    </w:p>
    <w:p w14:paraId="697594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ответ на Ваше отношение от 3 с[его] м[есяца] за № 29040 настоящим сообщаем: все заводы Главкоавиа исполняют срочные заказы Главоздухфлота и Управления морской авиа</w:t>
      </w:r>
      <w:r w:rsidRPr="00A30927">
        <w:rPr>
          <w:rFonts w:ascii="Times New Roman" w:hAnsi="Times New Roman" w:cs="Times New Roman"/>
          <w:color w:val="000000" w:themeColor="text1"/>
          <w:sz w:val="16"/>
          <w:szCs w:val="16"/>
        </w:rPr>
        <w:softHyphen/>
        <w:t>ции на оборону страны и каждый работает исключительно в своей специальности. В настоя</w:t>
      </w:r>
      <w:r w:rsidRPr="00A30927">
        <w:rPr>
          <w:rFonts w:ascii="Times New Roman" w:hAnsi="Times New Roman" w:cs="Times New Roman"/>
          <w:color w:val="000000" w:themeColor="text1"/>
          <w:sz w:val="16"/>
          <w:szCs w:val="16"/>
        </w:rPr>
        <w:softHyphen/>
        <w:t>щее время на заводах производятся следующие работы.</w:t>
      </w:r>
    </w:p>
    <w:p w14:paraId="5EBE97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“Дукс”. Построили самолетов: “Фарман XXX”, “Ньюпоров”, “Спад ДН4”, ремонтных самолетов разных типов. Постройка велосипедов гражданского и военно</w:t>
      </w:r>
      <w:r w:rsidRPr="00A30927">
        <w:rPr>
          <w:rFonts w:ascii="Times New Roman" w:hAnsi="Times New Roman" w:cs="Times New Roman"/>
          <w:color w:val="000000" w:themeColor="text1"/>
          <w:sz w:val="16"/>
          <w:szCs w:val="16"/>
        </w:rPr>
        <w:softHyphen/>
        <w:t>го образца по заказу автосекции.</w:t>
      </w:r>
    </w:p>
    <w:p w14:paraId="50B510F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На заводе “Гном и Рон”. Заканчивается заказ Главохдухфлота на 200 моторов “Рон” 80 НР и приступлено к исполнению заказа на 150 моторов “Испано-Сюиза” 200 НР, для пост</w:t>
      </w:r>
      <w:r w:rsidRPr="00A30927">
        <w:rPr>
          <w:rFonts w:ascii="Times New Roman" w:hAnsi="Times New Roman" w:cs="Times New Roman"/>
          <w:color w:val="000000" w:themeColor="text1"/>
          <w:sz w:val="16"/>
          <w:szCs w:val="16"/>
        </w:rPr>
        <w:softHyphen/>
        <w:t>ройки которых завод специально переоборудован. Заказ разбит на три серии по 50 моторов. Части первой серии заканчиваются изготовлением, и в будущем месяце можно будет прис</w:t>
      </w:r>
      <w:r w:rsidRPr="00A30927">
        <w:rPr>
          <w:rFonts w:ascii="Times New Roman" w:hAnsi="Times New Roman" w:cs="Times New Roman"/>
          <w:color w:val="000000" w:themeColor="text1"/>
          <w:sz w:val="16"/>
          <w:szCs w:val="16"/>
        </w:rPr>
        <w:softHyphen/>
        <w:t>тупить к сборке самих моторов.</w:t>
      </w:r>
    </w:p>
    <w:p w14:paraId="4D5854E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“Мотор”. Заказ на 120 моторов “Рон” 120 НР, из коих сдано 7, находятся в сборке 11. Степень готовности всего заказа 80%. Материал имеется на весь заказ. Трансмис</w:t>
      </w:r>
      <w:r w:rsidRPr="00A30927">
        <w:rPr>
          <w:rFonts w:ascii="Times New Roman" w:hAnsi="Times New Roman" w:cs="Times New Roman"/>
          <w:color w:val="000000" w:themeColor="text1"/>
          <w:sz w:val="16"/>
          <w:szCs w:val="16"/>
        </w:rPr>
        <w:softHyphen/>
        <w:t>сионный отдел - восстановлена мастерская, имеются чугунные отливки, частью готовые, литья имеется на 6 месяцев. Текстильные заказы: веретена, шпинделя, шестерни. Производ</w:t>
      </w:r>
      <w:r w:rsidRPr="00A30927">
        <w:rPr>
          <w:rFonts w:ascii="Times New Roman" w:hAnsi="Times New Roman" w:cs="Times New Roman"/>
          <w:color w:val="000000" w:themeColor="text1"/>
          <w:sz w:val="16"/>
          <w:szCs w:val="16"/>
        </w:rPr>
        <w:softHyphen/>
        <w:t>ство около 80 пуд. в месяц. Материал имеется на текущее полугодие.</w:t>
      </w:r>
    </w:p>
    <w:p w14:paraId="50BF04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“Моска”. Постройка самолетов сист[емы] Пороховщикова IV бис в количест</w:t>
      </w:r>
      <w:r w:rsidRPr="00A30927">
        <w:rPr>
          <w:rFonts w:ascii="Times New Roman" w:hAnsi="Times New Roman" w:cs="Times New Roman"/>
          <w:color w:val="000000" w:themeColor="text1"/>
          <w:sz w:val="16"/>
          <w:szCs w:val="16"/>
        </w:rPr>
        <w:softHyphen/>
        <w:t>ве 55 шт. Капитальный ремонт самолетов систем: “Моран Ж” - 6 самолетов; “Моран Пара</w:t>
      </w:r>
      <w:r w:rsidRPr="00A30927">
        <w:rPr>
          <w:rFonts w:ascii="Times New Roman" w:hAnsi="Times New Roman" w:cs="Times New Roman"/>
          <w:color w:val="000000" w:themeColor="text1"/>
          <w:sz w:val="16"/>
          <w:szCs w:val="16"/>
        </w:rPr>
        <w:softHyphen/>
        <w:t>соль” - 8 самолетов; “Ньюпор XXIII” - 2 самолета.</w:t>
      </w:r>
    </w:p>
    <w:p w14:paraId="4B2449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“Сальмсон”. Завод возобновил деятельность после пожара в мае месяце сего года по предписанию Главоздухфлота. В настоящее время на заводе производится сборка и ремонт моторов, главным образом, сист[емы] “Сальмсон”.</w:t>
      </w:r>
    </w:p>
    <w:p w14:paraId="4A320F9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аэротехническом заводе “Адамчик, Кузнецов и Лобанов”. Завод только что перехо</w:t>
      </w:r>
      <w:r w:rsidRPr="00A30927">
        <w:rPr>
          <w:rFonts w:ascii="Times New Roman" w:hAnsi="Times New Roman" w:cs="Times New Roman"/>
          <w:color w:val="000000" w:themeColor="text1"/>
          <w:sz w:val="16"/>
          <w:szCs w:val="16"/>
        </w:rPr>
        <w:softHyphen/>
        <w:t>дит в ведение Главкоавиа. На заводе производится изготовление винтов и лыж к самолетам.</w:t>
      </w:r>
    </w:p>
    <w:p w14:paraId="7D8C835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Пензенском заводе “Лебедь”. Винты к самолетам “Фарман” и “Сопвичи” в коли</w:t>
      </w:r>
      <w:r w:rsidRPr="00A30927">
        <w:rPr>
          <w:rFonts w:ascii="Times New Roman" w:hAnsi="Times New Roman" w:cs="Times New Roman"/>
          <w:color w:val="000000" w:themeColor="text1"/>
          <w:sz w:val="16"/>
          <w:szCs w:val="16"/>
        </w:rPr>
        <w:softHyphen/>
        <w:t>честве 300 шт.</w:t>
      </w:r>
    </w:p>
    <w:p w14:paraId="1298AE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Лебедева в Петрограде. Аэропланы “Лебедь XII” в количестве 49 шт., исполнено 10 шт. “Сопвичи” в количестве 25 шт.</w:t>
      </w:r>
    </w:p>
    <w:p w14:paraId="0678A4D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Щетинина в Петрограде. Морские самолеты и запасные части к ним.</w:t>
      </w:r>
    </w:p>
    <w:p w14:paraId="5D59403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Русско-Балтийском заводе в Петрограде. Производятся достройки самолетов “Илья Муромец”. Завод по распоряжению Чусоснабарма предложен к закрытию.</w:t>
      </w:r>
    </w:p>
    <w:p w14:paraId="44019C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правления Корзун</w:t>
      </w:r>
    </w:p>
    <w:p w14:paraId="0CD62EC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Управляющий делами Вит</w:t>
      </w:r>
    </w:p>
    <w:p w14:paraId="0FCC9A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техническим отделом Шухгалтер</w:t>
      </w:r>
    </w:p>
    <w:p w14:paraId="375C5C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7. Д. 29. Л. 32-33. Подлинник (10711,114).</w:t>
      </w:r>
    </w:p>
    <w:p w14:paraId="6D436E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F5AE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F7F48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D93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1919 в 16 часов штакором Уральского был послан самолёт в авиаразведку, он пролетел в 10 верстах к западу от Скворкино вдоль долины Кушума. Переправа 5-й дивизии Илецкого корпуса через Урал и захват большого плацдарма изменили оперативную обстановку для Уральской армии и ее командование решило провести новую более широкомасштабную наступательную операцию, чтобы сковать силы красных и не дать их перебросить против ВСЮР, а также перенести боевые действия в более обеспеченные продовольствием и фуражом районы. Нанести удар предполагалось конной группой в составе 1-й дивизии полковника А.П. Кириллова и 5-й дивизией (11607).</w:t>
      </w:r>
    </w:p>
    <w:p w14:paraId="46AAA2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0F0BE"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в 1919 году член коллегии ВЧК Мартын Лацис пишет в "Известиях": "Каждый коммунист обязательно должен быть стражем рабочей и крестьянской власти и донести последней обо всем, что он увидел... Пора понять, что это общая повинность, от которой уклониться никто не имеет права" (14782).</w:t>
      </w:r>
    </w:p>
    <w:p w14:paraId="3F906D95"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22C8CEB0"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в 1919 году генеральное сражение армии Махно (40 тысяч штыков, 10 тысяч сабель, до 1000 пулеметов и 20 орудий) с корпусами Слащева и Розенфельда в районе села Перегоновка под Уманью. Белые были разгромлены наголову, свыше 18 тысяч человек убито, 5 тысяч человек взято в плен - за день Добровольческая армия потеряла около 15% личного состава. Многие считают, что именно эта победа Махно, а не маловнятное маневрирование Уборевича под Орлом и Кромами спасла Москву от натиска белых (14782).</w:t>
      </w:r>
    </w:p>
    <w:p w14:paraId="0CADFC73"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09BA78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1919 Архангельск покинули последние британские транспорты, а американцы ушли еще в конце июля 1919 (3481).</w:t>
      </w:r>
    </w:p>
    <w:p w14:paraId="51A723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32E2D"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в 1919 году последние транспорты с английскими войсками отплывают из Архангельска. Еще ранее (в конце июня) город оставили американцы. Так закончилась северная интервенция (14782).</w:t>
      </w:r>
    </w:p>
    <w:p w14:paraId="590F33F6"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3749466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11D9A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99B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1919 союзные державы приняли решение вынести на плебисцит вопрос о принадлежности Польше или Чехословакии части Силезии (3481).</w:t>
      </w:r>
    </w:p>
    <w:p w14:paraId="4C6200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31E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сентября 1919 Париж. Высший Военный Совет Антанты (ВВСА) принял решение вынести на плебисцит спор между Польшей и Чехословакией о принадлежности части Тешинской Силезии (7558).</w:t>
      </w:r>
    </w:p>
    <w:p w14:paraId="6669F4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3FC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A5143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273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сентября 1919 началось второе наступление Н.Юденича на Петроград (1348,221).</w:t>
      </w:r>
    </w:p>
    <w:p w14:paraId="0F6E3C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F033F"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28 сентября </w:t>
      </w:r>
      <w:r w:rsidRPr="00A30927">
        <w:rPr>
          <w:rFonts w:ascii="Times New Roman" w:hAnsi="Times New Roman" w:cs="Times New Roman"/>
          <w:color w:val="000000" w:themeColor="text1"/>
          <w:sz w:val="16"/>
          <w:szCs w:val="16"/>
        </w:rPr>
        <w:t>в 1919 году войска Северо-Западной армии генерала Николая Юденича численностью 17 800 штыков и 700 сабель при 57 орудиях и 6 танках начали свое второе и последнее наступление на Петроград, но месяц спустя были разгромлены на ближних подступах к городу (14783).</w:t>
      </w:r>
    </w:p>
    <w:p w14:paraId="41FC4F98"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07864D8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65980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EA32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сентября 1919 открыт Латвийский университет (4962).</w:t>
      </w:r>
    </w:p>
    <w:p w14:paraId="4AE6564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87C6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0E6ED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18A2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сентября 1919 на Сормовский завод был доставлен трофейный танк Рено, захваченный на ЮФ. На заводе для снятия чертежей оформили КГ под руководством Н.И.Хрулева, куда были направлены и к Путиловского и Ижорского заводов, а также два французских и - Дема и Розье, работающих на танковом производстве заводов Рено (9527,60).</w:t>
      </w:r>
    </w:p>
    <w:p w14:paraId="5B5E4AF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6FD5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сентября 1919 г. разобранный в Москве танк “Рено” № 138М (буква М добавлена к номеру согласно при</w:t>
      </w:r>
      <w:r w:rsidRPr="00A30927">
        <w:rPr>
          <w:rFonts w:ascii="Times New Roman" w:hAnsi="Times New Roman" w:cs="Times New Roman"/>
          <w:color w:val="000000" w:themeColor="text1"/>
          <w:sz w:val="16"/>
          <w:szCs w:val="16"/>
        </w:rPr>
        <w:softHyphen/>
        <w:t>нятой в 20-е годы первой классификации советских танков) прибыл в трех вагонах на завод “Красное Сормово”. Его при</w:t>
      </w:r>
      <w:r w:rsidRPr="00A30927">
        <w:rPr>
          <w:rFonts w:ascii="Times New Roman" w:hAnsi="Times New Roman" w:cs="Times New Roman"/>
          <w:color w:val="000000" w:themeColor="text1"/>
          <w:sz w:val="16"/>
          <w:szCs w:val="16"/>
        </w:rPr>
        <w:softHyphen/>
        <w:t>няли скопом, не проверяя комплектности. Но потом в тече</w:t>
      </w:r>
      <w:r w:rsidRPr="00A30927">
        <w:rPr>
          <w:rFonts w:ascii="Times New Roman" w:hAnsi="Times New Roman" w:cs="Times New Roman"/>
          <w:color w:val="000000" w:themeColor="text1"/>
          <w:sz w:val="16"/>
          <w:szCs w:val="16"/>
        </w:rPr>
        <w:softHyphen/>
        <w:t>ние недели специально назначенная комиссия под руковод</w:t>
      </w:r>
      <w:r w:rsidRPr="00A30927">
        <w:rPr>
          <w:rFonts w:ascii="Times New Roman" w:hAnsi="Times New Roman" w:cs="Times New Roman"/>
          <w:color w:val="000000" w:themeColor="text1"/>
          <w:sz w:val="16"/>
          <w:szCs w:val="16"/>
        </w:rPr>
        <w:softHyphen/>
        <w:t>ством инженеров Калинина и Нефедова пыталась опреде</w:t>
      </w:r>
      <w:r w:rsidRPr="00A30927">
        <w:rPr>
          <w:rFonts w:ascii="Times New Roman" w:hAnsi="Times New Roman" w:cs="Times New Roman"/>
          <w:color w:val="000000" w:themeColor="text1"/>
          <w:sz w:val="16"/>
          <w:szCs w:val="16"/>
        </w:rPr>
        <w:softHyphen/>
        <w:t>лить наличие составных частей и узлов танка. Итог был не</w:t>
      </w:r>
      <w:r w:rsidRPr="00A30927">
        <w:rPr>
          <w:rFonts w:ascii="Times New Roman" w:hAnsi="Times New Roman" w:cs="Times New Roman"/>
          <w:color w:val="000000" w:themeColor="text1"/>
          <w:sz w:val="16"/>
          <w:szCs w:val="16"/>
        </w:rPr>
        <w:softHyphen/>
        <w:t>утешительный — многих деталей не хватало. Причем если с отсутствием трубок, болтов и нескольких опорных катков можно было мириться, то пропавшая коробка передач созда</w:t>
      </w:r>
      <w:r w:rsidRPr="00A30927">
        <w:rPr>
          <w:rFonts w:ascii="Times New Roman" w:hAnsi="Times New Roman" w:cs="Times New Roman"/>
          <w:color w:val="000000" w:themeColor="text1"/>
          <w:sz w:val="16"/>
          <w:szCs w:val="16"/>
        </w:rPr>
        <w:softHyphen/>
        <w:t>вала трудности просто неописуемые. Отправленное в Моск</w:t>
      </w:r>
      <w:r w:rsidRPr="00A30927">
        <w:rPr>
          <w:rFonts w:ascii="Times New Roman" w:hAnsi="Times New Roman" w:cs="Times New Roman"/>
          <w:color w:val="000000" w:themeColor="text1"/>
          <w:sz w:val="16"/>
          <w:szCs w:val="16"/>
        </w:rPr>
        <w:softHyphen/>
        <w:t>ву недоуменное письмо, содержание которого можно выра</w:t>
      </w:r>
      <w:r w:rsidRPr="00A30927">
        <w:rPr>
          <w:rFonts w:ascii="Times New Roman" w:hAnsi="Times New Roman" w:cs="Times New Roman"/>
          <w:color w:val="000000" w:themeColor="text1"/>
          <w:sz w:val="16"/>
          <w:szCs w:val="16"/>
        </w:rPr>
        <w:softHyphen/>
        <w:t>зить лишь одним конкретным вопросом: “куда девались де</w:t>
      </w:r>
      <w:r w:rsidRPr="00A30927">
        <w:rPr>
          <w:rFonts w:ascii="Times New Roman" w:hAnsi="Times New Roman" w:cs="Times New Roman"/>
          <w:color w:val="000000" w:themeColor="text1"/>
          <w:sz w:val="16"/>
          <w:szCs w:val="16"/>
        </w:rPr>
        <w:softHyphen/>
        <w:t>тали?” — могло дать не менее конкретный ответ: “украли в пути!”, и положения, понятно, не решало. Чтобы выдержать срок изготовления, времени на долгую переписку не было, и потому уже в октябре были нача</w:t>
      </w:r>
      <w:r w:rsidRPr="00A30927">
        <w:rPr>
          <w:rFonts w:ascii="Times New Roman" w:hAnsi="Times New Roman" w:cs="Times New Roman"/>
          <w:color w:val="000000" w:themeColor="text1"/>
          <w:sz w:val="16"/>
          <w:szCs w:val="16"/>
        </w:rPr>
        <w:softHyphen/>
        <w:t>ты работы по “образмериванию” имеющихся броневых де</w:t>
      </w:r>
      <w:r w:rsidRPr="00A30927">
        <w:rPr>
          <w:rFonts w:ascii="Times New Roman" w:hAnsi="Times New Roman" w:cs="Times New Roman"/>
          <w:color w:val="000000" w:themeColor="text1"/>
          <w:sz w:val="16"/>
          <w:szCs w:val="16"/>
        </w:rPr>
        <w:softHyphen/>
        <w:t>талей корпуса. Для копирования боевой машины и изго</w:t>
      </w:r>
      <w:r w:rsidRPr="00A30927">
        <w:rPr>
          <w:rFonts w:ascii="Times New Roman" w:hAnsi="Times New Roman" w:cs="Times New Roman"/>
          <w:color w:val="000000" w:themeColor="text1"/>
          <w:sz w:val="16"/>
          <w:szCs w:val="16"/>
        </w:rPr>
        <w:softHyphen/>
        <w:t>товления рабочих чертежей приказом по Центроброни на заводе была образована спецбригада конструкторов в со</w:t>
      </w:r>
      <w:r w:rsidRPr="00A30927">
        <w:rPr>
          <w:rFonts w:ascii="Times New Roman" w:hAnsi="Times New Roman" w:cs="Times New Roman"/>
          <w:color w:val="000000" w:themeColor="text1"/>
          <w:sz w:val="16"/>
          <w:szCs w:val="16"/>
        </w:rPr>
        <w:softHyphen/>
        <w:t>ставе тт. Крымова, Салтанова, Московкина и Спиридоно</w:t>
      </w:r>
      <w:r w:rsidRPr="00A30927">
        <w:rPr>
          <w:rFonts w:ascii="Times New Roman" w:hAnsi="Times New Roman" w:cs="Times New Roman"/>
          <w:color w:val="000000" w:themeColor="text1"/>
          <w:sz w:val="16"/>
          <w:szCs w:val="16"/>
        </w:rPr>
        <w:softHyphen/>
        <w:t>ва. В помощь им с Ижорского завода, который должен был в будущем изготавливать броневые корпуса для советских танков и бронеавтомобилей, прибыла прикомандирован</w:t>
      </w:r>
      <w:r w:rsidRPr="00A30927">
        <w:rPr>
          <w:rFonts w:ascii="Times New Roman" w:hAnsi="Times New Roman" w:cs="Times New Roman"/>
          <w:color w:val="000000" w:themeColor="text1"/>
          <w:sz w:val="16"/>
          <w:szCs w:val="16"/>
        </w:rPr>
        <w:softHyphen/>
        <w:t>ная “группа брони” в количестве 4 человек под руководст</w:t>
      </w:r>
      <w:r w:rsidRPr="00A30927">
        <w:rPr>
          <w:rFonts w:ascii="Times New Roman" w:hAnsi="Times New Roman" w:cs="Times New Roman"/>
          <w:color w:val="000000" w:themeColor="text1"/>
          <w:sz w:val="16"/>
          <w:szCs w:val="16"/>
        </w:rPr>
        <w:softHyphen/>
        <w:t>вом технолога Артемьева. Но корпус корпусом, а моторно-трансмиссионная груп</w:t>
      </w:r>
      <w:r w:rsidRPr="00A30927">
        <w:rPr>
          <w:rFonts w:ascii="Times New Roman" w:hAnsi="Times New Roman" w:cs="Times New Roman"/>
          <w:color w:val="000000" w:themeColor="text1"/>
          <w:sz w:val="16"/>
          <w:szCs w:val="16"/>
        </w:rPr>
        <w:softHyphen/>
        <w:t>па (некомплект деталей в которой был наиболее болезнен</w:t>
      </w:r>
      <w:r w:rsidRPr="00A30927">
        <w:rPr>
          <w:rFonts w:ascii="Times New Roman" w:hAnsi="Times New Roman" w:cs="Times New Roman"/>
          <w:color w:val="000000" w:themeColor="text1"/>
          <w:sz w:val="16"/>
          <w:szCs w:val="16"/>
        </w:rPr>
        <w:softHyphen/>
        <w:t>ным) продолжала хранить в себе ряд крупных “белых пя</w:t>
      </w:r>
      <w:r w:rsidRPr="00A30927">
        <w:rPr>
          <w:rFonts w:ascii="Times New Roman" w:hAnsi="Times New Roman" w:cs="Times New Roman"/>
          <w:color w:val="000000" w:themeColor="text1"/>
          <w:sz w:val="16"/>
          <w:szCs w:val="16"/>
        </w:rPr>
        <w:softHyphen/>
        <w:t>тен”. Для решения проблем в этой области на завод АМО был откомандирован инженер Калинин, который назна</w:t>
      </w:r>
      <w:r w:rsidRPr="00A30927">
        <w:rPr>
          <w:rFonts w:ascii="Times New Roman" w:hAnsi="Times New Roman" w:cs="Times New Roman"/>
          <w:color w:val="000000" w:themeColor="text1"/>
          <w:sz w:val="16"/>
          <w:szCs w:val="16"/>
        </w:rPr>
        <w:softHyphen/>
        <w:t>чался ответственным за “моторный агрегат”. Но и он, воз</w:t>
      </w:r>
      <w:r w:rsidRPr="00A30927">
        <w:rPr>
          <w:rFonts w:ascii="Times New Roman" w:hAnsi="Times New Roman" w:cs="Times New Roman"/>
          <w:color w:val="000000" w:themeColor="text1"/>
          <w:sz w:val="16"/>
          <w:szCs w:val="16"/>
        </w:rPr>
        <w:softHyphen/>
        <w:t>можно, не смог бы справиться со столь сложной задачей (даже при помощи сотрудников московского автозавода), если бы не помощь двух французских специалистов - Дем и Розье, ранее занимавшихся автомобильным производст</w:t>
      </w:r>
      <w:r w:rsidRPr="00A30927">
        <w:rPr>
          <w:rFonts w:ascii="Times New Roman" w:hAnsi="Times New Roman" w:cs="Times New Roman"/>
          <w:color w:val="000000" w:themeColor="text1"/>
          <w:sz w:val="16"/>
          <w:szCs w:val="16"/>
        </w:rPr>
        <w:softHyphen/>
        <w:t>вом на “Рено” и сочувствовавших советской власти (в ха</w:t>
      </w:r>
      <w:r w:rsidRPr="00A30927">
        <w:rPr>
          <w:rFonts w:ascii="Times New Roman" w:hAnsi="Times New Roman" w:cs="Times New Roman"/>
          <w:color w:val="000000" w:themeColor="text1"/>
          <w:sz w:val="16"/>
          <w:szCs w:val="16"/>
        </w:rPr>
        <w:softHyphen/>
        <w:t>рактеристике указано, что один из них - социалист). Кроме того, в конце ноября 1919 г. распоряжением В. Лени</w:t>
      </w:r>
      <w:r w:rsidRPr="00A30927">
        <w:rPr>
          <w:rFonts w:ascii="Times New Roman" w:hAnsi="Times New Roman" w:cs="Times New Roman"/>
          <w:color w:val="000000" w:themeColor="text1"/>
          <w:sz w:val="16"/>
          <w:szCs w:val="16"/>
        </w:rPr>
        <w:softHyphen/>
        <w:t>на Сормовскому заводу (через АМО) были отправлены два автомобиля “системы “Рено” “тяжелого” и “облегченного” типов. С октября по декабрь 1919 г. спецбригадой конструк</w:t>
      </w:r>
      <w:r w:rsidRPr="00A30927">
        <w:rPr>
          <w:rFonts w:ascii="Times New Roman" w:hAnsi="Times New Roman" w:cs="Times New Roman"/>
          <w:color w:val="000000" w:themeColor="text1"/>
          <w:sz w:val="16"/>
          <w:szCs w:val="16"/>
        </w:rPr>
        <w:softHyphen/>
        <w:t>торов было сделано около 130 чертежей, часть из которых (наиболее спорные) тут же воплощались “в металле”, прав</w:t>
      </w:r>
      <w:r w:rsidRPr="00A30927">
        <w:rPr>
          <w:rFonts w:ascii="Times New Roman" w:hAnsi="Times New Roman" w:cs="Times New Roman"/>
          <w:color w:val="000000" w:themeColor="text1"/>
          <w:sz w:val="16"/>
          <w:szCs w:val="16"/>
        </w:rPr>
        <w:softHyphen/>
        <w:t>да, из несортовой стали, и корректировались “по месту”. К середине ноября были выданы задания заводам Путилов-скому (по вооружению), Ижорскому (по каркасу и броне</w:t>
      </w:r>
      <w:r w:rsidRPr="00A30927">
        <w:rPr>
          <w:rFonts w:ascii="Times New Roman" w:hAnsi="Times New Roman" w:cs="Times New Roman"/>
          <w:color w:val="000000" w:themeColor="text1"/>
          <w:sz w:val="16"/>
          <w:szCs w:val="16"/>
        </w:rPr>
        <w:softHyphen/>
        <w:t>вым деталям) и АМО по моторной установке “типа “Фиат”. Во время проектирования и изготовления танк именовался “типа “Рено”, “системы “Рено” или “Рено” с мотором “Фиат”. Никаких индексов ему не присваивали, подтверждени</w:t>
      </w:r>
      <w:r w:rsidRPr="00A30927">
        <w:rPr>
          <w:rFonts w:ascii="Times New Roman" w:hAnsi="Times New Roman" w:cs="Times New Roman"/>
          <w:color w:val="000000" w:themeColor="text1"/>
          <w:sz w:val="16"/>
          <w:szCs w:val="16"/>
        </w:rPr>
        <w:softHyphen/>
        <w:t>ем чего является изучение подлинных чертежей и маршрут</w:t>
      </w:r>
      <w:r w:rsidRPr="00A30927">
        <w:rPr>
          <w:rFonts w:ascii="Times New Roman" w:hAnsi="Times New Roman" w:cs="Times New Roman"/>
          <w:color w:val="000000" w:themeColor="text1"/>
          <w:sz w:val="16"/>
          <w:szCs w:val="16"/>
        </w:rPr>
        <w:softHyphen/>
        <w:t xml:space="preserve">ных карт изготовления </w:t>
      </w:r>
      <w:r w:rsidRPr="00A30927">
        <w:rPr>
          <w:rFonts w:ascii="Times New Roman" w:hAnsi="Times New Roman" w:cs="Times New Roman"/>
          <w:color w:val="000000" w:themeColor="text1"/>
          <w:sz w:val="16"/>
          <w:szCs w:val="16"/>
        </w:rPr>
        <w:lastRenderedPageBreak/>
        <w:t>танка. Маршрутную технологию из</w:t>
      </w:r>
      <w:r w:rsidRPr="00A30927">
        <w:rPr>
          <w:rFonts w:ascii="Times New Roman" w:hAnsi="Times New Roman" w:cs="Times New Roman"/>
          <w:color w:val="000000" w:themeColor="text1"/>
          <w:sz w:val="16"/>
          <w:szCs w:val="16"/>
        </w:rPr>
        <w:softHyphen/>
        <w:t>готовления еще в конце 1919 г. разработал инженер Ф. Не</w:t>
      </w:r>
      <w:r w:rsidRPr="00A30927">
        <w:rPr>
          <w:rFonts w:ascii="Times New Roman" w:hAnsi="Times New Roman" w:cs="Times New Roman"/>
          <w:color w:val="000000" w:themeColor="text1"/>
          <w:sz w:val="16"/>
          <w:szCs w:val="16"/>
        </w:rPr>
        <w:softHyphen/>
        <w:t>федов, но утверждена она была лишь в марте-апреле 1920 г. Общее руководство работами по изготовлению танков осу</w:t>
      </w:r>
      <w:r w:rsidRPr="00A30927">
        <w:rPr>
          <w:rFonts w:ascii="Times New Roman" w:hAnsi="Times New Roman" w:cs="Times New Roman"/>
          <w:color w:val="000000" w:themeColor="text1"/>
          <w:sz w:val="16"/>
          <w:szCs w:val="16"/>
        </w:rPr>
        <w:softHyphen/>
        <w:t>ществляло Броневое управление ГВИУ. Оно же являлось и заказчиком. Наблюдением за постройкой танков на заводе занимался представитель “Центроброни” - комиссар И. Гаугель, который частенько откровенно мешал производст</w:t>
      </w:r>
      <w:r w:rsidRPr="00A30927">
        <w:rPr>
          <w:rFonts w:ascii="Times New Roman" w:hAnsi="Times New Roman" w:cs="Times New Roman"/>
          <w:color w:val="000000" w:themeColor="text1"/>
          <w:sz w:val="16"/>
          <w:szCs w:val="16"/>
        </w:rPr>
        <w:softHyphen/>
        <w:t>венному процессу. Но иногда его несуразная фигура в кожа</w:t>
      </w:r>
      <w:r w:rsidRPr="00A30927">
        <w:rPr>
          <w:rFonts w:ascii="Times New Roman" w:hAnsi="Times New Roman" w:cs="Times New Roman"/>
          <w:color w:val="000000" w:themeColor="text1"/>
          <w:sz w:val="16"/>
          <w:szCs w:val="16"/>
        </w:rPr>
        <w:softHyphen/>
        <w:t>ной куртке с неизменным маузером на боку здорово помо</w:t>
      </w:r>
      <w:r w:rsidRPr="00A30927">
        <w:rPr>
          <w:rFonts w:ascii="Times New Roman" w:hAnsi="Times New Roman" w:cs="Times New Roman"/>
          <w:color w:val="000000" w:themeColor="text1"/>
          <w:sz w:val="16"/>
          <w:szCs w:val="16"/>
        </w:rPr>
        <w:softHyphen/>
        <w:t>гала при разговорах со смежниками. При всякой конфлик</w:t>
      </w:r>
      <w:r w:rsidRPr="00A30927">
        <w:rPr>
          <w:rFonts w:ascii="Times New Roman" w:hAnsi="Times New Roman" w:cs="Times New Roman"/>
          <w:color w:val="000000" w:themeColor="text1"/>
          <w:sz w:val="16"/>
          <w:szCs w:val="16"/>
        </w:rPr>
        <w:softHyphen/>
        <w:t>тной ситуации И. Гаугель просто “сажал” того, кого он счи</w:t>
      </w:r>
      <w:r w:rsidRPr="00A30927">
        <w:rPr>
          <w:rFonts w:ascii="Times New Roman" w:hAnsi="Times New Roman" w:cs="Times New Roman"/>
          <w:color w:val="000000" w:themeColor="text1"/>
          <w:sz w:val="16"/>
          <w:szCs w:val="16"/>
        </w:rPr>
        <w:softHyphen/>
        <w:t>тал саботажником, в кутузку и держал там, пока не находи</w:t>
      </w:r>
      <w:r w:rsidRPr="00A30927">
        <w:rPr>
          <w:rFonts w:ascii="Times New Roman" w:hAnsi="Times New Roman" w:cs="Times New Roman"/>
          <w:color w:val="000000" w:themeColor="text1"/>
          <w:sz w:val="16"/>
          <w:szCs w:val="16"/>
        </w:rPr>
        <w:softHyphen/>
        <w:t>лось решение, устраивавшее всех. Сборка танков была развернута в пушечном цеху, но она оказалась очень трудоемкой (особенно большая нагрузка приходилась на клепальщиков и раскройщиков бронелис-тов) и потому требуемой ритмичности работы достичь не удавалось. Положение усугублялось также и тем, что Ижор-ский завод так и не подал раскроенные листы — только про</w:t>
      </w:r>
      <w:r w:rsidRPr="00A30927">
        <w:rPr>
          <w:rFonts w:ascii="Times New Roman" w:hAnsi="Times New Roman" w:cs="Times New Roman"/>
          <w:color w:val="000000" w:themeColor="text1"/>
          <w:sz w:val="16"/>
          <w:szCs w:val="16"/>
        </w:rPr>
        <w:softHyphen/>
        <w:t>кат, кроить и резать который приходилось самим сормовча-нам. Обрабатывать эти уже закаленные листы было трудно — не хватало специального инструмента. По предложению мастера Ильина были изготовлены напайные резцы, упрос</w:t>
      </w:r>
      <w:r w:rsidRPr="00A30927">
        <w:rPr>
          <w:rFonts w:ascii="Times New Roman" w:hAnsi="Times New Roman" w:cs="Times New Roman"/>
          <w:color w:val="000000" w:themeColor="text1"/>
          <w:sz w:val="16"/>
          <w:szCs w:val="16"/>
        </w:rPr>
        <w:softHyphen/>
        <w:t>тившие заточку и подготовку инструмента. Трудности обна</w:t>
      </w:r>
      <w:r w:rsidRPr="00A30927">
        <w:rPr>
          <w:rFonts w:ascii="Times New Roman" w:hAnsi="Times New Roman" w:cs="Times New Roman"/>
          <w:color w:val="000000" w:themeColor="text1"/>
          <w:sz w:val="16"/>
          <w:szCs w:val="16"/>
        </w:rPr>
        <w:softHyphen/>
        <w:t>ружились и с получением шестерней для КПП - свободно</w:t>
      </w:r>
      <w:r w:rsidRPr="00A30927">
        <w:rPr>
          <w:rFonts w:ascii="Times New Roman" w:hAnsi="Times New Roman" w:cs="Times New Roman"/>
          <w:color w:val="000000" w:themeColor="text1"/>
          <w:sz w:val="16"/>
          <w:szCs w:val="16"/>
        </w:rPr>
        <w:softHyphen/>
        <w:t>го смежника для этой работы не нашлось. По предложению инженера Калинина их изготовление организовали в меха</w:t>
      </w:r>
      <w:r w:rsidRPr="00A30927">
        <w:rPr>
          <w:rFonts w:ascii="Times New Roman" w:hAnsi="Times New Roman" w:cs="Times New Roman"/>
          <w:color w:val="000000" w:themeColor="text1"/>
          <w:sz w:val="16"/>
          <w:szCs w:val="16"/>
        </w:rPr>
        <w:softHyphen/>
        <w:t>ническом цеху “Красного Сормова”. Но собранные “из мест</w:t>
      </w:r>
      <w:r w:rsidRPr="00A30927">
        <w:rPr>
          <w:rFonts w:ascii="Times New Roman" w:hAnsi="Times New Roman" w:cs="Times New Roman"/>
          <w:color w:val="000000" w:themeColor="text1"/>
          <w:sz w:val="16"/>
          <w:szCs w:val="16"/>
        </w:rPr>
        <w:softHyphen/>
        <w:t>ных деталей” КПП отказывались нормально работать. Чаще всего они “давали клина”, а при попытке их провернуть — ло</w:t>
      </w:r>
      <w:r w:rsidRPr="00A30927">
        <w:rPr>
          <w:rFonts w:ascii="Times New Roman" w:hAnsi="Times New Roman" w:cs="Times New Roman"/>
          <w:color w:val="000000" w:themeColor="text1"/>
          <w:sz w:val="16"/>
          <w:szCs w:val="16"/>
        </w:rPr>
        <w:softHyphen/>
        <w:t>мали зубья друг другу. Это было естественно. Квалификация рабочих, изготовлявших шестерни, не соответствовала необходимой. Чтобы выйти из положения, инженер Калинин предложил “припиливать” шестерни друг к другу вручную. Это предложение было принято и реализовано, причем французские специалисты, не понимавшие, зачем нужна эта операция, сначала не верили в ее благополучный исход, а за</w:t>
      </w:r>
      <w:r w:rsidRPr="00A30927">
        <w:rPr>
          <w:rFonts w:ascii="Times New Roman" w:hAnsi="Times New Roman" w:cs="Times New Roman"/>
          <w:color w:val="000000" w:themeColor="text1"/>
          <w:sz w:val="16"/>
          <w:szCs w:val="16"/>
        </w:rPr>
        <w:softHyphen/>
        <w:t>тем удивлялись результатам — новые КПП оказались даже менее шумными, чем аналогичные на “родных “Рено”. Сборкой первого танка руководили мастера по сборке Чеггурнов, Волков и Ястребов. Все спешили, но только с мая 1920 г. работа пошла на лад. Вызвано это было целым рядом причин, в числе которых не последнее место занимали тепло на улице (цеха практически не обогревались) и дополнитель</w:t>
      </w:r>
      <w:r w:rsidRPr="00A30927">
        <w:rPr>
          <w:rFonts w:ascii="Times New Roman" w:hAnsi="Times New Roman" w:cs="Times New Roman"/>
          <w:color w:val="000000" w:themeColor="text1"/>
          <w:sz w:val="16"/>
          <w:szCs w:val="16"/>
        </w:rPr>
        <w:softHyphen/>
        <w:t>ные пайки, которые выдавали всем занятым в постройке танков. Кстати, именно И. Гаугель “пробил” в “Центробро</w:t>
      </w:r>
      <w:r w:rsidRPr="00A30927">
        <w:rPr>
          <w:rFonts w:ascii="Times New Roman" w:hAnsi="Times New Roman" w:cs="Times New Roman"/>
          <w:color w:val="000000" w:themeColor="text1"/>
          <w:sz w:val="16"/>
          <w:szCs w:val="16"/>
        </w:rPr>
        <w:softHyphen/>
        <w:t>ни” распоряжение о премировании отличившихся работни</w:t>
      </w:r>
      <w:r w:rsidRPr="00A30927">
        <w:rPr>
          <w:rFonts w:ascii="Times New Roman" w:hAnsi="Times New Roman" w:cs="Times New Roman"/>
          <w:color w:val="000000" w:themeColor="text1"/>
          <w:sz w:val="16"/>
          <w:szCs w:val="16"/>
        </w:rPr>
        <w:softHyphen/>
        <w:t>ков дополнительными пайками. С лета начали выплачивать и повышенное денежное содержание инженерно-техническим работникам (10733,39).</w:t>
      </w:r>
    </w:p>
    <w:p w14:paraId="1C4C56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AB71A2" w14:textId="77777777" w:rsidR="007A1E39" w:rsidRPr="00A30927" w:rsidRDefault="007A1E39" w:rsidP="00A30927">
      <w:pPr>
        <w:pStyle w:val="ae"/>
        <w:spacing w:before="0" w:after="0"/>
        <w:jc w:val="both"/>
        <w:textAlignment w:val="baseline"/>
        <w:rPr>
          <w:color w:val="000000" w:themeColor="text1"/>
          <w:sz w:val="16"/>
          <w:szCs w:val="16"/>
        </w:rPr>
      </w:pPr>
      <w:r w:rsidRPr="00A30927">
        <w:rPr>
          <w:color w:val="000000" w:themeColor="text1"/>
          <w:sz w:val="16"/>
          <w:szCs w:val="16"/>
        </w:rPr>
        <w:t>29 сентября 1919 танк Renault FT, частично разобранный и разложенный на трёх платформах, доставили на Сормовский завод. Быстро выяснилось, что деталей до полного комплекта не хватает. Кроме того, завод не имел возможности получить такой же, как у французского танка, двигатель. Эту проблему удалось решить довольно просто: в Москве на заводе АМО шла сборка грузовиков Fiat 15 ter, двигатели которых вполне могли стать заменой. Правда, имелась одна проблема: двигатель оказался больше того, что ставился на французский танк. Решение проблемы нашлось быстро: при проектировании кормовую часть танка сделали немного шире, благодаря чему мотор вписался в моторно-трансмиссионное отделение. Это стало самым заметным отличием танка, позже получившего обозначение «Рено-русский». Техническую документацию на машину в Сормово закончили к 1 января 1920 года (17714).</w:t>
      </w:r>
    </w:p>
    <w:p w14:paraId="4733284C" w14:textId="77777777" w:rsidR="007A1E39" w:rsidRPr="00A30927" w:rsidRDefault="007A1E39" w:rsidP="00A30927">
      <w:pPr>
        <w:spacing w:after="0" w:line="240" w:lineRule="auto"/>
        <w:jc w:val="both"/>
        <w:rPr>
          <w:rFonts w:ascii="Times New Roman" w:hAnsi="Times New Roman" w:cs="Times New Roman"/>
          <w:color w:val="000000" w:themeColor="text1"/>
          <w:sz w:val="16"/>
          <w:szCs w:val="16"/>
        </w:rPr>
      </w:pPr>
    </w:p>
    <w:p w14:paraId="109DBA4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E0051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BD975" w14:textId="77777777" w:rsidR="00807E2E" w:rsidRPr="00A30927" w:rsidRDefault="00807E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С 29 сентября по 12 ноября 1919 английские самолеты появлялись над фортом «Красная горка», переименованным после подавления мятежа в «Краснофлотский»,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 (17057).</w:t>
      </w:r>
    </w:p>
    <w:p w14:paraId="21E240A3" w14:textId="77777777" w:rsidR="00807E2E" w:rsidRPr="00A30927" w:rsidRDefault="00807E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66C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сентября 1919 в районе Черного Яра в воздушном бою погиб Д.В.Щекин. Заметив два самолета вылетел навстречу и атаковал. В это время сверху спикировал третий. Упал в Волгу. До этого в боях под Астраханью в бою с тремя одного сбил и получил ОКЗн (438,447).</w:t>
      </w:r>
    </w:p>
    <w:p w14:paraId="601143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3E98A" w14:textId="77777777" w:rsidR="00185627" w:rsidRPr="00A30927"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сентября 1919 красный летчик 18-го разведотряда Мельников совершил аварийную посадку из-за поломки мотора возле аэродрома Двинский Березник, оставленного «славяно-британцами»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w:t>
      </w:r>
    </w:p>
    <w:p w14:paraId="5B33172B" w14:textId="77777777" w:rsidR="00185627" w:rsidRPr="00A30927"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Белогвардейцы на Севере защищались еще около полугода. После ухода англичан оставшиеся на Кольском полуострове русские летчики были сведены в Мурманский авиадивизион. Дивизион, состоявший из «гидроавиационного» и «сухопутно-разведочного» отрядов, возглавил полковник В.З. Барбас. «Гидроавиационным» отрядом командовал старший лейтенант И.С. Краевский, а в его состав входили пилоты: подполковник Г.В. Клембовский, лейтенант А.Д. Мельницкий и недавние «перелетчики» – подпоручик С.А. Знаменский и прапорщик Г.М. Матвей (интересно, что подполковник Клембовский оказался в подчинении «старлея» Краевского, впрочем, на Гражданской войне порой случались и более странные вещи). Командиром «сухопутно-разведочного» отряда назначили поручика С.Д. Губина. Помимо него в отряде служили прапорщик В.В. Лауниц и недавно вернувшийся из германского плена прапорщик П.И. Аникин.</w:t>
      </w:r>
    </w:p>
    <w:p w14:paraId="520CA3C3" w14:textId="77777777" w:rsidR="00185627" w:rsidRPr="00A30927"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Матчасть дивизиона составляли три летающих лодки Григоровича, три «Шорта», два «Фэйри», три «Кэмела», восемь «Авро-504», один DH.9, один «Сопвич полуторастоечный» и один «Ариэйт». Всего 22 машины, то есть самолетов насчитывалось значительно больше, чем летчиков. Бензина и авиабомб тоже имелось в достатке. Однако, такое «изобилие» не радовало. Генерал Миллер пытался вербовать пилотов-добровольцев (а точнее, наемников) в Англии и Франции. Но, несмотря на щедрые денежные посулы, на призыв никто не откликнулся. Европейцы не хотели рисковать и уже не верили в успех белых армий.</w:t>
      </w:r>
    </w:p>
    <w:p w14:paraId="49F35332" w14:textId="77777777" w:rsidR="00185627" w:rsidRPr="00A30927"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Архангельске же из остатков Славяно-британского авиакорпуса сформировали 1-й авиаотряд Северного фронта под командованием поручика Туманова (летчики: старшие унтер-офицеры Вершинский и Душутин, а также еще один «перелетчик» от красных Яковицкий). Их часть совершала боевые полеты со станции Обозерская и имела на вооружении два «Снайпа».</w:t>
      </w:r>
    </w:p>
    <w:p w14:paraId="16CB7976" w14:textId="77777777" w:rsidR="00185627" w:rsidRPr="00A30927"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тем приходившие одно за другим известия о неудачах Колчака и Деникина вызвали на Северном фронте рост пораженческих настроений. Резко участились случаи дезертирства. 6-го октября летчик Аникин с летнабом штабс-капитаном Филипповым вылетели на «Авро-504» на разведку и приземлились за линией фронта. Филиппов, увидев подбегавших к самолету солдат с красными звездами на фуражках, застрелился. Аникин же на допросе заявил, что совершил перелет намеренно. Если он не солгал, опасаясь за свою жизнь, то это был едва ли не первый в Гражданской войне случай, когда кадровый летчик царской армии в офицерском звании добровольно перелетел к большевикам (17065).</w:t>
      </w:r>
    </w:p>
    <w:p w14:paraId="16FF649C" w14:textId="77777777" w:rsidR="00185627" w:rsidRPr="00A30927"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C365C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сентября 1919 войска Деникина взяли Воронеж (4962).</w:t>
      </w:r>
    </w:p>
    <w:p w14:paraId="09234F9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B22436"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29 сентября </w:t>
      </w:r>
      <w:r w:rsidRPr="00A30927">
        <w:rPr>
          <w:rFonts w:ascii="Times New Roman" w:hAnsi="Times New Roman" w:cs="Times New Roman"/>
          <w:color w:val="000000" w:themeColor="text1"/>
          <w:sz w:val="16"/>
          <w:szCs w:val="16"/>
        </w:rPr>
        <w:t>в 1919 году началась Ижевско-Воткинская наступательная операция 2-й армии и части сил 3-й армии (под общим командованием В.И.Шорина) при поддержке Волжской военной флотилии (Ф.Ф.Раскольников) в ходе обшего наступления Восточного фронта. До 1 октября русские войска (520 тысяч человек) останавливают продвижение германских войск в направлении городов Ивангород и Варшава и к 5 октября переходят в контрнаступление. Германия будет вынуждена перебросить часть сил с Западного фронта на Восточный и ослабить свои удары против союзников России. В результате операции, закончившейся 16 ноября окружением и уничтожением крупной группировки белогвардейских войск, освобождены города Ижевск и Воткинск (14784).</w:t>
      </w:r>
    </w:p>
    <w:p w14:paraId="0F23EDDB"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7068B3E9" w14:textId="77777777" w:rsidR="005D756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BCAEB2D" w14:textId="77777777" w:rsidR="005D756D" w:rsidRPr="00A30927" w:rsidRDefault="005D7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D0F2A"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30 сентября </w:t>
      </w:r>
      <w:r w:rsidRPr="00A30927">
        <w:rPr>
          <w:rFonts w:ascii="Times New Roman" w:hAnsi="Times New Roman" w:cs="Times New Roman"/>
          <w:color w:val="000000" w:themeColor="text1"/>
          <w:sz w:val="16"/>
          <w:szCs w:val="16"/>
        </w:rPr>
        <w:t>в 1919 году в результате контрнаступления колчаковских войск красными оставлен Тобольск (14785).</w:t>
      </w:r>
    </w:p>
    <w:p w14:paraId="342B94CD"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06F84E73"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30 сентября </w:t>
      </w:r>
      <w:r w:rsidRPr="00A30927">
        <w:rPr>
          <w:rFonts w:ascii="Times New Roman" w:hAnsi="Times New Roman" w:cs="Times New Roman"/>
          <w:color w:val="000000" w:themeColor="text1"/>
          <w:sz w:val="16"/>
          <w:szCs w:val="16"/>
        </w:rPr>
        <w:t>в 1919 году войска Деникина захватывают Воронеж (14785).</w:t>
      </w:r>
    </w:p>
    <w:p w14:paraId="7EE63A4F"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6157F32A"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сентября 1919 Щекин и Коротков взлетели на перехват тройки «Кэмелов», привычно шедших поливать свинцом советские войска под Царицыным. Силы были неравные во всех отношениях, но красные летчики вступили в бой.</w:t>
      </w:r>
    </w:p>
    <w:p w14:paraId="061885E0"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территорию. Но очень скоро наступила закономерная развязка. Сэмюэл Кинкэйд на вираже зашел в хвост «Ньюпору»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но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Кинкэйда. Коротков, оставшись один, вышел из боя глубоким пикированием. Англичане его не преследовали (17065).</w:t>
      </w:r>
    </w:p>
    <w:p w14:paraId="75D4A043"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52BE3"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30 сентября 1919 Щекин и Коротков взлетели на перехват тройки «Кэмелов», привычно шедших поливать свинцом советские войска. Силы были неравные во всех отношениях, но красные летчики вступили в бой.</w:t>
      </w:r>
    </w:p>
    <w:p w14:paraId="3C41A5EA"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 xml:space="preserve">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w:t>
      </w:r>
      <w:r w:rsidRPr="00A30927">
        <w:rPr>
          <w:color w:val="000000" w:themeColor="text1"/>
          <w:sz w:val="16"/>
          <w:szCs w:val="16"/>
        </w:rPr>
        <w:lastRenderedPageBreak/>
        <w:t>территорию. Но очень скоро наступила закономерная развязка. Сэмюэл Кинкэйд на вираже зашел в хвост «Ньюпору»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но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Кинкэйда. Коротков, оставшись один, вышел из боя глубоким пикированием. Англичане его не преследовали (18569).</w:t>
      </w:r>
    </w:p>
    <w:p w14:paraId="3D86E4FD"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7B0B95B9" w14:textId="77777777" w:rsidR="00505F94" w:rsidRPr="00A30927" w:rsidRDefault="00505F9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67BD5EB" w14:textId="77777777" w:rsidR="00505F94" w:rsidRPr="00A30927" w:rsidRDefault="00505F9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A47A6"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сентября 1919. Административный отдел Моссовета призван женщин вступать в ряды милиция (18691).</w:t>
      </w:r>
    </w:p>
    <w:p w14:paraId="062B9CC0"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73A8F136" w14:textId="77777777" w:rsidR="00134601" w:rsidRPr="00A30927" w:rsidRDefault="001346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33A9469" w14:textId="77777777" w:rsidR="00134601" w:rsidRPr="00A30927" w:rsidRDefault="001346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6DF34" w14:textId="77777777" w:rsidR="00134601" w:rsidRPr="00A30927" w:rsidRDefault="0013460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сентября 1919 британская компания воздушного транспорта начинает внутренние полеты между Лондоном и Бирмингемом на Koolhoven FK.26 (20347).</w:t>
      </w:r>
    </w:p>
    <w:p w14:paraId="67DDA541" w14:textId="77777777" w:rsidR="00134601" w:rsidRPr="00A30927" w:rsidRDefault="00134601" w:rsidP="00A30927">
      <w:pPr>
        <w:spacing w:after="0" w:line="240" w:lineRule="auto"/>
        <w:jc w:val="both"/>
        <w:rPr>
          <w:rFonts w:ascii="Times New Roman" w:hAnsi="Times New Roman" w:cs="Times New Roman"/>
          <w:color w:val="0070C0"/>
          <w:sz w:val="16"/>
          <w:szCs w:val="16"/>
        </w:rPr>
      </w:pPr>
    </w:p>
    <w:p w14:paraId="3D19A6E0" w14:textId="77777777" w:rsidR="00134601" w:rsidRPr="00A30927" w:rsidRDefault="0013460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сентября 1919 командир Биар, летящий по маршруту между Саутгемптоном и Гавром, теряет своего пассажира во время полета. Этот человек, бельгийский банкир по имени Левенштейн, хотел раскрыть свой зонт, чтобы защитить себя от ветра и дождя (20347).</w:t>
      </w:r>
    </w:p>
    <w:p w14:paraId="1C23A74F" w14:textId="77777777" w:rsidR="00134601" w:rsidRPr="00A30927" w:rsidRDefault="00134601" w:rsidP="00A30927">
      <w:pPr>
        <w:spacing w:after="0" w:line="240" w:lineRule="auto"/>
        <w:jc w:val="both"/>
        <w:rPr>
          <w:rFonts w:ascii="Times New Roman" w:hAnsi="Times New Roman" w:cs="Times New Roman"/>
          <w:color w:val="0070C0"/>
          <w:sz w:val="16"/>
          <w:szCs w:val="16"/>
        </w:rPr>
      </w:pPr>
    </w:p>
    <w:p w14:paraId="5229256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F8BB3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16D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сентября 1919 года Директория вновь за</w:t>
      </w:r>
      <w:r w:rsidRPr="00A30927">
        <w:rPr>
          <w:rFonts w:ascii="Times New Roman" w:hAnsi="Times New Roman" w:cs="Times New Roman"/>
          <w:color w:val="000000" w:themeColor="text1"/>
          <w:sz w:val="16"/>
          <w:szCs w:val="16"/>
        </w:rPr>
        <w:softHyphen/>
        <w:t>няла Киев (553).</w:t>
      </w:r>
    </w:p>
    <w:p w14:paraId="0376E6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67B7F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D0849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F1F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сентября 1919, после переформирования, Северо-Западная армия Юденича вновь двинулась на Петроград. В сентябре и октябре 1919 г. балтийские лётчики, взаимодействуя с сухопутной авиацией, действовали в районе Копорского залива, Онежского озера, финского побережья и на сухопутном фронте в районе Стрельна, Лигово. Так, 2 сентября шесть гидросамолётов бомбили позиции противника, на следующий день такую же задачу выполняли семь самолётов.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w:t>
      </w:r>
    </w:p>
    <w:p w14:paraId="4D851B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Значительные усилия затрачивались на поддержку сухопутных частей. Так, из сводки штаба флота за 19 октября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 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w:t>
      </w:r>
    </w:p>
    <w:p w14:paraId="0679983E" w14:textId="00D15EEE"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Одним из организаторов действий морской авиации в районе Петрограда был начальник воздушной бригады А.Н. Онуфриев, являвшийся также комиссаром управления морской авиации. В боях отличились морские лётчики-истребители С.В. Гиршфельд, Е.Кузнецов, В.В.Петров, лётчики гидродивизиона Степанов, Н.Г. Ерёменко, Климентьев, Орлов и другие. За выдающиеся заслуги в борьбе с неприятелем дивизион морской авиации был награждён Красным знаменем Реввоенсовета. Совместными действиями Красной армии и Балтийского флото войска Юденича были разбиты (12033).</w:t>
      </w:r>
    </w:p>
    <w:p w14:paraId="01D227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C483E"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сентября 1919 для защиты Волжской флотилии в Дубовку было послано сводное боевое отделение авиации 10-й армии в составе 4-го истротряда, трех «Ньюпоров» из 2-го истротряда и двух «Сопвичей» из 7-го и 40-го разведотрядов под общим командованием военлета Федорова. В 4-м истротряде к тому времени насчитывалось пять самолетов: два «Ньюпора», два «Спада» и невооруженный «Сопвич-Бомбер», использовавшийся только для связи. Но двигатели «Испано-Сюиза», стоявшие на «Спадах» могли работать лишь на хорошем авиационном бензине, а его как всегда не хватало. К началу октября в отделении оставалось только пять боеспособных самолетов: три «Сопвича» и два «Ньюпора».</w:t>
      </w:r>
    </w:p>
    <w:p w14:paraId="677C5BA6"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Согласно рапорту Федорова, военлеты Екатов, Загудаев и Садовский в октябре 14 раз поднимались на перехват, проведя при этом шесть воздушных боев (сам Федоров, а также летчик Баусов в боях не участвовали, объясняя это нехваткой исправных машин). Никаких подробностей Федоров не сообщает, но и без его рапорта известно, что и англичане, и белогвардейцы вышли из этих боев без потерь 917065).</w:t>
      </w:r>
    </w:p>
    <w:p w14:paraId="28D4DA14"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04E4"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конца сентября 1919 47-й британский дивизион действовал под Царицыном уже в полном составе: к звеньям «В» и «С» присоединилось звено «А» под командованием кэптена Слэттера. Это пополнение оказалось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232B4737"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(17065).</w:t>
      </w:r>
    </w:p>
    <w:p w14:paraId="4E57DF26"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88A4D"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С конца сентября 1919 47-й британский дивизион действовал под Царицыном уже в полном составе: к звеньям «В» и «С» присоединилось звено «А» под командованием кэптена Слэттера. Это пополнение оказалось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747E691C"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(18569).</w:t>
      </w:r>
    </w:p>
    <w:p w14:paraId="30935FC4"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20CDC124"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сентября 1919 14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10773AE1" w14:textId="77777777" w:rsidR="00505F94" w:rsidRPr="00A30927" w:rsidRDefault="00505F94" w:rsidP="00A30927">
      <w:pPr>
        <w:pStyle w:val="book"/>
        <w:spacing w:before="0" w:beforeAutospacing="0" w:after="0" w:afterAutospacing="0"/>
        <w:jc w:val="both"/>
        <w:rPr>
          <w:color w:val="000000" w:themeColor="text1"/>
          <w:sz w:val="16"/>
          <w:szCs w:val="16"/>
        </w:rPr>
      </w:pPr>
    </w:p>
    <w:p w14:paraId="491A711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670CD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C75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была создана коллегия летного отдела ЦАГИ, а в начале 1920 - сам отдел, который потом развернулся в 8 отделов (173).</w:t>
      </w:r>
    </w:p>
    <w:p w14:paraId="278EE4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D5F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СТО утвердил КОМПАС - Комиссию по постройке аэросаней, созданную по предложению Н.Е.Ж., и она начала работу, получив заказ на 10 саней для КА Председатель - Н.Р.Бриллинг (7637,18).</w:t>
      </w:r>
    </w:p>
    <w:p w14:paraId="4081F9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095BE"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сентабре 1919 по инициативе ЦАГИ при Научно-Техническом Отделе Всероссийского Совета Народного Хозяйства (ВСНХ) создается очередная комиссия по тяжелой авиации, председателем которой стал Н.Е.Жуковский, его заместителями В.А.Архангельский и Б.Н.Юрьев, членами В.П.Ветчинкин, А.М.Черемухин, К.К.Баулин и А.Н.Туполев (15557).</w:t>
      </w:r>
    </w:p>
    <w:p w14:paraId="0F8D7CA2"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41F307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г. шведский летчик Антон Нильсон в Петрограде передал М.Литвинову, который приехал и Петроград, письмо, в котором содержался проект создания авиалинии между Швецией и Россией. Несколько позже Нильсону объяснили, что и существующей политической ситуации ревизовать это проект невозможно. и предложи вернуться к этой теме позднее (7644).</w:t>
      </w:r>
    </w:p>
    <w:p w14:paraId="238013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CCE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сентябре 1919 Антон Нильсон в качестве курьера Наркоминдела и Красного ВОЗДУШНОГО ФЛОТА прибыл в Стокгольм, чтобы изучить заинтересованность в организации авиалинии Петроград - Стокгольм и вошел в контакт с Торстеном Гулльбергом - Секретарем Шведской ассоциации аэронавтики (7644).</w:t>
      </w:r>
    </w:p>
    <w:p w14:paraId="66103F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918A9" w14:textId="77777777" w:rsidR="00DC310E" w:rsidRPr="00A30927" w:rsidRDefault="00DC310E" w:rsidP="00A30927">
      <w:pPr>
        <w:pStyle w:val="ae"/>
        <w:spacing w:before="0" w:after="0"/>
        <w:jc w:val="both"/>
        <w:rPr>
          <w:color w:val="000000" w:themeColor="text1"/>
          <w:sz w:val="16"/>
          <w:szCs w:val="16"/>
        </w:rPr>
      </w:pPr>
      <w:r w:rsidRPr="00A30927">
        <w:rPr>
          <w:rStyle w:val="a7"/>
          <w:b w:val="0"/>
          <w:color w:val="000000" w:themeColor="text1"/>
          <w:sz w:val="16"/>
          <w:szCs w:val="16"/>
        </w:rPr>
        <w:t>В сентябре 1919 г. в авиапромышленности Петрограда работало всего 670 человек.</w:t>
      </w:r>
      <w:r w:rsidRPr="00A30927">
        <w:rPr>
          <w:color w:val="000000" w:themeColor="text1"/>
          <w:sz w:val="16"/>
          <w:szCs w:val="16"/>
        </w:rPr>
        <w:t xml:space="preserve"> Общее руководство одно время осуществляло Правление петроградских авиационных заводов, а с апреля 1919 г., после национализации предприятий Петрограда, — Главкоавиа. В 1918 г. закрылся завод Слюсаренко, в 1919 — опытный завод Григоровича. В.А. Лебедев успел бежать на Юг России, И.И. Сикорский эмигрировал за границу, директора «Авиа-Балта» В.И. Ярковского в дни «красного террора» казнили за «саботаж», во время попытки бежать в Финляндию погиб основатель «Эскадры воздушных кораблей» М.В. Шидловский. Повсеместно увольняли инженеров «буржуазного происхождения». Многих квалифицированных рабочих мобилизовали на службу в Красную армию (12630).</w:t>
      </w:r>
    </w:p>
    <w:p w14:paraId="2D13BAE7" w14:textId="77777777" w:rsidR="00DC310E" w:rsidRPr="00A30927" w:rsidRDefault="00DC310E" w:rsidP="00A30927">
      <w:pPr>
        <w:spacing w:after="0" w:line="240" w:lineRule="auto"/>
        <w:jc w:val="both"/>
        <w:rPr>
          <w:rFonts w:ascii="Times New Roman" w:hAnsi="Times New Roman" w:cs="Times New Roman"/>
          <w:color w:val="000000" w:themeColor="text1"/>
          <w:sz w:val="16"/>
          <w:szCs w:val="16"/>
        </w:rPr>
      </w:pPr>
    </w:p>
    <w:p w14:paraId="68F5E989"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В сентябре 1919 г. правление завода Дукс, чтобы спасти положение, обратилось в ГУ ВВФ с просьбой выдачи следующего документа:</w:t>
      </w:r>
    </w:p>
    <w:p w14:paraId="3D0D20C2"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 (РГВА. Ф. 29. Оп. 17. Д. 265. Л. 53-54.).</w:t>
      </w:r>
    </w:p>
    <w:p w14:paraId="3BAE9336"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Просьба была удовлетворена, и из ворот завода вновь стали выходить самолеты, правда в меньшем количестве, чем в прежние времена (12630).</w:t>
      </w:r>
    </w:p>
    <w:p w14:paraId="33524533" w14:textId="77777777" w:rsidR="00DC310E" w:rsidRPr="00A30927" w:rsidRDefault="00DC310E" w:rsidP="00A30927">
      <w:pPr>
        <w:pStyle w:val="ae"/>
        <w:spacing w:before="0" w:after="0"/>
        <w:jc w:val="both"/>
        <w:rPr>
          <w:color w:val="000000" w:themeColor="text1"/>
          <w:sz w:val="16"/>
          <w:szCs w:val="16"/>
        </w:rPr>
      </w:pPr>
    </w:p>
    <w:p w14:paraId="76359369"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В сентябре 1919 г. правление завода«Дукс» обратилось в ГУ ВВФ с просьбой выдачи следующего документа:</w:t>
      </w:r>
    </w:p>
    <w:p w14:paraId="006513D7"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w:t>
      </w:r>
    </w:p>
    <w:p w14:paraId="40B6D9C6"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Просьба была удовлетворена, и из ворот завода вновь стали выходить самолеты, правда в меньшем количестве, чем в прежние времена (18302).</w:t>
      </w:r>
    </w:p>
    <w:p w14:paraId="41CD6363" w14:textId="77777777" w:rsidR="00505F94" w:rsidRPr="00A30927" w:rsidRDefault="00505F94" w:rsidP="00A30927">
      <w:pPr>
        <w:pStyle w:val="ae"/>
        <w:spacing w:before="0" w:after="0"/>
        <w:jc w:val="both"/>
        <w:rPr>
          <w:color w:val="000000" w:themeColor="text1"/>
          <w:sz w:val="16"/>
          <w:szCs w:val="16"/>
        </w:rPr>
      </w:pPr>
    </w:p>
    <w:p w14:paraId="7F6AA8C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w:t>
      </w:r>
      <w:r w:rsidRPr="00A30927">
        <w:rPr>
          <w:rFonts w:ascii="Times New Roman" w:hAnsi="Times New Roman" w:cs="Times New Roman"/>
          <w:color w:val="000000" w:themeColor="text1"/>
          <w:sz w:val="16"/>
          <w:szCs w:val="16"/>
        </w:rPr>
        <w:softHyphen/>
        <w:t>ре 1919 г. Главкоавиа был подчинен Московский аэротехнический завод. Весной 1920 г. бы</w:t>
      </w:r>
      <w:r w:rsidRPr="00A30927">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39D8BB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A905B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1D92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сентябре 1919 г. Аэротехнический завод «Адамчик, Кузнецов и Лобанов» (Завод № 28 им. Орджоникидзе </w:t>
      </w:r>
      <w:r w:rsidRPr="00A30927">
        <w:rPr>
          <w:rFonts w:ascii="Times New Roman" w:hAnsi="Times New Roman" w:cs="Times New Roman"/>
          <w:color w:val="000000" w:themeColor="text1"/>
          <w:sz w:val="16"/>
          <w:szCs w:val="16"/>
          <w:lang w:val="en-US"/>
        </w:rPr>
        <w:t>BCHX</w:t>
      </w:r>
      <w:r w:rsidRPr="00A30927">
        <w:rPr>
          <w:rFonts w:ascii="Times New Roman" w:hAnsi="Times New Roman" w:cs="Times New Roman"/>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Слозданный в 1914 и запущенный 15 октября 1915, был национализирован и передан в ведение Главкоавиа ВСНХ, в 12.1919 г. назывался Аэротехнический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8 «Пропеллер» переименован в ГАЗ-8 «Пропеллер». В соответствии с пост. СНК от 27.04.1926 г. по приказам ВСНХ/НКВМЮГПУ № 73сс от 9.07.1927 г. и Авиатреста № 114сс от 4.08.1927 г. ГАЗ-8 «Пропеллер» с 1.10.1927 г. переименован в завод № 28. Приказом Авиатреста № 131 от 27.09.1927 г. действие приказа № 114сс было приостановлено до особого распоряжения.</w:t>
      </w:r>
      <w:r w:rsidRPr="00A30927">
        <w:rPr>
          <w:rFonts w:ascii="Times New Roman" w:hAnsi="Times New Roman" w:cs="Times New Roman"/>
          <w:color w:val="000000" w:themeColor="text1"/>
          <w:sz w:val="16"/>
          <w:szCs w:val="16"/>
          <w:vertAlign w:val="superscript"/>
        </w:rPr>
        <w:t>133</w:t>
      </w:r>
      <w:r w:rsidRPr="00A30927">
        <w:rPr>
          <w:rFonts w:ascii="Times New Roman" w:hAnsi="Times New Roman" w:cs="Times New Roman"/>
          <w:color w:val="000000" w:themeColor="text1"/>
          <w:sz w:val="16"/>
          <w:szCs w:val="16"/>
        </w:rPr>
        <w:t xml:space="preserve"> С 1930 г. - в ведении ВАО ВСНХ, с 1932 г. - в самолетном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4C993E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2DFE75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Производственная программа на 1923-24 г.: в/винты - 2166 шт. (сдано 1866), лыжи - 1133 комплектов (420).</w:t>
      </w:r>
    </w:p>
    <w:p w14:paraId="15E636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Авиатреста № 68 от 15.09.1925 г. заводу передано управление ликвидированным ГАЗ-11.</w:t>
      </w:r>
    </w:p>
    <w:p w14:paraId="3BC0FE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1928 г. на заводе - производственная база ОКБ Ришара (группы «Р»).</w:t>
      </w:r>
    </w:p>
    <w:p w14:paraId="75E8D2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 из состава завода выделен дереворазделочный цех как самостоятельный завод № 41.</w:t>
      </w:r>
    </w:p>
    <w:p w14:paraId="7FE8DB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233E49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27961B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44A7D8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63707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ЗЗОсс от 6.07.1940 г. и № 565с от 18.10.1940 г. на базе филиала завода № 28 (бывший манеж военного ведомства) в  г. Ленинграде образован завод № 133 НКАП по производству авиационных свечей.</w:t>
      </w:r>
    </w:p>
    <w:p w14:paraId="3822C2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  Г.И. Кузмина; ОКБ-2 гл. конструкторов </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LLI</w:t>
      </w:r>
      <w:r w:rsidRPr="00A30927">
        <w:rPr>
          <w:rFonts w:ascii="Times New Roman" w:hAnsi="Times New Roman" w:cs="Times New Roman"/>
          <w:color w:val="000000" w:themeColor="text1"/>
          <w:sz w:val="16"/>
          <w:szCs w:val="16"/>
        </w:rPr>
        <w:t>. Бас-Дубова и  Г.М. Заславского; ОКБ-3 гл. конструктора Н. Г. Никифорова.</w:t>
      </w:r>
    </w:p>
    <w:p w14:paraId="287CF2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5C7D70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1941 г. завод № 28 3(6)ГУ НКАП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535B9A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продолжено производство авиационных винтов ВИШ-61.</w:t>
      </w:r>
    </w:p>
    <w:p w14:paraId="7C54E3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5FA5A3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707BED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A30927">
        <w:rPr>
          <w:rFonts w:ascii="Times New Roman" w:hAnsi="Times New Roman" w:cs="Times New Roman"/>
          <w:color w:val="000000" w:themeColor="text1"/>
          <w:sz w:val="16"/>
          <w:szCs w:val="16"/>
          <w:lang w:val="en-US"/>
        </w:rPr>
        <w:t>BoschRexroth</w:t>
      </w:r>
      <w:r w:rsidRPr="00A30927">
        <w:rPr>
          <w:rFonts w:ascii="Times New Roman" w:hAnsi="Times New Roman" w:cs="Times New Roman"/>
          <w:color w:val="000000" w:themeColor="text1"/>
          <w:sz w:val="16"/>
          <w:szCs w:val="16"/>
        </w:rPr>
        <w:t>". До 1986 г. завод выпускал гидроагрегаты для авиации и РКТ.</w:t>
      </w:r>
    </w:p>
    <w:p w14:paraId="5D573F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771ADD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5CB8A9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(1925 г.)- 48 ед., (1926 г.)- 40 ед.</w:t>
      </w:r>
    </w:p>
    <w:p w14:paraId="334481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(1925 г.)- 16 тыс.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производственная (1925 г.)- 3,85 тыс.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вспомогательная (1925 г.)- 3,75 тыс.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6631E6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(12.1926 г.)- 238 чел., (2007 г.)- 2000 чел.</w:t>
      </w:r>
    </w:p>
    <w:p w14:paraId="2353A2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5A87DC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29133B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61D2A2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(06.1937 г.)- Н.С. Алешин, (7.09.1938 г.-)- Н.П, Савельев, (1941 г.)- Давыдов.</w:t>
      </w:r>
    </w:p>
    <w:p w14:paraId="68B721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(-04-06.1938 г.-)- Кузьмин, (10.1945-03.1946 г.-)- Н.Н. Петров.</w:t>
      </w:r>
    </w:p>
    <w:p w14:paraId="5496EC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канцелярией (-1928-ЗО г.-)- Нагибин.</w:t>
      </w:r>
    </w:p>
    <w:p w14:paraId="3D02F4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356227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D1622" w14:textId="77777777" w:rsidR="00430E02" w:rsidRPr="00A30927" w:rsidRDefault="00430E0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В сентябре 1919 года началась разработка десяти аэросаней. В начале 1920 года начали постройку серии аэросаней «Бе-Ка», созданных по проекту Бриллинга и Кузина. Часть этих машин попала на фронт и участвовала в боевых действиях, трое саней использовались при ликвидации кронштадтского мятежа. Вооруженные пулеметами, они находились в рядах атакующих при штурме крепости, поддерживали огнём наступающие части Красной Армии, отвлекали на себя огонь крепостных батарей (19981).</w:t>
      </w:r>
    </w:p>
    <w:p w14:paraId="3106EDF2" w14:textId="77777777" w:rsidR="00430E02" w:rsidRPr="00A30927" w:rsidRDefault="00430E02" w:rsidP="00A30927">
      <w:pPr>
        <w:spacing w:after="0" w:line="240" w:lineRule="auto"/>
        <w:jc w:val="both"/>
        <w:rPr>
          <w:rFonts w:ascii="Times New Roman" w:hAnsi="Times New Roman" w:cs="Times New Roman"/>
          <w:color w:val="0070C0"/>
          <w:sz w:val="16"/>
          <w:szCs w:val="16"/>
        </w:rPr>
      </w:pPr>
    </w:p>
    <w:p w14:paraId="11942B4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C4E3C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133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при Чусоснабарме 1919 был образован Совет военной промышленности (Промвоенсовет). В его задачи входила организация производственных центров оборонной промышленности, создание новых и приспособление действующих предприятий для нужд военной промышленности, распределение военных заказов, технический контроль за их выполнением, финансирование предприятий, снабжение их сырьем, продовольствием, топливом, обеспечение рабочей силой (275).</w:t>
      </w:r>
    </w:p>
    <w:p w14:paraId="71DC68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595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П.А.Богданов возглавил военно-промышленный отдел ВСНХ, а затем, с 1921 стал Председателем ВСНХ и одновременно начальником ГУВП. Помогал ЦАГИ (353,9).</w:t>
      </w:r>
    </w:p>
    <w:p w14:paraId="1893A7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65A90"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г. Центральное правление артиллерийских заводов по приказу Чусоснабарма было изъято из ГАУ и вошло в подчинение Совету военной промышленности.</w:t>
      </w:r>
    </w:p>
    <w:p w14:paraId="044D307D"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внутреннюю конструкцию ЦЕПАЗа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ЦЕПАЗа в 1918 году.</w:t>
      </w:r>
    </w:p>
    <w:p w14:paraId="2049EDB9"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главе ЦЕПАЗа продолжала оставаться коллегия, состав коей был установлен Промвоенсоветом, из пяти лиц взамен прежних 14. Основными отделами по-прежнему являлись три производственных отдела:</w:t>
      </w:r>
    </w:p>
    <w:p w14:paraId="4F31A288"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Массового производства, объединявший заводы оружейные, патронные, трубочные и оптические.</w:t>
      </w:r>
    </w:p>
    <w:p w14:paraId="3E350A75"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2-й. Тяжелой индустрии, объединявший орудийные заводы, арсеналы и ремонтные мастерские.</w:t>
      </w:r>
    </w:p>
    <w:p w14:paraId="13DEF62F"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3-й. Химических производств, объединявший заводы взрывчатых веществ, пороховые и снаряжательные.</w:t>
      </w:r>
    </w:p>
    <w:p w14:paraId="6B972E15"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Что касается вспомогательных отделов, то к трем имевшимся в ЦЕПАЗе Совет военной промышленности предложил организовать еще самостоятельный отдел снабжения.</w:t>
      </w:r>
    </w:p>
    <w:p w14:paraId="21CFC0A2"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переходом ЦЕПАЗа в подчинение Совета военной промышленности все отделы его сохранили свои прежние функции и в целом вся работа ЦЕПАЗа сохранила свой прежний порядок по отношению к заводам. Что же касается взаимоотношений с</w:t>
      </w:r>
    </w:p>
    <w:p w14:paraId="3A1DDAFF"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[397]</w:t>
      </w:r>
    </w:p>
    <w:p w14:paraId="266741CE"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w:t>
      </w:r>
    </w:p>
    <w:p w14:paraId="62543528"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ЦЕПАЗа. В остальном ЦЕПАЗ сохранял полную самостоятельность.</w:t>
      </w:r>
    </w:p>
    <w:p w14:paraId="538817A5"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тот момент, когда ЦЕПАЗ был передан в ведение Промвоенсовета, он объединял нижеследующие заводы:</w:t>
      </w:r>
    </w:p>
    <w:p w14:paraId="27000629"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46F917FA"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5D19BDCA"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Трубочные: Петроградский, Пензенский, Самарский.</w:t>
      </w:r>
    </w:p>
    <w:p w14:paraId="3F92E4C5"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Оптические: Подольский оптический.</w:t>
      </w:r>
    </w:p>
    <w:p w14:paraId="015F331C"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Орудийные: Московский.</w:t>
      </w:r>
    </w:p>
    <w:p w14:paraId="3C386EF9"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Арсеналы: Петроградский, Брянский, Нижегородский, Бачмановский.</w:t>
      </w:r>
    </w:p>
    <w:p w14:paraId="5C0609F8"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Ремонтные заводы: Московский, Тамбовский, Калужский.</w:t>
      </w:r>
    </w:p>
    <w:p w14:paraId="6EB94748"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Пороховые заводы: Казанский, Владимирский, Охтенский, Шостенский.</w:t>
      </w:r>
    </w:p>
    <w:p w14:paraId="54F08D57"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Заводы взрывчатых веществ и снаряжательные: Нижегородский, Охтенский, Богородский, Троицкий, Тверской.</w:t>
      </w:r>
    </w:p>
    <w:p w14:paraId="2B6B29EF"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Капсюльные отделы в заводах: Охтенском взрывчатых веществ, Самарском взрывчатых веществ и Шостенском пороховом.</w:t>
      </w:r>
    </w:p>
    <w:p w14:paraId="49347BCF"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Противогазная мастерская (18387).</w:t>
      </w:r>
    </w:p>
    <w:p w14:paraId="7D7E80B3"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791C3E52" w14:textId="77777777" w:rsidR="00505F94" w:rsidRPr="00A30927" w:rsidRDefault="00505F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г. на заводе «Сименс» учреждается военно-радиотелеграфный отдел, заведующим которого был назначен известный войсковой радиоспециалист Д.Д. Заклинский (18297).</w:t>
      </w:r>
    </w:p>
    <w:p w14:paraId="4B8FD430"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67CC0DC7"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rPr>
        <w:t>В сентябре 1919 года Вальднер, продолжая работать над совершенствованием своей конструкции, изготовив грузовую дрезину с использованием агрегатов автомобиля Уайт, которая в ходе испытаний развила скорость до 90 км/ч. </w:t>
      </w:r>
    </w:p>
    <w:p w14:paraId="1A396B0E"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rPr>
        <w:t>Работами Вальднера заинтересовались броневой отдел Главного военно-инженерного управления и командование войск ВЧК. Предполагалось организовать производство пассажирских, грузовых и броневых дрезин, которые планировалось использовать для перевозки грузов, разведки и охраны железных дорог, а также сопровождения важных эшелонов и бронепоездов. Для организации работ 27 декабря 1919 года при промвоенсовете РСФСР создается «Бюро по постройке моторных дрезин системы Матваль» или сокращенно Матвальбюро, председателем которого назначили С. Вальднера. Изготовление шасси дрезин поручили Путиловскому заводу, а разработку бронировки для них - Ижорскому заводу, имевшему большой опыт в изготовлении броневых автомобилей. </w:t>
      </w:r>
    </w:p>
    <w:p w14:paraId="27CCB0CF"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shd w:val="clear" w:color="auto" w:fill="FFFFFF"/>
        </w:rPr>
      </w:pPr>
      <w:r w:rsidRPr="00A30927">
        <w:rPr>
          <w:rFonts w:ascii="Times New Roman" w:hAnsi="Times New Roman" w:cs="Times New Roman"/>
          <w:color w:val="000000" w:themeColor="text1"/>
          <w:sz w:val="16"/>
          <w:szCs w:val="16"/>
          <w:shd w:val="clear" w:color="auto" w:fill="FFFFFF"/>
        </w:rPr>
        <w:t>В конце февраля 1920 года на Ижорском заводе «по заданию тов. Судакова» изготовили одну бронедрезину Матваль, вооружение которой состояло из 37-мм пушки Гочкиса во вращающейся башне и четырех пулеметов Максима в бортовых установках. Машина защищалась 7-мм броней и имела экипаж из 8 человек. Однако проведенные испытания показали, что дрезина очень громоздка, имеет малую скорость движения и слабые рессоры, а работа орудийного и пулеметных расчетов неудобна (18626).</w:t>
      </w:r>
    </w:p>
    <w:p w14:paraId="72A7BBEE"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27E1854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1C303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E95F5" w14:textId="77777777" w:rsidR="001B7DA0" w:rsidRPr="00A30927" w:rsidRDefault="001B7DA0" w:rsidP="00A30927">
      <w:pPr>
        <w:spacing w:after="0" w:line="240" w:lineRule="auto"/>
        <w:jc w:val="both"/>
        <w:rPr>
          <w:rStyle w:val="a7"/>
          <w:rFonts w:ascii="Times New Roman" w:hAnsi="Times New Roman" w:cs="Times New Roman"/>
          <w:b w:val="0"/>
          <w:bCs w:val="0"/>
          <w:color w:val="0070C0"/>
          <w:sz w:val="16"/>
          <w:szCs w:val="16"/>
          <w:shd w:val="clear" w:color="auto" w:fill="FFFFFF"/>
        </w:rPr>
      </w:pPr>
      <w:r w:rsidRPr="00A30927">
        <w:rPr>
          <w:rStyle w:val="a7"/>
          <w:rFonts w:ascii="Times New Roman" w:hAnsi="Times New Roman" w:cs="Times New Roman"/>
          <w:b w:val="0"/>
          <w:bCs w:val="0"/>
          <w:color w:val="0070C0"/>
          <w:sz w:val="16"/>
          <w:szCs w:val="16"/>
          <w:shd w:val="clear" w:color="auto" w:fill="FFFFFF"/>
        </w:rPr>
        <w:t>В сентябре 1919 г. самолеты "Илья Муромец" вместе с Эскадрой воздушных кораблейбыли эвакуированы из Липецка в г.Сарапул, где и было создано Сарапульское отделение Русско-Балтийского завода (Сарапульские авиационные мастерские). Основной задачей являлась "сборка "Муромцев" в Эскадре воздушных кораблей в г.Сарапуле. Переезд Эскадры из Липецка в Сарапул совершался в течение почти целого месяца. Всего было собрано и сдано 3 корабля. В настоящее время на сборке кораблей работает вместе с солдатами дивизиона человек 35-37".</w:t>
      </w:r>
    </w:p>
    <w:p w14:paraId="231BA6D5" w14:textId="77777777" w:rsidR="001B7DA0" w:rsidRPr="00A30927" w:rsidRDefault="001B7DA0" w:rsidP="00A30927">
      <w:pPr>
        <w:spacing w:after="0" w:line="240" w:lineRule="auto"/>
        <w:jc w:val="both"/>
        <w:rPr>
          <w:rStyle w:val="a7"/>
          <w:rFonts w:ascii="Times New Roman" w:hAnsi="Times New Roman" w:cs="Times New Roman"/>
          <w:b w:val="0"/>
          <w:bCs w:val="0"/>
          <w:color w:val="0070C0"/>
          <w:sz w:val="16"/>
          <w:szCs w:val="16"/>
          <w:shd w:val="clear" w:color="auto" w:fill="FFFFFF"/>
        </w:rPr>
      </w:pPr>
      <w:r w:rsidRPr="00A30927">
        <w:rPr>
          <w:rStyle w:val="a7"/>
          <w:rFonts w:ascii="Times New Roman" w:hAnsi="Times New Roman" w:cs="Times New Roman"/>
          <w:b w:val="0"/>
          <w:bCs w:val="0"/>
          <w:color w:val="0070C0"/>
          <w:sz w:val="16"/>
          <w:szCs w:val="16"/>
          <w:shd w:val="clear" w:color="auto" w:fill="FFFFFF"/>
        </w:rPr>
        <w:t>"Мастерским предполагалось достройка и выпуск в течение означенного периода 5-ти кораблей "Илья Муромец" (21142).</w:t>
      </w:r>
    </w:p>
    <w:p w14:paraId="76DBF026" w14:textId="77777777" w:rsidR="001B7DA0" w:rsidRPr="00A30927" w:rsidRDefault="001B7DA0" w:rsidP="00A30927">
      <w:pPr>
        <w:spacing w:after="0" w:line="240" w:lineRule="auto"/>
        <w:jc w:val="both"/>
        <w:rPr>
          <w:rStyle w:val="a7"/>
          <w:rFonts w:ascii="Times New Roman" w:hAnsi="Times New Roman" w:cs="Times New Roman"/>
          <w:b w:val="0"/>
          <w:bCs w:val="0"/>
          <w:color w:val="0070C0"/>
          <w:sz w:val="16"/>
          <w:szCs w:val="16"/>
          <w:shd w:val="clear" w:color="auto" w:fill="FFFFFF"/>
        </w:rPr>
      </w:pPr>
    </w:p>
    <w:p w14:paraId="31F343A3" w14:textId="77777777" w:rsidR="001B7DA0" w:rsidRPr="00A30927" w:rsidRDefault="001B7DA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сентябре 1919 г. воздушная бригада особого назначения переименовывается в воздушную бригаду Балтийского флота и зачисляется в состав этого флота. Начальником бригады назначается А. П. Онуфриев (19929).</w:t>
      </w:r>
    </w:p>
    <w:p w14:paraId="5C76845A" w14:textId="77777777" w:rsidR="001B7DA0" w:rsidRPr="00A30927" w:rsidRDefault="001B7DA0" w:rsidP="00A30927">
      <w:pPr>
        <w:spacing w:after="0" w:line="240" w:lineRule="auto"/>
        <w:jc w:val="both"/>
        <w:rPr>
          <w:rFonts w:ascii="Times New Roman" w:hAnsi="Times New Roman" w:cs="Times New Roman"/>
          <w:color w:val="0070C0"/>
          <w:sz w:val="16"/>
          <w:szCs w:val="16"/>
        </w:rPr>
      </w:pPr>
    </w:p>
    <w:p w14:paraId="2B95DB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сентябре 1919 по указанию В.И.Л. в Москве для борьбы с войсками Мамонтова был сформирован авиаотряд ОН под командованием Ю.А.Братолюбова. 4 октября белые его расстреляли (271,82).</w:t>
      </w:r>
    </w:p>
    <w:p w14:paraId="2F190E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F8CB1" w14:textId="77777777" w:rsidR="005D756D" w:rsidRPr="00A30927" w:rsidRDefault="005D756D" w:rsidP="00A30927">
      <w:pPr>
        <w:spacing w:after="0" w:line="240" w:lineRule="auto"/>
        <w:jc w:val="both"/>
        <w:rPr>
          <w:rFonts w:ascii="Times New Roman" w:hAnsi="Times New Roman" w:cs="Times New Roman"/>
          <w:bCs/>
          <w:iCs/>
          <w:color w:val="000000" w:themeColor="text1"/>
          <w:sz w:val="16"/>
          <w:szCs w:val="16"/>
        </w:rPr>
      </w:pPr>
      <w:r w:rsidRPr="00A30927">
        <w:rPr>
          <w:rFonts w:ascii="Times New Roman" w:hAnsi="Times New Roman" w:cs="Times New Roman"/>
          <w:color w:val="000000" w:themeColor="text1"/>
          <w:sz w:val="16"/>
          <w:szCs w:val="16"/>
        </w:rPr>
        <w:t xml:space="preserve">В сентябре 1919 года 1-й отряд Гидроавиации ВСЮР (8 самолётов) с Чёрного моря был послан в Каспийскую флотилию и действовал там до октября. Начальником отряда был лейтенант С.Я.Ярыгин </w:t>
      </w:r>
      <w:r w:rsidRPr="00A30927">
        <w:rPr>
          <w:rFonts w:ascii="Times New Roman" w:hAnsi="Times New Roman" w:cs="Times New Roman"/>
          <w:iCs/>
          <w:color w:val="000000" w:themeColor="text1"/>
          <w:sz w:val="16"/>
          <w:szCs w:val="16"/>
        </w:rPr>
        <w:t xml:space="preserve">(в литературе он упоминается, как </w:t>
      </w:r>
      <w:r w:rsidRPr="00A30927">
        <w:rPr>
          <w:rFonts w:ascii="Times New Roman" w:hAnsi="Times New Roman" w:cs="Times New Roman"/>
          <w:bCs/>
          <w:iCs/>
          <w:color w:val="000000" w:themeColor="text1"/>
          <w:sz w:val="16"/>
          <w:szCs w:val="16"/>
        </w:rPr>
        <w:t>Каспийский гидроавиационный отряд Вооружённых Сил Юга России).</w:t>
      </w:r>
    </w:p>
    <w:p w14:paraId="3FA54B47"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4345A8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г. последний дореволюционный ИМ (зав. № 241) из-за предельного износа списали (11029).</w:t>
      </w:r>
    </w:p>
    <w:p w14:paraId="6265C6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8D3B26" w14:textId="77777777" w:rsidR="00505F94" w:rsidRPr="00A30927" w:rsidRDefault="00505F94"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В сентябре 1919 ИМ прибыли в Сарапул, который стал новой основной базой Дивизиона вплоть до его расформирования (18576).</w:t>
      </w:r>
    </w:p>
    <w:p w14:paraId="462324D4"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4D48B4F4" w14:textId="77777777" w:rsidR="00505F94" w:rsidRPr="00A30927" w:rsidRDefault="00505F94"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В сентябре 1919 года в составе ВСЮР был сформирован 2-й дивизион танков (с 5-го по 8-й танковые отряды). В октябре 1919 года было также начато формирование трех отдельных танковых отрядов (с 9-го по11-й). В Таганроге действовала Школа английских танков для подготовки личного состава (18577).</w:t>
      </w:r>
    </w:p>
    <w:p w14:paraId="7952C99B" w14:textId="77777777" w:rsidR="00505F94" w:rsidRPr="00A30927" w:rsidRDefault="00505F94" w:rsidP="00A30927">
      <w:pPr>
        <w:pStyle w:val="ae"/>
        <w:spacing w:before="0" w:after="0"/>
        <w:jc w:val="both"/>
        <w:rPr>
          <w:color w:val="000000" w:themeColor="text1"/>
          <w:sz w:val="16"/>
          <w:szCs w:val="16"/>
        </w:rPr>
      </w:pPr>
    </w:p>
    <w:p w14:paraId="780D3EC2"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В сентябре 1919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w:t>
      </w:r>
    </w:p>
    <w:p w14:paraId="2F2D97A2" w14:textId="77777777" w:rsidR="00505F94" w:rsidRPr="00A30927" w:rsidRDefault="00505F94" w:rsidP="00A30927">
      <w:pPr>
        <w:pStyle w:val="ae"/>
        <w:spacing w:before="0" w:after="0"/>
        <w:jc w:val="both"/>
        <w:rPr>
          <w:color w:val="000000" w:themeColor="text1"/>
          <w:sz w:val="16"/>
          <w:szCs w:val="16"/>
        </w:rPr>
      </w:pPr>
      <w:r w:rsidRPr="00A30927">
        <w:rPr>
          <w:color w:val="000000" w:themeColor="text1"/>
          <w:sz w:val="16"/>
          <w:szCs w:val="16"/>
        </w:rPr>
        <w:t>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(18573).</w:t>
      </w:r>
    </w:p>
    <w:p w14:paraId="031EDEC6"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5254F8E4"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пришло известие о демобилизации французской армии. Французские авиаторы в Деникинской армии, совершив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(18560).</w:t>
      </w:r>
    </w:p>
    <w:p w14:paraId="20DD2E0E" w14:textId="77777777" w:rsidR="00505F94" w:rsidRPr="00A30927" w:rsidRDefault="00505F94" w:rsidP="00A30927">
      <w:pPr>
        <w:spacing w:after="0" w:line="240" w:lineRule="auto"/>
        <w:jc w:val="both"/>
        <w:rPr>
          <w:rFonts w:ascii="Times New Roman" w:hAnsi="Times New Roman" w:cs="Times New Roman"/>
          <w:color w:val="000000" w:themeColor="text1"/>
          <w:sz w:val="16"/>
          <w:szCs w:val="16"/>
        </w:rPr>
      </w:pPr>
    </w:p>
    <w:p w14:paraId="603C96CA" w14:textId="77777777" w:rsidR="00505F94" w:rsidRPr="00A30927" w:rsidRDefault="00505F94" w:rsidP="00A30927">
      <w:pPr>
        <w:spacing w:after="0" w:line="240" w:lineRule="auto"/>
        <w:jc w:val="both"/>
        <w:textAlignment w:val="baseline"/>
        <w:rPr>
          <w:rFonts w:ascii="Times New Roman" w:eastAsia="Times New Roman" w:hAnsi="Times New Roman" w:cs="Times New Roman"/>
          <w:iCs/>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В сентябре 1919 года 1-й отряд Гидроавиации ВСЮР (8 самолётов) с Чёрного моря был послан в Каспийскую флотилию и действовал там до октября. Начальником отряда был лейтенант С.Я.Ярыгин </w:t>
      </w:r>
      <w:r w:rsidRPr="00A30927">
        <w:rPr>
          <w:rFonts w:ascii="Times New Roman" w:eastAsia="Times New Roman" w:hAnsi="Times New Roman" w:cs="Times New Roman"/>
          <w:iCs/>
          <w:color w:val="000000" w:themeColor="text1"/>
          <w:sz w:val="16"/>
          <w:szCs w:val="16"/>
          <w:lang w:eastAsia="ru-RU"/>
        </w:rPr>
        <w:t>(в литературе он упоминается,</w:t>
      </w:r>
      <w:r w:rsidRPr="00A30927">
        <w:rPr>
          <w:rFonts w:ascii="Times New Roman" w:eastAsia="Times New Roman" w:hAnsi="Times New Roman" w:cs="Times New Roman"/>
          <w:bCs/>
          <w:iCs/>
          <w:color w:val="000000" w:themeColor="text1"/>
          <w:sz w:val="16"/>
          <w:szCs w:val="16"/>
          <w:lang w:eastAsia="ru-RU"/>
        </w:rPr>
        <w:t>как </w:t>
      </w:r>
      <w:r w:rsidRPr="00A30927">
        <w:rPr>
          <w:rFonts w:ascii="Times New Roman" w:eastAsia="Times New Roman" w:hAnsi="Times New Roman" w:cs="Times New Roman"/>
          <w:iCs/>
          <w:color w:val="000000" w:themeColor="text1"/>
          <w:sz w:val="16"/>
          <w:szCs w:val="16"/>
          <w:lang w:eastAsia="ru-RU"/>
        </w:rPr>
        <w:t>Каспийский гидроавиационный отряд Вооружённых Сил Юга России)</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iCs/>
          <w:color w:val="000000" w:themeColor="text1"/>
          <w:sz w:val="16"/>
          <w:szCs w:val="16"/>
          <w:lang w:eastAsia="ru-RU"/>
        </w:rPr>
        <w:t>.</w:t>
      </w:r>
    </w:p>
    <w:p w14:paraId="0F71BD12" w14:textId="77777777" w:rsidR="00505F94" w:rsidRPr="00A30927" w:rsidRDefault="00505F94"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196F0E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английская 221 эскадрилья, базирующаяся в Петровске, была расформирована, так как белые ушли из района Астрахани (1493,16).</w:t>
      </w:r>
    </w:p>
    <w:p w14:paraId="5488DF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5FBE4"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советско-польский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 (17065).</w:t>
      </w:r>
    </w:p>
    <w:p w14:paraId="0EFD250F"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372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и октябре 1919 г. балтийские лётчики, взаимодействуя с сухопутной авиацией, действовали в районе Копорского залива, Онежского озера, финского побережья и на сухопутном фронте в районе Стрельна, Лигово. Так, 2 сентября шесть гидросамолётов бомбили позиции противника, на следующий день такую же задачу выполняли семь самолётов.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w:t>
      </w:r>
    </w:p>
    <w:p w14:paraId="6DB9B4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Значительные усилия затрачивались на поддержку сухопутных частей. Так, из сводки штаба флота за 19 октября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 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w:t>
      </w:r>
    </w:p>
    <w:p w14:paraId="084CBE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Одним из организаторов действий морской авиации в районе Петрограда был начальник воздушной бригады А.Н. Онуфриев, являвшийся также комиссаром управления морской авиации. В боях отличились морские лётчики-истребители С.В. Гиршфельд, Е.Кузнецов, В.В.Петров, лётчики гидродивизиона Степанов, Н.Г. Ерёменко, Кли- ментьев, Орлов и другие. За выдающиеся заслуги в борьбе с неприятелем дивизион морской авиации был награждён Красным знаменем Реввоенсовета. Совместными действиями Красной армии и Балтийского флото войска Юденича были разбиты (12033).</w:t>
      </w:r>
    </w:p>
    <w:p w14:paraId="03313D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E47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сентябрь 1919 с августа 1918 г. лётчики Северного воздушного дивизиона налетали 345 часов, выполнив 456 самолёто-вылетов. 1-й Северный гидроотряд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Пилиповскому. До сентября 1919 г. на Северной Двине находился и Камский гидроотряд.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25D70F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2DE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КА прорвала блокаду Средней Азии (2955).</w:t>
      </w:r>
    </w:p>
    <w:p w14:paraId="25A3D0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95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September 1919 Routine seaplane patrols in the Baltic are punctuated by day and night bombing raids, attacks on shipping and balloon-strafing missions. Over 70 bombs of varying sizes are 'delivered' to Kronstadt. Camels, sometimes armed with single 112-lb bombs, are used for daylight raids due to their superior operational ceiling; nevertheless, one is lost to accurate anti-aircraft fire (1349).</w:t>
      </w:r>
    </w:p>
    <w:p w14:paraId="588CEF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1C08E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английские патрульные самолеты днем и ночью атаковали и бомбили позиции большевиков. На Кронштадт было сброшено около 70 бомб. В дневных операциях использовались Сопвичи Камел и один был сбит (1349).</w:t>
      </w:r>
    </w:p>
    <w:p w14:paraId="4323E5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18E2C" w14:textId="77777777" w:rsidR="00514787" w:rsidRPr="00A30927" w:rsidRDefault="00514787"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bCs/>
          <w:color w:val="000000" w:themeColor="text1"/>
          <w:sz w:val="16"/>
          <w:szCs w:val="16"/>
        </w:rPr>
        <w:t>В сентябре 1919 Красные авиасилы под Петроградом, которые в начале осенних боев насчитывали более 50 сухопутных и морских самолетов,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«Ньюпоры»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ОдинистребительпопалвтуманиразбилсяуБелоострова</w:t>
      </w:r>
      <w:r w:rsidRPr="00A30927">
        <w:rPr>
          <w:rFonts w:ascii="Times New Roman" w:hAnsi="Times New Roman" w:cs="Times New Roman"/>
          <w:bCs/>
          <w:color w:val="000000" w:themeColor="text1"/>
          <w:sz w:val="16"/>
          <w:szCs w:val="16"/>
          <w:lang w:val="en-US"/>
        </w:rPr>
        <w:t xml:space="preserve"> (17057).</w:t>
      </w:r>
    </w:p>
    <w:p w14:paraId="495812D6" w14:textId="77777777" w:rsidR="00514787" w:rsidRPr="00A30927" w:rsidRDefault="00514787"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2D78850" w14:textId="77777777" w:rsidR="00C427F0" w:rsidRPr="00A30927" w:rsidRDefault="00514787"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w:t>
      </w:r>
      <w:r w:rsidR="00C427F0" w:rsidRPr="00A30927">
        <w:rPr>
          <w:rFonts w:ascii="Times New Roman" w:hAnsi="Times New Roman" w:cs="Times New Roman"/>
          <w:color w:val="000000" w:themeColor="text1"/>
          <w:sz w:val="16"/>
          <w:szCs w:val="16"/>
          <w:lang w:val="en-US"/>
        </w:rPr>
        <w:t>n the north, RAF gas attacks continue on the Pinega, and Squadrons 1-3 frequently sortie against Red shipping on the Dvina, as well as airfields and dug-in enemy troops. On their last combat mission of the war, Jones and No. 3 Squadron commander Bowman attack a Red Army column. A week later they are evacuated from Archangel with the rest of the squadrons 2 and 3 aboard the HMS Ulua (1349).</w:t>
      </w:r>
    </w:p>
    <w:p w14:paraId="319546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lang w:val="en-US"/>
        </w:rPr>
        <w:t xml:space="preserve">No. 47 moves to Kotluban and conducts a series of successful attacks on a Bolshevik flotilla at Dubovka; a seaplane-carrying barge is destroyed by Lt. Howard Mercer, who earned the DFC for earlier actions. No. 221 Squadron is disbanded at Petrovsk after the collapse of the White armies in the Astakhan region. </w:t>
      </w:r>
      <w:r w:rsidRPr="00A30927">
        <w:rPr>
          <w:rFonts w:ascii="Times New Roman" w:hAnsi="Times New Roman" w:cs="Times New Roman"/>
          <w:color w:val="000000" w:themeColor="text1"/>
          <w:sz w:val="16"/>
          <w:szCs w:val="16"/>
        </w:rPr>
        <w:t>Collishaw contracts typhus (1349).</w:t>
      </w:r>
    </w:p>
    <w:p w14:paraId="46BD48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442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севере в сентябре 1919 RAF атаковали Пинегу, а также флот красных на Двине, аэродромы, окопавшиеся войска и колонны. Через неделю были эвакуированы на корабле Ulua (1349).</w:t>
      </w:r>
    </w:p>
    <w:p w14:paraId="60BC92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092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англичане уничтожили авианесущую баржу (1349).</w:t>
      </w:r>
    </w:p>
    <w:p w14:paraId="57133A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4AC6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946D8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FE54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сентябрь 1919 года в десяти губерниях, о которых есть обобщенная информация, насчитывается арестованных 48 735 дезертиров и 7325 "бандитов", 1826 убитых в бою и 2 230 расстрелянных, 430 жертв среди военных и советских работников. Этот далеко не полный перечень не включает в себя число жертв крупнейших крестьянских восстаний (6804).</w:t>
      </w:r>
    </w:p>
    <w:p w14:paraId="773BDF7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F97A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3D4D4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4BCA0" w14:textId="77777777" w:rsidR="001B7DA0" w:rsidRPr="00A30927" w:rsidRDefault="001B7DA0" w:rsidP="00A30927">
      <w:pPr>
        <w:spacing w:after="0" w:line="240" w:lineRule="auto"/>
        <w:jc w:val="both"/>
        <w:rPr>
          <w:rStyle w:val="a7"/>
          <w:rFonts w:ascii="Times New Roman" w:hAnsi="Times New Roman" w:cs="Times New Roman"/>
          <w:b w:val="0"/>
          <w:bCs w:val="0"/>
          <w:color w:val="0070C0"/>
          <w:sz w:val="16"/>
          <w:szCs w:val="16"/>
          <w:shd w:val="clear" w:color="auto" w:fill="FFFFFF"/>
        </w:rPr>
      </w:pPr>
      <w:r w:rsidRPr="00A30927">
        <w:rPr>
          <w:rFonts w:ascii="Times New Roman" w:hAnsi="Times New Roman" w:cs="Times New Roman"/>
          <w:color w:val="0070C0"/>
          <w:sz w:val="16"/>
          <w:szCs w:val="16"/>
        </w:rPr>
        <w:t>В сентябре 1919 г., вдохновленная примером DLR группа военнослужащих авиации УНР, возглавляемая начальником Воздушного флота УНР Павленко, создала «Инициативный кружок по обустройству воздушных путей на Украине». Согласно разработанному проекту, предполагалось создать опорный пункт — своеобразный «хаб» — в словацком городе Кошице. Оттуда легкие самолеты должны были курсировать в европейские города — Прагу, Вену, Бреслау, Берлин. Между Кошице и Каменцем-Подольским летали бы тяжелые многомоторные машины. Предусматривалось также создание отдельной авиалинии в южном направлении, сообщавшей Каменец-Подольский с Бухарестом. Расчеты показывали, что для эксплуатации всей сети коммуникаций требовалось семь тяжелых и 16 легких самолетов, а также немногим более 100 человек личного состава. Авиатехнику предполагалось приобрести в Германии или в других странах. Были сделаны даже расчеты экономической эффективности проекта — возможно, чересчур оптимистические. В частности, утверждалось, что тяжелый самолет окупит свою стоимость уже за один-два рейса в КаменецПодольский с товаром. Членами кружка был разработан еще один интересный проект, предусматривавший в случае полного освобождения территории Украины установку регулярного авиапочтового сообщения между 15 ее крупнейшими городами (Киевом, Харьковом, Полтавой, Одессой, Екатеринославом и пр.). Естественно, этот план так и остался на бумаге…(22747).</w:t>
      </w:r>
    </w:p>
    <w:p w14:paraId="33E52F7A" w14:textId="77777777" w:rsidR="001B7DA0" w:rsidRPr="00A30927" w:rsidRDefault="001B7DA0" w:rsidP="00A30927">
      <w:pPr>
        <w:spacing w:after="0" w:line="240" w:lineRule="auto"/>
        <w:jc w:val="both"/>
        <w:rPr>
          <w:rStyle w:val="a7"/>
          <w:rFonts w:ascii="Times New Roman" w:hAnsi="Times New Roman" w:cs="Times New Roman"/>
          <w:b w:val="0"/>
          <w:bCs w:val="0"/>
          <w:color w:val="0070C0"/>
          <w:sz w:val="16"/>
          <w:szCs w:val="16"/>
          <w:shd w:val="clear" w:color="auto" w:fill="FFFFFF"/>
        </w:rPr>
      </w:pPr>
    </w:p>
    <w:p w14:paraId="047EAB00" w14:textId="77777777" w:rsidR="001B7DA0" w:rsidRPr="00A30927" w:rsidRDefault="001B7DA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сентябре 1919 самолеты Королевских ВВС Squadron № 47 бомбят и обстреливают из пулеметов большевицкий флот из 40 судов, собранных на Дубровке на Волге для бомбардировки Царицына. К третьему дню их постоянных атак 11 судов были потоплены, а остальные ушли вверх по реке. Лейтенант Ховард Мерсер, наблюдатель одного из самолетов, получает Знак отличия за свои действия во время атак (20347).</w:t>
      </w:r>
    </w:p>
    <w:p w14:paraId="0A72DCAB" w14:textId="77777777" w:rsidR="001B7DA0" w:rsidRPr="00A30927" w:rsidRDefault="001B7DA0" w:rsidP="00A30927">
      <w:pPr>
        <w:spacing w:after="0" w:line="240" w:lineRule="auto"/>
        <w:jc w:val="both"/>
        <w:rPr>
          <w:rFonts w:ascii="Times New Roman" w:hAnsi="Times New Roman" w:cs="Times New Roman"/>
          <w:color w:val="0070C0"/>
          <w:sz w:val="16"/>
          <w:szCs w:val="16"/>
        </w:rPr>
      </w:pPr>
    </w:p>
    <w:p w14:paraId="26F1C2BB"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г. С. Моттом (США), выступавшим за увеличение высоты полетов авиации, была подана заявка на получение патента с описанием высотного самолёта. Изложенные в ней изобретения были направлены на решение сразу множе</w:t>
      </w:r>
      <w:r w:rsidRPr="00A30927">
        <w:rPr>
          <w:rFonts w:ascii="Times New Roman" w:hAnsi="Times New Roman" w:cs="Times New Roman"/>
          <w:color w:val="000000" w:themeColor="text1"/>
          <w:sz w:val="16"/>
          <w:szCs w:val="16"/>
        </w:rPr>
        <w:softHyphen/>
        <w:t>ства проблем, стоявших на пути осуществления высотных полетов. Не исключалась воз</w:t>
      </w:r>
      <w:r w:rsidRPr="00A30927">
        <w:rPr>
          <w:rFonts w:ascii="Times New Roman" w:hAnsi="Times New Roman" w:cs="Times New Roman"/>
          <w:color w:val="000000" w:themeColor="text1"/>
          <w:sz w:val="16"/>
          <w:szCs w:val="16"/>
        </w:rPr>
        <w:softHyphen/>
        <w:t>можность их использования и в воздухоплавании.</w:t>
      </w:r>
    </w:p>
    <w:p w14:paraId="23C84DA3"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пилотов были предусмотрены герметичные костюмы и шлемы, напоминавшие водо</w:t>
      </w:r>
      <w:r w:rsidRPr="00A30927">
        <w:rPr>
          <w:rFonts w:ascii="Times New Roman" w:hAnsi="Times New Roman" w:cs="Times New Roman"/>
          <w:color w:val="000000" w:themeColor="text1"/>
          <w:sz w:val="16"/>
          <w:szCs w:val="16"/>
        </w:rPr>
        <w:softHyphen/>
        <w:t>лазные, но более тонкие и лёгкие. Воздух для дыхания поступал из заднего наддуваемого и обогреваемого отсека фюзеляжа через трубки, соединённые со шлемом. В шлеме был предусмотрен и выпускной клапан. Эти же трубки должны были использоваться и как переговорное устройство, ими были соединены между собой шлемы членов экипажа. Все эти меры, по мнению автора патента, должны были позволить экипажу находиться в безопасных условиях на большой высоте и не испытывать неудобств, а при необходимо</w:t>
      </w:r>
      <w:r w:rsidRPr="00A30927">
        <w:rPr>
          <w:rFonts w:ascii="Times New Roman" w:hAnsi="Times New Roman" w:cs="Times New Roman"/>
          <w:color w:val="000000" w:themeColor="text1"/>
          <w:sz w:val="16"/>
          <w:szCs w:val="16"/>
        </w:rPr>
        <w:softHyphen/>
        <w:t>сти - без труда отсоединиться от снабжающей воздухом системы и покинуть самолёт.</w:t>
      </w:r>
    </w:p>
    <w:p w14:paraId="5657278D"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Приводя лишь в общих чертах описание высотных костюмов, Мотт полагал, что их использование позволит экипажу обойтись без ограничения свободы движений, какое имело бы место в герметичной кабине. Идея соответствовала и привычным в то время представлениям о полёте в открытой кабине. Вероятно, именно по этой причине в проек</w:t>
      </w:r>
      <w:r w:rsidRPr="00A30927">
        <w:rPr>
          <w:rFonts w:ascii="Times New Roman" w:hAnsi="Times New Roman" w:cs="Times New Roman"/>
          <w:color w:val="000000" w:themeColor="text1"/>
          <w:sz w:val="16"/>
          <w:szCs w:val="16"/>
        </w:rPr>
        <w:softHyphen/>
        <w:t>те Мотта наддув и обогрев получала не кабина экипажа, а отсек в фюзеляже, снабжав</w:t>
      </w:r>
      <w:r w:rsidRPr="00A30927">
        <w:rPr>
          <w:rFonts w:ascii="Times New Roman" w:hAnsi="Times New Roman" w:cs="Times New Roman"/>
          <w:color w:val="000000" w:themeColor="text1"/>
          <w:sz w:val="16"/>
          <w:szCs w:val="16"/>
        </w:rPr>
        <w:softHyphen/>
        <w:t>ший воздухом пилотов (15833).</w:t>
      </w:r>
    </w:p>
    <w:p w14:paraId="6895350C" w14:textId="77777777" w:rsidR="005D756D" w:rsidRPr="00A30927" w:rsidRDefault="005D756D" w:rsidP="00A30927">
      <w:pPr>
        <w:spacing w:after="0" w:line="240" w:lineRule="auto"/>
        <w:jc w:val="both"/>
        <w:rPr>
          <w:rFonts w:ascii="Times New Roman" w:hAnsi="Times New Roman" w:cs="Times New Roman"/>
          <w:color w:val="000000" w:themeColor="text1"/>
          <w:sz w:val="16"/>
          <w:szCs w:val="16"/>
        </w:rPr>
      </w:pPr>
    </w:p>
    <w:p w14:paraId="3F20EB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А.Гитлер вступил в DAP (немецкую рабочую партию) (2241,1).</w:t>
      </w:r>
    </w:p>
    <w:p w14:paraId="6CFBF9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222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На собраниии Немецкой рабочей партии в пивной "Штернекерброй", партия переименована в Немецкую национал-социалистскую рабочую партию (НСДАП) (7446).</w:t>
      </w:r>
    </w:p>
    <w:p w14:paraId="7C1113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837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в Каире была новая вспышка восстания, подавленная английскими войсками (7558).</w:t>
      </w:r>
    </w:p>
    <w:p w14:paraId="3FD6DE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015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сентябре 1919 Британские власти официально передали Франции управление Турецкой Сирией (7592).</w:t>
      </w:r>
    </w:p>
    <w:p w14:paraId="1CA58F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A9187" w14:textId="77777777" w:rsidR="001B7DA0" w:rsidRPr="00A30927" w:rsidRDefault="001B7DA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26DA722" w14:textId="77777777" w:rsidR="001B7DA0" w:rsidRPr="00A30927" w:rsidRDefault="001B7DA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3961E" w14:textId="77777777" w:rsidR="001B7DA0" w:rsidRPr="00A30927" w:rsidRDefault="001B7DA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За период с сентября по ноябрь 1919-го красная морская авиация выполнила 189 вылетов на разведку, 46 – для нанесения бомбоштурмовых ударов и 59 – для отражения налетов вражеских самолетов, не проведя, впрочем, ни одного воздушного боя. Летчики сбросили на противника более 7400 кг. бомб, 9 тыс. стрел и до 150 кг. агитационной литературы. 20 авиаторов были награждены серебряными часами от Петроградского Совета.</w:t>
      </w:r>
    </w:p>
    <w:p w14:paraId="6BB2D05E" w14:textId="77777777" w:rsidR="001B7DA0" w:rsidRPr="00A30927" w:rsidRDefault="001B7DA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Англичане в это же время продолжали совершать регулярные, но почти безрезультатные налеты на Кронштадт и береговые форты. Чаще всего они «беспокоили» многострадальный форт «Красная горка», переименованный после подавления мятежа в «Краснофлотский». С 29 сентября по 12 ноября английские самолеты появлялись над ним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w:t>
      </w:r>
      <w:r w:rsidRPr="00A30927">
        <w:rPr>
          <w:rFonts w:ascii="Times New Roman" w:hAnsi="Times New Roman" w:cs="Times New Roman"/>
          <w:bCs/>
          <w:color w:val="000000" w:themeColor="text1"/>
          <w:sz w:val="16"/>
          <w:szCs w:val="16"/>
        </w:rPr>
        <w:t xml:space="preserve"> (17057).</w:t>
      </w:r>
    </w:p>
    <w:p w14:paraId="45F08D53" w14:textId="77777777" w:rsidR="001B7DA0" w:rsidRPr="00A30927" w:rsidRDefault="001B7DA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1B4A1" w14:textId="77777777" w:rsidR="004B659C" w:rsidRPr="00A30927" w:rsidRDefault="004B659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сентябре-декабре 1919 г. при отражении похода А.И. Деникина на Мо</w:t>
      </w:r>
      <w:r w:rsidRPr="00A30927">
        <w:rPr>
          <w:rFonts w:ascii="Times New Roman" w:hAnsi="Times New Roman" w:cs="Times New Roman"/>
          <w:color w:val="0070C0"/>
          <w:sz w:val="16"/>
          <w:szCs w:val="16"/>
        </w:rPr>
        <w:softHyphen/>
        <w:t>скву в Тамбовском укреплённом районе работал 19-й воздухопла</w:t>
      </w:r>
      <w:r w:rsidRPr="00A30927">
        <w:rPr>
          <w:rFonts w:ascii="Times New Roman" w:hAnsi="Times New Roman" w:cs="Times New Roman"/>
          <w:color w:val="0070C0"/>
          <w:sz w:val="16"/>
          <w:szCs w:val="16"/>
        </w:rPr>
        <w:softHyphen/>
        <w:t>вательный отряд, в сентябре в Курском — 1-й отряд, попавший в плен со всем своим имуще</w:t>
      </w:r>
      <w:r w:rsidRPr="00A30927">
        <w:rPr>
          <w:rFonts w:ascii="Times New Roman" w:hAnsi="Times New Roman" w:cs="Times New Roman"/>
          <w:color w:val="0070C0"/>
          <w:sz w:val="16"/>
          <w:szCs w:val="16"/>
        </w:rPr>
        <w:softHyphen/>
        <w:t>ством. В Тульском укреплённом районе находи</w:t>
      </w:r>
      <w:r w:rsidRPr="00A30927">
        <w:rPr>
          <w:rFonts w:ascii="Times New Roman" w:hAnsi="Times New Roman" w:cs="Times New Roman"/>
          <w:color w:val="0070C0"/>
          <w:sz w:val="16"/>
          <w:szCs w:val="16"/>
        </w:rPr>
        <w:softHyphen/>
        <w:t>лись два воздухоплавательных отряда. Во время рейда Мамонтова один отряд направили в Коз</w:t>
      </w:r>
      <w:r w:rsidRPr="00A30927">
        <w:rPr>
          <w:rFonts w:ascii="Times New Roman" w:hAnsi="Times New Roman" w:cs="Times New Roman"/>
          <w:color w:val="0070C0"/>
          <w:sz w:val="16"/>
          <w:szCs w:val="16"/>
        </w:rPr>
        <w:softHyphen/>
        <w:t>ловский укреплённый район, но он не прибыл туда, так как казаки перерезали ему путь (20120).</w:t>
      </w:r>
    </w:p>
    <w:p w14:paraId="6A1B3B69" w14:textId="77777777" w:rsidR="004B659C" w:rsidRPr="00A30927" w:rsidRDefault="004B659C" w:rsidP="00A30927">
      <w:pPr>
        <w:spacing w:after="0" w:line="240" w:lineRule="auto"/>
        <w:jc w:val="both"/>
        <w:rPr>
          <w:rFonts w:ascii="Times New Roman" w:hAnsi="Times New Roman" w:cs="Times New Roman"/>
          <w:color w:val="0070C0"/>
          <w:sz w:val="16"/>
          <w:szCs w:val="16"/>
        </w:rPr>
      </w:pPr>
    </w:p>
    <w:p w14:paraId="168BC9FB" w14:textId="77777777" w:rsidR="00C40D9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BD04F5E" w14:textId="77777777" w:rsidR="00C40D97" w:rsidRPr="00A30927" w:rsidRDefault="00C40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190EE" w14:textId="77777777" w:rsidR="00C40D97" w:rsidRPr="00A30927" w:rsidRDefault="00C40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начале осени 1919 дивизионы Славяно-Британского авиакорпуса покинули фронтовые аэродромы. Англичане готовились к эвакуации. Русским пилотам было предложено либо оставаться и продолжать защищать Архангельский край, либо переправляться на юг России, в армию генерала Деникина, чье положение тогда казалось довольно прочным. Большинство выбрало второй вариант и 4 сентября пароход с русскими летчиками отчалил от архангельской пристани. Ровно через месяц он бросил якорь в Новороссийске (17065).</w:t>
      </w:r>
    </w:p>
    <w:p w14:paraId="72A1D4BF" w14:textId="77777777" w:rsidR="00C40D97" w:rsidRPr="00A30927" w:rsidRDefault="00C40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B9EDE"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сентябре 1919 пришло известие о демобилизации французской армии. Французские авиаторы, совершив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(17065).</w:t>
      </w:r>
    </w:p>
    <w:p w14:paraId="4CBA91AD"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36A5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2C2A8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19D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по инициативе ЦАГИ при НТО ВСНХ была создана Комиссия по тяжелой авиации (КОМТА) под председательством Н.Е.Ж.. Заместителями стали В.А.Архангельский и Б.Н.Юрьев (237,136).</w:t>
      </w:r>
    </w:p>
    <w:p w14:paraId="649CD4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вторая комиссия, а первая по воссозданию ТА была создана также под председательством Н.Е.Ж. в апреле 1919.</w:t>
      </w:r>
    </w:p>
    <w:p w14:paraId="6F9868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другим данным, эта комиссия была создана под председательством Ремезюка (и именно в нее входил В.Л.Александров) при дивизионе тяжелых воздушных кораблей в Липецке и она по заданию КОМТА к марту 1920 закончила проект тяжелого самолета. Эта комиссия соединилась с целью использования научного аппарата с тройкой при ВСНХ (314,20).</w:t>
      </w:r>
    </w:p>
    <w:p w14:paraId="44E4A3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681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Осенью 1919 года была предпринята первая попытка организовать авиационное производство с привлечением иностранных технологий в Советской России. Тогда из Берлина в Москву вылетел Энвер-паша. Он выступал в качестве представителя немецких промышленных кругов, которые были заинтересованы в развитии </w:t>
      </w:r>
      <w:r w:rsidRPr="00A30927">
        <w:rPr>
          <w:rFonts w:ascii="Times New Roman" w:hAnsi="Times New Roman" w:cs="Times New Roman"/>
          <w:color w:val="000000" w:themeColor="text1"/>
          <w:sz w:val="16"/>
          <w:szCs w:val="16"/>
        </w:rPr>
        <w:lastRenderedPageBreak/>
        <w:t>самолетостроения в России. Ему было поручено на месте оценить обстановку, добиться приема у председателя РВС Республики Л.Троцкого и сообщить предложения главнокомандующего рейхсвера генерала X. фон Зекта. А у летчика X. Хесса, уполномоченного на ведение переговоров от имени компании «Юнкере», было письмо на имя министра внешней торговли Л. Б. Красина. В нем предлагалось рассмотреть возможность строительства в России авиационного завода, а также организации и обслуживания авиационных линий. Правда, миссия чуть не закончилась гибелью посланников. Вблизи Каунаса из-за технических неполадок самолет совершил вынужденную посадку на территорию, занятую английскими интервенционными войсками. От расстрела их спасло просто чудо. Только через год Энвер-паша смог попасть в Москву (Горлов с. А. Совершенно секретно: Москва — Берлин, 1920 — 1933. Военно-политические отношения между СССР и Германией. — М., 1999, с. 34.) (11765).</w:t>
      </w:r>
    </w:p>
    <w:p w14:paraId="01776B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D3B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года английские летчики использовали химические бомбы в качестве поддержки наступления частей белой армии на железнодорожном Онежском участке Северного фронта. Несколько десятков красноармейцев в ходе бомбардировок было отравлено, но, в целом, применение химического оружия не принесло интервентам ожидаемого результата. В 1918-1919 годах английские летчики, действовавшие на Севере России, неоднократно использовали химические (ипритные) авиабомбы против частей Красной Армии. Большой запас таких бомб. поступивших в Россию из Англии накануне революции. англичане обнаружили при захвате г. Архангельска (9656).</w:t>
      </w:r>
    </w:p>
    <w:p w14:paraId="5CB7CA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C3B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8D3B6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3875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Осенью 1919 г. принято С.В.П. решение изготовить 15 шт. танков по образцу захваченного с распределением работ по заводам: Ижорскому </w:t>
      </w:r>
      <w:r w:rsidR="00B1502E"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 xml:space="preserve"> броня</w:t>
      </w:r>
      <w:r w:rsidR="00B1502E" w:rsidRPr="00A30927">
        <w:rPr>
          <w:rFonts w:ascii="Times New Roman" w:hAnsi="Times New Roman" w:cs="Times New Roman"/>
          <w:color w:val="000000" w:themeColor="text1"/>
          <w:sz w:val="16"/>
          <w:szCs w:val="16"/>
        </w:rPr>
        <w:t>,</w:t>
      </w:r>
    </w:p>
    <w:p w14:paraId="0B6D24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АМО </w:t>
      </w:r>
      <w:r w:rsidR="00B1502E"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 xml:space="preserve"> двигатель</w:t>
      </w:r>
      <w:r w:rsidR="00B1502E" w:rsidRPr="00A30927">
        <w:rPr>
          <w:rFonts w:ascii="Times New Roman" w:hAnsi="Times New Roman" w:cs="Times New Roman"/>
          <w:color w:val="000000" w:themeColor="text1"/>
          <w:sz w:val="16"/>
          <w:szCs w:val="16"/>
        </w:rPr>
        <w:t>,</w:t>
      </w:r>
    </w:p>
    <w:p w14:paraId="751846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Сормзаводу - шасси (10733,49).</w:t>
      </w:r>
    </w:p>
    <w:p w14:paraId="3F4C9A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BE2482" w14:textId="77777777" w:rsidR="00F46BDE" w:rsidRPr="00A30927" w:rsidRDefault="00F46BD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 Ижорский завод получил задание изготовить броню для 15 танков и поставить её Сормовскому заводу (за образец был взят захваченный у белогвардейцев танк «Рено»). Первые поставки брони завод сделал в апреле 1920 г. Всего для Сормова было изготовлено 17 комплектов брони, ещё 12 танков собрали на ИЗ.</w:t>
      </w:r>
    </w:p>
    <w:p w14:paraId="318B75E1" w14:textId="77777777" w:rsidR="00F46BDE" w:rsidRPr="00A30927" w:rsidRDefault="00F46BDE" w:rsidP="00A30927">
      <w:pPr>
        <w:spacing w:after="0" w:line="240" w:lineRule="auto"/>
        <w:jc w:val="both"/>
        <w:rPr>
          <w:rFonts w:ascii="Times New Roman" w:hAnsi="Times New Roman" w:cs="Times New Roman"/>
          <w:color w:val="000000" w:themeColor="text1"/>
          <w:sz w:val="16"/>
          <w:szCs w:val="16"/>
        </w:rPr>
      </w:pPr>
    </w:p>
    <w:p w14:paraId="4E360C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 было учреждено Танк-бюро с целью изготовления малых танков по об</w:t>
      </w:r>
      <w:r w:rsidRPr="00A30927">
        <w:rPr>
          <w:rFonts w:ascii="Times New Roman" w:hAnsi="Times New Roman" w:cs="Times New Roman"/>
          <w:color w:val="000000" w:themeColor="text1"/>
          <w:sz w:val="16"/>
          <w:szCs w:val="16"/>
        </w:rPr>
        <w:softHyphen/>
        <w:t>разцу системы “Рено”. Его задачами были: распределение работ по заводам; организация раз</w:t>
      </w:r>
      <w:r w:rsidRPr="00A30927">
        <w:rPr>
          <w:rFonts w:ascii="Times New Roman" w:hAnsi="Times New Roman" w:cs="Times New Roman"/>
          <w:color w:val="000000" w:themeColor="text1"/>
          <w:sz w:val="16"/>
          <w:szCs w:val="16"/>
        </w:rPr>
        <w:softHyphen/>
        <w:t>работки новых конструкций по переделке двигателя и проверки их; наблюдение за произво</w:t>
      </w:r>
      <w:r w:rsidRPr="00A30927">
        <w:rPr>
          <w:rFonts w:ascii="Times New Roman" w:hAnsi="Times New Roman" w:cs="Times New Roman"/>
          <w:color w:val="000000" w:themeColor="text1"/>
          <w:sz w:val="16"/>
          <w:szCs w:val="16"/>
        </w:rPr>
        <w:softHyphen/>
        <w:t>дством на заводах; поддержание постоянной связи между заводами, а также снабжение их топливом, материалами и необходимыми частями; наблюдение за сроками; изыскание и получение вооружения от ГАУ. Работы по изготовлению танков были распределены меж</w:t>
      </w:r>
      <w:r w:rsidRPr="00A30927">
        <w:rPr>
          <w:rFonts w:ascii="Times New Roman" w:hAnsi="Times New Roman" w:cs="Times New Roman"/>
          <w:color w:val="000000" w:themeColor="text1"/>
          <w:sz w:val="16"/>
          <w:szCs w:val="16"/>
        </w:rPr>
        <w:softHyphen/>
        <w:t>ду заводами: Ижорский -- заготовка брони, “АМО” - двигатели, Сормовский - шасси, бро</w:t>
      </w:r>
      <w:r w:rsidRPr="00A30927">
        <w:rPr>
          <w:rFonts w:ascii="Times New Roman" w:hAnsi="Times New Roman" w:cs="Times New Roman"/>
          <w:color w:val="000000" w:themeColor="text1"/>
          <w:sz w:val="16"/>
          <w:szCs w:val="16"/>
        </w:rPr>
        <w:softHyphen/>
        <w:t>нировка и сборка (10711,666).</w:t>
      </w:r>
    </w:p>
    <w:p w14:paraId="0A9913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4F7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осени 1919 г. ЦПАЗ возглавил член партии с 1903 г. А. П. Серебровский (1884—1938), начавший активно участвовать в револю</w:t>
      </w:r>
      <w:r w:rsidRPr="00A30927">
        <w:rPr>
          <w:rFonts w:ascii="Times New Roman" w:hAnsi="Times New Roman" w:cs="Times New Roman"/>
          <w:color w:val="000000" w:themeColor="text1"/>
          <w:sz w:val="16"/>
          <w:szCs w:val="16"/>
        </w:rPr>
        <w:softHyphen/>
        <w:t>ционном движении с 1899 г. В 1911 г. он отлично окончил Брюссель</w:t>
      </w:r>
      <w:r w:rsidRPr="00A30927">
        <w:rPr>
          <w:rFonts w:ascii="Times New Roman" w:hAnsi="Times New Roman" w:cs="Times New Roman"/>
          <w:color w:val="000000" w:themeColor="text1"/>
          <w:sz w:val="16"/>
          <w:szCs w:val="16"/>
        </w:rPr>
        <w:softHyphen/>
        <w:t>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Чрезвычайной комиссии по снабжению Красной Армии. После Гражданской войны занимал ряд важных государственных постов. А. П. Серебровский стал жертвой сталинских репрессий в 1937 г. Лишь в 1956 г. он посмертно реабилитирован и восстановлен в партии [14, с. 543; 30, 38] (5484).</w:t>
      </w:r>
    </w:p>
    <w:p w14:paraId="611369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3157C" w14:textId="77777777" w:rsidR="00D564DE" w:rsidRPr="00A30927"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 осени 1919 г. для создания условий правильной и непрерывной работы важных для обороны страны предприятий и отраслей хозяйства проводилась их военизация. Перевод на военное положение применялся для обеспечения важнейших государственных учреждений и предприятий необходимым составом рабочих и служащих с наименьшим ущербом взаимным интересам этих учреждений и предприятий и делу укомплектования Красной Армии. На военизированных (на основе особых по каждому предприятию постановлений Совета Обороны) предприятиях весь наличный состав работников считался мобилизованным; самовольное оставление работы приравнивалось здесь к дезертирству и каралось по законам военного времени. В конце 1919 г. военизация была распространена на 106,8 тыс. рабочих; за это же время фронтовое командование привлекло для работы в военных мастерских 65 тыс. рабочих в порядке милитаризации. К концу войны на военное положение было переведено свыше 2 тыс. крупных предприятий разных отраслей промышленности (17070).</w:t>
      </w:r>
    </w:p>
    <w:p w14:paraId="314BFB22"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E0CF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97409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DF9AA" w14:textId="77777777" w:rsidR="00B80758" w:rsidRPr="00A30927" w:rsidRDefault="00B8075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Новое наступление Юденича осенью 1919 г. на Петроград, согласованное с походом Деникина на Москву, поддержала английская эскадра. 28 сен</w:t>
      </w:r>
      <w:r w:rsidRPr="00A30927">
        <w:rPr>
          <w:rFonts w:ascii="Times New Roman" w:hAnsi="Times New Roman" w:cs="Times New Roman"/>
          <w:color w:val="0070C0"/>
          <w:sz w:val="16"/>
          <w:szCs w:val="16"/>
        </w:rPr>
        <w:softHyphen/>
        <w:t>тября белые нанесли отвлекающий удар на Стру</w:t>
      </w:r>
      <w:r w:rsidRPr="00A30927">
        <w:rPr>
          <w:rFonts w:ascii="Times New Roman" w:hAnsi="Times New Roman" w:cs="Times New Roman"/>
          <w:color w:val="0070C0"/>
          <w:sz w:val="16"/>
          <w:szCs w:val="16"/>
        </w:rPr>
        <w:softHyphen/>
        <w:t>ги Белые и Лугу, а 10 октября перешли главными силами в наступление на Ямбург и Красное Село. Прорвав фронт обороны 7-й армии, они к 20 ок</w:t>
      </w:r>
      <w:r w:rsidRPr="00A30927">
        <w:rPr>
          <w:rFonts w:ascii="Times New Roman" w:hAnsi="Times New Roman" w:cs="Times New Roman"/>
          <w:color w:val="0070C0"/>
          <w:sz w:val="16"/>
          <w:szCs w:val="16"/>
        </w:rPr>
        <w:softHyphen/>
        <w:t>тября заняли Гатчину и Красное Село, выйдя на ближние подступы к городу.</w:t>
      </w:r>
    </w:p>
    <w:p w14:paraId="7E9FE584" w14:textId="77777777" w:rsidR="00B80758" w:rsidRPr="00A30927" w:rsidRDefault="00B8075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 время наступления Юденича на Петроград 21-й воздухоплавательный отряд, находившийся на форте Красная Горка, отразил пять воздуш</w:t>
      </w:r>
      <w:r w:rsidRPr="00A30927">
        <w:rPr>
          <w:rFonts w:ascii="Times New Roman" w:hAnsi="Times New Roman" w:cs="Times New Roman"/>
          <w:color w:val="0070C0"/>
          <w:sz w:val="16"/>
          <w:szCs w:val="16"/>
        </w:rPr>
        <w:softHyphen/>
        <w:t>ных налётов английских и белогвардейских са</w:t>
      </w:r>
      <w:r w:rsidRPr="00A30927">
        <w:rPr>
          <w:rFonts w:ascii="Times New Roman" w:hAnsi="Times New Roman" w:cs="Times New Roman"/>
          <w:color w:val="0070C0"/>
          <w:sz w:val="16"/>
          <w:szCs w:val="16"/>
        </w:rPr>
        <w:softHyphen/>
        <w:t>молётов (20120).</w:t>
      </w:r>
    </w:p>
    <w:p w14:paraId="5734F555" w14:textId="77777777" w:rsidR="00B80758" w:rsidRPr="00A30927" w:rsidRDefault="00B80758" w:rsidP="00A30927">
      <w:pPr>
        <w:spacing w:after="0" w:line="240" w:lineRule="auto"/>
        <w:jc w:val="both"/>
        <w:rPr>
          <w:rFonts w:ascii="Times New Roman" w:hAnsi="Times New Roman" w:cs="Times New Roman"/>
          <w:color w:val="0070C0"/>
          <w:sz w:val="16"/>
          <w:szCs w:val="16"/>
        </w:rPr>
      </w:pPr>
    </w:p>
    <w:p w14:paraId="63991ADE" w14:textId="77777777" w:rsidR="00C71680" w:rsidRPr="00A30927" w:rsidRDefault="00C7168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(17057).</w:t>
      </w:r>
    </w:p>
    <w:p w14:paraId="03A892D0" w14:textId="77777777" w:rsidR="00C71680" w:rsidRPr="00A30927" w:rsidRDefault="00C716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4F912" w14:textId="77777777" w:rsidR="003B09D4" w:rsidRPr="00A30927" w:rsidRDefault="003B09D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(18574).</w:t>
      </w:r>
    </w:p>
    <w:p w14:paraId="40A41AA1" w14:textId="77777777" w:rsidR="003B09D4" w:rsidRPr="00A30927" w:rsidRDefault="003B09D4" w:rsidP="00A30927">
      <w:pPr>
        <w:spacing w:after="0" w:line="240" w:lineRule="auto"/>
        <w:jc w:val="both"/>
        <w:rPr>
          <w:rFonts w:ascii="Times New Roman" w:hAnsi="Times New Roman" w:cs="Times New Roman"/>
          <w:color w:val="000000" w:themeColor="text1"/>
          <w:sz w:val="16"/>
          <w:szCs w:val="16"/>
        </w:rPr>
      </w:pPr>
    </w:p>
    <w:p w14:paraId="729E6C53"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Осенью </w:t>
      </w:r>
      <w:hyperlink r:id="rId126"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лётчик Рагозин перелетел к белогвардейцем. В 1920 году он служил в армии генерала Врангеля в Крыму. После его разгрома лётчик перебрался в Тунис, а в 1922 году переехал в Испанию. Во время </w:t>
      </w:r>
      <w:hyperlink r:id="rId127" w:history="1">
        <w:r w:rsidRPr="00A30927">
          <w:rPr>
            <w:rFonts w:ascii="Times New Roman" w:eastAsia="Times New Roman" w:hAnsi="Times New Roman" w:cs="Times New Roman"/>
            <w:color w:val="000000" w:themeColor="text1"/>
            <w:sz w:val="16"/>
            <w:szCs w:val="16"/>
            <w:lang w:eastAsia="ru-RU"/>
          </w:rPr>
          <w:t>Гражданской войны в Испании</w:t>
        </w:r>
      </w:hyperlink>
      <w:r w:rsidRPr="00A30927">
        <w:rPr>
          <w:rFonts w:ascii="Times New Roman" w:eastAsia="Times New Roman" w:hAnsi="Times New Roman" w:cs="Times New Roman"/>
          <w:color w:val="000000" w:themeColor="text1"/>
          <w:sz w:val="16"/>
          <w:szCs w:val="16"/>
          <w:lang w:eastAsia="ru-RU"/>
        </w:rPr>
        <w:t xml:space="preserve"> в 1936 году Рагозин был личным пилотом генерала </w:t>
      </w:r>
      <w:hyperlink r:id="rId128" w:history="1">
        <w:r w:rsidRPr="00A30927">
          <w:rPr>
            <w:rFonts w:ascii="Times New Roman" w:eastAsia="Times New Roman" w:hAnsi="Times New Roman" w:cs="Times New Roman"/>
            <w:color w:val="000000" w:themeColor="text1"/>
            <w:sz w:val="16"/>
            <w:szCs w:val="16"/>
            <w:lang w:eastAsia="ru-RU"/>
          </w:rPr>
          <w:t>Франко</w:t>
        </w:r>
      </w:hyperlink>
      <w:r w:rsidRPr="00A30927">
        <w:rPr>
          <w:rFonts w:ascii="Times New Roman" w:eastAsia="Times New Roman" w:hAnsi="Times New Roman" w:cs="Times New Roman"/>
          <w:color w:val="000000" w:themeColor="text1"/>
          <w:sz w:val="16"/>
          <w:szCs w:val="16"/>
          <w:lang w:eastAsia="ru-RU"/>
        </w:rPr>
        <w:t xml:space="preserve"> (17063).</w:t>
      </w:r>
    </w:p>
    <w:p w14:paraId="42AEA430"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0DD9EFA"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1919-го под Царицыном, по советским данным, морлеты Козлов и Пяткевич только в сентябре отразили свыше 20 атак вражеской авиации, не сбив, правда, ни одного самолета. Более того, деникинские летчики всего один единственный раз доложили о появлении вражеских истребителей в воздухе. Экипаж «Анасаля» сообщил, что во время разведки он был атакован двумя «Ньюпорами», но сумел уйти от преследования (17065).</w:t>
      </w:r>
    </w:p>
    <w:p w14:paraId="1128B8FC"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D5F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огонь кораблей и береговых батарей Балтфлота сыграл важную роль в отражении наступления Юденича (359,44).</w:t>
      </w:r>
    </w:p>
    <w:p w14:paraId="4D448F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58B2F" w14:textId="77777777" w:rsidR="00647D18" w:rsidRPr="00A30927" w:rsidRDefault="00647D1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года только в подчинении Южного фронта насчитывалось 53 бронепоезда, а при ликвидации войск Врангеля в Северной Таврии войска Южного фронта располагали 17 бронепоездами против 19 у противника. Но наиболее значительная их концентрация была достигнута весной 1919 года в результате создания Заднепровской бригады бронепоездов, насчитывающей 15 бронепоездов, действовавших на узком участке фронта (15218).</w:t>
      </w:r>
    </w:p>
    <w:p w14:paraId="5329821C" w14:textId="77777777" w:rsidR="00647D18" w:rsidRPr="00A30927" w:rsidRDefault="00647D18" w:rsidP="00A30927">
      <w:pPr>
        <w:spacing w:after="0" w:line="240" w:lineRule="auto"/>
        <w:jc w:val="both"/>
        <w:rPr>
          <w:rFonts w:ascii="Times New Roman" w:hAnsi="Times New Roman" w:cs="Times New Roman"/>
          <w:color w:val="000000" w:themeColor="text1"/>
          <w:sz w:val="16"/>
          <w:szCs w:val="16"/>
        </w:rPr>
      </w:pPr>
    </w:p>
    <w:p w14:paraId="7A71458F" w14:textId="77777777" w:rsidR="00647D18" w:rsidRPr="00A30927" w:rsidRDefault="00647D18"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 на Северной Двине англичане впервые применили свои сверхсекретные магнитные мины. Корпус мины состоял из нижней цилиндрической и верхней конической частей. Сделан он был не из стали, как у контактной мины, а из бетона. Нижний диаметр мины составлял 762 мм, верхний диаметр 528 мм, высота мины 794 мм. Такие габариты позволили водолазам сравнительно легко их обнаружить на дне. Общий вес мины составлял 713 кг. Заряд мины—360 кг тротила в резиновом мешке. Все металлические детали мины были сделаны из меди. Англичане ставили мины с деревянной баржи с помощью крана, вместимость баржи — 20 мин. Буксировал баржу катер с деревянным корпусом. Глубина постановки достигала 25—30 м. Обычно мины ставились в шахматном порядке (15117).</w:t>
      </w:r>
    </w:p>
    <w:p w14:paraId="66867389" w14:textId="77777777" w:rsidR="00647D18" w:rsidRPr="00A30927" w:rsidRDefault="00647D18" w:rsidP="00A30927">
      <w:pPr>
        <w:spacing w:after="0" w:line="240" w:lineRule="auto"/>
        <w:jc w:val="both"/>
        <w:rPr>
          <w:rFonts w:ascii="Times New Roman" w:hAnsi="Times New Roman" w:cs="Times New Roman"/>
          <w:color w:val="000000" w:themeColor="text1"/>
          <w:sz w:val="16"/>
          <w:szCs w:val="16"/>
        </w:rPr>
      </w:pPr>
    </w:p>
    <w:p w14:paraId="4F0B40E2" w14:textId="77777777" w:rsidR="004C6EE1" w:rsidRPr="00A30927"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 xml:space="preserve">Осенью 1919 года из Красной армии дезертировало солдат в несколько раз больше, чем вообще служило в белогвардейских армиях. В период с июня 1919 по </w:t>
      </w:r>
      <w:bookmarkStart w:id="38" w:name="YANDEX_4"/>
      <w:bookmarkEnd w:id="38"/>
      <w:r w:rsidRPr="00A30927">
        <w:rPr>
          <w:rStyle w:val="highlight1"/>
          <w:rFonts w:ascii="Times New Roman" w:hAnsi="Times New Roman" w:cs="Times New Roman"/>
          <w:b w:val="0"/>
          <w:color w:val="000000" w:themeColor="text1"/>
          <w:sz w:val="16"/>
          <w:szCs w:val="16"/>
        </w:rPr>
        <w:t> июнь </w:t>
      </w:r>
      <w:bookmarkStart w:id="39" w:name="YANDEX_5"/>
      <w:bookmarkEnd w:id="39"/>
      <w:r w:rsidRPr="00A30927">
        <w:rPr>
          <w:rStyle w:val="highlight1"/>
          <w:rFonts w:ascii="Times New Roman" w:hAnsi="Times New Roman" w:cs="Times New Roman"/>
          <w:b w:val="0"/>
          <w:color w:val="000000" w:themeColor="text1"/>
          <w:sz w:val="16"/>
          <w:szCs w:val="16"/>
        </w:rPr>
        <w:t> 1920 </w:t>
      </w:r>
      <w:r w:rsidRPr="00A30927">
        <w:rPr>
          <w:rFonts w:ascii="Times New Roman" w:hAnsi="Times New Roman" w:cs="Times New Roman"/>
          <w:color w:val="000000" w:themeColor="text1"/>
          <w:sz w:val="16"/>
          <w:szCs w:val="16"/>
        </w:rPr>
        <w:t xml:space="preserve"> дезертировало до 2,6 млн чел., а только на Украине было выявлено до 500 тыс. дезертиров. Такая же проблема массового дезертирства вставала и перед белыми, как только они пытались провести мобилизацию на «освобожденных» территориях. Так, армия Деникина в период наибольших успехов </w:t>
      </w:r>
      <w:r w:rsidRPr="00A30927">
        <w:rPr>
          <w:rFonts w:ascii="Times New Roman" w:hAnsi="Times New Roman" w:cs="Times New Roman"/>
          <w:color w:val="000000" w:themeColor="text1"/>
          <w:sz w:val="16"/>
          <w:szCs w:val="16"/>
        </w:rPr>
        <w:lastRenderedPageBreak/>
        <w:t>контролировала территории с населением около 40 млн человек, но увеличить свою численность так и не смогла. В результате белые вынуждены были набирать рекрутов даже из числа пленных красноармейцев. Но такие части не только разлагались быстрее других, но, зачастую, переходили на сторону красных в полном составе (17074).</w:t>
      </w:r>
    </w:p>
    <w:p w14:paraId="7DC51070" w14:textId="77777777" w:rsidR="004C6EE1" w:rsidRPr="00A30927"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49FF0" w14:textId="77777777" w:rsidR="004648A7" w:rsidRPr="00A30927" w:rsidRDefault="004648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г. Махно вновь пытался завести авиацию и снова в Бердянске. Летом 1919 г. деникинцы устроили здесь внушающий уважение склад военного имущества на территории складов завода «Варшавский арсенал». Во время штурма махновцами Бердянска, 13 октября 1919 г., этот склад был обстрелян артиллерией. Шальной снаряд взорвался над первым ярусом мин и снарядов: от детонации взорвались и все остальные. Взрывы похоронили на косе остатки белогвардейцев и их военной техники. После окончания взрывов махновцы взялись считать уцелевшие трофеи. Насобирали 2000 снарядов, 26 английских и российских пушек, 3000000 патронов, 50 пулеметов, 30 грузовиков, 5 легковых авто, 2 мотоцикла, 5 бронеавтомобилей и, наконец, один уцелевший среди огня аэроплан, о чем радостно сообщила 16 октября махновская газета «Путь к свободе».</w:t>
      </w:r>
    </w:p>
    <w:p w14:paraId="0E48686C" w14:textId="77777777" w:rsidR="004648A7" w:rsidRPr="00A30927" w:rsidRDefault="004648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г. в Бердянск приехал Н.Махно вместе с начальником штаба РПАУ/м/ В.Белашом. Начштаба специально вытащил Батьку в поездку по отвоеванным краям, чтобы тот перестал гулять на крестьянских свадьбах на околицах Гуляй-Поля. Махновцы организовали митинг, на котором жители Бердянска были объявлены "вольными гражданами вольного города". После осматривали трофеи. Пилота для самолета не нашлось и он так и не взмыл в воздух до того момента как Бердянск опять пришлось отдать врагу. К поспешному отступлению из Бердянска махновцев принудил прорыв конницы А.Шкуро с севера на Великий Токмак и Пологи. Махновцы оставили Бердянск 4 ноября 1919 г. отступив на северо-запад к Днепру (17084).</w:t>
      </w:r>
    </w:p>
    <w:p w14:paraId="0ADAAD7C" w14:textId="77777777" w:rsidR="004648A7" w:rsidRPr="00A30927" w:rsidRDefault="004648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E3502" w14:textId="77777777" w:rsidR="00AB68C6" w:rsidRPr="00A30927"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78441BB" w14:textId="77777777" w:rsidR="00AB68C6" w:rsidRPr="00A30927"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A58AA" w14:textId="77777777" w:rsidR="00AB68C6" w:rsidRPr="00A30927" w:rsidRDefault="00AB68C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 1919. С разрешения Моссовета на топливо разобрано 1100 ветхих деревянных домов и около 300 заборов (18691).</w:t>
      </w:r>
    </w:p>
    <w:p w14:paraId="2E881EF1" w14:textId="77777777" w:rsidR="00AB68C6" w:rsidRPr="00A30927" w:rsidRDefault="00AB68C6" w:rsidP="00A30927">
      <w:pPr>
        <w:spacing w:after="0" w:line="240" w:lineRule="auto"/>
        <w:jc w:val="both"/>
        <w:rPr>
          <w:rFonts w:ascii="Times New Roman" w:hAnsi="Times New Roman" w:cs="Times New Roman"/>
          <w:color w:val="000000" w:themeColor="text1"/>
          <w:sz w:val="16"/>
          <w:szCs w:val="16"/>
        </w:rPr>
      </w:pPr>
    </w:p>
    <w:p w14:paraId="3717CB5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6E056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684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1919 Бухара заключила военный союз с Хивой - этот союз, несомненно, имел целью сдерживание давления со стороны Советского Туркестана. Бухара и Хива вновь попытались добиться военной помощи от Афганистана, направив с этой целью в Кабул летом 1919 г. своих представителей. Смысл их новой инициативы состоял в попытке использовать в своих интересах ослабление позиций Туркестанской республики, которая с весны 1919 г. оказалась отрезанной от остальной части России вступившими в борьбу с правительством большевиков казачьими отрядами генерала А.И.Дутова (3871).</w:t>
      </w:r>
    </w:p>
    <w:p w14:paraId="1D2F2D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35D29" w14:textId="77777777" w:rsidR="00D725A6" w:rsidRPr="00A30927" w:rsidRDefault="00D725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B39DEF7" w14:textId="77777777" w:rsidR="00D725A6" w:rsidRPr="00A30927" w:rsidRDefault="00D725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AB4A8" w14:textId="77777777" w:rsidR="00D725A6" w:rsidRPr="00A30927" w:rsidRDefault="00D725A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Осенью 1919 года происходит демонстрация 155-мм самоходной установки Кристи М1919 в Кэмп-Мид (Camp Meade), с целью ознакомления танкистов с машиной колесно-гусеничного типа. Демонстрация прошла успешно, и 22 ноября 1919 г. компания Кристи «The Front Drive Motor Co.» получает заказ на один колесно-гусеничный танк в соответствии с техническими требованиями, указанными выше. Вооружение для танка вместе с его установками предоставлялось Департаментом вооружений (23015).</w:t>
      </w:r>
    </w:p>
    <w:p w14:paraId="73817210" w14:textId="77777777" w:rsidR="00D725A6" w:rsidRPr="00A30927" w:rsidRDefault="00D725A6" w:rsidP="00A30927">
      <w:pPr>
        <w:spacing w:after="0" w:line="240" w:lineRule="auto"/>
        <w:jc w:val="both"/>
        <w:rPr>
          <w:rFonts w:ascii="Times New Roman" w:hAnsi="Times New Roman" w:cs="Times New Roman"/>
          <w:color w:val="0070C0"/>
          <w:sz w:val="16"/>
          <w:szCs w:val="16"/>
        </w:rPr>
      </w:pPr>
    </w:p>
    <w:p w14:paraId="35F88969" w14:textId="77777777" w:rsidR="0051478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ABC5E22" w14:textId="77777777" w:rsidR="00514787" w:rsidRPr="00A30927"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401C9" w14:textId="77777777" w:rsidR="00514787" w:rsidRPr="00A30927" w:rsidRDefault="00514787" w:rsidP="00A30927">
      <w:pPr>
        <w:spacing w:after="0" w:line="240" w:lineRule="auto"/>
        <w:jc w:val="both"/>
        <w:rPr>
          <w:rFonts w:ascii="Times New Roman" w:hAnsi="Times New Roman" w:cs="Times New Roman"/>
          <w:iCs/>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К октябрю 1919-го авиация Северо-западной армии была сведена в три отряда. Помимо «Ариэйтов»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«Ариэйты» же впервые появились над фронтом 11 октября, во время боев за Ямбург. 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Вейнмар, были замечены взрывы. Второй летчик обстреливал обозы у д. Алексеевка. Бомбы были сброшены и на бронепоезд красных у пл. Тикопис. По аэропланам красные открыли пальбу. Летчики вернулись невредимыми» (17057).</w:t>
      </w:r>
    </w:p>
    <w:p w14:paraId="48756824" w14:textId="77777777" w:rsidR="00514787" w:rsidRPr="00A30927"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90B09" w14:textId="77777777" w:rsidR="00AB68C6" w:rsidRPr="00A30927" w:rsidRDefault="00AB68C6" w:rsidP="00A30927">
      <w:pPr>
        <w:pStyle w:val="ae"/>
        <w:spacing w:before="0" w:after="0"/>
        <w:jc w:val="both"/>
        <w:rPr>
          <w:color w:val="000000" w:themeColor="text1"/>
          <w:sz w:val="16"/>
          <w:szCs w:val="16"/>
        </w:rPr>
      </w:pPr>
      <w:r w:rsidRPr="00A30927">
        <w:rPr>
          <w:color w:val="000000" w:themeColor="text1"/>
          <w:sz w:val="16"/>
          <w:szCs w:val="16"/>
        </w:rPr>
        <w:t>К октябрю 1919-го авиация Северо-западной армии была сведена в три отряда. Помимо «Ариэйтов»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«Ариэйты» же впервые появились над фронтом 11 октября, во время боев за Ямбург.</w:t>
      </w:r>
    </w:p>
    <w:p w14:paraId="50994FEE" w14:textId="77777777" w:rsidR="00AB68C6" w:rsidRPr="00A30927" w:rsidRDefault="00AB68C6" w:rsidP="00A30927">
      <w:pPr>
        <w:pStyle w:val="ae"/>
        <w:spacing w:before="0" w:after="0"/>
        <w:jc w:val="both"/>
        <w:rPr>
          <w:color w:val="000000" w:themeColor="text1"/>
          <w:sz w:val="16"/>
          <w:szCs w:val="16"/>
        </w:rPr>
      </w:pPr>
      <w:r w:rsidRPr="00A30927">
        <w:rPr>
          <w:color w:val="000000" w:themeColor="text1"/>
          <w:sz w:val="16"/>
          <w:szCs w:val="16"/>
        </w:rPr>
        <w:t>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Вейнмар, были замечены взрывы. Второй летчик обстреливал обозы у д. Алексеевка. Бомбы были сброшены и на бронепоезд красных у пл. Тикопис. По аэропланам красные открыли пальбу. Летчики вернулись невредимыми».</w:t>
      </w:r>
    </w:p>
    <w:p w14:paraId="249C3A60" w14:textId="77777777" w:rsidR="00AB68C6" w:rsidRPr="00A30927" w:rsidRDefault="00AB68C6" w:rsidP="00A30927">
      <w:pPr>
        <w:pStyle w:val="ae"/>
        <w:spacing w:before="0" w:after="0"/>
        <w:jc w:val="both"/>
        <w:rPr>
          <w:color w:val="000000" w:themeColor="text1"/>
          <w:sz w:val="16"/>
          <w:szCs w:val="16"/>
        </w:rPr>
      </w:pPr>
      <w:r w:rsidRPr="00A30927">
        <w:rPr>
          <w:color w:val="000000" w:themeColor="text1"/>
          <w:sz w:val="16"/>
          <w:szCs w:val="16"/>
        </w:rPr>
        <w:t>И в дальнейшем белые авиаторы продолжали в меру своих скромных возможностей оказывать поддержку наземным войскам. Правда, глубоко во вражеский тыл они не залетали, а над Петроградом не появились ни разу, хотя такие полеты, сопровождаемые сбросом листовок и бомб, могли бы оказать немалое морально-психологическое воздействие на гарнизон и жителей города.</w:t>
      </w:r>
    </w:p>
    <w:p w14:paraId="18783158" w14:textId="77777777" w:rsidR="00AB68C6" w:rsidRPr="00A30927" w:rsidRDefault="00AB68C6" w:rsidP="00A30927">
      <w:pPr>
        <w:pStyle w:val="ae"/>
        <w:spacing w:before="0" w:after="0"/>
        <w:jc w:val="both"/>
        <w:rPr>
          <w:color w:val="000000" w:themeColor="text1"/>
          <w:sz w:val="16"/>
          <w:szCs w:val="16"/>
        </w:rPr>
      </w:pPr>
      <w:r w:rsidRPr="00A30927">
        <w:rPr>
          <w:color w:val="000000" w:themeColor="text1"/>
          <w:sz w:val="16"/>
          <w:szCs w:val="16"/>
        </w:rPr>
        <w:t>Между тем от интенсивной эксплуатации аэропланы быстро изнашивались и выходили из строя. К декабрю из-за сократившегося числа машин три авиаотряда Северо-западной армии были сведены в два, причем второй, названный «истребительным», существовал лишь на бумаге, в надежде на получение от англичан партии истребителей. Но истребителей белые так и не дождались. А в январе 1920-го поступил приказ передать всю оставшуюся авиатехнику эстонцам. Те же, осмотрев собранный на ревельском аэродроме «авиахлам», отобрали лишь два «Ариэйта», которые они сочли пригодными к восстановлению. На этом и закончилась короткая история ВВС Северо-западной армии.</w:t>
      </w:r>
    </w:p>
    <w:p w14:paraId="5609C6D9" w14:textId="77777777" w:rsidR="00AB68C6" w:rsidRPr="00A30927" w:rsidRDefault="00AB68C6" w:rsidP="00A30927">
      <w:pPr>
        <w:pStyle w:val="ae"/>
        <w:spacing w:before="0" w:after="0"/>
        <w:jc w:val="both"/>
        <w:rPr>
          <w:color w:val="000000" w:themeColor="text1"/>
          <w:sz w:val="16"/>
          <w:szCs w:val="16"/>
        </w:rPr>
      </w:pPr>
      <w:r w:rsidRPr="00A30927">
        <w:rPr>
          <w:color w:val="000000" w:themeColor="text1"/>
          <w:sz w:val="16"/>
          <w:szCs w:val="16"/>
        </w:rPr>
        <w:t>Красные авиасилы под Петроградом в начале осенних боев насчитывали более 50 сухопутных и морских самолетов. В сентябре они еще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«Ньюпоры»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 истребитель попал в туман и разбился у Белоострова (18574).</w:t>
      </w:r>
    </w:p>
    <w:p w14:paraId="501E506B" w14:textId="77777777" w:rsidR="00AB68C6" w:rsidRPr="00A30927" w:rsidRDefault="00AB68C6" w:rsidP="00A30927">
      <w:pPr>
        <w:spacing w:after="0" w:line="240" w:lineRule="auto"/>
        <w:jc w:val="both"/>
        <w:rPr>
          <w:rFonts w:ascii="Times New Roman" w:hAnsi="Times New Roman" w:cs="Times New Roman"/>
          <w:color w:val="000000" w:themeColor="text1"/>
          <w:sz w:val="16"/>
          <w:szCs w:val="16"/>
        </w:rPr>
      </w:pPr>
    </w:p>
    <w:p w14:paraId="35FFEDB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64E6A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6C5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октября 1919 г. ЦПАЗ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10D42B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369851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C80AC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3F6BBB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23074E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6A62AB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A698"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октября 1919 года заводы Главного Артиллерийского Управления были переданы в Главное Управление Военной Промышленности (ГУВП) при ВСНХ. В период 1923 и 1924 годов ГУВП ВСНХ приступает к восстановлению заводов военной промышленности (12263).</w:t>
      </w:r>
    </w:p>
    <w:p w14:paraId="64B50E3A"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10EFAE53" w14:textId="77777777" w:rsidR="00EF0A1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5FF652B" w14:textId="77777777" w:rsidR="00EF0A17" w:rsidRPr="00A30927" w:rsidRDefault="00EF0A1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8F33F" w14:textId="77777777" w:rsidR="00AB68C6" w:rsidRPr="00A30927" w:rsidRDefault="00AB68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октября 1919 по докладу Авиадарма в 66 отрядах и трех звеньях было 314 самолетов - 79 на складах. Недоставало до штата - 23% запас на складах и мастерских был 79 и для пополнения отрядов не хватало 91. Авиация противника - усиливалась. Деникин получил 300, а Колчак - 100 + Польская армия - 300. Были ли и англо-французские отряды (3722).</w:t>
      </w:r>
    </w:p>
    <w:p w14:paraId="3AF87C72" w14:textId="77777777" w:rsidR="00AB68C6" w:rsidRPr="00A30927" w:rsidRDefault="00AB68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B02F8" w14:textId="77777777" w:rsidR="00AB68C6" w:rsidRPr="00A30927" w:rsidRDefault="00A30927"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29" w:history="1">
        <w:r w:rsidR="00AB68C6" w:rsidRPr="00A30927">
          <w:rPr>
            <w:rFonts w:ascii="Times New Roman" w:eastAsia="Times New Roman" w:hAnsi="Times New Roman" w:cs="Times New Roman"/>
            <w:color w:val="000000" w:themeColor="text1"/>
            <w:sz w:val="16"/>
            <w:szCs w:val="16"/>
            <w:lang w:eastAsia="ru-RU"/>
          </w:rPr>
          <w:t>1 октября</w:t>
        </w:r>
      </w:hyperlink>
      <w:hyperlink r:id="rId130" w:history="1">
        <w:r w:rsidR="00AB68C6" w:rsidRPr="00A30927">
          <w:rPr>
            <w:rFonts w:ascii="Times New Roman" w:eastAsia="Times New Roman" w:hAnsi="Times New Roman" w:cs="Times New Roman"/>
            <w:color w:val="000000" w:themeColor="text1"/>
            <w:sz w:val="16"/>
            <w:szCs w:val="16"/>
            <w:lang w:eastAsia="ru-RU"/>
          </w:rPr>
          <w:t>1919 года</w:t>
        </w:r>
      </w:hyperlink>
      <w:r w:rsidR="00AB68C6" w:rsidRPr="00A30927">
        <w:rPr>
          <w:rFonts w:ascii="Times New Roman" w:eastAsia="Times New Roman" w:hAnsi="Times New Roman" w:cs="Times New Roman"/>
          <w:color w:val="000000" w:themeColor="text1"/>
          <w:sz w:val="16"/>
          <w:szCs w:val="16"/>
          <w:lang w:eastAsia="ru-RU"/>
        </w:rPr>
        <w:t xml:space="preserve"> лётчик Даугуль и моторист Бранд из 2 авиаотряда, вылетев на разведку на самолёте «Фарман-30» с аэродрома Верхняя Тойма в районе </w:t>
      </w:r>
      <w:hyperlink r:id="rId131" w:history="1">
        <w:r w:rsidR="00AB68C6" w:rsidRPr="00A30927">
          <w:rPr>
            <w:rFonts w:ascii="Times New Roman" w:eastAsia="Times New Roman" w:hAnsi="Times New Roman" w:cs="Times New Roman"/>
            <w:color w:val="000000" w:themeColor="text1"/>
            <w:sz w:val="16"/>
            <w:szCs w:val="16"/>
            <w:lang w:eastAsia="ru-RU"/>
          </w:rPr>
          <w:t>Архангельска</w:t>
        </w:r>
      </w:hyperlink>
      <w:r w:rsidR="00AB68C6" w:rsidRPr="00A30927">
        <w:rPr>
          <w:rFonts w:ascii="Times New Roman" w:eastAsia="Times New Roman" w:hAnsi="Times New Roman" w:cs="Times New Roman"/>
          <w:color w:val="000000" w:themeColor="text1"/>
          <w:sz w:val="16"/>
          <w:szCs w:val="16"/>
          <w:lang w:eastAsia="ru-RU"/>
        </w:rPr>
        <w:t>, потерпели аварию при посадке на аэродроме Славяно-Британского авиакорпуса. С ними перелетел к белым лейтенант Л. А. Бересневич из 1 морского истротряда на истребители сопровождения «Ньюпор» (17063).</w:t>
      </w:r>
    </w:p>
    <w:p w14:paraId="2C3DD0F7" w14:textId="77777777" w:rsidR="00AB68C6" w:rsidRPr="00A30927" w:rsidRDefault="00AB68C6"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A866AA5" w14:textId="77777777" w:rsidR="00C5401A" w:rsidRPr="00A30927" w:rsidRDefault="00C5401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 октября </w:t>
      </w:r>
      <w:r w:rsidRPr="00A30927">
        <w:rPr>
          <w:rFonts w:ascii="Times New Roman" w:hAnsi="Times New Roman" w:cs="Times New Roman"/>
          <w:color w:val="000000" w:themeColor="text1"/>
          <w:sz w:val="16"/>
          <w:szCs w:val="16"/>
        </w:rPr>
        <w:t>в 1919 году на этот день в Красной армии служит 35,5 тысяч офицеров и генералов и около 4 тысяч военных чиновников царского времени. До конца гражданской войны всего будет призвано 48,5 тысяч офицеров и генералов, 10,3 тысяч военных чиновников, около 14 тысяч военных врачей дореволюционной армии и флота (14786).</w:t>
      </w:r>
    </w:p>
    <w:p w14:paraId="71B630C0" w14:textId="77777777" w:rsidR="00C5401A" w:rsidRPr="00A30927" w:rsidRDefault="00C5401A" w:rsidP="00A30927">
      <w:pPr>
        <w:spacing w:after="0" w:line="240" w:lineRule="auto"/>
        <w:jc w:val="both"/>
        <w:rPr>
          <w:rFonts w:ascii="Times New Roman" w:hAnsi="Times New Roman" w:cs="Times New Roman"/>
          <w:color w:val="000000" w:themeColor="text1"/>
          <w:sz w:val="16"/>
          <w:szCs w:val="16"/>
        </w:rPr>
      </w:pPr>
    </w:p>
    <w:p w14:paraId="75793CC5" w14:textId="77777777" w:rsidR="00EF0A1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71D37B2" w14:textId="77777777" w:rsidR="00EF0A17" w:rsidRPr="00A30927" w:rsidRDefault="00EF0A1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E7152" w14:textId="77777777" w:rsidR="00EF0A17" w:rsidRPr="00A30927" w:rsidRDefault="00EF0A1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 октября </w:t>
      </w:r>
      <w:r w:rsidRPr="00A30927">
        <w:rPr>
          <w:rFonts w:ascii="Times New Roman" w:hAnsi="Times New Roman" w:cs="Times New Roman"/>
          <w:color w:val="000000" w:themeColor="text1"/>
          <w:sz w:val="16"/>
          <w:szCs w:val="16"/>
        </w:rPr>
        <w:t>в 1919 году Совет рабочей и крестьянской обороны принимает постановление о привлечении к исполнению медицинских и санитарных обязанностей иностранных подданных, получивших медицинское образование в России, и постановление об освобождении от призыва на военную службу служащих администрации и надзора мест заключения (14786).</w:t>
      </w:r>
    </w:p>
    <w:p w14:paraId="447E1F78" w14:textId="77777777" w:rsidR="00EF0A17" w:rsidRPr="00A30927" w:rsidRDefault="00EF0A17" w:rsidP="00A30927">
      <w:pPr>
        <w:spacing w:after="0" w:line="240" w:lineRule="auto"/>
        <w:jc w:val="both"/>
        <w:rPr>
          <w:rFonts w:ascii="Times New Roman" w:hAnsi="Times New Roman" w:cs="Times New Roman"/>
          <w:color w:val="000000" w:themeColor="text1"/>
          <w:sz w:val="16"/>
          <w:szCs w:val="16"/>
        </w:rPr>
      </w:pPr>
    </w:p>
    <w:p w14:paraId="358A1FC7" w14:textId="77777777" w:rsidR="00EF0A17" w:rsidRPr="00A30927" w:rsidRDefault="00EF0A1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 октября </w:t>
      </w:r>
      <w:r w:rsidRPr="00A30927">
        <w:rPr>
          <w:rFonts w:ascii="Times New Roman" w:hAnsi="Times New Roman" w:cs="Times New Roman"/>
          <w:color w:val="000000" w:themeColor="text1"/>
          <w:sz w:val="16"/>
          <w:szCs w:val="16"/>
        </w:rPr>
        <w:t>в 1919 году основана Московская государственная академия ветеринарной медицины и биотехнологий имени К.И.Скрябина</w:t>
      </w:r>
    </w:p>
    <w:p w14:paraId="0EF1DF53" w14:textId="77777777" w:rsidR="00EF0A17" w:rsidRPr="00A30927" w:rsidRDefault="00EF0A17" w:rsidP="00A30927">
      <w:pPr>
        <w:spacing w:after="0" w:line="240" w:lineRule="auto"/>
        <w:jc w:val="both"/>
        <w:rPr>
          <w:rFonts w:ascii="Times New Roman" w:hAnsi="Times New Roman" w:cs="Times New Roman"/>
          <w:color w:val="000000" w:themeColor="text1"/>
          <w:sz w:val="16"/>
          <w:szCs w:val="16"/>
        </w:rPr>
      </w:pPr>
    </w:p>
    <w:p w14:paraId="7011384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FAA21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95CA2" w14:textId="77777777" w:rsidR="00AB68C6" w:rsidRPr="00A30927" w:rsidRDefault="00AB68C6"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2 октября 1919 ИМ прибыли на станцию Кензино Рязанской губернии.</w:t>
      </w:r>
    </w:p>
    <w:p w14:paraId="59C37456" w14:textId="77777777" w:rsidR="00AB68C6" w:rsidRPr="00A30927" w:rsidRDefault="00AB68C6"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Корабль № 276 вскоре отправили на базу в Сарапул для ремонта, а № 275 оставался на станции всю зиму 1919–1920 гг. «Илья Муромец II» военлёта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военлёт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11 корабля стал Шкудов, который и отправился на станцию Кензино.</w:t>
      </w:r>
    </w:p>
    <w:p w14:paraId="3A52FE01" w14:textId="77777777" w:rsidR="00AB68C6" w:rsidRPr="00A30927" w:rsidRDefault="00AB68C6" w:rsidP="00A30927">
      <w:pPr>
        <w:pStyle w:val="book"/>
        <w:spacing w:before="0" w:beforeAutospacing="0" w:after="0" w:afterAutospacing="0"/>
        <w:jc w:val="both"/>
        <w:rPr>
          <w:color w:val="000000" w:themeColor="text1"/>
          <w:sz w:val="16"/>
          <w:szCs w:val="16"/>
        </w:rPr>
      </w:pPr>
      <w:r w:rsidRPr="00A30927">
        <w:rPr>
          <w:color w:val="000000" w:themeColor="text1"/>
          <w:sz w:val="16"/>
          <w:szCs w:val="16"/>
        </w:rPr>
        <w:t>Полеты Романова вместе с боевым вылетом I корабля, имевшим место 8 августа, это была вся боевая деятельность Дивизиона за 1919 год (18576).</w:t>
      </w:r>
    </w:p>
    <w:p w14:paraId="1CE74262" w14:textId="77777777" w:rsidR="00AB68C6" w:rsidRPr="00A30927" w:rsidRDefault="00AB68C6" w:rsidP="00A30927">
      <w:pPr>
        <w:spacing w:after="0" w:line="240" w:lineRule="auto"/>
        <w:jc w:val="both"/>
        <w:rPr>
          <w:rFonts w:ascii="Times New Roman" w:hAnsi="Times New Roman" w:cs="Times New Roman"/>
          <w:color w:val="000000" w:themeColor="text1"/>
          <w:sz w:val="16"/>
          <w:szCs w:val="16"/>
        </w:rPr>
      </w:pPr>
    </w:p>
    <w:p w14:paraId="6EEA71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октября 1919 кораблям 1-му и 11-му, которым пришлось срочно перелетать в тыл, прибыли на ст.Кензино. №276 вскоре отправили на базу в Сарапул для ремонта, а №275 оставался на станции всю зиму 1919— 1920 гг. “Муромец” 11-й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Вместе с боевым полетом 1-го корабля 8 августа, это была вся боевая деятельность Дивизиона за 1919 год (11277).</w:t>
      </w:r>
    </w:p>
    <w:p w14:paraId="3303F7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240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октября 1919 корабли 1-й и Н-й прибыли на ст.Кензино. №276 вскоре отправили на базу в Сарапул для ремонта, а №275 оставался на станции всю зиму 1919- 1920 гг. "Муромец" П-й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Вместе с боевым полетом 1-го корабля 8 августа, это была вся боевая деятельность Дивизиона за 1919 год (12038).</w:t>
      </w:r>
    </w:p>
    <w:p w14:paraId="34DE63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BA2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октября 1919 оба ИМ прибыли на станцию Кензино Рязанской губернии. Добровольческая Армия Деникина снова прорвала Южный фронт, захватив Курск, двигалась к Орлу с цель захвата Москвы. Кораблям I и II пришлось срочно перелетать в тыл.</w:t>
      </w:r>
    </w:p>
    <w:p w14:paraId="51ED7B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Корабль № 276 вскоре отправили на базу в Сарапул для ремонта, а № 275 оставался на станции всю зиму 1919-1920 гг. "Илья Муромец II" военлёта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военлёт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II корабля стал Шкудов, который и отправился на станцию Кензино.</w:t>
      </w:r>
    </w:p>
    <w:p w14:paraId="1EB537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Вместе с боевым вылётом I корабля, имевшим место 8 августа, это была вся боевая деятельность Дивизиона за 1919 год (12041).</w:t>
      </w:r>
    </w:p>
    <w:p w14:paraId="291889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6402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0E710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86D4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октября 1919 ЦК КП(б)У объявил себя распущенным в связи со сдачей Украины деникинцам (4962).</w:t>
      </w:r>
    </w:p>
    <w:p w14:paraId="76053D3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0A73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60DF1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0375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октября 1919 случился удар у Президента США Вильсона (3481).</w:t>
      </w:r>
    </w:p>
    <w:p w14:paraId="1FAEA3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1CA0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03F52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881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октября 1919 г. была подготовлена Докладная записка Главного управления рабоче-крестьянского Красного военно-воздушного флота в Реввоенсовет Республики о мероприятиях по повышению производительности авиационных заводов</w:t>
      </w:r>
    </w:p>
    <w:p w14:paraId="665F0B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Производительность одного из крупнейших русских авиационных заводов за 1916 г. выражается более [чем в] 500 самолетах, за 1917 г. - в 466 самолетах, за 1918 г. - в 196 само</w:t>
      </w:r>
      <w:r w:rsidRPr="00A30927">
        <w:rPr>
          <w:rFonts w:ascii="Times New Roman" w:hAnsi="Times New Roman" w:cs="Times New Roman"/>
          <w:color w:val="000000" w:themeColor="text1"/>
          <w:sz w:val="16"/>
          <w:szCs w:val="16"/>
        </w:rPr>
        <w:softHyphen/>
        <w:t>летах и за часть 1919 г. по сентябрь - в 89, причем это количество выпущено из заготовок 1918 и 1917 гг.</w:t>
      </w:r>
    </w:p>
    <w:p w14:paraId="673DD4E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Наличие самолетов на фронте в 1918 г. выражается 368 самолетами и в запасе [на] парк-складах 665, а всего 1033 аппарата в 1919 г.: на фронте - 384 и в запасе - около 150; что обна</w:t>
      </w:r>
      <w:r w:rsidRPr="00A30927">
        <w:rPr>
          <w:rFonts w:ascii="Times New Roman" w:hAnsi="Times New Roman" w:cs="Times New Roman"/>
          <w:color w:val="000000" w:themeColor="text1"/>
          <w:sz w:val="16"/>
          <w:szCs w:val="16"/>
        </w:rPr>
        <w:softHyphen/>
        <w:t>руживает в обоих случаях неуклонное падение, каковое может привести к тому, что в ближайшее время мы останемся вовсе без самолетов. Это обстоятельство требует введения в режим авиапромышленных заводов изменений, направленных к энергичному повышению производительной деятельности путем спешного проведения на заводах реальной трудовой дисциплины. Эти изменения должны быть таковы: 1) освобождение рабочих от военной службы; 2) выдача им фронтового красноармейского пайка и вещевого довольствия; 3) под</w:t>
      </w:r>
      <w:r w:rsidRPr="00A30927">
        <w:rPr>
          <w:rFonts w:ascii="Times New Roman" w:hAnsi="Times New Roman" w:cs="Times New Roman"/>
          <w:color w:val="000000" w:themeColor="text1"/>
          <w:sz w:val="16"/>
          <w:szCs w:val="16"/>
        </w:rPr>
        <w:softHyphen/>
        <w:t>чинение заводов военному ведомству, в частности Главоздухфлоту; 4) направление всех ра</w:t>
      </w:r>
      <w:r w:rsidRPr="00A30927">
        <w:rPr>
          <w:rFonts w:ascii="Times New Roman" w:hAnsi="Times New Roman" w:cs="Times New Roman"/>
          <w:color w:val="000000" w:themeColor="text1"/>
          <w:sz w:val="16"/>
          <w:szCs w:val="16"/>
        </w:rPr>
        <w:softHyphen/>
        <w:t>бочих, оказавшихся неспособными или недостаточно энергичными, в строевые части на фронте для отбывания воинской повинности на общих основаниях; 5) предоставление ши</w:t>
      </w:r>
      <w:r w:rsidRPr="00A30927">
        <w:rPr>
          <w:rFonts w:ascii="Times New Roman" w:hAnsi="Times New Roman" w:cs="Times New Roman"/>
          <w:color w:val="000000" w:themeColor="text1"/>
          <w:sz w:val="16"/>
          <w:szCs w:val="16"/>
        </w:rPr>
        <w:softHyphen/>
        <w:t>рокой, возможности пополнения состава рабочего персонала до нужного максимума в целях полного использования всех технических средств заводов. Указанным изменениям в первую очередь следовало бы подвергнуть: А. Аэропланные заводы:</w:t>
      </w:r>
    </w:p>
    <w:p w14:paraId="4A1CB9C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“Дукс” (наличие рабочих - 840, служащих - 52, нужно иметь [рабочих] - 1500, служащих - 130). “Моска” (наличие рабочих - 126, служащих - 8, нужно иметь рабочих - 300, служащих - 36).</w:t>
      </w:r>
    </w:p>
    <w:p w14:paraId="4B0F81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Аэротехнический завод</w:t>
      </w:r>
    </w:p>
    <w:p w14:paraId="2CFA0B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Моторостроительные заводы:</w:t>
      </w:r>
    </w:p>
    <w:p w14:paraId="0F8F19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“Гном и Рон” (наличие рабочих - 239, служащих -15, нужно иметь рабочих - 400, служащих - 30). “Мотор” (наличие рабочих - 162, служащих - 15, нужно иметь рабочих - 300, служащих - 26). “Сальмсон” (наличие рабочих - 55, служащих - 5, нужно иметь рабочих -75, служащих - 10). Аналогичные по существу соображения неоднократно высказывались уже на совеща</w:t>
      </w:r>
      <w:r w:rsidRPr="00A30927">
        <w:rPr>
          <w:rFonts w:ascii="Times New Roman" w:hAnsi="Times New Roman" w:cs="Times New Roman"/>
          <w:color w:val="000000" w:themeColor="text1"/>
          <w:sz w:val="16"/>
          <w:szCs w:val="16"/>
        </w:rPr>
        <w:softHyphen/>
        <w:t>ниях в Чрезкомснабе и у Чусоснабарма, но ни к каким положительным результатам не при</w:t>
      </w:r>
      <w:r w:rsidRPr="00A30927">
        <w:rPr>
          <w:rFonts w:ascii="Times New Roman" w:hAnsi="Times New Roman" w:cs="Times New Roman"/>
          <w:color w:val="000000" w:themeColor="text1"/>
          <w:sz w:val="16"/>
          <w:szCs w:val="16"/>
        </w:rPr>
        <w:softHyphen/>
        <w:t>вели. Ввиду этого представляется необходимым, чтобы в случае принципиального согласия с намеченными мероприятиями был выработан в экстренном порядке при участии предста</w:t>
      </w:r>
      <w:r w:rsidRPr="00A30927">
        <w:rPr>
          <w:rFonts w:ascii="Times New Roman" w:hAnsi="Times New Roman" w:cs="Times New Roman"/>
          <w:color w:val="000000" w:themeColor="text1"/>
          <w:sz w:val="16"/>
          <w:szCs w:val="16"/>
        </w:rPr>
        <w:softHyphen/>
        <w:t>вителей заинтересованных ведомств проект соответствующего декрета. При этом Главозду-хфлот убежден, что этими мерами пропускная способность будет увеличена в 10 раз.</w:t>
      </w:r>
    </w:p>
    <w:p w14:paraId="7FCF4FB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 о. начальника Главного управления, летчик-наблюдатель</w:t>
      </w:r>
    </w:p>
    <w:p w14:paraId="4F335AD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военкома РГАЭ. Ф. 2097. Оп. 3. Д. 52. Л. 120-121. Подлинник (10711,115).</w:t>
      </w:r>
    </w:p>
    <w:p w14:paraId="00306E6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074046"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A39B0BE"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E6628" w14:textId="77777777" w:rsidR="007A1E39" w:rsidRPr="00A30927" w:rsidRDefault="007A1E39" w:rsidP="00A30927">
      <w:pPr>
        <w:pStyle w:val="ae"/>
        <w:spacing w:before="0" w:after="0"/>
        <w:jc w:val="both"/>
        <w:textAlignment w:val="baseline"/>
        <w:rPr>
          <w:color w:val="000000" w:themeColor="text1"/>
          <w:sz w:val="16"/>
          <w:szCs w:val="16"/>
        </w:rPr>
      </w:pPr>
      <w:r w:rsidRPr="00A30927">
        <w:rPr>
          <w:color w:val="000000" w:themeColor="text1"/>
          <w:sz w:val="16"/>
          <w:szCs w:val="16"/>
        </w:rPr>
        <w:t>3 октября 1919 года Совет военной промышленности выдал Ижорскому заводу предписание №2131 об организации производства 30 танков по типу трофейного Renault FT. Ижорский завод должен был организовать производство брони и сборку танков, на Обуховский завод ложилась сборка элементов ходовой части, остальные детали изготовлял Путиловский завод. Позже Обуховский завод из числа предприятий-смежников исчез. 16 октября Совет военной промышленности распорядился направить на Сормовский завод группу инженеров и техников. Целями поездки стали осмотр прибывшего туда танка и прояснение вопроса о возможности организации полного или частичного производства аналогичных машин на Ижорском заводе (17714).</w:t>
      </w:r>
    </w:p>
    <w:p w14:paraId="7EE1CD31" w14:textId="77777777" w:rsidR="007A1E39" w:rsidRPr="00A30927" w:rsidRDefault="007A1E39" w:rsidP="00A30927">
      <w:pPr>
        <w:spacing w:after="0" w:line="240" w:lineRule="auto"/>
        <w:jc w:val="both"/>
        <w:rPr>
          <w:rFonts w:ascii="Times New Roman" w:hAnsi="Times New Roman" w:cs="Times New Roman"/>
          <w:color w:val="000000" w:themeColor="text1"/>
          <w:sz w:val="16"/>
          <w:szCs w:val="16"/>
        </w:rPr>
      </w:pPr>
    </w:p>
    <w:p w14:paraId="3789C7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BBC95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A6F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октября 1919 л-н 26 ао П.М.Олехнович и моторист С.Жердин, плененные белогвардейцами в Лбищенске 4 сентября и оставленные для работ на аэродроме, совершили побег. Приготовив Сопвич для полковника Юнгмейстера, решили улететь в Уральск. При взлете в темноте - разбили. Олехнович сломал ногу. Сняли пулемет, убили часового и чтобы скрыть обстоятельства побега повредили еще два самолета. Олехнович застрелился. Жердин - скрылся и попал к своим. Посмертно Олехновича наградили ОКЗн (438,448).</w:t>
      </w:r>
    </w:p>
    <w:p w14:paraId="2743C3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ECECB"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октября 1919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0070325E"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(17065).</w:t>
      </w:r>
    </w:p>
    <w:p w14:paraId="6B48F3EC"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2924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B72A8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AEA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октября 1919 Мюнхен. Первое публичное выступление А.Гитлера в пивной "Хофбройхаузкеллере" (7446).</w:t>
      </w:r>
    </w:p>
    <w:p w14:paraId="45C7A4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4AF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71962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D7CD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октября 1919 г. Чусоснабарм был рас</w:t>
      </w:r>
      <w:r w:rsidRPr="00A30927">
        <w:rPr>
          <w:rFonts w:ascii="Times New Roman" w:hAnsi="Times New Roman" w:cs="Times New Roman"/>
          <w:color w:val="000000" w:themeColor="text1"/>
          <w:sz w:val="16"/>
          <w:szCs w:val="16"/>
        </w:rPr>
        <w:softHyphen/>
        <w:t>формирован. Его функции переданы Совету военной промышленности. (Документы комис</w:t>
      </w:r>
      <w:r w:rsidRPr="00A30927">
        <w:rPr>
          <w:rFonts w:ascii="Times New Roman" w:hAnsi="Times New Roman" w:cs="Times New Roman"/>
          <w:color w:val="000000" w:themeColor="text1"/>
          <w:sz w:val="16"/>
          <w:szCs w:val="16"/>
        </w:rPr>
        <w:softHyphen/>
        <w:t>сии за 1918-1919 гг. хранятся в РГВА, ф. 618.)</w:t>
      </w:r>
    </w:p>
    <w:p w14:paraId="730A2B0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2181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87FB8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02F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октября 1919 морской л БФ Н.Н.Евлампиев при выполнении оперативного задания поднялся на Ньюпоре на 6000 м и тем самым установил всероссийский рекорд (438,448).</w:t>
      </w:r>
    </w:p>
    <w:p w14:paraId="7BCCAC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517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октября 1919 в Харькове по приговору белогвардейского трибунала расстреляли л АООН Ю.А.Братолюбова и Е.М.Герасимова, плененных при вынужденной посадке 21 сентября (3723).</w:t>
      </w:r>
    </w:p>
    <w:p w14:paraId="222E20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367A1" w14:textId="77777777" w:rsidR="00AB68C6" w:rsidRPr="00A30927"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7FB7CEE" w14:textId="77777777" w:rsidR="00AB68C6" w:rsidRPr="00A30927"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49073" w14:textId="77777777" w:rsidR="00AB68C6" w:rsidRPr="00A30927" w:rsidRDefault="00AB68C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октября 1919. В Большом зале консерватории состоялся симфонический концерт, посвященный творчеству Бетховена. Были исполнены увертюры "Эгмонт", "Кориолан", "Леонора" - 3, концерт для фортепиано с оркестром м" 4. Дирижер СА. Кусевицкий, солист (фортепиано) И. А. Добровейн. На кои церте присутствовал В. И. Ленин, о чем вспоминала Е. Драбкина: "Билеты наши были в партер - в питый или шестой ряд. Прямо пе редо мной место было свободно, а следую шее кресло занимал человек в шапке-ушаны, отделанной черным мехом. Воротник пальто у него был поднят, он сидел, устало опустив плечи... Появились оркестранты в шубах а шапках... Вышел дирижер - если мне не изменяет память, Сергей Кусевицкий. На нем был фрак, но вместо белого пластрона из-под фрака выглядывал серый свитер... Кои церт начался... Я запахнула поглубже пальто и приготовилась слушать, но мама тронута меня за руку. Одними глазами она показала мне на того человека, который сидел впереди, слева от меня. Теперь он снял шапку в опустил воротник. Я увидела, что это Влади мир Ильич" (18691).</w:t>
      </w:r>
    </w:p>
    <w:p w14:paraId="72566B62" w14:textId="77777777" w:rsidR="00AB68C6" w:rsidRPr="00A30927" w:rsidRDefault="00AB68C6" w:rsidP="00A30927">
      <w:pPr>
        <w:spacing w:after="0" w:line="240" w:lineRule="auto"/>
        <w:jc w:val="both"/>
        <w:rPr>
          <w:rFonts w:ascii="Times New Roman" w:hAnsi="Times New Roman" w:cs="Times New Roman"/>
          <w:color w:val="000000" w:themeColor="text1"/>
          <w:sz w:val="16"/>
          <w:szCs w:val="16"/>
        </w:rPr>
      </w:pPr>
    </w:p>
    <w:p w14:paraId="0CF20AAB" w14:textId="77777777" w:rsidR="00FC096E" w:rsidRPr="00A30927" w:rsidRDefault="00FC096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C8FED48" w14:textId="77777777" w:rsidR="00FC096E" w:rsidRPr="00A30927" w:rsidRDefault="00FC096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0BA24" w14:textId="77777777" w:rsidR="00FC096E" w:rsidRPr="00A30927" w:rsidRDefault="00FC096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4 октября 1919 новый мировой рекорд высоты в 9622 метра (31 568 футов) установлен американским пилотом Рудольфом Шредером на самолете Packard-Le Peré LUSAC-11 (20347).</w:t>
      </w:r>
    </w:p>
    <w:p w14:paraId="3DD1F3E9" w14:textId="77777777" w:rsidR="00FC096E" w:rsidRPr="00A30927" w:rsidRDefault="00FC096E" w:rsidP="00A30927">
      <w:pPr>
        <w:spacing w:after="0" w:line="240" w:lineRule="auto"/>
        <w:jc w:val="both"/>
        <w:rPr>
          <w:rFonts w:ascii="Times New Roman" w:hAnsi="Times New Roman" w:cs="Times New Roman"/>
          <w:color w:val="0070C0"/>
          <w:sz w:val="16"/>
          <w:szCs w:val="16"/>
        </w:rPr>
      </w:pPr>
    </w:p>
    <w:p w14:paraId="7862861C" w14:textId="77777777" w:rsidR="00C5401A"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6BFD595" w14:textId="77777777" w:rsidR="00C5401A" w:rsidRPr="00A30927" w:rsidRDefault="00C5401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1A73F" w14:textId="77777777" w:rsidR="00C5401A" w:rsidRPr="00A30927" w:rsidRDefault="00C5401A"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5 октября </w:t>
      </w:r>
      <w:r w:rsidRPr="00A30927">
        <w:rPr>
          <w:rFonts w:ascii="Times New Roman" w:hAnsi="Times New Roman" w:cs="Times New Roman"/>
          <w:color w:val="000000" w:themeColor="text1"/>
          <w:sz w:val="16"/>
          <w:szCs w:val="16"/>
        </w:rPr>
        <w:t>в 1919 году в ходе наступления на Москву войска Деникина взяли Воронеж (14790).</w:t>
      </w:r>
    </w:p>
    <w:p w14:paraId="7B29E7F0" w14:textId="77777777" w:rsidR="00C5401A" w:rsidRPr="00A30927" w:rsidRDefault="00C5401A" w:rsidP="00A30927">
      <w:pPr>
        <w:spacing w:after="0" w:line="240" w:lineRule="auto"/>
        <w:jc w:val="both"/>
        <w:rPr>
          <w:rFonts w:ascii="Times New Roman" w:hAnsi="Times New Roman" w:cs="Times New Roman"/>
          <w:color w:val="000000" w:themeColor="text1"/>
          <w:sz w:val="16"/>
          <w:szCs w:val="16"/>
        </w:rPr>
      </w:pPr>
    </w:p>
    <w:p w14:paraId="11B3CA0B"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октября 1919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395AB22E"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w:t>
      </w:r>
    </w:p>
    <w:p w14:paraId="677272AA"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результате всего этого главная битва Гражданской войны проходила при минимальном участии авиации (17065).</w:t>
      </w:r>
    </w:p>
    <w:p w14:paraId="2CA5C970"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D93D1" w14:textId="77777777" w:rsidR="00182EF0" w:rsidRPr="00A30927" w:rsidRDefault="00182E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на 5 сентября 1919 казаки внезапным налетом заняли Лбищенск, там находились штаб 25-й стрелковой дивизии, (комдив В.И.Чапаева и многих других красных командиров) и приданные чапаевской дивизии два «Ньюпора» и «Сопвич» с летчиками Бейером, Коваленко и Железновым, мотористом Жердиным и летнабом Олехновичем. Коваленко погиб в перестрелке, остальные попали в плен. Тем же утром в Лбищенске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428CB9BA" w14:textId="77777777" w:rsidR="00182EF0" w:rsidRPr="00A30927" w:rsidRDefault="00182E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Однако вернемся к фактам. 14 ноября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2BBDF7B4" w14:textId="77777777" w:rsidR="00182EF0" w:rsidRPr="00A30927" w:rsidRDefault="00182E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Олехнович и Жердин также совершили попытку перелететь через линию фронта, но из-за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турельный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 (17065).</w:t>
      </w:r>
    </w:p>
    <w:p w14:paraId="31D473C8" w14:textId="77777777" w:rsidR="00182EF0" w:rsidRPr="00A30927" w:rsidRDefault="00182E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A8CC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8A6C4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8832D"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5-8 октября 1919. 2-й съезд Российского ком мунистического союза молодежи (РКСМ). на котором было принято решение распустит" все скаутские организации, как буржуазные Также была объявлена комсомольская мобилизация на фронт (18691).</w:t>
      </w:r>
    </w:p>
    <w:p w14:paraId="1D2D309D"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p>
    <w:p w14:paraId="69AEB3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октября 1919 в Москве на базе Шереметьевской больницы образовали Институт скорой помощи (3481).</w:t>
      </w:r>
    </w:p>
    <w:p w14:paraId="6E2EE5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69B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октября 1919 г. При московской Таганской части открываются курсы пожарных техников. Чуть раньше был утвержден Устав пожарно-технического института (10303).</w:t>
      </w:r>
    </w:p>
    <w:p w14:paraId="1C2420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1BB8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05450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B0217"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октября 1919 г. как следствие Успешное использование «Муромцев» против конницы Мамонтова в сентябре 1919 г. предопределило признание их боеспособности и пояление приказа РВСР № 1954/415, которым были утверждены положение, штаты, табель денежных отпусков и имущества Дивизиона Воздушных Кораблей «Илья Муромец». Таким образом, несмотря на материальные трудности, РККВВФ сумел сохранить для фронта остатки Эскадры воздушных кораблей «Илья Муромец» в виде дивизиона. Внимание Главвоздухфлота к бывшей Эскадре поддерживал «Вестник воздушного флота», который, например, писал, что «имущество старой «Эскадры» осталось в Виннице, а вновь организовывающаяся эскадра [дивизион], базируясь на РусскоБалтийский вагонныгй завод (РБВЗ) в Петрораде, находилась на железнодорожных платформах (…) вдалеке от фронта». В Положении о Дивизионе указывалось, что он состоит из Управления и отрядов кораблей. Исследование показало, что Дивизион «ИМ» участвовал в боевых действиях три раза: 1) на фронте борьбы с войсками А.И. Деникина в 1919 г., при ликвидации прорыва его конницы, 2) на Западном фронте летом 1920 г. против белополяков и 3) на Южном фронте в борьбе против Врангеля осенью 1920 г. Во всех этих случаях тяжелая авиация, представленная по условиям того времени весьма скромно (Дивизион мог выставить на фронт не более трех самолетов – боевой отряд), участвовала в операциях оперативно-стратегического и стратегического уровня, что и соответствовало ее статусу (19566).</w:t>
      </w:r>
    </w:p>
    <w:p w14:paraId="747BD723"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p>
    <w:p w14:paraId="4DF94F0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октября 1919 в ходе наступления на Москву войска А.И.Деникина взяли Воронеж (4962).</w:t>
      </w:r>
    </w:p>
    <w:p w14:paraId="705A90F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776AFB" w14:textId="77777777" w:rsidR="004B071C" w:rsidRPr="00A30927"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октября 1919 16 «Ариэйтов» 3-го и 4-го отрядов белых прибыли в Киев. Самолеты везли в разобранном виде на платформах. Большевистского наступления никто не ждал, поэтому со сборкой машин явно не спешили. 12-го подошел эшелон с техникой 9-го отряда. В тот день успели выгрузить и отвезти на аэродром только пять самолетов из восьми.</w:t>
      </w:r>
    </w:p>
    <w:p w14:paraId="494FFBB8" w14:textId="77777777" w:rsidR="004B071C" w:rsidRPr="00A30927"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13-го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w:t>
      </w:r>
    </w:p>
    <w:p w14:paraId="1C78A833" w14:textId="77777777" w:rsidR="004B071C" w:rsidRPr="00A30927"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(17065).</w:t>
      </w:r>
    </w:p>
    <w:p w14:paraId="5BD964A6" w14:textId="77777777" w:rsidR="004B071C" w:rsidRPr="00A30927"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710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ночь с 6 на 7 октября 1919 1-я Уральская дивизия выступила и ей удалось незамеченной пройти через линию советских дозоров и разъездов у Скворкина. 8 октября она скрытно вышла в ранее назначенный для нее исходный район (в 50 верстах от линии фронта в тылу 4-й армии) к северо-западу от Уральска и стала ожидать сигнала для одновременной атаки города с частями 5-й дивизией Илецкого корпуса. Однако, 5-я дивизия не смогла продвинуться к Уральску и 10 октября лётчик Уральской Армии разыскал части Кириллова и передал ему новое приказание - отходить на соединение с главными силами армии. Так прекрасно задуманная операция оказалась сорванной (11607).</w:t>
      </w:r>
    </w:p>
    <w:p w14:paraId="4A2E4F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B5030" w14:textId="77777777" w:rsidR="00D43C8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6003F64" w14:textId="77777777" w:rsidR="00D43C8E" w:rsidRPr="00A30927" w:rsidRDefault="00D43C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8CC635" w14:textId="77777777" w:rsidR="00D43C8E" w:rsidRPr="00A30927" w:rsidRDefault="00D43C8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6 октября </w:t>
      </w:r>
      <w:r w:rsidRPr="00A30927">
        <w:rPr>
          <w:rFonts w:ascii="Times New Roman" w:hAnsi="Times New Roman" w:cs="Times New Roman"/>
          <w:color w:val="000000" w:themeColor="text1"/>
          <w:sz w:val="16"/>
          <w:szCs w:val="16"/>
        </w:rPr>
        <w:t>в 1919 году основана старейшая из ныне существующих авиакомпаний – «KLM» - «Королевские Голландские Авиалинии» («Koninlijke Luchtvaart Maatschapij N.V.»). Звание Королевской было пожаловано национальной гордости правящей королевой Вильгельминой и с тех пор эмблему компании украшает корона. «KLM»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Havilland»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категориям.За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(14791).</w:t>
      </w:r>
    </w:p>
    <w:p w14:paraId="3D9CA1CA" w14:textId="77777777" w:rsidR="00D43C8E" w:rsidRPr="00A30927" w:rsidRDefault="00D43C8E" w:rsidP="00A30927">
      <w:pPr>
        <w:spacing w:after="0" w:line="240" w:lineRule="auto"/>
        <w:jc w:val="both"/>
        <w:rPr>
          <w:rFonts w:ascii="Times New Roman" w:hAnsi="Times New Roman" w:cs="Times New Roman"/>
          <w:color w:val="000000" w:themeColor="text1"/>
          <w:sz w:val="16"/>
          <w:szCs w:val="16"/>
        </w:rPr>
      </w:pPr>
    </w:p>
    <w:p w14:paraId="3CF7A79D" w14:textId="77777777" w:rsidR="00043D54"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3E5F4BA"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A2A03"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первых чисел октября 1919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5D5A6F88"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Естественно, первоочередной задачей сибирских летчиков стало уничтожение этой зловредной «колбасы». Несколько раз «Сопвичи»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w:t>
      </w:r>
    </w:p>
    <w:p w14:paraId="7175A851"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49C72B8E"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78DEB170"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124A0123"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(17065).</w:t>
      </w:r>
    </w:p>
    <w:p w14:paraId="3C1A6179"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A3CEA" w14:textId="77777777" w:rsidR="00053D99" w:rsidRPr="00A30927" w:rsidRDefault="00053D9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К началу октября 1919 в составе 1-го авиадивизиона Добровольческой армии 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Фомагин (17065).</w:t>
      </w:r>
    </w:p>
    <w:p w14:paraId="189FD4AC" w14:textId="77777777" w:rsidR="00053D99" w:rsidRPr="00A30927" w:rsidRDefault="00053D9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E8108"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К началу октября 1919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только 14 из них, то есть менее 20%, действовало на ключевом участке фронта – в наступлении на Москву (17065).</w:t>
      </w:r>
    </w:p>
    <w:p w14:paraId="2F98F2BD" w14:textId="77777777" w:rsidR="00A127E0" w:rsidRPr="00A30927"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5068B"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первых чисел октября 1919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6AF8B9B7"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Естественно, первоочередной задачей сибирских летчиков стало уничтожение этой зловредной «колбасы». Несколько раз «Сопвичи»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w:t>
      </w:r>
    </w:p>
    <w:p w14:paraId="62F99CA9"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1CFBF0EA"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0855FB9B"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65A21E6E"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(18560).</w:t>
      </w:r>
    </w:p>
    <w:p w14:paraId="177659D9"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p>
    <w:p w14:paraId="3261A549"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К началу октября 1919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как мы уже сказали, только 14 из них, то есть менее 20%, действовало на ключевом участке фронта. Когда 19 октября под Воронежем конный корпус Буденного численностью 15 тысяч сабель обрушился на 6000 казаков Мамантова и Шкуро, белым очень бы пригодились те два десятка «Ариэйтов», что бесцельно «коптили небо» над Киевом. При всех своих недостатках, эти машины поднимали за раз по сто с лишним килограммов бомб, а опыт использования 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 (18571).</w:t>
      </w:r>
    </w:p>
    <w:p w14:paraId="670EB7FC"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p>
    <w:p w14:paraId="3AB52FEA" w14:textId="77777777" w:rsidR="00627A83" w:rsidRPr="00A30927" w:rsidRDefault="00627A83" w:rsidP="00A30927">
      <w:pPr>
        <w:pStyle w:val="ae"/>
        <w:spacing w:before="0" w:after="0"/>
        <w:jc w:val="both"/>
        <w:rPr>
          <w:color w:val="000000" w:themeColor="text1"/>
          <w:sz w:val="16"/>
          <w:szCs w:val="16"/>
        </w:rPr>
      </w:pPr>
      <w:r w:rsidRPr="00A30927">
        <w:rPr>
          <w:color w:val="000000" w:themeColor="text1"/>
          <w:sz w:val="16"/>
          <w:szCs w:val="16"/>
        </w:rPr>
        <w:t>В начале октября 1919 Северо-западная армия, которую возглавил опытный генерал Юденич, вновь прорвала фронт и развернула новое наступление на Петроград. Поначалу цель была весьма скромной: оттянуть на себя часть сил Красной Армии, сражавшихся на главном – московском – направлении. Однако после первых успехов белогвардейцы решили, что они смогут решить и более масштабную задачу – захватить «колыбель революции».</w:t>
      </w:r>
    </w:p>
    <w:p w14:paraId="53FBF707" w14:textId="77777777" w:rsidR="00627A83" w:rsidRPr="00A30927" w:rsidRDefault="00627A83" w:rsidP="00A30927">
      <w:pPr>
        <w:pStyle w:val="ae"/>
        <w:spacing w:before="0" w:after="0"/>
        <w:jc w:val="both"/>
        <w:rPr>
          <w:color w:val="000000" w:themeColor="text1"/>
          <w:sz w:val="16"/>
          <w:szCs w:val="16"/>
        </w:rPr>
      </w:pPr>
      <w:r w:rsidRPr="00A30927">
        <w:rPr>
          <w:color w:val="000000" w:themeColor="text1"/>
          <w:sz w:val="16"/>
          <w:szCs w:val="16"/>
        </w:rPr>
        <w:t>Войска Юденича, пополнившись вернувшимися из Германии русскими пленными и получив из Англии давно обещанное вооружение, стали быстро продвигаться к бывшей столице империи. 12 октября белогвардейцы вторично взяли Ямбург, через четыре дня – Гатчину, еще через три – Детское село.</w:t>
      </w:r>
    </w:p>
    <w:p w14:paraId="0440AB47" w14:textId="77777777" w:rsidR="00627A83" w:rsidRPr="00A30927" w:rsidRDefault="00627A83" w:rsidP="00A30927">
      <w:pPr>
        <w:pStyle w:val="ae"/>
        <w:spacing w:before="0" w:after="0"/>
        <w:jc w:val="both"/>
        <w:rPr>
          <w:color w:val="000000" w:themeColor="text1"/>
          <w:sz w:val="16"/>
          <w:szCs w:val="16"/>
        </w:rPr>
      </w:pPr>
      <w:r w:rsidRPr="00A30927">
        <w:rPr>
          <w:color w:val="000000" w:themeColor="text1"/>
          <w:sz w:val="16"/>
          <w:szCs w:val="16"/>
        </w:rPr>
        <w:t>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это не считая многочисленных отрядов моряков и корабельной артиллерии Балтфлота.</w:t>
      </w:r>
    </w:p>
    <w:p w14:paraId="3FF76D34"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p>
    <w:p w14:paraId="122536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8A44D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58A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1919 г. был подготовлен отчет отделения военной промышленности Отдела металла ВСНХ о деятельности с сентября 1918 г. по 1 октября 1919 г.</w:t>
      </w:r>
    </w:p>
    <w:p w14:paraId="2B0BD46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Авиачасть</w:t>
      </w:r>
    </w:p>
    <w:p w14:paraId="7FDF7F3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 времени возникновения в ноябре месяце Авиачасти ей сделано следующее: в декаб</w:t>
      </w:r>
      <w:r w:rsidRPr="00A30927">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A30927">
        <w:rPr>
          <w:rFonts w:ascii="Times New Roman" w:hAnsi="Times New Roman" w:cs="Times New Roman"/>
          <w:color w:val="000000" w:themeColor="text1"/>
          <w:sz w:val="16"/>
          <w:szCs w:val="16"/>
        </w:rPr>
        <w:softHyphen/>
        <w:t>ного общества “Дукс” (быв. Меллер), аэроплано-строительный завод “Моска”, моторостро</w:t>
      </w:r>
      <w:r w:rsidRPr="00A30927">
        <w:rPr>
          <w:rFonts w:ascii="Times New Roman" w:hAnsi="Times New Roman" w:cs="Times New Roman"/>
          <w:color w:val="000000" w:themeColor="text1"/>
          <w:sz w:val="16"/>
          <w:szCs w:val="16"/>
        </w:rPr>
        <w:softHyphen/>
        <w:t>ительный завод “Мотор”, быв. Калепа в Риге и моторостроительный завод акционерного об</w:t>
      </w:r>
      <w:r w:rsidRPr="00A30927">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3C1FD24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Состав этого правления (Главкоавиа) утвержден 31 декабря 1918 г. Президиумом Сов</w:t>
      </w:r>
      <w:r w:rsidRPr="00A30927">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A30927">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2BD3705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A30927">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A30927">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A30927">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A30927">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A30927">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A30927">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698AC0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A30927">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A30927">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A30927">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A30927">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A30927">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A30927">
        <w:rPr>
          <w:rFonts w:ascii="Times New Roman" w:hAnsi="Times New Roman" w:cs="Times New Roman"/>
          <w:color w:val="000000" w:themeColor="text1"/>
          <w:sz w:val="16"/>
          <w:szCs w:val="16"/>
        </w:rPr>
        <w:softHyphen/>
        <w:t>водством Главкоавиа.</w:t>
      </w:r>
    </w:p>
    <w:p w14:paraId="0AFF66D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Таким образом, в непосредственном ведении Авиачасти находятся лишь подсобные за</w:t>
      </w:r>
      <w:r w:rsidRPr="00A30927">
        <w:rPr>
          <w:rFonts w:ascii="Times New Roman" w:hAnsi="Times New Roman" w:cs="Times New Roman"/>
          <w:color w:val="000000" w:themeColor="text1"/>
          <w:sz w:val="16"/>
          <w:szCs w:val="16"/>
        </w:rPr>
        <w:softHyphen/>
        <w:t>воды: аэролаковые (“Кох и Кроль”), “Шарикоподшипник”, “Искромет” (выработка магне</w:t>
      </w:r>
      <w:r w:rsidRPr="00A30927">
        <w:rPr>
          <w:rFonts w:ascii="Times New Roman" w:hAnsi="Times New Roman" w:cs="Times New Roman"/>
          <w:color w:val="000000" w:themeColor="text1"/>
          <w:sz w:val="16"/>
          <w:szCs w:val="16"/>
        </w:rPr>
        <w:softHyphen/>
        <w:t>то), и на ней лежат заботы о снабжении и распределении материалов, контроль и учет произ</w:t>
      </w:r>
      <w:r w:rsidRPr="00A30927">
        <w:rPr>
          <w:rFonts w:ascii="Times New Roman" w:hAnsi="Times New Roman" w:cs="Times New Roman"/>
          <w:color w:val="000000" w:themeColor="text1"/>
          <w:sz w:val="16"/>
          <w:szCs w:val="16"/>
        </w:rPr>
        <w:softHyphen/>
        <w:t>водства. Наконец, в сентябре месяце национализирован завод аэротехнического товарищест</w:t>
      </w:r>
      <w:r w:rsidRPr="00A30927">
        <w:rPr>
          <w:rFonts w:ascii="Times New Roman" w:hAnsi="Times New Roman" w:cs="Times New Roman"/>
          <w:color w:val="000000" w:themeColor="text1"/>
          <w:sz w:val="16"/>
          <w:szCs w:val="16"/>
        </w:rPr>
        <w:softHyphen/>
        <w:t>ва “Адамчик, Кузнецов и Ко” и передан в ведение Главкоавиа на общем основании.</w:t>
      </w:r>
    </w:p>
    <w:p w14:paraId="03193A6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части, касающейся национализированных заводов, функции Авиачасти ограничива</w:t>
      </w:r>
      <w:r w:rsidRPr="00A30927">
        <w:rPr>
          <w:rFonts w:ascii="Times New Roman" w:hAnsi="Times New Roman" w:cs="Times New Roman"/>
          <w:color w:val="000000" w:themeColor="text1"/>
          <w:sz w:val="16"/>
          <w:szCs w:val="16"/>
        </w:rPr>
        <w:softHyphen/>
        <w:t>ются лишь выработкой производственных программ совместно с Полевым управлением ави</w:t>
      </w:r>
      <w:r w:rsidRPr="00A30927">
        <w:rPr>
          <w:rFonts w:ascii="Times New Roman" w:hAnsi="Times New Roman" w:cs="Times New Roman"/>
          <w:color w:val="000000" w:themeColor="text1"/>
          <w:sz w:val="16"/>
          <w:szCs w:val="16"/>
        </w:rPr>
        <w:softHyphen/>
        <w:t>ации при Реввоенсовете, Главоздухфлотом и Главкоавиа, распределением заказов по заводам совместно с Главкоавиа и поддержанием связи между Отделом металла и Главкоавиа, а так</w:t>
      </w:r>
      <w:r w:rsidRPr="00A30927">
        <w:rPr>
          <w:rFonts w:ascii="Times New Roman" w:hAnsi="Times New Roman" w:cs="Times New Roman"/>
          <w:color w:val="000000" w:themeColor="text1"/>
          <w:sz w:val="16"/>
          <w:szCs w:val="16"/>
        </w:rPr>
        <w:softHyphen/>
        <w:t>же общим надзором и контролем действий Главкоавиа и подчиненных ей заводов.</w:t>
      </w:r>
    </w:p>
    <w:p w14:paraId="79E20AE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Деятельность объединенных авиазаводов с 1 января по 1 октября выразилась в следую</w:t>
      </w:r>
      <w:r w:rsidRPr="00A30927">
        <w:rPr>
          <w:rFonts w:ascii="Times New Roman" w:hAnsi="Times New Roman" w:cs="Times New Roman"/>
          <w:color w:val="000000" w:themeColor="text1"/>
          <w:sz w:val="16"/>
          <w:szCs w:val="16"/>
        </w:rPr>
        <w:softHyphen/>
        <w:t>щих единицах:</w:t>
      </w:r>
    </w:p>
    <w:tbl>
      <w:tblPr>
        <w:tblW w:w="0" w:type="auto"/>
        <w:tblInd w:w="40" w:type="dxa"/>
        <w:tblLayout w:type="fixed"/>
        <w:tblCellMar>
          <w:left w:w="40" w:type="dxa"/>
          <w:right w:w="40" w:type="dxa"/>
        </w:tblCellMar>
        <w:tblLook w:val="0000" w:firstRow="0" w:lastRow="0" w:firstColumn="0" w:lastColumn="0" w:noHBand="0" w:noVBand="0"/>
      </w:tblPr>
      <w:tblGrid>
        <w:gridCol w:w="5126"/>
        <w:gridCol w:w="29"/>
        <w:gridCol w:w="1373"/>
        <w:gridCol w:w="9"/>
        <w:gridCol w:w="1392"/>
        <w:gridCol w:w="10"/>
      </w:tblGrid>
      <w:tr w:rsidR="00BD71B9" w:rsidRPr="00A30927" w14:paraId="594CC836"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6FCA4F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Название аппарата</w:t>
            </w:r>
          </w:p>
        </w:tc>
        <w:tc>
          <w:tcPr>
            <w:tcW w:w="1382" w:type="dxa"/>
            <w:gridSpan w:val="2"/>
            <w:tcBorders>
              <w:top w:val="single" w:sz="6" w:space="0" w:color="auto"/>
              <w:left w:val="single" w:sz="6" w:space="0" w:color="auto"/>
              <w:bottom w:val="single" w:sz="6" w:space="0" w:color="auto"/>
              <w:right w:val="single" w:sz="6" w:space="0" w:color="auto"/>
            </w:tcBorders>
          </w:tcPr>
          <w:p w14:paraId="3F5099F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Предъявлено</w:t>
            </w:r>
          </w:p>
        </w:tc>
        <w:tc>
          <w:tcPr>
            <w:tcW w:w="1392" w:type="dxa"/>
            <w:tcBorders>
              <w:top w:val="single" w:sz="6" w:space="0" w:color="auto"/>
              <w:left w:val="single" w:sz="6" w:space="0" w:color="auto"/>
              <w:bottom w:val="single" w:sz="6" w:space="0" w:color="auto"/>
              <w:right w:val="single" w:sz="6" w:space="0" w:color="auto"/>
            </w:tcBorders>
          </w:tcPr>
          <w:p w14:paraId="123012C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Сдано</w:t>
            </w:r>
          </w:p>
        </w:tc>
      </w:tr>
      <w:tr w:rsidR="00BD71B9" w:rsidRPr="00A30927" w14:paraId="144859F8" w14:textId="77777777">
        <w:trPr>
          <w:gridAfter w:val="1"/>
          <w:wAfter w:w="10" w:type="dxa"/>
          <w:trHeight w:val="259"/>
        </w:trPr>
        <w:tc>
          <w:tcPr>
            <w:tcW w:w="7929" w:type="dxa"/>
            <w:gridSpan w:val="5"/>
            <w:tcBorders>
              <w:top w:val="single" w:sz="6" w:space="0" w:color="auto"/>
              <w:left w:val="single" w:sz="6" w:space="0" w:color="auto"/>
              <w:bottom w:val="single" w:sz="6" w:space="0" w:color="auto"/>
              <w:right w:val="single" w:sz="6" w:space="0" w:color="auto"/>
            </w:tcBorders>
          </w:tcPr>
          <w:p w14:paraId="71A9A5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“Дукс”</w:t>
            </w:r>
          </w:p>
        </w:tc>
      </w:tr>
      <w:tr w:rsidR="00BD71B9" w:rsidRPr="00A30927" w14:paraId="0EB26F63"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6B040F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“Фарман” XXX</w:t>
            </w:r>
          </w:p>
        </w:tc>
        <w:tc>
          <w:tcPr>
            <w:tcW w:w="1382" w:type="dxa"/>
            <w:gridSpan w:val="2"/>
            <w:tcBorders>
              <w:top w:val="single" w:sz="6" w:space="0" w:color="auto"/>
              <w:left w:val="single" w:sz="6" w:space="0" w:color="auto"/>
              <w:bottom w:val="single" w:sz="6" w:space="0" w:color="auto"/>
              <w:right w:val="single" w:sz="6" w:space="0" w:color="auto"/>
            </w:tcBorders>
          </w:tcPr>
          <w:p w14:paraId="22B8C3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тт.</w:t>
            </w:r>
          </w:p>
        </w:tc>
        <w:tc>
          <w:tcPr>
            <w:tcW w:w="1392" w:type="dxa"/>
            <w:tcBorders>
              <w:top w:val="single" w:sz="6" w:space="0" w:color="auto"/>
              <w:left w:val="single" w:sz="6" w:space="0" w:color="auto"/>
              <w:bottom w:val="single" w:sz="6" w:space="0" w:color="auto"/>
              <w:right w:val="single" w:sz="6" w:space="0" w:color="auto"/>
            </w:tcBorders>
          </w:tcPr>
          <w:p w14:paraId="253F76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шт.</w:t>
            </w:r>
          </w:p>
        </w:tc>
      </w:tr>
      <w:tr w:rsidR="00BD71B9" w:rsidRPr="00A30927" w14:paraId="2CC6D25C"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6E67DC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218C2C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c>
          <w:tcPr>
            <w:tcW w:w="1392" w:type="dxa"/>
            <w:tcBorders>
              <w:top w:val="single" w:sz="6" w:space="0" w:color="auto"/>
              <w:left w:val="single" w:sz="6" w:space="0" w:color="auto"/>
              <w:bottom w:val="single" w:sz="6" w:space="0" w:color="auto"/>
              <w:right w:val="single" w:sz="6" w:space="0" w:color="auto"/>
            </w:tcBorders>
          </w:tcPr>
          <w:p w14:paraId="1988B6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r>
      <w:tr w:rsidR="00BD71B9" w:rsidRPr="00A30927" w14:paraId="04075B2F"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6280EF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Дополнительные 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0765B1A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c>
          <w:tcPr>
            <w:tcW w:w="1392" w:type="dxa"/>
            <w:tcBorders>
              <w:top w:val="single" w:sz="6" w:space="0" w:color="auto"/>
              <w:left w:val="single" w:sz="6" w:space="0" w:color="auto"/>
              <w:bottom w:val="single" w:sz="6" w:space="0" w:color="auto"/>
              <w:right w:val="single" w:sz="6" w:space="0" w:color="auto"/>
            </w:tcBorders>
          </w:tcPr>
          <w:p w14:paraId="635D0EA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r>
      <w:tr w:rsidR="00BD71B9" w:rsidRPr="00A30927" w14:paraId="33D2E0E7"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2941D6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“Спад”</w:t>
            </w:r>
          </w:p>
        </w:tc>
        <w:tc>
          <w:tcPr>
            <w:tcW w:w="1382" w:type="dxa"/>
            <w:gridSpan w:val="2"/>
            <w:tcBorders>
              <w:top w:val="single" w:sz="6" w:space="0" w:color="auto"/>
              <w:left w:val="single" w:sz="6" w:space="0" w:color="auto"/>
              <w:bottom w:val="single" w:sz="6" w:space="0" w:color="auto"/>
              <w:right w:val="single" w:sz="6" w:space="0" w:color="auto"/>
            </w:tcBorders>
          </w:tcPr>
          <w:p w14:paraId="5DE19B9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шт.</w:t>
            </w:r>
          </w:p>
        </w:tc>
        <w:tc>
          <w:tcPr>
            <w:tcW w:w="1392" w:type="dxa"/>
            <w:tcBorders>
              <w:top w:val="single" w:sz="6" w:space="0" w:color="auto"/>
              <w:left w:val="single" w:sz="6" w:space="0" w:color="auto"/>
              <w:bottom w:val="single" w:sz="6" w:space="0" w:color="auto"/>
              <w:right w:val="single" w:sz="6" w:space="0" w:color="auto"/>
            </w:tcBorders>
          </w:tcPr>
          <w:p w14:paraId="331B27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шт.</w:t>
            </w:r>
          </w:p>
        </w:tc>
      </w:tr>
      <w:tr w:rsidR="00BD71B9" w:rsidRPr="00A30927" w14:paraId="57FBA948" w14:textId="77777777">
        <w:trPr>
          <w:gridAfter w:val="1"/>
          <w:wAfter w:w="10" w:type="dxa"/>
          <w:trHeight w:val="250"/>
        </w:trPr>
        <w:tc>
          <w:tcPr>
            <w:tcW w:w="5155" w:type="dxa"/>
            <w:gridSpan w:val="2"/>
            <w:tcBorders>
              <w:top w:val="single" w:sz="6" w:space="0" w:color="auto"/>
              <w:left w:val="single" w:sz="6" w:space="0" w:color="auto"/>
              <w:bottom w:val="single" w:sz="6" w:space="0" w:color="auto"/>
              <w:right w:val="single" w:sz="6" w:space="0" w:color="auto"/>
            </w:tcBorders>
          </w:tcPr>
          <w:p w14:paraId="3C0ADA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“Дейчфор”</w:t>
            </w:r>
          </w:p>
        </w:tc>
        <w:tc>
          <w:tcPr>
            <w:tcW w:w="1382" w:type="dxa"/>
            <w:gridSpan w:val="2"/>
            <w:tcBorders>
              <w:top w:val="single" w:sz="6" w:space="0" w:color="auto"/>
              <w:left w:val="single" w:sz="6" w:space="0" w:color="auto"/>
              <w:bottom w:val="single" w:sz="6" w:space="0" w:color="auto"/>
              <w:right w:val="single" w:sz="6" w:space="0" w:color="auto"/>
            </w:tcBorders>
          </w:tcPr>
          <w:p w14:paraId="0765BAC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c>
          <w:tcPr>
            <w:tcW w:w="1392" w:type="dxa"/>
            <w:tcBorders>
              <w:top w:val="single" w:sz="6" w:space="0" w:color="auto"/>
              <w:left w:val="single" w:sz="6" w:space="0" w:color="auto"/>
              <w:bottom w:val="single" w:sz="6" w:space="0" w:color="auto"/>
              <w:right w:val="single" w:sz="6" w:space="0" w:color="auto"/>
            </w:tcBorders>
          </w:tcPr>
          <w:p w14:paraId="64BA3E7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r>
      <w:tr w:rsidR="00BD71B9" w:rsidRPr="00A30927" w14:paraId="0A7DB5C9"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6C9A1CA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“Ньюиор” XXI и XXVII</w:t>
            </w:r>
          </w:p>
        </w:tc>
        <w:tc>
          <w:tcPr>
            <w:tcW w:w="1382" w:type="dxa"/>
            <w:gridSpan w:val="2"/>
            <w:tcBorders>
              <w:top w:val="single" w:sz="6" w:space="0" w:color="auto"/>
              <w:left w:val="single" w:sz="6" w:space="0" w:color="auto"/>
              <w:bottom w:val="single" w:sz="6" w:space="0" w:color="auto"/>
              <w:right w:val="single" w:sz="6" w:space="0" w:color="auto"/>
            </w:tcBorders>
          </w:tcPr>
          <w:p w14:paraId="6F490E6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 шт.</w:t>
            </w:r>
          </w:p>
        </w:tc>
        <w:tc>
          <w:tcPr>
            <w:tcW w:w="1392" w:type="dxa"/>
            <w:tcBorders>
              <w:top w:val="single" w:sz="6" w:space="0" w:color="auto"/>
              <w:left w:val="single" w:sz="6" w:space="0" w:color="auto"/>
              <w:bottom w:val="single" w:sz="6" w:space="0" w:color="auto"/>
              <w:right w:val="single" w:sz="6" w:space="0" w:color="auto"/>
            </w:tcBorders>
          </w:tcPr>
          <w:p w14:paraId="60BB3F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 шт.</w:t>
            </w:r>
          </w:p>
        </w:tc>
      </w:tr>
      <w:tr w:rsidR="00BD71B9" w:rsidRPr="00A30927" w14:paraId="7A856C8B"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3B38A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Шасси для “Сопвич[ей]”</w:t>
            </w:r>
          </w:p>
        </w:tc>
        <w:tc>
          <w:tcPr>
            <w:tcW w:w="1382" w:type="dxa"/>
            <w:gridSpan w:val="2"/>
            <w:tcBorders>
              <w:top w:val="single" w:sz="6" w:space="0" w:color="auto"/>
              <w:left w:val="single" w:sz="6" w:space="0" w:color="auto"/>
              <w:bottom w:val="single" w:sz="6" w:space="0" w:color="auto"/>
              <w:right w:val="single" w:sz="6" w:space="0" w:color="auto"/>
            </w:tcBorders>
          </w:tcPr>
          <w:p w14:paraId="69D2707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шт.</w:t>
            </w:r>
          </w:p>
        </w:tc>
        <w:tc>
          <w:tcPr>
            <w:tcW w:w="1392" w:type="dxa"/>
            <w:tcBorders>
              <w:top w:val="single" w:sz="6" w:space="0" w:color="auto"/>
              <w:left w:val="single" w:sz="6" w:space="0" w:color="auto"/>
              <w:bottom w:val="single" w:sz="6" w:space="0" w:color="auto"/>
              <w:right w:val="single" w:sz="6" w:space="0" w:color="auto"/>
            </w:tcBorders>
          </w:tcPr>
          <w:p w14:paraId="493111D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шт.</w:t>
            </w:r>
          </w:p>
        </w:tc>
      </w:tr>
      <w:tr w:rsidR="00BD71B9" w:rsidRPr="00A30927" w14:paraId="5AD66FC7" w14:textId="77777777">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6BA206B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Комплекты запасных частей к “Ныопорам” XXI и XXVII</w:t>
            </w:r>
          </w:p>
        </w:tc>
        <w:tc>
          <w:tcPr>
            <w:tcW w:w="1382" w:type="dxa"/>
            <w:gridSpan w:val="2"/>
            <w:tcBorders>
              <w:top w:val="single" w:sz="6" w:space="0" w:color="auto"/>
              <w:left w:val="single" w:sz="6" w:space="0" w:color="auto"/>
              <w:bottom w:val="single" w:sz="6" w:space="0" w:color="auto"/>
              <w:right w:val="single" w:sz="6" w:space="0" w:color="auto"/>
            </w:tcBorders>
          </w:tcPr>
          <w:p w14:paraId="41E926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28658CC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r>
      <w:tr w:rsidR="00BD71B9" w:rsidRPr="00A30927" w14:paraId="52DCA25D"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6F8B1C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Мелкие запасные части для самолетов</w:t>
            </w:r>
          </w:p>
        </w:tc>
        <w:tc>
          <w:tcPr>
            <w:tcW w:w="2774" w:type="dxa"/>
            <w:gridSpan w:val="3"/>
            <w:tcBorders>
              <w:top w:val="single" w:sz="6" w:space="0" w:color="auto"/>
              <w:left w:val="single" w:sz="6" w:space="0" w:color="auto"/>
              <w:bottom w:val="single" w:sz="6" w:space="0" w:color="auto"/>
              <w:right w:val="single" w:sz="6" w:space="0" w:color="auto"/>
            </w:tcBorders>
          </w:tcPr>
          <w:p w14:paraId="46C01B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Выполнена половина заказов</w:t>
            </w:r>
          </w:p>
        </w:tc>
      </w:tr>
      <w:tr w:rsidR="00BD71B9" w:rsidRPr="00A30927" w14:paraId="39A82E0F" w14:textId="77777777">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754DB5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Капитальный ремонт самолетов</w:t>
            </w:r>
          </w:p>
        </w:tc>
        <w:tc>
          <w:tcPr>
            <w:tcW w:w="1382" w:type="dxa"/>
            <w:gridSpan w:val="2"/>
            <w:tcBorders>
              <w:top w:val="single" w:sz="6" w:space="0" w:color="auto"/>
              <w:left w:val="single" w:sz="6" w:space="0" w:color="auto"/>
              <w:bottom w:val="single" w:sz="6" w:space="0" w:color="auto"/>
              <w:right w:val="single" w:sz="6" w:space="0" w:color="auto"/>
            </w:tcBorders>
          </w:tcPr>
          <w:p w14:paraId="413A03E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69B401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r>
      <w:tr w:rsidR="00BD71B9" w:rsidRPr="00A30927" w14:paraId="267A3F28" w14:textId="77777777">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03FBBF6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774" w:type="dxa"/>
            <w:gridSpan w:val="3"/>
            <w:tcBorders>
              <w:top w:val="single" w:sz="6" w:space="0" w:color="auto"/>
              <w:left w:val="single" w:sz="6" w:space="0" w:color="auto"/>
              <w:bottom w:val="single" w:sz="6" w:space="0" w:color="auto"/>
              <w:right w:val="single" w:sz="6" w:space="0" w:color="auto"/>
            </w:tcBorders>
          </w:tcPr>
          <w:p w14:paraId="6BEAB6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435 чел.</w:t>
            </w:r>
          </w:p>
        </w:tc>
      </w:tr>
      <w:tr w:rsidR="00BD71B9" w:rsidRPr="00A30927" w14:paraId="325FD5C2"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AD5AD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“Моска”</w:t>
            </w:r>
          </w:p>
        </w:tc>
      </w:tr>
      <w:tr w:rsidR="00BD71B9" w:rsidRPr="00A30927" w14:paraId="088087BC" w14:textId="77777777">
        <w:trPr>
          <w:trHeight w:val="269"/>
        </w:trPr>
        <w:tc>
          <w:tcPr>
            <w:tcW w:w="5126" w:type="dxa"/>
            <w:tcBorders>
              <w:top w:val="single" w:sz="6" w:space="0" w:color="auto"/>
              <w:left w:val="single" w:sz="6" w:space="0" w:color="auto"/>
              <w:bottom w:val="single" w:sz="6" w:space="0" w:color="auto"/>
              <w:right w:val="single" w:sz="6" w:space="0" w:color="auto"/>
            </w:tcBorders>
          </w:tcPr>
          <w:p w14:paraId="219836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“Моска” бис</w:t>
            </w:r>
          </w:p>
        </w:tc>
        <w:tc>
          <w:tcPr>
            <w:tcW w:w="1402" w:type="dxa"/>
            <w:gridSpan w:val="2"/>
            <w:tcBorders>
              <w:top w:val="single" w:sz="6" w:space="0" w:color="auto"/>
              <w:left w:val="single" w:sz="6" w:space="0" w:color="auto"/>
              <w:bottom w:val="single" w:sz="6" w:space="0" w:color="auto"/>
              <w:right w:val="single" w:sz="6" w:space="0" w:color="auto"/>
            </w:tcBorders>
          </w:tcPr>
          <w:p w14:paraId="676595E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шт.</w:t>
            </w:r>
          </w:p>
        </w:tc>
        <w:tc>
          <w:tcPr>
            <w:tcW w:w="1411" w:type="dxa"/>
            <w:gridSpan w:val="3"/>
            <w:tcBorders>
              <w:top w:val="single" w:sz="6" w:space="0" w:color="auto"/>
              <w:left w:val="single" w:sz="6" w:space="0" w:color="auto"/>
              <w:bottom w:val="single" w:sz="6" w:space="0" w:color="auto"/>
              <w:right w:val="single" w:sz="6" w:space="0" w:color="auto"/>
            </w:tcBorders>
          </w:tcPr>
          <w:p w14:paraId="3F35A82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шт.</w:t>
            </w:r>
          </w:p>
        </w:tc>
      </w:tr>
      <w:tr w:rsidR="00BD71B9" w:rsidRPr="00A30927" w14:paraId="6DEE77BB"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45E3E7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532885C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c>
          <w:tcPr>
            <w:tcW w:w="1411" w:type="dxa"/>
            <w:gridSpan w:val="3"/>
            <w:tcBorders>
              <w:top w:val="single" w:sz="6" w:space="0" w:color="auto"/>
              <w:left w:val="single" w:sz="6" w:space="0" w:color="auto"/>
              <w:bottom w:val="single" w:sz="6" w:space="0" w:color="auto"/>
              <w:right w:val="single" w:sz="6" w:space="0" w:color="auto"/>
            </w:tcBorders>
          </w:tcPr>
          <w:p w14:paraId="54A2359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19шт.</w:t>
            </w:r>
          </w:p>
        </w:tc>
      </w:tr>
      <w:tr w:rsidR="00BD71B9" w:rsidRPr="00A30927" w14:paraId="5F6E6719"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07442A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372D2AE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шт.</w:t>
            </w:r>
          </w:p>
        </w:tc>
        <w:tc>
          <w:tcPr>
            <w:tcW w:w="1411" w:type="dxa"/>
            <w:gridSpan w:val="3"/>
            <w:tcBorders>
              <w:top w:val="single" w:sz="6" w:space="0" w:color="auto"/>
              <w:left w:val="single" w:sz="6" w:space="0" w:color="auto"/>
              <w:bottom w:val="single" w:sz="6" w:space="0" w:color="auto"/>
              <w:right w:val="single" w:sz="6" w:space="0" w:color="auto"/>
            </w:tcBorders>
          </w:tcPr>
          <w:p w14:paraId="5AD2AE1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шт.</w:t>
            </w:r>
          </w:p>
        </w:tc>
      </w:tr>
      <w:tr w:rsidR="00BD71B9" w:rsidRPr="00A30927" w14:paraId="43EEF207"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29761EB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3386581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73 чел.</w:t>
            </w:r>
          </w:p>
        </w:tc>
      </w:tr>
      <w:tr w:rsidR="00BD71B9" w:rsidRPr="00A30927" w14:paraId="4DAEA478"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40C7D7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“Мотор”</w:t>
            </w:r>
          </w:p>
        </w:tc>
      </w:tr>
      <w:tr w:rsidR="00BD71B9" w:rsidRPr="00A30927" w14:paraId="1787B779" w14:textId="77777777">
        <w:trPr>
          <w:trHeight w:val="269"/>
        </w:trPr>
        <w:tc>
          <w:tcPr>
            <w:tcW w:w="5126" w:type="dxa"/>
            <w:tcBorders>
              <w:top w:val="single" w:sz="6" w:space="0" w:color="auto"/>
              <w:left w:val="single" w:sz="6" w:space="0" w:color="auto"/>
              <w:bottom w:val="single" w:sz="6" w:space="0" w:color="auto"/>
              <w:right w:val="single" w:sz="6" w:space="0" w:color="auto"/>
            </w:tcBorders>
          </w:tcPr>
          <w:p w14:paraId="3FE876F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“Рон” 110 НР</w:t>
            </w:r>
          </w:p>
        </w:tc>
        <w:tc>
          <w:tcPr>
            <w:tcW w:w="1402" w:type="dxa"/>
            <w:gridSpan w:val="2"/>
            <w:tcBorders>
              <w:top w:val="single" w:sz="6" w:space="0" w:color="auto"/>
              <w:left w:val="single" w:sz="6" w:space="0" w:color="auto"/>
              <w:bottom w:val="single" w:sz="6" w:space="0" w:color="auto"/>
              <w:right w:val="single" w:sz="6" w:space="0" w:color="auto"/>
            </w:tcBorders>
          </w:tcPr>
          <w:p w14:paraId="5429E1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65C026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r>
      <w:tr w:rsidR="00BD71B9" w:rsidRPr="00A30927" w14:paraId="3DB262D5"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4C9651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изготовлено крупных отдельных частей для моторов 480 тт. и мелких частей - 1849 гит.</w:t>
            </w:r>
          </w:p>
        </w:tc>
      </w:tr>
      <w:tr w:rsidR="00BD71B9" w:rsidRPr="00A30927" w14:paraId="0A7034B8" w14:textId="77777777">
        <w:trPr>
          <w:trHeight w:val="250"/>
        </w:trPr>
        <w:tc>
          <w:tcPr>
            <w:tcW w:w="5126" w:type="dxa"/>
            <w:tcBorders>
              <w:top w:val="single" w:sz="6" w:space="0" w:color="auto"/>
              <w:left w:val="single" w:sz="6" w:space="0" w:color="auto"/>
              <w:bottom w:val="single" w:sz="6" w:space="0" w:color="auto"/>
              <w:right w:val="single" w:sz="6" w:space="0" w:color="auto"/>
            </w:tcBorders>
          </w:tcPr>
          <w:p w14:paraId="7F86600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611F579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150 чел.</w:t>
            </w:r>
          </w:p>
        </w:tc>
      </w:tr>
      <w:tr w:rsidR="00BD71B9" w:rsidRPr="00A30927" w14:paraId="47873E5E"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0DA329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“Гном и Рон”</w:t>
            </w:r>
          </w:p>
        </w:tc>
      </w:tr>
      <w:tr w:rsidR="00BD71B9" w:rsidRPr="00A30927" w14:paraId="6B6E8692" w14:textId="77777777">
        <w:trPr>
          <w:trHeight w:val="269"/>
        </w:trPr>
        <w:tc>
          <w:tcPr>
            <w:tcW w:w="5126" w:type="dxa"/>
            <w:tcBorders>
              <w:top w:val="single" w:sz="6" w:space="0" w:color="auto"/>
              <w:left w:val="single" w:sz="6" w:space="0" w:color="auto"/>
              <w:bottom w:val="single" w:sz="6" w:space="0" w:color="auto"/>
              <w:right w:val="single" w:sz="6" w:space="0" w:color="auto"/>
            </w:tcBorders>
          </w:tcPr>
          <w:p w14:paraId="2A706C0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“Рон”110НР</w:t>
            </w:r>
          </w:p>
        </w:tc>
        <w:tc>
          <w:tcPr>
            <w:tcW w:w="1402" w:type="dxa"/>
            <w:gridSpan w:val="2"/>
            <w:tcBorders>
              <w:top w:val="single" w:sz="6" w:space="0" w:color="auto"/>
              <w:left w:val="single" w:sz="6" w:space="0" w:color="auto"/>
              <w:bottom w:val="single" w:sz="6" w:space="0" w:color="auto"/>
              <w:right w:val="single" w:sz="6" w:space="0" w:color="auto"/>
            </w:tcBorders>
          </w:tcPr>
          <w:p w14:paraId="35ECEDC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46 шт.</w:t>
            </w:r>
          </w:p>
        </w:tc>
        <w:tc>
          <w:tcPr>
            <w:tcW w:w="1411" w:type="dxa"/>
            <w:gridSpan w:val="3"/>
            <w:tcBorders>
              <w:top w:val="single" w:sz="6" w:space="0" w:color="auto"/>
              <w:left w:val="single" w:sz="6" w:space="0" w:color="auto"/>
              <w:bottom w:val="single" w:sz="6" w:space="0" w:color="auto"/>
              <w:right w:val="single" w:sz="6" w:space="0" w:color="auto"/>
            </w:tcBorders>
          </w:tcPr>
          <w:p w14:paraId="5D6AF6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46 шт.</w:t>
            </w:r>
          </w:p>
        </w:tc>
      </w:tr>
      <w:tr w:rsidR="00BD71B9" w:rsidRPr="00A30927" w14:paraId="6A7AEB2B"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0A2D89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Запасные части к “Рону” 110 НР</w:t>
            </w:r>
          </w:p>
        </w:tc>
        <w:tc>
          <w:tcPr>
            <w:tcW w:w="1402" w:type="dxa"/>
            <w:gridSpan w:val="2"/>
            <w:tcBorders>
              <w:top w:val="single" w:sz="6" w:space="0" w:color="auto"/>
              <w:left w:val="single" w:sz="6" w:space="0" w:color="auto"/>
              <w:bottom w:val="single" w:sz="6" w:space="0" w:color="auto"/>
              <w:right w:val="single" w:sz="6" w:space="0" w:color="auto"/>
            </w:tcBorders>
          </w:tcPr>
          <w:p w14:paraId="0FF439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4170шт.</w:t>
            </w:r>
          </w:p>
        </w:tc>
        <w:tc>
          <w:tcPr>
            <w:tcW w:w="1411" w:type="dxa"/>
            <w:gridSpan w:val="3"/>
            <w:tcBorders>
              <w:top w:val="single" w:sz="6" w:space="0" w:color="auto"/>
              <w:left w:val="single" w:sz="6" w:space="0" w:color="auto"/>
              <w:bottom w:val="single" w:sz="6" w:space="0" w:color="auto"/>
              <w:right w:val="single" w:sz="6" w:space="0" w:color="auto"/>
            </w:tcBorders>
          </w:tcPr>
          <w:p w14:paraId="275B092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4170шт.</w:t>
            </w:r>
          </w:p>
        </w:tc>
      </w:tr>
      <w:tr w:rsidR="00BD71B9" w:rsidRPr="00A30927" w14:paraId="7DC59CB7"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089CAD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Пристунлсно к выпуску моторов “Испаио-Сюиза”</w:t>
            </w:r>
          </w:p>
        </w:tc>
      </w:tr>
      <w:tr w:rsidR="00BD71B9" w:rsidRPr="00A30927" w14:paraId="74DC8E61"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211A1E9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214D9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135 чел.</w:t>
            </w:r>
          </w:p>
        </w:tc>
      </w:tr>
      <w:tr w:rsidR="00BD71B9" w:rsidRPr="00A30927" w14:paraId="0E2C0C22" w14:textId="77777777">
        <w:trPr>
          <w:trHeight w:val="250"/>
        </w:trPr>
        <w:tc>
          <w:tcPr>
            <w:tcW w:w="7939" w:type="dxa"/>
            <w:gridSpan w:val="6"/>
            <w:tcBorders>
              <w:top w:val="single" w:sz="6" w:space="0" w:color="auto"/>
              <w:left w:val="single" w:sz="6" w:space="0" w:color="auto"/>
              <w:bottom w:val="single" w:sz="6" w:space="0" w:color="auto"/>
              <w:right w:val="single" w:sz="6" w:space="0" w:color="auto"/>
            </w:tcBorders>
          </w:tcPr>
          <w:p w14:paraId="4C4F02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Лебедева в Пензе</w:t>
            </w:r>
          </w:p>
        </w:tc>
      </w:tr>
      <w:tr w:rsidR="00BD71B9" w:rsidRPr="00A30927" w14:paraId="2CFD6FC9"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4ADA1FA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Исполнялись аэропланные пропеллеры</w:t>
            </w:r>
          </w:p>
        </w:tc>
      </w:tr>
      <w:tr w:rsidR="00BD71B9" w:rsidRPr="00A30927" w14:paraId="17CB7CA4"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11B6403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Русско-Балтийский завод</w:t>
            </w:r>
          </w:p>
        </w:tc>
      </w:tr>
      <w:tr w:rsidR="00BD71B9" w:rsidRPr="00A30927" w14:paraId="38761D20"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4796B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“Илья Муромец”</w:t>
            </w:r>
          </w:p>
        </w:tc>
        <w:tc>
          <w:tcPr>
            <w:tcW w:w="1402" w:type="dxa"/>
            <w:gridSpan w:val="2"/>
            <w:tcBorders>
              <w:top w:val="single" w:sz="6" w:space="0" w:color="auto"/>
              <w:left w:val="single" w:sz="6" w:space="0" w:color="auto"/>
              <w:bottom w:val="single" w:sz="6" w:space="0" w:color="auto"/>
              <w:right w:val="single" w:sz="6" w:space="0" w:color="auto"/>
            </w:tcBorders>
          </w:tcPr>
          <w:p w14:paraId="712007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74CB5B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r>
      <w:tr w:rsidR="00BD71B9" w:rsidRPr="00A30927" w14:paraId="1D228896"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64822A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Щетинина - “Гамаюн”</w:t>
            </w:r>
          </w:p>
        </w:tc>
        <w:tc>
          <w:tcPr>
            <w:tcW w:w="1411" w:type="dxa"/>
            <w:gridSpan w:val="3"/>
            <w:tcBorders>
              <w:top w:val="single" w:sz="6" w:space="0" w:color="auto"/>
              <w:left w:val="single" w:sz="6" w:space="0" w:color="auto"/>
              <w:bottom w:val="single" w:sz="6" w:space="0" w:color="auto"/>
              <w:right w:val="single" w:sz="6" w:space="0" w:color="auto"/>
            </w:tcBorders>
          </w:tcPr>
          <w:p w14:paraId="3865315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0FA4A977"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50DE9BE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Гидропланов М-20</w:t>
            </w:r>
          </w:p>
        </w:tc>
        <w:tc>
          <w:tcPr>
            <w:tcW w:w="1402" w:type="dxa"/>
            <w:gridSpan w:val="2"/>
            <w:tcBorders>
              <w:top w:val="single" w:sz="6" w:space="0" w:color="auto"/>
              <w:left w:val="single" w:sz="6" w:space="0" w:color="auto"/>
              <w:bottom w:val="single" w:sz="6" w:space="0" w:color="auto"/>
              <w:right w:val="single" w:sz="6" w:space="0" w:color="auto"/>
            </w:tcBorders>
          </w:tcPr>
          <w:p w14:paraId="070F32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шт.</w:t>
            </w:r>
          </w:p>
        </w:tc>
        <w:tc>
          <w:tcPr>
            <w:tcW w:w="1411" w:type="dxa"/>
            <w:gridSpan w:val="3"/>
            <w:tcBorders>
              <w:top w:val="single" w:sz="6" w:space="0" w:color="auto"/>
              <w:left w:val="single" w:sz="6" w:space="0" w:color="auto"/>
              <w:bottom w:val="single" w:sz="6" w:space="0" w:color="auto"/>
              <w:right w:val="single" w:sz="6" w:space="0" w:color="auto"/>
            </w:tcBorders>
          </w:tcPr>
          <w:p w14:paraId="6D1311F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шт.</w:t>
            </w:r>
          </w:p>
        </w:tc>
      </w:tr>
      <w:tr w:rsidR="00BD71B9" w:rsidRPr="00A30927" w14:paraId="5EEEE38E"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3B05FC6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6FB071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373 чел.</w:t>
            </w:r>
          </w:p>
        </w:tc>
      </w:tr>
      <w:tr w:rsidR="00BD71B9" w:rsidRPr="00A30927" w14:paraId="3F019520"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0D9CAFF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Лебедева в Петрограде</w:t>
            </w:r>
          </w:p>
        </w:tc>
        <w:tc>
          <w:tcPr>
            <w:tcW w:w="1411" w:type="dxa"/>
            <w:gridSpan w:val="3"/>
            <w:tcBorders>
              <w:top w:val="single" w:sz="6" w:space="0" w:color="auto"/>
              <w:left w:val="single" w:sz="6" w:space="0" w:color="auto"/>
              <w:bottom w:val="single" w:sz="6" w:space="0" w:color="auto"/>
              <w:right w:val="single" w:sz="6" w:space="0" w:color="auto"/>
            </w:tcBorders>
          </w:tcPr>
          <w:p w14:paraId="4F16F6A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400B2B64"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3AC2BD6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“Лебедь XII”</w:t>
            </w:r>
          </w:p>
        </w:tc>
        <w:tc>
          <w:tcPr>
            <w:tcW w:w="1402" w:type="dxa"/>
            <w:gridSpan w:val="2"/>
            <w:tcBorders>
              <w:top w:val="single" w:sz="6" w:space="0" w:color="auto"/>
              <w:left w:val="single" w:sz="6" w:space="0" w:color="auto"/>
              <w:bottom w:val="single" w:sz="6" w:space="0" w:color="auto"/>
              <w:right w:val="single" w:sz="6" w:space="0" w:color="auto"/>
            </w:tcBorders>
          </w:tcPr>
          <w:p w14:paraId="5BE8C4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0BC92E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r>
      <w:tr w:rsidR="00BD71B9" w:rsidRPr="00A30927" w14:paraId="1740727A"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078C6B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Запасные части к нему</w:t>
            </w:r>
          </w:p>
        </w:tc>
        <w:tc>
          <w:tcPr>
            <w:tcW w:w="1402" w:type="dxa"/>
            <w:gridSpan w:val="2"/>
            <w:tcBorders>
              <w:top w:val="single" w:sz="6" w:space="0" w:color="auto"/>
              <w:left w:val="single" w:sz="6" w:space="0" w:color="auto"/>
              <w:bottom w:val="single" w:sz="6" w:space="0" w:color="auto"/>
              <w:right w:val="single" w:sz="6" w:space="0" w:color="auto"/>
            </w:tcBorders>
          </w:tcPr>
          <w:p w14:paraId="30F9757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компл.</w:t>
            </w:r>
          </w:p>
        </w:tc>
        <w:tc>
          <w:tcPr>
            <w:tcW w:w="1411" w:type="dxa"/>
            <w:gridSpan w:val="3"/>
            <w:tcBorders>
              <w:top w:val="single" w:sz="6" w:space="0" w:color="auto"/>
              <w:left w:val="single" w:sz="6" w:space="0" w:color="auto"/>
              <w:bottom w:val="single" w:sz="6" w:space="0" w:color="auto"/>
              <w:right w:val="single" w:sz="6" w:space="0" w:color="auto"/>
            </w:tcBorders>
          </w:tcPr>
          <w:p w14:paraId="6D1D47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компл.</w:t>
            </w:r>
          </w:p>
        </w:tc>
      </w:tr>
      <w:tr w:rsidR="00BD71B9" w:rsidRPr="00A30927" w14:paraId="4D458870"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1E745F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Дополнительные 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718C1F2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r w:rsidRPr="00A30927">
              <w:rPr>
                <w:rFonts w:ascii="Times New Roman" w:hAnsi="Times New Roman" w:cs="Times New Roman"/>
                <w:smallCaps/>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2792FE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r>
      <w:tr w:rsidR="00BD71B9" w:rsidRPr="00A30927" w14:paraId="68A42888"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F9010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Лыж к “Лебедю XII”</w:t>
            </w:r>
          </w:p>
        </w:tc>
        <w:tc>
          <w:tcPr>
            <w:tcW w:w="1402" w:type="dxa"/>
            <w:gridSpan w:val="2"/>
            <w:tcBorders>
              <w:top w:val="single" w:sz="6" w:space="0" w:color="auto"/>
              <w:left w:val="single" w:sz="6" w:space="0" w:color="auto"/>
              <w:bottom w:val="single" w:sz="6" w:space="0" w:color="auto"/>
              <w:right w:val="single" w:sz="6" w:space="0" w:color="auto"/>
            </w:tcBorders>
          </w:tcPr>
          <w:p w14:paraId="54D984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шт.</w:t>
            </w:r>
          </w:p>
        </w:tc>
        <w:tc>
          <w:tcPr>
            <w:tcW w:w="1411" w:type="dxa"/>
            <w:gridSpan w:val="3"/>
            <w:tcBorders>
              <w:top w:val="single" w:sz="6" w:space="0" w:color="auto"/>
              <w:left w:val="single" w:sz="6" w:space="0" w:color="auto"/>
              <w:bottom w:val="single" w:sz="6" w:space="0" w:color="auto"/>
              <w:right w:val="single" w:sz="6" w:space="0" w:color="auto"/>
            </w:tcBorders>
          </w:tcPr>
          <w:p w14:paraId="37B2FD1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шт.</w:t>
            </w:r>
          </w:p>
        </w:tc>
      </w:tr>
      <w:tr w:rsidR="00BD71B9" w:rsidRPr="00A30927" w14:paraId="2EDCAD29"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CB3C6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17DA539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2DC663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r>
      <w:tr w:rsidR="00BD71B9" w:rsidRPr="00A30927" w14:paraId="2979D081"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62EBC11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95C00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94 чел.</w:t>
            </w:r>
          </w:p>
        </w:tc>
      </w:tr>
      <w:tr w:rsidR="00BD71B9" w:rsidRPr="00A30927" w14:paraId="1945D04F"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4140B5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Мельцера</w:t>
            </w:r>
          </w:p>
        </w:tc>
        <w:tc>
          <w:tcPr>
            <w:tcW w:w="1411" w:type="dxa"/>
            <w:gridSpan w:val="3"/>
            <w:tcBorders>
              <w:top w:val="single" w:sz="6" w:space="0" w:color="auto"/>
              <w:left w:val="single" w:sz="6" w:space="0" w:color="auto"/>
              <w:bottom w:val="single" w:sz="6" w:space="0" w:color="auto"/>
              <w:right w:val="single" w:sz="6" w:space="0" w:color="auto"/>
            </w:tcBorders>
          </w:tcPr>
          <w:p w14:paraId="6A6E01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242713E7"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26552AF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Пропеллеров</w:t>
            </w:r>
          </w:p>
        </w:tc>
        <w:tc>
          <w:tcPr>
            <w:tcW w:w="1402" w:type="dxa"/>
            <w:gridSpan w:val="2"/>
            <w:tcBorders>
              <w:top w:val="single" w:sz="6" w:space="0" w:color="auto"/>
              <w:left w:val="single" w:sz="6" w:space="0" w:color="auto"/>
              <w:bottom w:val="single" w:sz="6" w:space="0" w:color="auto"/>
              <w:right w:val="single" w:sz="6" w:space="0" w:color="auto"/>
            </w:tcBorders>
          </w:tcPr>
          <w:p w14:paraId="2C5DE5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c>
          <w:tcPr>
            <w:tcW w:w="1411" w:type="dxa"/>
            <w:gridSpan w:val="3"/>
            <w:tcBorders>
              <w:top w:val="single" w:sz="6" w:space="0" w:color="auto"/>
              <w:left w:val="single" w:sz="6" w:space="0" w:color="auto"/>
              <w:bottom w:val="single" w:sz="6" w:space="0" w:color="auto"/>
              <w:right w:val="single" w:sz="6" w:space="0" w:color="auto"/>
            </w:tcBorders>
          </w:tcPr>
          <w:p w14:paraId="2928FA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r>
    </w:tbl>
    <w:p w14:paraId="0A333B1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Программа выполнена лишь в одной четвертой своей части, что обуславливается, глав</w:t>
      </w:r>
      <w:r w:rsidRPr="00A30927">
        <w:rPr>
          <w:rFonts w:ascii="Times New Roman" w:hAnsi="Times New Roman" w:cs="Times New Roman"/>
          <w:color w:val="000000" w:themeColor="text1"/>
          <w:sz w:val="16"/>
          <w:szCs w:val="16"/>
        </w:rPr>
        <w:softHyphen/>
        <w:t>ным образом, отсутствием рабочих из-за недостатка пищевых продуктов. Вторая причина -отсутствие топлива и материала. Как, например, можно указать на завод “Моска”, который дважды был остановлен на 3-4 недели из-за отсутствия электрической энергии. Остальные заводы московского объединения тоже были останавливаемы на более или менее продолжи</w:t>
      </w:r>
      <w:r w:rsidRPr="00A30927">
        <w:rPr>
          <w:rFonts w:ascii="Times New Roman" w:hAnsi="Times New Roman" w:cs="Times New Roman"/>
          <w:color w:val="000000" w:themeColor="text1"/>
          <w:sz w:val="16"/>
          <w:szCs w:val="16"/>
        </w:rPr>
        <w:softHyphen/>
        <w:t>тельные сроки.</w:t>
      </w:r>
    </w:p>
    <w:p w14:paraId="6A6EC7B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Более подробный цифровой материал представляется в производственный подотдел непосредственно Главкоавиа.</w:t>
      </w:r>
    </w:p>
    <w:p w14:paraId="36F049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отделением военной промышленности Швецов</w:t>
      </w:r>
    </w:p>
    <w:p w14:paraId="3B3684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Главный инженер</w:t>
      </w:r>
    </w:p>
    <w:p w14:paraId="359445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323. Л. 82-89 об. Подлинник (10711,118).</w:t>
      </w:r>
    </w:p>
    <w:p w14:paraId="1438BF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099FA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C3F49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03C4A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1919 г. был подготовлен отчет отделения военной промышленности Отдела металла ВСНХ о деятельности с сентября 1918 г. по 1 октября 1919 г.</w:t>
      </w:r>
    </w:p>
    <w:p w14:paraId="529C972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Отделение военной промышленности, организованное в сентябре 1918 г., в основание своей работы ставило согласование спроса ведомств непосредственной обороны с предложе</w:t>
      </w:r>
      <w:r w:rsidRPr="00A30927">
        <w:rPr>
          <w:rFonts w:ascii="Times New Roman" w:hAnsi="Times New Roman" w:cs="Times New Roman"/>
          <w:color w:val="000000" w:themeColor="text1"/>
          <w:sz w:val="16"/>
          <w:szCs w:val="16"/>
        </w:rPr>
        <w:softHyphen/>
        <w:t>нием со стороны ВСНХ в части металлического снаряжения.</w:t>
      </w:r>
    </w:p>
    <w:p w14:paraId="5C60AF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отделение имело программой своих работ следующие задачи:</w:t>
      </w:r>
    </w:p>
    <w:p w14:paraId="043402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1. Наблюдение за работой губсовнархозов и связь с ними по исполнению военных заказов.</w:t>
      </w:r>
    </w:p>
    <w:p w14:paraId="5A4793C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2. Инструктирование и согласование их военных производственных программ со всей производительной работой Отдела металла ВСНХ.</w:t>
      </w:r>
    </w:p>
    <w:p w14:paraId="06FC8E5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3. Работа связи между органами Отдела металла ВСНХ и Советом военной промыш</w:t>
      </w:r>
      <w:r w:rsidRPr="00A30927">
        <w:rPr>
          <w:rFonts w:ascii="Times New Roman" w:hAnsi="Times New Roman" w:cs="Times New Roman"/>
          <w:color w:val="000000" w:themeColor="text1"/>
          <w:sz w:val="16"/>
          <w:szCs w:val="16"/>
        </w:rPr>
        <w:softHyphen/>
        <w:t>ленности и его частных</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при Чусоснабарме Совета обороны.</w:t>
      </w:r>
    </w:p>
    <w:p w14:paraId="21EE36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4. Техническая консультативная работа по военному производству в предприятиях Отдела металла ВСНХ.</w:t>
      </w:r>
    </w:p>
    <w:p w14:paraId="4AA1B6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5. Проведение в жизнь в предприятиях Отдела метала ВСНХ постановлений Техни</w:t>
      </w:r>
      <w:r w:rsidRPr="00A30927">
        <w:rPr>
          <w:rFonts w:ascii="Times New Roman" w:hAnsi="Times New Roman" w:cs="Times New Roman"/>
          <w:color w:val="000000" w:themeColor="text1"/>
          <w:sz w:val="16"/>
          <w:szCs w:val="16"/>
        </w:rPr>
        <w:softHyphen/>
        <w:t>ческого совета по производству военному.</w:t>
      </w:r>
    </w:p>
    <w:p w14:paraId="38DC03F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6. Все технические вопросы по мобилизации и демобилизации военной промышлен</w:t>
      </w:r>
      <w:r w:rsidRPr="00A30927">
        <w:rPr>
          <w:rFonts w:ascii="Times New Roman" w:hAnsi="Times New Roman" w:cs="Times New Roman"/>
          <w:color w:val="000000" w:themeColor="text1"/>
          <w:sz w:val="16"/>
          <w:szCs w:val="16"/>
        </w:rPr>
        <w:softHyphen/>
        <w:t>ности в области металлургической и металлообрабатывающей промышленности.</w:t>
      </w:r>
    </w:p>
    <w:p w14:paraId="6B90D9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внутренней структуре отделение состояло из следующих специальных частей: 1. Ар-тиллерийско-броневая. 2. Судостроительная. 3. Минно-электротехническая. 4. Авиационная. 5. Инженерного и интендантского снабжения. 6. Бюро учета.</w:t>
      </w:r>
    </w:p>
    <w:p w14:paraId="2EF885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Этими частями произведены были следующие работы:</w:t>
      </w:r>
    </w:p>
    <w:p w14:paraId="0F1D75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Артиллерийско-броневая часть</w:t>
      </w:r>
    </w:p>
    <w:p w14:paraId="781F093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Артиллерийско-броневой частью в течение отчетного периода приняты были меры к созданию постоянной и регулярной связи как с довольствующими учреждениями воен</w:t>
      </w:r>
      <w:r w:rsidRPr="00A30927">
        <w:rPr>
          <w:rFonts w:ascii="Times New Roman" w:hAnsi="Times New Roman" w:cs="Times New Roman"/>
          <w:color w:val="000000" w:themeColor="text1"/>
          <w:sz w:val="16"/>
          <w:szCs w:val="16"/>
        </w:rPr>
        <w:softHyphen/>
        <w:t>ного и морского ведомств, так и с исполняющими военные заказы заводами. При содей</w:t>
      </w:r>
      <w:r w:rsidRPr="00A30927">
        <w:rPr>
          <w:rFonts w:ascii="Times New Roman" w:hAnsi="Times New Roman" w:cs="Times New Roman"/>
          <w:color w:val="000000" w:themeColor="text1"/>
          <w:sz w:val="16"/>
          <w:szCs w:val="16"/>
        </w:rPr>
        <w:softHyphen/>
        <w:t>ствии районных наблюдающих налажено получение от ведомств и предприятий сведений, касающихся как программ заготовления предметов военного снаряжения и распределения</w:t>
      </w:r>
    </w:p>
    <w:p w14:paraId="59B0AE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Раздел второй.</w:t>
      </w:r>
    </w:p>
    <w:p w14:paraId="6A3022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Военное производство в годы Гражданской войны заказов по заводам, так и производительности отдельных заводов и хода исполнения зака</w:t>
      </w:r>
      <w:r w:rsidRPr="00A30927">
        <w:rPr>
          <w:rFonts w:ascii="Times New Roman" w:hAnsi="Times New Roman" w:cs="Times New Roman"/>
          <w:color w:val="000000" w:themeColor="text1"/>
          <w:sz w:val="16"/>
          <w:szCs w:val="16"/>
        </w:rPr>
        <w:softHyphen/>
        <w:t>зов, благодаря чему является возможность вести точный учет производства по металличес</w:t>
      </w:r>
      <w:r w:rsidRPr="00A30927">
        <w:rPr>
          <w:rFonts w:ascii="Times New Roman" w:hAnsi="Times New Roman" w:cs="Times New Roman"/>
          <w:color w:val="000000" w:themeColor="text1"/>
          <w:sz w:val="16"/>
          <w:szCs w:val="16"/>
        </w:rPr>
        <w:softHyphen/>
        <w:t>кой части.</w:t>
      </w:r>
    </w:p>
    <w:p w14:paraId="53A1E1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Работа заводов, подведомственных Отделу металла по Артиллерийско-броневой части, представляется в следующем виде:</w:t>
      </w:r>
    </w:p>
    <w:p w14:paraId="04550E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Производство снарядов налажено на следующих заводах:</w:t>
      </w:r>
    </w:p>
    <w:p w14:paraId="4E246D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государственным Брянским заводом в Бежице Орловской губ. возобновлено ранее приостановленное производство 48-линейных бомб по заказу ГАУ от 9 октября 1918 г. на 25 тыс, таких бомб. Для изготовления этого заказа было предложено Продрасмету сделать срочное распоряжение об отпуске Брянскому заводу с Симоновского склада 200 пуд. (на двухмесячное производство) медных поясков; снарядной заготовкой и свинцовыми кольцами завод обеспечен. Все заказы приняты правлением Гомзы для Брянского завода при условии обеспеченности завода топливом или же снабжения топливом непосредственно распоряжением довольствующих учреждений. В течение первой половины 1919 г. Брянским заводом изготовлено 122 шт. 6-дюймовых гаубич</w:t>
      </w:r>
      <w:r w:rsidRPr="00A30927">
        <w:rPr>
          <w:rFonts w:ascii="Times New Roman" w:hAnsi="Times New Roman" w:cs="Times New Roman"/>
          <w:color w:val="000000" w:themeColor="text1"/>
          <w:sz w:val="16"/>
          <w:szCs w:val="16"/>
        </w:rPr>
        <w:softHyphen/>
        <w:t>ных бомб;</w:t>
      </w:r>
    </w:p>
    <w:p w14:paraId="668B16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Сормовский завод имел целый ряд заказов военного ведомства (от 1916-1917 гг.) на из</w:t>
      </w:r>
      <w:r w:rsidRPr="00A30927">
        <w:rPr>
          <w:rFonts w:ascii="Times New Roman" w:hAnsi="Times New Roman" w:cs="Times New Roman"/>
          <w:color w:val="000000" w:themeColor="text1"/>
          <w:sz w:val="16"/>
          <w:szCs w:val="16"/>
        </w:rPr>
        <w:softHyphen/>
        <w:t>готовление снарядов, а именно: 42-линейные стальные бомбы - 66 тыс. шт.; 6-дюймо</w:t>
      </w:r>
      <w:r w:rsidRPr="00A30927">
        <w:rPr>
          <w:rFonts w:ascii="Times New Roman" w:hAnsi="Times New Roman" w:cs="Times New Roman"/>
          <w:color w:val="000000" w:themeColor="text1"/>
          <w:sz w:val="16"/>
          <w:szCs w:val="16"/>
        </w:rPr>
        <w:softHyphen/>
        <w:t>вые стальные бомбы - 57 тыс. шт.; 6-дюймовые стальные гаубичные бомбы - 163 тыс. шт.; 12-дюймовые стальные гаубичные бомбы - 4450 шт.</w:t>
      </w:r>
    </w:p>
    <w:p w14:paraId="00D915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Главным артиллерийским управлением предложено было Сормовскому заводу закан</w:t>
      </w:r>
      <w:r w:rsidRPr="00A30927">
        <w:rPr>
          <w:rFonts w:ascii="Times New Roman" w:hAnsi="Times New Roman" w:cs="Times New Roman"/>
          <w:color w:val="000000" w:themeColor="text1"/>
          <w:sz w:val="16"/>
          <w:szCs w:val="16"/>
        </w:rPr>
        <w:softHyphen/>
        <w:t>чивать обработку снарядов по прежним заказам и, кроме того, дан был (31 августа 1918 г.) но</w:t>
      </w:r>
      <w:r w:rsidRPr="00A30927">
        <w:rPr>
          <w:rFonts w:ascii="Times New Roman" w:hAnsi="Times New Roman" w:cs="Times New Roman"/>
          <w:color w:val="000000" w:themeColor="text1"/>
          <w:sz w:val="16"/>
          <w:szCs w:val="16"/>
        </w:rPr>
        <w:softHyphen/>
        <w:t>вый заказ на 44 тыс. шт. 48-линейных бомб. В течение первых четырех месяцев текущего го</w:t>
      </w:r>
      <w:r w:rsidRPr="00A30927">
        <w:rPr>
          <w:rFonts w:ascii="Times New Roman" w:hAnsi="Times New Roman" w:cs="Times New Roman"/>
          <w:color w:val="000000" w:themeColor="text1"/>
          <w:sz w:val="16"/>
          <w:szCs w:val="16"/>
        </w:rPr>
        <w:softHyphen/>
        <w:t>да снарядное производство на Сормовском заводе налаживалось, причем предполагалось да</w:t>
      </w:r>
      <w:r w:rsidRPr="00A30927">
        <w:rPr>
          <w:rFonts w:ascii="Times New Roman" w:hAnsi="Times New Roman" w:cs="Times New Roman"/>
          <w:color w:val="000000" w:themeColor="text1"/>
          <w:sz w:val="16"/>
          <w:szCs w:val="16"/>
        </w:rPr>
        <w:softHyphen/>
        <w:t>же с середины мая усилить выпуск снарядов, однако вследствие ухода с завода к началу мая большей части рабочих-специалистов Сормовский завод известил отделение о невозможнос</w:t>
      </w:r>
      <w:r w:rsidRPr="00A30927">
        <w:rPr>
          <w:rFonts w:ascii="Times New Roman" w:hAnsi="Times New Roman" w:cs="Times New Roman"/>
          <w:color w:val="000000" w:themeColor="text1"/>
          <w:sz w:val="16"/>
          <w:szCs w:val="16"/>
        </w:rPr>
        <w:softHyphen/>
        <w:t>ти, при создавшихся условиях, продолжать выпуск снарядов.</w:t>
      </w:r>
    </w:p>
    <w:p w14:paraId="2307E1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Всего в течение 1919 г. Сормовским заводом выпущено: 6-дюймовых стальных бомб -380 шт.; 42-линейных гаубичных бомб - 3047 шт.; 48-линейных гаубичных бомб - 1810 шт.; 6-дюймовых гаубичных бомб - 1024 шт.; 12-дюймовых гаубичных бомб - 108 шт.;</w:t>
      </w:r>
    </w:p>
    <w:p w14:paraId="005CAA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завод Лесснера изготовил в течение 1919 г.: 3-дюймовых гранат - 2500 шт.; 48-линейных бомб - 6043 шт.;</w:t>
      </w:r>
    </w:p>
    <w:p w14:paraId="7E13A0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завод “Русская машина” (быв. Михельсон в Москве) за тот же отчетный период сдал 28 106 шт. фугасных гранат французского образца;</w:t>
      </w:r>
    </w:p>
    <w:p w14:paraId="52056B5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 Коломенским заводом группы Гомза за первую половину 1919 г. изготовлено 25 750 взрывателей ЗГТ.</w:t>
      </w:r>
    </w:p>
    <w:p w14:paraId="34F386A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Производство предметов материальной части артиллерии (орудий и принадлежнос</w:t>
      </w:r>
      <w:r w:rsidRPr="00A30927">
        <w:rPr>
          <w:rFonts w:ascii="Times New Roman" w:hAnsi="Times New Roman" w:cs="Times New Roman"/>
          <w:color w:val="000000" w:themeColor="text1"/>
          <w:sz w:val="16"/>
          <w:szCs w:val="16"/>
        </w:rPr>
        <w:softHyphen/>
        <w:t>тей к ним) организовано:</w:t>
      </w:r>
    </w:p>
    <w:p w14:paraId="7D8188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на Сормовском заводе, изготовившем в течение 1919 г.: 3-дюймовых полевых скорост</w:t>
      </w:r>
      <w:r w:rsidRPr="00A30927">
        <w:rPr>
          <w:rFonts w:ascii="Times New Roman" w:hAnsi="Times New Roman" w:cs="Times New Roman"/>
          <w:color w:val="000000" w:themeColor="text1"/>
          <w:sz w:val="16"/>
          <w:szCs w:val="16"/>
        </w:rPr>
        <w:softHyphen/>
        <w:t>рельных пушек - 106 шт.; люлек и щитов прикрытия - 177 комплектов; бронированных зарядных ящиков - 90 шт.</w:t>
      </w:r>
    </w:p>
    <w:p w14:paraId="6D564DA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Отделением военной промышленности принимались меры к обеспечению завода необходимым оборудованием (станками, режущим и обмерочным инструментом). В насто</w:t>
      </w:r>
      <w:r w:rsidRPr="00A30927">
        <w:rPr>
          <w:rFonts w:ascii="Times New Roman" w:hAnsi="Times New Roman" w:cs="Times New Roman"/>
          <w:color w:val="000000" w:themeColor="text1"/>
          <w:sz w:val="16"/>
          <w:szCs w:val="16"/>
        </w:rPr>
        <w:softHyphen/>
        <w:t>ящее время успешное выполнение заказов на оборону зависит, главным образом, от обеспе</w:t>
      </w:r>
      <w:r w:rsidRPr="00A30927">
        <w:rPr>
          <w:rFonts w:ascii="Times New Roman" w:hAnsi="Times New Roman" w:cs="Times New Roman"/>
          <w:color w:val="000000" w:themeColor="text1"/>
          <w:sz w:val="16"/>
          <w:szCs w:val="16"/>
        </w:rPr>
        <w:softHyphen/>
        <w:t>ченности завода топливом;</w:t>
      </w:r>
    </w:p>
    <w:p w14:paraId="22ED16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Коломенским заводом той же группы (Гомза) на первую половину 1919 г. сдано 14 сна</w:t>
      </w:r>
      <w:r w:rsidRPr="00A30927">
        <w:rPr>
          <w:rFonts w:ascii="Times New Roman" w:hAnsi="Times New Roman" w:cs="Times New Roman"/>
          <w:color w:val="000000" w:themeColor="text1"/>
          <w:sz w:val="16"/>
          <w:szCs w:val="16"/>
        </w:rPr>
        <w:softHyphen/>
        <w:t>рядных ящиков.</w:t>
      </w:r>
    </w:p>
    <w:p w14:paraId="7C7573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Заказы на оборудование броневой защиты распределяются следующим образом:</w:t>
      </w:r>
    </w:p>
    <w:p w14:paraId="40D36A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Брянским заводом принят условно (без ручательства за успех) заказ на забгхширование восьми паровозов при условии доставки готовой брони;</w:t>
      </w:r>
    </w:p>
    <w:p w14:paraId="09BB645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постановлением междуведомственной комиссии при отделении военной промышлен</w:t>
      </w:r>
      <w:r w:rsidRPr="00A30927">
        <w:rPr>
          <w:rFonts w:ascii="Times New Roman" w:hAnsi="Times New Roman" w:cs="Times New Roman"/>
          <w:color w:val="000000" w:themeColor="text1"/>
          <w:sz w:val="16"/>
          <w:szCs w:val="16"/>
        </w:rPr>
        <w:softHyphen/>
        <w:t>ности от 3 июня сего года решено в связи с перегруппировкой заказов, выданных Ижорскому заводу (из-за недостатка на этом заводе топлива), передать Сормовскому заводу заказ на бронирование поездов и автомобилей (54 шт. “Фиат” и 41 шт. “Остин”) с условием немедленного обеспечения завода топливом;</w:t>
      </w:r>
    </w:p>
    <w:p w14:paraId="75062D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 16 июля сего года технической комиссией Главного правления Гомзы обсуждалось пред</w:t>
      </w:r>
      <w:r w:rsidRPr="00A30927">
        <w:rPr>
          <w:rFonts w:ascii="Times New Roman" w:hAnsi="Times New Roman" w:cs="Times New Roman"/>
          <w:color w:val="000000" w:themeColor="text1"/>
          <w:sz w:val="16"/>
          <w:szCs w:val="16"/>
        </w:rPr>
        <w:softHyphen/>
        <w:t>ложение начальника Главброни о заказе на бронирование 25 поездов листовым железом. Ввиду сложности вопроса последний окончательного разрешения еще не получил.</w:t>
      </w:r>
    </w:p>
    <w:p w14:paraId="0909D9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Судостроительная часть</w:t>
      </w:r>
    </w:p>
    <w:p w14:paraId="59EA36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Судостроительной части, начавшей организовываться во второй половине февраля се</w:t>
      </w:r>
      <w:r w:rsidRPr="00A30927">
        <w:rPr>
          <w:rFonts w:ascii="Times New Roman" w:hAnsi="Times New Roman" w:cs="Times New Roman"/>
          <w:color w:val="000000" w:themeColor="text1"/>
          <w:sz w:val="16"/>
          <w:szCs w:val="16"/>
        </w:rPr>
        <w:softHyphen/>
        <w:t>го года, за отчетный период времени пришлось работать в следующих областях:</w:t>
      </w:r>
    </w:p>
    <w:p w14:paraId="0939CA6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Проведена регистрация заводов, обслуживающих судостроение на территории РСФСР как морское, так и речное.</w:t>
      </w:r>
    </w:p>
    <w:p w14:paraId="0915CB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Рассмотрены и утверждены производственные программы: Северохозяйства на пер</w:t>
      </w:r>
      <w:r w:rsidRPr="00A30927">
        <w:rPr>
          <w:rFonts w:ascii="Times New Roman" w:hAnsi="Times New Roman" w:cs="Times New Roman"/>
          <w:color w:val="000000" w:themeColor="text1"/>
          <w:sz w:val="16"/>
          <w:szCs w:val="16"/>
        </w:rPr>
        <w:softHyphen/>
        <w:t>вое полугодие сего года. Его же - на второе полугодие сего года. Завода “Нижегородский теп</w:t>
      </w:r>
      <w:r w:rsidRPr="00A30927">
        <w:rPr>
          <w:rFonts w:ascii="Times New Roman" w:hAnsi="Times New Roman" w:cs="Times New Roman"/>
          <w:color w:val="000000" w:themeColor="text1"/>
          <w:sz w:val="16"/>
          <w:szCs w:val="16"/>
        </w:rPr>
        <w:softHyphen/>
        <w:t>лоход” - на второе полугодие сего года Паратский завод, перешедший в ведение Отдела ме</w:t>
      </w:r>
      <w:r w:rsidRPr="00A30927">
        <w:rPr>
          <w:rFonts w:ascii="Times New Roman" w:hAnsi="Times New Roman" w:cs="Times New Roman"/>
          <w:color w:val="000000" w:themeColor="text1"/>
          <w:sz w:val="16"/>
          <w:szCs w:val="16"/>
        </w:rPr>
        <w:softHyphen/>
        <w:t>талла в начале года, и по сие время своей производственной программы не представил, нес</w:t>
      </w:r>
      <w:r w:rsidRPr="00A30927">
        <w:rPr>
          <w:rFonts w:ascii="Times New Roman" w:hAnsi="Times New Roman" w:cs="Times New Roman"/>
          <w:color w:val="000000" w:themeColor="text1"/>
          <w:sz w:val="16"/>
          <w:szCs w:val="16"/>
        </w:rPr>
        <w:softHyphen/>
        <w:t>мотря на многочисленные требования как со стороны части, так и подтвержденные произво</w:t>
      </w:r>
      <w:r w:rsidRPr="00A30927">
        <w:rPr>
          <w:rFonts w:ascii="Times New Roman" w:hAnsi="Times New Roman" w:cs="Times New Roman"/>
          <w:color w:val="000000" w:themeColor="text1"/>
          <w:sz w:val="16"/>
          <w:szCs w:val="16"/>
        </w:rPr>
        <w:softHyphen/>
        <w:t>дственным подотделом, вплоть до угроз привлечения коллегии завода [к] законной ответ</w:t>
      </w:r>
      <w:r w:rsidRPr="00A30927">
        <w:rPr>
          <w:rFonts w:ascii="Times New Roman" w:hAnsi="Times New Roman" w:cs="Times New Roman"/>
          <w:color w:val="000000" w:themeColor="text1"/>
          <w:sz w:val="16"/>
          <w:szCs w:val="16"/>
        </w:rPr>
        <w:softHyphen/>
        <w:t>ственности.</w:t>
      </w:r>
    </w:p>
    <w:p w14:paraId="241C57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Производилось снабжение заводов, в течение зимнего времени ремонтировавших су</w:t>
      </w:r>
      <w:r w:rsidRPr="00A30927">
        <w:rPr>
          <w:rFonts w:ascii="Times New Roman" w:hAnsi="Times New Roman" w:cs="Times New Roman"/>
          <w:color w:val="000000" w:themeColor="text1"/>
          <w:sz w:val="16"/>
          <w:szCs w:val="16"/>
        </w:rPr>
        <w:softHyphen/>
        <w:t>да Волжской военной флотилии, путем сношения как с отдельными главками и центрами, так и с Чрезвычайной комиссией по снабжению Красной армии. Заводами за зиму отремон</w:t>
      </w:r>
      <w:r w:rsidRPr="00A30927">
        <w:rPr>
          <w:rFonts w:ascii="Times New Roman" w:hAnsi="Times New Roman" w:cs="Times New Roman"/>
          <w:color w:val="000000" w:themeColor="text1"/>
          <w:sz w:val="16"/>
          <w:szCs w:val="16"/>
        </w:rPr>
        <w:softHyphen/>
        <w:t>тировано: “Нижегородским теплоходом” - 12 судов, Паратским заводом - 13 судов, Добро-вых и Набгольц - 9 судов, Сормовским - 27 судов.</w:t>
      </w:r>
    </w:p>
    <w:p w14:paraId="6E5924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Находился в ведении части судостроительный завод “Нижегородский теплоход”, ис</w:t>
      </w:r>
      <w:r w:rsidRPr="00A30927">
        <w:rPr>
          <w:rFonts w:ascii="Times New Roman" w:hAnsi="Times New Roman" w:cs="Times New Roman"/>
          <w:color w:val="000000" w:themeColor="text1"/>
          <w:sz w:val="16"/>
          <w:szCs w:val="16"/>
        </w:rPr>
        <w:softHyphen/>
        <w:t>полнявший для военной флотилии заказы:</w:t>
      </w:r>
    </w:p>
    <w:p w14:paraId="6CE6C5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постройку трех минно-сетевых заградителей типа “Демосфен”, из них: один закончен и сдан флоту, остальные два находятся в постройке;</w:t>
      </w:r>
    </w:p>
    <w:p w14:paraId="6C288D8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постройку четырех тральщиков типа “Ударник” - все находятся в периоде постройки;</w:t>
      </w:r>
    </w:p>
    <w:p w14:paraId="6ACB011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зимний ремонт 12 судов Волжской военной флотилии;</w:t>
      </w:r>
    </w:p>
    <w:p w14:paraId="08F673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текущий летний ремонт судов той же флотилии.</w:t>
      </w:r>
    </w:p>
    <w:p w14:paraId="71B9D7B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Работа части в этой области свелась к техническому наблюдению за работами, оказа</w:t>
      </w:r>
      <w:r w:rsidRPr="00A30927">
        <w:rPr>
          <w:rFonts w:ascii="Times New Roman" w:hAnsi="Times New Roman" w:cs="Times New Roman"/>
          <w:color w:val="000000" w:themeColor="text1"/>
          <w:sz w:val="16"/>
          <w:szCs w:val="16"/>
        </w:rPr>
        <w:softHyphen/>
        <w:t>нию помощи заводу по обеспечению его топливом, материалами и транспортом.</w:t>
      </w:r>
    </w:p>
    <w:p w14:paraId="0195FF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Производилось посредничество по размещению заказов по заводам морведа (на греб</w:t>
      </w:r>
      <w:r w:rsidRPr="00A30927">
        <w:rPr>
          <w:rFonts w:ascii="Times New Roman" w:hAnsi="Times New Roman" w:cs="Times New Roman"/>
          <w:color w:val="000000" w:themeColor="text1"/>
          <w:sz w:val="16"/>
          <w:szCs w:val="16"/>
        </w:rPr>
        <w:softHyphen/>
        <w:t>ные винты, двигатели, трубы и прочее) и оказывалось содействие к быстрейшему их испол</w:t>
      </w:r>
      <w:r w:rsidRPr="00A30927">
        <w:rPr>
          <w:rFonts w:ascii="Times New Roman" w:hAnsi="Times New Roman" w:cs="Times New Roman"/>
          <w:color w:val="000000" w:themeColor="text1"/>
          <w:sz w:val="16"/>
          <w:szCs w:val="16"/>
        </w:rPr>
        <w:softHyphen/>
        <w:t>нению.</w:t>
      </w:r>
    </w:p>
    <w:p w14:paraId="7282E71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Разработаны сведения о судах в Волжском бассейне, выбывших из строя за последние три года, и сделана подготовительная работа по выяснению возможности восстановления этих потерь на основании данных о производственной мощности существующих заводов.</w:t>
      </w:r>
    </w:p>
    <w:p w14:paraId="22E816C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Выработаны и выданы наряды:</w:t>
      </w:r>
    </w:p>
    <w:p w14:paraId="3CBDAE6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“Нижегородскому теплоходу” на постройку четырех пассажирских пароходов для реки Оки с машинами мощностью 450 НР.</w:t>
      </w:r>
    </w:p>
    <w:p w14:paraId="53D75E8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Раздел второй. Военное производство в годы Гражданской войны 119</w:t>
      </w:r>
    </w:p>
    <w:p w14:paraId="08536A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Кулебакскому заводу на постройку трех холодильных баржей для Центросоюза грузо</w:t>
      </w:r>
      <w:r w:rsidRPr="00A30927">
        <w:rPr>
          <w:rFonts w:ascii="Times New Roman" w:hAnsi="Times New Roman" w:cs="Times New Roman"/>
          <w:color w:val="000000" w:themeColor="text1"/>
          <w:sz w:val="16"/>
          <w:szCs w:val="16"/>
        </w:rPr>
        <w:softHyphen/>
        <w:t>подъемностью 30 тыс. пуд.</w:t>
      </w:r>
    </w:p>
    <w:p w14:paraId="033A74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Принималось участие в организации комиссии по восстановлению водного транс</w:t>
      </w:r>
      <w:r w:rsidRPr="00A30927">
        <w:rPr>
          <w:rFonts w:ascii="Times New Roman" w:hAnsi="Times New Roman" w:cs="Times New Roman"/>
          <w:color w:val="000000" w:themeColor="text1"/>
          <w:sz w:val="16"/>
          <w:szCs w:val="16"/>
        </w:rPr>
        <w:softHyphen/>
        <w:t>порта, преследующей производственные цели и работающей в контакте с комиссией по судо</w:t>
      </w:r>
      <w:r w:rsidRPr="00A30927">
        <w:rPr>
          <w:rFonts w:ascii="Times New Roman" w:hAnsi="Times New Roman" w:cs="Times New Roman"/>
          <w:color w:val="000000" w:themeColor="text1"/>
          <w:sz w:val="16"/>
          <w:szCs w:val="16"/>
        </w:rPr>
        <w:softHyphen/>
        <w:t>строению КГС и Главода.</w:t>
      </w:r>
    </w:p>
    <w:p w14:paraId="74A62AA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Вся работа части протекала в крайне трудных условиях:</w:t>
      </w:r>
    </w:p>
    <w:p w14:paraId="25BE48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с одной стороны, для развития более интенсивного темпа не хватало сотрудников (часть и по сие время насчитывает всего три человека, из коих лишь один специалист);</w:t>
      </w:r>
    </w:p>
    <w:p w14:paraId="0FFD55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с другой стороны, не было постоянной живой связи с заводами, каковая проектирова</w:t>
      </w:r>
      <w:r w:rsidRPr="00A30927">
        <w:rPr>
          <w:rFonts w:ascii="Times New Roman" w:hAnsi="Times New Roman" w:cs="Times New Roman"/>
          <w:color w:val="000000" w:themeColor="text1"/>
          <w:sz w:val="16"/>
          <w:szCs w:val="16"/>
        </w:rPr>
        <w:softHyphen/>
        <w:t>лась в виде постоянных наблюдающих; положение о наблюдающих было разработано, но в дальнейшем до настоящего времени не получило движения.</w:t>
      </w:r>
    </w:p>
    <w:p w14:paraId="04CC5A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Минно-электротехническая часть</w:t>
      </w:r>
    </w:p>
    <w:p w14:paraId="2EC1C1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Установлен контакт с ведомствами по вопросам распределения заказов; по вопросам ГВИУ, Главного управления кораблестроения и других довольствующих учреждений воен</w:t>
      </w:r>
      <w:r w:rsidRPr="00A30927">
        <w:rPr>
          <w:rFonts w:ascii="Times New Roman" w:hAnsi="Times New Roman" w:cs="Times New Roman"/>
          <w:color w:val="000000" w:themeColor="text1"/>
          <w:sz w:val="16"/>
          <w:szCs w:val="16"/>
        </w:rPr>
        <w:softHyphen/>
        <w:t>ного и морского ведомств; приняты меры к вьшснению производительности заводов по изго</w:t>
      </w:r>
      <w:r w:rsidRPr="00A30927">
        <w:rPr>
          <w:rFonts w:ascii="Times New Roman" w:hAnsi="Times New Roman" w:cs="Times New Roman"/>
          <w:color w:val="000000" w:themeColor="text1"/>
          <w:sz w:val="16"/>
          <w:szCs w:val="16"/>
        </w:rPr>
        <w:softHyphen/>
        <w:t>товлению предметов минно-подрывного и электротехнического военного имущества.</w:t>
      </w:r>
    </w:p>
    <w:p w14:paraId="5A26585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Даны в надлежащих случаях заключения по поводу дачи заказов отдельным заводам. Так, по заказам ГВИУ даны заключения о даче Государственному механическому заводу в г. Подольске (быв. Зингер) заказа на 550 шт. магнето, акционерному обществу “Дека” - на 450 магнето типа “Бово”, акционерному обществу “Динамо” - на 10 генераторов однофазно</w:t>
      </w:r>
      <w:r w:rsidRPr="00A30927">
        <w:rPr>
          <w:rFonts w:ascii="Times New Roman" w:hAnsi="Times New Roman" w:cs="Times New Roman"/>
          <w:color w:val="000000" w:themeColor="text1"/>
          <w:sz w:val="16"/>
          <w:szCs w:val="16"/>
        </w:rPr>
        <w:softHyphen/>
        <w:t>го тока с возбудителями открытого типа на 10 трансформаторов для повышения до 2-3 тыс. вольт, акционерному обществу Пресин, Я. Жуковский, Б. Девенталь и К° - [на] 51 тыс. шт. свечей “Деа” и 280 тыс. медных колец с асбестовой прокладкой, о возобновлении с товариществом “Динамо” контрактов от 9 ноября 1916 г. за № 110206 на 499 первичных распределительных установок и на 11 220 герметичных ламп и от 20 января 1917 г. за № 18877 на 1,5 тыс. трехрожковых ниппелей; в настоящее время рассматривается вопрос о передаче Сормовскому заводу заказа на 470 шт. сосновых подушек, 3200 пожильных и 3 тыс. якорных закрутней и о распределении заказа сухих гальванических элементов в ко</w:t>
      </w:r>
      <w:r w:rsidRPr="00A30927">
        <w:rPr>
          <w:rFonts w:ascii="Times New Roman" w:hAnsi="Times New Roman" w:cs="Times New Roman"/>
          <w:color w:val="000000" w:themeColor="text1"/>
          <w:sz w:val="16"/>
          <w:szCs w:val="16"/>
        </w:rPr>
        <w:softHyphen/>
        <w:t>личестве 2610 шт.</w:t>
      </w:r>
    </w:p>
    <w:p w14:paraId="0C1841C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Через районных наблюдающих произведено обследование на месте фабрики элект</w:t>
      </w:r>
      <w:r w:rsidRPr="00A30927">
        <w:rPr>
          <w:rFonts w:ascii="Times New Roman" w:hAnsi="Times New Roman" w:cs="Times New Roman"/>
          <w:color w:val="000000" w:themeColor="text1"/>
          <w:sz w:val="16"/>
          <w:szCs w:val="16"/>
        </w:rPr>
        <w:softHyphen/>
        <w:t>рических элементов “Каждан” и завода “Искромет” в Москве и “Электроугли” в Кудинове.</w:t>
      </w:r>
    </w:p>
    <w:p w14:paraId="19A105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От довольствующих учреждений, как-то: ГВИУ, Главное управление кораблестрое</w:t>
      </w:r>
      <w:r w:rsidRPr="00A30927">
        <w:rPr>
          <w:rFonts w:ascii="Times New Roman" w:hAnsi="Times New Roman" w:cs="Times New Roman"/>
          <w:color w:val="000000" w:themeColor="text1"/>
          <w:sz w:val="16"/>
          <w:szCs w:val="16"/>
        </w:rPr>
        <w:softHyphen/>
        <w:t>ния, тактическо-технического отдела Морского генерального штаба и других запрошены их производственные программы в интересах выработки плана целесообразного распределения заказов.</w:t>
      </w:r>
    </w:p>
    <w:p w14:paraId="515A0A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Авиачасть</w:t>
      </w:r>
    </w:p>
    <w:p w14:paraId="063F89C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 времени возникновения в ноябре месяце Авиачасти ей сделано следующее: в декаб</w:t>
      </w:r>
      <w:r w:rsidRPr="00A30927">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A30927">
        <w:rPr>
          <w:rFonts w:ascii="Times New Roman" w:hAnsi="Times New Roman" w:cs="Times New Roman"/>
          <w:color w:val="000000" w:themeColor="text1"/>
          <w:sz w:val="16"/>
          <w:szCs w:val="16"/>
        </w:rPr>
        <w:softHyphen/>
        <w:t>ного общества “Дукс” (быв. Меллер), аэроплано-строительный завод “Моска”, моторостро</w:t>
      </w:r>
      <w:r w:rsidRPr="00A30927">
        <w:rPr>
          <w:rFonts w:ascii="Times New Roman" w:hAnsi="Times New Roman" w:cs="Times New Roman"/>
          <w:color w:val="000000" w:themeColor="text1"/>
          <w:sz w:val="16"/>
          <w:szCs w:val="16"/>
        </w:rPr>
        <w:softHyphen/>
        <w:t>ительный завод “Мотор”, быв. Калепа в Риге и моторостроительный завод акционерного об</w:t>
      </w:r>
      <w:r w:rsidRPr="00A30927">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4E9686D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Состав этого правления (Главкоавиа) утвержден 31 декабря 1918 г. Президиумом Сов</w:t>
      </w:r>
      <w:r w:rsidRPr="00A30927">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A30927">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7FBED7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A30927">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A30927">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A30927">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A30927">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A30927">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A30927">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5767695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A30927">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A30927">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A30927">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A30927">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A30927">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A30927">
        <w:rPr>
          <w:rFonts w:ascii="Times New Roman" w:hAnsi="Times New Roman" w:cs="Times New Roman"/>
          <w:color w:val="000000" w:themeColor="text1"/>
          <w:sz w:val="16"/>
          <w:szCs w:val="16"/>
        </w:rPr>
        <w:softHyphen/>
        <w:t>водством Главкоавиа.</w:t>
      </w:r>
    </w:p>
    <w:p w14:paraId="354210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Таким образом, в непосредственном ведении Авиачасти находятся лишь подсобные за</w:t>
      </w:r>
      <w:r w:rsidRPr="00A30927">
        <w:rPr>
          <w:rFonts w:ascii="Times New Roman" w:hAnsi="Times New Roman" w:cs="Times New Roman"/>
          <w:color w:val="000000" w:themeColor="text1"/>
          <w:sz w:val="16"/>
          <w:szCs w:val="16"/>
        </w:rPr>
        <w:softHyphen/>
        <w:t>воды: аэролаковые (“Кох и Кроль”), “Шарикоподшипник”, “Искромет” (выработка магне</w:t>
      </w:r>
      <w:r w:rsidRPr="00A30927">
        <w:rPr>
          <w:rFonts w:ascii="Times New Roman" w:hAnsi="Times New Roman" w:cs="Times New Roman"/>
          <w:color w:val="000000" w:themeColor="text1"/>
          <w:sz w:val="16"/>
          <w:szCs w:val="16"/>
        </w:rPr>
        <w:softHyphen/>
        <w:t>то), и на ней лежат заботы о снабжении и распределении материалов, контроль и учет произ</w:t>
      </w:r>
      <w:r w:rsidRPr="00A30927">
        <w:rPr>
          <w:rFonts w:ascii="Times New Roman" w:hAnsi="Times New Roman" w:cs="Times New Roman"/>
          <w:color w:val="000000" w:themeColor="text1"/>
          <w:sz w:val="16"/>
          <w:szCs w:val="16"/>
        </w:rPr>
        <w:softHyphen/>
        <w:t>водства. Наконец, в сентябре месяце национализирован завод аэротехнического товарищест</w:t>
      </w:r>
      <w:r w:rsidRPr="00A30927">
        <w:rPr>
          <w:rFonts w:ascii="Times New Roman" w:hAnsi="Times New Roman" w:cs="Times New Roman"/>
          <w:color w:val="000000" w:themeColor="text1"/>
          <w:sz w:val="16"/>
          <w:szCs w:val="16"/>
        </w:rPr>
        <w:softHyphen/>
        <w:t>ва “Адамчик, Кузнецов и Ко” и передан в ведение Главкоавиа на общем основании.</w:t>
      </w:r>
    </w:p>
    <w:p w14:paraId="428B06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части, касающейся национализированных заводов, функции Авиачасти ограничива</w:t>
      </w:r>
      <w:r w:rsidRPr="00A30927">
        <w:rPr>
          <w:rFonts w:ascii="Times New Roman" w:hAnsi="Times New Roman" w:cs="Times New Roman"/>
          <w:color w:val="000000" w:themeColor="text1"/>
          <w:sz w:val="16"/>
          <w:szCs w:val="16"/>
        </w:rPr>
        <w:softHyphen/>
        <w:t>ются лишь выработкой производственных программ совместно с Полевым управлением ави</w:t>
      </w:r>
      <w:r w:rsidRPr="00A30927">
        <w:rPr>
          <w:rFonts w:ascii="Times New Roman" w:hAnsi="Times New Roman" w:cs="Times New Roman"/>
          <w:color w:val="000000" w:themeColor="text1"/>
          <w:sz w:val="16"/>
          <w:szCs w:val="16"/>
        </w:rPr>
        <w:softHyphen/>
        <w:t>ации при Реввоенсовете, Главоздухфлотом и Главкоавиа, распределением заказов по заводам совместно с Главкоавиа и поддержанием связи между Отделом металла и Главкоавиа, а так</w:t>
      </w:r>
      <w:r w:rsidRPr="00A30927">
        <w:rPr>
          <w:rFonts w:ascii="Times New Roman" w:hAnsi="Times New Roman" w:cs="Times New Roman"/>
          <w:color w:val="000000" w:themeColor="text1"/>
          <w:sz w:val="16"/>
          <w:szCs w:val="16"/>
        </w:rPr>
        <w:softHyphen/>
        <w:t>же общим надзором и контролем действий Главкоавиа и подчиненных ей заводов.</w:t>
      </w:r>
    </w:p>
    <w:p w14:paraId="6A91A6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Деятельность объединенных авиазаводов с 1 января по 1 октября выразилась в следую</w:t>
      </w:r>
      <w:r w:rsidRPr="00A30927">
        <w:rPr>
          <w:rFonts w:ascii="Times New Roman" w:hAnsi="Times New Roman" w:cs="Times New Roman"/>
          <w:color w:val="000000" w:themeColor="text1"/>
          <w:sz w:val="16"/>
          <w:szCs w:val="16"/>
        </w:rPr>
        <w:softHyphen/>
        <w:t>щих единицах:</w:t>
      </w:r>
    </w:p>
    <w:tbl>
      <w:tblPr>
        <w:tblW w:w="0" w:type="auto"/>
        <w:tblInd w:w="40" w:type="dxa"/>
        <w:tblLayout w:type="fixed"/>
        <w:tblCellMar>
          <w:left w:w="40" w:type="dxa"/>
          <w:right w:w="40" w:type="dxa"/>
        </w:tblCellMar>
        <w:tblLook w:val="0000" w:firstRow="0" w:lastRow="0" w:firstColumn="0" w:lastColumn="0" w:noHBand="0" w:noVBand="0"/>
      </w:tblPr>
      <w:tblGrid>
        <w:gridCol w:w="5126"/>
        <w:gridCol w:w="29"/>
        <w:gridCol w:w="1373"/>
        <w:gridCol w:w="9"/>
        <w:gridCol w:w="1392"/>
        <w:gridCol w:w="10"/>
      </w:tblGrid>
      <w:tr w:rsidR="00BD71B9" w:rsidRPr="00A30927" w14:paraId="273E7C2D"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70B2C1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Название аппарата</w:t>
            </w:r>
          </w:p>
        </w:tc>
        <w:tc>
          <w:tcPr>
            <w:tcW w:w="1382" w:type="dxa"/>
            <w:gridSpan w:val="2"/>
            <w:tcBorders>
              <w:top w:val="single" w:sz="6" w:space="0" w:color="auto"/>
              <w:left w:val="single" w:sz="6" w:space="0" w:color="auto"/>
              <w:bottom w:val="single" w:sz="6" w:space="0" w:color="auto"/>
              <w:right w:val="single" w:sz="6" w:space="0" w:color="auto"/>
            </w:tcBorders>
          </w:tcPr>
          <w:p w14:paraId="14AA1F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Предъявлено</w:t>
            </w:r>
          </w:p>
        </w:tc>
        <w:tc>
          <w:tcPr>
            <w:tcW w:w="1392" w:type="dxa"/>
            <w:tcBorders>
              <w:top w:val="single" w:sz="6" w:space="0" w:color="auto"/>
              <w:left w:val="single" w:sz="6" w:space="0" w:color="auto"/>
              <w:bottom w:val="single" w:sz="6" w:space="0" w:color="auto"/>
              <w:right w:val="single" w:sz="6" w:space="0" w:color="auto"/>
            </w:tcBorders>
          </w:tcPr>
          <w:p w14:paraId="5D8A8C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Сдано</w:t>
            </w:r>
          </w:p>
        </w:tc>
      </w:tr>
      <w:tr w:rsidR="00BD71B9" w:rsidRPr="00A30927" w14:paraId="4C3E7B10" w14:textId="77777777">
        <w:trPr>
          <w:gridAfter w:val="1"/>
          <w:wAfter w:w="10" w:type="dxa"/>
          <w:trHeight w:val="259"/>
        </w:trPr>
        <w:tc>
          <w:tcPr>
            <w:tcW w:w="7929" w:type="dxa"/>
            <w:gridSpan w:val="5"/>
            <w:tcBorders>
              <w:top w:val="single" w:sz="6" w:space="0" w:color="auto"/>
              <w:left w:val="single" w:sz="6" w:space="0" w:color="auto"/>
              <w:bottom w:val="single" w:sz="6" w:space="0" w:color="auto"/>
              <w:right w:val="single" w:sz="6" w:space="0" w:color="auto"/>
            </w:tcBorders>
          </w:tcPr>
          <w:p w14:paraId="232E8F5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“Дукс”</w:t>
            </w:r>
          </w:p>
        </w:tc>
      </w:tr>
      <w:tr w:rsidR="00BD71B9" w:rsidRPr="00A30927" w14:paraId="59B08D86"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403E8F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“Фарман” XXX</w:t>
            </w:r>
          </w:p>
        </w:tc>
        <w:tc>
          <w:tcPr>
            <w:tcW w:w="1382" w:type="dxa"/>
            <w:gridSpan w:val="2"/>
            <w:tcBorders>
              <w:top w:val="single" w:sz="6" w:space="0" w:color="auto"/>
              <w:left w:val="single" w:sz="6" w:space="0" w:color="auto"/>
              <w:bottom w:val="single" w:sz="6" w:space="0" w:color="auto"/>
              <w:right w:val="single" w:sz="6" w:space="0" w:color="auto"/>
            </w:tcBorders>
          </w:tcPr>
          <w:p w14:paraId="750CD82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тт.</w:t>
            </w:r>
          </w:p>
        </w:tc>
        <w:tc>
          <w:tcPr>
            <w:tcW w:w="1392" w:type="dxa"/>
            <w:tcBorders>
              <w:top w:val="single" w:sz="6" w:space="0" w:color="auto"/>
              <w:left w:val="single" w:sz="6" w:space="0" w:color="auto"/>
              <w:bottom w:val="single" w:sz="6" w:space="0" w:color="auto"/>
              <w:right w:val="single" w:sz="6" w:space="0" w:color="auto"/>
            </w:tcBorders>
          </w:tcPr>
          <w:p w14:paraId="08CDC9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шт.</w:t>
            </w:r>
          </w:p>
        </w:tc>
      </w:tr>
      <w:tr w:rsidR="00BD71B9" w:rsidRPr="00A30927" w14:paraId="0561CB52"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653245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54AF16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c>
          <w:tcPr>
            <w:tcW w:w="1392" w:type="dxa"/>
            <w:tcBorders>
              <w:top w:val="single" w:sz="6" w:space="0" w:color="auto"/>
              <w:left w:val="single" w:sz="6" w:space="0" w:color="auto"/>
              <w:bottom w:val="single" w:sz="6" w:space="0" w:color="auto"/>
              <w:right w:val="single" w:sz="6" w:space="0" w:color="auto"/>
            </w:tcBorders>
          </w:tcPr>
          <w:p w14:paraId="5C034B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r>
      <w:tr w:rsidR="00BD71B9" w:rsidRPr="00A30927" w14:paraId="708C082C"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3C1CDB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Дополнительные 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0CFE103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c>
          <w:tcPr>
            <w:tcW w:w="1392" w:type="dxa"/>
            <w:tcBorders>
              <w:top w:val="single" w:sz="6" w:space="0" w:color="auto"/>
              <w:left w:val="single" w:sz="6" w:space="0" w:color="auto"/>
              <w:bottom w:val="single" w:sz="6" w:space="0" w:color="auto"/>
              <w:right w:val="single" w:sz="6" w:space="0" w:color="auto"/>
            </w:tcBorders>
          </w:tcPr>
          <w:p w14:paraId="09C1F2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r>
      <w:tr w:rsidR="00BD71B9" w:rsidRPr="00A30927" w14:paraId="1931FE12"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4722633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“Спад”</w:t>
            </w:r>
          </w:p>
        </w:tc>
        <w:tc>
          <w:tcPr>
            <w:tcW w:w="1382" w:type="dxa"/>
            <w:gridSpan w:val="2"/>
            <w:tcBorders>
              <w:top w:val="single" w:sz="6" w:space="0" w:color="auto"/>
              <w:left w:val="single" w:sz="6" w:space="0" w:color="auto"/>
              <w:bottom w:val="single" w:sz="6" w:space="0" w:color="auto"/>
              <w:right w:val="single" w:sz="6" w:space="0" w:color="auto"/>
            </w:tcBorders>
          </w:tcPr>
          <w:p w14:paraId="0D4415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шт.</w:t>
            </w:r>
          </w:p>
        </w:tc>
        <w:tc>
          <w:tcPr>
            <w:tcW w:w="1392" w:type="dxa"/>
            <w:tcBorders>
              <w:top w:val="single" w:sz="6" w:space="0" w:color="auto"/>
              <w:left w:val="single" w:sz="6" w:space="0" w:color="auto"/>
              <w:bottom w:val="single" w:sz="6" w:space="0" w:color="auto"/>
              <w:right w:val="single" w:sz="6" w:space="0" w:color="auto"/>
            </w:tcBorders>
          </w:tcPr>
          <w:p w14:paraId="07EC8EE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шт.</w:t>
            </w:r>
          </w:p>
        </w:tc>
      </w:tr>
      <w:tr w:rsidR="00BD71B9" w:rsidRPr="00A30927" w14:paraId="24A11841" w14:textId="77777777">
        <w:trPr>
          <w:gridAfter w:val="1"/>
          <w:wAfter w:w="10" w:type="dxa"/>
          <w:trHeight w:val="250"/>
        </w:trPr>
        <w:tc>
          <w:tcPr>
            <w:tcW w:w="5155" w:type="dxa"/>
            <w:gridSpan w:val="2"/>
            <w:tcBorders>
              <w:top w:val="single" w:sz="6" w:space="0" w:color="auto"/>
              <w:left w:val="single" w:sz="6" w:space="0" w:color="auto"/>
              <w:bottom w:val="single" w:sz="6" w:space="0" w:color="auto"/>
              <w:right w:val="single" w:sz="6" w:space="0" w:color="auto"/>
            </w:tcBorders>
          </w:tcPr>
          <w:p w14:paraId="2DECB21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“Дейчфор”</w:t>
            </w:r>
          </w:p>
        </w:tc>
        <w:tc>
          <w:tcPr>
            <w:tcW w:w="1382" w:type="dxa"/>
            <w:gridSpan w:val="2"/>
            <w:tcBorders>
              <w:top w:val="single" w:sz="6" w:space="0" w:color="auto"/>
              <w:left w:val="single" w:sz="6" w:space="0" w:color="auto"/>
              <w:bottom w:val="single" w:sz="6" w:space="0" w:color="auto"/>
              <w:right w:val="single" w:sz="6" w:space="0" w:color="auto"/>
            </w:tcBorders>
          </w:tcPr>
          <w:p w14:paraId="6C78BCA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c>
          <w:tcPr>
            <w:tcW w:w="1392" w:type="dxa"/>
            <w:tcBorders>
              <w:top w:val="single" w:sz="6" w:space="0" w:color="auto"/>
              <w:left w:val="single" w:sz="6" w:space="0" w:color="auto"/>
              <w:bottom w:val="single" w:sz="6" w:space="0" w:color="auto"/>
              <w:right w:val="single" w:sz="6" w:space="0" w:color="auto"/>
            </w:tcBorders>
          </w:tcPr>
          <w:p w14:paraId="6EEA112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r>
      <w:tr w:rsidR="00BD71B9" w:rsidRPr="00A30927" w14:paraId="1DF33B73"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32C3EA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“Ньюиор” XXI и XXVII</w:t>
            </w:r>
          </w:p>
        </w:tc>
        <w:tc>
          <w:tcPr>
            <w:tcW w:w="1382" w:type="dxa"/>
            <w:gridSpan w:val="2"/>
            <w:tcBorders>
              <w:top w:val="single" w:sz="6" w:space="0" w:color="auto"/>
              <w:left w:val="single" w:sz="6" w:space="0" w:color="auto"/>
              <w:bottom w:val="single" w:sz="6" w:space="0" w:color="auto"/>
              <w:right w:val="single" w:sz="6" w:space="0" w:color="auto"/>
            </w:tcBorders>
          </w:tcPr>
          <w:p w14:paraId="636D03C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 шт.</w:t>
            </w:r>
          </w:p>
        </w:tc>
        <w:tc>
          <w:tcPr>
            <w:tcW w:w="1392" w:type="dxa"/>
            <w:tcBorders>
              <w:top w:val="single" w:sz="6" w:space="0" w:color="auto"/>
              <w:left w:val="single" w:sz="6" w:space="0" w:color="auto"/>
              <w:bottom w:val="single" w:sz="6" w:space="0" w:color="auto"/>
              <w:right w:val="single" w:sz="6" w:space="0" w:color="auto"/>
            </w:tcBorders>
          </w:tcPr>
          <w:p w14:paraId="6836EB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 шт.</w:t>
            </w:r>
          </w:p>
        </w:tc>
      </w:tr>
      <w:tr w:rsidR="00BD71B9" w:rsidRPr="00A30927" w14:paraId="79602F25"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73C65C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Шасси для “Сопвич[ей]”</w:t>
            </w:r>
          </w:p>
        </w:tc>
        <w:tc>
          <w:tcPr>
            <w:tcW w:w="1382" w:type="dxa"/>
            <w:gridSpan w:val="2"/>
            <w:tcBorders>
              <w:top w:val="single" w:sz="6" w:space="0" w:color="auto"/>
              <w:left w:val="single" w:sz="6" w:space="0" w:color="auto"/>
              <w:bottom w:val="single" w:sz="6" w:space="0" w:color="auto"/>
              <w:right w:val="single" w:sz="6" w:space="0" w:color="auto"/>
            </w:tcBorders>
          </w:tcPr>
          <w:p w14:paraId="031828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шт.</w:t>
            </w:r>
          </w:p>
        </w:tc>
        <w:tc>
          <w:tcPr>
            <w:tcW w:w="1392" w:type="dxa"/>
            <w:tcBorders>
              <w:top w:val="single" w:sz="6" w:space="0" w:color="auto"/>
              <w:left w:val="single" w:sz="6" w:space="0" w:color="auto"/>
              <w:bottom w:val="single" w:sz="6" w:space="0" w:color="auto"/>
              <w:right w:val="single" w:sz="6" w:space="0" w:color="auto"/>
            </w:tcBorders>
          </w:tcPr>
          <w:p w14:paraId="50D0E7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шт.</w:t>
            </w:r>
          </w:p>
        </w:tc>
      </w:tr>
      <w:tr w:rsidR="00BD71B9" w:rsidRPr="00A30927" w14:paraId="0FAD65F4" w14:textId="77777777">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79FDA0A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Комплекты запасных частей к “Ныопорам” XXI и XXVII</w:t>
            </w:r>
          </w:p>
        </w:tc>
        <w:tc>
          <w:tcPr>
            <w:tcW w:w="1382" w:type="dxa"/>
            <w:gridSpan w:val="2"/>
            <w:tcBorders>
              <w:top w:val="single" w:sz="6" w:space="0" w:color="auto"/>
              <w:left w:val="single" w:sz="6" w:space="0" w:color="auto"/>
              <w:bottom w:val="single" w:sz="6" w:space="0" w:color="auto"/>
              <w:right w:val="single" w:sz="6" w:space="0" w:color="auto"/>
            </w:tcBorders>
          </w:tcPr>
          <w:p w14:paraId="12098E4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13A3D84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r>
      <w:tr w:rsidR="00BD71B9" w:rsidRPr="00A30927" w14:paraId="20D437B7" w14:textId="77777777">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0A2CF7A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Мелкие запасные части для самолетов</w:t>
            </w:r>
          </w:p>
        </w:tc>
        <w:tc>
          <w:tcPr>
            <w:tcW w:w="2774" w:type="dxa"/>
            <w:gridSpan w:val="3"/>
            <w:tcBorders>
              <w:top w:val="single" w:sz="6" w:space="0" w:color="auto"/>
              <w:left w:val="single" w:sz="6" w:space="0" w:color="auto"/>
              <w:bottom w:val="single" w:sz="6" w:space="0" w:color="auto"/>
              <w:right w:val="single" w:sz="6" w:space="0" w:color="auto"/>
            </w:tcBorders>
          </w:tcPr>
          <w:p w14:paraId="7A260D2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Выполнена половина заказов</w:t>
            </w:r>
          </w:p>
        </w:tc>
      </w:tr>
      <w:tr w:rsidR="00BD71B9" w:rsidRPr="00A30927" w14:paraId="4E032DA1" w14:textId="77777777">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086A1C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Капитальный ремонт самолетов</w:t>
            </w:r>
          </w:p>
        </w:tc>
        <w:tc>
          <w:tcPr>
            <w:tcW w:w="1382" w:type="dxa"/>
            <w:gridSpan w:val="2"/>
            <w:tcBorders>
              <w:top w:val="single" w:sz="6" w:space="0" w:color="auto"/>
              <w:left w:val="single" w:sz="6" w:space="0" w:color="auto"/>
              <w:bottom w:val="single" w:sz="6" w:space="0" w:color="auto"/>
              <w:right w:val="single" w:sz="6" w:space="0" w:color="auto"/>
            </w:tcBorders>
          </w:tcPr>
          <w:p w14:paraId="69C6F89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113C36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r>
      <w:tr w:rsidR="00BD71B9" w:rsidRPr="00A30927" w14:paraId="22ABBCCB" w14:textId="77777777">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6AFA599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774" w:type="dxa"/>
            <w:gridSpan w:val="3"/>
            <w:tcBorders>
              <w:top w:val="single" w:sz="6" w:space="0" w:color="auto"/>
              <w:left w:val="single" w:sz="6" w:space="0" w:color="auto"/>
              <w:bottom w:val="single" w:sz="6" w:space="0" w:color="auto"/>
              <w:right w:val="single" w:sz="6" w:space="0" w:color="auto"/>
            </w:tcBorders>
          </w:tcPr>
          <w:p w14:paraId="214D04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435 чел.</w:t>
            </w:r>
          </w:p>
        </w:tc>
      </w:tr>
      <w:tr w:rsidR="00BD71B9" w:rsidRPr="00A30927" w14:paraId="2C0CA10E"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1768D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“Моска”</w:t>
            </w:r>
          </w:p>
        </w:tc>
      </w:tr>
      <w:tr w:rsidR="00BD71B9" w:rsidRPr="00A30927" w14:paraId="04A3D374" w14:textId="77777777">
        <w:trPr>
          <w:trHeight w:val="269"/>
        </w:trPr>
        <w:tc>
          <w:tcPr>
            <w:tcW w:w="5126" w:type="dxa"/>
            <w:tcBorders>
              <w:top w:val="single" w:sz="6" w:space="0" w:color="auto"/>
              <w:left w:val="single" w:sz="6" w:space="0" w:color="auto"/>
              <w:bottom w:val="single" w:sz="6" w:space="0" w:color="auto"/>
              <w:right w:val="single" w:sz="6" w:space="0" w:color="auto"/>
            </w:tcBorders>
          </w:tcPr>
          <w:p w14:paraId="7B8B5E5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“Моска” бис</w:t>
            </w:r>
          </w:p>
        </w:tc>
        <w:tc>
          <w:tcPr>
            <w:tcW w:w="1402" w:type="dxa"/>
            <w:gridSpan w:val="2"/>
            <w:tcBorders>
              <w:top w:val="single" w:sz="6" w:space="0" w:color="auto"/>
              <w:left w:val="single" w:sz="6" w:space="0" w:color="auto"/>
              <w:bottom w:val="single" w:sz="6" w:space="0" w:color="auto"/>
              <w:right w:val="single" w:sz="6" w:space="0" w:color="auto"/>
            </w:tcBorders>
          </w:tcPr>
          <w:p w14:paraId="2CAE272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шт.</w:t>
            </w:r>
          </w:p>
        </w:tc>
        <w:tc>
          <w:tcPr>
            <w:tcW w:w="1411" w:type="dxa"/>
            <w:gridSpan w:val="3"/>
            <w:tcBorders>
              <w:top w:val="single" w:sz="6" w:space="0" w:color="auto"/>
              <w:left w:val="single" w:sz="6" w:space="0" w:color="auto"/>
              <w:bottom w:val="single" w:sz="6" w:space="0" w:color="auto"/>
              <w:right w:val="single" w:sz="6" w:space="0" w:color="auto"/>
            </w:tcBorders>
          </w:tcPr>
          <w:p w14:paraId="302132B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шт.</w:t>
            </w:r>
          </w:p>
        </w:tc>
      </w:tr>
      <w:tr w:rsidR="00BD71B9" w:rsidRPr="00A30927" w14:paraId="506D04E6"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1BF3C05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712784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шт.</w:t>
            </w:r>
          </w:p>
        </w:tc>
        <w:tc>
          <w:tcPr>
            <w:tcW w:w="1411" w:type="dxa"/>
            <w:gridSpan w:val="3"/>
            <w:tcBorders>
              <w:top w:val="single" w:sz="6" w:space="0" w:color="auto"/>
              <w:left w:val="single" w:sz="6" w:space="0" w:color="auto"/>
              <w:bottom w:val="single" w:sz="6" w:space="0" w:color="auto"/>
              <w:right w:val="single" w:sz="6" w:space="0" w:color="auto"/>
            </w:tcBorders>
          </w:tcPr>
          <w:p w14:paraId="1416F9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19шт.</w:t>
            </w:r>
          </w:p>
        </w:tc>
      </w:tr>
      <w:tr w:rsidR="00BD71B9" w:rsidRPr="00A30927" w14:paraId="28D41165"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0161CE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202916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шт.</w:t>
            </w:r>
          </w:p>
        </w:tc>
        <w:tc>
          <w:tcPr>
            <w:tcW w:w="1411" w:type="dxa"/>
            <w:gridSpan w:val="3"/>
            <w:tcBorders>
              <w:top w:val="single" w:sz="6" w:space="0" w:color="auto"/>
              <w:left w:val="single" w:sz="6" w:space="0" w:color="auto"/>
              <w:bottom w:val="single" w:sz="6" w:space="0" w:color="auto"/>
              <w:right w:val="single" w:sz="6" w:space="0" w:color="auto"/>
            </w:tcBorders>
          </w:tcPr>
          <w:p w14:paraId="6350AB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шт.</w:t>
            </w:r>
          </w:p>
        </w:tc>
      </w:tr>
      <w:tr w:rsidR="00BD71B9" w:rsidRPr="00A30927" w14:paraId="03F1FCF2"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6AAC14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66A5DBE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73 чел.</w:t>
            </w:r>
          </w:p>
        </w:tc>
      </w:tr>
      <w:tr w:rsidR="00BD71B9" w:rsidRPr="00A30927" w14:paraId="048EE585"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581831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“Мотор”</w:t>
            </w:r>
          </w:p>
        </w:tc>
      </w:tr>
      <w:tr w:rsidR="00BD71B9" w:rsidRPr="00A30927" w14:paraId="59BD5D1A" w14:textId="77777777">
        <w:trPr>
          <w:trHeight w:val="269"/>
        </w:trPr>
        <w:tc>
          <w:tcPr>
            <w:tcW w:w="5126" w:type="dxa"/>
            <w:tcBorders>
              <w:top w:val="single" w:sz="6" w:space="0" w:color="auto"/>
              <w:left w:val="single" w:sz="6" w:space="0" w:color="auto"/>
              <w:bottom w:val="single" w:sz="6" w:space="0" w:color="auto"/>
              <w:right w:val="single" w:sz="6" w:space="0" w:color="auto"/>
            </w:tcBorders>
          </w:tcPr>
          <w:p w14:paraId="7907E2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“Рон” 110 НР</w:t>
            </w:r>
          </w:p>
        </w:tc>
        <w:tc>
          <w:tcPr>
            <w:tcW w:w="1402" w:type="dxa"/>
            <w:gridSpan w:val="2"/>
            <w:tcBorders>
              <w:top w:val="single" w:sz="6" w:space="0" w:color="auto"/>
              <w:left w:val="single" w:sz="6" w:space="0" w:color="auto"/>
              <w:bottom w:val="single" w:sz="6" w:space="0" w:color="auto"/>
              <w:right w:val="single" w:sz="6" w:space="0" w:color="auto"/>
            </w:tcBorders>
          </w:tcPr>
          <w:p w14:paraId="3E9B6B7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6B7745C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r>
      <w:tr w:rsidR="00BD71B9" w:rsidRPr="00A30927" w14:paraId="164802E1"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50A99F1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изготовлено крупных отдельных частей для моторов 480 тт. и мелких частей - 1849 гит.</w:t>
            </w:r>
          </w:p>
        </w:tc>
      </w:tr>
      <w:tr w:rsidR="00BD71B9" w:rsidRPr="00A30927" w14:paraId="1531B179" w14:textId="77777777">
        <w:trPr>
          <w:trHeight w:val="250"/>
        </w:trPr>
        <w:tc>
          <w:tcPr>
            <w:tcW w:w="5126" w:type="dxa"/>
            <w:tcBorders>
              <w:top w:val="single" w:sz="6" w:space="0" w:color="auto"/>
              <w:left w:val="single" w:sz="6" w:space="0" w:color="auto"/>
              <w:bottom w:val="single" w:sz="6" w:space="0" w:color="auto"/>
              <w:right w:val="single" w:sz="6" w:space="0" w:color="auto"/>
            </w:tcBorders>
          </w:tcPr>
          <w:p w14:paraId="63A331F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6C02A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150 чел.</w:t>
            </w:r>
          </w:p>
        </w:tc>
      </w:tr>
      <w:tr w:rsidR="00BD71B9" w:rsidRPr="00A30927" w14:paraId="6DADD654"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2E7230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“Гном и Рон”</w:t>
            </w:r>
          </w:p>
        </w:tc>
      </w:tr>
      <w:tr w:rsidR="00BD71B9" w:rsidRPr="00A30927" w14:paraId="05DB2DA6" w14:textId="77777777">
        <w:trPr>
          <w:trHeight w:val="269"/>
        </w:trPr>
        <w:tc>
          <w:tcPr>
            <w:tcW w:w="5126" w:type="dxa"/>
            <w:tcBorders>
              <w:top w:val="single" w:sz="6" w:space="0" w:color="auto"/>
              <w:left w:val="single" w:sz="6" w:space="0" w:color="auto"/>
              <w:bottom w:val="single" w:sz="6" w:space="0" w:color="auto"/>
              <w:right w:val="single" w:sz="6" w:space="0" w:color="auto"/>
            </w:tcBorders>
          </w:tcPr>
          <w:p w14:paraId="41043B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“Рон”110НР</w:t>
            </w:r>
          </w:p>
        </w:tc>
        <w:tc>
          <w:tcPr>
            <w:tcW w:w="1402" w:type="dxa"/>
            <w:gridSpan w:val="2"/>
            <w:tcBorders>
              <w:top w:val="single" w:sz="6" w:space="0" w:color="auto"/>
              <w:left w:val="single" w:sz="6" w:space="0" w:color="auto"/>
              <w:bottom w:val="single" w:sz="6" w:space="0" w:color="auto"/>
              <w:right w:val="single" w:sz="6" w:space="0" w:color="auto"/>
            </w:tcBorders>
          </w:tcPr>
          <w:p w14:paraId="5A58F4E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46 шт.</w:t>
            </w:r>
          </w:p>
        </w:tc>
        <w:tc>
          <w:tcPr>
            <w:tcW w:w="1411" w:type="dxa"/>
            <w:gridSpan w:val="3"/>
            <w:tcBorders>
              <w:top w:val="single" w:sz="6" w:space="0" w:color="auto"/>
              <w:left w:val="single" w:sz="6" w:space="0" w:color="auto"/>
              <w:bottom w:val="single" w:sz="6" w:space="0" w:color="auto"/>
              <w:right w:val="single" w:sz="6" w:space="0" w:color="auto"/>
            </w:tcBorders>
          </w:tcPr>
          <w:p w14:paraId="21B708D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46 шт.</w:t>
            </w:r>
          </w:p>
        </w:tc>
      </w:tr>
      <w:tr w:rsidR="00BD71B9" w:rsidRPr="00A30927" w14:paraId="476F37E0"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4472F1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Запасные части к “Рону” 110 НР</w:t>
            </w:r>
          </w:p>
        </w:tc>
        <w:tc>
          <w:tcPr>
            <w:tcW w:w="1402" w:type="dxa"/>
            <w:gridSpan w:val="2"/>
            <w:tcBorders>
              <w:top w:val="single" w:sz="6" w:space="0" w:color="auto"/>
              <w:left w:val="single" w:sz="6" w:space="0" w:color="auto"/>
              <w:bottom w:val="single" w:sz="6" w:space="0" w:color="auto"/>
              <w:right w:val="single" w:sz="6" w:space="0" w:color="auto"/>
            </w:tcBorders>
          </w:tcPr>
          <w:p w14:paraId="08A1DE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4170шт.</w:t>
            </w:r>
          </w:p>
        </w:tc>
        <w:tc>
          <w:tcPr>
            <w:tcW w:w="1411" w:type="dxa"/>
            <w:gridSpan w:val="3"/>
            <w:tcBorders>
              <w:top w:val="single" w:sz="6" w:space="0" w:color="auto"/>
              <w:left w:val="single" w:sz="6" w:space="0" w:color="auto"/>
              <w:bottom w:val="single" w:sz="6" w:space="0" w:color="auto"/>
              <w:right w:val="single" w:sz="6" w:space="0" w:color="auto"/>
            </w:tcBorders>
          </w:tcPr>
          <w:p w14:paraId="44DF59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4170шт.</w:t>
            </w:r>
          </w:p>
        </w:tc>
      </w:tr>
      <w:tr w:rsidR="00BD71B9" w:rsidRPr="00A30927" w14:paraId="19F1FB75"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10BF67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Пристунлсно к выпуску моторов “Испаио-Сюиза”</w:t>
            </w:r>
          </w:p>
        </w:tc>
      </w:tr>
      <w:tr w:rsidR="00BD71B9" w:rsidRPr="00A30927" w14:paraId="49C52FF3"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348713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3D2B86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135 чел.</w:t>
            </w:r>
          </w:p>
        </w:tc>
      </w:tr>
      <w:tr w:rsidR="00BD71B9" w:rsidRPr="00A30927" w14:paraId="5ACAE022" w14:textId="77777777">
        <w:trPr>
          <w:trHeight w:val="250"/>
        </w:trPr>
        <w:tc>
          <w:tcPr>
            <w:tcW w:w="7939" w:type="dxa"/>
            <w:gridSpan w:val="6"/>
            <w:tcBorders>
              <w:top w:val="single" w:sz="6" w:space="0" w:color="auto"/>
              <w:left w:val="single" w:sz="6" w:space="0" w:color="auto"/>
              <w:bottom w:val="single" w:sz="6" w:space="0" w:color="auto"/>
              <w:right w:val="single" w:sz="6" w:space="0" w:color="auto"/>
            </w:tcBorders>
          </w:tcPr>
          <w:p w14:paraId="2CCD4B3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Лебедева в Пензе</w:t>
            </w:r>
          </w:p>
        </w:tc>
      </w:tr>
      <w:tr w:rsidR="00BD71B9" w:rsidRPr="00A30927" w14:paraId="4B938EF2"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40554D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Исполнялись аэропланные пропеллеры</w:t>
            </w:r>
          </w:p>
        </w:tc>
      </w:tr>
      <w:tr w:rsidR="00BD71B9" w:rsidRPr="00A30927" w14:paraId="005015A9" w14:textId="77777777">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6DFBC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Русско-Балтийский завод</w:t>
            </w:r>
          </w:p>
        </w:tc>
      </w:tr>
      <w:tr w:rsidR="00BD71B9" w:rsidRPr="00A30927" w14:paraId="7CD5E61A"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1B5B91B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“Илья Муромец”</w:t>
            </w:r>
          </w:p>
        </w:tc>
        <w:tc>
          <w:tcPr>
            <w:tcW w:w="1402" w:type="dxa"/>
            <w:gridSpan w:val="2"/>
            <w:tcBorders>
              <w:top w:val="single" w:sz="6" w:space="0" w:color="auto"/>
              <w:left w:val="single" w:sz="6" w:space="0" w:color="auto"/>
              <w:bottom w:val="single" w:sz="6" w:space="0" w:color="auto"/>
              <w:right w:val="single" w:sz="6" w:space="0" w:color="auto"/>
            </w:tcBorders>
          </w:tcPr>
          <w:p w14:paraId="22F10D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14B19C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r>
      <w:tr w:rsidR="00BD71B9" w:rsidRPr="00A30927" w14:paraId="63ACD605"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34E97A8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Щетинина - “Гамаюн”</w:t>
            </w:r>
          </w:p>
        </w:tc>
        <w:tc>
          <w:tcPr>
            <w:tcW w:w="1411" w:type="dxa"/>
            <w:gridSpan w:val="3"/>
            <w:tcBorders>
              <w:top w:val="single" w:sz="6" w:space="0" w:color="auto"/>
              <w:left w:val="single" w:sz="6" w:space="0" w:color="auto"/>
              <w:bottom w:val="single" w:sz="6" w:space="0" w:color="auto"/>
              <w:right w:val="single" w:sz="6" w:space="0" w:color="auto"/>
            </w:tcBorders>
          </w:tcPr>
          <w:p w14:paraId="7C0EED2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6C4DE4CB"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89B6A8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Гидропланов М-20</w:t>
            </w:r>
          </w:p>
        </w:tc>
        <w:tc>
          <w:tcPr>
            <w:tcW w:w="1402" w:type="dxa"/>
            <w:gridSpan w:val="2"/>
            <w:tcBorders>
              <w:top w:val="single" w:sz="6" w:space="0" w:color="auto"/>
              <w:left w:val="single" w:sz="6" w:space="0" w:color="auto"/>
              <w:bottom w:val="single" w:sz="6" w:space="0" w:color="auto"/>
              <w:right w:val="single" w:sz="6" w:space="0" w:color="auto"/>
            </w:tcBorders>
          </w:tcPr>
          <w:p w14:paraId="7D52F91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шт.</w:t>
            </w:r>
          </w:p>
        </w:tc>
        <w:tc>
          <w:tcPr>
            <w:tcW w:w="1411" w:type="dxa"/>
            <w:gridSpan w:val="3"/>
            <w:tcBorders>
              <w:top w:val="single" w:sz="6" w:space="0" w:color="auto"/>
              <w:left w:val="single" w:sz="6" w:space="0" w:color="auto"/>
              <w:bottom w:val="single" w:sz="6" w:space="0" w:color="auto"/>
              <w:right w:val="single" w:sz="6" w:space="0" w:color="auto"/>
            </w:tcBorders>
          </w:tcPr>
          <w:p w14:paraId="732BA46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шт.</w:t>
            </w:r>
          </w:p>
        </w:tc>
      </w:tr>
      <w:tr w:rsidR="00BD71B9" w:rsidRPr="00A30927" w14:paraId="3BC38748"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034F2B9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F47423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373 чел.</w:t>
            </w:r>
          </w:p>
        </w:tc>
      </w:tr>
      <w:tr w:rsidR="00BD71B9" w:rsidRPr="00A30927" w14:paraId="23455A39"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57299D1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Лебедева в Петрограде</w:t>
            </w:r>
          </w:p>
        </w:tc>
        <w:tc>
          <w:tcPr>
            <w:tcW w:w="1411" w:type="dxa"/>
            <w:gridSpan w:val="3"/>
            <w:tcBorders>
              <w:top w:val="single" w:sz="6" w:space="0" w:color="auto"/>
              <w:left w:val="single" w:sz="6" w:space="0" w:color="auto"/>
              <w:bottom w:val="single" w:sz="6" w:space="0" w:color="auto"/>
              <w:right w:val="single" w:sz="6" w:space="0" w:color="auto"/>
            </w:tcBorders>
          </w:tcPr>
          <w:p w14:paraId="727C3D3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49C88AA3"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36A2FE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“Лебедь XII”</w:t>
            </w:r>
          </w:p>
        </w:tc>
        <w:tc>
          <w:tcPr>
            <w:tcW w:w="1402" w:type="dxa"/>
            <w:gridSpan w:val="2"/>
            <w:tcBorders>
              <w:top w:val="single" w:sz="6" w:space="0" w:color="auto"/>
              <w:left w:val="single" w:sz="6" w:space="0" w:color="auto"/>
              <w:bottom w:val="single" w:sz="6" w:space="0" w:color="auto"/>
              <w:right w:val="single" w:sz="6" w:space="0" w:color="auto"/>
            </w:tcBorders>
          </w:tcPr>
          <w:p w14:paraId="260174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20DC983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шт.</w:t>
            </w:r>
          </w:p>
        </w:tc>
      </w:tr>
      <w:tr w:rsidR="00BD71B9" w:rsidRPr="00A30927" w14:paraId="5B6F5FE1"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2D7B77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Запасные части к нему</w:t>
            </w:r>
          </w:p>
        </w:tc>
        <w:tc>
          <w:tcPr>
            <w:tcW w:w="1402" w:type="dxa"/>
            <w:gridSpan w:val="2"/>
            <w:tcBorders>
              <w:top w:val="single" w:sz="6" w:space="0" w:color="auto"/>
              <w:left w:val="single" w:sz="6" w:space="0" w:color="auto"/>
              <w:bottom w:val="single" w:sz="6" w:space="0" w:color="auto"/>
              <w:right w:val="single" w:sz="6" w:space="0" w:color="auto"/>
            </w:tcBorders>
          </w:tcPr>
          <w:p w14:paraId="74A1F6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компл.</w:t>
            </w:r>
          </w:p>
        </w:tc>
        <w:tc>
          <w:tcPr>
            <w:tcW w:w="1411" w:type="dxa"/>
            <w:gridSpan w:val="3"/>
            <w:tcBorders>
              <w:top w:val="single" w:sz="6" w:space="0" w:color="auto"/>
              <w:left w:val="single" w:sz="6" w:space="0" w:color="auto"/>
              <w:bottom w:val="single" w:sz="6" w:space="0" w:color="auto"/>
              <w:right w:val="single" w:sz="6" w:space="0" w:color="auto"/>
            </w:tcBorders>
          </w:tcPr>
          <w:p w14:paraId="048AC9E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компл.</w:t>
            </w:r>
          </w:p>
        </w:tc>
      </w:tr>
      <w:tr w:rsidR="00BD71B9" w:rsidRPr="00A30927" w14:paraId="41DDA629"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5ABE1B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Дополнительные 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4A3F16E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r w:rsidRPr="00A30927">
              <w:rPr>
                <w:rFonts w:ascii="Times New Roman" w:hAnsi="Times New Roman" w:cs="Times New Roman"/>
                <w:smallCaps/>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715E187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шт.</w:t>
            </w:r>
          </w:p>
        </w:tc>
      </w:tr>
      <w:tr w:rsidR="00BD71B9" w:rsidRPr="00A30927" w14:paraId="661E5F5D"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6F3C426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Лыж к “Лебедю XII”</w:t>
            </w:r>
          </w:p>
        </w:tc>
        <w:tc>
          <w:tcPr>
            <w:tcW w:w="1402" w:type="dxa"/>
            <w:gridSpan w:val="2"/>
            <w:tcBorders>
              <w:top w:val="single" w:sz="6" w:space="0" w:color="auto"/>
              <w:left w:val="single" w:sz="6" w:space="0" w:color="auto"/>
              <w:bottom w:val="single" w:sz="6" w:space="0" w:color="auto"/>
              <w:right w:val="single" w:sz="6" w:space="0" w:color="auto"/>
            </w:tcBorders>
          </w:tcPr>
          <w:p w14:paraId="75CBEBD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шт.</w:t>
            </w:r>
          </w:p>
        </w:tc>
        <w:tc>
          <w:tcPr>
            <w:tcW w:w="1411" w:type="dxa"/>
            <w:gridSpan w:val="3"/>
            <w:tcBorders>
              <w:top w:val="single" w:sz="6" w:space="0" w:color="auto"/>
              <w:left w:val="single" w:sz="6" w:space="0" w:color="auto"/>
              <w:bottom w:val="single" w:sz="6" w:space="0" w:color="auto"/>
              <w:right w:val="single" w:sz="6" w:space="0" w:color="auto"/>
            </w:tcBorders>
          </w:tcPr>
          <w:p w14:paraId="2B22839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шт.</w:t>
            </w:r>
          </w:p>
        </w:tc>
      </w:tr>
      <w:tr w:rsidR="00BD71B9" w:rsidRPr="00A30927" w14:paraId="1FBE1CD0"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363D5F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6B7767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5ED801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шт.</w:t>
            </w:r>
          </w:p>
        </w:tc>
      </w:tr>
      <w:tr w:rsidR="00BD71B9" w:rsidRPr="00A30927" w14:paraId="5636EA05"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5B6409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27CBF30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94 чел.</w:t>
            </w:r>
          </w:p>
        </w:tc>
      </w:tr>
      <w:tr w:rsidR="00BD71B9" w:rsidRPr="00A30927" w14:paraId="0B7E083B"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13BCAE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Мельцера</w:t>
            </w:r>
          </w:p>
        </w:tc>
        <w:tc>
          <w:tcPr>
            <w:tcW w:w="1411" w:type="dxa"/>
            <w:gridSpan w:val="3"/>
            <w:tcBorders>
              <w:top w:val="single" w:sz="6" w:space="0" w:color="auto"/>
              <w:left w:val="single" w:sz="6" w:space="0" w:color="auto"/>
              <w:bottom w:val="single" w:sz="6" w:space="0" w:color="auto"/>
              <w:right w:val="single" w:sz="6" w:space="0" w:color="auto"/>
            </w:tcBorders>
          </w:tcPr>
          <w:p w14:paraId="4880AD1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3E6EC272" w14:textId="77777777">
        <w:trPr>
          <w:trHeight w:val="259"/>
        </w:trPr>
        <w:tc>
          <w:tcPr>
            <w:tcW w:w="5126" w:type="dxa"/>
            <w:tcBorders>
              <w:top w:val="single" w:sz="6" w:space="0" w:color="auto"/>
              <w:left w:val="single" w:sz="6" w:space="0" w:color="auto"/>
              <w:bottom w:val="single" w:sz="6" w:space="0" w:color="auto"/>
              <w:right w:val="single" w:sz="6" w:space="0" w:color="auto"/>
            </w:tcBorders>
          </w:tcPr>
          <w:p w14:paraId="7D0E78F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Пропеллеров</w:t>
            </w:r>
          </w:p>
        </w:tc>
        <w:tc>
          <w:tcPr>
            <w:tcW w:w="1402" w:type="dxa"/>
            <w:gridSpan w:val="2"/>
            <w:tcBorders>
              <w:top w:val="single" w:sz="6" w:space="0" w:color="auto"/>
              <w:left w:val="single" w:sz="6" w:space="0" w:color="auto"/>
              <w:bottom w:val="single" w:sz="6" w:space="0" w:color="auto"/>
              <w:right w:val="single" w:sz="6" w:space="0" w:color="auto"/>
            </w:tcBorders>
          </w:tcPr>
          <w:p w14:paraId="2F43FBD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c>
          <w:tcPr>
            <w:tcW w:w="1411" w:type="dxa"/>
            <w:gridSpan w:val="3"/>
            <w:tcBorders>
              <w:top w:val="single" w:sz="6" w:space="0" w:color="auto"/>
              <w:left w:val="single" w:sz="6" w:space="0" w:color="auto"/>
              <w:bottom w:val="single" w:sz="6" w:space="0" w:color="auto"/>
              <w:right w:val="single" w:sz="6" w:space="0" w:color="auto"/>
            </w:tcBorders>
          </w:tcPr>
          <w:p w14:paraId="5E214C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36 шт.</w:t>
            </w:r>
          </w:p>
        </w:tc>
      </w:tr>
    </w:tbl>
    <w:p w14:paraId="3A266CB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Программа выполнена лишь в одной четвертой своей части, что обуславливается, глав</w:t>
      </w:r>
      <w:r w:rsidRPr="00A30927">
        <w:rPr>
          <w:rFonts w:ascii="Times New Roman" w:hAnsi="Times New Roman" w:cs="Times New Roman"/>
          <w:color w:val="000000" w:themeColor="text1"/>
          <w:sz w:val="16"/>
          <w:szCs w:val="16"/>
        </w:rPr>
        <w:softHyphen/>
        <w:t>ным образом, отсутствием рабочих из-за недостатка пищевых продуктов. Вторая причина -отсутствие топлива и материала. Как, например, можно указать на завод “Моска”, который дважды был остановлен на 3-4 недели из-за отсутствия электрической энергии. Остальные заводы московского объединения тоже были останавливаемы на более или менее продолжи</w:t>
      </w:r>
      <w:r w:rsidRPr="00A30927">
        <w:rPr>
          <w:rFonts w:ascii="Times New Roman" w:hAnsi="Times New Roman" w:cs="Times New Roman"/>
          <w:color w:val="000000" w:themeColor="text1"/>
          <w:sz w:val="16"/>
          <w:szCs w:val="16"/>
        </w:rPr>
        <w:softHyphen/>
        <w:t>тельные сроки.</w:t>
      </w:r>
    </w:p>
    <w:p w14:paraId="6F24EE5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Более подробный цифровой материал представляется в производственный подотдел непосредственно Главкоавиа.</w:t>
      </w:r>
    </w:p>
    <w:p w14:paraId="76D834E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отделением военной промышленности Швецов</w:t>
      </w:r>
    </w:p>
    <w:p w14:paraId="5F717B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Главный инженер</w:t>
      </w:r>
    </w:p>
    <w:p w14:paraId="1F92F6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323. Л. 82-89 об. Подлинник (10711,118).</w:t>
      </w:r>
    </w:p>
    <w:p w14:paraId="640E71A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2A60CB" w14:textId="77777777" w:rsidR="00043D54"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9D018C7"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33348"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1919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05E31259"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w:t>
      </w:r>
      <w:r w:rsidRPr="00A30927">
        <w:rPr>
          <w:rFonts w:ascii="Times New Roman" w:hAnsi="Times New Roman" w:cs="Times New Roman"/>
          <w:color w:val="000000" w:themeColor="text1"/>
          <w:sz w:val="16"/>
          <w:szCs w:val="16"/>
        </w:rPr>
        <w:lastRenderedPageBreak/>
        <w:t>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734394DB"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02B27C11"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(17065).</w:t>
      </w:r>
    </w:p>
    <w:p w14:paraId="144E37E0" w14:textId="77777777" w:rsidR="00043D54" w:rsidRPr="00A30927"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2397D"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1919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112421DE"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3233F0A1"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0DA3260F"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(18560).</w:t>
      </w:r>
    </w:p>
    <w:p w14:paraId="46F7D18F" w14:textId="77777777" w:rsidR="00627A83" w:rsidRPr="00A30927" w:rsidRDefault="00627A83" w:rsidP="00A30927">
      <w:pPr>
        <w:spacing w:after="0" w:line="240" w:lineRule="auto"/>
        <w:jc w:val="both"/>
        <w:rPr>
          <w:rFonts w:ascii="Times New Roman" w:hAnsi="Times New Roman" w:cs="Times New Roman"/>
          <w:color w:val="000000" w:themeColor="text1"/>
          <w:sz w:val="16"/>
          <w:szCs w:val="16"/>
        </w:rPr>
      </w:pPr>
    </w:p>
    <w:p w14:paraId="2C2F391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AACD3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1B5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октября 1919 была основана авиакомпания KLM - старейшая, из существующих сейчас (3263,567).</w:t>
      </w:r>
    </w:p>
    <w:p w14:paraId="4AD2EF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2BA1A6" w14:textId="77777777" w:rsidR="00D43C8E" w:rsidRPr="00A30927" w:rsidRDefault="00D43C8E" w:rsidP="00A30927">
      <w:pPr>
        <w:spacing w:after="0" w:line="240" w:lineRule="auto"/>
        <w:jc w:val="both"/>
        <w:rPr>
          <w:rStyle w:val="ucoz-forum-post"/>
          <w:rFonts w:ascii="Times New Roman" w:eastAsiaTheme="majorEastAsia"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7 октября 1919 года</w:t>
      </w:r>
      <w:r w:rsidRPr="00A30927">
        <w:rPr>
          <w:rStyle w:val="ucoz-forum-post"/>
          <w:rFonts w:ascii="Times New Roman" w:eastAsiaTheme="majorEastAsia" w:hAnsi="Times New Roman" w:cs="Times New Roman"/>
          <w:color w:val="000000" w:themeColor="text1"/>
          <w:sz w:val="16"/>
          <w:szCs w:val="16"/>
        </w:rPr>
        <w:t xml:space="preserve"> Основана старейшая из ныне существующих авиакомпаний - KLM - Королевские Голландские Авиалинии (Koninlijke Luchtvaart Maatschapij N.V.). Звание Королевской было пожаловано национальной гордости правящей королевой Вильгельминой и с тех пор эмблему компании украшает корона. KLM -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Havilland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категориям.За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(14792).</w:t>
      </w:r>
    </w:p>
    <w:p w14:paraId="39E511AE" w14:textId="77777777" w:rsidR="00D43C8E" w:rsidRPr="00A30927" w:rsidRDefault="00D43C8E" w:rsidP="00A30927">
      <w:pPr>
        <w:spacing w:after="0" w:line="240" w:lineRule="auto"/>
        <w:jc w:val="both"/>
        <w:rPr>
          <w:rStyle w:val="ucoz-forum-post"/>
          <w:rFonts w:ascii="Times New Roman" w:eastAsiaTheme="majorEastAsia" w:hAnsi="Times New Roman" w:cs="Times New Roman"/>
          <w:color w:val="000000" w:themeColor="text1"/>
          <w:sz w:val="16"/>
          <w:szCs w:val="16"/>
        </w:rPr>
      </w:pPr>
    </w:p>
    <w:p w14:paraId="5F9A29D3" w14:textId="77777777" w:rsidR="00E07593" w:rsidRPr="00A30927" w:rsidRDefault="00E0759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октября 1919-го была создана старейшая из ныне действующих авиакомпания «KLM» – Королевские голландские авиалинии, а 17 мая 1920-го ее пилот Джерри Шоу на английском самолете DH-16 совершил первый перелет из Амстердама в Лондон. Его пассажирами были двое журналистов. Летели они в открытой кабине, поэтому авиакомпания выдала «первопроходцам» свитера, шлемы и теплые перчатки (20191).</w:t>
      </w:r>
    </w:p>
    <w:p w14:paraId="38435D44" w14:textId="77777777" w:rsidR="00E07593" w:rsidRPr="00A30927" w:rsidRDefault="00E07593" w:rsidP="00A30927">
      <w:pPr>
        <w:spacing w:after="0" w:line="240" w:lineRule="auto"/>
        <w:jc w:val="both"/>
        <w:rPr>
          <w:rFonts w:ascii="Times New Roman" w:hAnsi="Times New Roman" w:cs="Times New Roman"/>
          <w:color w:val="0070C0"/>
          <w:sz w:val="16"/>
          <w:szCs w:val="16"/>
        </w:rPr>
      </w:pPr>
    </w:p>
    <w:p w14:paraId="0B5DDCD6" w14:textId="77777777" w:rsidR="00E07593" w:rsidRPr="00A30927" w:rsidRDefault="00E0759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октября 1919 образована голландская авиакомпания KLM. С 2007 года это старейшая авиакомпания мира, продолжающая летать под своим первоначальным названием (20347).</w:t>
      </w:r>
    </w:p>
    <w:p w14:paraId="2AEDBD22" w14:textId="77777777" w:rsidR="00E07593" w:rsidRPr="00A30927" w:rsidRDefault="00E07593" w:rsidP="00A30927">
      <w:pPr>
        <w:spacing w:after="0" w:line="240" w:lineRule="auto"/>
        <w:jc w:val="both"/>
        <w:rPr>
          <w:rFonts w:ascii="Times New Roman" w:hAnsi="Times New Roman" w:cs="Times New Roman"/>
          <w:color w:val="0070C0"/>
          <w:sz w:val="16"/>
          <w:szCs w:val="16"/>
        </w:rPr>
      </w:pPr>
    </w:p>
    <w:p w14:paraId="7D7D8E73" w14:textId="77777777" w:rsidR="00E07593" w:rsidRPr="00A30927" w:rsidRDefault="00E07593"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7 октября 1919 - Альбертом Плесманом основна старейшая из ныне существующих авиакомпаний - KLM - Королевские Голландские Авиалинии (Koninlijke Luchtvaart Maatschapij N.V.). Звание Королевской было пожаловано национальной гордости правящей королевой Вильгельминой и с тех пор эмблему компании украшает корона. KLM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Havilland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категориям.За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(22344).</w:t>
      </w:r>
    </w:p>
    <w:p w14:paraId="54CECE75" w14:textId="77777777" w:rsidR="00E07593" w:rsidRPr="00A30927" w:rsidRDefault="00E07593" w:rsidP="00A30927">
      <w:pPr>
        <w:spacing w:after="0" w:line="240" w:lineRule="auto"/>
        <w:jc w:val="both"/>
        <w:rPr>
          <w:rFonts w:ascii="Times New Roman" w:hAnsi="Times New Roman" w:cs="Times New Roman"/>
          <w:color w:val="0070C0"/>
          <w:sz w:val="16"/>
          <w:szCs w:val="16"/>
        </w:rPr>
      </w:pPr>
    </w:p>
    <w:p w14:paraId="23E418C7" w14:textId="77777777" w:rsidR="002E323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0975899" w14:textId="77777777" w:rsidR="002E3237" w:rsidRPr="00A30927" w:rsidRDefault="002E323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E91F0" w14:textId="77777777" w:rsidR="002E3237" w:rsidRPr="00A30927"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Всего с 8 октября по 19 ноября 1919 г., т. с. в период борьбы против Бермондта, Латвийской авиацией было совершено 47 боевых полетов общей продолжительностью 56 часов. Даже в последний день. 19 ноября, произошел воздушный бой латвийского «Сопвича» с Мардоксом и Спариньшем на борту и бермондтовским самолетом, который предпочел ретироваться сразу же после того, как но нему открыли огонь.</w:t>
      </w:r>
    </w:p>
    <w:p w14:paraId="1AA19269" w14:textId="77777777" w:rsidR="002E3237" w:rsidRPr="00A30927"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При отступлении армия Бермодта бросила значительное количество авиационной техники, из которой удалось собрать более 10 самолетов. Для восстановления аэропланов в Риге в декабре 1919 г. были учреждены авиаремонтные мастерские на базе бывшего Русско-Балтийского завода. 20 января 1920 г. открылась Школа Военной Авиации, н которой имелись классы летчиков-наблюдателей и мотористов.</w:t>
      </w:r>
    </w:p>
    <w:p w14:paraId="437A8C81" w14:textId="77777777" w:rsidR="002E3237" w:rsidRPr="00A30927"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Три разведчика «Сопвич» и семь истребителей «Кэмел» подбросили англичане после ликвидации антибольшевистского фронта на Севере. Вместе с самолетами в Латвию прибыли 2 летчика-инструктора капитаны Арнольд и Винсент, которые приступили к обучению латвийских летчиков на всех типах машин. Эти два англичанина внесли большой вклад в развитие молодой авиации Латвии и. получив официальные благодарности от латвийского правительства, в апреле уехали на родину.</w:t>
      </w:r>
    </w:p>
    <w:p w14:paraId="4F6CF9D8" w14:textId="77777777" w:rsidR="002E3237" w:rsidRPr="00A30927"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марте началось формирование 3-го отряда, в то время как 2-ой был послан в Резекне на Латгальский фронт в распоряжение командира Курземской дивизии (17053).</w:t>
      </w:r>
    </w:p>
    <w:p w14:paraId="22B9AA2A" w14:textId="77777777" w:rsidR="002E3237" w:rsidRPr="00A30927" w:rsidRDefault="002E323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C1C6CD" w14:textId="77777777" w:rsidR="002C28EF" w:rsidRPr="00A30927" w:rsidRDefault="002C28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FF4937E" w14:textId="77777777" w:rsidR="002C28EF" w:rsidRPr="00A30927" w:rsidRDefault="002C28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B2DA1" w14:textId="77777777" w:rsidR="002C28EF" w:rsidRPr="00A30927" w:rsidRDefault="002C28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8-19 октября 1919. "Партийная неделя" ("Ленинская неделя") - ежедневные митинга с призывом записываться в РКП(б). В партию вступило 150 тысяч москвичей Об одном ю митингов, прошедшем Я громадном зале 1 го Лома Советов (бывшая гостиница "Националь") вспоминал Г. А. Соломон (Исецкнй В назначенный день и час вал был переполнен всяким людом. Было много пролетариев и сравнительно мало интеллигенции, идя "буржуев". В числе ораторов была "ведет та* A.M. Коллонтай и старик Феликс Кои Я открыл заседание. Я сказал несколько ело* о значении "Ленинской неделя*НО том, что ораторы выяснят подробно, зачем и почем\ организована эта неделя, и почему следует пользоваться, Затем стали говорить ораторы. Когда речь дошла до старика Кона, я в нескольких словах познакомил аудиторию с ним. Он не был блестящим оратором. Нет, он говорил совсем просто, без ораторских выпадов" но все* что он говорил, было пропитано глубокой искренностью, любовью к человеку, "каков он ни есть" и такой же искренней верой, что коммунизм откроет двери всеобщего счастья... Давал в свое время слово Коллонтай, я предпослал и ей несколько слов. Она стала говорить. Ей нездоровилось, и она зябко куталась в роскошный меховой (черная лисица) палантин. И начав свою речь как-то вяло, она почти сразу же искусственно воодушевилась и привычным ораторским, низкого тембра голосом продолжала свою речь в очень популярной форме о задачах, лежащих на партия, я ну звать в нее "для борьбы с врагами народа, буржуями и капиталистами, сосущими кровь пролетариата". Искренности не было в ее речи, красиво и умело построенной согласно установленноыу "коммунистическому подходу".. Ораторы следовали одни за другим. Речи кончились. Я сделал Краткое резюме и пригласил всех, желающих войти в партию, записаться у секретаря собрания, у столика которого образовался хвост" (18691).</w:t>
      </w:r>
    </w:p>
    <w:p w14:paraId="51A23FD8" w14:textId="77777777" w:rsidR="002C28EF" w:rsidRPr="00A30927" w:rsidRDefault="002C28EF" w:rsidP="00A30927">
      <w:pPr>
        <w:spacing w:after="0" w:line="240" w:lineRule="auto"/>
        <w:jc w:val="both"/>
        <w:rPr>
          <w:rFonts w:ascii="Times New Roman" w:hAnsi="Times New Roman" w:cs="Times New Roman"/>
          <w:color w:val="000000" w:themeColor="text1"/>
          <w:sz w:val="16"/>
          <w:szCs w:val="16"/>
        </w:rPr>
      </w:pPr>
    </w:p>
    <w:p w14:paraId="587830D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5F572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F6CE4" w14:textId="77777777" w:rsidR="00212101" w:rsidRPr="00A30927" w:rsidRDefault="0021210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8 октября 1919 воздушная служба армии США начинает трансконтинентальную воздушную гонку. К тому времени, когда лейтенант Белвин Мейнард выиграл ее 31 октября, семь летчиков погибли в этой попытке (20347).</w:t>
      </w:r>
    </w:p>
    <w:p w14:paraId="38212219" w14:textId="77777777" w:rsidR="00212101" w:rsidRPr="00A30927" w:rsidRDefault="00212101" w:rsidP="00A30927">
      <w:pPr>
        <w:spacing w:after="0" w:line="240" w:lineRule="auto"/>
        <w:jc w:val="both"/>
        <w:rPr>
          <w:rFonts w:ascii="Times New Roman" w:hAnsi="Times New Roman" w:cs="Times New Roman"/>
          <w:color w:val="0070C0"/>
          <w:sz w:val="16"/>
          <w:szCs w:val="16"/>
        </w:rPr>
      </w:pPr>
    </w:p>
    <w:p w14:paraId="042D07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октября 1919 ЛАТВИЯ. Части Западн.А(рус-герм) ген.Бермонт-Авалова начали военные действия против латвийских войск и перешли в наступление на Рижском направлении (7593).</w:t>
      </w:r>
    </w:p>
    <w:p w14:paraId="4E8666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0D619" w14:textId="77777777" w:rsidR="0085524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1F2434A" w14:textId="77777777" w:rsidR="0085524D" w:rsidRPr="00A30927" w:rsidRDefault="008552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C4F4B" w14:textId="77777777" w:rsidR="0085524D" w:rsidRPr="00A30927" w:rsidRDefault="008552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октября 1919 аэростат с бронепоездом прибыл на разъезд Логовушка. Утром того же дня еще раз прилетел белогвардейский «Сопвич» и сбросил на бивак аэростата с высоты 1500 метров две бомбы, которые вновь упали вдали от цели.</w:t>
      </w:r>
    </w:p>
    <w:p w14:paraId="214AA8D2" w14:textId="77777777" w:rsidR="0085524D" w:rsidRPr="00A30927" w:rsidRDefault="008552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Видя бесполезность подобных действий, летчик штабс-капитан Муромцев и летнаб штабс-капитан Вощилло вызвались атаковать стоянку аэростата под покровом темноты на бреющем полете. В полночь с 9 на 10 октября при ясном свете луны их «Сопвич» с приглушенным мотором «подкрался» на высоте чуть больше 20 метров к стоянке воздухоотряда. Вощилло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Вощилло был тяжело ранен двумя пулями в лицо и в руку.</w:t>
      </w:r>
    </w:p>
    <w:p w14:paraId="483B3916" w14:textId="77777777" w:rsidR="0085524D" w:rsidRPr="00A30927" w:rsidRDefault="008552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2309CEB2" w14:textId="77777777" w:rsidR="0085524D" w:rsidRPr="00A30927" w:rsidRDefault="008552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Белым эта смелая, но неудачная атака обошлась недешево – «Сопвич» вернулся на аэродром с десятком прострелов и истекавшим кровью летнабом (17065).</w:t>
      </w:r>
    </w:p>
    <w:p w14:paraId="4A4B4400" w14:textId="77777777" w:rsidR="0085524D" w:rsidRPr="00A30927" w:rsidRDefault="008552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C9CD3"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октября 1919 аэростат с бронепоездом прибыл на разъезд Логовушка. Утром того же дня еще раз прилетел белогвардейский «Сопвич» и сбросил на бивак аэростата с высоты 1500 метров две бомбы, которые вновь упали вдали от цели.</w:t>
      </w:r>
    </w:p>
    <w:p w14:paraId="7B9928E9"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Видя бесполезность подобных действий, летчик штабс-капитан Муромцев и летнаб штабс-капитан Вощилло вызвались атаковать стоянку аэростата под покровом темноты на бреющем полете. В полночь с 9 на 10 октября при ясном свете луны их «Сопвич» с приглушенным мотором «подкрался» на высоте чуть больше 20 метров к стоянке воздухоотряда. Вощилло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Вощилло был тяжело ранен двумя пулями в лицо и в руку.</w:t>
      </w:r>
    </w:p>
    <w:p w14:paraId="3DC35FD1"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0B3FA16E"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Белым эта смелая, но неудачная атака обошлась недешево – «Сопвич» вернулся на аэродром с десятком прострелов и истекавшим кровью летнабом (18560).</w:t>
      </w:r>
    </w:p>
    <w:p w14:paraId="2320BDE6"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p>
    <w:p w14:paraId="3A21D83A"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октября 1919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3F710156" w14:textId="77777777" w:rsidR="007E4282" w:rsidRPr="00A30927" w:rsidRDefault="007E4282" w:rsidP="00A30927">
      <w:pPr>
        <w:spacing w:after="0" w:line="240" w:lineRule="auto"/>
        <w:jc w:val="both"/>
        <w:rPr>
          <w:rFonts w:ascii="Times New Roman" w:hAnsi="Times New Roman" w:cs="Times New Roman"/>
          <w:color w:val="000000" w:themeColor="text1"/>
          <w:sz w:val="16"/>
          <w:szCs w:val="16"/>
        </w:rPr>
      </w:pPr>
    </w:p>
    <w:p w14:paraId="6D4D1908"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октября 1919 у станции Вагай под Ялуторовском размещались 3-й и 14-й Сибирские авиаотряды, белых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w:t>
      </w:r>
    </w:p>
    <w:p w14:paraId="41C62B1D"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Тем не менее красные и белые аэропланы неоднократно встречались в воздухе, иногда даже обмениваясь пулеметными очередями. Первая такая стычка произошла 11 октября, когда Кузнецов вылетел на лучшем в отряде истребителе «Ньюпор-23» для перехвата белогвардейского разведчика, кружившего над Ялуторовском (17065).</w:t>
      </w:r>
    </w:p>
    <w:p w14:paraId="6A70BDE4"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1C32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A1945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2DD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вышло Постановление Совета обороны “О повышении производительности тру</w:t>
      </w:r>
      <w:r w:rsidRPr="00A30927">
        <w:rPr>
          <w:rFonts w:ascii="Times New Roman" w:hAnsi="Times New Roman" w:cs="Times New Roman"/>
          <w:color w:val="000000" w:themeColor="text1"/>
          <w:sz w:val="16"/>
          <w:szCs w:val="16"/>
        </w:rPr>
        <w:softHyphen/>
        <w:t>да на оборонных предприятиях”. (Декреты Советской власти. Т. 6. М., 1973. С. 460,461.) (10711,616).</w:t>
      </w:r>
    </w:p>
    <w:p w14:paraId="0B5239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66CF80"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Совет Рабочей и Креетьянской Обороны принял рёщение о повышении производительности труда на заводах, работающих на оборону.</w:t>
      </w:r>
    </w:p>
    <w:p w14:paraId="3F334EE5"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Всем рабочим завода был установлен красноармейский паек.</w:t>
      </w:r>
    </w:p>
    <w:p w14:paraId="2E668886"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В.И. Ленин предлагает ВСНХ направить на Ковровский пулеметный завод государственную комиссию под руководством председателя ВСНХ для ознакомления с составлением производства и принятия мер по увеличению выпуска оружия.</w:t>
      </w:r>
    </w:p>
    <w:p w14:paraId="2E9054A6"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Комиссия Совета военной промышленности и Центрального правления артиллерийских заводов, посетившая завод 30 ноября - 1 декабря, установила, что «работа по установке производства пулеметов... поставлена блестяще, «впечатление о пулемете Федорова самое лучшее».</w:t>
      </w:r>
    </w:p>
    <w:p w14:paraId="720C2138"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56635508"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3BC1FF21"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1C656C0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9EF31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9C7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ЭСТОНИЯ. Нарва. Приказ ген.Н.Юденича об объявлении ком.Западной Армией ген.Бермонт-Авалова изменником (7593).</w:t>
      </w:r>
    </w:p>
    <w:p w14:paraId="71726E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BF5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началась наступательная операция КА против Деникина (2443,396).</w:t>
      </w:r>
    </w:p>
    <w:p w14:paraId="55F793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114FA"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5CBE866C"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«Кэмелы» летчиков Кинкэйда, Бернс-Томсона, Атена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Улагая, которая атаковала уже деморализованного и понесшего большие потери противника. Кубанские казаки Улагая наголову разгромили корпус Думенко и фамилия этого красного командира надолго исчезла из фронтовых сводок.</w:t>
      </w:r>
    </w:p>
    <w:p w14:paraId="1437C1A4"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Тем временем звенья «В» и «С» трижды вылетали на бомбардировку судов Волжско-Каспийской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w:t>
      </w:r>
      <w:r w:rsidRPr="00A30927">
        <w:rPr>
          <w:rFonts w:ascii="Times New Roman" w:hAnsi="Times New Roman" w:cs="Times New Roman"/>
          <w:color w:val="000000" w:themeColor="text1"/>
          <w:sz w:val="16"/>
          <w:szCs w:val="16"/>
        </w:rPr>
        <w:lastRenderedPageBreak/>
        <w:t>зенитные расчеты били не точно. Из всех английских самолетов получил повреждения лишь «Де Хэвилленд» кэптена Эндерсона. Летчик был ранен, но сумел вернуться на аэродром.</w:t>
      </w:r>
    </w:p>
    <w:p w14:paraId="3A0C7357"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нет.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 (17065).</w:t>
      </w:r>
    </w:p>
    <w:p w14:paraId="0AB1A461" w14:textId="77777777" w:rsidR="00617878" w:rsidRPr="00A30927"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BD38F" w14:textId="77777777" w:rsidR="00391EC5" w:rsidRPr="00A30927" w:rsidRDefault="00391EC5" w:rsidP="00A30927">
      <w:pPr>
        <w:pStyle w:val="ae"/>
        <w:spacing w:before="0" w:after="0"/>
        <w:jc w:val="both"/>
        <w:rPr>
          <w:color w:val="000000" w:themeColor="text1"/>
          <w:sz w:val="16"/>
          <w:szCs w:val="16"/>
        </w:rPr>
      </w:pPr>
      <w:r w:rsidRPr="00A30927">
        <w:rPr>
          <w:color w:val="000000" w:themeColor="text1"/>
          <w:sz w:val="16"/>
          <w:szCs w:val="16"/>
        </w:rPr>
        <w:t>10 октября 1919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66F0093C" w14:textId="77777777" w:rsidR="00391EC5" w:rsidRPr="00A30927" w:rsidRDefault="00391EC5" w:rsidP="00A30927">
      <w:pPr>
        <w:pStyle w:val="ae"/>
        <w:spacing w:before="0" w:after="0"/>
        <w:jc w:val="both"/>
        <w:rPr>
          <w:color w:val="000000" w:themeColor="text1"/>
          <w:sz w:val="16"/>
          <w:szCs w:val="16"/>
        </w:rPr>
      </w:pPr>
      <w:r w:rsidRPr="00A30927">
        <w:rPr>
          <w:color w:val="000000" w:themeColor="text1"/>
          <w:sz w:val="16"/>
          <w:szCs w:val="16"/>
        </w:rPr>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«Кэмелы» летчиков Кинкэйда, Бернс-Томсона, Атена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Улагая, которая атаковала уже деморализованного и понесшего большие потери противника. Кубанские казаки Улагая наголову разгромили корпус Думенко и фамилия этого красного командира надолго исчезла из фронтовых сводок.</w:t>
      </w:r>
    </w:p>
    <w:p w14:paraId="219F3F68" w14:textId="77777777" w:rsidR="00391EC5" w:rsidRPr="00A30927" w:rsidRDefault="00391EC5" w:rsidP="00A30927">
      <w:pPr>
        <w:pStyle w:val="ae"/>
        <w:spacing w:before="0" w:after="0"/>
        <w:jc w:val="both"/>
        <w:rPr>
          <w:color w:val="000000" w:themeColor="text1"/>
          <w:sz w:val="16"/>
          <w:szCs w:val="16"/>
        </w:rPr>
      </w:pPr>
      <w:r w:rsidRPr="00A30927">
        <w:rPr>
          <w:color w:val="000000" w:themeColor="text1"/>
          <w:sz w:val="16"/>
          <w:szCs w:val="16"/>
        </w:rPr>
        <w:t>Тем временем звенья «В» и «С» трижды вылетали на бомбардировку судов Волжско-Каспийской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зенитные расчеты били не точно. Из всех английских самолетов получил повреждения лишь «Де Хэвилленд» кэптена Эндерсона. Летчик был ранен, но сумел вернуться на аэродром.</w:t>
      </w:r>
    </w:p>
    <w:p w14:paraId="75502EE0" w14:textId="77777777" w:rsidR="00391EC5" w:rsidRPr="00A30927" w:rsidRDefault="00391EC5" w:rsidP="00A30927">
      <w:pPr>
        <w:pStyle w:val="ae"/>
        <w:spacing w:before="0" w:after="0"/>
        <w:jc w:val="both"/>
        <w:rPr>
          <w:color w:val="000000" w:themeColor="text1"/>
          <w:sz w:val="16"/>
          <w:szCs w:val="16"/>
        </w:rPr>
      </w:pPr>
      <w:r w:rsidRPr="00A30927">
        <w:rPr>
          <w:color w:val="000000" w:themeColor="text1"/>
          <w:sz w:val="16"/>
          <w:szCs w:val="16"/>
        </w:rPr>
        <w:t>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нет[20].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w:t>
      </w:r>
    </w:p>
    <w:p w14:paraId="20234D20" w14:textId="77777777" w:rsidR="00391EC5" w:rsidRPr="00A30927" w:rsidRDefault="00391EC5" w:rsidP="00A30927">
      <w:pPr>
        <w:pStyle w:val="ae"/>
        <w:spacing w:before="0" w:after="0"/>
        <w:jc w:val="both"/>
        <w:rPr>
          <w:color w:val="000000" w:themeColor="text1"/>
          <w:sz w:val="16"/>
          <w:szCs w:val="16"/>
        </w:rPr>
      </w:pPr>
      <w:r w:rsidRPr="00A30927">
        <w:rPr>
          <w:color w:val="000000" w:themeColor="text1"/>
          <w:sz w:val="16"/>
          <w:szCs w:val="16"/>
        </w:rPr>
        <w:t>Так закончился второй поход Волжско-Каспийской флотилии на Царицын. Летчик Фрогли и летнаб Эддисон, которым удалось добиться прямых попаданий в советские суда, получили от британского командования «Кресты за доблесть в авиации» (Distinguished Flying Crosses) (18569).</w:t>
      </w:r>
    </w:p>
    <w:p w14:paraId="055280F2" w14:textId="77777777" w:rsidR="00391EC5" w:rsidRPr="00A30927" w:rsidRDefault="00391EC5" w:rsidP="00A30927">
      <w:pPr>
        <w:spacing w:after="0" w:line="240" w:lineRule="auto"/>
        <w:jc w:val="both"/>
        <w:rPr>
          <w:rFonts w:ascii="Times New Roman" w:hAnsi="Times New Roman" w:cs="Times New Roman"/>
          <w:color w:val="000000" w:themeColor="text1"/>
          <w:sz w:val="16"/>
          <w:szCs w:val="16"/>
        </w:rPr>
      </w:pPr>
    </w:p>
    <w:p w14:paraId="49297F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был Доклад Э. М. Склянского, А. М. Любовича Совету рабочей и крестьянской обороны о состоянии полевой связи (11072).</w:t>
      </w:r>
    </w:p>
    <w:p w14:paraId="581ADA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8DC0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55E17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714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Верховный совет Антанты официально объявил экономическую блокаду России (2443,396).</w:t>
      </w:r>
    </w:p>
    <w:p w14:paraId="0B8875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FDC28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Антанта и США объявили экономическую блокаду Советской России (4962).</w:t>
      </w:r>
    </w:p>
    <w:p w14:paraId="7E1D08C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E7135C" w14:textId="77777777" w:rsidR="00423DE2" w:rsidRPr="00A30927" w:rsidRDefault="00423DE2" w:rsidP="00A30927">
      <w:pPr>
        <w:pStyle w:val="ae"/>
        <w:spacing w:before="0" w:after="0"/>
        <w:jc w:val="both"/>
        <w:rPr>
          <w:bCs/>
          <w:color w:val="000000" w:themeColor="text1"/>
          <w:sz w:val="16"/>
          <w:szCs w:val="16"/>
        </w:rPr>
      </w:pPr>
      <w:r w:rsidRPr="00A30927">
        <w:rPr>
          <w:bCs/>
          <w:color w:val="000000" w:themeColor="text1"/>
          <w:sz w:val="16"/>
          <w:szCs w:val="16"/>
        </w:rPr>
        <w:t>10 октября 1919 г. военный летчик Арватов и летчик-наблюдатель Алексеев вылетели из Каменец-Подольского в Бухарест с дипломатической почтой. В румынскую столицу они прибыли вполне благополучно, совершив по дороге одну посадку в Текучи для дозаправки топливом. А вот обратный рейс проходил драматично. Задание было очень срочным и, несмотря на плохую погоду, они решили 15 октября лететь. Пилоту пришлось вести свою машину в 10-15 метрах над землей, почти вслепую между поднимающимися вдоль всего маршрута горами. Однажды прямо по курсу из тумана возникла колокольня деревенской церкви, и лишь «высокое мастерство летчика спасло от катастрофы». Вскоре мотор «Бенц» стал давать перебои, а затем вообще остановился. И все же Арватову удалось посадить аэроплан на маленькую неприспособленную площадку где-то в районе Хотина на румынской территории. Встреча с землей была жесткой. Экипаж не пострадал, но у самолета были повреждены костыль и фюзеляж. Местные власти задержали авиаторов, и в Каменец они попали лишь через месяц. Судьба поврежденной машины осталась неизвестной (17048).</w:t>
      </w:r>
    </w:p>
    <w:p w14:paraId="4DDE9281" w14:textId="77777777" w:rsidR="00423DE2" w:rsidRPr="00A30927" w:rsidRDefault="00423DE2" w:rsidP="00A30927">
      <w:pPr>
        <w:spacing w:after="0" w:line="240" w:lineRule="auto"/>
        <w:jc w:val="both"/>
        <w:rPr>
          <w:rFonts w:ascii="Times New Roman" w:hAnsi="Times New Roman" w:cs="Times New Roman"/>
          <w:bCs/>
          <w:color w:val="000000" w:themeColor="text1"/>
          <w:sz w:val="16"/>
          <w:szCs w:val="16"/>
        </w:rPr>
      </w:pPr>
    </w:p>
    <w:p w14:paraId="6EA72FC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EE112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AA4435" w14:textId="77777777" w:rsidR="00212101" w:rsidRPr="00A30927" w:rsidRDefault="00212101"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октября 1919 Южный фронт перешёл в контр</w:t>
      </w:r>
      <w:r w:rsidRPr="00A30927">
        <w:rPr>
          <w:rFonts w:ascii="Times New Roman" w:hAnsi="Times New Roman" w:cs="Times New Roman"/>
          <w:color w:val="0070C0"/>
          <w:sz w:val="16"/>
          <w:szCs w:val="16"/>
        </w:rPr>
        <w:softHyphen/>
        <w:t>наступление и в ходе Орловско-Курской и Во- ронежско-Касторненской операций освободил Орёл, Воронеж, Касторное и Курск. 19 ноября г. началось наступление Южного и Юго-За</w:t>
      </w:r>
      <w:r w:rsidRPr="00A30927">
        <w:rPr>
          <w:rFonts w:ascii="Times New Roman" w:hAnsi="Times New Roman" w:cs="Times New Roman"/>
          <w:color w:val="0070C0"/>
          <w:sz w:val="16"/>
          <w:szCs w:val="16"/>
        </w:rPr>
        <w:softHyphen/>
        <w:t>падного фронтов. В конце года был освобождён Донбасс, 16 декабря Киев, 3 января 1920 г. — Ца</w:t>
      </w:r>
      <w:r w:rsidRPr="00A30927">
        <w:rPr>
          <w:rFonts w:ascii="Times New Roman" w:hAnsi="Times New Roman" w:cs="Times New Roman"/>
          <w:color w:val="0070C0"/>
          <w:sz w:val="16"/>
          <w:szCs w:val="16"/>
        </w:rPr>
        <w:softHyphen/>
        <w:t>рицын, 4 января — Мариуполь, 7 января — Но</w:t>
      </w:r>
      <w:r w:rsidRPr="00A30927">
        <w:rPr>
          <w:rFonts w:ascii="Times New Roman" w:hAnsi="Times New Roman" w:cs="Times New Roman"/>
          <w:color w:val="0070C0"/>
          <w:sz w:val="16"/>
          <w:szCs w:val="16"/>
        </w:rPr>
        <w:softHyphen/>
        <w:t>вочеркасск, 10 января — Ростов. К концу марта г. были очищены от врага Правобережная Украина, Одесса и Новороссийск. Потерпела по</w:t>
      </w:r>
      <w:r w:rsidRPr="00A30927">
        <w:rPr>
          <w:rFonts w:ascii="Times New Roman" w:hAnsi="Times New Roman" w:cs="Times New Roman"/>
          <w:color w:val="0070C0"/>
          <w:sz w:val="16"/>
          <w:szCs w:val="16"/>
        </w:rPr>
        <w:softHyphen/>
        <w:t>ражение контрреволюция на Севере, и Красная Армия вступила в Архангельск и Мурманск (20120).</w:t>
      </w:r>
    </w:p>
    <w:p w14:paraId="3707A8C1" w14:textId="77777777" w:rsidR="00212101" w:rsidRPr="00A30927" w:rsidRDefault="00212101" w:rsidP="00A30927">
      <w:pPr>
        <w:spacing w:after="0" w:line="240" w:lineRule="auto"/>
        <w:jc w:val="both"/>
        <w:rPr>
          <w:rFonts w:ascii="Times New Roman" w:hAnsi="Times New Roman" w:cs="Times New Roman"/>
          <w:color w:val="0070C0"/>
          <w:sz w:val="16"/>
          <w:szCs w:val="16"/>
        </w:rPr>
      </w:pPr>
    </w:p>
    <w:p w14:paraId="3B8DBD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октября 1919 на референдуме в Люксембурге жители проголосовали за монархию и экономический союз с Францией (3481).</w:t>
      </w:r>
    </w:p>
    <w:p w14:paraId="47A38E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C52A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5EAD9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956D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Протоколы заседаний Политбюро ЦК РКП-ВКП(б). Без номера. Слушали: об организации военного снабжения. Постановили:</w:t>
      </w:r>
    </w:p>
    <w:p w14:paraId="1A44413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создать при Чусо[снаб]арме коллегию на правах коллегии партийного комитета. В состав ее ввести, кроме Чусо[снаб]арма Рыкова, т. Троцкого, Богданова, Межлаука и Колегаева;</w:t>
      </w:r>
    </w:p>
    <w:p w14:paraId="47873B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назначить комиссию из пяти лиц в составе председателя Каменева, заместителем его -т. Томского и членов - Милютина, Склянского и Красина для того, чтобы в недельный срок ознакомиться детально с работой Центровоензага, выяснить, какие затруднения она встреча</w:t>
      </w:r>
      <w:r w:rsidRPr="00A30927">
        <w:rPr>
          <w:rFonts w:ascii="Times New Roman" w:hAnsi="Times New Roman" w:cs="Times New Roman"/>
          <w:color w:val="000000" w:themeColor="text1"/>
          <w:sz w:val="16"/>
          <w:szCs w:val="16"/>
        </w:rPr>
        <w:softHyphen/>
        <w:t>ет в его работе, и представить проект улучшения условий его работы. (РГАСПИ. Ф. 17. Оп. 163. Д. 10. Л. 1.)</w:t>
      </w:r>
    </w:p>
    <w:p w14:paraId="2A0F84E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1920 г. (10711,623).</w:t>
      </w:r>
    </w:p>
    <w:p w14:paraId="306AEE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55611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37A6B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A88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11 октября по 18 ноября 1919 состоялась Орловско-Курская операция ЮФ (А.И.Егоров) против Добровольческой армии Деникина (2438,477) и 20 октября освободили Орел (3398,356).</w:t>
      </w:r>
    </w:p>
    <w:p w14:paraId="440FE7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08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началось контрнаступление КА против Деникина (1348,221) и шло до 18 ноября 1919. Это было наступление ЮФ и включало 2 наступательные операции - Орловско-Курскую и Воронежско-Касторненскую (2438,322).</w:t>
      </w:r>
    </w:p>
    <w:p w14:paraId="5B3F3C2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49FE8"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Кузнецов вылетел на лучшем в отряде истребителе «Ньюпор-23» для перехвата белогвардейского разведчика, кружившего над Ялуторовском.</w:t>
      </w:r>
    </w:p>
    <w:p w14:paraId="7AA75009"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Новозаимское, выпустив по нем 2 обоймы патрон, которые вступить в дальнейший бой и продолжить разведку уклонились».</w:t>
      </w:r>
    </w:p>
    <w:p w14:paraId="7FB6516B"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Здесь надо отметить две вещи. Во-первых, «неприятельский самолет» на самом деле был только один – «Сопвич» с экипажем, состоящим из пилота унтер-офицера Бочарова и летнаба подпоручика Перебаскина. Во-вторых, непонятно, что Кузнецов подразумевал под «двумя обоймами патрон», ведь его «Ньюпор» был вооружен синхронным пулеметом «Виккерс» с ленточным питанием (это подтверждает и доклад Перебаскина), а заменить ленту в полете невозможно.</w:t>
      </w:r>
    </w:p>
    <w:p w14:paraId="105E624C"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Реальными итогами поединка (если здесь это слово уместно) стала одна пулевая пробоина в крыле колчаковского «Сопвича» и...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Перебаскина, как </w:t>
      </w:r>
      <w:r w:rsidRPr="00A30927">
        <w:rPr>
          <w:rFonts w:ascii="Times New Roman" w:hAnsi="Times New Roman" w:cs="Times New Roman"/>
          <w:color w:val="000000" w:themeColor="text1"/>
          <w:sz w:val="16"/>
          <w:szCs w:val="16"/>
        </w:rPr>
        <w:lastRenderedPageBreak/>
        <w:t>раз их «Сопвич»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«Ньюпора»: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(17065).</w:t>
      </w:r>
    </w:p>
    <w:p w14:paraId="0FEDAACB" w14:textId="77777777" w:rsidR="00265278" w:rsidRPr="00A30927"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DF587"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когда Кузнецов вылетел на лучшем в отряде истребителе «Ньюпор-23» для перехвата белогвардейского разведчика, кружившего над Ялуторовском произошла первая стычка.</w:t>
      </w:r>
    </w:p>
    <w:p w14:paraId="31811655"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Новозаимское, выпустив по нем 2 обоймы патрон, которые вступить в дальнейший бой и продолжить разведку уклонились».</w:t>
      </w:r>
    </w:p>
    <w:p w14:paraId="40428FFF"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Здесь надо отметить две вещи. Во-первых, «неприятельский самолет» на самом деле был только один – «Сопвич» с экипажем, состоящим из пилота унтер-офицера Бочарова и летнаба подпоручика Перебаскина. Во-вторых, непонятно, что Кузнецов подразумевал под «двумя обоймами патрон», ведь его «Ньюпор» был вооружен синхронным пулеметом «Виккерс» с ленточным питанием (это подтверждает и доклад Перебаскина), а заменить ленту в полете невозможно.</w:t>
      </w:r>
    </w:p>
    <w:p w14:paraId="549B10AA"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Реальными итогами поединка (если здесь это слово уместно) стала одна пулевая пробоина в крыле колчаковского «Сопвича» и...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Перебаскина, как раз их «Сопвич»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«Ньюпора»: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(18560).</w:t>
      </w:r>
    </w:p>
    <w:p w14:paraId="5BDB1A3B"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p>
    <w:p w14:paraId="7F8A266B" w14:textId="77777777" w:rsidR="00F81312" w:rsidRPr="00A30927" w:rsidRDefault="00F8131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Утром 11 октября 1919 единственный пилот 28-го разведотряда Батурин, пролетая на «Сопвиче» над стоянкой воздухоплавательного отряда, зачем-то «совершил над аэростатом боевые эволюции со снижением» (то есть, выполнил какие-то маневры). Персонал воздухотряда,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«Сопвича»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(17065).</w:t>
      </w:r>
    </w:p>
    <w:p w14:paraId="71F0C0AB" w14:textId="77777777" w:rsidR="00F81312" w:rsidRPr="00A30927" w:rsidRDefault="00F8131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C4C3E"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Утром 11 октября 1919 красвоенлет Батурин, пролетая на «Сопвиче» над стоянкой воздухоплавательного отряда, зачем-то «совершил над аэростатом боевые эволюции со снижением» (то есть, выполнил какие-то маневры). Персонал воздухотряда,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«Сопвича»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(18560).</w:t>
      </w:r>
    </w:p>
    <w:p w14:paraId="24A5C48F" w14:textId="77777777" w:rsidR="006E236E" w:rsidRPr="00A30927" w:rsidRDefault="006E236E" w:rsidP="00A30927">
      <w:pPr>
        <w:spacing w:after="0" w:line="240" w:lineRule="auto"/>
        <w:jc w:val="both"/>
        <w:rPr>
          <w:rFonts w:ascii="Times New Roman" w:hAnsi="Times New Roman" w:cs="Times New Roman"/>
          <w:color w:val="000000" w:themeColor="text1"/>
          <w:sz w:val="16"/>
          <w:szCs w:val="16"/>
        </w:rPr>
      </w:pPr>
    </w:p>
    <w:p w14:paraId="06727A38" w14:textId="77777777" w:rsidR="006E236E" w:rsidRPr="00A30927" w:rsidRDefault="006E236E" w:rsidP="00A30927">
      <w:pPr>
        <w:pStyle w:val="ae"/>
        <w:spacing w:before="0" w:after="0"/>
        <w:jc w:val="both"/>
        <w:rPr>
          <w:color w:val="000000" w:themeColor="text1"/>
          <w:sz w:val="16"/>
          <w:szCs w:val="16"/>
        </w:rPr>
      </w:pPr>
      <w:r w:rsidRPr="00A30927">
        <w:rPr>
          <w:color w:val="000000" w:themeColor="text1"/>
          <w:sz w:val="16"/>
          <w:szCs w:val="16"/>
        </w:rPr>
        <w:t>11 октября 1919 войска Юденича начали наступление на Петроград. 17 октября они взяли Гатчину, через три дня – Детское (Царское) Село и Павловск. Однако 21 октября Красная Армия перешла в контрнаступление. К 1 декабря Северо-западная белогвардейская армия была окончательно разбита, уцелевшие части отступили за реку Нарову в Эстонию, где 5 декабря 1919 года были интернированы. Детали этой операции хорошо описаны советскими авторами и выходят за рамки нашей работы. Отметим лишь прибытие из Англии в Финский залив монитора «Эребус» (водоизмещение 8128 тонн; вооружение: две 381-мм, восемь 100-мм и две 76-мм пушки) (18525).</w:t>
      </w:r>
    </w:p>
    <w:p w14:paraId="70C768C5" w14:textId="77777777" w:rsidR="006E236E" w:rsidRPr="00A30927" w:rsidRDefault="006E236E" w:rsidP="00A30927">
      <w:pPr>
        <w:pStyle w:val="ae"/>
        <w:spacing w:before="0" w:after="0"/>
        <w:jc w:val="both"/>
        <w:rPr>
          <w:color w:val="000000" w:themeColor="text1"/>
          <w:sz w:val="16"/>
          <w:szCs w:val="16"/>
        </w:rPr>
      </w:pPr>
    </w:p>
    <w:p w14:paraId="2D0B30C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15AE2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7F9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НКИД РСФСР обратился к правительствам Латвии, Литвы и Эстонии с предложением начать мирные переговоры (3908,295).</w:t>
      </w:r>
    </w:p>
    <w:p w14:paraId="652969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37BB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Антанта и США объявили экономическую блокаду Советской России (4962).</w:t>
      </w:r>
    </w:p>
    <w:p w14:paraId="4C3E7B9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834B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FAAFB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A4D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октября 1919 впервые во время рейса компании Хендли Пейдж пассажиры получили возможность приобрести корзинки с ланчем по цене 3 шиллинга (3481).</w:t>
      </w:r>
    </w:p>
    <w:p w14:paraId="1DD673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6FF3B" w14:textId="77777777" w:rsidR="000271FA" w:rsidRPr="00A30927" w:rsidRDefault="000271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Во время рейса, выполнявшегося 11 октября 1919 года, авиакомпанией, «Хендли Пейдж Трэнспорт» пассажиры получили возможность приобрести корзинки с завтраком стоимостью по три шиллинга за каждую – первый случай, когда пассажирам было предложено питание на борту самолёта (20196).</w:t>
      </w:r>
    </w:p>
    <w:p w14:paraId="1E3A75FE" w14:textId="77777777" w:rsidR="000271FA" w:rsidRPr="00A30927" w:rsidRDefault="000271FA" w:rsidP="00A30927">
      <w:pPr>
        <w:spacing w:after="0" w:line="240" w:lineRule="auto"/>
        <w:jc w:val="both"/>
        <w:rPr>
          <w:rFonts w:ascii="Times New Roman" w:hAnsi="Times New Roman" w:cs="Times New Roman"/>
          <w:color w:val="0070C0"/>
          <w:sz w:val="16"/>
          <w:szCs w:val="16"/>
        </w:rPr>
      </w:pPr>
    </w:p>
    <w:p w14:paraId="43CD58E8" w14:textId="77777777" w:rsidR="000271FA" w:rsidRPr="00A30927" w:rsidRDefault="000271FA"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11 октября 1919 Handley Page Transport впервые начинает предлагать бортовое питание по маршруте Лондон- Брюссель . Блюда, состоящие из бутерброда, фруктов и шоколада, продаются по 3 шиллинга за каждое (20347).</w:t>
      </w:r>
    </w:p>
    <w:p w14:paraId="37D888A2" w14:textId="77777777" w:rsidR="000271FA" w:rsidRPr="00A30927" w:rsidRDefault="000271FA" w:rsidP="00A30927">
      <w:pPr>
        <w:spacing w:after="0" w:line="240" w:lineRule="auto"/>
        <w:jc w:val="both"/>
        <w:rPr>
          <w:rFonts w:ascii="Times New Roman" w:hAnsi="Times New Roman" w:cs="Times New Roman"/>
          <w:color w:val="0070C0"/>
          <w:sz w:val="16"/>
          <w:szCs w:val="16"/>
        </w:rPr>
      </w:pPr>
    </w:p>
    <w:p w14:paraId="470F712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674D3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E5E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12 октября по 16 ноября 1910 была Воронежско-Касторненская операция - часть контрнаступления Южного фронта против А.И.Деникина в районе Воронеж - Лиски - Касторное. Побили деникинцев при почти равных силах (2438,151).</w:t>
      </w:r>
    </w:p>
    <w:p w14:paraId="7FD181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9BDCB" w14:textId="77777777" w:rsidR="0027297F" w:rsidRPr="00A30927" w:rsidRDefault="00272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октября 1919 прапорщик Снегирев из 3-го Сибирского АО взлетел на перехват красного «Сопвича», бомбившего аэродром у станции Вагай. Из доклада Снегирева следует, что летнаб «Сопвича» непрерывно вел меткий огонь из турельного пулемета, не давая приблизиться для атаки. Из-за этого Снегирев, по его словам, расстрелял весь боекомплект с дистанции более 400 метров, так и не добившись ни одного попадания. Между тем, по сообщению экипажа «Сопвича», летнаб этой машины Луковников вообще не стрелял ввиду поломки пулемета! (17065).</w:t>
      </w:r>
    </w:p>
    <w:p w14:paraId="2AA2E1B3" w14:textId="77777777" w:rsidR="0027297F" w:rsidRPr="00A30927" w:rsidRDefault="00272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95868" w14:textId="77777777" w:rsidR="00FE5BE7" w:rsidRPr="00A30927" w:rsidRDefault="00FE5BE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октября 1919 прапорщик Снегирев из 3-го Сибирского АО взлетел на перехват красного «Сопвича», бомбившего аэродром у станции Вагай. Из доклада Снегирева следует, что летнаб «Сопвича» непрерывно вел меткий огонь из турельного пулемета, не давая приблизиться для атаки. Из-за этого Снегирев, по его словам, расстрелял весь боекомплект с дистанции более 400 метров, так и не добившись ни одного попадания. Между тем, по сообщению экипажа «Сопвича», летнаб этой машины Луковников вообще не стрелял ввиду поломки пулемета! (18560).</w:t>
      </w:r>
    </w:p>
    <w:p w14:paraId="72817973" w14:textId="77777777" w:rsidR="00FE5BE7" w:rsidRPr="00A30927" w:rsidRDefault="00FE5BE7" w:rsidP="00A30927">
      <w:pPr>
        <w:spacing w:after="0" w:line="240" w:lineRule="auto"/>
        <w:jc w:val="both"/>
        <w:rPr>
          <w:rFonts w:ascii="Times New Roman" w:hAnsi="Times New Roman" w:cs="Times New Roman"/>
          <w:color w:val="000000" w:themeColor="text1"/>
          <w:sz w:val="16"/>
          <w:szCs w:val="16"/>
        </w:rPr>
      </w:pPr>
    </w:p>
    <w:p w14:paraId="6C1D31A7"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12 октября 1919 белогвардейцы вторично взяли Ямбург, через четыре дня – Гатчину, еще через три – Детское село.</w:t>
      </w:r>
    </w:p>
    <w:p w14:paraId="3706BDB1"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это не считая многочисленных отрядов моряков и корабельной артиллерии Балтфлота.</w:t>
      </w:r>
    </w:p>
    <w:p w14:paraId="18A80A0B" w14:textId="77777777" w:rsidR="00FE5BE7" w:rsidRPr="00A30927" w:rsidRDefault="00FE5BE7" w:rsidP="00A30927">
      <w:pPr>
        <w:spacing w:after="0" w:line="240" w:lineRule="auto"/>
        <w:jc w:val="both"/>
        <w:rPr>
          <w:rFonts w:ascii="Times New Roman" w:hAnsi="Times New Roman" w:cs="Times New Roman"/>
          <w:color w:val="000000" w:themeColor="text1"/>
          <w:sz w:val="16"/>
          <w:szCs w:val="16"/>
        </w:rPr>
      </w:pPr>
    </w:p>
    <w:p w14:paraId="0195FA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октября 1919 англичане оставили Мурманск (3481).</w:t>
      </w:r>
    </w:p>
    <w:p w14:paraId="71AC44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94BBC" w14:textId="77777777" w:rsidR="00423DE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33B650E" w14:textId="77777777" w:rsidR="00423DE2" w:rsidRPr="00A30927"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0AA5E"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12 октября </w:t>
      </w:r>
      <w:r w:rsidRPr="00A30927">
        <w:rPr>
          <w:rFonts w:ascii="Times New Roman" w:hAnsi="Times New Roman" w:cs="Times New Roman"/>
          <w:color w:val="000000" w:themeColor="text1"/>
          <w:sz w:val="16"/>
          <w:szCs w:val="16"/>
        </w:rPr>
        <w:t>в 1919 году в Петрограде был основан Государственный музей Революции (с августа 1991 г. Государственный музей политической истории России, город Санкт-Петербург)</w:t>
      </w:r>
    </w:p>
    <w:p w14:paraId="26B4C1A6"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p>
    <w:p w14:paraId="7F75CD8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5B88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96D8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октября 1919 Таллинн. Воззвание главы Северо-Западного правительства России Лианозова к ген.Бермонт-Авалову с призывом подчиниться приказам вм ген.Н.Юденича, прекратить наступление на г.Рига(Латвия) и выступить на Петроградский фронт против большевиков (7593).</w:t>
      </w:r>
    </w:p>
    <w:p w14:paraId="4CEBFD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9FB7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B107A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DB5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13 октября 1919 г. был подготовлен Протокол технического совещания при бронеотделе Главного во</w:t>
      </w:r>
      <w:r w:rsidRPr="00A30927">
        <w:rPr>
          <w:rFonts w:ascii="Times New Roman" w:hAnsi="Times New Roman" w:cs="Times New Roman"/>
          <w:color w:val="000000" w:themeColor="text1"/>
          <w:sz w:val="16"/>
          <w:szCs w:val="16"/>
        </w:rPr>
        <w:softHyphen/>
        <w:t>енно-инженерного управления о реорганизации тыловых заводов и мастерских, состоявших в ведении Центроброни</w:t>
      </w:r>
    </w:p>
    <w:p w14:paraId="34754E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Присутствовали: от Цупвосо - т. Канищев, представители от автоотдела ГВИУ -т. Трестер и Покровский, начальник бронеотдела т. Катовский, начальник технического отде</w:t>
      </w:r>
      <w:r w:rsidRPr="00A30927">
        <w:rPr>
          <w:rFonts w:ascii="Times New Roman" w:hAnsi="Times New Roman" w:cs="Times New Roman"/>
          <w:color w:val="000000" w:themeColor="text1"/>
          <w:sz w:val="16"/>
          <w:szCs w:val="16"/>
        </w:rPr>
        <w:softHyphen/>
        <w:t>ления т. Урбан, начальник отделения снабжения т. Мохов, старший инженер т. Иванов и младший инженер т. Крживицкий.</w:t>
      </w:r>
    </w:p>
    <w:p w14:paraId="1341E4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1. О мастерских Центроброни самарских и петроградских.</w:t>
      </w:r>
    </w:p>
    <w:p w14:paraId="61F676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1. Передать самарские мастерские в ведение Цупвосо и распоряжение Туркестанского фронта, а петроградские мастерские - в ведение Петроградского окружного Военно-инженерного управления, приравняв их на общих основаниях окружных мастерских при условии внеочередного ремонта бронемашин.</w:t>
      </w:r>
    </w:p>
    <w:p w14:paraId="4735F2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1. О распределении фронтового авторемонта.</w:t>
      </w:r>
    </w:p>
    <w:p w14:paraId="7BB14B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2. Западный фронт обслуживают смоленские и ржевские мастерские, Туркестанский фронт - самарские мастерские, Восточный фронт - нижегородские мастерс</w:t>
      </w:r>
      <w:r w:rsidRPr="00A30927">
        <w:rPr>
          <w:rFonts w:ascii="Times New Roman" w:hAnsi="Times New Roman" w:cs="Times New Roman"/>
          <w:color w:val="000000" w:themeColor="text1"/>
          <w:sz w:val="16"/>
          <w:szCs w:val="16"/>
        </w:rPr>
        <w:softHyphen/>
        <w:t>кие и Южный фронт - зарайские мастерские.</w:t>
      </w:r>
    </w:p>
    <w:p w14:paraId="5B9895E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3. О подвижных ремонтных поездах-мастерских.</w:t>
      </w:r>
    </w:p>
    <w:p w14:paraId="07BC70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3. По возможности передать их равномерно в распоряжение фронтов для ремонта автомобилей и бронепоездов. Принимая во внимание легкую возможность переб</w:t>
      </w:r>
      <w:r w:rsidRPr="00A30927">
        <w:rPr>
          <w:rFonts w:ascii="Times New Roman" w:hAnsi="Times New Roman" w:cs="Times New Roman"/>
          <w:color w:val="000000" w:themeColor="text1"/>
          <w:sz w:val="16"/>
          <w:szCs w:val="16"/>
        </w:rPr>
        <w:softHyphen/>
        <w:t>роски поездов-мастерских, предоставить право Центру непосредственно ими распоряжаться по вопросу распределения их по фронтам.</w:t>
      </w:r>
    </w:p>
    <w:p w14:paraId="6325687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4. О распределении поездов-мастерских по фронтам.</w:t>
      </w:r>
    </w:p>
    <w:p w14:paraId="2D2580F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4. Поезд № 5 передают Южфронту.</w:t>
      </w:r>
    </w:p>
    <w:p w14:paraId="12D12E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5. О местонахождении формирования поездов-мастерских.</w:t>
      </w:r>
    </w:p>
    <w:p w14:paraId="7DE3ED9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5. Поезда-мастерские № 1, находящийся в Брянске, № 3 - в Уфе и поезд, формируемый в Самаре, коему присваивается № 4, должны быть дооборудованы средствами фронтов.</w:t>
      </w:r>
    </w:p>
    <w:p w14:paraId="2C1DF9B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6. О ремонте бронеотрядов и поездов в тылу.</w:t>
      </w:r>
    </w:p>
    <w:p w14:paraId="1501CF1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6. Отряды и поезда ремонтируются и снабжаются автомастерскими фронта в первую очередь.</w:t>
      </w:r>
    </w:p>
    <w:p w14:paraId="0172E8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1. Об отзыве бронеотрядов и поездов в тыл.</w:t>
      </w:r>
    </w:p>
    <w:p w14:paraId="30475D6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7. Бронеотряды и поезда отзывают для ремонта в тыл исключительно рас</w:t>
      </w:r>
      <w:r w:rsidRPr="00A30927">
        <w:rPr>
          <w:rFonts w:ascii="Times New Roman" w:hAnsi="Times New Roman" w:cs="Times New Roman"/>
          <w:color w:val="000000" w:themeColor="text1"/>
          <w:sz w:val="16"/>
          <w:szCs w:val="16"/>
        </w:rPr>
        <w:softHyphen/>
        <w:t>поряжениями Цупвосо.</w:t>
      </w:r>
    </w:p>
    <w:p w14:paraId="3CD6A9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8. О тыловых мастерских для ремонта бронеотрядов.</w:t>
      </w:r>
    </w:p>
    <w:p w14:paraId="123A5F9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8. Сокольнический броневой завод оставить в ведении бронеотдела ГВИУ, предназначив его исключительно для ремонта бронемашин. Отделение бронезавода оставить в ведении бронеотдела ГВИУ для мелкого и среднего ремонта машин общего наз</w:t>
      </w:r>
      <w:r w:rsidRPr="00A30927">
        <w:rPr>
          <w:rFonts w:ascii="Times New Roman" w:hAnsi="Times New Roman" w:cs="Times New Roman"/>
          <w:color w:val="000000" w:themeColor="text1"/>
          <w:sz w:val="16"/>
          <w:szCs w:val="16"/>
        </w:rPr>
        <w:softHyphen/>
        <w:t>начения с наименованием ремонтной автомобильной мастерской.</w:t>
      </w:r>
    </w:p>
    <w:p w14:paraId="6470D3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9. О машинах общего назначения, прибывших в Москву для капитального ре</w:t>
      </w:r>
      <w:r w:rsidRPr="00A30927">
        <w:rPr>
          <w:rFonts w:ascii="Times New Roman" w:hAnsi="Times New Roman" w:cs="Times New Roman"/>
          <w:color w:val="000000" w:themeColor="text1"/>
          <w:sz w:val="16"/>
          <w:szCs w:val="16"/>
        </w:rPr>
        <w:softHyphen/>
        <w:t>монта.</w:t>
      </w:r>
    </w:p>
    <w:p w14:paraId="576B0A2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9. Машины, прибывшие в Москву и требующие капитального ремонта, обезличиваются и направляются в распоряжение автоотдела ГВИУ.</w:t>
      </w:r>
    </w:p>
    <w:p w14:paraId="407278E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10. О шинонабивочных мастерских.</w:t>
      </w:r>
    </w:p>
    <w:p w14:paraId="029508D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10. Шинонабивочные мастерские петроградские и вновь формируемые в Москве оставить в ведении бронеотдела ГВИУ.</w:t>
      </w:r>
    </w:p>
    <w:p w14:paraId="2A81E30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11. О вулканизационной мастерской.</w:t>
      </w:r>
    </w:p>
    <w:p w14:paraId="53F0184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11. Поручить автоотделу ГВИУ совместно с представителем от бронеот</w:t>
      </w:r>
      <w:r w:rsidRPr="00A30927">
        <w:rPr>
          <w:rFonts w:ascii="Times New Roman" w:hAnsi="Times New Roman" w:cs="Times New Roman"/>
          <w:color w:val="000000" w:themeColor="text1"/>
          <w:sz w:val="16"/>
          <w:szCs w:val="16"/>
        </w:rPr>
        <w:softHyphen/>
        <w:t>дела выяснить вопрос относительно слияния вулканизационной мастерской бронеотдела с мастерской такой же автоотдела ГВИУ.</w:t>
      </w:r>
    </w:p>
    <w:p w14:paraId="3CDF5E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46. Оп. 1. Д. 100. Л. 55-55 об. Заверенная копия (10711,122).</w:t>
      </w:r>
    </w:p>
    <w:p w14:paraId="60424C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AF4A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Протокол № 205 заседания Реввоенсовета. 5. Об извлечении рабочих-специалистов из армии (А. И. Рыков). РВСР постановил удовлетворить ходатайство Чусоснабарма об откомандиро</w:t>
      </w:r>
      <w:r w:rsidRPr="00A30927">
        <w:rPr>
          <w:rFonts w:ascii="Times New Roman" w:hAnsi="Times New Roman" w:cs="Times New Roman"/>
          <w:color w:val="000000" w:themeColor="text1"/>
          <w:sz w:val="16"/>
          <w:szCs w:val="16"/>
        </w:rPr>
        <w:softHyphen/>
        <w:t>вании в его распоряжение до 5 тыс. квалифицированных рабочих из рядов Красной армии. Полевому штабу и Всероглавштабу производить означенную работу в постоянном сотрудни</w:t>
      </w:r>
      <w:r w:rsidRPr="00A30927">
        <w:rPr>
          <w:rFonts w:ascii="Times New Roman" w:hAnsi="Times New Roman" w:cs="Times New Roman"/>
          <w:color w:val="000000" w:themeColor="text1"/>
          <w:sz w:val="16"/>
          <w:szCs w:val="16"/>
        </w:rPr>
        <w:softHyphen/>
        <w:t>честве с комиссией по обеспечению военной промышленности рабочей силой при Наркомт-руде, дабы из армии откомандировывались действительно пригодные рабочие в полном со</w:t>
      </w:r>
      <w:r w:rsidRPr="00A30927">
        <w:rPr>
          <w:rFonts w:ascii="Times New Roman" w:hAnsi="Times New Roman" w:cs="Times New Roman"/>
          <w:color w:val="000000" w:themeColor="text1"/>
          <w:sz w:val="16"/>
          <w:szCs w:val="16"/>
        </w:rPr>
        <w:softHyphen/>
        <w:t>ответствии с представленным списком от 27 сентября. Чусоснабарму разработать через соот</w:t>
      </w:r>
      <w:r w:rsidRPr="00A30927">
        <w:rPr>
          <w:rFonts w:ascii="Times New Roman" w:hAnsi="Times New Roman" w:cs="Times New Roman"/>
          <w:color w:val="000000" w:themeColor="text1"/>
          <w:sz w:val="16"/>
          <w:szCs w:val="16"/>
        </w:rPr>
        <w:softHyphen/>
        <w:t>ветственную комиссию с привлечением туда представителей Полевого штаба и Всероглавштаба проект руководящих правил для комиссии по отсрочкам, целью каковых должно явить</w:t>
      </w:r>
      <w:r w:rsidRPr="00A30927">
        <w:rPr>
          <w:rFonts w:ascii="Times New Roman" w:hAnsi="Times New Roman" w:cs="Times New Roman"/>
          <w:color w:val="000000" w:themeColor="text1"/>
          <w:sz w:val="16"/>
          <w:szCs w:val="16"/>
        </w:rPr>
        <w:softHyphen/>
        <w:t>ся обеспечение необходимыми квалифицированными рабочими военно-промышленных предприятий при мобилизации. Те же правила с необходимыми дополнениями распростра</w:t>
      </w:r>
      <w:r w:rsidRPr="00A30927">
        <w:rPr>
          <w:rFonts w:ascii="Times New Roman" w:hAnsi="Times New Roman" w:cs="Times New Roman"/>
          <w:color w:val="000000" w:themeColor="text1"/>
          <w:sz w:val="16"/>
          <w:szCs w:val="16"/>
        </w:rPr>
        <w:softHyphen/>
        <w:t>нить на предстоящую мобилизацию в порядке поверочного сбора. (РГВА. Ф. 4. Оп. 18. Д. 2. Л. 159-165.) (10711,632).</w:t>
      </w:r>
    </w:p>
    <w:p w14:paraId="0A0852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4777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Протоколы заседаний Президиума ВСНХ. П. 928. Утвердить и внести в Совет Обороны проект постановления об отно</w:t>
      </w:r>
      <w:r w:rsidRPr="00A30927">
        <w:rPr>
          <w:rFonts w:ascii="Times New Roman" w:hAnsi="Times New Roman" w:cs="Times New Roman"/>
          <w:color w:val="000000" w:themeColor="text1"/>
          <w:sz w:val="16"/>
          <w:szCs w:val="16"/>
        </w:rPr>
        <w:softHyphen/>
        <w:t>шении к воинской повинности служащих Главсланца. (РГАЭ. Ф. 3429. Оп. 1. Д. 808. Л. 2-4 об.) (10711,648).</w:t>
      </w:r>
    </w:p>
    <w:p w14:paraId="5CC704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FD2A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04A09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D8E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войска Деникина заняли Орел (1348,221) и начали продвигаться к Туле (3399,30).</w:t>
      </w:r>
    </w:p>
    <w:p w14:paraId="6D1091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9968" w14:textId="77777777" w:rsidR="00635D00" w:rsidRPr="00A30927"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13-го октября 1919 части дивизий Дроздова и Корнилова захватили Орел. В боях за город снова отличились летчики 6-го авиаотряда. Пятеро пилотов: корнет Арцеулов, поручики Туренко и Тихомиров, подпоручики Зарин и Пишванов делали все, что могли, чтобы помочь изнемогающей в неравных боях Добровольческой армии.</w:t>
      </w:r>
    </w:p>
    <w:p w14:paraId="71B3FDB9" w14:textId="77777777" w:rsidR="00635D00" w:rsidRPr="00A30927"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2119A555" w14:textId="77777777" w:rsidR="00635D00" w:rsidRPr="00A30927"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6FE882EB" w14:textId="77777777" w:rsidR="00635D00" w:rsidRPr="00A30927"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вр. командира 6-го а/о и весь состав за отличную и самоотверженную службу» (17065).</w:t>
      </w:r>
    </w:p>
    <w:p w14:paraId="45F377CB" w14:textId="77777777" w:rsidR="00635D00" w:rsidRPr="00A30927"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77B7E"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13-го октября 1919 части дивизий Дроздова и Корнилова захватили Орел. В боях за город снова отличились летчики 6-го авиаотряда. Пятеро пилотов: корнет Арцеулов, поручики Туренко и Тихомиров, подпоручики Зарин и Пишванов делали все, что могли, чтобы помочь изнемогающей в неравных боях Добровольческой армии.</w:t>
      </w:r>
    </w:p>
    <w:p w14:paraId="595954F5"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531D2015"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1F64A0BE"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вр. командира 6-го а/о и весь состав за отличную и самоотверженную службу».</w:t>
      </w:r>
    </w:p>
    <w:p w14:paraId="72776E10"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Но захват Орла стал последней победой Деникина на пути к Москве. Уже 17 октября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«Ньюпора» 3-го истребительного отряда красных.</w:t>
      </w:r>
    </w:p>
    <w:p w14:paraId="6AC6623B" w14:textId="77777777" w:rsidR="00FE5BE7" w:rsidRPr="00A30927" w:rsidRDefault="00FE5BE7" w:rsidP="00A30927">
      <w:pPr>
        <w:pStyle w:val="ae"/>
        <w:spacing w:before="0" w:after="0"/>
        <w:jc w:val="both"/>
        <w:rPr>
          <w:color w:val="000000" w:themeColor="text1"/>
          <w:sz w:val="16"/>
          <w:szCs w:val="16"/>
        </w:rPr>
      </w:pPr>
      <w:r w:rsidRPr="00A30927">
        <w:rPr>
          <w:color w:val="000000" w:themeColor="text1"/>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(18571).</w:t>
      </w:r>
    </w:p>
    <w:p w14:paraId="57B36C8A" w14:textId="77777777" w:rsidR="00FE5BE7" w:rsidRPr="00A30927" w:rsidRDefault="00FE5BE7" w:rsidP="00A30927">
      <w:pPr>
        <w:spacing w:after="0" w:line="240" w:lineRule="auto"/>
        <w:jc w:val="both"/>
        <w:rPr>
          <w:rFonts w:ascii="Times New Roman" w:hAnsi="Times New Roman" w:cs="Times New Roman"/>
          <w:color w:val="000000" w:themeColor="text1"/>
          <w:sz w:val="16"/>
          <w:szCs w:val="16"/>
        </w:rPr>
      </w:pPr>
    </w:p>
    <w:p w14:paraId="1957D4C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большевики на один день захватили Киев (4962).</w:t>
      </w:r>
    </w:p>
    <w:p w14:paraId="5989DC2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CFE7E4" w14:textId="77777777" w:rsidR="004B071C" w:rsidRPr="00A30927"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13-го октября 1919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 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(17065).</w:t>
      </w:r>
    </w:p>
    <w:p w14:paraId="7AFFC4E1" w14:textId="77777777" w:rsidR="004B071C" w:rsidRPr="00A30927"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0EEA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За рубежом:</w:t>
      </w:r>
    </w:p>
    <w:p w14:paraId="0D3FC9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77E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в Париже была подписана Международная конвенция о воздушных передвижениях (237,136).</w:t>
      </w:r>
    </w:p>
    <w:p w14:paraId="7D1AD0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7E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October 13 1919 International Convention on Air Navigation signed in Paris, which reaffirmed the principle of national sovereignty in airspace and established a Commission for Aerial Navigation under the League of Nations to regulate international air commerce (1038).</w:t>
      </w:r>
    </w:p>
    <w:p w14:paraId="68BB9F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0D42B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в Париже была подписана международная конвенция по аэронавигации, которая подтвердила принципы национального суверенитета воздушного пространства и учредила Комиссию по аэронавигации в рамках Лиги наций для регулирования коммерческих авиаперевозок (1038).</w:t>
      </w:r>
    </w:p>
    <w:p w14:paraId="668BF8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38377" w14:textId="77777777" w:rsidR="00946ED5" w:rsidRPr="00A30927" w:rsidRDefault="00946ED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октября 1919 Бельгия, Боливия, Бразилия, Британская империя, Китай, Куба, Чехословакия, Эквадор, Франция, Греция, Гватемала, Гаити, Хеджаз, Гондурас, Италия, Япония, Либерия, Никарагуа, Панама, Перу, Польша, Португалия, Румыния, Королевство сербов, хорватов и словенцев, Сиам и Уругвай подписывают Парижскую конвенцию - формально «Конвенцию о регулировании воздушного движения» - в Париже; Позже Персия ратифицирует его, не подписывая. Конвенция устанавливает, что каждая страна обладает абсолютным суверенитетом над своим воздушным пространством, что каждая страна должна относиться ко всем воздушным судам в своем воздушном пространстве одинаково независимо от национальности, что каждый самолет должен быть зарегистрирован в стране и что каждый самолет имеет гражданство страны, в которой он зарегистрирован. Соглашение вступит в силу в 1922 году (20347).</w:t>
      </w:r>
    </w:p>
    <w:p w14:paraId="13074446" w14:textId="77777777" w:rsidR="00946ED5" w:rsidRPr="00A30927" w:rsidRDefault="00946ED5" w:rsidP="00A30927">
      <w:pPr>
        <w:spacing w:after="0" w:line="240" w:lineRule="auto"/>
        <w:jc w:val="both"/>
        <w:rPr>
          <w:rFonts w:ascii="Times New Roman" w:hAnsi="Times New Roman" w:cs="Times New Roman"/>
          <w:color w:val="0070C0"/>
          <w:sz w:val="16"/>
          <w:szCs w:val="16"/>
        </w:rPr>
      </w:pPr>
    </w:p>
    <w:p w14:paraId="18D2F551" w14:textId="77777777" w:rsidR="00946ED5" w:rsidRPr="00A30927" w:rsidRDefault="00946ED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13 октября 1919 г. в Париже была подписана Международная конвенция о воздушных передвижениях. Первоначально конвенцию подписали 32 государства. Конвенция вступила в силу 10 июля 1922 г. Парижская конвенция 1919г. состояла из 9 глав и 43 статей. Конвенция устанавливала общие принципы правового регулирования международных воздушных передвижений, постановления о национальности воздушных судов, об удостоверениях о годности к полетам воздушных судов, о пилотских свидетельствах, о полетах над иностранной территорией, о правилах взлетов, полетов и посадок о запрещенных грузах, о государственных воздушных судах, а также ряд организационных правил. Конвенция имела 8 приложений, содержащих правила, главным образом, технического характера: приложение А – об опознавательных знаках; приложение В – об удостоверениях о пригодности воздушного судна к полетам; приложение С – о судовых книгах; приложение D – правила об огнях, сигналах и порядке движения; приложение Е – о минимальных условиях, требуемых для получения пилотского свидетельства; приложение F – о международных картах и обозначениях на земле; приложение G – о собирании и рассылке метеорологических сведений; приложение H – о таможнях. Ст. 34 Парижской конвенции предусматривалось образование Международной комиссии по воздушному передвижению. Эта комиссия должна была стать международным центром работ по регламентации международных воздушных сообщений. В частности, на Комиссию были возложены обязанности вносить изменения и дополнения к Приложениям А – G; собирать предложения и информировать Договаривающиеся государства относительно предполагаемых изменений к Конвенции; сосредоточивать все сведения, касающиеся международных воздушных передвижений, радиотелеграфии, метеорологии и медицины, и сообщать Договаривающимся государствам обеспечивать издание карт для полетов и т .д. (21263).</w:t>
      </w:r>
    </w:p>
    <w:p w14:paraId="7019EDA1" w14:textId="77777777" w:rsidR="00946ED5" w:rsidRPr="00A30927" w:rsidRDefault="00946ED5" w:rsidP="00A30927">
      <w:pPr>
        <w:spacing w:after="0" w:line="240" w:lineRule="auto"/>
        <w:jc w:val="both"/>
        <w:rPr>
          <w:rFonts w:ascii="Times New Roman" w:hAnsi="Times New Roman" w:cs="Times New Roman"/>
          <w:color w:val="0070C0"/>
          <w:sz w:val="16"/>
          <w:szCs w:val="16"/>
        </w:rPr>
      </w:pPr>
    </w:p>
    <w:p w14:paraId="22CB7C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октября 1919 в Нью Йорке началась забастовка портовых рабочих (3907,104).</w:t>
      </w:r>
    </w:p>
    <w:p w14:paraId="737953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DF099" w14:textId="77777777" w:rsidR="004C621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053D1F5" w14:textId="77777777" w:rsidR="004C6216" w:rsidRPr="00A30927" w:rsidRDefault="004C62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A7C92"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14 октября 1919 г. Декретом Совнаркома была введена мобилизация всех специалистов горного дела «в целях наиболее быстрой и успешной разработки каменноугольных, рудных, сланцевых и нефтяных месторождений». Затем были проведены мобилизации железнодорожников и некоторых других категорий рабочих и специалистов.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 указывалось в постановлении Совета Обороны от 16 апреля 1920 г.</w:t>
      </w:r>
      <w:r w:rsidRPr="00A30927">
        <w:rPr>
          <w:rFonts w:ascii="Times New Roman" w:hAnsi="Times New Roman" w:cs="Times New Roman"/>
          <w:iCs/>
          <w:color w:val="000000" w:themeColor="text1"/>
          <w:sz w:val="16"/>
          <w:szCs w:val="16"/>
        </w:rPr>
        <w:t xml:space="preserve"> (17070).</w:t>
      </w:r>
    </w:p>
    <w:p w14:paraId="1979BB58"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4CB5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EC91D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8A6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в связи с угрозой Москве ПБ ЦК РКП(б) приняло программу чрезвычайных мер, в т.ч. было решено привлечь казачьи части Ф.К.Миронова, до этого приговоренного к смертной казни (3908,295).</w:t>
      </w:r>
    </w:p>
    <w:p w14:paraId="53A584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679C2" w14:textId="77777777" w:rsidR="00074C9B"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когда советские войска перешли в наступление сперва на южном, а затем и на северном участке фронта.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3209BC61" w14:textId="77777777" w:rsidR="00074C9B"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w:t>
      </w:r>
    </w:p>
    <w:p w14:paraId="3A8C91DB" w14:textId="77777777" w:rsidR="00074C9B"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Несмотря на поспешность и неорганизованность отступления, колчаковские авиачасти успели эвакуироваться в Новониколаевск (ныне – Новосибирск). К концу ноября там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 (17065).</w:t>
      </w:r>
    </w:p>
    <w:p w14:paraId="3DC45660" w14:textId="77777777" w:rsidR="00074C9B"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327638"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красный «Сопвич» нахально сбросил бомбы прямо на аэродром 3-го Сибирского АО (правда, как всегда неточно), колчаковские летчики не смогли настичь обидчика. Вылетевший в погоню Снегирев был вынужден вернуться из-за плохой работы мотора. Впрочем и колчаковцы в те дни также свободно летали над советской территорией, бомбили и разбрасывали листовки, не встречая воздушного противника (18560).</w:t>
      </w:r>
    </w:p>
    <w:p w14:paraId="1AEE17EA"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p>
    <w:p w14:paraId="3B18301E"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когда советские войска перешли в наступление сперва на южном, а затем и на северном участке фронта, «Тобольское затишье» окончилось.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29FACD03"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 (18560).</w:t>
      </w:r>
    </w:p>
    <w:p w14:paraId="1597A4F7"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p>
    <w:p w14:paraId="75A04609"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rPr>
        <w:t>14 октября 1919 года командир Броневой железнодорожной бригады Донской Армии генерал-майор Кондырин (еще в годы Первой Мировой войны он командовал бронепоездом 9-го железнодорожного батальона) направил генерал-крвартирмейстру Донской и Добровольческой Армий телеграмму следующего содержания: </w:t>
      </w:r>
    </w:p>
    <w:p w14:paraId="20ABAADA"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rPr>
        <w:t>«Спешно ставлю на рельсы автомобиль - 4 пулемета и пушка. Прошу содействие получить горное орудие. По получению орудия через неделю броневик будет выпушен и будет перескакивать поврежденный путь. Получил разрешение на 3 мотора от Добрармии и хлопочу получить еще 20 для бронедрезин». </w:t>
      </w:r>
    </w:p>
    <w:p w14:paraId="74C6301A"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shd w:val="clear" w:color="auto" w:fill="FFFFFF"/>
        </w:rPr>
      </w:pPr>
      <w:r w:rsidRPr="00A30927">
        <w:rPr>
          <w:rFonts w:ascii="Times New Roman" w:hAnsi="Times New Roman" w:cs="Times New Roman"/>
          <w:color w:val="000000" w:themeColor="text1"/>
          <w:sz w:val="16"/>
          <w:szCs w:val="16"/>
          <w:shd w:val="clear" w:color="auto" w:fill="FFFFFF"/>
        </w:rPr>
        <w:t>Никаких других данных обнаружить пока не удалось. Непонятно, был ли упомянутый броневик грузовиком, приспособленным для движения по рельсам или переделанным в бронедрезину. Неизвестен и ход работ по постройке упоминаемых в телеграмме бронедрезин (18626).</w:t>
      </w:r>
    </w:p>
    <w:p w14:paraId="72305D83" w14:textId="77777777" w:rsidR="00DF38EF" w:rsidRPr="00A30927" w:rsidRDefault="00DF38EF" w:rsidP="00A30927">
      <w:pPr>
        <w:spacing w:after="0" w:line="240" w:lineRule="auto"/>
        <w:jc w:val="both"/>
        <w:rPr>
          <w:rFonts w:ascii="Times New Roman" w:hAnsi="Times New Roman" w:cs="Times New Roman"/>
          <w:color w:val="000000" w:themeColor="text1"/>
          <w:sz w:val="16"/>
          <w:szCs w:val="16"/>
        </w:rPr>
      </w:pPr>
    </w:p>
    <w:p w14:paraId="44806566"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в Каменец-Подольском украинские воинские части присягнули на верность Украинской Народной Республике (4962).</w:t>
      </w:r>
    </w:p>
    <w:p w14:paraId="0CBEC8C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2A5D0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отрядами Махно взят Мариуполь (4962).</w:t>
      </w:r>
    </w:p>
    <w:p w14:paraId="0A3EC4D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12E91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183ED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99D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ЛАТВИЯ. Флот Антанты начал артобстрел позиций русско-германской Западной Армии ген.Бермонт-Авалова под г.Рига (7593).</w:t>
      </w:r>
    </w:p>
    <w:p w14:paraId="6099B2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B4193" w14:textId="77777777" w:rsidR="00163327" w:rsidRPr="00A30927"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4BF655D" w14:textId="77777777" w:rsidR="00163327" w:rsidRPr="00A30927"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08D21" w14:textId="77777777" w:rsidR="005A39DB" w:rsidRPr="00A30927" w:rsidRDefault="005A39D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lastRenderedPageBreak/>
        <w:t>15 октября 1919</w:t>
      </w:r>
    </w:p>
    <w:p w14:paraId="13531DDB" w14:textId="77777777" w:rsidR="005A39DB" w:rsidRPr="00A30927" w:rsidRDefault="005A39DB" w:rsidP="00A30927">
      <w:pPr>
        <w:spacing w:after="0" w:line="240" w:lineRule="auto"/>
        <w:jc w:val="both"/>
        <w:rPr>
          <w:rFonts w:ascii="Times New Roman" w:hAnsi="Times New Roman" w:cs="Times New Roman"/>
          <w:iCs/>
          <w:color w:val="000000" w:themeColor="text1"/>
          <w:sz w:val="16"/>
          <w:szCs w:val="16"/>
          <w:shd w:val="clear" w:color="auto" w:fill="F6F6F7"/>
        </w:rPr>
      </w:pPr>
      <w:r w:rsidRPr="00A30927">
        <w:rPr>
          <w:rFonts w:ascii="Times New Roman" w:hAnsi="Times New Roman" w:cs="Times New Roman"/>
          <w:iCs/>
          <w:color w:val="000000" w:themeColor="text1"/>
          <w:sz w:val="16"/>
          <w:szCs w:val="16"/>
        </w:rPr>
        <w:t>«1918 года 15 октября, я, нижеподписавшийся, и т. д., выдаю настоящее удостоверение и обязательство Правительству Вс. В. Д. в том, что означенное Общество обязывается отдать Донскому правительству изготовленные на принадлежащем Обществу (Матиас) заводе летательные аппараты, заказанные Управлением воздушного флота в 1918 г. 17 мая, системы «Фарман—30» в количестве 20 штук, не позже первого декабря с. г. </w:t>
      </w:r>
    </w:p>
    <w:p w14:paraId="76AD1F91" w14:textId="77777777" w:rsidR="005A39DB" w:rsidRPr="00A30927" w:rsidRDefault="005A39DB" w:rsidP="00A30927">
      <w:pPr>
        <w:spacing w:after="0" w:line="240" w:lineRule="auto"/>
        <w:jc w:val="both"/>
        <w:rPr>
          <w:rFonts w:ascii="Times New Roman" w:hAnsi="Times New Roman" w:cs="Times New Roman"/>
          <w:iCs/>
          <w:color w:val="000000" w:themeColor="text1"/>
          <w:sz w:val="16"/>
          <w:szCs w:val="16"/>
          <w:shd w:val="clear" w:color="auto" w:fill="F6F6F7"/>
        </w:rPr>
      </w:pPr>
      <w:r w:rsidRPr="00A30927">
        <w:rPr>
          <w:rFonts w:ascii="Times New Roman" w:hAnsi="Times New Roman" w:cs="Times New Roman"/>
          <w:iCs/>
          <w:color w:val="000000" w:themeColor="text1"/>
          <w:sz w:val="16"/>
          <w:szCs w:val="16"/>
        </w:rPr>
        <w:t>По получении недостающих материалов для окончания аппаратов, Общество обязывается ещё отдать 10 аппаратов.</w:t>
      </w:r>
    </w:p>
    <w:p w14:paraId="6AA0E2AD" w14:textId="77777777" w:rsidR="005A39DB" w:rsidRPr="00A30927" w:rsidRDefault="005A39D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Директор-распорядитель Николай Матвеевич Глаголев».</w:t>
      </w:r>
    </w:p>
    <w:p w14:paraId="3925015B" w14:textId="77777777" w:rsidR="005A39DB" w:rsidRPr="00A30927" w:rsidRDefault="005A39D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Донская авиация получила всего 10 «Фарманов—30», причём в 1919 г. и с крайне плохими полётными качествами (18517).</w:t>
      </w:r>
    </w:p>
    <w:p w14:paraId="5BB1D939" w14:textId="77777777" w:rsidR="005A39DB" w:rsidRPr="00A30927" w:rsidRDefault="005A39DB" w:rsidP="00A30927">
      <w:pPr>
        <w:spacing w:after="0" w:line="240" w:lineRule="auto"/>
        <w:jc w:val="both"/>
        <w:rPr>
          <w:rFonts w:ascii="Times New Roman" w:hAnsi="Times New Roman" w:cs="Times New Roman"/>
          <w:color w:val="000000" w:themeColor="text1"/>
          <w:sz w:val="16"/>
          <w:szCs w:val="16"/>
        </w:rPr>
      </w:pPr>
    </w:p>
    <w:p w14:paraId="50E73F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277B7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55B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октября 1919 в связи с наступлением армии Юденича в Петрограде было объявлено осадное положение и началась постройка укреплений. Этот период истории города как-то выпадает из поля зрения любителей истории, не говоря уж обо всех остальных. Если верить нашим учебникам истории, то с переездом столицы в Москву жизнь в Питере замерла вплоть до 1924 года. На самом деле в 1919 году появилась вполне реальная возможность захвата Петрограда войсками Юденича. В Петрограде стали приниматься срочные меры по защите города. С 3 мая 1919 года начал действовать Комитет обороны Петрограда. Весной-летом 1919 года внешний рубеж обороны города проходил по южным окраинам, затем опоясывал город вокруг Охты, проходил вдоль путей объездной железной дороги и заканчивался в Старой Деревне. Пять вокзалов превратились в центры круговой обороны, а основные мосты через Неву были взяты под охрану. В октябре, с объявлением осадного положения, были организованы внутренние рубежи обороны: по Обводному каналу, Фонтанке, Мойке, Университетской набережной и южному берегу Васильевского острова, по Карповке и по северному берегу Аптекарского острова. К счастью для Петрограда уличных боев удалось избежать: уже в конце ноября - начале декабря враг был отброшен от города (10739).</w:t>
      </w:r>
    </w:p>
    <w:p w14:paraId="0F4B2B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33C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15 октября 1919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49FF6E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6737F2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6870C9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E19B4" w14:textId="77777777" w:rsidR="007B5DB6" w:rsidRPr="00A30927" w:rsidRDefault="007B5DB6"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15 октября 1919 г. согласно оперативной сводке к 22 часам: «В 10 часов на Красногорский налетели два аэроплана, сброшено 4 бомбы, они попали в казармы, убит один, ранено 15. 12 час. 30 мин. неприятельским аэропланом сброшено безрезультатно 3 бомбы на Краснофлотский. В 15 час. в районе Краснофлотского неприятельскими аэропланами сброшено несколько бомб. Ранено 2 (17061).</w:t>
      </w:r>
    </w:p>
    <w:p w14:paraId="342CDB1E"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EE7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октября 1919 В. И. Ленин дал указания Реввоенсовету Республики об оказании помощи Южному фронту кавалерийскими и полевыми радиостанциями (11072).</w:t>
      </w:r>
    </w:p>
    <w:p w14:paraId="7D6D0F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20944"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15 октября </w:t>
      </w:r>
      <w:r w:rsidRPr="00A30927">
        <w:rPr>
          <w:rFonts w:ascii="Times New Roman" w:hAnsi="Times New Roman" w:cs="Times New Roman"/>
          <w:color w:val="000000" w:themeColor="text1"/>
          <w:sz w:val="16"/>
          <w:szCs w:val="16"/>
        </w:rPr>
        <w:t>в 1919 году Постановление Политбюро ЦК РКП(б) по вопросу о положении на фронтах (14800).</w:t>
      </w:r>
    </w:p>
    <w:p w14:paraId="6F5A6A5D"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p>
    <w:p w14:paraId="7AAF6ADE" w14:textId="77777777" w:rsidR="00423DE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6A3B4DE" w14:textId="77777777" w:rsidR="00423DE2" w:rsidRPr="00A30927"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E89FB"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15 октября </w:t>
      </w:r>
      <w:r w:rsidRPr="00A30927">
        <w:rPr>
          <w:rFonts w:ascii="Times New Roman" w:hAnsi="Times New Roman" w:cs="Times New Roman"/>
          <w:color w:val="000000" w:themeColor="text1"/>
          <w:sz w:val="16"/>
          <w:szCs w:val="16"/>
        </w:rPr>
        <w:t>в 1919 году в Москве на базе бывшей Шереметевской больницы образована Центральная больница неотложной помощи. В день пятилетия советского здравоохранения 23 июля 1923 года она была переименована в Институт скорой помощи имени Н.В.Склифосовского (14800).</w:t>
      </w:r>
    </w:p>
    <w:p w14:paraId="62E03A26"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p>
    <w:p w14:paraId="4F23A716" w14:textId="77777777" w:rsidR="00163327" w:rsidRPr="00A30927" w:rsidRDefault="0016332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октября 1919. Основана Московская станция скорой помощи (18691).</w:t>
      </w:r>
    </w:p>
    <w:p w14:paraId="25CDC452" w14:textId="77777777" w:rsidR="00163327" w:rsidRPr="00A30927" w:rsidRDefault="00163327" w:rsidP="00A30927">
      <w:pPr>
        <w:spacing w:after="0" w:line="240" w:lineRule="auto"/>
        <w:jc w:val="both"/>
        <w:rPr>
          <w:rFonts w:ascii="Times New Roman" w:hAnsi="Times New Roman" w:cs="Times New Roman"/>
          <w:color w:val="000000" w:themeColor="text1"/>
          <w:sz w:val="16"/>
          <w:szCs w:val="16"/>
        </w:rPr>
      </w:pPr>
    </w:p>
    <w:p w14:paraId="61F142A5" w14:textId="77777777" w:rsidR="00423DE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F96B15E" w14:textId="77777777" w:rsidR="00423DE2" w:rsidRPr="00A30927"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F65E6" w14:textId="77777777" w:rsidR="00423DE2" w:rsidRPr="00A30927" w:rsidRDefault="00423DE2" w:rsidP="00A30927">
      <w:pPr>
        <w:pStyle w:val="ae"/>
        <w:spacing w:before="0" w:after="0"/>
        <w:jc w:val="both"/>
        <w:rPr>
          <w:bCs/>
          <w:color w:val="000000" w:themeColor="text1"/>
          <w:sz w:val="16"/>
          <w:szCs w:val="16"/>
        </w:rPr>
      </w:pPr>
      <w:r w:rsidRPr="00A30927">
        <w:rPr>
          <w:bCs/>
          <w:color w:val="000000" w:themeColor="text1"/>
          <w:sz w:val="16"/>
          <w:szCs w:val="16"/>
        </w:rPr>
        <w:t>15 октября 1919 военный летчик Арватов и летчик-наблюдатель Алексеев решили лететь из Бухареста в Каменец-Подольский. Пилоту пришлось вести свою машину в 10-15 метрах над землей, почти вслепую между поднимающимися вдоль всего маршрута горами. Однажды прямо по курсу из тумана возникла колокольня деревенской церкви, и лишь «высокое мастерство летчика спасло от катастрофы». Вскоре мотор «Бенц» стал давать перебои, а затем вообще остановился. И все же Арватову удалось посадить аэроплан на маленькую неприспособленную площадку где-то в районе Хотина на румынской территории. Встреча с землей была жесткой. Экипаж не пострадал, но у самолета были повреждены костыль и фюзеляж. Местные власти задержали авиаторов, и в Каменец они попали лишь через месяц. Судьба поврежденной машины осталась неизвестной (17048).</w:t>
      </w:r>
    </w:p>
    <w:p w14:paraId="7695010B" w14:textId="77777777" w:rsidR="00423DE2" w:rsidRPr="00A30927" w:rsidRDefault="00423DE2" w:rsidP="00A30927">
      <w:pPr>
        <w:spacing w:after="0" w:line="240" w:lineRule="auto"/>
        <w:jc w:val="both"/>
        <w:rPr>
          <w:rFonts w:ascii="Times New Roman" w:hAnsi="Times New Roman" w:cs="Times New Roman"/>
          <w:bCs/>
          <w:color w:val="000000" w:themeColor="text1"/>
          <w:sz w:val="16"/>
          <w:szCs w:val="16"/>
        </w:rPr>
      </w:pPr>
    </w:p>
    <w:p w14:paraId="4D55F0B1"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4FF8D24" w14:textId="77777777" w:rsidR="007A1E39" w:rsidRPr="00A30927"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D68BED"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К середине октября 1919 года на базе McCook (штат Огайо) авиации армии США выпустили свои требования на специальный штурмовик - GAX (от Ground Attack Experimental). Автором этого документа была группа под руководством генерала Уильяма Митчела - того самого, который человек-аэропорт и человек-бомбардировщик. Конструировал машину знаменитый в будущем Isaac M. Laddon, а производил Боинг под обозначением Boeing GA-1.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толщина примерно 4,5 мм - вполне достаточно для целей, о которых мы поговорим ниже,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мотогондол, ведя огонь из пулеметов через щели в броне со специальными заслонками, даже пилот имел бронещели. Остальные элементы конструкции выполнялись из дерева, обшивка выполнялась из ткани или фанеры. Вооружение самолета также было очень мощным, оно состояло из 37-мм пушки Baldwin в фюзеляже для стрельбы вниз-вперед и восьми пулеметов Льюис винтовочного калибра, при необходимости, возможно было подвесить до 10 легких осколочных бомб. Стрелковое вооружение было не жестко фиксированным и могло изменять углы по отношению к оси самолета...Огонь из подвижной пушки и батареи пулеметов вел передний стрелок...</w:t>
      </w:r>
    </w:p>
    <w:p w14:paraId="63C2C1A9"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Первый полет этот "летающий танк" совершил в мае 1921 года под обозначением GA-X,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418C63EF"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A30927">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A30927">
        <w:rPr>
          <w:rFonts w:ascii="Times New Roman" w:eastAsia="Times New Roman" w:hAnsi="Times New Roman" w:cs="Times New Roman"/>
          <w:color w:val="000000" w:themeColor="text1"/>
          <w:sz w:val="16"/>
          <w:szCs w:val="16"/>
          <w:lang w:eastAsia="ru-RU"/>
        </w:rPr>
        <w:t xml:space="preserve">, </w:t>
      </w:r>
      <w:r w:rsidRPr="00A30927">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A30927">
        <w:rPr>
          <w:rFonts w:ascii="Times New Roman" w:eastAsia="Times New Roman" w:hAnsi="Times New Roman" w:cs="Times New Roman"/>
          <w:color w:val="000000" w:themeColor="text1"/>
          <w:sz w:val="16"/>
          <w:szCs w:val="16"/>
          <w:lang w:eastAsia="ru-RU"/>
        </w:rPr>
        <w:t xml:space="preserve"> - Liberty L-12, к тому же </w:t>
      </w:r>
      <w:r w:rsidRPr="00A30927">
        <w:rPr>
          <w:rFonts w:ascii="Times New Roman" w:eastAsia="Times New Roman" w:hAnsi="Times New Roman" w:cs="Times New Roman"/>
          <w:bCs/>
          <w:iCs/>
          <w:color w:val="000000" w:themeColor="text1"/>
          <w:sz w:val="16"/>
          <w:szCs w:val="16"/>
          <w:lang w:eastAsia="ru-RU"/>
        </w:rPr>
        <w:t>последние быстро перегревались</w:t>
      </w:r>
      <w:r w:rsidRPr="00A30927">
        <w:rPr>
          <w:rFonts w:ascii="Times New Roman" w:eastAsia="Times New Roman" w:hAnsi="Times New Roman" w:cs="Times New Roman"/>
          <w:color w:val="000000" w:themeColor="text1"/>
          <w:sz w:val="16"/>
          <w:szCs w:val="16"/>
          <w:lang w:eastAsia="ru-RU"/>
        </w:rPr>
        <w:t xml:space="preserve">, </w:t>
      </w:r>
      <w:r w:rsidRPr="00A30927">
        <w:rPr>
          <w:rFonts w:ascii="Times New Roman" w:eastAsia="Times New Roman" w:hAnsi="Times New Roman" w:cs="Times New Roman"/>
          <w:bCs/>
          <w:iCs/>
          <w:color w:val="000000" w:themeColor="text1"/>
          <w:sz w:val="16"/>
          <w:szCs w:val="16"/>
          <w:lang w:eastAsia="ru-RU"/>
        </w:rPr>
        <w:t>у экипажа был очень плохой обзор</w:t>
      </w:r>
      <w:r w:rsidRPr="00A30927">
        <w:rPr>
          <w:rFonts w:ascii="Times New Roman" w:eastAsia="Times New Roman" w:hAnsi="Times New Roman" w:cs="Times New Roman"/>
          <w:color w:val="000000" w:themeColor="text1"/>
          <w:sz w:val="16"/>
          <w:szCs w:val="16"/>
          <w:lang w:eastAsia="ru-RU"/>
        </w:rPr>
        <w:t>,</w:t>
      </w:r>
      <w:r w:rsidRPr="00A30927">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A30927">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A30927">
        <w:rPr>
          <w:rFonts w:ascii="Times New Roman" w:eastAsia="Times New Roman" w:hAnsi="Times New Roman" w:cs="Times New Roman"/>
          <w:bCs/>
          <w:color w:val="000000" w:themeColor="text1"/>
          <w:sz w:val="16"/>
          <w:szCs w:val="16"/>
          <w:lang w:eastAsia="ru-RU"/>
        </w:rPr>
        <w:t>Мексика</w:t>
      </w:r>
      <w:r w:rsidRPr="00A30927">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41E2A51C"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2EE5027B"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lastRenderedPageBreak/>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229D0453"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7CBB9D3F"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  причем в него предполагалось насовать аж 28 томми-ганов для стрельбы вниз...</w:t>
      </w:r>
    </w:p>
    <w:p w14:paraId="448C6376"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58D07D28"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515E58D2" w14:textId="77777777" w:rsidR="007A1E39" w:rsidRPr="00A30927"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B8262B5" w14:textId="77777777" w:rsidR="00163327" w:rsidRPr="00A30927"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4117B3E" w14:textId="77777777" w:rsidR="00163327" w:rsidRPr="00A30927"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1C9EB" w14:textId="77777777" w:rsidR="00163327" w:rsidRPr="00A30927" w:rsidRDefault="0016332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Середина октября 1919. Кинотеатр "Колизей" на Чистопрудном бульваре переоборудован под драматический театр (18691).</w:t>
      </w:r>
    </w:p>
    <w:p w14:paraId="589C38C0" w14:textId="77777777" w:rsidR="00163327" w:rsidRPr="00A30927" w:rsidRDefault="00163327" w:rsidP="00A30927">
      <w:pPr>
        <w:spacing w:after="0" w:line="240" w:lineRule="auto"/>
        <w:jc w:val="both"/>
        <w:rPr>
          <w:rFonts w:ascii="Times New Roman" w:hAnsi="Times New Roman" w:cs="Times New Roman"/>
          <w:color w:val="000000" w:themeColor="text1"/>
          <w:sz w:val="16"/>
          <w:szCs w:val="16"/>
        </w:rPr>
      </w:pPr>
    </w:p>
    <w:p w14:paraId="7C3A0BAB" w14:textId="77777777" w:rsidR="00163327" w:rsidRPr="00A30927" w:rsidRDefault="0016332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Середина октября 1919. На Сретенке появились мелочные торговцы из Киева с немецкими товарами (18691).</w:t>
      </w:r>
    </w:p>
    <w:p w14:paraId="59DE8ADE" w14:textId="77777777" w:rsidR="00163327" w:rsidRPr="00A30927" w:rsidRDefault="00163327" w:rsidP="00A30927">
      <w:pPr>
        <w:spacing w:after="0" w:line="240" w:lineRule="auto"/>
        <w:jc w:val="both"/>
        <w:rPr>
          <w:rFonts w:ascii="Times New Roman" w:hAnsi="Times New Roman" w:cs="Times New Roman"/>
          <w:color w:val="000000" w:themeColor="text1"/>
          <w:sz w:val="16"/>
          <w:szCs w:val="16"/>
        </w:rPr>
      </w:pPr>
    </w:p>
    <w:p w14:paraId="4982484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61BBF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37C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октября 1919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6221BB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14BE20"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октября 1919 противник занял Красное Село (в 25 верстах от Петрограда), Лугу, станцию Новоселье и станцию Вырица. Юденические банды приближались к Детскому Селу и Гатчине. Около 9 часов утра воздушной разведкой Балтийского флота были обнаружены у мыса Долгий Нос 11 больших кораблей (по предположению транспортов) и в 6 милях на запад 5 английских эскадренных миноносцев. Английский флот подвозил с моря подкрепления войскам Юденича. Вечером 16 октября стало известно, что на северо-запад от Сан-Галли появились два крейсера, идущие курсом в Копорский залив. Эсминец «Азард», дважды выходивший в море в сопровождении двух подводных лодок для практических занятий, был дважды атакован английскими самолетами, но каждый раз безрезультатно. Английские самолеты атаковали также форт Краснофлотский и обстреляли из пулемета привязной аэростат, который был временно выведен из строя. Противник в этот день обстреливал с моря артиллерийским огнем Вепши — Коваши, вел наступление на наши позиции, а также наступал на деревню Усть-Рудица при поддержке бомбометного огня. В ночь на 17 октября он занял эту деревню, несмотря на то что форты Передовой и Краснофлотский поддерживали наши войска своим огнем. Угроза Петрограду стала совершенно очевидной и реальной (17061).</w:t>
      </w:r>
    </w:p>
    <w:p w14:paraId="0DCEA300" w14:textId="77777777" w:rsidR="007B5DB6" w:rsidRPr="00A30927"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FF4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октября 1919 Юденич прорвался к предместьям Петрограда (2443,396).</w:t>
      </w:r>
    </w:p>
    <w:p w14:paraId="55644A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12604" w14:textId="77777777" w:rsidR="001C6003" w:rsidRPr="00A30927" w:rsidRDefault="001C6003"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16-го октября аэростат 21-го воздухоплавательного отряда, с помощью которого велась корректировка огня артиллерии форта по войскам Юденича, получил 57 пулевых пробоин, но был отремонтирован и вновь заполнен газом.</w:t>
      </w:r>
    </w:p>
    <w:p w14:paraId="726C1B27" w14:textId="77777777" w:rsidR="001C6003" w:rsidRPr="00A30927" w:rsidRDefault="001C6003"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Еще одна атака состоялась 30 октября. Истребитель «Кэмел», прилетевший со стороны Финляндии, несколько раз «прошил» воздушный шар, висевший на высоте 400 метров, пулеметными очередями. Воздухоплаватель Виктор Конокотин, находившийся в гондоле, отстреливался из ручного пулемета «Льюис». Англичанин оказался упорным. Он вновь и вновь заходил в атаку, очевидно, поставив перед собой задачу во что бы то ни стало поджечь аэростат. Но на очередном вираже пулеметная очередь Конокотина попала в цель. Истребитель задымил и со снижением ушел в сторону моря. Не пролетев и трех километров, он рухнул в воду. Это был единственный за всю войну бой самолета с аэростатом, закончившийся победой последнего. За столь редкий успех Виктора Конокотина наградили орденом Красного знамени и именными золотыми часами.</w:t>
      </w:r>
    </w:p>
    <w:p w14:paraId="385A8DBF" w14:textId="77777777" w:rsidR="001C6003" w:rsidRPr="00A30927" w:rsidRDefault="001C600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По советским данным, истребитель, сбитый Конокотиным, был не единственным. В «Сведениях о налетах неприятельских аэропланов на Кронштадт» указано, что еще один самолет сбит зенитной артиллерией крепости 17 сентября и также упал в воды Финского залива. Англичане, правда, официально признают потерю над Балтикой только одного «Кэмела», да и ту приписывают техническим неполадкам. Впрочем, подобные «нестыковки» – обычное дело для любых военных конфликтов (17057).</w:t>
      </w:r>
    </w:p>
    <w:p w14:paraId="04FCA57E" w14:textId="77777777" w:rsidR="001C6003" w:rsidRPr="00A30927" w:rsidRDefault="001C600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582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октября 1919 командир 6 ао Добровольческой армии Н.А.Бафталовский, вынужденный сесть в расположении советских войск и плененный, на допросе показал, что в его армии служит много русских л, перебежавших в период распада старой армии или из советской авиации, в т.ч. г Ткачев, г Кравцевич, полк. Коновалов, Гартман, Яковлев, Нижевский и др. (3724).</w:t>
      </w:r>
    </w:p>
    <w:p w14:paraId="3054FD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9B077" w14:textId="77777777" w:rsidR="003225DF" w:rsidRPr="00A30927" w:rsidRDefault="003225D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октября 1919 аэростат, поднятый с наблюда</w:t>
      </w:r>
      <w:r w:rsidRPr="00A30927">
        <w:rPr>
          <w:rFonts w:ascii="Times New Roman" w:hAnsi="Times New Roman" w:cs="Times New Roman"/>
          <w:color w:val="0070C0"/>
          <w:sz w:val="16"/>
          <w:szCs w:val="16"/>
        </w:rPr>
        <w:softHyphen/>
        <w:t>телем Кальо и военкомом отряда Аккерманом, атаковали три самолёта противника. Аэростат своевременно снизили до 200 м, но самолёты не отказались от нападения и стали поочерёдно пе</w:t>
      </w:r>
      <w:r w:rsidRPr="00A30927">
        <w:rPr>
          <w:rFonts w:ascii="Times New Roman" w:hAnsi="Times New Roman" w:cs="Times New Roman"/>
          <w:color w:val="0070C0"/>
          <w:sz w:val="16"/>
          <w:szCs w:val="16"/>
        </w:rPr>
        <w:softHyphen/>
        <w:t>реходить в атаку, сбрасывая бомбы на снижении. Несмотря на ружейно-пулемётный огонь с земли и стрельбу наблюдателя из ручного пулемёта из корзины аэростата противник повреждений не имел. Аэростат получил 57 пробоин, но челове</w:t>
      </w:r>
      <w:r w:rsidRPr="00A30927">
        <w:rPr>
          <w:rFonts w:ascii="Times New Roman" w:hAnsi="Times New Roman" w:cs="Times New Roman"/>
          <w:color w:val="0070C0"/>
          <w:sz w:val="16"/>
          <w:szCs w:val="16"/>
        </w:rPr>
        <w:softHyphen/>
        <w:t>ческих жертв удалось избежать (20120).</w:t>
      </w:r>
    </w:p>
    <w:p w14:paraId="6B4374CF" w14:textId="77777777" w:rsidR="003225DF" w:rsidRPr="00A30927" w:rsidRDefault="003225DF" w:rsidP="00A30927">
      <w:pPr>
        <w:spacing w:after="0" w:line="240" w:lineRule="auto"/>
        <w:jc w:val="both"/>
        <w:rPr>
          <w:rFonts w:ascii="Times New Roman" w:hAnsi="Times New Roman" w:cs="Times New Roman"/>
          <w:color w:val="0070C0"/>
          <w:sz w:val="16"/>
          <w:szCs w:val="16"/>
        </w:rPr>
      </w:pPr>
    </w:p>
    <w:p w14:paraId="477AC456" w14:textId="77777777" w:rsidR="00423DE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BCB0131" w14:textId="77777777" w:rsidR="00423DE2" w:rsidRPr="00A30927"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07454" w14:textId="77777777" w:rsidR="003225DF" w:rsidRPr="00A30927" w:rsidRDefault="003225DF"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октября 1919 создана колумбийская авиакомпания Compañía Colombiana de Navegación Aérea (CCNA) (Колумбийская аэронавигационная компания) (20347).</w:t>
      </w:r>
    </w:p>
    <w:p w14:paraId="44FBC210" w14:textId="77777777" w:rsidR="003225DF" w:rsidRPr="00A30927" w:rsidRDefault="003225DF" w:rsidP="00A30927">
      <w:pPr>
        <w:spacing w:after="0" w:line="240" w:lineRule="auto"/>
        <w:jc w:val="both"/>
        <w:rPr>
          <w:rFonts w:ascii="Times New Roman" w:hAnsi="Times New Roman" w:cs="Times New Roman"/>
          <w:color w:val="0070C0"/>
          <w:sz w:val="16"/>
          <w:szCs w:val="16"/>
        </w:rPr>
      </w:pPr>
    </w:p>
    <w:p w14:paraId="45F9887F"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color w:val="000000" w:themeColor="text1"/>
          <w:sz w:val="16"/>
          <w:szCs w:val="16"/>
        </w:rPr>
        <w:t xml:space="preserve">16 октября </w:t>
      </w:r>
      <w:r w:rsidRPr="00A30927">
        <w:rPr>
          <w:rFonts w:ascii="Times New Roman" w:hAnsi="Times New Roman" w:cs="Times New Roman"/>
          <w:color w:val="000000" w:themeColor="text1"/>
          <w:sz w:val="16"/>
          <w:szCs w:val="16"/>
        </w:rPr>
        <w:t>в 1919 году конгрессом США принят закон об Американском легионе (American Legion), организации американских ветеранов войны. Создана военнослужащими американских экспедиционных сил 1917—18 после окончания 1-й мировой войны. В федеральном законе США от 16 сентября 1919 законодательно определены структура Американского легиона, членство в ней, его цели и задачи (14801).</w:t>
      </w:r>
    </w:p>
    <w:p w14:paraId="10F645DC"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p>
    <w:p w14:paraId="52E2B4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E3774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0C25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вышло Постановление Совета обороны “О повышении производительности тру</w:t>
      </w:r>
      <w:r w:rsidRPr="00A30927">
        <w:rPr>
          <w:rFonts w:ascii="Times New Roman" w:hAnsi="Times New Roman" w:cs="Times New Roman"/>
          <w:color w:val="000000" w:themeColor="text1"/>
          <w:sz w:val="16"/>
          <w:szCs w:val="16"/>
        </w:rPr>
        <w:softHyphen/>
        <w:t>да на предприятиях, работающих исключительно на оборону республики”. (Декреты Сове</w:t>
      </w:r>
      <w:r w:rsidRPr="00A30927">
        <w:rPr>
          <w:rFonts w:ascii="Times New Roman" w:hAnsi="Times New Roman" w:cs="Times New Roman"/>
          <w:color w:val="000000" w:themeColor="text1"/>
          <w:sz w:val="16"/>
          <w:szCs w:val="16"/>
        </w:rPr>
        <w:softHyphen/>
        <w:t>тской власти. Т. 6. М., 1973. С. 203-206.) (10711,616).</w:t>
      </w:r>
    </w:p>
    <w:p w14:paraId="50DC04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A5A999" w14:textId="77777777" w:rsidR="00E55C1F" w:rsidRPr="00A30927" w:rsidRDefault="00E55C1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г. Совет Обороны Советской республики принял постановление о повышении производительности труда. В РСФСР в промышленности временно устанавливался 12-часовой рабочий день (17326).</w:t>
      </w:r>
    </w:p>
    <w:p w14:paraId="2568192B" w14:textId="77777777" w:rsidR="00E55C1F" w:rsidRPr="00A30927" w:rsidRDefault="00E55C1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A3E25" w14:textId="77777777" w:rsidR="00AA11AC" w:rsidRPr="00A30927" w:rsidRDefault="00AA11A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г. накануне зимы 1919/1920 г. для поддержки наиболее жизнеспособных предприятий и сосредоточения на них всего электротехнического производства центральное правление распределяет все заводы на две категории. К первой категории было отнесено одиннадцать секций, в число которых вошли «Сименс», «Гейслер», «Эриксон», «Дека», «Соединенные кабельные заводы», «Тюдор», т.е. ключевые предприятия, производившие военные средства связи. Им предоставлялся приоритет в обеспечении необходимыми материальными и финансовыми ресурсами2. Эти меры способствовали тому, что при решении городскими властями вопроса о сокращении производства на зимние месяцы 1919/1920 г., на ведущих электротехнических предприятиях производственная деятельность была сохранена. По решению СНХ СР в начале ноября 1919 г. из 22 секций ОГЭП в работоспособном состоянии было оставлено всего десять, в том числе «Сименс», «Эриксон», «Гейслер» (Сокращение петроградской промышленности // Еженедельник Совета Народного Хозяйства и экономических комиссариатов Северной области. 1919. № 39. С. 9.) (18297).</w:t>
      </w:r>
    </w:p>
    <w:p w14:paraId="294EDBC6" w14:textId="77777777" w:rsidR="00AA11AC" w:rsidRPr="00A30927" w:rsidRDefault="00AA11AC" w:rsidP="00A30927">
      <w:pPr>
        <w:spacing w:after="0" w:line="240" w:lineRule="auto"/>
        <w:jc w:val="both"/>
        <w:rPr>
          <w:rFonts w:ascii="Times New Roman" w:hAnsi="Times New Roman" w:cs="Times New Roman"/>
          <w:color w:val="000000" w:themeColor="text1"/>
          <w:sz w:val="16"/>
          <w:szCs w:val="16"/>
        </w:rPr>
      </w:pPr>
    </w:p>
    <w:p w14:paraId="5151F599" w14:textId="77777777" w:rsidR="00AA11AC" w:rsidRPr="00A30927" w:rsidRDefault="00AA11A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г. центральное правление ОГЭП официально заявило о выходе Радиотелеграфного завода из состава треста (18297).</w:t>
      </w:r>
    </w:p>
    <w:p w14:paraId="5047D10A" w14:textId="77777777" w:rsidR="00AA11AC" w:rsidRPr="00A30927" w:rsidRDefault="00AA11AC" w:rsidP="00A30927">
      <w:pPr>
        <w:spacing w:after="0" w:line="240" w:lineRule="auto"/>
        <w:jc w:val="both"/>
        <w:rPr>
          <w:rFonts w:ascii="Times New Roman" w:hAnsi="Times New Roman" w:cs="Times New Roman"/>
          <w:color w:val="000000" w:themeColor="text1"/>
          <w:sz w:val="16"/>
          <w:szCs w:val="16"/>
        </w:rPr>
      </w:pPr>
    </w:p>
    <w:p w14:paraId="6E2B3A0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B5E37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48D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военная обстановка под Петроградом, в связи с наступлением войск под командованием генерала от инфантерии Николая Юденича, становится критической. Для эвакуации имущества в Петроград выезжает нарком путей сообщения Леонид Красин. 22 октября 1919 Ленин напишет наркому по военным и морским делам Льву Троцкому: ”Покончить с Юденичем (именно покончить - добить) нам дьявольски важно. Если наступление начато, нельзя ли мобилизовать еще тысяч 20 питерских рабочих плюс тысяч 10 буржуев, поставить позади их пулеметы, расстрелять несколько сот и добиться настоящего массового напора на Юденича?” И добавляет: ”Рыков говорит, что имущества “нашли” в Питере много. Хлеб есть, мясо идет”. Вот вам и добрый “дедушка”, самый человечный человек… с ружьем (10739).</w:t>
      </w:r>
    </w:p>
    <w:p w14:paraId="6A5322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7DF3C"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«Ньюпора» 3-го истребительного отряда красных.</w:t>
      </w:r>
    </w:p>
    <w:p w14:paraId="501BAC8E"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(17065).</w:t>
      </w:r>
    </w:p>
    <w:p w14:paraId="50B7A06C"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22B1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58C2C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3FE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г. Линкор “Император Александр III ” в честь основателя Добровольческой армии переименован и стал называться “Генерал Алексеев”. Корабль определен флагманом флота “белой” Армии (11454).</w:t>
      </w:r>
    </w:p>
    <w:p w14:paraId="0BD456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533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Учредительное Собрание Австрии ратифицировало Сен-Жерменский мирный договор от 10.09.1919 г (7444).</w:t>
      </w:r>
    </w:p>
    <w:p w14:paraId="1E88FE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87BF5A"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октября 1919 г. Эльзас-Лотарингия как самостоятельная географическая единица – бывшая «имперская провинция» Германской империи — была ликвидирована. Территорией со смешанным немецко-французским населением стал управлять Генеральный директор из Парижа, и она вошла в состав Французской республики. В настоящее время прежде единая территория разделена на 3 департамента. Древний пограничный Страсбург – столица Эльзаса — продолжает удерживать свое значение как «столица Европы», но парламентская - с 1992 г. в Страсбурге заседает Европарламент (17326).</w:t>
      </w:r>
    </w:p>
    <w:p w14:paraId="5AC485C2"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C47C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96B8B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667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 октября 1919 прибывший в Петроград председатель Реввоенсовета Лев Троцкий издает приказ обороняющей город 7-й армии: “Не писать ложных сведений о жестоких боях там, где была жестокая паника. За неправду карать, как за измену. Военное дело опускает ошибки, но не ложь, обман и самообман” (10739). </w:t>
      </w:r>
    </w:p>
    <w:p w14:paraId="4B1092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3BC7C" w14:textId="77777777" w:rsidR="00423DE2" w:rsidRPr="00A30927" w:rsidRDefault="00423DE2" w:rsidP="00A30927">
      <w:pPr>
        <w:pStyle w:val="a3"/>
        <w:rPr>
          <w:color w:val="000000" w:themeColor="text1"/>
          <w:lang w:val="ru-RU"/>
        </w:rPr>
      </w:pPr>
      <w:r w:rsidRPr="00A30927">
        <w:rPr>
          <w:color w:val="000000" w:themeColor="text1"/>
          <w:lang w:val="ru-RU"/>
        </w:rPr>
        <w:t>18 октября 1919 г. анг</w:t>
      </w:r>
      <w:r w:rsidRPr="00A30927">
        <w:rPr>
          <w:color w:val="000000" w:themeColor="text1"/>
          <w:lang w:val="ru-RU"/>
        </w:rPr>
        <w:softHyphen/>
        <w:t>лийское правительство приняло решение поддер</w:t>
      </w:r>
      <w:r w:rsidRPr="00A30927">
        <w:rPr>
          <w:color w:val="000000" w:themeColor="text1"/>
          <w:lang w:val="ru-RU"/>
        </w:rPr>
        <w:softHyphen/>
        <w:t>жать наступление Юденича поставкой снаряжения и вооружения, в частности, решили сформировать авиаци</w:t>
      </w:r>
      <w:r w:rsidRPr="00A30927">
        <w:rPr>
          <w:color w:val="000000" w:themeColor="text1"/>
          <w:lang w:val="ru-RU"/>
        </w:rPr>
        <w:softHyphen/>
        <w:t xml:space="preserve">онный дивизион и предоставить 18 аэропланов. Обещанные англичанами поставки самолётов ограничились «завозом» в Ревель в августе 1919 г. 6 подержанных </w:t>
      </w:r>
      <w:r w:rsidRPr="00A30927">
        <w:rPr>
          <w:color w:val="000000" w:themeColor="text1"/>
        </w:rPr>
        <w:t>R</w:t>
      </w:r>
      <w:r w:rsidRPr="00A30927">
        <w:rPr>
          <w:color w:val="000000" w:themeColor="text1"/>
          <w:lang w:val="ru-RU"/>
        </w:rPr>
        <w:t>.</w:t>
      </w:r>
      <w:r w:rsidRPr="00A30927">
        <w:rPr>
          <w:color w:val="000000" w:themeColor="text1"/>
        </w:rPr>
        <w:t>E</w:t>
      </w:r>
      <w:r w:rsidRPr="00A30927">
        <w:rPr>
          <w:color w:val="000000" w:themeColor="text1"/>
          <w:lang w:val="ru-RU"/>
        </w:rPr>
        <w:t>.8. Остальные — «Ньюпоры» -10, -17, -24бис оказались трофейными (15817).</w:t>
      </w:r>
    </w:p>
    <w:p w14:paraId="36F2CBE5" w14:textId="77777777" w:rsidR="00423DE2" w:rsidRPr="00A30927" w:rsidRDefault="00423DE2" w:rsidP="00A30927">
      <w:pPr>
        <w:pStyle w:val="a3"/>
        <w:rPr>
          <w:color w:val="000000" w:themeColor="text1"/>
          <w:lang w:val="ru-RU"/>
        </w:rPr>
      </w:pPr>
    </w:p>
    <w:p w14:paraId="1B84EAC8" w14:textId="77777777" w:rsidR="005A725A" w:rsidRPr="00A30927" w:rsidRDefault="005A725A" w:rsidP="00A30927">
      <w:pPr>
        <w:pStyle w:val="a3"/>
        <w:rPr>
          <w:color w:val="000000" w:themeColor="text1"/>
          <w:lang w:val="ru-RU"/>
        </w:rPr>
      </w:pPr>
      <w:r w:rsidRPr="00A30927">
        <w:rPr>
          <w:color w:val="000000" w:themeColor="text1"/>
          <w:lang w:val="ru-RU"/>
        </w:rPr>
        <w:t>18 октября 1919 корабли Волжско-Каспийской флотилии ушли на зимовку в Нижний Новгород.</w:t>
      </w:r>
    </w:p>
    <w:p w14:paraId="552FC549" w14:textId="77777777" w:rsidR="005A725A" w:rsidRPr="00A30927" w:rsidRDefault="005A725A" w:rsidP="00A30927">
      <w:pPr>
        <w:pStyle w:val="a3"/>
        <w:rPr>
          <w:color w:val="000000" w:themeColor="text1"/>
          <w:lang w:val="ru-RU"/>
        </w:rPr>
      </w:pPr>
      <w:r w:rsidRPr="00A30927">
        <w:rPr>
          <w:color w:val="000000" w:themeColor="text1"/>
          <w:lang w:val="ru-RU"/>
        </w:rPr>
        <w:t>Пользуясь наступившим затишьем, большевики стали готовиться к возобновлению наступательных операций весной следующего года. В частности, на Нижегородской судоверфи полным ходом шла постройка новой баржи-авиатранспорта с брутальным названием «Смерть». В отличие от «Коммуны», на ней соорудили закрытые ангары для гидросамолетов и даже оборудовали небольшую ремонтную мастерскую.</w:t>
      </w:r>
    </w:p>
    <w:p w14:paraId="24B05810" w14:textId="77777777" w:rsidR="005A725A" w:rsidRPr="00A30927" w:rsidRDefault="005A725A" w:rsidP="00A30927">
      <w:pPr>
        <w:pStyle w:val="a3"/>
        <w:rPr>
          <w:color w:val="000000" w:themeColor="text1"/>
          <w:lang w:val="ru-RU"/>
        </w:rPr>
      </w:pPr>
      <w:r w:rsidRPr="00A30927">
        <w:rPr>
          <w:color w:val="000000" w:themeColor="text1"/>
          <w:lang w:val="ru-RU"/>
        </w:rPr>
        <w:t>Но «Смерти» так и не довелось погулять по Волге. Судно успели закончить только к маю 1920-го, а к тому времени весь волжский бассейн уже давно был в руках Красной Армии. Вскоре баржу переоборудовали для грузовых перевозок (17065).</w:t>
      </w:r>
    </w:p>
    <w:p w14:paraId="1C2F2FC9" w14:textId="77777777" w:rsidR="005A725A" w:rsidRPr="00A30927" w:rsidRDefault="005A725A" w:rsidP="00A30927">
      <w:pPr>
        <w:pStyle w:val="a3"/>
        <w:rPr>
          <w:color w:val="000000" w:themeColor="text1"/>
          <w:lang w:val="ru-RU"/>
        </w:rPr>
      </w:pPr>
    </w:p>
    <w:p w14:paraId="594900EB"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18 октября </w:t>
      </w:r>
      <w:r w:rsidRPr="00A30927">
        <w:rPr>
          <w:rFonts w:ascii="Times New Roman" w:hAnsi="Times New Roman" w:cs="Times New Roman"/>
          <w:color w:val="000000" w:themeColor="text1"/>
          <w:sz w:val="16"/>
          <w:szCs w:val="16"/>
        </w:rPr>
        <w:t>в 1919 году телеграмма В.И.Ленина командующему Туркестанским фронтом Фрунзе: "Все внимание уделите не Туркестану, а полной ликвидации уральских казаков всяческими, хотя бы и дипломатическими мерами" (14803).</w:t>
      </w:r>
    </w:p>
    <w:p w14:paraId="60B51B79" w14:textId="77777777" w:rsidR="00423DE2" w:rsidRPr="00A30927" w:rsidRDefault="00423DE2" w:rsidP="00A30927">
      <w:pPr>
        <w:spacing w:after="0" w:line="240" w:lineRule="auto"/>
        <w:jc w:val="both"/>
        <w:rPr>
          <w:rFonts w:ascii="Times New Roman" w:hAnsi="Times New Roman" w:cs="Times New Roman"/>
          <w:color w:val="000000" w:themeColor="text1"/>
          <w:sz w:val="16"/>
          <w:szCs w:val="16"/>
        </w:rPr>
      </w:pPr>
    </w:p>
    <w:p w14:paraId="1EEBE49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AAC99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1AD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октября 1919 в Мадриде открылось метро (2100).</w:t>
      </w:r>
    </w:p>
    <w:p w14:paraId="4BE757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E5A2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2A66B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DCB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октября 1919 из сводки штаба флота за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 (12033).</w:t>
      </w:r>
    </w:p>
    <w:p w14:paraId="15ED21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2392D" w14:textId="77777777" w:rsidR="007C1421" w:rsidRPr="00A30927" w:rsidRDefault="007C1421"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 xml:space="preserve">19 октября </w:t>
      </w:r>
      <w:r w:rsidR="00807E2E" w:rsidRPr="00A30927">
        <w:rPr>
          <w:rFonts w:ascii="Times New Roman" w:eastAsia="Times New Roman" w:hAnsi="Times New Roman" w:cs="Times New Roman"/>
          <w:bCs/>
          <w:color w:val="000000" w:themeColor="text1"/>
          <w:sz w:val="16"/>
          <w:szCs w:val="16"/>
          <w:lang w:eastAsia="ru-RU"/>
        </w:rPr>
        <w:t xml:space="preserve">1919 </w:t>
      </w:r>
      <w:r w:rsidRPr="00A30927">
        <w:rPr>
          <w:rFonts w:ascii="Times New Roman" w:eastAsia="Times New Roman" w:hAnsi="Times New Roman" w:cs="Times New Roman"/>
          <w:bCs/>
          <w:color w:val="000000" w:themeColor="text1"/>
          <w:sz w:val="16"/>
          <w:szCs w:val="16"/>
          <w:lang w:eastAsia="ru-RU"/>
        </w:rPr>
        <w:t xml:space="preserve">распогодилось. В этот день «Ньюпоры» совершили десять, а гидропланы М-20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 </w:t>
      </w:r>
      <w:r w:rsidRPr="00A30927">
        <w:rPr>
          <w:rFonts w:ascii="Times New Roman" w:eastAsia="Times New Roman" w:hAnsi="Times New Roman" w:cs="Times New Roman"/>
          <w:bCs/>
          <w:iCs/>
          <w:color w:val="000000" w:themeColor="text1"/>
          <w:sz w:val="16"/>
          <w:szCs w:val="16"/>
          <w:lang w:eastAsia="ru-RU"/>
        </w:rPr>
        <w:t>Прим. авт.</w:t>
      </w:r>
      <w:r w:rsidRPr="00A30927">
        <w:rPr>
          <w:rFonts w:ascii="Times New Roman" w:eastAsia="Times New Roman" w:hAnsi="Times New Roman" w:cs="Times New Roman"/>
          <w:bCs/>
          <w:color w:val="000000" w:themeColor="text1"/>
          <w:sz w:val="16"/>
          <w:szCs w:val="16"/>
          <w:lang w:eastAsia="ru-RU"/>
        </w:rPr>
        <w:t>),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32C83DD4" w14:textId="77777777" w:rsidR="00807E2E" w:rsidRPr="00A30927" w:rsidRDefault="007C1421" w:rsidP="00A30927">
      <w:pPr>
        <w:autoSpaceDE w:val="0"/>
        <w:autoSpaceDN w:val="0"/>
        <w:adjustRightInd w:val="0"/>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В последующие пять дней красные летчики выполнили еще 12 боевых вылетов</w:t>
      </w:r>
      <w:r w:rsidR="00807E2E" w:rsidRPr="00A30927">
        <w:rPr>
          <w:rFonts w:ascii="Times New Roman" w:eastAsia="Times New Roman" w:hAnsi="Times New Roman" w:cs="Times New Roman"/>
          <w:bCs/>
          <w:color w:val="000000" w:themeColor="text1"/>
          <w:sz w:val="16"/>
          <w:szCs w:val="16"/>
          <w:lang w:eastAsia="ru-RU"/>
        </w:rPr>
        <w:t xml:space="preserve"> (17057)</w:t>
      </w:r>
      <w:r w:rsidRPr="00A30927">
        <w:rPr>
          <w:rFonts w:ascii="Times New Roman" w:eastAsia="Times New Roman" w:hAnsi="Times New Roman" w:cs="Times New Roman"/>
          <w:bCs/>
          <w:color w:val="000000" w:themeColor="text1"/>
          <w:sz w:val="16"/>
          <w:szCs w:val="16"/>
          <w:lang w:eastAsia="ru-RU"/>
        </w:rPr>
        <w:t>.</w:t>
      </w:r>
    </w:p>
    <w:p w14:paraId="46F8B69F" w14:textId="77777777" w:rsidR="007C1421" w:rsidRPr="00A30927" w:rsidRDefault="007C142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2CBFA" w14:textId="77777777" w:rsidR="00FD5BED" w:rsidRPr="00A30927" w:rsidRDefault="00FD5BE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19 октября 1919 в оперативных сводках штаба флота только за сообщалось: </w:t>
      </w:r>
    </w:p>
    <w:p w14:paraId="0AD803F9" w14:textId="77777777" w:rsidR="00FD5BED" w:rsidRPr="00A30927" w:rsidRDefault="00FD5BED"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"...Наши аппараты содействуют наступающим частям, сбрасывая бомбы и стрелы в неприятельские расположения. Воздушная разведка обнаружила в Копорском заливе в районе пристани Пения 4 судна и 2 катера". </w:t>
      </w:r>
    </w:p>
    <w:p w14:paraId="1C1D2C3E" w14:textId="77777777" w:rsidR="00FD5BED" w:rsidRPr="00A30927" w:rsidRDefault="00FD5BE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color w:val="000000" w:themeColor="text1"/>
          <w:sz w:val="16"/>
          <w:szCs w:val="16"/>
          <w:lang w:eastAsia="ru-RU"/>
        </w:rPr>
        <w:t>"...Наши аэропланы в продолжении дня произвели 8 вылетов,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 (17064).</w:t>
      </w:r>
    </w:p>
    <w:p w14:paraId="263716A0" w14:textId="77777777" w:rsidR="00FD5BED" w:rsidRPr="00A30927" w:rsidRDefault="00FD5BE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BB2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19 октября 1919 перед контрнаступлением красных Деникин был всего в 300 км от Москвы. Красные выбили белых из Орла и Курска и взяли Киев. 47 английская авиаэскадрилья все еще была с Деникиным (1493,15).</w:t>
      </w:r>
    </w:p>
    <w:p w14:paraId="00A2D9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FCB10" w14:textId="77777777" w:rsidR="00AA11AC" w:rsidRPr="00A30927" w:rsidRDefault="00AA11AC" w:rsidP="00A30927">
      <w:pPr>
        <w:pStyle w:val="ae"/>
        <w:spacing w:before="0" w:after="0"/>
        <w:jc w:val="both"/>
        <w:rPr>
          <w:color w:val="000000" w:themeColor="text1"/>
          <w:sz w:val="16"/>
          <w:szCs w:val="16"/>
        </w:rPr>
      </w:pPr>
      <w:r w:rsidRPr="00A30927">
        <w:rPr>
          <w:color w:val="000000" w:themeColor="text1"/>
          <w:sz w:val="16"/>
          <w:szCs w:val="16"/>
        </w:rPr>
        <w:t>19 октября 1919 распогодилось. В этот день «Ньюпоры» совершили десять, а гидропланы М-20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 </w:t>
      </w:r>
      <w:r w:rsidRPr="00A30927">
        <w:rPr>
          <w:iCs/>
          <w:color w:val="000000" w:themeColor="text1"/>
          <w:sz w:val="16"/>
          <w:szCs w:val="16"/>
        </w:rPr>
        <w:t>Прим. авт.</w:t>
      </w:r>
      <w:r w:rsidRPr="00A30927">
        <w:rPr>
          <w:color w:val="000000" w:themeColor="text1"/>
          <w:sz w:val="16"/>
          <w:szCs w:val="16"/>
        </w:rPr>
        <w:t>),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15CDC7A9" w14:textId="77777777" w:rsidR="00AA11AC" w:rsidRPr="00A30927" w:rsidRDefault="00AA11AC" w:rsidP="00A30927">
      <w:pPr>
        <w:pStyle w:val="ae"/>
        <w:spacing w:before="0" w:after="0"/>
        <w:jc w:val="both"/>
        <w:rPr>
          <w:color w:val="000000" w:themeColor="text1"/>
          <w:sz w:val="16"/>
          <w:szCs w:val="16"/>
        </w:rPr>
      </w:pPr>
      <w:r w:rsidRPr="00A30927">
        <w:rPr>
          <w:color w:val="000000" w:themeColor="text1"/>
          <w:sz w:val="16"/>
          <w:szCs w:val="16"/>
        </w:rPr>
        <w:t>В последующие пять дней красные летчики выполнили еще 12 боевых вылетов. 23 октября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w:t>
      </w:r>
    </w:p>
    <w:p w14:paraId="127148C4" w14:textId="77777777" w:rsidR="00AA11AC" w:rsidRPr="00A30927" w:rsidRDefault="00AA11AC" w:rsidP="00A30927">
      <w:pPr>
        <w:pStyle w:val="ae"/>
        <w:spacing w:before="0" w:after="0"/>
        <w:jc w:val="both"/>
        <w:rPr>
          <w:color w:val="000000" w:themeColor="text1"/>
          <w:sz w:val="16"/>
          <w:szCs w:val="16"/>
        </w:rPr>
      </w:pPr>
      <w:r w:rsidRPr="00A30927">
        <w:rPr>
          <w:color w:val="000000" w:themeColor="text1"/>
          <w:sz w:val="16"/>
          <w:szCs w:val="16"/>
        </w:rPr>
        <w:lastRenderedPageBreak/>
        <w:t>В эти дни не вернулась с задания летающая лодка М-20 пилота Техтеля и механика Бахвалова. В уже упоминавшейся книге П.Н. Иванова «Крылья над морем» этот эпизод описан так: «Выполняя боевую задачу, 22 октября 1919 г. геройски погибли коммунисты летчик Карл Техтель и механик Александр Бахвалов. При бомбардировке противника их самолет был подбит и вынужденно сел в тылу врага. Оба балтийца были захвачены в плен. Их сначала склоняли перейти на службу к белогвардейцам, а затем били шомполами, обоим выкололи глаза. Истерзанные, но не покорившиеся, они были расстреляны у деревни Систо-Палкино».</w:t>
      </w:r>
    </w:p>
    <w:p w14:paraId="1F015265" w14:textId="77777777" w:rsidR="00AA11AC" w:rsidRPr="00A30927" w:rsidRDefault="00AA11AC" w:rsidP="00A30927">
      <w:pPr>
        <w:pStyle w:val="ae"/>
        <w:spacing w:before="0" w:after="0"/>
        <w:jc w:val="both"/>
        <w:rPr>
          <w:color w:val="000000" w:themeColor="text1"/>
          <w:sz w:val="16"/>
          <w:szCs w:val="16"/>
        </w:rPr>
      </w:pPr>
      <w:r w:rsidRPr="00A30927">
        <w:rPr>
          <w:color w:val="000000" w:themeColor="text1"/>
          <w:sz w:val="16"/>
          <w:szCs w:val="16"/>
          <w:shd w:val="clear" w:color="auto" w:fill="FFFFFF" w:themeFill="background1"/>
        </w:rPr>
        <w:t>Однако приведенная в сборнике документов Балтфлота оперативная сводка за 24 октября 1919 г. рисует несколько иную картину произошедшего: «Один наш аппарат не вернулся из разведки, по сведениям штаббрига (штаба бригады. – </w:t>
      </w:r>
      <w:r w:rsidRPr="00A30927">
        <w:rPr>
          <w:iCs/>
          <w:color w:val="000000" w:themeColor="text1"/>
          <w:sz w:val="16"/>
          <w:szCs w:val="16"/>
          <w:shd w:val="clear" w:color="auto" w:fill="FFFFFF" w:themeFill="background1"/>
        </w:rPr>
        <w:t>Прим. авт.</w:t>
      </w:r>
      <w:r w:rsidRPr="00A30927">
        <w:rPr>
          <w:color w:val="000000" w:themeColor="text1"/>
          <w:sz w:val="16"/>
          <w:szCs w:val="16"/>
          <w:shd w:val="clear" w:color="auto" w:fill="FFFFFF" w:themeFill="background1"/>
        </w:rPr>
        <w:t>) аппарат сбит в районе Гостилицы-Ропша». Есть также «Сводка воздушных действий авиации Балтийского флота за время с 15 октября по 2 ноября 1919 г.», в которой сказано: «Упал в расположении неприятеля и погиб летчик Техтеля (так в тексте. – </w:t>
      </w:r>
      <w:r w:rsidRPr="00A30927">
        <w:rPr>
          <w:iCs/>
          <w:color w:val="000000" w:themeColor="text1"/>
          <w:sz w:val="16"/>
          <w:szCs w:val="16"/>
          <w:shd w:val="clear" w:color="auto" w:fill="FFFFFF" w:themeFill="background1"/>
        </w:rPr>
        <w:t>Прим. авт.</w:t>
      </w:r>
      <w:r w:rsidRPr="00A30927">
        <w:rPr>
          <w:color w:val="000000" w:themeColor="text1"/>
          <w:sz w:val="16"/>
          <w:szCs w:val="16"/>
          <w:shd w:val="clear" w:color="auto" w:fill="FFFFFF" w:themeFill="background1"/>
        </w:rPr>
        <w:t>) и механик Бахвалов, выполняя сухопутную разведку». Их тела были найдены после занятия этой местности советскими войсками. (18574).</w:t>
      </w:r>
    </w:p>
    <w:p w14:paraId="10C2BDF4" w14:textId="77777777" w:rsidR="00AA11AC" w:rsidRPr="00A30927" w:rsidRDefault="00AA11AC" w:rsidP="00A30927">
      <w:pPr>
        <w:spacing w:after="0" w:line="240" w:lineRule="auto"/>
        <w:jc w:val="both"/>
        <w:rPr>
          <w:rFonts w:ascii="Times New Roman" w:hAnsi="Times New Roman" w:cs="Times New Roman"/>
          <w:color w:val="000000" w:themeColor="text1"/>
          <w:sz w:val="16"/>
          <w:szCs w:val="16"/>
        </w:rPr>
      </w:pPr>
    </w:p>
    <w:p w14:paraId="19FDFFE3" w14:textId="77777777" w:rsidR="00A127E0" w:rsidRPr="00A30927" w:rsidRDefault="00A127E0" w:rsidP="00A30927">
      <w:pPr>
        <w:spacing w:after="0" w:line="240" w:lineRule="auto"/>
        <w:jc w:val="both"/>
        <w:rPr>
          <w:rStyle w:val="ucoz-forum-post"/>
          <w:rFonts w:ascii="Times New Roman" w:eastAsiaTheme="majorEastAsia" w:hAnsi="Times New Roman" w:cs="Times New Roman"/>
          <w:bCs/>
          <w:color w:val="000000" w:themeColor="text1"/>
          <w:sz w:val="16"/>
          <w:szCs w:val="16"/>
        </w:rPr>
      </w:pPr>
      <w:r w:rsidRPr="00A30927">
        <w:rPr>
          <w:rFonts w:ascii="Times New Roman" w:hAnsi="Times New Roman" w:cs="Times New Roman"/>
          <w:color w:val="000000" w:themeColor="text1"/>
          <w:sz w:val="16"/>
          <w:szCs w:val="16"/>
        </w:rPr>
        <w:t>Когда 19 октября 1919 под Воронежем конный корпус Буденного численностью 15 тысяч сабель обрушился на 6000 казаков Мамантова и Шкуро, белым очень бы пригодились те два десятка «Ариэйтов», что бесцельно «коптили небо» над Киевом. При всех своих недостатках, эти машины поднимали за раз по сто с лишним килограммов бомб, а опыт использования 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 (17065).</w:t>
      </w:r>
    </w:p>
    <w:p w14:paraId="404E792D" w14:textId="77777777" w:rsidR="00A127E0" w:rsidRPr="00A30927" w:rsidRDefault="00A127E0" w:rsidP="00A30927">
      <w:pPr>
        <w:spacing w:after="0" w:line="240" w:lineRule="auto"/>
        <w:jc w:val="both"/>
        <w:rPr>
          <w:rStyle w:val="ucoz-forum-post"/>
          <w:rFonts w:ascii="Times New Roman" w:eastAsiaTheme="majorEastAsia" w:hAnsi="Times New Roman" w:cs="Times New Roman"/>
          <w:bCs/>
          <w:color w:val="000000" w:themeColor="text1"/>
          <w:sz w:val="16"/>
          <w:szCs w:val="16"/>
        </w:rPr>
      </w:pPr>
    </w:p>
    <w:p w14:paraId="1D8B7D0B"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19 октября </w:t>
      </w:r>
      <w:r w:rsidRPr="00A30927">
        <w:rPr>
          <w:rFonts w:ascii="Times New Roman" w:hAnsi="Times New Roman" w:cs="Times New Roman"/>
          <w:color w:val="000000" w:themeColor="text1"/>
          <w:sz w:val="16"/>
          <w:szCs w:val="16"/>
        </w:rPr>
        <w:t>в 1919 году в "Правде", в отделе "Страничка красноармейца", напечатано письмо с фронта "Прозрели!" за подписью зав. политическим отделом Туркестанского фронта Д.Фурманова. Вся страна впервые узнала имя будущего автора "Чапаева" (14804).</w:t>
      </w:r>
    </w:p>
    <w:p w14:paraId="0B48C7F2"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022B4431"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19 октября </w:t>
      </w:r>
      <w:r w:rsidRPr="00A30927">
        <w:rPr>
          <w:rFonts w:ascii="Times New Roman" w:hAnsi="Times New Roman" w:cs="Times New Roman"/>
          <w:color w:val="000000" w:themeColor="text1"/>
          <w:sz w:val="16"/>
          <w:szCs w:val="16"/>
        </w:rPr>
        <w:t>в 1919 году публикуется обращение Ленина "К рабочим и красноармейцам Петрограда" с призывом биться до последней капли крови за каждую пядь земли (14804).</w:t>
      </w:r>
    </w:p>
    <w:p w14:paraId="50E3C4E5"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4D056EC4"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19 октября </w:t>
      </w:r>
      <w:r w:rsidRPr="00A30927">
        <w:rPr>
          <w:rFonts w:ascii="Times New Roman" w:hAnsi="Times New Roman" w:cs="Times New Roman"/>
          <w:color w:val="000000" w:themeColor="text1"/>
          <w:sz w:val="16"/>
          <w:szCs w:val="16"/>
        </w:rPr>
        <w:t>в 1919 году в связи с рейдом красных, на два дня отбивших Киев у добровольцев, Илья Эренбург писал в "Киевской мысли": "Большевики не политические враги, но насильники и завоеватели. Это не "смена режима", но разбойный набег, исход горожан и пленение тех, кто уйти не смог" (14804).</w:t>
      </w:r>
    </w:p>
    <w:p w14:paraId="6477436C"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4E62677E"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19 октября </w:t>
      </w:r>
      <w:r w:rsidRPr="00A30927">
        <w:rPr>
          <w:rFonts w:ascii="Times New Roman" w:hAnsi="Times New Roman" w:cs="Times New Roman"/>
          <w:color w:val="000000" w:themeColor="text1"/>
          <w:sz w:val="16"/>
          <w:szCs w:val="16"/>
        </w:rPr>
        <w:t xml:space="preserve">в 1919 году 1-я Конная армия Семена Буденного под Воронежем наносит контрудар по кавалерийским частям генерал-лейтенантов Константина Мамонтова и Андрея Шкуро и переходит в наступление </w:t>
      </w:r>
    </w:p>
    <w:p w14:paraId="30291DC6"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3467F5F8"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19 октября </w:t>
      </w:r>
      <w:r w:rsidRPr="00A30927">
        <w:rPr>
          <w:rFonts w:ascii="Times New Roman" w:hAnsi="Times New Roman" w:cs="Times New Roman"/>
          <w:color w:val="000000" w:themeColor="text1"/>
          <w:sz w:val="16"/>
          <w:szCs w:val="16"/>
        </w:rPr>
        <w:t xml:space="preserve">в 1919 году части Красной Армии охватывают Орел; в ночь на 20 октября белогвардейцы оставят город и в него войдет РККА </w:t>
      </w:r>
    </w:p>
    <w:p w14:paraId="1353F80C"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175FACBE" w14:textId="77777777" w:rsidR="00765B2C" w:rsidRPr="00A30927" w:rsidRDefault="00765B2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октября 1919 г. на митинге впервые выступил Адольф Гитлер</w:t>
      </w:r>
      <w:r w:rsidRPr="00A30927">
        <w:rPr>
          <w:rFonts w:ascii="Times New Roman" w:hAnsi="Times New Roman" w:cs="Times New Roman"/>
          <w:bCs/>
          <w:color w:val="000000" w:themeColor="text1"/>
          <w:sz w:val="16"/>
          <w:szCs w:val="16"/>
        </w:rPr>
        <w:t xml:space="preserve"> и на деле доказал, что является прирождённым оратором (17236).</w:t>
      </w:r>
    </w:p>
    <w:p w14:paraId="4C72BA55" w14:textId="77777777" w:rsidR="00765B2C" w:rsidRPr="00A30927" w:rsidRDefault="00765B2C" w:rsidP="00A30927">
      <w:pPr>
        <w:spacing w:after="0" w:line="240" w:lineRule="auto"/>
        <w:jc w:val="both"/>
        <w:rPr>
          <w:rFonts w:ascii="Times New Roman" w:hAnsi="Times New Roman" w:cs="Times New Roman"/>
          <w:color w:val="000000" w:themeColor="text1"/>
          <w:sz w:val="16"/>
          <w:szCs w:val="16"/>
        </w:rPr>
      </w:pPr>
    </w:p>
    <w:p w14:paraId="686329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F37CB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116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г. прото</w:t>
      </w:r>
      <w:r w:rsidRPr="00A30927">
        <w:rPr>
          <w:rFonts w:ascii="Times New Roman" w:hAnsi="Times New Roman" w:cs="Times New Roman"/>
          <w:color w:val="000000" w:themeColor="text1"/>
          <w:sz w:val="16"/>
          <w:szCs w:val="16"/>
        </w:rPr>
        <w:softHyphen/>
        <w:t>кол заседания заводоуправления:</w:t>
      </w:r>
    </w:p>
    <w:p w14:paraId="254399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отсутствия кокса постановлено плавку производить времен</w:t>
      </w:r>
      <w:r w:rsidRPr="00A30927">
        <w:rPr>
          <w:rFonts w:ascii="Times New Roman" w:hAnsi="Times New Roman" w:cs="Times New Roman"/>
          <w:color w:val="000000" w:themeColor="text1"/>
          <w:sz w:val="16"/>
          <w:szCs w:val="16"/>
        </w:rPr>
        <w:softHyphen/>
        <w:t>но на древесном угле, для чего закупить за наличный расчет у крестьян дер. Щелково 150 кулей древесного угля за 37 000 руб., каковую сум</w:t>
      </w:r>
      <w:r w:rsidRPr="00A30927">
        <w:rPr>
          <w:rFonts w:ascii="Times New Roman" w:hAnsi="Times New Roman" w:cs="Times New Roman"/>
          <w:color w:val="000000" w:themeColor="text1"/>
          <w:sz w:val="16"/>
          <w:szCs w:val="16"/>
        </w:rPr>
        <w:softHyphen/>
        <w:t>му срочно запросить у Главкоавиа. Ввиду трудности подыскания и при</w:t>
      </w:r>
      <w:r w:rsidRPr="00A30927">
        <w:rPr>
          <w:rFonts w:ascii="Times New Roman" w:hAnsi="Times New Roman" w:cs="Times New Roman"/>
          <w:color w:val="000000" w:themeColor="text1"/>
          <w:sz w:val="16"/>
          <w:szCs w:val="16"/>
        </w:rPr>
        <w:softHyphen/>
        <w:t>глашения опытных литейщиков постановлено штат литейщиков не со</w:t>
      </w:r>
      <w:r w:rsidRPr="00A30927">
        <w:rPr>
          <w:rFonts w:ascii="Times New Roman" w:hAnsi="Times New Roman" w:cs="Times New Roman"/>
          <w:color w:val="000000" w:themeColor="text1"/>
          <w:sz w:val="16"/>
          <w:szCs w:val="16"/>
        </w:rPr>
        <w:softHyphen/>
        <w:t>кращать, а поручить И.В. Текину распределить его на другие работы. Поручить И.В. Текину в срочном порядке поставить печь и отеплить деревянную пристройку. Поручить И. В. Текину установить в срочном по</w:t>
      </w:r>
      <w:r w:rsidRPr="00A30927">
        <w:rPr>
          <w:rFonts w:ascii="Times New Roman" w:hAnsi="Times New Roman" w:cs="Times New Roman"/>
          <w:color w:val="000000" w:themeColor="text1"/>
          <w:sz w:val="16"/>
          <w:szCs w:val="16"/>
        </w:rPr>
        <w:softHyphen/>
        <w:t>рядке глиномялку в литейной..." Главкоавиа помогло заводу получить недостающее оборудование, воспользовавшись тем, что многие заводы в больших городах были закры</w:t>
      </w:r>
      <w:r w:rsidRPr="00A30927">
        <w:rPr>
          <w:rFonts w:ascii="Times New Roman" w:hAnsi="Times New Roman" w:cs="Times New Roman"/>
          <w:color w:val="000000" w:themeColor="text1"/>
          <w:sz w:val="16"/>
          <w:szCs w:val="16"/>
        </w:rPr>
        <w:softHyphen/>
        <w:t>ты. Принимая во внимание необходимость для завода Тном-Рон" иметь печи Моргана с вентиляторами, трубопроводами и электромоторами трехфазного тока напряжением 120 В, Главное правление приняло реше</w:t>
      </w:r>
      <w:r w:rsidRPr="00A30927">
        <w:rPr>
          <w:rFonts w:ascii="Times New Roman" w:hAnsi="Times New Roman" w:cs="Times New Roman"/>
          <w:color w:val="000000" w:themeColor="text1"/>
          <w:sz w:val="16"/>
          <w:szCs w:val="16"/>
        </w:rPr>
        <w:softHyphen/>
        <w:t>ние изъять их на арматурных и других бездействующих заводах Петербур</w:t>
      </w:r>
      <w:r w:rsidRPr="00A30927">
        <w:rPr>
          <w:rFonts w:ascii="Times New Roman" w:hAnsi="Times New Roman" w:cs="Times New Roman"/>
          <w:color w:val="000000" w:themeColor="text1"/>
          <w:sz w:val="16"/>
          <w:szCs w:val="16"/>
        </w:rPr>
        <w:softHyphen/>
        <w:t>га. Кроме того, предусматривалось "запросить немедленно Транспорт</w:t>
      </w:r>
      <w:r w:rsidRPr="00A30927">
        <w:rPr>
          <w:rFonts w:ascii="Times New Roman" w:hAnsi="Times New Roman" w:cs="Times New Roman"/>
          <w:color w:val="000000" w:themeColor="text1"/>
          <w:sz w:val="16"/>
          <w:szCs w:val="16"/>
        </w:rPr>
        <w:softHyphen/>
        <w:t>ный отдел ВСНХ о возможности немедленной перевозки станков весом в 2660 пудов с подъездных путей Николаевской (ныне Ленинградской) жел. дор. на завод "Гном-Рои" (10225,83).</w:t>
      </w:r>
    </w:p>
    <w:p w14:paraId="2D5227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B8218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9EA43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060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Протоколы заседаний Президиума ВСНХ. П. 965. Признать в согласии с Президиумом ВЦСПС неудовлетворитель</w:t>
      </w:r>
      <w:r w:rsidRPr="00A30927">
        <w:rPr>
          <w:rFonts w:ascii="Times New Roman" w:hAnsi="Times New Roman" w:cs="Times New Roman"/>
          <w:color w:val="000000" w:themeColor="text1"/>
          <w:sz w:val="16"/>
          <w:szCs w:val="16"/>
        </w:rPr>
        <w:softHyphen/>
        <w:t>ным проект декрета об использовании гражданского аппарата для обороны РСФСР, пору чить т. Милютину исключить неприемлемые пункты и внести в СНК. (РГАЭ. Ф. 3429. Оп.1. Д. 810. Л. 1-2.) (10711,648).</w:t>
      </w:r>
    </w:p>
    <w:p w14:paraId="09FEB4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58A6CD"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В.И. Ленин предлагает ВСНХ направить на Ковровский пулеметный завод государственную комиссию под руководством председателя ВСНХ для ознакомления с составлением производства и принятия мер по увеличению выпуска оружия.</w:t>
      </w:r>
    </w:p>
    <w:p w14:paraId="6303C75C"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Комиссия Совета военной промышленности и Центрального правления артиллерийских заводов, посетившая завод 30 ноября - 1 декабря, установила, что «работа по установке производства пулеметов... поставлена блестяще, «впечатление о пулемете Федорова самое лучшее».</w:t>
      </w:r>
    </w:p>
    <w:p w14:paraId="2303F9CD"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6A92FE18"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242AC9A5"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1D729191" w14:textId="77777777" w:rsidR="001C39D6" w:rsidRPr="00A30927" w:rsidRDefault="001C39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20 ноября 1919 на основании постановления ВСНХ в состав НАЛ была включена Петроградская комиссия по исследованию топлив для двигате</w:t>
      </w:r>
      <w:r w:rsidRPr="00A30927">
        <w:rPr>
          <w:rFonts w:ascii="Times New Roman" w:hAnsi="Times New Roman" w:cs="Times New Roman"/>
          <w:color w:val="0070C0"/>
          <w:sz w:val="16"/>
          <w:szCs w:val="16"/>
        </w:rPr>
        <w:softHyphen/>
        <w:t>лей внутреннего сгорания под председательством Ю.В. Гиттиса.</w:t>
      </w:r>
    </w:p>
    <w:p w14:paraId="4F4736B9" w14:textId="77777777" w:rsidR="001C39D6" w:rsidRPr="00A30927" w:rsidRDefault="001C39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Часть помещения лаборатории была отведена под мастерскую, что давало возможность начать работу над исследовательскими стендами и приборами.</w:t>
      </w:r>
    </w:p>
    <w:p w14:paraId="7A0B493F" w14:textId="77777777" w:rsidR="001C39D6" w:rsidRPr="00A30927" w:rsidRDefault="001C39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При лаборатории открыт автомобильный музей из двух комнат с одним штатным сотрудником.</w:t>
      </w:r>
    </w:p>
    <w:p w14:paraId="1E05E143" w14:textId="77777777" w:rsidR="001C39D6" w:rsidRPr="00A30927" w:rsidRDefault="001C39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Лаборатория получила мастерские в Оружейном переулке (22518).</w:t>
      </w:r>
    </w:p>
    <w:p w14:paraId="629F860E" w14:textId="77777777" w:rsidR="001C39D6" w:rsidRPr="00A30927" w:rsidRDefault="001C39D6" w:rsidP="00A30927">
      <w:pPr>
        <w:spacing w:after="0" w:line="240" w:lineRule="auto"/>
        <w:jc w:val="both"/>
        <w:rPr>
          <w:rFonts w:ascii="Times New Roman" w:hAnsi="Times New Roman" w:cs="Times New Roman"/>
          <w:color w:val="0070C0"/>
          <w:sz w:val="16"/>
          <w:szCs w:val="16"/>
        </w:rPr>
      </w:pPr>
    </w:p>
    <w:p w14:paraId="1CE6A234" w14:textId="77777777" w:rsidR="001C39D6" w:rsidRPr="00A30927" w:rsidRDefault="001C39D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20 ноября 1919 на заседании кол</w:t>
      </w:r>
      <w:r w:rsidRPr="00A30927">
        <w:rPr>
          <w:rFonts w:ascii="Times New Roman" w:hAnsi="Times New Roman" w:cs="Times New Roman"/>
          <w:color w:val="0070C0"/>
          <w:sz w:val="16"/>
          <w:szCs w:val="16"/>
        </w:rPr>
        <w:softHyphen/>
        <w:t>легии НАЛ под председательством Н.Р Брилинга было вынесено реше</w:t>
      </w:r>
      <w:r w:rsidRPr="00A30927">
        <w:rPr>
          <w:rFonts w:ascii="Times New Roman" w:hAnsi="Times New Roman" w:cs="Times New Roman"/>
          <w:color w:val="0070C0"/>
          <w:sz w:val="16"/>
          <w:szCs w:val="16"/>
        </w:rPr>
        <w:softHyphen/>
        <w:t>ние, в котором сказано: «С целью наибольшей согласованности, пла</w:t>
      </w:r>
      <w:r w:rsidRPr="00A30927">
        <w:rPr>
          <w:rFonts w:ascii="Times New Roman" w:hAnsi="Times New Roman" w:cs="Times New Roman"/>
          <w:color w:val="0070C0"/>
          <w:sz w:val="16"/>
          <w:szCs w:val="16"/>
        </w:rPr>
        <w:softHyphen/>
        <w:t>номерности и продуктивности ра</w:t>
      </w:r>
      <w:r w:rsidRPr="00A30927">
        <w:rPr>
          <w:rFonts w:ascii="Times New Roman" w:hAnsi="Times New Roman" w:cs="Times New Roman"/>
          <w:color w:val="0070C0"/>
          <w:sz w:val="16"/>
          <w:szCs w:val="16"/>
        </w:rPr>
        <w:softHyphen/>
        <w:t>бот признать необходимым в схеме организации НАЛ организовать про</w:t>
      </w:r>
      <w:r w:rsidRPr="00A30927">
        <w:rPr>
          <w:rFonts w:ascii="Times New Roman" w:hAnsi="Times New Roman" w:cs="Times New Roman"/>
          <w:color w:val="0070C0"/>
          <w:sz w:val="16"/>
          <w:szCs w:val="16"/>
        </w:rPr>
        <w:softHyphen/>
        <w:t>изводственные мастерские с соот</w:t>
      </w:r>
      <w:r w:rsidRPr="00A30927">
        <w:rPr>
          <w:rFonts w:ascii="Times New Roman" w:hAnsi="Times New Roman" w:cs="Times New Roman"/>
          <w:color w:val="0070C0"/>
          <w:sz w:val="16"/>
          <w:szCs w:val="16"/>
        </w:rPr>
        <w:softHyphen/>
        <w:t>ветствующим штатным расписани</w:t>
      </w:r>
      <w:r w:rsidRPr="00A30927">
        <w:rPr>
          <w:rFonts w:ascii="Times New Roman" w:hAnsi="Times New Roman" w:cs="Times New Roman"/>
          <w:color w:val="0070C0"/>
          <w:sz w:val="16"/>
          <w:szCs w:val="16"/>
        </w:rPr>
        <w:softHyphen/>
        <w:t>ем - в 6 человек». Так была зало</w:t>
      </w:r>
      <w:r w:rsidRPr="00A30927">
        <w:rPr>
          <w:rFonts w:ascii="Times New Roman" w:hAnsi="Times New Roman" w:cs="Times New Roman"/>
          <w:color w:val="0070C0"/>
          <w:sz w:val="16"/>
          <w:szCs w:val="16"/>
        </w:rPr>
        <w:softHyphen/>
        <w:t>жена производственная база ин</w:t>
      </w:r>
      <w:r w:rsidRPr="00A30927">
        <w:rPr>
          <w:rFonts w:ascii="Times New Roman" w:hAnsi="Times New Roman" w:cs="Times New Roman"/>
          <w:color w:val="0070C0"/>
          <w:sz w:val="16"/>
          <w:szCs w:val="16"/>
        </w:rPr>
        <w:softHyphen/>
        <w:t>ститута. Утверждалась новая структура лаборатории: отделение автомобилей, отделение легких двигателей, отделение мотоцик</w:t>
      </w:r>
      <w:r w:rsidRPr="00A30927">
        <w:rPr>
          <w:rFonts w:ascii="Times New Roman" w:hAnsi="Times New Roman" w:cs="Times New Roman"/>
          <w:color w:val="0070C0"/>
          <w:sz w:val="16"/>
          <w:szCs w:val="16"/>
        </w:rPr>
        <w:softHyphen/>
        <w:t>лов, отделение испытания автома</w:t>
      </w:r>
      <w:r w:rsidRPr="00A30927">
        <w:rPr>
          <w:rFonts w:ascii="Times New Roman" w:hAnsi="Times New Roman" w:cs="Times New Roman"/>
          <w:color w:val="0070C0"/>
          <w:sz w:val="16"/>
          <w:szCs w:val="16"/>
        </w:rPr>
        <w:softHyphen/>
        <w:t>териалов, расчетно-конструктор</w:t>
      </w:r>
      <w:r w:rsidRPr="00A30927">
        <w:rPr>
          <w:rFonts w:ascii="Times New Roman" w:hAnsi="Times New Roman" w:cs="Times New Roman"/>
          <w:color w:val="0070C0"/>
          <w:sz w:val="16"/>
          <w:szCs w:val="16"/>
        </w:rPr>
        <w:softHyphen/>
        <w:t>ское бюро и мастерская (22518).</w:t>
      </w:r>
    </w:p>
    <w:p w14:paraId="56E95392" w14:textId="77777777" w:rsidR="001C39D6" w:rsidRPr="00A30927" w:rsidRDefault="001C39D6" w:rsidP="00A30927">
      <w:pPr>
        <w:spacing w:after="0" w:line="240" w:lineRule="auto"/>
        <w:jc w:val="both"/>
        <w:rPr>
          <w:rFonts w:ascii="Times New Roman" w:hAnsi="Times New Roman" w:cs="Times New Roman"/>
          <w:color w:val="0070C0"/>
          <w:sz w:val="16"/>
          <w:szCs w:val="16"/>
        </w:rPr>
      </w:pPr>
    </w:p>
    <w:p w14:paraId="18867A2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A0857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6FC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Юденич вышел на окраины Петрограда, но к ноябрю отбросили в Эстонию (1348,221).</w:t>
      </w:r>
    </w:p>
    <w:p w14:paraId="001654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B76C0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войска Юденича подошли к Петрограду (4962).</w:t>
      </w:r>
    </w:p>
    <w:p w14:paraId="5EB9616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B82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и 21 октября 1919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682330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C28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КА выбила А.И.Д. из Орла, а конный корпус С.М.Б. разбил конницу деникинцев в районе Воронежа (3186).</w:t>
      </w:r>
    </w:p>
    <w:p w14:paraId="528954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E8D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было создано У связи КА (359,36).</w:t>
      </w:r>
    </w:p>
    <w:p w14:paraId="6CE5E9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36CC6F" w14:textId="77777777" w:rsidR="0012410E" w:rsidRPr="00A30927" w:rsidRDefault="0012410E" w:rsidP="00A30927">
      <w:pPr>
        <w:pStyle w:val="ae"/>
        <w:spacing w:before="0" w:after="0"/>
        <w:jc w:val="both"/>
        <w:rPr>
          <w:color w:val="000000" w:themeColor="text1"/>
          <w:sz w:val="16"/>
          <w:szCs w:val="16"/>
        </w:rPr>
      </w:pPr>
      <w:r w:rsidRPr="00A30927">
        <w:rPr>
          <w:color w:val="000000" w:themeColor="text1"/>
          <w:sz w:val="16"/>
          <w:szCs w:val="16"/>
        </w:rPr>
        <w:t xml:space="preserve">20 октября 1919 г. приказом Реввоенсовета республики создается самостоятельный центральный орган по руководству военной связью – Управление связи Красной Армии (УСКА). При этом служба связи была выделена в специальную службу штабов, а войска связи – в самостоятельные специальные войска. Если в старой русской армии подразделения, части и учреждения связи входили в состав инженерных войск, то теперь батальоны и команды связи организационно вошли в состав </w:t>
      </w:r>
      <w:r w:rsidRPr="00A30927">
        <w:rPr>
          <w:color w:val="000000" w:themeColor="text1"/>
          <w:sz w:val="16"/>
          <w:szCs w:val="16"/>
        </w:rPr>
        <w:lastRenderedPageBreak/>
        <w:t>стрелковых и кавалерийских соединений. В качестве органа по выработке технической политики в июне 1920 г при УСКА был утвержден технический совет войсковой связи, преобразованный в последующем в Военно-технический совет связи (ВТСС РККА). Совет возглавлял начальник связи РККА (15736).</w:t>
      </w:r>
    </w:p>
    <w:p w14:paraId="104D9FF6" w14:textId="77777777" w:rsidR="0012410E" w:rsidRPr="00A30927" w:rsidRDefault="0012410E" w:rsidP="00A30927">
      <w:pPr>
        <w:pStyle w:val="ae"/>
        <w:spacing w:before="0" w:after="0"/>
        <w:jc w:val="both"/>
        <w:rPr>
          <w:color w:val="000000" w:themeColor="text1"/>
          <w:sz w:val="16"/>
          <w:szCs w:val="16"/>
        </w:rPr>
      </w:pPr>
    </w:p>
    <w:p w14:paraId="0CFE47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Создано Управление связи Красной Армии и введены должности начальников связи фронтов, армий, дивизий и бригад (приказ РВСР № 1736/362). День создания войск связи как самостоятельных специальных войск (11072).</w:t>
      </w:r>
    </w:p>
    <w:p w14:paraId="12090C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099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г. Приказом РВС № 1736/362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 (11870).</w:t>
      </w:r>
    </w:p>
    <w:p w14:paraId="637DED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7DA28"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20 октября </w:t>
      </w:r>
      <w:r w:rsidRPr="00A30927">
        <w:rPr>
          <w:rFonts w:ascii="Times New Roman" w:hAnsi="Times New Roman" w:cs="Times New Roman"/>
          <w:color w:val="000000" w:themeColor="text1"/>
          <w:sz w:val="16"/>
          <w:szCs w:val="16"/>
        </w:rPr>
        <w:t>в 1919 году приказом № 1736/362 Реввоенсовета Республики было образовано Управление связи и введены должности начальника связи Красной армии, начальников связи фронта, армии, соединений и частей с целью устойчивого управления Вооруженными силами. День Войск связи Вооруженных сил Российской Федерации (14805).</w:t>
      </w:r>
    </w:p>
    <w:p w14:paraId="554922CC"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71C8C6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E648C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633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 (До 6 июня 1920 г. После выборов 6 июня 1920 г. парламент Германии стал называться не Национальным собранием, а райхстагом.)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(11784).</w:t>
      </w:r>
    </w:p>
    <w:p w14:paraId="7BA091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45DD2" w14:textId="77777777" w:rsidR="008829E7" w:rsidRPr="00A30927" w:rsidRDefault="008829E7" w:rsidP="00A30927">
      <w:pPr>
        <w:pStyle w:val="ae"/>
        <w:spacing w:before="0" w:after="0"/>
        <w:jc w:val="both"/>
        <w:textAlignment w:val="top"/>
        <w:rPr>
          <w:color w:val="000000" w:themeColor="text1"/>
          <w:sz w:val="16"/>
          <w:szCs w:val="16"/>
        </w:rPr>
      </w:pPr>
      <w:r w:rsidRPr="00A30927">
        <w:rPr>
          <w:color w:val="000000" w:themeColor="text1"/>
          <w:sz w:val="16"/>
          <w:szCs w:val="16"/>
        </w:rPr>
        <w:t>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w:t>
      </w:r>
      <w:hyperlink r:id="rId132" w:anchor="n_25" w:history="1">
        <w:r w:rsidRPr="00A30927">
          <w:rPr>
            <w:rStyle w:val="a5"/>
            <w:color w:val="000000" w:themeColor="text1"/>
            <w:sz w:val="16"/>
            <w:szCs w:val="16"/>
            <w:vertAlign w:val="superscript"/>
          </w:rPr>
          <w:t>[25]</w:t>
        </w:r>
      </w:hyperlink>
      <w:r w:rsidRPr="00A30927">
        <w:rPr>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749030DB" w14:textId="77777777" w:rsidR="008829E7" w:rsidRPr="00A30927" w:rsidRDefault="008829E7" w:rsidP="00A30927">
      <w:pPr>
        <w:pStyle w:val="ae"/>
        <w:spacing w:before="0" w:after="0"/>
        <w:jc w:val="both"/>
        <w:rPr>
          <w:color w:val="000000" w:themeColor="text1"/>
          <w:sz w:val="16"/>
          <w:szCs w:val="16"/>
        </w:rPr>
      </w:pPr>
    </w:p>
    <w:p w14:paraId="5AAF2D28" w14:textId="77777777" w:rsidR="008829E7" w:rsidRPr="00A30927" w:rsidRDefault="008829E7" w:rsidP="00A30927">
      <w:pPr>
        <w:pStyle w:val="ae"/>
        <w:spacing w:before="0" w:after="0"/>
        <w:jc w:val="both"/>
        <w:rPr>
          <w:color w:val="000000" w:themeColor="text1"/>
          <w:sz w:val="16"/>
          <w:szCs w:val="16"/>
        </w:rPr>
      </w:pPr>
      <w:r w:rsidRPr="00A30927">
        <w:rPr>
          <w:color w:val="000000" w:themeColor="text1"/>
          <w:sz w:val="16"/>
          <w:szCs w:val="16"/>
        </w:rPr>
        <w:t>20 октября 1919 г. Советское правительство передало по радио адресованную германскому правительству ноту, в которой оно решительно предупреждало Берлин о серьезных последствиях для Германии в случае ее присоединения к блокаде. В заключение в ноте указывалось, что советское правительство будет считать присоединение к блокаде сознательно враждебными действиями и оставляет за собой право принять соответствующие мероприятия, которые оно найдет нужными. Германское правительство не могло не считаться с этим предупреждением. Оно пыталось лавировать, выбирая для себя наиболее выгодные обстоятельства (18264).</w:t>
      </w:r>
    </w:p>
    <w:p w14:paraId="0D642B14" w14:textId="77777777" w:rsidR="008829E7" w:rsidRPr="00A30927" w:rsidRDefault="008829E7" w:rsidP="00A30927">
      <w:pPr>
        <w:spacing w:after="0" w:line="240" w:lineRule="auto"/>
        <w:jc w:val="both"/>
        <w:rPr>
          <w:rFonts w:ascii="Times New Roman" w:hAnsi="Times New Roman" w:cs="Times New Roman"/>
          <w:color w:val="000000" w:themeColor="text1"/>
          <w:sz w:val="16"/>
          <w:szCs w:val="16"/>
        </w:rPr>
      </w:pPr>
    </w:p>
    <w:p w14:paraId="56D5660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3B8B4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E3409" w14:textId="77777777" w:rsidR="002A59EC" w:rsidRPr="00A30927" w:rsidRDefault="002A59E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20 октября 1919 французский пилот ACE Бернар де Романе на самолете Nieuport-Delage 29v устанавливает новый мировой рекорд скорости - 268,79 км / ч (167,02 мили в час) (20347).</w:t>
      </w:r>
    </w:p>
    <w:p w14:paraId="7CCF347A" w14:textId="77777777" w:rsidR="002A59EC" w:rsidRPr="00A30927" w:rsidRDefault="002A59EC" w:rsidP="00A30927">
      <w:pPr>
        <w:spacing w:after="0" w:line="240" w:lineRule="auto"/>
        <w:jc w:val="both"/>
        <w:rPr>
          <w:rFonts w:ascii="Times New Roman" w:hAnsi="Times New Roman" w:cs="Times New Roman"/>
          <w:color w:val="0070C0"/>
          <w:sz w:val="16"/>
          <w:szCs w:val="16"/>
        </w:rPr>
      </w:pPr>
    </w:p>
    <w:p w14:paraId="6FF719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октября 1919 Гейдельберг. Начал работу II нелегальный съезд КПГ (46 делегатов) (20-23.10.1919 г) (7446).</w:t>
      </w:r>
    </w:p>
    <w:p w14:paraId="75972B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379E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A47DD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917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октября 1919 КА (7А) перешла в наступление против Юденича (2443,396), был разгромлен и отброшен в Эстонию (3398,366).</w:t>
      </w:r>
    </w:p>
    <w:p w14:paraId="01D44C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EA864" w14:textId="583C33B3" w:rsidR="002A59EC" w:rsidRPr="00A30927" w:rsidRDefault="002A59E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октября красные войска пе</w:t>
      </w:r>
      <w:r w:rsidRPr="00A30927">
        <w:rPr>
          <w:rFonts w:ascii="Times New Roman" w:hAnsi="Times New Roman" w:cs="Times New Roman"/>
          <w:color w:val="0070C0"/>
          <w:sz w:val="16"/>
          <w:szCs w:val="16"/>
        </w:rPr>
        <w:softHyphen/>
        <w:t>решли в наступление под Гатчиной, где. В этих боях отличились курсанты-воздухоплаватели Петроградских со</w:t>
      </w:r>
      <w:r w:rsidRPr="00A30927">
        <w:rPr>
          <w:rFonts w:ascii="Times New Roman" w:hAnsi="Times New Roman" w:cs="Times New Roman"/>
          <w:color w:val="0070C0"/>
          <w:sz w:val="16"/>
          <w:szCs w:val="16"/>
        </w:rPr>
        <w:softHyphen/>
        <w:t>ветских курсов. 22 октября воздухоплавательный отряд курсов выступил на фронт. Первоначаль</w:t>
      </w:r>
      <w:r w:rsidRPr="00A30927">
        <w:rPr>
          <w:rFonts w:ascii="Times New Roman" w:hAnsi="Times New Roman" w:cs="Times New Roman"/>
          <w:color w:val="0070C0"/>
          <w:sz w:val="16"/>
          <w:szCs w:val="16"/>
        </w:rPr>
        <w:softHyphen/>
        <w:t>но он находился в распоряжении начальника внутренней обороны Петрограда, а затем пере</w:t>
      </w:r>
      <w:r w:rsidRPr="00A30927">
        <w:rPr>
          <w:rFonts w:ascii="Times New Roman" w:hAnsi="Times New Roman" w:cs="Times New Roman"/>
          <w:color w:val="0070C0"/>
          <w:sz w:val="16"/>
          <w:szCs w:val="16"/>
        </w:rPr>
        <w:softHyphen/>
        <w:t>шёл в распоряжение командующего Южной ар</w:t>
      </w:r>
      <w:r w:rsidRPr="00A30927">
        <w:rPr>
          <w:rFonts w:ascii="Times New Roman" w:hAnsi="Times New Roman" w:cs="Times New Roman"/>
          <w:color w:val="0070C0"/>
          <w:sz w:val="16"/>
          <w:szCs w:val="16"/>
        </w:rPr>
        <w:softHyphen/>
        <w:t>мейской группой С.Д. Харламова. Отряд принял участие в боях под Царским Селом и Гатчиной. Здесь к нему присоединились выступившие ра</w:t>
      </w:r>
      <w:r w:rsidRPr="00A30927">
        <w:rPr>
          <w:rFonts w:ascii="Times New Roman" w:hAnsi="Times New Roman" w:cs="Times New Roman"/>
          <w:color w:val="0070C0"/>
          <w:sz w:val="16"/>
          <w:szCs w:val="16"/>
        </w:rPr>
        <w:softHyphen/>
        <w:t>нее и действовавшие в составе частей пулемёт</w:t>
      </w:r>
      <w:r w:rsidRPr="00A30927">
        <w:rPr>
          <w:rFonts w:ascii="Times New Roman" w:hAnsi="Times New Roman" w:cs="Times New Roman"/>
          <w:color w:val="0070C0"/>
          <w:sz w:val="16"/>
          <w:szCs w:val="16"/>
        </w:rPr>
        <w:softHyphen/>
        <w:t>ные команды, также сформированные из курсан</w:t>
      </w:r>
      <w:r w:rsidRPr="00A30927">
        <w:rPr>
          <w:rFonts w:ascii="Times New Roman" w:hAnsi="Times New Roman" w:cs="Times New Roman"/>
          <w:color w:val="0070C0"/>
          <w:sz w:val="16"/>
          <w:szCs w:val="16"/>
        </w:rPr>
        <w:softHyphen/>
        <w:t>тов-воздухоплавателей. Воздухоплавательный отряд производил подъёмы на позициях по Гат</w:t>
      </w:r>
      <w:r w:rsidRPr="00A30927">
        <w:rPr>
          <w:rFonts w:ascii="Times New Roman" w:hAnsi="Times New Roman" w:cs="Times New Roman"/>
          <w:color w:val="0070C0"/>
          <w:sz w:val="16"/>
          <w:szCs w:val="16"/>
        </w:rPr>
        <w:softHyphen/>
        <w:t>чинскому шоссе, корректируя огонь тяжёлой артиллерии. С аэростата также вели разведку движения противника по железной дороге Гат</w:t>
      </w:r>
      <w:r w:rsidRPr="00A30927">
        <w:rPr>
          <w:rFonts w:ascii="Times New Roman" w:hAnsi="Times New Roman" w:cs="Times New Roman"/>
          <w:color w:val="0070C0"/>
          <w:sz w:val="16"/>
          <w:szCs w:val="16"/>
        </w:rPr>
        <w:softHyphen/>
        <w:t>чинского узла, в том числе и бронепоездов, а так</w:t>
      </w:r>
      <w:r w:rsidRPr="00A30927">
        <w:rPr>
          <w:rFonts w:ascii="Times New Roman" w:hAnsi="Times New Roman" w:cs="Times New Roman"/>
          <w:color w:val="0070C0"/>
          <w:sz w:val="16"/>
          <w:szCs w:val="16"/>
        </w:rPr>
        <w:softHyphen/>
        <w:t>же наблюдали за движением по грунтовым доро</w:t>
      </w:r>
      <w:r w:rsidRPr="00A30927">
        <w:rPr>
          <w:rFonts w:ascii="Times New Roman" w:hAnsi="Times New Roman" w:cs="Times New Roman"/>
          <w:color w:val="0070C0"/>
          <w:sz w:val="16"/>
          <w:szCs w:val="16"/>
        </w:rPr>
        <w:softHyphen/>
        <w:t>гам. В первый же день работы воздухоплаватели обнаружили артиллерийские позиции в районе д. Мозино. В боях под Гатчиной начальник ВВВШ Е.Д. Карамышев применил новый тактический приём, создав из своих курсантов автоброневую группу в составе пулемётной команды, двух бро</w:t>
      </w:r>
      <w:r w:rsidRPr="00A30927">
        <w:rPr>
          <w:rFonts w:ascii="Times New Roman" w:hAnsi="Times New Roman" w:cs="Times New Roman"/>
          <w:color w:val="0070C0"/>
          <w:sz w:val="16"/>
          <w:szCs w:val="16"/>
        </w:rPr>
        <w:softHyphen/>
        <w:t>неавтомобилей и автолебёдки с поднятым аэро</w:t>
      </w:r>
      <w:r w:rsidRPr="00A30927">
        <w:rPr>
          <w:rFonts w:ascii="Times New Roman" w:hAnsi="Times New Roman" w:cs="Times New Roman"/>
          <w:color w:val="0070C0"/>
          <w:sz w:val="16"/>
          <w:szCs w:val="16"/>
        </w:rPr>
        <w:softHyphen/>
        <w:t>статом, двигавшуюся впереди частей Красной Армии, производя разведку лежащей впереди местности и извещая штаб о действиях против</w:t>
      </w:r>
      <w:r w:rsidRPr="00A30927">
        <w:rPr>
          <w:rFonts w:ascii="Times New Roman" w:hAnsi="Times New Roman" w:cs="Times New Roman"/>
          <w:color w:val="0070C0"/>
          <w:sz w:val="16"/>
          <w:szCs w:val="16"/>
        </w:rPr>
        <w:softHyphen/>
        <w:t>ника. Пулемётной командой группы руководил комиссар В.М. Дубровский, а наблюдения с аэро</w:t>
      </w:r>
      <w:r w:rsidRPr="00A30927">
        <w:rPr>
          <w:rFonts w:ascii="Times New Roman" w:hAnsi="Times New Roman" w:cs="Times New Roman"/>
          <w:color w:val="0070C0"/>
          <w:sz w:val="16"/>
          <w:szCs w:val="16"/>
        </w:rPr>
        <w:softHyphen/>
        <w:t>стата вёл С.И. Троицкий. Только разрушенный мост через р. Ижору остановил движение груп</w:t>
      </w:r>
      <w:r w:rsidRPr="00A30927">
        <w:rPr>
          <w:rFonts w:ascii="Times New Roman" w:hAnsi="Times New Roman" w:cs="Times New Roman"/>
          <w:color w:val="0070C0"/>
          <w:sz w:val="16"/>
          <w:szCs w:val="16"/>
        </w:rPr>
        <w:softHyphen/>
        <w:t>пы. Отсутствие средств передвижения, а также быстрое развитие наступления РККА заставили отряд вернуться в Петроград, где курсанты вновь приступили к учебе. Командующий Южной ар</w:t>
      </w:r>
      <w:r w:rsidRPr="00A30927">
        <w:rPr>
          <w:rFonts w:ascii="Times New Roman" w:hAnsi="Times New Roman" w:cs="Times New Roman"/>
          <w:color w:val="0070C0"/>
          <w:sz w:val="16"/>
          <w:szCs w:val="16"/>
        </w:rPr>
        <w:softHyphen/>
        <w:t>мейской группой С.Д. Харламов высоко оценил действия воздухоплавателей, способствовавших контрнаступлению РККА: «Свидетельствую, что воздухотряд курсов принёс большую по</w:t>
      </w:r>
      <w:r w:rsidRPr="00A30927">
        <w:rPr>
          <w:rFonts w:ascii="Times New Roman" w:hAnsi="Times New Roman" w:cs="Times New Roman"/>
          <w:color w:val="0070C0"/>
          <w:sz w:val="16"/>
          <w:szCs w:val="16"/>
        </w:rPr>
        <w:softHyphen/>
        <w:t>мощь южной группе 7-й Армии с 31 октября по 4 ноября, когда аэростат давал ценные показания о движении броневых сил противника. Показа</w:t>
      </w:r>
      <w:r w:rsidRPr="00A30927">
        <w:rPr>
          <w:rFonts w:ascii="Times New Roman" w:hAnsi="Times New Roman" w:cs="Times New Roman"/>
          <w:color w:val="0070C0"/>
          <w:sz w:val="16"/>
          <w:szCs w:val="16"/>
        </w:rPr>
        <w:softHyphen/>
        <w:t>ния эти ложились в основу операции по взятию подступов к Гатчине» (20120).</w:t>
      </w:r>
    </w:p>
    <w:p w14:paraId="010EF34D" w14:textId="77777777" w:rsidR="002A59EC" w:rsidRPr="00A30927" w:rsidRDefault="002A59EC" w:rsidP="00A30927">
      <w:pPr>
        <w:spacing w:after="0" w:line="240" w:lineRule="auto"/>
        <w:jc w:val="both"/>
        <w:rPr>
          <w:rFonts w:ascii="Times New Roman" w:hAnsi="Times New Roman" w:cs="Times New Roman"/>
          <w:color w:val="0070C0"/>
          <w:sz w:val="16"/>
          <w:szCs w:val="16"/>
        </w:rPr>
      </w:pPr>
    </w:p>
    <w:p w14:paraId="487DE7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октября 1919 эсминцы Гавриил, Свобода, Константин, Азард принявшие на борт по 60 мин, вышли из Кронштадта и следуя в кильватерном строю попали на минное заграждение, поставленное англичанами в Балтийском море. Возвратился один Азард. Самая крупная потеря на море за время Гражданской войны (3364,30).</w:t>
      </w:r>
    </w:p>
    <w:p w14:paraId="212E9D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F7E7F"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21 октября ровно в 2 часа, эскадренные миноносцы «Гавриил», «Свобода», «Константин» и «Азард» снялись с якоря и в строе кильватера проследовали в море. Обстановка дальнейшего похода дивизиона эсминцев обрисована в рапорте командира эскадренного миноносца «Азард»: </w:t>
      </w:r>
    </w:p>
    <w:p w14:paraId="2E84982B"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2 часа 21 октября по сигналу с «Гавриила» снялся с якоря и вступил в кильватер «Константину», в строю был концевым. Идя 9-узловым ходом по створу Николаевских маяков, 2 ч. 30 м. прошли боновое заграждение. 4 ч. 19 м. прошли первую шаровую веху, повидимому, срезанную одним из впереди идущих миноносцев, повернул на курс 208° истинный, большая волна, свежий ветер SW, видимости никакой. 4 ч. 55 м. прошли вторую шаровую веху, причем ее не было видно, легли на курс W, размахи качки до 20 градусов. 5 ч. 5 м. потерял строй, 5 ч. 20 м. вступил в строй, курс 188° истинный, момента поворота не имею, пройдя этим курсом приблизительно 4,3 мили, 5 ч. 45 м. около параллели «Долгого Носа» увидел впереди на «Гаврииле» сноп огня, за которым последовал сильный взрыв. </w:t>
      </w:r>
    </w:p>
    <w:p w14:paraId="2FCE6EC8"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По сигналу с впереди идущих миноносцев был дан полный задний ход. В это время на впереди идущем «Константине» последовал второй и третий оглушительные взрывы, и все обволокло густым паром и места взрыва мною были потеряны. Постояв некоторое время и попробовав вызвать по радио «Свободу», ответа не получил. 6 ч. 20 м. лег на курс 8° истинный, ход 19 узлов, 6 ч. 30 м. повернул Ost истинный, 6 ч. 40 м. лег от шаровой вехи 28° истинный. 6 ч. 59 м. легли на створ Николаевских маяков, поворотной вехи не видел. 8 ч. 15 м. вошли в Кронштадтскую гавань. В море были видны: непрерывно работавший луч прожектора, со Стирсуддена, с перерывами работавший из глубины Копорского залива постоянный огонь на Wst от второй поворотной вехи и мелькающие огни в разных направлениях в Копорском заливе». </w:t>
      </w:r>
    </w:p>
    <w:p w14:paraId="1D7CBB3C"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Из четырех эскадренных миноносцев вернулся из похода только один «Азард», который и сообщил первым весть о трагической гибели на минном заграждении остальных эсминцев. На этих трех кораблях погибло 485 моряков, командиров и политработников. Погибли четыре боевых большевистских, комиссара — комиссар дивизиона эсминцев В. П. Флягин, комиссар эсминца «Гавриил» Н. П. Лепешкин, комиссар эсминца «Свобода» П. Я. Малыгин, комиссар эсминца «Константин» С. А. Фролов. В команде погибших кораблей было 90% коммунистов и сочувствующих. Из 32 лиц командного, начальствующего и политического состава не спасся ни один человек. Погибли также 24 человека с минного заградителя «Нарова», прикомандированных к этим кораблям на период операции. Спаслись с погибших эсминцев: 19 человек с эсминца «Гавриил» и 6 человек с эсминца «Свобода». Семь моряков попали на берег, занятый белогвардейцами, и были, за исключением одного, которому удалось спастись, зверски убиты.</w:t>
      </w:r>
    </w:p>
    <w:p w14:paraId="5527B8B3"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lastRenderedPageBreak/>
        <w:t xml:space="preserve">Сразу же после получения известия о гибели трех эскадренных миноносцев Реввоенсовет Балтийского флота образовал следственную комиссию для выяснения всех фактов, которые послужили причиной этой тяжелой катастрофы. Следственная комиссия отметила чрезвычайно слабую налаженность аппарата службы связи и почти полное отсутствие разведки. Личный состав был мало знаком с обстановкой, в которой должна была проходить заградительная операция эсминцев. Между прочим, как раз на это командиры эсминцев на совещании перед операцией настойчиво указывали. Обстановка, которая была дана в директиве Реввоенсовета и указаниях начальника действующего отряда, характеризовалась чересчур общими чертами. </w:t>
      </w:r>
    </w:p>
    <w:p w14:paraId="6FE584F0"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Комиссия установила, что все донесения постов службы связи о движении неприятеля не наносились на кальку. Комиссия в своих выводах отметила также, что «общий характер заграждений Кронштадтской крепости и выхода из них был противнику известен, а, судя по характеру деятельности нашего флота, этот план не подвергся изменению (что неприятель мог заключить по движению миноносцев, тральщиков и подводных лодок), нужно было предполагать, что противник примет все меры к заграждению наиболее посещаемых нашим флотом путей, ведущих к районам его операций». </w:t>
      </w:r>
    </w:p>
    <w:p w14:paraId="5329EA31"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Наконец, комиссия нашла, что ввиду полной темноты и большой волны эсминцы во время хода держались на близком расстоянии друг к другу, боясь растеряться. Поэтому взрыв первого миноносца, попавшего на минную банку, оказался слишком поздним предупреждением для остальных, и следовавшие за «Гавриилом» в кильватер «Свобода» и «Константин» взорвались, имея задний ход. </w:t>
      </w:r>
    </w:p>
    <w:p w14:paraId="0A0A2F26"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Таковы основные причины гибели трех эскадренных миноносцев Балтийского флота, которые установила следственная комиссия. На самом деле следственная комиссия до конца своего дела не довела, не вскрыла подлинной причины гибели миноносцев. </w:t>
      </w:r>
    </w:p>
    <w:p w14:paraId="43BF7402"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Как это сейчас установлено с неопровержимой ясностью, гибель трех эскадренных миноносцев была связана с предательскими действиями некоторых лиц из командного состава Балтийского флота. </w:t>
      </w:r>
    </w:p>
    <w:p w14:paraId="22D25B34"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Группа бывших морских офицеров, занимавшая командные должности на кораблях и главным образом в штабе Балтийского флота, в середине октября 1919 г., т. е. незадолго до трагической гибели трех эсминцев, предложила английской контрразведке и командованию английским флотом план сдачи англичанам четырех эскадренных миноносцев типа «Новик». В этом плане были подробно разработаны всевозможные обстоятельства, при которых может произойти сдача миноносцев — там указывалось точно, когда, где и как пойдут наши эскадренные миноносцы из Кронштадта в разведку. Английскому флоту, оперировавшему в Финском заливе, предлагалось, в случае появления советских миноносцев, не препятствовать выходу в залив и затем превосходными силами окружить их и заставить сдаться. Изменники были в курсе того, что в помощь английской эскадре пришел монитор типа «Эребус» с 15-дюймовой артиллерией. Поэтому они советовали английскому командованию выставить в узком проливе между минными полями монитор, чтобы не допустить возвращения советских эскадренных миноносцев из операции в Кронштадт и при содействии других кораблей английского флота взять их в плен. Этот план предателей попал в руки к начальнику русского разведывательного пункта в Выборге Юриесону, который и продал его английскому командованию. </w:t>
      </w:r>
    </w:p>
    <w:p w14:paraId="7B0191A2"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Вся обстановка трагической гибели «Гавриила», «Свободы» и «Константина» свидетельствует о том, что англичане прекрасно знали о начавшейся заградительной операции советских эсминцев 21 октября, и поэтому в районе предполагаемой постановки мин английское командование сосредоточило корабли своей эскадры. О том, что во время похода вблизи находились корабли противника, говорят многочисленные показания спасшихся и команды эсминца «Азард», уцелевшего благодаря умелому маневрированию командира. Командир эсминца «Азард» т. Несвицкий в своих воспоминаниях говорит: «Вокруг мелькали неопределенные огни, говорившие о близости противника. На «Азарде» отдавалась предварительная команда о постановке мин». </w:t>
      </w:r>
    </w:p>
    <w:p w14:paraId="063CF974"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По утверждению командира «Азард», при обратном возвращении эсминца в базу он видел в середине Копорского залива «быстро промчавшийся под кормой темный силуэт, блеснувший факелом пламени». Таким образом совершенно очевидно, что англичане пытались осуществить предложенный предателями родины план захвата эсминцев, но темная ночь и катастрофа, постигшая наши три корабля, сорвали этот план. План операции был составлен в штабе Балтийского флота и действующего отряда при участии изменников. </w:t>
      </w:r>
    </w:p>
    <w:p w14:paraId="6C3A8585" w14:textId="77777777" w:rsidR="003540EE" w:rsidRPr="00A30927"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течение нескольких дней на побережье Финского залива прибой выбрасывал на берег трупы погибших героев-балтийцев из воды извлекли около 400 трупов, которые были с почестями похоронены на Советской земле. Место для братской могилы было выбрано на высоком берегу, у самого моря, на виду Кронштадта на форту Краснофлотский (17061). </w:t>
      </w:r>
    </w:p>
    <w:p w14:paraId="1C2129DE" w14:textId="77777777" w:rsidR="003540EE" w:rsidRPr="00A30927" w:rsidRDefault="003540E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FE883"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21 октября </w:t>
      </w:r>
      <w:r w:rsidRPr="00A30927">
        <w:rPr>
          <w:rFonts w:ascii="Times New Roman" w:hAnsi="Times New Roman" w:cs="Times New Roman"/>
          <w:color w:val="000000" w:themeColor="text1"/>
          <w:sz w:val="16"/>
          <w:szCs w:val="16"/>
        </w:rPr>
        <w:t>в 1919 году в ходе Гражданской войны части 7-й армии (А.К.Ремезов) Западного фронта (В.М.Гиттис) Красной Армии перешли в контрнаступление против войск генерала Н.Н.Юденича, наступавших на Петроград. В ноябре противник был разгромлен и отброшен в Эстонию (14806).</w:t>
      </w:r>
    </w:p>
    <w:p w14:paraId="7797D2A3"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1678AA62"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21 октября </w:t>
      </w:r>
      <w:r w:rsidRPr="00A30927">
        <w:rPr>
          <w:rFonts w:ascii="Times New Roman" w:hAnsi="Times New Roman" w:cs="Times New Roman"/>
          <w:color w:val="000000" w:themeColor="text1"/>
          <w:sz w:val="16"/>
          <w:szCs w:val="16"/>
        </w:rPr>
        <w:t>в 1919 году начдивом созданной 1-й дивизии червонных казаков назначен 21-летний Виталий Примаков (14806).</w:t>
      </w:r>
    </w:p>
    <w:p w14:paraId="2E2D2C1F"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160275C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76D4F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808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октября 1919 г. Политотдел войск ВОХР, реорганизован в Политуправление. В соответствии с положением "О политуправлении", утвержденным Ф.Э. Дзержинским, оно подчинялось НКВД через коллегию ВЧК и работало под общим руководством Политического управления Реввоенсовета Республики (10303).</w:t>
      </w:r>
    </w:p>
    <w:p w14:paraId="78A9B4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C4978" w14:textId="77777777" w:rsidR="006F4E7F" w:rsidRPr="00A30927" w:rsidRDefault="006F4E7F"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21 октября 1919 г. Декретом Совета Народных Комиссаров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1DEB49A7" w14:textId="77777777" w:rsidR="006F4E7F" w:rsidRPr="00A30927" w:rsidRDefault="006F4E7F"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F5CC8FF" w14:textId="77777777" w:rsidR="005B3E8E" w:rsidRPr="00A30927"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597975B" w14:textId="77777777" w:rsidR="005B3E8E" w:rsidRPr="00A30927"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3A001" w14:textId="77777777" w:rsidR="003E54E8" w:rsidRPr="00A30927" w:rsidRDefault="003E54E8"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21 октября 1919 в Хаунслоу, Англия начинается большая воздушная гонка с участием шести австралийских самолетов из Англии в Австралию (20347).</w:t>
      </w:r>
    </w:p>
    <w:p w14:paraId="06CE42C0" w14:textId="59FAD9BD" w:rsidR="003E54E8" w:rsidRPr="00A30927" w:rsidRDefault="003E54E8" w:rsidP="00A30927">
      <w:pPr>
        <w:spacing w:after="0" w:line="240" w:lineRule="auto"/>
        <w:jc w:val="both"/>
        <w:rPr>
          <w:rFonts w:ascii="Times New Roman" w:hAnsi="Times New Roman" w:cs="Times New Roman"/>
          <w:color w:val="0070C0"/>
          <w:sz w:val="16"/>
          <w:szCs w:val="16"/>
        </w:rPr>
      </w:pPr>
    </w:p>
    <w:p w14:paraId="078002B4" w14:textId="6D48FD85" w:rsidR="005B3E8E" w:rsidRPr="00A30927" w:rsidRDefault="005B3E8E" w:rsidP="00A30927">
      <w:pPr>
        <w:spacing w:after="0" w:line="240" w:lineRule="auto"/>
        <w:jc w:val="both"/>
        <w:rPr>
          <w:rFonts w:ascii="Times New Roman" w:hAnsi="Times New Roman" w:cs="Times New Roman"/>
          <w:i/>
          <w:iCs/>
          <w:color w:val="0070C0"/>
          <w:sz w:val="16"/>
          <w:szCs w:val="16"/>
        </w:rPr>
      </w:pPr>
      <w:r w:rsidRPr="00A30927">
        <w:rPr>
          <w:rFonts w:ascii="Times New Roman" w:hAnsi="Times New Roman" w:cs="Times New Roman"/>
          <w:i/>
          <w:iCs/>
          <w:color w:val="0070C0"/>
          <w:sz w:val="16"/>
          <w:szCs w:val="16"/>
        </w:rPr>
        <w:t>Авиапромышленность:</w:t>
      </w:r>
    </w:p>
    <w:p w14:paraId="3D57D8A0" w14:textId="77777777" w:rsidR="005B3E8E" w:rsidRPr="00A30927" w:rsidRDefault="005B3E8E" w:rsidP="00A30927">
      <w:pPr>
        <w:spacing w:after="0" w:line="240" w:lineRule="auto"/>
        <w:jc w:val="both"/>
        <w:rPr>
          <w:rFonts w:ascii="Times New Roman" w:hAnsi="Times New Roman" w:cs="Times New Roman"/>
          <w:i/>
          <w:iCs/>
          <w:color w:val="0070C0"/>
          <w:sz w:val="16"/>
          <w:szCs w:val="16"/>
        </w:rPr>
      </w:pPr>
    </w:p>
    <w:p w14:paraId="76F72733" w14:textId="77777777" w:rsidR="005B3E8E" w:rsidRPr="00A30927" w:rsidRDefault="005B3E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октября 1919 г. П.А. Молчанов эксперименталь</w:t>
      </w:r>
      <w:r w:rsidRPr="00A30927">
        <w:rPr>
          <w:rFonts w:ascii="Times New Roman" w:hAnsi="Times New Roman" w:cs="Times New Roman"/>
          <w:color w:val="0070C0"/>
          <w:sz w:val="16"/>
          <w:szCs w:val="16"/>
        </w:rPr>
        <w:softHyphen/>
        <w:t>но показал, что отклонения вертикальных ско</w:t>
      </w:r>
      <w:r w:rsidRPr="00A30927">
        <w:rPr>
          <w:rFonts w:ascii="Times New Roman" w:hAnsi="Times New Roman" w:cs="Times New Roman"/>
          <w:color w:val="0070C0"/>
          <w:sz w:val="16"/>
          <w:szCs w:val="16"/>
        </w:rPr>
        <w:softHyphen/>
        <w:t>ростей двух шаров в одном и том же слое могут различаться и зависят от особенности строения воздушных течений слоя и аэродинамических свойств шара. В этот день выпустили две пары шаров последовательно друг за другом, один из которых нагрузили таким образом, что скорость его поднятия оказалась равной скорости другого шара — не нагруженного, но наполнен</w:t>
      </w:r>
      <w:r w:rsidRPr="00A30927">
        <w:rPr>
          <w:rFonts w:ascii="Times New Roman" w:hAnsi="Times New Roman" w:cs="Times New Roman"/>
          <w:color w:val="0070C0"/>
          <w:sz w:val="16"/>
          <w:szCs w:val="16"/>
        </w:rPr>
        <w:softHyphen/>
        <w:t>ного водородом до меньших размеров. Выясни</w:t>
      </w:r>
      <w:r w:rsidRPr="00A30927">
        <w:rPr>
          <w:rFonts w:ascii="Times New Roman" w:hAnsi="Times New Roman" w:cs="Times New Roman"/>
          <w:color w:val="0070C0"/>
          <w:sz w:val="16"/>
          <w:szCs w:val="16"/>
        </w:rPr>
        <w:softHyphen/>
        <w:t>лось, что наибольшей равномерностью поднятия обладали нагруженные шары. Молчанов объяс</w:t>
      </w:r>
      <w:r w:rsidRPr="00A30927">
        <w:rPr>
          <w:rFonts w:ascii="Times New Roman" w:hAnsi="Times New Roman" w:cs="Times New Roman"/>
          <w:color w:val="0070C0"/>
          <w:sz w:val="16"/>
          <w:szCs w:val="16"/>
        </w:rPr>
        <w:softHyphen/>
        <w:t>нял это постоянством сечения шара, перпенди</w:t>
      </w:r>
      <w:r w:rsidRPr="00A30927">
        <w:rPr>
          <w:rFonts w:ascii="Times New Roman" w:hAnsi="Times New Roman" w:cs="Times New Roman"/>
          <w:color w:val="0070C0"/>
          <w:sz w:val="16"/>
          <w:szCs w:val="16"/>
        </w:rPr>
        <w:softHyphen/>
        <w:t>кулярного его движению, обусловленное тем, что подвешенный груз заставлял шар сохранять всё время первоначальное положение8. Экспери</w:t>
      </w:r>
      <w:r w:rsidRPr="00A30927">
        <w:rPr>
          <w:rFonts w:ascii="Times New Roman" w:hAnsi="Times New Roman" w:cs="Times New Roman"/>
          <w:color w:val="0070C0"/>
          <w:sz w:val="16"/>
          <w:szCs w:val="16"/>
        </w:rPr>
        <w:softHyphen/>
        <w:t>менты показали, что увеличенные, сравнительно с теоретическими, вертикальные скорости ша</w:t>
      </w:r>
      <w:r w:rsidRPr="00A30927">
        <w:rPr>
          <w:rFonts w:ascii="Times New Roman" w:hAnsi="Times New Roman" w:cs="Times New Roman"/>
          <w:color w:val="0070C0"/>
          <w:sz w:val="16"/>
          <w:szCs w:val="16"/>
        </w:rPr>
        <w:softHyphen/>
        <w:t>ров-пилотов в нижнем слое атмосферы — ре-</w:t>
      </w:r>
      <w:r w:rsidRPr="00A30927">
        <w:rPr>
          <w:rStyle w:val="1b"/>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rPr>
        <w:t>зультат турбулентного состояния этого слоя, а не простейших вертикальных движений воздуха. Это были фактически первые аэрологические ис</w:t>
      </w:r>
      <w:r w:rsidRPr="00A30927">
        <w:rPr>
          <w:rFonts w:ascii="Times New Roman" w:hAnsi="Times New Roman" w:cs="Times New Roman"/>
          <w:color w:val="0070C0"/>
          <w:sz w:val="16"/>
          <w:szCs w:val="16"/>
        </w:rPr>
        <w:softHyphen/>
        <w:t>следования атмосферной турбулентности.</w:t>
      </w:r>
    </w:p>
    <w:p w14:paraId="02A7D14F" w14:textId="77777777" w:rsidR="005B3E8E" w:rsidRPr="00A30927" w:rsidRDefault="005B3E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дальнейшем делались попытки дать харак</w:t>
      </w:r>
      <w:r w:rsidRPr="00A30927">
        <w:rPr>
          <w:rFonts w:ascii="Times New Roman" w:hAnsi="Times New Roman" w:cs="Times New Roman"/>
          <w:color w:val="0070C0"/>
          <w:sz w:val="16"/>
          <w:szCs w:val="16"/>
        </w:rPr>
        <w:softHyphen/>
        <w:t>теристики турбулентности атмосферы на осно</w:t>
      </w:r>
      <w:r w:rsidRPr="00A30927">
        <w:rPr>
          <w:rFonts w:ascii="Times New Roman" w:hAnsi="Times New Roman" w:cs="Times New Roman"/>
          <w:color w:val="0070C0"/>
          <w:sz w:val="16"/>
          <w:szCs w:val="16"/>
        </w:rPr>
        <w:softHyphen/>
        <w:t>вании изучения базисным методом вертикаль</w:t>
      </w:r>
      <w:r w:rsidRPr="00A30927">
        <w:rPr>
          <w:rFonts w:ascii="Times New Roman" w:hAnsi="Times New Roman" w:cs="Times New Roman"/>
          <w:color w:val="0070C0"/>
          <w:sz w:val="16"/>
          <w:szCs w:val="16"/>
        </w:rPr>
        <w:softHyphen/>
        <w:t>ных скоростей шаров-пилотов. Определение положения шара-пилота проводилось по наблю</w:t>
      </w:r>
      <w:r w:rsidRPr="00A30927">
        <w:rPr>
          <w:rFonts w:ascii="Times New Roman" w:hAnsi="Times New Roman" w:cs="Times New Roman"/>
          <w:color w:val="0070C0"/>
          <w:sz w:val="16"/>
          <w:szCs w:val="16"/>
        </w:rPr>
        <w:softHyphen/>
        <w:t>дениям из одного или двух пунктов. Простота определения положения шара по наблюдению из одного пункта стимулировала работы по повы</w:t>
      </w:r>
      <w:r w:rsidRPr="00A30927">
        <w:rPr>
          <w:rFonts w:ascii="Times New Roman" w:hAnsi="Times New Roman" w:cs="Times New Roman"/>
          <w:color w:val="0070C0"/>
          <w:sz w:val="16"/>
          <w:szCs w:val="16"/>
        </w:rPr>
        <w:softHyphen/>
        <w:t>шению точности этого метода. Совершенство</w:t>
      </w:r>
      <w:r w:rsidRPr="00A30927">
        <w:rPr>
          <w:rFonts w:ascii="Times New Roman" w:hAnsi="Times New Roman" w:cs="Times New Roman"/>
          <w:color w:val="0070C0"/>
          <w:sz w:val="16"/>
          <w:szCs w:val="16"/>
        </w:rPr>
        <w:softHyphen/>
        <w:t>вались и более точные методы наблюдения из двух пунктов. Разработкой теории ошибок ба</w:t>
      </w:r>
      <w:r w:rsidRPr="00A30927">
        <w:rPr>
          <w:rFonts w:ascii="Times New Roman" w:hAnsi="Times New Roman" w:cs="Times New Roman"/>
          <w:color w:val="0070C0"/>
          <w:sz w:val="16"/>
          <w:szCs w:val="16"/>
        </w:rPr>
        <w:softHyphen/>
        <w:t>зисных шаропилотных наблюдений занимались В.М. Михель (Слуцк), П.Ф. Зайчиков (Москва) и А.В. Михайловский (Ленинград). Подверглись ревизии и исходные формулы для определения вертикальной скорости шаров-пилотов (20120).</w:t>
      </w:r>
    </w:p>
    <w:p w14:paraId="7B1567E3" w14:textId="77777777" w:rsidR="005B3E8E" w:rsidRPr="00A30927" w:rsidRDefault="005B3E8E" w:rsidP="00A30927">
      <w:pPr>
        <w:shd w:val="clear" w:color="auto" w:fill="FFFFFF"/>
        <w:spacing w:after="0" w:line="240" w:lineRule="auto"/>
        <w:jc w:val="both"/>
        <w:rPr>
          <w:rFonts w:ascii="Times New Roman" w:hAnsi="Times New Roman" w:cs="Times New Roman"/>
          <w:color w:val="0070C0"/>
          <w:sz w:val="16"/>
          <w:szCs w:val="16"/>
        </w:rPr>
      </w:pPr>
    </w:p>
    <w:p w14:paraId="667542F7" w14:textId="77777777" w:rsidR="006F4E7F" w:rsidRPr="00A30927" w:rsidRDefault="006F4E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B96D985" w14:textId="77777777" w:rsidR="006F4E7F" w:rsidRPr="00A30927" w:rsidRDefault="006F4E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38A5A"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октября 1919 г. вышел ПРИКАЗ РВСР С ОБЪЯВЛЕНИЕМ “ПОЛОЖЕНИЯ О ВОЕННО-ИНЖЕНЕРНОМ ПОЛИГОНЕ” №1774</w:t>
      </w:r>
    </w:p>
    <w:p w14:paraId="5F7F59AA"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w:t>
      </w:r>
    </w:p>
    <w:p w14:paraId="339FA6BA"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дополнение приказа РВСР 1919 г. № 1598/329 при сем объявляется “Положение о военно-ин</w:t>
      </w:r>
      <w:r w:rsidRPr="00A30927">
        <w:rPr>
          <w:rFonts w:ascii="Times New Roman" w:hAnsi="Times New Roman" w:cs="Times New Roman"/>
          <w:color w:val="000000" w:themeColor="text1"/>
          <w:sz w:val="16"/>
          <w:szCs w:val="16"/>
        </w:rPr>
        <w:softHyphen/>
        <w:t>женерном полигоне”.</w:t>
      </w:r>
    </w:p>
    <w:p w14:paraId="0ECBEA7E"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РВС Республики Э. Склянский</w:t>
      </w:r>
    </w:p>
    <w:p w14:paraId="3FEF8ABD"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Приложение</w:t>
      </w:r>
    </w:p>
    <w:p w14:paraId="63AA3984"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УТВЕРЖДЕТСЯ</w:t>
      </w:r>
    </w:p>
    <w:p w14:paraId="146D7A63"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РВС Республики</w:t>
      </w:r>
    </w:p>
    <w:p w14:paraId="46FCDDFD"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 Склянский 15 сентября 1919 г.</w:t>
      </w:r>
    </w:p>
    <w:p w14:paraId="6DDD0B53"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Положение о военно-инженерном полигоне</w:t>
      </w:r>
    </w:p>
    <w:p w14:paraId="540855E1"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Военно-инженерный полигон состоит при Инженерном комитете ГВИУ и имеет назначением:</w:t>
      </w:r>
    </w:p>
    <w:p w14:paraId="5ED373C6"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разработку, путем опытов, вопросов, относящихся к всевозможным видам инженерного дела (по телеграфному, радиотелеграфному, электромеханическому, автомобильному, минному, дорожному, фортификационному делу, по испытанию строительных материалов и проч.);</w:t>
      </w:r>
    </w:p>
    <w:p w14:paraId="710D675E"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б) разработку правил производства военно-инженерных работ, а также разрешение вопросе возникших при применении руководств, касающихся устройства, действия и употребления инже нерного имущества, на основании опытных данных;</w:t>
      </w:r>
    </w:p>
    <w:p w14:paraId="2A436554"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приемное испытание предметов инженерного имущества в случае необходимости произвол ства широкого опыта и невозможности производства его на заводе.</w:t>
      </w:r>
    </w:p>
    <w:p w14:paraId="76931BCF"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Опыты на полигоне производятся согласно указаниям инженерного комитета ГВИУ.</w:t>
      </w:r>
    </w:p>
    <w:p w14:paraId="049EBB4E"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Отчеты о результатах опытов и испытаний представляются на рассмотрение и одобрение в инженерный комитет.</w:t>
      </w:r>
    </w:p>
    <w:p w14:paraId="5884506A"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Счетоводство, имущественная и денежная отчетность Военно-инженерного полигона на основании существующих правил.</w:t>
      </w:r>
    </w:p>
    <w:p w14:paraId="670DCB5F" w14:textId="77777777" w:rsidR="006F4E7F" w:rsidRPr="00A30927"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Личный состав Военно-инженерного полигона определяется утвержденным штатом. Нача ник его непосредственно подчиняется управляющему делами инженерного комитета Главного военно-инженерного управления.</w:t>
      </w:r>
    </w:p>
    <w:p w14:paraId="173FE5B0" w14:textId="77777777" w:rsidR="006F4E7F" w:rsidRPr="00A30927" w:rsidRDefault="006F4E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3. Д. 55. Л. 306. Типографский экз. (11210).</w:t>
      </w:r>
    </w:p>
    <w:p w14:paraId="095B532E" w14:textId="77777777" w:rsidR="006F4E7F" w:rsidRPr="00A30927" w:rsidRDefault="006F4E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2AEB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94502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019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октября 1919 Ленин напишет наркому по военным и морским делам Льву Троцкому: ”Покончить с Юденичем (именно покончить - добить) нам дьявольски важно. Если наступление начато, нельзя ли мобилизовать еще тысяч 20 питерских рабочих плюс тысяч 10 буржуев, поставить позади их пулеметы, расстрелять несколько сот и добиться настоящего массового напора на Юденича?” И добавляет: ”Рыков говорит, что имущества “нашли” в Питере много. Хлеб есть, мясо идет”. Вот вам и добрый “дедушка”, самый человечный человек… с ружьем (10739).</w:t>
      </w:r>
    </w:p>
    <w:p w14:paraId="48638A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59FB5" w14:textId="77777777" w:rsidR="006F4E7F" w:rsidRPr="00A30927" w:rsidRDefault="006F4E7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октября 1919 г. приказом РВСР № 1738/363 было оформлено распределение авиачастей на фронте, изменившим оперативное подчинение авиаотрядов. В нем говорилось: «Во изменение приказа Реввоенсовета Республики от 13 ноября 1918 г. за № 220 и от 8 декабря 1918 г. за № 364, обязательное придавание [так в источнике] авиаотрядов дивизии отменить. Как правило, ввести придачу разведывательных отрядов армиям, причем, в зависимости от боевой обстановки, авиационные средства могут придаваться подчиненным Штарму [Штабу армии] войсковым соединениям приказаниями командармов. Истребительные дивизионы числить в распоряжении фронтов, причем, (…) истребительные дивизионы могут придаваться только в полном составе, без распыления их на отдельные отряды для борьбы с воздушными средствами противника, подчиненным штабу фронта войсковым соединениям [дивизиям] – приказами начальников фронтов» (19566).</w:t>
      </w:r>
    </w:p>
    <w:p w14:paraId="775CB506" w14:textId="77777777" w:rsidR="006F4E7F" w:rsidRPr="00A30927" w:rsidRDefault="006F4E7F" w:rsidP="00A30927">
      <w:pPr>
        <w:spacing w:after="0" w:line="240" w:lineRule="auto"/>
        <w:jc w:val="both"/>
        <w:rPr>
          <w:rFonts w:ascii="Times New Roman" w:hAnsi="Times New Roman" w:cs="Times New Roman"/>
          <w:color w:val="000000" w:themeColor="text1"/>
          <w:sz w:val="16"/>
          <w:szCs w:val="16"/>
        </w:rPr>
      </w:pPr>
    </w:p>
    <w:p w14:paraId="3A9991F4"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22 октября </w:t>
      </w:r>
      <w:r w:rsidRPr="00A30927">
        <w:rPr>
          <w:rFonts w:ascii="Times New Roman" w:hAnsi="Times New Roman" w:cs="Times New Roman"/>
          <w:color w:val="000000" w:themeColor="text1"/>
          <w:sz w:val="16"/>
          <w:szCs w:val="16"/>
        </w:rPr>
        <w:t>в 1919 году в России Красная армия под Петроградом наносит поражение белогвардейским формированиям под командованием Юденича (Юденич отступает в Эстонию) (14807).</w:t>
      </w:r>
    </w:p>
    <w:p w14:paraId="30811156"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6282E5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октября 1919 КА разгромила войска Юденича (3907,104).</w:t>
      </w:r>
    </w:p>
    <w:p w14:paraId="52BCE0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A18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октября 1919 был освобожден Тобольск (3908,295).</w:t>
      </w:r>
    </w:p>
    <w:p w14:paraId="3F85FA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9EB5C" w14:textId="77777777" w:rsidR="005B3E8E" w:rsidRPr="00A30927"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F17125F" w14:textId="77777777" w:rsidR="005B3E8E" w:rsidRPr="00A30927"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B9799" w14:textId="77777777" w:rsidR="005B3E8E" w:rsidRPr="00A30927" w:rsidRDefault="005B3E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октября 1919 пионер летающих лодок Джон Сирил Порт внезапно умирает от туберкулеза в Брайтоне (20347).</w:t>
      </w:r>
    </w:p>
    <w:p w14:paraId="3783BE72" w14:textId="77777777" w:rsidR="005B3E8E" w:rsidRPr="00A30927" w:rsidRDefault="005B3E8E" w:rsidP="00A30927">
      <w:pPr>
        <w:spacing w:after="0" w:line="240" w:lineRule="auto"/>
        <w:jc w:val="both"/>
        <w:rPr>
          <w:rFonts w:ascii="Times New Roman" w:hAnsi="Times New Roman" w:cs="Times New Roman"/>
          <w:color w:val="0070C0"/>
          <w:sz w:val="16"/>
          <w:szCs w:val="16"/>
        </w:rPr>
      </w:pPr>
    </w:p>
    <w:p w14:paraId="542DEA8A" w14:textId="77777777" w:rsidR="005B3E8E" w:rsidRPr="00A30927" w:rsidRDefault="005B3E8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октября 1919 биплан Caproni пролетает под Бруклинским мостом (20347).</w:t>
      </w:r>
    </w:p>
    <w:p w14:paraId="008B82C8" w14:textId="77777777" w:rsidR="005B3E8E" w:rsidRPr="00A30927" w:rsidRDefault="005B3E8E" w:rsidP="00A30927">
      <w:pPr>
        <w:spacing w:after="0" w:line="240" w:lineRule="auto"/>
        <w:jc w:val="both"/>
        <w:rPr>
          <w:rFonts w:ascii="Times New Roman" w:hAnsi="Times New Roman" w:cs="Times New Roman"/>
          <w:color w:val="0070C0"/>
          <w:sz w:val="16"/>
          <w:szCs w:val="16"/>
        </w:rPr>
      </w:pPr>
    </w:p>
    <w:p w14:paraId="11F5978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5C3B6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0AB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октября 1919 СОбороны своим постановлением установил систему прогрессивных премий за выработку выше месячной норым + премии преодовольствием за высокую производительность труда и премии для итр (5484,144).</w:t>
      </w:r>
    </w:p>
    <w:p w14:paraId="1C0BB5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954C1" w14:textId="77777777" w:rsidR="00176C7C" w:rsidRPr="00A30927" w:rsidRDefault="00176C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23 октября 1919 г. Совет Обороны постановлением установил прогрессивные премии за выработку выше нормы (исходя из месячной выработки); устанавливалась выдача премий продовольствием за высокую производительность труда; вводились премии также для инженерно-технических работников и служащих оборонных предприятий (17070).</w:t>
      </w:r>
    </w:p>
    <w:p w14:paraId="1A752AC9" w14:textId="77777777" w:rsidR="00176C7C" w:rsidRPr="00A30927" w:rsidRDefault="00176C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71D1D"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октября 1919 г. в газетах было опубликовано постановление Совета Обороны о введении на оборонных предприятиях 12-часового рабочего дня (17070).</w:t>
      </w:r>
    </w:p>
    <w:p w14:paraId="7224AEEF"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7F9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октября 1919 вышло Постановление Совета обороны “О предоставлении Чрезвычайному упол</w:t>
      </w:r>
      <w:r w:rsidRPr="00A30927">
        <w:rPr>
          <w:rFonts w:ascii="Times New Roman" w:hAnsi="Times New Roman" w:cs="Times New Roman"/>
          <w:color w:val="000000" w:themeColor="text1"/>
          <w:sz w:val="16"/>
          <w:szCs w:val="16"/>
        </w:rPr>
        <w:softHyphen/>
        <w:t>номоченному Совета обороны по снабжению Красной армии права временно устанавливать на отдельных предприятиях сверхурочные работы”. (СУ. 1919. № 53. Ст. 506.) (10711,616).</w:t>
      </w:r>
    </w:p>
    <w:p w14:paraId="3DF8E16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EBE2D2" w14:textId="77777777" w:rsidR="0051478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76940D1" w14:textId="77777777" w:rsidR="00514787" w:rsidRPr="00A30927"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E88A69" w14:textId="77777777" w:rsidR="00514787" w:rsidRPr="00A30927" w:rsidRDefault="00514787" w:rsidP="00A30927">
      <w:pPr>
        <w:spacing w:after="0" w:line="240" w:lineRule="auto"/>
        <w:jc w:val="both"/>
        <w:rPr>
          <w:rFonts w:ascii="Times New Roman" w:hAnsi="Times New Roman" w:cs="Times New Roman"/>
          <w:iCs/>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23 октября 1919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Северо-западной армии, отступившие на эстонскую территорию, были разоружены и расформированы. 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«Ариэйты»,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(17057).</w:t>
      </w:r>
    </w:p>
    <w:p w14:paraId="3312BAFB" w14:textId="77777777" w:rsidR="00514787" w:rsidRPr="00A30927"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C0B0B" w14:textId="77777777" w:rsidR="00B67911" w:rsidRPr="00A30927" w:rsidRDefault="00B67911" w:rsidP="00A30927">
      <w:pPr>
        <w:pStyle w:val="ae"/>
        <w:spacing w:before="0" w:after="0"/>
        <w:jc w:val="both"/>
        <w:rPr>
          <w:color w:val="000000" w:themeColor="text1"/>
          <w:sz w:val="16"/>
          <w:szCs w:val="16"/>
        </w:rPr>
      </w:pPr>
      <w:r w:rsidRPr="00A30927">
        <w:rPr>
          <w:color w:val="000000" w:themeColor="text1"/>
          <w:sz w:val="16"/>
          <w:szCs w:val="16"/>
        </w:rPr>
        <w:t>23 октября 1919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Северо-западной армии, отступившие на эстонскую территорию, были разоружены и расформированы.</w:t>
      </w:r>
    </w:p>
    <w:p w14:paraId="2D60995C" w14:textId="77777777" w:rsidR="00B67911" w:rsidRPr="00A30927" w:rsidRDefault="00B67911" w:rsidP="00A30927">
      <w:pPr>
        <w:pStyle w:val="ae"/>
        <w:spacing w:before="0" w:after="0"/>
        <w:jc w:val="both"/>
        <w:rPr>
          <w:color w:val="000000" w:themeColor="text1"/>
          <w:sz w:val="16"/>
          <w:szCs w:val="16"/>
        </w:rPr>
      </w:pPr>
      <w:r w:rsidRPr="00A30927">
        <w:rPr>
          <w:color w:val="000000" w:themeColor="text1"/>
          <w:sz w:val="16"/>
          <w:szCs w:val="16"/>
        </w:rPr>
        <w:t>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«Ариэйты»,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(18574).</w:t>
      </w:r>
    </w:p>
    <w:p w14:paraId="6DE83BB5" w14:textId="77777777" w:rsidR="00B67911" w:rsidRPr="00A30927" w:rsidRDefault="00B67911" w:rsidP="00A30927">
      <w:pPr>
        <w:spacing w:after="0" w:line="240" w:lineRule="auto"/>
        <w:jc w:val="both"/>
        <w:rPr>
          <w:rFonts w:ascii="Times New Roman" w:hAnsi="Times New Roman" w:cs="Times New Roman"/>
          <w:color w:val="000000" w:themeColor="text1"/>
          <w:sz w:val="16"/>
          <w:szCs w:val="16"/>
        </w:rPr>
      </w:pPr>
    </w:p>
    <w:p w14:paraId="01476E11" w14:textId="77777777" w:rsidR="00807E2E" w:rsidRPr="00A30927" w:rsidRDefault="00807E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23 октября 1919 красный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 (17057).</w:t>
      </w:r>
    </w:p>
    <w:p w14:paraId="2C563774" w14:textId="77777777" w:rsidR="00807E2E" w:rsidRPr="00A30927" w:rsidRDefault="00807E2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A163E"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23 октября </w:t>
      </w:r>
      <w:r w:rsidRPr="00A30927">
        <w:rPr>
          <w:rFonts w:ascii="Times New Roman" w:hAnsi="Times New Roman" w:cs="Times New Roman"/>
          <w:color w:val="000000" w:themeColor="text1"/>
          <w:sz w:val="16"/>
          <w:szCs w:val="16"/>
        </w:rPr>
        <w:t>в 1919 году полк красных коммунаров особого назначения Западного фронта избирает Владимира Ленина почетным красноармейцем. Всего же Ленин будет избираться почетным красноармейцем свыше 20 раз. Этого звания будут удостоены Калинин, Чичерин, Дзержинский, Тухачевский, Ворошилов, Буденный, Троцкий. Многим почетным красноармейцам будут вручаться красноармейские книжки и красноармейская форма (14808).</w:t>
      </w:r>
    </w:p>
    <w:p w14:paraId="6C53F0DF"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6B4C80E0" w14:textId="77777777" w:rsidR="0012410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0F91339" w14:textId="77777777" w:rsidR="0012410E" w:rsidRPr="00A30927" w:rsidRDefault="00124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6369AB"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23 октября </w:t>
      </w:r>
      <w:r w:rsidRPr="00A30927">
        <w:rPr>
          <w:rFonts w:ascii="Times New Roman" w:hAnsi="Times New Roman" w:cs="Times New Roman"/>
          <w:color w:val="000000" w:themeColor="text1"/>
          <w:sz w:val="16"/>
          <w:szCs w:val="16"/>
        </w:rPr>
        <w:t>в 1919 году петроградская Чрезвычайная Комиссия по борьбе с контрреволюцией и спекуляцией выдает ордер на обыск в доме юриста Анатолия Федоровича Кони. В протоколе будет записано: "Взято: документы и переписка, денег 45 тысяч 390 рублей, три золотые медали Академии наук, три жетона золотых, 7 рублей серебром, коробочка с медалями, значками и две звезды серебряных". Кони, за несданные в фонд государства золото и серебро, арестуют, но на следующий день по ходатайству Наркомпроса отпустят с извинениями, постановив: "Возвратить по ордеру почетному академику гр. Кони: 9 тысяч 871 рубль, брелоки, медали. Медную цепь мирового судьи конфисковать". Несмотря на письма Кони и Наркомпроса, не вернут ничего (14808).</w:t>
      </w:r>
    </w:p>
    <w:p w14:paraId="66D9979D"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449A61B7" w14:textId="77777777" w:rsidR="00B67911" w:rsidRPr="00A30927" w:rsidRDefault="00B6791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23 октября 1919. Вышел второй номер газета "Анархия" Всероссийской и Московской организации анархистов подполья. В статья "Только начало" говорилось: Взрыв в Леон-тьевском переулке! - это очевидное начало новой фазы борьбы революционного элемента с красными политическими авантюристами То, что СЛУЧИЛОСЬ, следовало ожидать. Наглость комиссаросамодержавня - причина случившемуся. Нельзя не приветствовать этот факт. Слишком уж обнахалплись "коммунисты" - комиссары Издевательством над всем честным и революционным, а также садистическими расстрелами подготовлена основательная почва для террора слева. Нет никакого сомнения, что вслед за актом в Леонтье веком переулке другие акты последуют" (18691).</w:t>
      </w:r>
    </w:p>
    <w:p w14:paraId="71A370BC" w14:textId="77777777" w:rsidR="00B67911" w:rsidRPr="00A30927" w:rsidRDefault="00B67911" w:rsidP="00A30927">
      <w:pPr>
        <w:spacing w:after="0" w:line="240" w:lineRule="auto"/>
        <w:jc w:val="both"/>
        <w:rPr>
          <w:rFonts w:ascii="Times New Roman" w:hAnsi="Times New Roman" w:cs="Times New Roman"/>
          <w:color w:val="000000" w:themeColor="text1"/>
          <w:sz w:val="16"/>
          <w:szCs w:val="16"/>
        </w:rPr>
      </w:pPr>
    </w:p>
    <w:p w14:paraId="2628D28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7219D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4E9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октября 1919 образовали Главное морское техническое управление (ГТК ВМФ) (3398,368).</w:t>
      </w:r>
    </w:p>
    <w:p w14:paraId="64A4B2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08F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октября 1919 был освобожден Воронеж (3908,295).</w:t>
      </w:r>
    </w:p>
    <w:p w14:paraId="023F03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D4204"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24 октября </w:t>
      </w:r>
      <w:r w:rsidRPr="00A30927">
        <w:rPr>
          <w:rFonts w:ascii="Times New Roman" w:hAnsi="Times New Roman" w:cs="Times New Roman"/>
          <w:color w:val="000000" w:themeColor="text1"/>
          <w:sz w:val="16"/>
          <w:szCs w:val="16"/>
        </w:rPr>
        <w:t>в 1919 году Красная Армия освобождает Воронеж от частей Донской армии (14809).</w:t>
      </w:r>
    </w:p>
    <w:p w14:paraId="4E5A6D72"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7E257EA9" w14:textId="77777777" w:rsidR="001C6A6C" w:rsidRPr="00A30927" w:rsidRDefault="001C6A6C" w:rsidP="00A30927">
      <w:pPr>
        <w:pStyle w:val="ae"/>
        <w:spacing w:before="0" w:after="0"/>
        <w:jc w:val="both"/>
        <w:textAlignment w:val="top"/>
        <w:rPr>
          <w:color w:val="000000" w:themeColor="text1"/>
          <w:sz w:val="16"/>
          <w:szCs w:val="16"/>
        </w:rPr>
      </w:pPr>
      <w:r w:rsidRPr="00A30927">
        <w:rPr>
          <w:color w:val="000000" w:themeColor="text1"/>
          <w:sz w:val="16"/>
          <w:szCs w:val="16"/>
        </w:rPr>
        <w:t>24 октября 1919 г. Чичерин писал Ленину:</w:t>
      </w:r>
    </w:p>
    <w:p w14:paraId="7F7907D6" w14:textId="77777777" w:rsidR="001C6A6C" w:rsidRPr="00A30927" w:rsidRDefault="001C6A6C" w:rsidP="00A30927">
      <w:pPr>
        <w:pStyle w:val="ae"/>
        <w:spacing w:before="0" w:after="0"/>
        <w:jc w:val="both"/>
        <w:textAlignment w:val="top"/>
        <w:rPr>
          <w:iCs/>
          <w:color w:val="000000" w:themeColor="text1"/>
          <w:sz w:val="16"/>
          <w:szCs w:val="16"/>
        </w:rPr>
      </w:pPr>
      <w:r w:rsidRPr="00A30927">
        <w:rPr>
          <w:iCs/>
          <w:color w:val="000000" w:themeColor="text1"/>
          <w:sz w:val="16"/>
          <w:szCs w:val="16"/>
        </w:rPr>
        <w:t>«Пусть эти люди приедут к нам сюда для выработки деталей. Те же люди могут прилететь на аэроплане к нам вместо переговоров с Коппом»</w:t>
      </w:r>
      <w:hyperlink r:id="rId133" w:anchor="n_39" w:history="1">
        <w:r w:rsidRPr="00A30927">
          <w:rPr>
            <w:rStyle w:val="a5"/>
            <w:iCs/>
            <w:color w:val="000000" w:themeColor="text1"/>
            <w:sz w:val="16"/>
            <w:szCs w:val="16"/>
            <w:vertAlign w:val="superscript"/>
          </w:rPr>
          <w:t>[39]</w:t>
        </w:r>
      </w:hyperlink>
      <w:r w:rsidRPr="00A30927">
        <w:rPr>
          <w:iCs/>
          <w:color w:val="000000" w:themeColor="text1"/>
          <w:sz w:val="16"/>
          <w:szCs w:val="16"/>
        </w:rPr>
        <w:t>.</w:t>
      </w:r>
    </w:p>
    <w:p w14:paraId="612E930D" w14:textId="77777777" w:rsidR="001C6A6C" w:rsidRPr="00A30927" w:rsidRDefault="001C6A6C" w:rsidP="00A30927">
      <w:pPr>
        <w:pStyle w:val="ae"/>
        <w:spacing w:before="0" w:after="0"/>
        <w:jc w:val="both"/>
        <w:textAlignment w:val="top"/>
        <w:rPr>
          <w:color w:val="000000" w:themeColor="text1"/>
          <w:sz w:val="16"/>
          <w:szCs w:val="16"/>
        </w:rPr>
      </w:pPr>
      <w:r w:rsidRPr="00A30927">
        <w:rPr>
          <w:color w:val="000000" w:themeColor="text1"/>
          <w:sz w:val="16"/>
          <w:szCs w:val="16"/>
        </w:rPr>
        <w:t>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(18265).</w:t>
      </w:r>
    </w:p>
    <w:p w14:paraId="52CC52BB" w14:textId="77777777" w:rsidR="001C6A6C" w:rsidRPr="00A30927" w:rsidRDefault="001C6A6C" w:rsidP="00A30927">
      <w:pPr>
        <w:pStyle w:val="ae"/>
        <w:spacing w:before="0" w:after="0"/>
        <w:jc w:val="both"/>
        <w:rPr>
          <w:color w:val="000000" w:themeColor="text1"/>
          <w:sz w:val="16"/>
          <w:szCs w:val="16"/>
        </w:rPr>
      </w:pPr>
    </w:p>
    <w:p w14:paraId="038EB73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5166B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511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октября 1919 г. на заседании Национального собрания Германии (До 6 июня 1920 г. После выборов 6 июня 1920 г. парламент Германии стал называться не Национальным собранием, а райхстагом.) депутаты от трех партий, исходя, правда, из различных позиций, отклонили требование Антанты о блокаде России. Большинство депутатов было сторонниками союза с Россией, несмотря на отрицательное отношение к большевистскому режиму (11784).</w:t>
      </w:r>
    </w:p>
    <w:p w14:paraId="612750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22A66" w14:textId="77777777" w:rsidR="001C6A6C" w:rsidRPr="00A30927" w:rsidRDefault="001C6A6C" w:rsidP="00A30927">
      <w:pPr>
        <w:pStyle w:val="ae"/>
        <w:spacing w:before="0" w:after="0"/>
        <w:jc w:val="both"/>
        <w:textAlignment w:val="top"/>
        <w:rPr>
          <w:color w:val="000000" w:themeColor="text1"/>
          <w:sz w:val="16"/>
          <w:szCs w:val="16"/>
        </w:rPr>
      </w:pPr>
      <w:r w:rsidRPr="00A30927">
        <w:rPr>
          <w:color w:val="000000" w:themeColor="text1"/>
          <w:sz w:val="16"/>
          <w:szCs w:val="16"/>
        </w:rPr>
        <w:t>24 октября 1919 г. на заседании Национального собрания Германии</w:t>
      </w:r>
      <w:hyperlink r:id="rId134" w:anchor="n_25" w:history="1">
        <w:r w:rsidRPr="00A30927">
          <w:rPr>
            <w:rStyle w:val="a5"/>
            <w:color w:val="000000" w:themeColor="text1"/>
            <w:sz w:val="16"/>
            <w:szCs w:val="16"/>
            <w:vertAlign w:val="superscript"/>
          </w:rPr>
          <w:t>[25]</w:t>
        </w:r>
      </w:hyperlink>
      <w:r w:rsidRPr="00A30927">
        <w:rPr>
          <w:color w:val="000000" w:themeColor="text1"/>
          <w:sz w:val="16"/>
          <w:szCs w:val="16"/>
        </w:rPr>
        <w:t>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37315190" w14:textId="77777777" w:rsidR="001C6A6C" w:rsidRPr="00A30927" w:rsidRDefault="001C6A6C" w:rsidP="00A30927">
      <w:pPr>
        <w:pStyle w:val="ae"/>
        <w:spacing w:before="0" w:after="0"/>
        <w:jc w:val="both"/>
        <w:rPr>
          <w:color w:val="000000" w:themeColor="text1"/>
          <w:sz w:val="16"/>
          <w:szCs w:val="16"/>
        </w:rPr>
      </w:pPr>
    </w:p>
    <w:p w14:paraId="7A12D8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24 октября 1919 г. Чичерин писал Ленину: «Пусть эти люди приедут к нам сюда для выработки деталей. Те же люди могут прилететь на аэроплане к нам вместо переговоров с Коппом» (АВПРФ,ф. 04, on. 52, п. 340, д. 55237, л. 27.). Речь шла об Энвер-паше, обладавшим тесными связями с германским генералитетом со времен империалистической войны. Он предпринял в октябре 1919 г. попытку самолетом добраться из Германии в Советскую Россию. Подготовкой полета занимался адъютант Зекта Э. Кестринг, впоследствии — военный атташе Германии в Москве (Hilger Gustav. </w:t>
      </w:r>
      <w:r w:rsidRPr="00A30927">
        <w:rPr>
          <w:rFonts w:ascii="Times New Roman" w:hAnsi="Times New Roman" w:cs="Times New Roman"/>
          <w:color w:val="000000" w:themeColor="text1"/>
          <w:sz w:val="16"/>
          <w:szCs w:val="16"/>
          <w:lang w:val="en-US"/>
        </w:rPr>
        <w:t xml:space="preserve">Wir und der Kreml. Deutsch-sowjetische Beziehungen 1918—1941. Erinnerungen eines deutschen Diplomaten. </w:t>
      </w:r>
      <w:r w:rsidRPr="00A30927">
        <w:rPr>
          <w:rFonts w:ascii="Times New Roman" w:hAnsi="Times New Roman" w:cs="Times New Roman"/>
          <w:color w:val="000000" w:themeColor="text1"/>
          <w:sz w:val="16"/>
          <w:szCs w:val="16"/>
        </w:rPr>
        <w:t>Frankfurt am Main, Bonn, 1956. S. 189.). 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(11784).</w:t>
      </w:r>
    </w:p>
    <w:p w14:paraId="3FFE1D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63C37" w14:textId="77777777" w:rsidR="00B426FA" w:rsidRPr="00A30927" w:rsidRDefault="00B426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930EEC2" w14:textId="77777777" w:rsidR="00B426FA" w:rsidRPr="00A30927" w:rsidRDefault="00B426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23483" w14:textId="77777777" w:rsidR="00B426FA" w:rsidRPr="00A30927" w:rsidRDefault="00B426FA"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25 октября 1919г. севернее Детского (Царского) Села три “полутанка” с бригадой 2-й стрелковой дивизии удачно атаковали войска Юденича. “Но и мы теперь умело стали таньки снаряжать” – писал Демьян Бедный в агитке “Танька-Ванька” (кстати, первой у нас солдатской памятке по противотанковой обороне). Занятно, что история этих “полутанков" начиналась десятью годами ранее в том же Царском Селе. В марте-апреле 1920г. четыре “Остин-Кегресс” воевали на польском фронте, два поляки захватили и использовали до начала 30-х. В РККА “Остин-Кегресс” прослужили до 1933 г., и их безо всякой иронии называли “русским типом танка”.</w:t>
      </w:r>
    </w:p>
    <w:p w14:paraId="383551CB" w14:textId="45446E14" w:rsidR="00B426FA" w:rsidRPr="00A30927" w:rsidRDefault="00B426FA"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“Остин-Кегресс”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 на слабых грунтах на передних колесах уширили бандажи, сохранив шины “гусматик".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“Остин-Кегресс” клепкой собирался броневой корпус из вертикальных и наклонных бронелистов,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708FA82B" w14:textId="77777777" w:rsidR="00B426FA" w:rsidRPr="00A30927" w:rsidRDefault="00B426FA" w:rsidP="00A30927">
      <w:pPr>
        <w:spacing w:after="0" w:line="240" w:lineRule="auto"/>
        <w:jc w:val="both"/>
        <w:rPr>
          <w:rFonts w:ascii="Times New Roman" w:hAnsi="Times New Roman" w:cs="Times New Roman"/>
          <w:color w:val="0070C0"/>
          <w:sz w:val="16"/>
          <w:szCs w:val="16"/>
        </w:rPr>
      </w:pPr>
    </w:p>
    <w:p w14:paraId="12CD47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849A3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B85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октября 1919 Афины. Неожиданная смерть короля Александра вновь привела на трон его отца Константина (7592).</w:t>
      </w:r>
    </w:p>
    <w:p w14:paraId="10FB9A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4B067" w14:textId="77777777" w:rsidR="0012410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AA01B82" w14:textId="77777777" w:rsidR="0012410E" w:rsidRPr="00A30927" w:rsidRDefault="00124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C3DFE"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26 октября </w:t>
      </w:r>
      <w:r w:rsidRPr="00A30927">
        <w:rPr>
          <w:rFonts w:ascii="Times New Roman" w:hAnsi="Times New Roman" w:cs="Times New Roman"/>
          <w:color w:val="000000" w:themeColor="text1"/>
          <w:sz w:val="16"/>
          <w:szCs w:val="16"/>
        </w:rPr>
        <w:t>в 1919 году при начальнике Управления связи Красной Армии учрежден Технический совет для руководства разработкой новых образцов средств связи</w:t>
      </w:r>
    </w:p>
    <w:p w14:paraId="46F3051A"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74178963" w14:textId="77777777" w:rsidR="0012410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5FE9E17" w14:textId="77777777" w:rsidR="0012410E" w:rsidRPr="00A30927" w:rsidRDefault="00124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3AD66"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26 октября </w:t>
      </w:r>
      <w:r w:rsidRPr="00A30927">
        <w:rPr>
          <w:rFonts w:ascii="Times New Roman" w:hAnsi="Times New Roman" w:cs="Times New Roman"/>
          <w:color w:val="000000" w:themeColor="text1"/>
          <w:sz w:val="16"/>
          <w:szCs w:val="16"/>
        </w:rPr>
        <w:t xml:space="preserve">в 1919 году "Известия ВЦИК" публикуют воззвание отдела единой трудовой школы и школьного отдела ЦК РКСМ "Ко всем учащимся" с призывом к молодежи "соединить учебу с производительным трудом, отдать все силы на помощь Красной Армии, сражающейся на фронтах гражданской войны" </w:t>
      </w:r>
    </w:p>
    <w:p w14:paraId="2C20021D" w14:textId="77777777" w:rsidR="0012410E" w:rsidRPr="00A30927" w:rsidRDefault="0012410E" w:rsidP="00A30927">
      <w:pPr>
        <w:spacing w:after="0" w:line="240" w:lineRule="auto"/>
        <w:jc w:val="both"/>
        <w:rPr>
          <w:rFonts w:ascii="Times New Roman" w:hAnsi="Times New Roman" w:cs="Times New Roman"/>
          <w:color w:val="000000" w:themeColor="text1"/>
          <w:sz w:val="16"/>
          <w:szCs w:val="16"/>
        </w:rPr>
      </w:pPr>
    </w:p>
    <w:p w14:paraId="62FDE72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198B9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50F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октября 1919 г. была подготовлена Докладная записка Центрального правления артиллерийских за</w:t>
      </w:r>
      <w:r w:rsidRPr="00A30927">
        <w:rPr>
          <w:rFonts w:ascii="Times New Roman" w:hAnsi="Times New Roman" w:cs="Times New Roman"/>
          <w:color w:val="000000" w:themeColor="text1"/>
          <w:sz w:val="16"/>
          <w:szCs w:val="16"/>
        </w:rPr>
        <w:softHyphen/>
        <w:t>водов в Совет военной промышленности о мерах пополнения рабочих кадров Троицкого снаряжательного завода</w:t>
      </w:r>
    </w:p>
    <w:p w14:paraId="120FEB4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Весьма срочно.</w:t>
      </w:r>
    </w:p>
    <w:p w14:paraId="07C2053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Вопрос о снабжении рабочей силой артиллерийских заводов вследствие недостатка на рынке рабочих рук обстоит чрезвычайно остро, и артиллерийское ведомство занято изыска</w:t>
      </w:r>
      <w:r w:rsidRPr="00A30927">
        <w:rPr>
          <w:rFonts w:ascii="Times New Roman" w:hAnsi="Times New Roman" w:cs="Times New Roman"/>
          <w:color w:val="000000" w:themeColor="text1"/>
          <w:sz w:val="16"/>
          <w:szCs w:val="16"/>
        </w:rPr>
        <w:softHyphen/>
        <w:t>нием мер к пополнению на заводах недостающего кадра рабочих и служащих, совершенно необходимых для доведения до предела производительности заводов, занятых исключитель</w:t>
      </w:r>
      <w:r w:rsidRPr="00A30927">
        <w:rPr>
          <w:rFonts w:ascii="Times New Roman" w:hAnsi="Times New Roman" w:cs="Times New Roman"/>
          <w:color w:val="000000" w:themeColor="text1"/>
          <w:sz w:val="16"/>
          <w:szCs w:val="16"/>
        </w:rPr>
        <w:softHyphen/>
        <w:t>но выполнением заказов на оборону. К одной из подобных мер можно отнести использование труда дезертиров. Так, например, Троицкий снаряжательный завод (Сергиевский Посад) до</w:t>
      </w:r>
      <w:r w:rsidRPr="00A30927">
        <w:rPr>
          <w:rFonts w:ascii="Times New Roman" w:hAnsi="Times New Roman" w:cs="Times New Roman"/>
          <w:color w:val="000000" w:themeColor="text1"/>
          <w:sz w:val="16"/>
          <w:szCs w:val="16"/>
        </w:rPr>
        <w:softHyphen/>
        <w:t>водит до сведения ЦПАЗ, что если бы ему предоставить право приема на работы дезертиров тыла, то он, если не полностью, то в преобладающем количестве получил бы необходимых за</w:t>
      </w:r>
      <w:r w:rsidRPr="00A30927">
        <w:rPr>
          <w:rFonts w:ascii="Times New Roman" w:hAnsi="Times New Roman" w:cs="Times New Roman"/>
          <w:color w:val="000000" w:themeColor="text1"/>
          <w:sz w:val="16"/>
          <w:szCs w:val="16"/>
        </w:rPr>
        <w:softHyphen/>
        <w:t>воду рабочих, каковых, однако, из других источников получить не может.</w:t>
      </w:r>
    </w:p>
    <w:p w14:paraId="394FFE6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Другой из подобных мер является прием в завод рабочих предприятий, на оборону пря</w:t>
      </w:r>
      <w:r w:rsidRPr="00A30927">
        <w:rPr>
          <w:rFonts w:ascii="Times New Roman" w:hAnsi="Times New Roman" w:cs="Times New Roman"/>
          <w:color w:val="000000" w:themeColor="text1"/>
          <w:sz w:val="16"/>
          <w:szCs w:val="16"/>
        </w:rPr>
        <w:softHyphen/>
        <w:t>мо не работающих, но некоторые рабочие</w:t>
      </w:r>
      <w:r w:rsidR="00182EF0"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 xml:space="preserve"> которых изъявляют желание поступить в заводы, чему, однако, препятствуют местные военкомы. Подобное препятствие ставит и Александро</w:t>
      </w:r>
      <w:r w:rsidRPr="00A30927">
        <w:rPr>
          <w:rFonts w:ascii="Times New Roman" w:hAnsi="Times New Roman" w:cs="Times New Roman"/>
          <w:color w:val="000000" w:themeColor="text1"/>
          <w:sz w:val="16"/>
          <w:szCs w:val="16"/>
        </w:rPr>
        <w:softHyphen/>
        <w:t>вский уездный военком в отношении Троицкого снаряжательного завода.</w:t>
      </w:r>
    </w:p>
    <w:p w14:paraId="4CE092C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Названный завод устанавливает производство столь необходимых Красной армии вин</w:t>
      </w:r>
      <w:r w:rsidRPr="00A30927">
        <w:rPr>
          <w:rFonts w:ascii="Times New Roman" w:hAnsi="Times New Roman" w:cs="Times New Roman"/>
          <w:color w:val="000000" w:themeColor="text1"/>
          <w:sz w:val="16"/>
          <w:szCs w:val="16"/>
        </w:rPr>
        <w:softHyphen/>
        <w:t>товочных капсюлей, причем эта установка с потерей Шостенского порохового завода, их вы</w:t>
      </w:r>
      <w:r w:rsidRPr="00A30927">
        <w:rPr>
          <w:rFonts w:ascii="Times New Roman" w:hAnsi="Times New Roman" w:cs="Times New Roman"/>
          <w:color w:val="000000" w:themeColor="text1"/>
          <w:sz w:val="16"/>
          <w:szCs w:val="16"/>
        </w:rPr>
        <w:softHyphen/>
        <w:t>делывавшего, и при постоянной угрозе Охтинскому заводу взрывчатых веществ, их также вырабатывающему, почти все время находящемуся под ударом, приобретает особо важное значение для обороны. Кроме того, завод вырабатывает и другие предметы, как, например, аэ-ропланные бомбы и гранаты Дьяконова. Поэтому для ЦПАЗ является совершенно необхо</w:t>
      </w:r>
      <w:r w:rsidRPr="00A30927">
        <w:rPr>
          <w:rFonts w:ascii="Times New Roman" w:hAnsi="Times New Roman" w:cs="Times New Roman"/>
          <w:color w:val="000000" w:themeColor="text1"/>
          <w:sz w:val="16"/>
          <w:szCs w:val="16"/>
        </w:rPr>
        <w:softHyphen/>
        <w:t>димым всемерно содействовать названному заводу к найму необходимого ему кадра рабочих для успешной установки производства завода</w:t>
      </w:r>
    </w:p>
    <w:p w14:paraId="5E6CE8A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Оставляя пока в стороне решение общего вопроса о возможности использования труда дезертиров тыла, ЦПАЗ полагало бы разрешить конкретный случай для Троицкого снаряжа</w:t>
      </w:r>
      <w:r w:rsidRPr="00A30927">
        <w:rPr>
          <w:rFonts w:ascii="Times New Roman" w:hAnsi="Times New Roman" w:cs="Times New Roman"/>
          <w:color w:val="000000" w:themeColor="text1"/>
          <w:sz w:val="16"/>
          <w:szCs w:val="16"/>
        </w:rPr>
        <w:softHyphen/>
        <w:t>тельного завода, преподав, хотя бы секретным порядком, соответствующие указания Алекса</w:t>
      </w:r>
      <w:r w:rsidRPr="00A30927">
        <w:rPr>
          <w:rFonts w:ascii="Times New Roman" w:hAnsi="Times New Roman" w:cs="Times New Roman"/>
          <w:color w:val="000000" w:themeColor="text1"/>
          <w:sz w:val="16"/>
          <w:szCs w:val="16"/>
        </w:rPr>
        <w:softHyphen/>
        <w:t>ндровскому уездвоенкому в отношении нечинения препятствий к найму заводом дезертиров тыла в качестве рабочих завода, с уведомлением о том военкома для взятия на учет подобных лиц, а также о непрепятствовании к переходу на работы в этот завод рабочих с предцриятий, на оборону прямо не работающих, с перечислением их на учет Троицкому снаряжательному заводу.</w:t>
      </w:r>
    </w:p>
    <w:p w14:paraId="132696F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Мнение: на основании изложенного полагалось бы:</w:t>
      </w:r>
    </w:p>
    <w:p w14:paraId="4A79D64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Разрешить Троицкому снаряжательному заводу принимать на работы в завод дезер</w:t>
      </w:r>
      <w:r w:rsidRPr="00A30927">
        <w:rPr>
          <w:rFonts w:ascii="Times New Roman" w:hAnsi="Times New Roman" w:cs="Times New Roman"/>
          <w:color w:val="000000" w:themeColor="text1"/>
          <w:sz w:val="16"/>
          <w:szCs w:val="16"/>
        </w:rPr>
        <w:softHyphen/>
        <w:t>тиров тыла, с уведомлением местного военкома (Александровского) о принятых на завод ли</w:t>
      </w:r>
      <w:r w:rsidRPr="00A30927">
        <w:rPr>
          <w:rFonts w:ascii="Times New Roman" w:hAnsi="Times New Roman" w:cs="Times New Roman"/>
          <w:color w:val="000000" w:themeColor="text1"/>
          <w:sz w:val="16"/>
          <w:szCs w:val="16"/>
        </w:rPr>
        <w:softHyphen/>
        <w:t>цах для зачисления их на особый учет по названному заводу в качестве военнослужащих.</w:t>
      </w:r>
    </w:p>
    <w:p w14:paraId="3F1E07C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Указать Александровскому военкому о нечинении препятствий Троицкому снаряжательному заводу к найму на службу рабочих других предприятий, с перечислением их по осо</w:t>
      </w:r>
      <w:r w:rsidRPr="00A30927">
        <w:rPr>
          <w:rFonts w:ascii="Times New Roman" w:hAnsi="Times New Roman" w:cs="Times New Roman"/>
          <w:color w:val="000000" w:themeColor="text1"/>
          <w:sz w:val="16"/>
          <w:szCs w:val="16"/>
        </w:rPr>
        <w:softHyphen/>
        <w:t>бому учету с места прежней службы на учет по названному заводу.</w:t>
      </w:r>
    </w:p>
    <w:p w14:paraId="7E1D610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правления Серебровский Член правления ЦПАЗ</w:t>
      </w:r>
    </w:p>
    <w:p w14:paraId="481FBCB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Исполняющий] должность] директора отдела труда</w:t>
      </w:r>
    </w:p>
    <w:p w14:paraId="049829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3. Д. 3. Л. 35-35 об. Подлинник (10711,123).</w:t>
      </w:r>
    </w:p>
    <w:p w14:paraId="5C7DE07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19B09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89960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3784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октября 1919 войска Махно захватили Екатеринослав (Днепропетровск) (4962).</w:t>
      </w:r>
    </w:p>
    <w:p w14:paraId="68FA0C1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FA9F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D179A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06E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октября 1919 лорд Керзон сменил на посту МИД А.Д.Бальфура (3907,104).</w:t>
      </w:r>
    </w:p>
    <w:p w14:paraId="5EA94E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8A2B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1F7DB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678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28 октября по 3 ноября 1919 прошло контрнаступление ЮФ и М.В.Ф. отбил Врангеля и занял Северную Таврию (2438,322).</w:t>
      </w:r>
    </w:p>
    <w:p w14:paraId="096FE6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4E74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октября 1919 командование Украинской Галицкой Армии отказалось выполнять приказ Петлюры воевать против Деникина (4962).</w:t>
      </w:r>
    </w:p>
    <w:p w14:paraId="7C8A88A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A96F64" w14:textId="77777777" w:rsidR="001C6A6C" w:rsidRPr="00A30927" w:rsidRDefault="001C6A6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42351EE" w14:textId="77777777" w:rsidR="001C6A6C" w:rsidRPr="00A30927" w:rsidRDefault="001C6A6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0AE1F0"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октября 1919. В бывшем доме Гиршмана у Красных ворот открылся Музей мебели. Основу его составили 400 экземпляров коллекции мебели самого Гиршмана (18691).</w:t>
      </w:r>
    </w:p>
    <w:p w14:paraId="0E8AA329"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p>
    <w:p w14:paraId="77A20FD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F45C0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3AF35" w14:textId="77777777" w:rsidR="00B426FA" w:rsidRPr="00A30927" w:rsidRDefault="00B426FA"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28 октября 1919 немецкий пилот Г. Роттер, совершавший учебный полет на самолете ЛВГ С.VI с литовским курсантом, сымитировал поломку мотора и сел в условленном месте, где его уже ждали. Вооружив турок - бывшего военного министра Турции Анвар-паша и его адъютанта Кемаль-паша (будущий президент Ататюрк), Роттер вместе с ними отогнал от самолета курсанта и охрану, а затем взлетел и доставил интернированных в Тильзит. После этой истории всех немецких наемников из литовской авиации изгнали. Впоследствии Роттер стал летчиком советско-германской авиакомпании "Дерулюфт" и иногда совершал посадки в Каунасе, но из самолета почему-то никогда не выходил (21185).</w:t>
      </w:r>
    </w:p>
    <w:p w14:paraId="1DE58728" w14:textId="77777777" w:rsidR="00B426FA" w:rsidRPr="00A30927" w:rsidRDefault="00B426FA"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1F33C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октября 1919 в США вопреки вето президента Вудро Вильсона был принят запрет на производство, перевозки и продажу алкогольных напитков - сухой закон (3186).</w:t>
      </w:r>
    </w:p>
    <w:p w14:paraId="7B70A1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72079"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eastAsiaTheme="majorEastAsia" w:hAnsi="Times New Roman" w:cs="Times New Roman"/>
          <w:bCs/>
          <w:color w:val="000000" w:themeColor="text1"/>
          <w:sz w:val="16"/>
          <w:szCs w:val="16"/>
        </w:rPr>
        <w:t xml:space="preserve">28 октября </w:t>
      </w:r>
      <w:r w:rsidRPr="00A30927">
        <w:rPr>
          <w:rFonts w:ascii="Times New Roman" w:hAnsi="Times New Roman" w:cs="Times New Roman"/>
          <w:color w:val="000000" w:themeColor="text1"/>
          <w:sz w:val="16"/>
          <w:szCs w:val="16"/>
        </w:rPr>
        <w:t>в 1919 году конгресс США принимает «сухой закон», запрещаюший производство, перевозку и продажу алкогольных напитков, несмотря на вето президента Вудро Вильсона. Результатом принятия закона стаеут нелегальные производство и продажа алкогольных напатков (а алкоголем по закону считалось все с содержанием спирта выше 0,5 процента) в огромных количествах, появление нового вида преступности — бутлеггерства — и развернувшаяся война между гангстерскими бандами за рынки сбыта. Самый яркий пример — карьера Аль Капоне (14813).</w:t>
      </w:r>
    </w:p>
    <w:p w14:paraId="65A58577"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p>
    <w:p w14:paraId="19FE19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октября 1919 Британский кабинет военного времени ушел в отставку (3907,104).</w:t>
      </w:r>
    </w:p>
    <w:p w14:paraId="441E38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F4A2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67CE0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51E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октября 1919 г. был подготовлен Протокол Объединенного согласительного совещания по вопросам авиастроения</w:t>
      </w:r>
    </w:p>
    <w:p w14:paraId="6269512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1. Вопрос о программе авиастроения на 1 мая 1920 г.</w:t>
      </w:r>
    </w:p>
    <w:p w14:paraId="7D5A9E2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Авиадармом и УМА оглашены цифры необходимых к 1 мая аппаратов. Требования вызваны сложившейся на фронте обстановкой, причем они предъявлены уже проверенными и урезанными и потому являются минимальными. В количестве и роде аппа</w:t>
      </w:r>
      <w:r w:rsidRPr="00A30927">
        <w:rPr>
          <w:rFonts w:ascii="Times New Roman" w:hAnsi="Times New Roman" w:cs="Times New Roman"/>
          <w:color w:val="000000" w:themeColor="text1"/>
          <w:sz w:val="16"/>
          <w:szCs w:val="16"/>
        </w:rPr>
        <w:softHyphen/>
        <w:t>ратов потребность эта выражается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3600"/>
        <w:gridCol w:w="374"/>
        <w:gridCol w:w="3331"/>
        <w:gridCol w:w="614"/>
      </w:tblGrid>
      <w:tr w:rsidR="00BD71B9" w:rsidRPr="00A30927" w14:paraId="02603B43" w14:textId="77777777">
        <w:trPr>
          <w:trHeight w:val="298"/>
        </w:trPr>
        <w:tc>
          <w:tcPr>
            <w:tcW w:w="3600" w:type="dxa"/>
            <w:tcBorders>
              <w:top w:val="single" w:sz="6" w:space="0" w:color="auto"/>
              <w:left w:val="single" w:sz="6" w:space="0" w:color="auto"/>
              <w:bottom w:val="single" w:sz="6" w:space="0" w:color="auto"/>
              <w:right w:val="single" w:sz="6" w:space="0" w:color="auto"/>
            </w:tcBorders>
          </w:tcPr>
          <w:p w14:paraId="18713F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Истребителей</w:t>
            </w:r>
          </w:p>
        </w:tc>
        <w:tc>
          <w:tcPr>
            <w:tcW w:w="374" w:type="dxa"/>
            <w:tcBorders>
              <w:top w:val="single" w:sz="6" w:space="0" w:color="auto"/>
              <w:left w:val="single" w:sz="6" w:space="0" w:color="auto"/>
              <w:bottom w:val="single" w:sz="6" w:space="0" w:color="auto"/>
              <w:right w:val="single" w:sz="6" w:space="0" w:color="auto"/>
            </w:tcBorders>
          </w:tcPr>
          <w:p w14:paraId="4BAAEBA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180</w:t>
            </w:r>
          </w:p>
        </w:tc>
        <w:tc>
          <w:tcPr>
            <w:tcW w:w="3331" w:type="dxa"/>
            <w:tcBorders>
              <w:top w:val="single" w:sz="6" w:space="0" w:color="auto"/>
              <w:left w:val="single" w:sz="6" w:space="0" w:color="auto"/>
              <w:bottom w:val="single" w:sz="6" w:space="0" w:color="auto"/>
              <w:right w:val="single" w:sz="6" w:space="0" w:color="auto"/>
            </w:tcBorders>
          </w:tcPr>
          <w:p w14:paraId="771F499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Разведчиков для гидропланов</w:t>
            </w:r>
          </w:p>
        </w:tc>
        <w:tc>
          <w:tcPr>
            <w:tcW w:w="614" w:type="dxa"/>
            <w:tcBorders>
              <w:top w:val="single" w:sz="6" w:space="0" w:color="auto"/>
              <w:left w:val="single" w:sz="6" w:space="0" w:color="auto"/>
              <w:bottom w:val="single" w:sz="6" w:space="0" w:color="auto"/>
              <w:right w:val="single" w:sz="6" w:space="0" w:color="auto"/>
            </w:tcBorders>
          </w:tcPr>
          <w:p w14:paraId="06583E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w:t>
            </w:r>
          </w:p>
        </w:tc>
      </w:tr>
      <w:tr w:rsidR="00BD71B9" w:rsidRPr="00A30927" w14:paraId="7334F107"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0CE346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Разведчиков</w:t>
            </w:r>
          </w:p>
        </w:tc>
        <w:tc>
          <w:tcPr>
            <w:tcW w:w="374" w:type="dxa"/>
            <w:tcBorders>
              <w:top w:val="single" w:sz="6" w:space="0" w:color="auto"/>
              <w:left w:val="single" w:sz="6" w:space="0" w:color="auto"/>
              <w:bottom w:val="single" w:sz="6" w:space="0" w:color="auto"/>
              <w:right w:val="single" w:sz="6" w:space="0" w:color="auto"/>
            </w:tcBorders>
          </w:tcPr>
          <w:p w14:paraId="41BC72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216</w:t>
            </w:r>
          </w:p>
        </w:tc>
        <w:tc>
          <w:tcPr>
            <w:tcW w:w="3331" w:type="dxa"/>
            <w:tcBorders>
              <w:top w:val="single" w:sz="6" w:space="0" w:color="auto"/>
              <w:left w:val="single" w:sz="6" w:space="0" w:color="auto"/>
              <w:bottom w:val="single" w:sz="6" w:space="0" w:color="auto"/>
              <w:right w:val="single" w:sz="6" w:space="0" w:color="auto"/>
            </w:tcBorders>
          </w:tcPr>
          <w:p w14:paraId="7582E7E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Учебных</w:t>
            </w:r>
          </w:p>
        </w:tc>
        <w:tc>
          <w:tcPr>
            <w:tcW w:w="614" w:type="dxa"/>
            <w:tcBorders>
              <w:top w:val="single" w:sz="6" w:space="0" w:color="auto"/>
              <w:left w:val="single" w:sz="6" w:space="0" w:color="auto"/>
              <w:bottom w:val="single" w:sz="6" w:space="0" w:color="auto"/>
              <w:right w:val="single" w:sz="6" w:space="0" w:color="auto"/>
            </w:tcBorders>
          </w:tcPr>
          <w:p w14:paraId="3A08807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w:t>
            </w:r>
          </w:p>
        </w:tc>
      </w:tr>
      <w:tr w:rsidR="00BD71B9" w:rsidRPr="00A30927" w14:paraId="003DFA8C"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510F824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Число морских</w:t>
            </w:r>
            <w:r w:rsidRPr="00A30927">
              <w:rPr>
                <w:rFonts w:ascii="Times New Roman" w:hAnsi="Times New Roman" w:cs="Times New Roman"/>
                <w:color w:val="000000" w:themeColor="text1"/>
                <w:sz w:val="16"/>
                <w:szCs w:val="16"/>
                <w:vertAlign w:val="superscript"/>
              </w:rPr>
              <w:t>3</w:t>
            </w:r>
            <w:r w:rsidRPr="00A30927">
              <w:rPr>
                <w:rFonts w:ascii="Times New Roman" w:hAnsi="Times New Roman" w:cs="Times New Roman"/>
                <w:color w:val="000000" w:themeColor="text1"/>
                <w:sz w:val="16"/>
                <w:szCs w:val="16"/>
              </w:rPr>
              <w:t>'</w:t>
            </w:r>
          </w:p>
        </w:tc>
        <w:tc>
          <w:tcPr>
            <w:tcW w:w="374" w:type="dxa"/>
            <w:tcBorders>
              <w:top w:val="single" w:sz="6" w:space="0" w:color="auto"/>
              <w:left w:val="single" w:sz="6" w:space="0" w:color="auto"/>
              <w:bottom w:val="single" w:sz="6" w:space="0" w:color="auto"/>
              <w:right w:val="single" w:sz="6" w:space="0" w:color="auto"/>
            </w:tcBorders>
          </w:tcPr>
          <w:p w14:paraId="5B064EB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159</w:t>
            </w:r>
          </w:p>
        </w:tc>
        <w:tc>
          <w:tcPr>
            <w:tcW w:w="3331" w:type="dxa"/>
            <w:tcBorders>
              <w:top w:val="single" w:sz="6" w:space="0" w:color="auto"/>
              <w:left w:val="single" w:sz="6" w:space="0" w:color="auto"/>
              <w:bottom w:val="nil"/>
              <w:right w:val="single" w:sz="6" w:space="0" w:color="auto"/>
            </w:tcBorders>
          </w:tcPr>
          <w:p w14:paraId="1C058E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общая потребность выражается в количестве</w:t>
            </w:r>
          </w:p>
        </w:tc>
        <w:tc>
          <w:tcPr>
            <w:tcW w:w="614" w:type="dxa"/>
            <w:tcBorders>
              <w:top w:val="single" w:sz="6" w:space="0" w:color="auto"/>
              <w:left w:val="single" w:sz="6" w:space="0" w:color="auto"/>
              <w:bottom w:val="nil"/>
              <w:right w:val="single" w:sz="6" w:space="0" w:color="auto"/>
            </w:tcBorders>
          </w:tcPr>
          <w:p w14:paraId="1C4438A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628</w:t>
            </w:r>
          </w:p>
        </w:tc>
      </w:tr>
      <w:tr w:rsidR="00BD71B9" w:rsidRPr="00A30927" w14:paraId="0549E4B0" w14:textId="77777777">
        <w:trPr>
          <w:trHeight w:val="298"/>
        </w:trPr>
        <w:tc>
          <w:tcPr>
            <w:tcW w:w="3600" w:type="dxa"/>
            <w:tcBorders>
              <w:top w:val="single" w:sz="6" w:space="0" w:color="auto"/>
              <w:left w:val="single" w:sz="6" w:space="0" w:color="auto"/>
              <w:bottom w:val="single" w:sz="6" w:space="0" w:color="auto"/>
              <w:right w:val="single" w:sz="6" w:space="0" w:color="auto"/>
            </w:tcBorders>
          </w:tcPr>
          <w:p w14:paraId="64C16FD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Истребителей для гидропланов</w:t>
            </w:r>
          </w:p>
        </w:tc>
        <w:tc>
          <w:tcPr>
            <w:tcW w:w="374" w:type="dxa"/>
            <w:tcBorders>
              <w:top w:val="single" w:sz="6" w:space="0" w:color="auto"/>
              <w:left w:val="single" w:sz="6" w:space="0" w:color="auto"/>
              <w:bottom w:val="single" w:sz="6" w:space="0" w:color="auto"/>
              <w:right w:val="single" w:sz="6" w:space="0" w:color="auto"/>
            </w:tcBorders>
          </w:tcPr>
          <w:p w14:paraId="6BECD15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47</w:t>
            </w:r>
          </w:p>
        </w:tc>
        <w:tc>
          <w:tcPr>
            <w:tcW w:w="3331" w:type="dxa"/>
            <w:tcBorders>
              <w:top w:val="nil"/>
              <w:left w:val="single" w:sz="6" w:space="0" w:color="auto"/>
              <w:bottom w:val="single" w:sz="6" w:space="0" w:color="auto"/>
              <w:right w:val="single" w:sz="6" w:space="0" w:color="auto"/>
            </w:tcBorders>
          </w:tcPr>
          <w:p w14:paraId="7728DC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75ACE7E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ED6DD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Главкоавиа указало, что по состоянию заводов в настоящее время потребность, заявлен</w:t>
      </w:r>
      <w:r w:rsidRPr="00A30927">
        <w:rPr>
          <w:rFonts w:ascii="Times New Roman" w:hAnsi="Times New Roman" w:cs="Times New Roman"/>
          <w:color w:val="000000" w:themeColor="text1"/>
          <w:sz w:val="16"/>
          <w:szCs w:val="16"/>
        </w:rPr>
        <w:softHyphen/>
        <w:t>ная ведомствами, удовлетворена быть не может, выполнимо не более 34% указанного. При</w:t>
      </w:r>
      <w:r w:rsidRPr="00A30927">
        <w:rPr>
          <w:rFonts w:ascii="Times New Roman" w:hAnsi="Times New Roman" w:cs="Times New Roman"/>
          <w:color w:val="000000" w:themeColor="text1"/>
          <w:sz w:val="16"/>
          <w:szCs w:val="16"/>
        </w:rPr>
        <w:softHyphen/>
        <w:t>чины неоднократно указывались ранее, все общие меры к повышению этого числа будут при</w:t>
      </w:r>
      <w:r w:rsidRPr="00A30927">
        <w:rPr>
          <w:rFonts w:ascii="Times New Roman" w:hAnsi="Times New Roman" w:cs="Times New Roman"/>
          <w:color w:val="000000" w:themeColor="text1"/>
          <w:sz w:val="16"/>
          <w:szCs w:val="16"/>
        </w:rPr>
        <w:softHyphen/>
        <w:t>няты и принимаются; частные же могут быть обсуждены теперь.</w:t>
      </w:r>
    </w:p>
    <w:p w14:paraId="140E6F7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к 1 мая и тип возможных к исполнению самолетов выражается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4685"/>
        <w:gridCol w:w="3245"/>
      </w:tblGrid>
      <w:tr w:rsidR="00BD71B9" w:rsidRPr="00A30927" w14:paraId="73F8E1BE" w14:textId="77777777">
        <w:trPr>
          <w:trHeight w:val="288"/>
        </w:trPr>
        <w:tc>
          <w:tcPr>
            <w:tcW w:w="4685" w:type="dxa"/>
            <w:tcBorders>
              <w:top w:val="single" w:sz="6" w:space="0" w:color="auto"/>
              <w:left w:val="single" w:sz="6" w:space="0" w:color="auto"/>
              <w:bottom w:val="single" w:sz="6" w:space="0" w:color="auto"/>
              <w:right w:val="single" w:sz="6" w:space="0" w:color="auto"/>
            </w:tcBorders>
          </w:tcPr>
          <w:p w14:paraId="08D762E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Самолеты] “Илья Муромец”</w:t>
            </w:r>
          </w:p>
        </w:tc>
        <w:tc>
          <w:tcPr>
            <w:tcW w:w="3245" w:type="dxa"/>
            <w:tcBorders>
              <w:top w:val="single" w:sz="6" w:space="0" w:color="auto"/>
              <w:left w:val="single" w:sz="6" w:space="0" w:color="auto"/>
              <w:bottom w:val="single" w:sz="6" w:space="0" w:color="auto"/>
              <w:right w:val="single" w:sz="6" w:space="0" w:color="auto"/>
            </w:tcBorders>
          </w:tcPr>
          <w:p w14:paraId="49F9171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w:t>
            </w:r>
          </w:p>
        </w:tc>
      </w:tr>
      <w:tr w:rsidR="00BD71B9" w:rsidRPr="00A30927" w14:paraId="5043C2CA"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DF91B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ДН4</w:t>
            </w:r>
          </w:p>
        </w:tc>
        <w:tc>
          <w:tcPr>
            <w:tcW w:w="3245" w:type="dxa"/>
            <w:tcBorders>
              <w:top w:val="single" w:sz="6" w:space="0" w:color="auto"/>
              <w:left w:val="single" w:sz="6" w:space="0" w:color="auto"/>
              <w:bottom w:val="single" w:sz="6" w:space="0" w:color="auto"/>
              <w:right w:val="single" w:sz="6" w:space="0" w:color="auto"/>
            </w:tcBorders>
          </w:tcPr>
          <w:p w14:paraId="48B12E2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31-46 “Дукс”</w:t>
            </w:r>
          </w:p>
        </w:tc>
      </w:tr>
      <w:tr w:rsidR="00BD71B9" w:rsidRPr="00A30927" w14:paraId="421C048A"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5294A39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“Ньюпоров”</w:t>
            </w:r>
          </w:p>
        </w:tc>
        <w:tc>
          <w:tcPr>
            <w:tcW w:w="3245" w:type="dxa"/>
            <w:tcBorders>
              <w:top w:val="single" w:sz="6" w:space="0" w:color="auto"/>
              <w:left w:val="single" w:sz="6" w:space="0" w:color="auto"/>
              <w:bottom w:val="single" w:sz="6" w:space="0" w:color="auto"/>
              <w:right w:val="single" w:sz="6" w:space="0" w:color="auto"/>
            </w:tcBorders>
          </w:tcPr>
          <w:p w14:paraId="2B539F8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65 “Дукс”</w:t>
            </w:r>
          </w:p>
        </w:tc>
      </w:tr>
      <w:tr w:rsidR="00BD71B9" w:rsidRPr="00A30927" w14:paraId="1651BBD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47E6FDB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“Сопвичи”</w:t>
            </w:r>
          </w:p>
        </w:tc>
        <w:tc>
          <w:tcPr>
            <w:tcW w:w="3245" w:type="dxa"/>
            <w:tcBorders>
              <w:top w:val="single" w:sz="6" w:space="0" w:color="auto"/>
              <w:left w:val="single" w:sz="6" w:space="0" w:color="auto"/>
              <w:bottom w:val="single" w:sz="6" w:space="0" w:color="auto"/>
              <w:right w:val="single" w:sz="6" w:space="0" w:color="auto"/>
            </w:tcBorders>
          </w:tcPr>
          <w:p w14:paraId="039F6E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45 “Дукс” и 20 “Лебедев”</w:t>
            </w:r>
          </w:p>
        </w:tc>
      </w:tr>
      <w:tr w:rsidR="00BD71B9" w:rsidRPr="00A30927" w14:paraId="0CAC1960" w14:textId="77777777">
        <w:trPr>
          <w:trHeight w:val="288"/>
        </w:trPr>
        <w:tc>
          <w:tcPr>
            <w:tcW w:w="4685" w:type="dxa"/>
            <w:tcBorders>
              <w:top w:val="single" w:sz="6" w:space="0" w:color="auto"/>
              <w:left w:val="single" w:sz="6" w:space="0" w:color="auto"/>
              <w:bottom w:val="single" w:sz="6" w:space="0" w:color="auto"/>
              <w:right w:val="single" w:sz="6" w:space="0" w:color="auto"/>
            </w:tcBorders>
          </w:tcPr>
          <w:p w14:paraId="58A0E42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“Фарман”</w:t>
            </w:r>
          </w:p>
        </w:tc>
        <w:tc>
          <w:tcPr>
            <w:tcW w:w="3245" w:type="dxa"/>
            <w:tcBorders>
              <w:top w:val="single" w:sz="6" w:space="0" w:color="auto"/>
              <w:left w:val="single" w:sz="6" w:space="0" w:color="auto"/>
              <w:bottom w:val="single" w:sz="6" w:space="0" w:color="auto"/>
              <w:right w:val="single" w:sz="6" w:space="0" w:color="auto"/>
            </w:tcBorders>
          </w:tcPr>
          <w:p w14:paraId="2F5C8D7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“Дукс”</w:t>
            </w:r>
          </w:p>
        </w:tc>
      </w:tr>
      <w:tr w:rsidR="00BD71B9" w:rsidRPr="00A30927" w14:paraId="7BD2F95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4156371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Учебных самолетов типа Пороховщикова</w:t>
            </w:r>
          </w:p>
        </w:tc>
        <w:tc>
          <w:tcPr>
            <w:tcW w:w="3245" w:type="dxa"/>
            <w:tcBorders>
              <w:top w:val="single" w:sz="6" w:space="0" w:color="auto"/>
              <w:left w:val="single" w:sz="6" w:space="0" w:color="auto"/>
              <w:bottom w:val="single" w:sz="6" w:space="0" w:color="auto"/>
              <w:right w:val="single" w:sz="6" w:space="0" w:color="auto"/>
            </w:tcBorders>
          </w:tcPr>
          <w:p w14:paraId="238D391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“Моска”</w:t>
            </w:r>
          </w:p>
        </w:tc>
      </w:tr>
      <w:tr w:rsidR="00BD71B9" w:rsidRPr="00A30927" w14:paraId="59DE1781" w14:textId="77777777">
        <w:trPr>
          <w:trHeight w:val="298"/>
        </w:trPr>
        <w:tc>
          <w:tcPr>
            <w:tcW w:w="4685" w:type="dxa"/>
            <w:tcBorders>
              <w:top w:val="single" w:sz="6" w:space="0" w:color="auto"/>
              <w:left w:val="single" w:sz="6" w:space="0" w:color="auto"/>
              <w:bottom w:val="single" w:sz="6" w:space="0" w:color="auto"/>
              <w:right w:val="single" w:sz="6" w:space="0" w:color="auto"/>
            </w:tcBorders>
          </w:tcPr>
          <w:p w14:paraId="67B594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Морских разных типов</w:t>
            </w:r>
          </w:p>
        </w:tc>
        <w:tc>
          <w:tcPr>
            <w:tcW w:w="3245" w:type="dxa"/>
            <w:tcBorders>
              <w:top w:val="single" w:sz="6" w:space="0" w:color="auto"/>
              <w:left w:val="single" w:sz="6" w:space="0" w:color="auto"/>
              <w:bottom w:val="single" w:sz="6" w:space="0" w:color="auto"/>
              <w:right w:val="single" w:sz="6" w:space="0" w:color="auto"/>
            </w:tcBorders>
          </w:tcPr>
          <w:p w14:paraId="3C02FE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“Гамагон” М. 20</w:t>
            </w:r>
          </w:p>
        </w:tc>
      </w:tr>
      <w:tr w:rsidR="00BD71B9" w:rsidRPr="00A30927" w14:paraId="704BDEEA" w14:textId="77777777">
        <w:trPr>
          <w:trHeight w:val="298"/>
        </w:trPr>
        <w:tc>
          <w:tcPr>
            <w:tcW w:w="7930" w:type="dxa"/>
            <w:gridSpan w:val="2"/>
            <w:tcBorders>
              <w:top w:val="single" w:sz="6" w:space="0" w:color="auto"/>
              <w:left w:val="single" w:sz="6" w:space="0" w:color="auto"/>
              <w:bottom w:val="single" w:sz="6" w:space="0" w:color="auto"/>
              <w:right w:val="single" w:sz="6" w:space="0" w:color="auto"/>
            </w:tcBorders>
          </w:tcPr>
          <w:p w14:paraId="3838A62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Моторы:</w:t>
            </w:r>
          </w:p>
        </w:tc>
      </w:tr>
      <w:tr w:rsidR="00BD71B9" w:rsidRPr="00A30927" w14:paraId="0D26B6B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9B3BDA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“Испано-Сюиза”</w:t>
            </w:r>
          </w:p>
        </w:tc>
        <w:tc>
          <w:tcPr>
            <w:tcW w:w="3245" w:type="dxa"/>
            <w:tcBorders>
              <w:top w:val="single" w:sz="6" w:space="0" w:color="auto"/>
              <w:left w:val="single" w:sz="6" w:space="0" w:color="auto"/>
              <w:bottom w:val="single" w:sz="6" w:space="0" w:color="auto"/>
              <w:right w:val="single" w:sz="6" w:space="0" w:color="auto"/>
            </w:tcBorders>
          </w:tcPr>
          <w:p w14:paraId="6F7F993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w:t>
            </w:r>
          </w:p>
        </w:tc>
      </w:tr>
      <w:tr w:rsidR="00BD71B9" w:rsidRPr="00A30927" w14:paraId="08F78B53"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13D5AF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“Рон” 80-90 |НР]</w:t>
            </w:r>
          </w:p>
        </w:tc>
        <w:tc>
          <w:tcPr>
            <w:tcW w:w="3245" w:type="dxa"/>
            <w:tcBorders>
              <w:top w:val="single" w:sz="6" w:space="0" w:color="auto"/>
              <w:left w:val="single" w:sz="6" w:space="0" w:color="auto"/>
              <w:bottom w:val="single" w:sz="6" w:space="0" w:color="auto"/>
              <w:right w:val="single" w:sz="6" w:space="0" w:color="auto"/>
            </w:tcBorders>
          </w:tcPr>
          <w:p w14:paraId="49D845B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70</w:t>
            </w:r>
          </w:p>
        </w:tc>
      </w:tr>
      <w:tr w:rsidR="00BD71B9" w:rsidRPr="00A30927" w14:paraId="00B16CED" w14:textId="77777777">
        <w:trPr>
          <w:trHeight w:val="298"/>
        </w:trPr>
        <w:tc>
          <w:tcPr>
            <w:tcW w:w="4685" w:type="dxa"/>
            <w:tcBorders>
              <w:top w:val="single" w:sz="6" w:space="0" w:color="auto"/>
              <w:left w:val="single" w:sz="6" w:space="0" w:color="auto"/>
              <w:bottom w:val="single" w:sz="6" w:space="0" w:color="auto"/>
              <w:right w:val="single" w:sz="6" w:space="0" w:color="auto"/>
            </w:tcBorders>
          </w:tcPr>
          <w:p w14:paraId="1BA89CB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“Рон” 110-120 [НР|</w:t>
            </w:r>
          </w:p>
        </w:tc>
        <w:tc>
          <w:tcPr>
            <w:tcW w:w="3245" w:type="dxa"/>
            <w:tcBorders>
              <w:top w:val="single" w:sz="6" w:space="0" w:color="auto"/>
              <w:left w:val="single" w:sz="6" w:space="0" w:color="auto"/>
              <w:bottom w:val="single" w:sz="6" w:space="0" w:color="auto"/>
              <w:right w:val="single" w:sz="6" w:space="0" w:color="auto"/>
            </w:tcBorders>
          </w:tcPr>
          <w:p w14:paraId="2E90B66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38</w:t>
            </w:r>
          </w:p>
        </w:tc>
      </w:tr>
    </w:tbl>
    <w:p w14:paraId="31AC70B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Причем в отношении ДН4 указанное количество возможно лишь в том случае, если к 15 ноября число рабочих на “Дуксе” будет доведено до 1 тыс. чел. и если завод будет снаб</w:t>
      </w:r>
      <w:r w:rsidRPr="00A30927">
        <w:rPr>
          <w:rFonts w:ascii="Times New Roman" w:hAnsi="Times New Roman" w:cs="Times New Roman"/>
          <w:color w:val="000000" w:themeColor="text1"/>
          <w:sz w:val="16"/>
          <w:szCs w:val="16"/>
        </w:rPr>
        <w:softHyphen/>
        <w:t>жен годным лесным материалом. Морские же [самолеты] возможны в том случае, если будет где их делать.</w:t>
      </w:r>
    </w:p>
    <w:p w14:paraId="3F6D64F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Совещание выслушало заявление потребности, обсудило и установило к исполнению возможную программу и постановило принять следующие меры для поднятия производи</w:t>
      </w:r>
      <w:r w:rsidRPr="00A30927">
        <w:rPr>
          <w:rFonts w:ascii="Times New Roman" w:hAnsi="Times New Roman" w:cs="Times New Roman"/>
          <w:color w:val="000000" w:themeColor="text1"/>
          <w:sz w:val="16"/>
          <w:szCs w:val="16"/>
        </w:rPr>
        <w:softHyphen/>
        <w:t>тельности в требуемых типах.</w:t>
      </w:r>
    </w:p>
    <w:p w14:paraId="62C825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 Осведомившись, по заявлению представителя Совета военной промышленности, о полной возможности снабжения рабочей силой заводов через Чусоснабарма, довести коли</w:t>
      </w:r>
      <w:r w:rsidRPr="00A30927">
        <w:rPr>
          <w:rFonts w:ascii="Times New Roman" w:hAnsi="Times New Roman" w:cs="Times New Roman"/>
          <w:color w:val="000000" w:themeColor="text1"/>
          <w:sz w:val="16"/>
          <w:szCs w:val="16"/>
        </w:rPr>
        <w:softHyphen/>
        <w:t>чество рабочих на заводе до минимальной нормы, для чего просить теперь же прислать по данному списку квалифицированных рабочих в количестве 1,2 тыс. чел., затем довести коли</w:t>
      </w:r>
      <w:r w:rsidRPr="00A30927">
        <w:rPr>
          <w:rFonts w:ascii="Times New Roman" w:hAnsi="Times New Roman" w:cs="Times New Roman"/>
          <w:color w:val="000000" w:themeColor="text1"/>
          <w:sz w:val="16"/>
          <w:szCs w:val="16"/>
        </w:rPr>
        <w:softHyphen/>
        <w:t>чество рабочих у “Дукса” до 1,5 тыс. чел.</w:t>
      </w:r>
    </w:p>
    <w:p w14:paraId="3364A9F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 Освободить завод “Дукс” от ремонта аппаратов, перенеся его на завод “Моска”.</w:t>
      </w:r>
    </w:p>
    <w:p w14:paraId="37D8C4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III. Освободить завод “Дукс” от работы по переделке складов.</w:t>
      </w:r>
    </w:p>
    <w:p w14:paraId="120445B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IV. Немедленно снабдить деревом из запасов парк-склада завод “Дукс” для ДН4 и пе</w:t>
      </w:r>
      <w:r w:rsidRPr="00A30927">
        <w:rPr>
          <w:rFonts w:ascii="Times New Roman" w:hAnsi="Times New Roman" w:cs="Times New Roman"/>
          <w:color w:val="000000" w:themeColor="text1"/>
          <w:sz w:val="16"/>
          <w:szCs w:val="16"/>
        </w:rPr>
        <w:softHyphen/>
        <w:t>ресмотреть технические условия по постройке ДН4.</w:t>
      </w:r>
    </w:p>
    <w:p w14:paraId="48F386F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2. О распределении построенного.</w:t>
      </w:r>
    </w:p>
    <w:p w14:paraId="418DE4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имея в виду, что количество выполняемого далеко не удовлетворяет нужд фронта, совещание согласилось все новые аппараты сухопутного типа принимать у заводов соединенной комиссией и сдавать в парк-склад, откуда они будут распределяться распоряже</w:t>
      </w:r>
      <w:r w:rsidRPr="00A30927">
        <w:rPr>
          <w:rFonts w:ascii="Times New Roman" w:hAnsi="Times New Roman" w:cs="Times New Roman"/>
          <w:color w:val="000000" w:themeColor="text1"/>
          <w:sz w:val="16"/>
          <w:szCs w:val="16"/>
        </w:rPr>
        <w:softHyphen/>
        <w:t>нием главкома. Морские самолеты сдаются УМА. Вообще же совещание считает необходи</w:t>
      </w:r>
      <w:r w:rsidRPr="00A30927">
        <w:rPr>
          <w:rFonts w:ascii="Times New Roman" w:hAnsi="Times New Roman" w:cs="Times New Roman"/>
          <w:color w:val="000000" w:themeColor="text1"/>
          <w:sz w:val="16"/>
          <w:szCs w:val="16"/>
        </w:rPr>
        <w:softHyphen/>
        <w:t>мым установление одного полномочного органа, который бы решал все вопросы, возникаю</w:t>
      </w:r>
      <w:r w:rsidRPr="00A30927">
        <w:rPr>
          <w:rFonts w:ascii="Times New Roman" w:hAnsi="Times New Roman" w:cs="Times New Roman"/>
          <w:color w:val="000000" w:themeColor="text1"/>
          <w:sz w:val="16"/>
          <w:szCs w:val="16"/>
        </w:rPr>
        <w:softHyphen/>
        <w:t>щие по авиации, ее распределению и строению.</w:t>
      </w:r>
    </w:p>
    <w:p w14:paraId="7B78B8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3. О моторах УМА.</w:t>
      </w:r>
    </w:p>
    <w:p w14:paraId="615341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Представитель УМА заявлял, что есть моторы, данные на завод “Дукс” уже давно и ныне поставленные на самолеты, моторы эти последние этого типа и даны, и друг[ие] пот</w:t>
      </w:r>
      <w:r w:rsidRPr="00A30927">
        <w:rPr>
          <w:rFonts w:ascii="Times New Roman" w:hAnsi="Times New Roman" w:cs="Times New Roman"/>
          <w:color w:val="000000" w:themeColor="text1"/>
          <w:sz w:val="16"/>
          <w:szCs w:val="16"/>
        </w:rPr>
        <w:softHyphen/>
        <w:t>ребности [будут удовлетворяться] ввиду крайней необходимости. Теперь моторы эти постав</w:t>
      </w:r>
      <w:r w:rsidRPr="00A30927">
        <w:rPr>
          <w:rFonts w:ascii="Times New Roman" w:hAnsi="Times New Roman" w:cs="Times New Roman"/>
          <w:color w:val="000000" w:themeColor="text1"/>
          <w:sz w:val="16"/>
          <w:szCs w:val="16"/>
        </w:rPr>
        <w:softHyphen/>
        <w:t>лены на изготовленные самолеты, которые оспариваются УМА. УМА находит необходимым предоставление самолетов с моторами им доставленными именно ему.</w:t>
      </w:r>
    </w:p>
    <w:p w14:paraId="51F7A5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совещание, выслушав и обсудив заявление УМА, постановило и в этом вопросе придержаться уже принятого в предыдущем решения. Представитель УМА подал особое мнение по вопросу об этих пяти самолетах, прилагаемое при сем протоколе</w:t>
      </w:r>
      <w:r w:rsidRPr="00A30927">
        <w:rPr>
          <w:rFonts w:ascii="Times New Roman" w:hAnsi="Times New Roman" w:cs="Times New Roman"/>
          <w:color w:val="000000" w:themeColor="text1"/>
          <w:sz w:val="16"/>
          <w:szCs w:val="16"/>
          <w:vertAlign w:val="superscript"/>
        </w:rPr>
        <w:t>1</w:t>
      </w:r>
      <w:r w:rsidRPr="00A30927">
        <w:rPr>
          <w:rFonts w:ascii="Times New Roman" w:hAnsi="Times New Roman" w:cs="Times New Roman"/>
          <w:color w:val="000000" w:themeColor="text1"/>
          <w:sz w:val="16"/>
          <w:szCs w:val="16"/>
        </w:rPr>
        <w:t>'.</w:t>
      </w:r>
    </w:p>
    <w:p w14:paraId="248E3C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4. Вопрос о переносе производств петроградских заводов (тяжелая авиация и морские самолеты).</w:t>
      </w:r>
    </w:p>
    <w:p w14:paraId="7FB0917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совещание, выслушав доклад Главкоавиа о положении дел с постройкой морских аппаратов и аппаратов тяжелой авиации и осведомившись, что программа в отноше</w:t>
      </w:r>
      <w:r w:rsidRPr="00A30927">
        <w:rPr>
          <w:rFonts w:ascii="Times New Roman" w:hAnsi="Times New Roman" w:cs="Times New Roman"/>
          <w:color w:val="000000" w:themeColor="text1"/>
          <w:sz w:val="16"/>
          <w:szCs w:val="16"/>
        </w:rPr>
        <w:softHyphen/>
        <w:t>нии этих двух родов авиастроения выполнена быть не может к 1 мая ни в какой части, если не будет предоставлен соответствующий завод, достаточный для этих целей, осведомившись также, что для решения вопросов авиастроения предложены два варианта. 1. Перенести пост</w:t>
      </w:r>
      <w:r w:rsidRPr="00A30927">
        <w:rPr>
          <w:rFonts w:ascii="Times New Roman" w:hAnsi="Times New Roman" w:cs="Times New Roman"/>
          <w:color w:val="000000" w:themeColor="text1"/>
          <w:sz w:val="16"/>
          <w:szCs w:val="16"/>
        </w:rPr>
        <w:softHyphen/>
        <w:t>ройку гидроаэропланов на Тверской вагонный завод, взяв для этого у вагонного производ</w:t>
      </w:r>
      <w:r w:rsidRPr="00A30927">
        <w:rPr>
          <w:rFonts w:ascii="Times New Roman" w:hAnsi="Times New Roman" w:cs="Times New Roman"/>
          <w:color w:val="000000" w:themeColor="text1"/>
          <w:sz w:val="16"/>
          <w:szCs w:val="16"/>
        </w:rPr>
        <w:softHyphen/>
        <w:t>ства некоторые помещения и влив новую организацию в имеющуюся как отдельный цех с подчинением имеющемуся заводоуправлению (Гомза). 2. Дать заказ на аэропланы заводу “Дукс” в Москве, усилив его рабочими. Попутно предложено было осмотреть цементный за</w:t>
      </w:r>
      <w:r w:rsidRPr="00A30927">
        <w:rPr>
          <w:rFonts w:ascii="Times New Roman" w:hAnsi="Times New Roman" w:cs="Times New Roman"/>
          <w:color w:val="000000" w:themeColor="text1"/>
          <w:sz w:val="16"/>
          <w:szCs w:val="16"/>
        </w:rPr>
        <w:softHyphen/>
        <w:t>вод в Вольске для определения пригодности его для целей аэропланостроения. Совещание обсудило их и признало не решающими основного вопроса о переносе производств с петрог</w:t>
      </w:r>
      <w:r w:rsidRPr="00A30927">
        <w:rPr>
          <w:rFonts w:ascii="Times New Roman" w:hAnsi="Times New Roman" w:cs="Times New Roman"/>
          <w:color w:val="000000" w:themeColor="text1"/>
          <w:sz w:val="16"/>
          <w:szCs w:val="16"/>
        </w:rPr>
        <w:softHyphen/>
        <w:t>радских заводов. Принимая во внимание, что, по заявлению Авиадарма, тяжелая авиация признана необходимой, и производство тяжелых аппаратов обязательно теперь же, построй</w:t>
      </w:r>
      <w:r w:rsidRPr="00A30927">
        <w:rPr>
          <w:rFonts w:ascii="Times New Roman" w:hAnsi="Times New Roman" w:cs="Times New Roman"/>
          <w:color w:val="000000" w:themeColor="text1"/>
          <w:sz w:val="16"/>
          <w:szCs w:val="16"/>
        </w:rPr>
        <w:softHyphen/>
        <w:t>ка же или приспособление вообще какого-нибудь завода под эти специальные типы авиаст</w:t>
      </w:r>
      <w:r w:rsidRPr="00A30927">
        <w:rPr>
          <w:rFonts w:ascii="Times New Roman" w:hAnsi="Times New Roman" w:cs="Times New Roman"/>
          <w:color w:val="000000" w:themeColor="text1"/>
          <w:sz w:val="16"/>
          <w:szCs w:val="16"/>
        </w:rPr>
        <w:softHyphen/>
        <w:t>роения потребует много времени, быть может, года, совещание постановило: просить перес</w:t>
      </w:r>
      <w:r w:rsidRPr="00A30927">
        <w:rPr>
          <w:rFonts w:ascii="Times New Roman" w:hAnsi="Times New Roman" w:cs="Times New Roman"/>
          <w:color w:val="000000" w:themeColor="text1"/>
          <w:sz w:val="16"/>
          <w:szCs w:val="16"/>
        </w:rPr>
        <w:softHyphen/>
        <w:t>мотреть вопрос о предоставлении завода Щетинина в Ярославле для авиастроения как един</w:t>
      </w:r>
      <w:r w:rsidRPr="00A30927">
        <w:rPr>
          <w:rFonts w:ascii="Times New Roman" w:hAnsi="Times New Roman" w:cs="Times New Roman"/>
          <w:color w:val="000000" w:themeColor="text1"/>
          <w:sz w:val="16"/>
          <w:szCs w:val="16"/>
        </w:rPr>
        <w:softHyphen/>
        <w:t>ственного, кроме петроградских, решающего удовлетворительно вопрос о постройке аппара</w:t>
      </w:r>
      <w:r w:rsidRPr="00A30927">
        <w:rPr>
          <w:rFonts w:ascii="Times New Roman" w:hAnsi="Times New Roman" w:cs="Times New Roman"/>
          <w:color w:val="000000" w:themeColor="text1"/>
          <w:sz w:val="16"/>
          <w:szCs w:val="16"/>
        </w:rPr>
        <w:softHyphen/>
        <w:t>тов тяжелой авиации и морской. Иначе снабжение Красного воздушного флота специальны</w:t>
      </w:r>
      <w:r w:rsidRPr="00A30927">
        <w:rPr>
          <w:rFonts w:ascii="Times New Roman" w:hAnsi="Times New Roman" w:cs="Times New Roman"/>
          <w:color w:val="000000" w:themeColor="text1"/>
          <w:sz w:val="16"/>
          <w:szCs w:val="16"/>
        </w:rPr>
        <w:softHyphen/>
        <w:t>ми аппаратами не будет удовлетворительным. Для этой цели совещание согласилось на по</w:t>
      </w:r>
      <w:r w:rsidRPr="00A30927">
        <w:rPr>
          <w:rFonts w:ascii="Times New Roman" w:hAnsi="Times New Roman" w:cs="Times New Roman"/>
          <w:color w:val="000000" w:themeColor="text1"/>
          <w:sz w:val="16"/>
          <w:szCs w:val="16"/>
        </w:rPr>
        <w:softHyphen/>
        <w:t>дачу соответствующими военными органами докладов о положении специального авиастро</w:t>
      </w:r>
      <w:r w:rsidRPr="00A30927">
        <w:rPr>
          <w:rFonts w:ascii="Times New Roman" w:hAnsi="Times New Roman" w:cs="Times New Roman"/>
          <w:color w:val="000000" w:themeColor="text1"/>
          <w:sz w:val="16"/>
          <w:szCs w:val="16"/>
        </w:rPr>
        <w:softHyphen/>
        <w:t>ения и о видах в связи с этим на исполнение программы к 1 мая. РГАЭ. Ф. 2097. Оп. 3. Д. 120. Л. 4-5. Копия (10711,124).</w:t>
      </w:r>
    </w:p>
    <w:p w14:paraId="33CA403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0EC66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EDEA6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611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октября 1919 белогвардейцы использовали два английских танка Mark V и Whippet type B для захвата 5 ДОТов у станции Плесецк - центрального пункта обороны красных с 1918 (2874).</w:t>
      </w:r>
    </w:p>
    <w:p w14:paraId="7E2B2D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60F9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70FDC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6AE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октября 1919 г. Положение “О Главном управлении по снабжению Красной армии и флота продоволь</w:t>
      </w:r>
      <w:r w:rsidRPr="00A30927">
        <w:rPr>
          <w:rFonts w:ascii="Times New Roman" w:hAnsi="Times New Roman" w:cs="Times New Roman"/>
          <w:color w:val="000000" w:themeColor="text1"/>
          <w:sz w:val="16"/>
          <w:szCs w:val="16"/>
        </w:rPr>
        <w:softHyphen/>
        <w:t>ствием и предметами первой необходимости” (Главснабпродарм) - единственном централь</w:t>
      </w:r>
      <w:r w:rsidRPr="00A30927">
        <w:rPr>
          <w:rFonts w:ascii="Times New Roman" w:hAnsi="Times New Roman" w:cs="Times New Roman"/>
          <w:color w:val="000000" w:themeColor="text1"/>
          <w:sz w:val="16"/>
          <w:szCs w:val="16"/>
        </w:rPr>
        <w:softHyphen/>
        <w:t>ном органе в данной области - было утверждено Наркомпродом</w:t>
      </w:r>
    </w:p>
    <w:p w14:paraId="5DAB21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3DED9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7D105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EE1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октября 1919 наблюдатель 21 воздухоплавательного отряда В.П.Конокотин корректировал стрельбу батарей фортов Красная Горка, защищавших побережье Балтики от войск Юденича. Белогвардейский и атаковал аэростат и с высоты 450 м сбросил бомбу, повредив носовую часть оболочки. Коноткин пулеметным огнем сбил противника. Получил ОКЗн (438,450).</w:t>
      </w:r>
    </w:p>
    <w:p w14:paraId="6DDF2C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D550C" w14:textId="77777777" w:rsidR="00630D47" w:rsidRPr="00A30927" w:rsidRDefault="00630D4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30 октября 1919 аэростат поднялся с инструктором Виктором Петровичем Конокотиным на высоту 450 м. Заметив приближение истребителя про</w:t>
      </w:r>
      <w:r w:rsidRPr="00A30927">
        <w:rPr>
          <w:rFonts w:ascii="Times New Roman" w:hAnsi="Times New Roman" w:cs="Times New Roman"/>
          <w:color w:val="0070C0"/>
          <w:sz w:val="16"/>
          <w:szCs w:val="16"/>
        </w:rPr>
        <w:softHyphen/>
        <w:t>тивника со стороны солнца, Конокотин огнём из ручного пулемёта не допустил его на дистанцию прицельного выстрела. Выпустив, очевидно, все пули, самолёт набрал высоту и стал сбрасывать бомбы. Из трёх бомб одна пробила оболочку аэростата, начавшего медленно снижаться. Ис</w:t>
      </w:r>
      <w:r w:rsidRPr="00A30927">
        <w:rPr>
          <w:rFonts w:ascii="Times New Roman" w:hAnsi="Times New Roman" w:cs="Times New Roman"/>
          <w:color w:val="0070C0"/>
          <w:sz w:val="16"/>
          <w:szCs w:val="16"/>
        </w:rPr>
        <w:softHyphen/>
        <w:t>требитель продолжал кружиться над ним, стре</w:t>
      </w:r>
      <w:r w:rsidRPr="00A30927">
        <w:rPr>
          <w:rFonts w:ascii="Times New Roman" w:hAnsi="Times New Roman" w:cs="Times New Roman"/>
          <w:color w:val="0070C0"/>
          <w:sz w:val="16"/>
          <w:szCs w:val="16"/>
        </w:rPr>
        <w:softHyphen/>
        <w:t>мясь занять выгодную позицию для сброса ещё одной бомбы. Конокотин, выбрав момент, когда крен самолёта стал настолько велик, что откры</w:t>
      </w:r>
      <w:r w:rsidRPr="00A30927">
        <w:rPr>
          <w:rFonts w:ascii="Times New Roman" w:hAnsi="Times New Roman" w:cs="Times New Roman"/>
          <w:color w:val="0070C0"/>
          <w:sz w:val="16"/>
          <w:szCs w:val="16"/>
        </w:rPr>
        <w:softHyphen/>
        <w:t>лась большая площадь для прицеливания, пуле</w:t>
      </w:r>
      <w:r w:rsidRPr="00A30927">
        <w:rPr>
          <w:rFonts w:ascii="Times New Roman" w:hAnsi="Times New Roman" w:cs="Times New Roman"/>
          <w:color w:val="0070C0"/>
          <w:sz w:val="16"/>
          <w:szCs w:val="16"/>
        </w:rPr>
        <w:softHyphen/>
        <w:t>мётным огнем поразил цель. Лётчик повернул дымящий аппарат к заливу, однако, пролетев три-четыре километра, упал в море около Крас</w:t>
      </w:r>
      <w:r w:rsidRPr="00A30927">
        <w:rPr>
          <w:rFonts w:ascii="Times New Roman" w:hAnsi="Times New Roman" w:cs="Times New Roman"/>
          <w:color w:val="0070C0"/>
          <w:sz w:val="16"/>
          <w:szCs w:val="16"/>
        </w:rPr>
        <w:softHyphen/>
        <w:t>ной Горки. За этот подвиг приказом по РККВФ от 13 мая 1920 г. инструктора-воздухоплавателя В.П. Конокотина наградили орденом Красного Знамени и именными золотыми часами ВЦИК. Кроме того, за самоотверженную работу Петро</w:t>
      </w:r>
      <w:r w:rsidRPr="00A30927">
        <w:rPr>
          <w:rFonts w:ascii="Times New Roman" w:hAnsi="Times New Roman" w:cs="Times New Roman"/>
          <w:color w:val="0070C0"/>
          <w:sz w:val="16"/>
          <w:szCs w:val="16"/>
        </w:rPr>
        <w:softHyphen/>
        <w:t>градский Совет наградил В.П. Конокотина, во</w:t>
      </w:r>
      <w:r w:rsidRPr="00A30927">
        <w:rPr>
          <w:rFonts w:ascii="Times New Roman" w:hAnsi="Times New Roman" w:cs="Times New Roman"/>
          <w:color w:val="0070C0"/>
          <w:sz w:val="16"/>
          <w:szCs w:val="16"/>
        </w:rPr>
        <w:softHyphen/>
        <w:t>енкома отряда В. Аккермана, командовавшего подъёмами Г. Ласкина, лебёдочного машиниста П. Дроздова и моториста И. Дроздова, а также пу</w:t>
      </w:r>
      <w:r w:rsidRPr="00A30927">
        <w:rPr>
          <w:rFonts w:ascii="Times New Roman" w:hAnsi="Times New Roman" w:cs="Times New Roman"/>
          <w:color w:val="0070C0"/>
          <w:sz w:val="16"/>
          <w:szCs w:val="16"/>
        </w:rPr>
        <w:softHyphen/>
        <w:t>лемётчиков В. Бутина и С. Кезикова именными серебряными часами. (Англичане гибель истре</w:t>
      </w:r>
      <w:r w:rsidRPr="00A30927">
        <w:rPr>
          <w:rFonts w:ascii="Times New Roman" w:hAnsi="Times New Roman" w:cs="Times New Roman"/>
          <w:color w:val="0070C0"/>
          <w:sz w:val="16"/>
          <w:szCs w:val="16"/>
        </w:rPr>
        <w:softHyphen/>
        <w:t>бителя не подтвердили. Стойкость же красного аэростата, неоднократно прошитого из пулемёта зажигательными пулями, произвела такое силь</w:t>
      </w:r>
      <w:r w:rsidRPr="00A30927">
        <w:rPr>
          <w:rFonts w:ascii="Times New Roman" w:hAnsi="Times New Roman" w:cs="Times New Roman"/>
          <w:color w:val="0070C0"/>
          <w:sz w:val="16"/>
          <w:szCs w:val="16"/>
        </w:rPr>
        <w:softHyphen/>
        <w:t>ное впечатление на интервентов, что и десятиле</w:t>
      </w:r>
      <w:r w:rsidRPr="00A30927">
        <w:rPr>
          <w:rFonts w:ascii="Times New Roman" w:hAnsi="Times New Roman" w:cs="Times New Roman"/>
          <w:color w:val="0070C0"/>
          <w:sz w:val="16"/>
          <w:szCs w:val="16"/>
        </w:rPr>
        <w:softHyphen/>
        <w:t>тия спустя после боя они объясняли свою неудачу тем, что оболочка аэростата была наполнена ... гелием) (20120).</w:t>
      </w:r>
    </w:p>
    <w:p w14:paraId="1EB48FE2" w14:textId="77777777" w:rsidR="00630D47" w:rsidRPr="00A30927" w:rsidRDefault="00630D47" w:rsidP="00A30927">
      <w:pPr>
        <w:spacing w:after="0" w:line="240" w:lineRule="auto"/>
        <w:jc w:val="both"/>
        <w:rPr>
          <w:rFonts w:ascii="Times New Roman" w:hAnsi="Times New Roman" w:cs="Times New Roman"/>
          <w:color w:val="0070C0"/>
          <w:sz w:val="16"/>
          <w:szCs w:val="16"/>
        </w:rPr>
      </w:pPr>
    </w:p>
    <w:p w14:paraId="25AB811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3F8335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7B4D8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October 30 1919 Reversible-pitch propeller tested at McCook Field, Dayton, Ohio (1038).</w:t>
      </w:r>
    </w:p>
    <w:p w14:paraId="5FF152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7ED86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октября 1919 в Огайо был впервые испытан ВИШ (2253).</w:t>
      </w:r>
    </w:p>
    <w:p w14:paraId="7E6090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1F0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8E7B8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1C60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31 октября 1919. Протокол № 216 заседания Реввоенсовета. 14. Об оборудовании патронного завода на Урале (А. И. Рыков). Принять к сведению, что А. И. Рыков приступил к оборудованию патронного завода на Урале. (РГВА. Ф. 4. Оп. 18. Д. 2. Л. 184-186.) (10711,632).</w:t>
      </w:r>
    </w:p>
    <w:p w14:paraId="053621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A87A5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26B11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D2C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октября приказом N 1831 РВСР к званиям предписывалось добавлять "красный" (красвоенлет, красвоенлетнаб, красвоенвоздух) (3725).</w:t>
      </w:r>
    </w:p>
    <w:p w14:paraId="7D3074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DE9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октября 1919 л 26 ао И.С.Железнов, плененный белогвардейцами при налете на Лбищенск и оставленный ими на службе, получил задание перегнать самолет со станции Бударинской в пос. Антоновский, но туда не прибыл, ва перелетел к красным в район ст. Серебряково, доставав ценные сведения о противнике. Получил премию в 3000 руб. (438,451).</w:t>
      </w:r>
    </w:p>
    <w:p w14:paraId="15ED74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171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октября 1919 г. прапорщик Кукуричкин в 8 часов 55 минут утра согласно полученного задания, имея наблюдателя авиационного унтер-офицера Васильева на аппарате “Шорт” вылетел по направлению на зюйд, пролетев таким образом 50 верст повернул на зюйд-зюйд-вест. Недолетая до о. Зиленга должен был повернуть обратно из-за сильного тумана. На обратном пути мною замечен крейсер “Ориноко”, от которого пролетел в 15 верстах. Видимость плохая. Ветер равный силой 7 баллов. Аппарат пробыл в воздухе 1 ч 20 минут на высоте 600-1100 метров. Никаких неприятельских судов не замечено (11607).</w:t>
      </w:r>
    </w:p>
    <w:p w14:paraId="3981A5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D404C"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октября 1919 г. выходит постановление Совета Рабоче-крестьянской Обороны о призыве на военную службу студентов высших учебных заведений и окончивших школы II-й ступени (12702).</w:t>
      </w:r>
    </w:p>
    <w:p w14:paraId="3A88785B" w14:textId="77777777" w:rsidR="00E16A64" w:rsidRPr="00A30927" w:rsidRDefault="00E16A64" w:rsidP="00A30927">
      <w:pPr>
        <w:spacing w:after="0" w:line="240" w:lineRule="auto"/>
        <w:jc w:val="both"/>
        <w:rPr>
          <w:rFonts w:ascii="Times New Roman" w:hAnsi="Times New Roman" w:cs="Times New Roman"/>
          <w:color w:val="000000" w:themeColor="text1"/>
          <w:sz w:val="16"/>
          <w:szCs w:val="16"/>
        </w:rPr>
      </w:pPr>
    </w:p>
    <w:p w14:paraId="207DFF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CB5D2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D39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октября 1919 были объявлены условия конкурса и ТТТ к танку на базе трофейного Рено (9527,60).</w:t>
      </w:r>
    </w:p>
    <w:p w14:paraId="4162C9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8C6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850AD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F06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октября 1919 в Донской армии было 52.5 тыс. чел., 196 орудий: 765 пулеметов, но в декабре осталось лишь 22 тыс. (4084).</w:t>
      </w:r>
    </w:p>
    <w:p w14:paraId="7908A7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E8D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октября 1919 было контрнаступление КА против Н.Н.Юденича, который в ноябре 1919 был отброшен в Эстонию (3908,295).</w:t>
      </w:r>
    </w:p>
    <w:p w14:paraId="355A23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1FE28" w14:textId="77777777" w:rsidR="00436B65" w:rsidRPr="00A30927" w:rsidRDefault="00436B6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октября 1919 под ударами 7-й и 15-й армий на Петроградском фронте произошел перелом, а в конце ноября — начале декабря 1919 г. остатки Северо-Западной армии Юденича были окончательно выброшены с советской территории. Моряки и летчики Балтийского флота сыграли важную роль в защите Петрограда, выдержали экзамен на верность революции. Морская авиация Балтийского флота всеми силами и средствами способствовала успехам флота и армии. Летчики Воздушной бригады Балтийского флота налетали 307 боевых часов, совершили 189 разведывательных полетов на финский берег и суда противника, произвели 46 бомбардировок объектов противника, сбросив 460 пудов бомб, около 9 тыс. стрел и 8 пудов агитационной литературы. Кроме того, на отражение налетов самолетов противника было совершено 59 вылетов, из них 46 завершились атакой. Наши потери составили 14 самолетов (17064).</w:t>
      </w:r>
    </w:p>
    <w:p w14:paraId="735037FE" w14:textId="77777777" w:rsidR="00436B65" w:rsidRPr="00A30927" w:rsidRDefault="00436B6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107F4" w14:textId="77777777" w:rsidR="00EC4C6F" w:rsidRPr="00A30927" w:rsidRDefault="00CD3F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октября </w:t>
      </w:r>
      <w:r w:rsidR="00EC4C6F" w:rsidRPr="00A30927">
        <w:rPr>
          <w:rFonts w:ascii="Times New Roman" w:hAnsi="Times New Roman" w:cs="Times New Roman"/>
          <w:color w:val="000000" w:themeColor="text1"/>
          <w:sz w:val="16"/>
          <w:szCs w:val="16"/>
        </w:rPr>
        <w:t xml:space="preserve">1919 </w:t>
      </w:r>
      <w:r w:rsidRPr="00A30927">
        <w:rPr>
          <w:rFonts w:ascii="Times New Roman" w:hAnsi="Times New Roman" w:cs="Times New Roman"/>
          <w:color w:val="000000" w:themeColor="text1"/>
          <w:sz w:val="16"/>
          <w:szCs w:val="16"/>
        </w:rPr>
        <w:t>самолет</w:t>
      </w:r>
      <w:r w:rsidR="00EC4C6F" w:rsidRPr="00A30927">
        <w:rPr>
          <w:rFonts w:ascii="Times New Roman" w:hAnsi="Times New Roman" w:cs="Times New Roman"/>
          <w:color w:val="000000" w:themeColor="text1"/>
          <w:sz w:val="16"/>
          <w:szCs w:val="16"/>
        </w:rPr>
        <w:t xml:space="preserve"> двухмоторный «Фридрихсхафен» G.IIIa с военной делегацией</w:t>
      </w:r>
      <w:r w:rsidRPr="00A30927">
        <w:rPr>
          <w:rFonts w:ascii="Times New Roman" w:hAnsi="Times New Roman" w:cs="Times New Roman"/>
          <w:color w:val="000000" w:themeColor="text1"/>
          <w:sz w:val="16"/>
          <w:szCs w:val="16"/>
        </w:rPr>
        <w:t>, пилотируемый подполковником Фирсовым и прапорщиком Маршалком, 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w:t>
      </w:r>
    </w:p>
    <w:p w14:paraId="5C1AFF12" w14:textId="77777777" w:rsidR="00CD3FE3" w:rsidRPr="00A30927" w:rsidRDefault="00CD3F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после очередного английского ультиматума Бермонт-Авалов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w:t>
      </w:r>
      <w:r w:rsidR="00EC4C6F" w:rsidRPr="00A30927">
        <w:rPr>
          <w:rFonts w:ascii="Times New Roman" w:hAnsi="Times New Roman" w:cs="Times New Roman"/>
          <w:color w:val="000000" w:themeColor="text1"/>
          <w:sz w:val="16"/>
          <w:szCs w:val="16"/>
        </w:rPr>
        <w:t xml:space="preserve"> (17065)</w:t>
      </w:r>
      <w:r w:rsidRPr="00A30927">
        <w:rPr>
          <w:rFonts w:ascii="Times New Roman" w:hAnsi="Times New Roman" w:cs="Times New Roman"/>
          <w:color w:val="000000" w:themeColor="text1"/>
          <w:sz w:val="16"/>
          <w:szCs w:val="16"/>
        </w:rPr>
        <w:t>.</w:t>
      </w:r>
    </w:p>
    <w:p w14:paraId="12B830CE" w14:textId="77777777" w:rsidR="00EC4C6F" w:rsidRPr="00A30927" w:rsidRDefault="00EC4C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50B7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10538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6E4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второй половение октября 1919 была подготовлена докладная записка технического отдела Главного правления объединенных авиационных заводов председателю Реввоенсове</w:t>
      </w:r>
      <w:r w:rsidRPr="00A30927">
        <w:rPr>
          <w:rFonts w:ascii="Times New Roman" w:hAnsi="Times New Roman" w:cs="Times New Roman"/>
          <w:color w:val="000000" w:themeColor="text1"/>
          <w:sz w:val="16"/>
          <w:szCs w:val="16"/>
        </w:rPr>
        <w:softHyphen/>
        <w:t>та Республики Л. Д. Троцкому о мероприятиях по выполнению программ авиастроения</w:t>
      </w:r>
    </w:p>
    <w:p w14:paraId="3652FFF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связи с необходимостью выполнить к 1 мая 1920 г. прилагаемую при сем программу авиастроения</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по заданиям Полевого управления авиации и воздухоплавания и Управления морской авиации, Главное правление объединенных авиапромышленных заводов (Главкоа-виа) настоящим представляет свои соображения о мероприятиях, без проведения которых в жизнь исполнение программы совершенно не обеспечено. 1. Рабочий вопрос.</w:t>
      </w:r>
    </w:p>
    <w:p w14:paraId="2932E4F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Необходимо пополнить состав квалифицированных авиаработников на заводах объе</w:t>
      </w:r>
      <w:r w:rsidRPr="00A30927">
        <w:rPr>
          <w:rFonts w:ascii="Times New Roman" w:hAnsi="Times New Roman" w:cs="Times New Roman"/>
          <w:color w:val="000000" w:themeColor="text1"/>
          <w:sz w:val="16"/>
          <w:szCs w:val="16"/>
        </w:rPr>
        <w:softHyphen/>
        <w:t>динения и довести его до норм, указанных в круглых цифрах в нижеследующей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3158"/>
        <w:gridCol w:w="989"/>
        <w:gridCol w:w="1018"/>
        <w:gridCol w:w="2774"/>
      </w:tblGrid>
      <w:tr w:rsidR="00BD71B9" w:rsidRPr="00A30927" w14:paraId="040A6ACE"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2087056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Заводы</w:t>
            </w:r>
          </w:p>
        </w:tc>
        <w:tc>
          <w:tcPr>
            <w:tcW w:w="989" w:type="dxa"/>
            <w:tcBorders>
              <w:top w:val="single" w:sz="6" w:space="0" w:color="auto"/>
              <w:left w:val="single" w:sz="6" w:space="0" w:color="auto"/>
              <w:bottom w:val="single" w:sz="6" w:space="0" w:color="auto"/>
              <w:right w:val="single" w:sz="6" w:space="0" w:color="auto"/>
            </w:tcBorders>
          </w:tcPr>
          <w:p w14:paraId="76E78EF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Налицо</w:t>
            </w:r>
          </w:p>
        </w:tc>
        <w:tc>
          <w:tcPr>
            <w:tcW w:w="1018" w:type="dxa"/>
            <w:tcBorders>
              <w:top w:val="single" w:sz="6" w:space="0" w:color="auto"/>
              <w:left w:val="single" w:sz="6" w:space="0" w:color="auto"/>
              <w:bottom w:val="single" w:sz="6" w:space="0" w:color="auto"/>
              <w:right w:val="single" w:sz="6" w:space="0" w:color="auto"/>
            </w:tcBorders>
          </w:tcPr>
          <w:p w14:paraId="2C659E2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Норма</w:t>
            </w:r>
          </w:p>
        </w:tc>
        <w:tc>
          <w:tcPr>
            <w:tcW w:w="2774" w:type="dxa"/>
            <w:tcBorders>
              <w:top w:val="single" w:sz="6" w:space="0" w:color="auto"/>
              <w:left w:val="single" w:sz="6" w:space="0" w:color="auto"/>
              <w:bottom w:val="single" w:sz="6" w:space="0" w:color="auto"/>
              <w:right w:val="single" w:sz="6" w:space="0" w:color="auto"/>
            </w:tcBorders>
          </w:tcPr>
          <w:p w14:paraId="5171565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Дополнительно требуется</w:t>
            </w:r>
          </w:p>
        </w:tc>
      </w:tr>
      <w:tr w:rsidR="00BD71B9" w:rsidRPr="00A30927" w14:paraId="17DA80F4"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1EB0057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“Дукс”</w:t>
            </w:r>
          </w:p>
        </w:tc>
        <w:tc>
          <w:tcPr>
            <w:tcW w:w="989" w:type="dxa"/>
            <w:tcBorders>
              <w:top w:val="single" w:sz="6" w:space="0" w:color="auto"/>
              <w:left w:val="single" w:sz="6" w:space="0" w:color="auto"/>
              <w:bottom w:val="single" w:sz="6" w:space="0" w:color="auto"/>
              <w:right w:val="single" w:sz="6" w:space="0" w:color="auto"/>
            </w:tcBorders>
          </w:tcPr>
          <w:p w14:paraId="61CEEC5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800</w:t>
            </w:r>
          </w:p>
        </w:tc>
        <w:tc>
          <w:tcPr>
            <w:tcW w:w="1018" w:type="dxa"/>
            <w:tcBorders>
              <w:top w:val="single" w:sz="6" w:space="0" w:color="auto"/>
              <w:left w:val="single" w:sz="6" w:space="0" w:color="auto"/>
              <w:bottom w:val="single" w:sz="6" w:space="0" w:color="auto"/>
              <w:right w:val="single" w:sz="6" w:space="0" w:color="auto"/>
            </w:tcBorders>
          </w:tcPr>
          <w:p w14:paraId="5A4DA95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1500</w:t>
            </w:r>
          </w:p>
        </w:tc>
        <w:tc>
          <w:tcPr>
            <w:tcW w:w="2774" w:type="dxa"/>
            <w:tcBorders>
              <w:top w:val="single" w:sz="6" w:space="0" w:color="auto"/>
              <w:left w:val="single" w:sz="6" w:space="0" w:color="auto"/>
              <w:bottom w:val="single" w:sz="6" w:space="0" w:color="auto"/>
              <w:right w:val="single" w:sz="6" w:space="0" w:color="auto"/>
            </w:tcBorders>
          </w:tcPr>
          <w:p w14:paraId="7066190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700</w:t>
            </w:r>
          </w:p>
        </w:tc>
      </w:tr>
      <w:tr w:rsidR="00BD71B9" w:rsidRPr="00A30927" w14:paraId="6C3870F9"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3491C3A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“Моска”</w:t>
            </w:r>
          </w:p>
        </w:tc>
        <w:tc>
          <w:tcPr>
            <w:tcW w:w="989" w:type="dxa"/>
            <w:tcBorders>
              <w:top w:val="single" w:sz="6" w:space="0" w:color="auto"/>
              <w:left w:val="single" w:sz="6" w:space="0" w:color="auto"/>
              <w:bottom w:val="single" w:sz="6" w:space="0" w:color="auto"/>
              <w:right w:val="single" w:sz="6" w:space="0" w:color="auto"/>
            </w:tcBorders>
          </w:tcPr>
          <w:p w14:paraId="570C45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120</w:t>
            </w:r>
          </w:p>
        </w:tc>
        <w:tc>
          <w:tcPr>
            <w:tcW w:w="1018" w:type="dxa"/>
            <w:tcBorders>
              <w:top w:val="single" w:sz="6" w:space="0" w:color="auto"/>
              <w:left w:val="single" w:sz="6" w:space="0" w:color="auto"/>
              <w:bottom w:val="single" w:sz="6" w:space="0" w:color="auto"/>
              <w:right w:val="single" w:sz="6" w:space="0" w:color="auto"/>
            </w:tcBorders>
          </w:tcPr>
          <w:p w14:paraId="0CCD331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310</w:t>
            </w:r>
          </w:p>
        </w:tc>
        <w:tc>
          <w:tcPr>
            <w:tcW w:w="2774" w:type="dxa"/>
            <w:tcBorders>
              <w:top w:val="single" w:sz="6" w:space="0" w:color="auto"/>
              <w:left w:val="single" w:sz="6" w:space="0" w:color="auto"/>
              <w:bottom w:val="single" w:sz="6" w:space="0" w:color="auto"/>
              <w:right w:val="single" w:sz="6" w:space="0" w:color="auto"/>
            </w:tcBorders>
          </w:tcPr>
          <w:p w14:paraId="372D9E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190</w:t>
            </w:r>
          </w:p>
        </w:tc>
      </w:tr>
      <w:tr w:rsidR="00BD71B9" w:rsidRPr="00A30927" w14:paraId="40601C79"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C52FB5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“Гном и Рон”</w:t>
            </w:r>
          </w:p>
        </w:tc>
        <w:tc>
          <w:tcPr>
            <w:tcW w:w="989" w:type="dxa"/>
            <w:tcBorders>
              <w:top w:val="single" w:sz="6" w:space="0" w:color="auto"/>
              <w:left w:val="single" w:sz="6" w:space="0" w:color="auto"/>
              <w:bottom w:val="single" w:sz="6" w:space="0" w:color="auto"/>
              <w:right w:val="single" w:sz="6" w:space="0" w:color="auto"/>
            </w:tcBorders>
          </w:tcPr>
          <w:p w14:paraId="26810E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240</w:t>
            </w:r>
          </w:p>
        </w:tc>
        <w:tc>
          <w:tcPr>
            <w:tcW w:w="1018" w:type="dxa"/>
            <w:tcBorders>
              <w:top w:val="single" w:sz="6" w:space="0" w:color="auto"/>
              <w:left w:val="single" w:sz="6" w:space="0" w:color="auto"/>
              <w:bottom w:val="single" w:sz="6" w:space="0" w:color="auto"/>
              <w:right w:val="single" w:sz="6" w:space="0" w:color="auto"/>
            </w:tcBorders>
          </w:tcPr>
          <w:p w14:paraId="400C78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400</w:t>
            </w:r>
          </w:p>
        </w:tc>
        <w:tc>
          <w:tcPr>
            <w:tcW w:w="2774" w:type="dxa"/>
            <w:tcBorders>
              <w:top w:val="single" w:sz="6" w:space="0" w:color="auto"/>
              <w:left w:val="single" w:sz="6" w:space="0" w:color="auto"/>
              <w:bottom w:val="single" w:sz="6" w:space="0" w:color="auto"/>
              <w:right w:val="single" w:sz="6" w:space="0" w:color="auto"/>
            </w:tcBorders>
          </w:tcPr>
          <w:p w14:paraId="397108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160</w:t>
            </w:r>
          </w:p>
        </w:tc>
      </w:tr>
      <w:tr w:rsidR="00BD71B9" w:rsidRPr="00A30927" w14:paraId="701A294F"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2311F1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w:t>
            </w:r>
          </w:p>
        </w:tc>
        <w:tc>
          <w:tcPr>
            <w:tcW w:w="989" w:type="dxa"/>
            <w:tcBorders>
              <w:top w:val="single" w:sz="6" w:space="0" w:color="auto"/>
              <w:left w:val="single" w:sz="6" w:space="0" w:color="auto"/>
              <w:bottom w:val="single" w:sz="6" w:space="0" w:color="auto"/>
              <w:right w:val="single" w:sz="6" w:space="0" w:color="auto"/>
            </w:tcBorders>
          </w:tcPr>
          <w:p w14:paraId="71831DC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170</w:t>
            </w:r>
          </w:p>
        </w:tc>
        <w:tc>
          <w:tcPr>
            <w:tcW w:w="1018" w:type="dxa"/>
            <w:tcBorders>
              <w:top w:val="single" w:sz="6" w:space="0" w:color="auto"/>
              <w:left w:val="single" w:sz="6" w:space="0" w:color="auto"/>
              <w:bottom w:val="single" w:sz="6" w:space="0" w:color="auto"/>
              <w:right w:val="single" w:sz="6" w:space="0" w:color="auto"/>
            </w:tcBorders>
          </w:tcPr>
          <w:p w14:paraId="4E1A6CB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320</w:t>
            </w:r>
          </w:p>
        </w:tc>
        <w:tc>
          <w:tcPr>
            <w:tcW w:w="2774" w:type="dxa"/>
            <w:tcBorders>
              <w:top w:val="single" w:sz="6" w:space="0" w:color="auto"/>
              <w:left w:val="single" w:sz="6" w:space="0" w:color="auto"/>
              <w:bottom w:val="single" w:sz="6" w:space="0" w:color="auto"/>
              <w:right w:val="single" w:sz="6" w:space="0" w:color="auto"/>
            </w:tcBorders>
          </w:tcPr>
          <w:p w14:paraId="66CA0B2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150</w:t>
            </w:r>
          </w:p>
        </w:tc>
      </w:tr>
      <w:tr w:rsidR="00BD71B9" w:rsidRPr="00A30927" w14:paraId="694C4C7E"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36AFB5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“Сальмсон”</w:t>
            </w:r>
          </w:p>
        </w:tc>
        <w:tc>
          <w:tcPr>
            <w:tcW w:w="989" w:type="dxa"/>
            <w:tcBorders>
              <w:top w:val="single" w:sz="6" w:space="0" w:color="auto"/>
              <w:left w:val="single" w:sz="6" w:space="0" w:color="auto"/>
              <w:bottom w:val="single" w:sz="6" w:space="0" w:color="auto"/>
              <w:right w:val="single" w:sz="6" w:space="0" w:color="auto"/>
            </w:tcBorders>
          </w:tcPr>
          <w:p w14:paraId="0DD6E98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50</w:t>
            </w:r>
          </w:p>
        </w:tc>
        <w:tc>
          <w:tcPr>
            <w:tcW w:w="1018" w:type="dxa"/>
            <w:tcBorders>
              <w:top w:val="single" w:sz="6" w:space="0" w:color="auto"/>
              <w:left w:val="single" w:sz="6" w:space="0" w:color="auto"/>
              <w:bottom w:val="single" w:sz="6" w:space="0" w:color="auto"/>
              <w:right w:val="single" w:sz="6" w:space="0" w:color="auto"/>
            </w:tcBorders>
          </w:tcPr>
          <w:p w14:paraId="08C9C1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90</w:t>
            </w:r>
          </w:p>
        </w:tc>
        <w:tc>
          <w:tcPr>
            <w:tcW w:w="2774" w:type="dxa"/>
            <w:tcBorders>
              <w:top w:val="single" w:sz="6" w:space="0" w:color="auto"/>
              <w:left w:val="single" w:sz="6" w:space="0" w:color="auto"/>
              <w:bottom w:val="single" w:sz="6" w:space="0" w:color="auto"/>
              <w:right w:val="single" w:sz="6" w:space="0" w:color="auto"/>
            </w:tcBorders>
          </w:tcPr>
          <w:p w14:paraId="3F0977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40</w:t>
            </w:r>
          </w:p>
        </w:tc>
      </w:tr>
      <w:tr w:rsidR="00BD71B9" w:rsidRPr="00A30927" w14:paraId="7CE90A54"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2F1F711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“Лебедь” - Пенза</w:t>
            </w:r>
          </w:p>
        </w:tc>
        <w:tc>
          <w:tcPr>
            <w:tcW w:w="989" w:type="dxa"/>
            <w:tcBorders>
              <w:top w:val="single" w:sz="6" w:space="0" w:color="auto"/>
              <w:left w:val="single" w:sz="6" w:space="0" w:color="auto"/>
              <w:bottom w:val="single" w:sz="6" w:space="0" w:color="auto"/>
              <w:right w:val="single" w:sz="6" w:space="0" w:color="auto"/>
            </w:tcBorders>
          </w:tcPr>
          <w:p w14:paraId="644247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380</w:t>
            </w:r>
          </w:p>
        </w:tc>
        <w:tc>
          <w:tcPr>
            <w:tcW w:w="1018" w:type="dxa"/>
            <w:tcBorders>
              <w:top w:val="single" w:sz="6" w:space="0" w:color="auto"/>
              <w:left w:val="single" w:sz="6" w:space="0" w:color="auto"/>
              <w:bottom w:val="single" w:sz="6" w:space="0" w:color="auto"/>
              <w:right w:val="single" w:sz="6" w:space="0" w:color="auto"/>
            </w:tcBorders>
          </w:tcPr>
          <w:p w14:paraId="5DC6E2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500</w:t>
            </w:r>
          </w:p>
        </w:tc>
        <w:tc>
          <w:tcPr>
            <w:tcW w:w="2774" w:type="dxa"/>
            <w:tcBorders>
              <w:top w:val="single" w:sz="6" w:space="0" w:color="auto"/>
              <w:left w:val="single" w:sz="6" w:space="0" w:color="auto"/>
              <w:bottom w:val="single" w:sz="6" w:space="0" w:color="auto"/>
              <w:right w:val="single" w:sz="6" w:space="0" w:color="auto"/>
            </w:tcBorders>
          </w:tcPr>
          <w:p w14:paraId="31FE1E9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120</w:t>
            </w:r>
          </w:p>
        </w:tc>
      </w:tr>
      <w:tr w:rsidR="00BD71B9" w:rsidRPr="00A30927" w14:paraId="61748661"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133E398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“Лебедев” - Петроград</w:t>
            </w:r>
          </w:p>
        </w:tc>
        <w:tc>
          <w:tcPr>
            <w:tcW w:w="989" w:type="dxa"/>
            <w:tcBorders>
              <w:top w:val="single" w:sz="6" w:space="0" w:color="auto"/>
              <w:left w:val="single" w:sz="6" w:space="0" w:color="auto"/>
              <w:bottom w:val="single" w:sz="6" w:space="0" w:color="auto"/>
              <w:right w:val="single" w:sz="6" w:space="0" w:color="auto"/>
            </w:tcBorders>
          </w:tcPr>
          <w:p w14:paraId="55325B3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120</w:t>
            </w:r>
          </w:p>
        </w:tc>
        <w:tc>
          <w:tcPr>
            <w:tcW w:w="1018" w:type="dxa"/>
            <w:tcBorders>
              <w:top w:val="single" w:sz="6" w:space="0" w:color="auto"/>
              <w:left w:val="single" w:sz="6" w:space="0" w:color="auto"/>
              <w:bottom w:val="single" w:sz="6" w:space="0" w:color="auto"/>
              <w:right w:val="single" w:sz="6" w:space="0" w:color="auto"/>
            </w:tcBorders>
          </w:tcPr>
          <w:p w14:paraId="07E339E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810</w:t>
            </w:r>
          </w:p>
        </w:tc>
        <w:tc>
          <w:tcPr>
            <w:tcW w:w="2774" w:type="dxa"/>
            <w:tcBorders>
              <w:top w:val="single" w:sz="6" w:space="0" w:color="auto"/>
              <w:left w:val="single" w:sz="6" w:space="0" w:color="auto"/>
              <w:bottom w:val="single" w:sz="6" w:space="0" w:color="auto"/>
              <w:right w:val="single" w:sz="6" w:space="0" w:color="auto"/>
            </w:tcBorders>
          </w:tcPr>
          <w:p w14:paraId="33305D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300</w:t>
            </w:r>
          </w:p>
        </w:tc>
      </w:tr>
      <w:tr w:rsidR="00BD71B9" w:rsidRPr="00A30927" w14:paraId="3240DB59"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E5426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“Гамаюн” - Петроград</w:t>
            </w:r>
          </w:p>
        </w:tc>
        <w:tc>
          <w:tcPr>
            <w:tcW w:w="989" w:type="dxa"/>
            <w:tcBorders>
              <w:top w:val="single" w:sz="6" w:space="0" w:color="auto"/>
              <w:left w:val="single" w:sz="6" w:space="0" w:color="auto"/>
              <w:bottom w:val="single" w:sz="6" w:space="0" w:color="auto"/>
              <w:right w:val="single" w:sz="6" w:space="0" w:color="auto"/>
            </w:tcBorders>
          </w:tcPr>
          <w:p w14:paraId="0D44D9B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330</w:t>
            </w:r>
          </w:p>
        </w:tc>
        <w:tc>
          <w:tcPr>
            <w:tcW w:w="1018" w:type="dxa"/>
            <w:tcBorders>
              <w:top w:val="single" w:sz="6" w:space="0" w:color="auto"/>
              <w:left w:val="single" w:sz="6" w:space="0" w:color="auto"/>
              <w:bottom w:val="single" w:sz="6" w:space="0" w:color="auto"/>
              <w:right w:val="single" w:sz="6" w:space="0" w:color="auto"/>
            </w:tcBorders>
          </w:tcPr>
          <w:p w14:paraId="25618A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A1CE9C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7CD89A72"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7D2BA25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Руссо- Балтийский - Петроград</w:t>
            </w:r>
          </w:p>
        </w:tc>
        <w:tc>
          <w:tcPr>
            <w:tcW w:w="989" w:type="dxa"/>
            <w:tcBorders>
              <w:top w:val="single" w:sz="6" w:space="0" w:color="auto"/>
              <w:left w:val="single" w:sz="6" w:space="0" w:color="auto"/>
              <w:bottom w:val="single" w:sz="6" w:space="0" w:color="auto"/>
              <w:right w:val="single" w:sz="6" w:space="0" w:color="auto"/>
            </w:tcBorders>
          </w:tcPr>
          <w:p w14:paraId="0DFF1E7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60</w:t>
            </w:r>
          </w:p>
        </w:tc>
        <w:tc>
          <w:tcPr>
            <w:tcW w:w="1018" w:type="dxa"/>
            <w:tcBorders>
              <w:top w:val="single" w:sz="6" w:space="0" w:color="auto"/>
              <w:left w:val="single" w:sz="6" w:space="0" w:color="auto"/>
              <w:bottom w:val="single" w:sz="6" w:space="0" w:color="auto"/>
              <w:right w:val="single" w:sz="6" w:space="0" w:color="auto"/>
            </w:tcBorders>
          </w:tcPr>
          <w:p w14:paraId="0F3FE29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0E4994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0DFA9776" w14:textId="77777777">
        <w:trPr>
          <w:trHeight w:val="298"/>
        </w:trPr>
        <w:tc>
          <w:tcPr>
            <w:tcW w:w="3158" w:type="dxa"/>
            <w:tcBorders>
              <w:top w:val="single" w:sz="6" w:space="0" w:color="auto"/>
              <w:left w:val="single" w:sz="6" w:space="0" w:color="auto"/>
              <w:bottom w:val="single" w:sz="6" w:space="0" w:color="auto"/>
              <w:right w:val="single" w:sz="6" w:space="0" w:color="auto"/>
            </w:tcBorders>
          </w:tcPr>
          <w:p w14:paraId="1CA9F1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w:t>
            </w:r>
          </w:p>
        </w:tc>
        <w:tc>
          <w:tcPr>
            <w:tcW w:w="989" w:type="dxa"/>
            <w:tcBorders>
              <w:top w:val="single" w:sz="6" w:space="0" w:color="auto"/>
              <w:left w:val="single" w:sz="6" w:space="0" w:color="auto"/>
              <w:bottom w:val="single" w:sz="6" w:space="0" w:color="auto"/>
              <w:right w:val="single" w:sz="6" w:space="0" w:color="auto"/>
            </w:tcBorders>
          </w:tcPr>
          <w:p w14:paraId="3EB44F9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65E634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0E131A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1660</w:t>
            </w:r>
          </w:p>
        </w:tc>
      </w:tr>
    </w:tbl>
    <w:p w14:paraId="619131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Подробный список потребных рабочих с разбивкой их по специальностям и категори</w:t>
      </w:r>
      <w:r w:rsidRPr="00A30927">
        <w:rPr>
          <w:rFonts w:ascii="Times New Roman" w:hAnsi="Times New Roman" w:cs="Times New Roman"/>
          <w:color w:val="000000" w:themeColor="text1"/>
          <w:sz w:val="16"/>
          <w:szCs w:val="16"/>
        </w:rPr>
        <w:softHyphen/>
        <w:t>ям подан главным правлением Чусоснабарму 26 сентября сего года за № 5229.</w:t>
      </w:r>
    </w:p>
    <w:p w14:paraId="1A13BF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Увеличение комплекта рабочих является одним из наиболее важных условий обеспече</w:t>
      </w:r>
      <w:r w:rsidRPr="00A30927">
        <w:rPr>
          <w:rFonts w:ascii="Times New Roman" w:hAnsi="Times New Roman" w:cs="Times New Roman"/>
          <w:color w:val="000000" w:themeColor="text1"/>
          <w:sz w:val="16"/>
          <w:szCs w:val="16"/>
        </w:rPr>
        <w:softHyphen/>
        <w:t>ния выполнения программы. Следует:</w:t>
      </w:r>
    </w:p>
    <w:p w14:paraId="02B3D8E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забронировать наличные кадры рабочих и технического персонала заводов от мобили</w:t>
      </w:r>
      <w:r w:rsidRPr="00A30927">
        <w:rPr>
          <w:rFonts w:ascii="Times New Roman" w:hAnsi="Times New Roman" w:cs="Times New Roman"/>
          <w:color w:val="000000" w:themeColor="text1"/>
          <w:sz w:val="16"/>
          <w:szCs w:val="16"/>
        </w:rPr>
        <w:softHyphen/>
        <w:t>зации;</w:t>
      </w:r>
    </w:p>
    <w:p w14:paraId="4894CD1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дать главному правлению право набирать рабочих по деревням, гарантируя им осво</w:t>
      </w:r>
      <w:r w:rsidRPr="00A30927">
        <w:rPr>
          <w:rFonts w:ascii="Times New Roman" w:hAnsi="Times New Roman" w:cs="Times New Roman"/>
          <w:color w:val="000000" w:themeColor="text1"/>
          <w:sz w:val="16"/>
          <w:szCs w:val="16"/>
        </w:rPr>
        <w:softHyphen/>
        <w:t>бождение от мобилизации;</w:t>
      </w:r>
    </w:p>
    <w:p w14:paraId="0F8BD3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откомандировать из авиачастей, парков, прифронтовых мастерских и тому подобных учреждений специалистов авиаработников в распоряжение Главкоавиа для размещения их по заводам объединения.</w:t>
      </w:r>
    </w:p>
    <w:p w14:paraId="022B99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Проведению всех этих мер должен быть обеспечен срочный порядок.</w:t>
      </w:r>
    </w:p>
    <w:p w14:paraId="5DB8E4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Продовольственный вопрос.</w:t>
      </w:r>
    </w:p>
    <w:p w14:paraId="192E92A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Главным правлением многократно указывалось на необеспеченность рабочих авиазаво</w:t>
      </w:r>
      <w:r w:rsidRPr="00A30927">
        <w:rPr>
          <w:rFonts w:ascii="Times New Roman" w:hAnsi="Times New Roman" w:cs="Times New Roman"/>
          <w:color w:val="000000" w:themeColor="text1"/>
          <w:sz w:val="16"/>
          <w:szCs w:val="16"/>
        </w:rPr>
        <w:softHyphen/>
        <w:t>дов в продовольственном отношении, вызывающую хронические прогулы, особенно в послепраздничные и послевоскресные дни. Безусловно, необходимо перевести рабочих и технический персонал авиазаводов на красноармейский паек. Результаты всяких других паллиативных мер, как, например, предполагавшееся Чусоснабармом усиленное доволь</w:t>
      </w:r>
      <w:r w:rsidRPr="00A30927">
        <w:rPr>
          <w:rFonts w:ascii="Times New Roman" w:hAnsi="Times New Roman" w:cs="Times New Roman"/>
          <w:color w:val="000000" w:themeColor="text1"/>
          <w:sz w:val="16"/>
          <w:szCs w:val="16"/>
        </w:rPr>
        <w:softHyphen/>
        <w:t>ствие, будут, вероятно, проблематичны и не окажут значительного влияния на поднятие про</w:t>
      </w:r>
      <w:r w:rsidRPr="00A30927">
        <w:rPr>
          <w:rFonts w:ascii="Times New Roman" w:hAnsi="Times New Roman" w:cs="Times New Roman"/>
          <w:color w:val="000000" w:themeColor="text1"/>
          <w:sz w:val="16"/>
          <w:szCs w:val="16"/>
        </w:rPr>
        <w:softHyphen/>
        <w:t>изводительности труда. „</w:t>
      </w:r>
    </w:p>
    <w:p w14:paraId="2ABDA72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Вопрос о предоставлении завода быв. Щетинина.</w:t>
      </w:r>
    </w:p>
    <w:p w14:paraId="48C3494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Следующей важной мерой должно быть предоставление главному правлению большо</w:t>
      </w:r>
      <w:r w:rsidRPr="00A30927">
        <w:rPr>
          <w:rFonts w:ascii="Times New Roman" w:hAnsi="Times New Roman" w:cs="Times New Roman"/>
          <w:color w:val="000000" w:themeColor="text1"/>
          <w:sz w:val="16"/>
          <w:szCs w:val="16"/>
        </w:rPr>
        <w:softHyphen/>
        <w:t>го завода на Поволжье для переноса туда производства трех петроградских заводов. На пет</w:t>
      </w:r>
      <w:r w:rsidRPr="00A30927">
        <w:rPr>
          <w:rFonts w:ascii="Times New Roman" w:hAnsi="Times New Roman" w:cs="Times New Roman"/>
          <w:color w:val="000000" w:themeColor="text1"/>
          <w:sz w:val="16"/>
          <w:szCs w:val="16"/>
        </w:rPr>
        <w:softHyphen/>
        <w:t>роградских заводах объединения строятся, главным образом, морские самолеты и тяжелые воздушные корабли типа “Илья Муромец”, а также истребители “Сопвич”. С ликвидацией этих заводов, проводимой по обстоятельствам переживаемого времени далеко не планомер</w:t>
      </w:r>
      <w:r w:rsidRPr="00A30927">
        <w:rPr>
          <w:rFonts w:ascii="Times New Roman" w:hAnsi="Times New Roman" w:cs="Times New Roman"/>
          <w:color w:val="000000" w:themeColor="text1"/>
          <w:sz w:val="16"/>
          <w:szCs w:val="16"/>
        </w:rPr>
        <w:softHyphen/>
        <w:t>но, главное правление лишается возможности продолжать постройку этих типов самолетов. Все просьбы главного правления о предоставлении ему единственного приспособленного и специально выстроенного для самолетостроения завода быв. Щетинина в Ярославле успе</w:t>
      </w:r>
      <w:r w:rsidRPr="00A30927">
        <w:rPr>
          <w:rFonts w:ascii="Times New Roman" w:hAnsi="Times New Roman" w:cs="Times New Roman"/>
          <w:color w:val="000000" w:themeColor="text1"/>
          <w:sz w:val="16"/>
          <w:szCs w:val="16"/>
        </w:rPr>
        <w:softHyphen/>
        <w:t>хом не увенчались. Соответствующими учреждениями указывались главному правлению всевозможные неподходящие заводы, как, например, Паратский, Тверской вагоностроитель</w:t>
      </w:r>
      <w:r w:rsidRPr="00A30927">
        <w:rPr>
          <w:rFonts w:ascii="Times New Roman" w:hAnsi="Times New Roman" w:cs="Times New Roman"/>
          <w:color w:val="000000" w:themeColor="text1"/>
          <w:sz w:val="16"/>
          <w:szCs w:val="16"/>
        </w:rPr>
        <w:softHyphen/>
        <w:t>ный, Вольский цементный и, наконец, пустые корпуса Самарского трубочного завода. Пос</w:t>
      </w:r>
      <w:r w:rsidRPr="00A30927">
        <w:rPr>
          <w:rFonts w:ascii="Times New Roman" w:hAnsi="Times New Roman" w:cs="Times New Roman"/>
          <w:color w:val="000000" w:themeColor="text1"/>
          <w:sz w:val="16"/>
          <w:szCs w:val="16"/>
        </w:rPr>
        <w:softHyphen/>
        <w:t>ледние подошли бы с некоторой натяжкой для постройки морских самолетов, но непригодны для постройки тяжелых кораблей. По вышеизложенным соображениям глав</w:t>
      </w:r>
      <w:r w:rsidRPr="00A30927">
        <w:rPr>
          <w:rFonts w:ascii="Times New Roman" w:hAnsi="Times New Roman" w:cs="Times New Roman"/>
          <w:color w:val="000000" w:themeColor="text1"/>
          <w:sz w:val="16"/>
          <w:szCs w:val="16"/>
        </w:rPr>
        <w:softHyphen/>
        <w:t>ное правление вынуждено настаивать на предоставлении ему завода быв. Щетинина в Ярос</w:t>
      </w:r>
      <w:r w:rsidRPr="00A30927">
        <w:rPr>
          <w:rFonts w:ascii="Times New Roman" w:hAnsi="Times New Roman" w:cs="Times New Roman"/>
          <w:color w:val="000000" w:themeColor="text1"/>
          <w:sz w:val="16"/>
          <w:szCs w:val="16"/>
        </w:rPr>
        <w:softHyphen/>
        <w:t>лавле, как единственного почти свободного, построенного специально для авиационного производства.</w:t>
      </w:r>
    </w:p>
    <w:p w14:paraId="06DE2FA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Вопросы снабжения.</w:t>
      </w:r>
    </w:p>
    <w:p w14:paraId="14D63EB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Главное правление просит предписать Главлескому, Главтопу, Продрасмету и Главрези-не удовлетворять заявки главного правления на лесные материалы, топливо, металлы и резиновые изделия...'*</w:t>
      </w:r>
    </w:p>
    <w:p w14:paraId="7A306BF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Ввиду же того что запасы материалов, особенно лесных, почти исчерпаны, возможна ос</w:t>
      </w:r>
      <w:r w:rsidRPr="00A30927">
        <w:rPr>
          <w:rFonts w:ascii="Times New Roman" w:hAnsi="Times New Roman" w:cs="Times New Roman"/>
          <w:color w:val="000000" w:themeColor="text1"/>
          <w:sz w:val="16"/>
          <w:szCs w:val="16"/>
        </w:rPr>
        <w:softHyphen/>
        <w:t>тановка производства. Особенно остра нужда в сосне, ясене, орехе и красном дереве для вин</w:t>
      </w:r>
      <w:r w:rsidRPr="00A30927">
        <w:rPr>
          <w:rFonts w:ascii="Times New Roman" w:hAnsi="Times New Roman" w:cs="Times New Roman"/>
          <w:color w:val="000000" w:themeColor="text1"/>
          <w:sz w:val="16"/>
          <w:szCs w:val="16"/>
        </w:rPr>
        <w:softHyphen/>
        <w:t>тов, амортизационном шнуре и покрышках, гвоздях и шурупах, а также инструментах.</w:t>
      </w:r>
    </w:p>
    <w:p w14:paraId="2EAA9D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Вопрос топливный обстоит весьма критически: на заготовленные главным правлением дрова Главтоп месяцами не дает нарядов, минеральное топливо почти не отпускается. Необ</w:t>
      </w:r>
      <w:r w:rsidRPr="00A30927">
        <w:rPr>
          <w:rFonts w:ascii="Times New Roman" w:hAnsi="Times New Roman" w:cs="Times New Roman"/>
          <w:color w:val="000000" w:themeColor="text1"/>
          <w:sz w:val="16"/>
          <w:szCs w:val="16"/>
        </w:rPr>
        <w:softHyphen/>
        <w:t>ходимо в первую очередь предписать Главтопу выдать хотя бы половину назначенного Чу</w:t>
      </w:r>
      <w:r w:rsidRPr="00A30927">
        <w:rPr>
          <w:rFonts w:ascii="Times New Roman" w:hAnsi="Times New Roman" w:cs="Times New Roman"/>
          <w:color w:val="000000" w:themeColor="text1"/>
          <w:sz w:val="16"/>
          <w:szCs w:val="16"/>
        </w:rPr>
        <w:softHyphen/>
        <w:t>соснабармом до 1 января 1920 г. Главкоавиа количества в 300 кубов, то есть 150 кубов из при</w:t>
      </w:r>
      <w:r w:rsidRPr="00A30927">
        <w:rPr>
          <w:rFonts w:ascii="Times New Roman" w:hAnsi="Times New Roman" w:cs="Times New Roman"/>
          <w:color w:val="000000" w:themeColor="text1"/>
          <w:sz w:val="16"/>
          <w:szCs w:val="16"/>
        </w:rPr>
        <w:softHyphen/>
        <w:t>бывающих в Москву в различные адреса дров.</w:t>
      </w:r>
    </w:p>
    <w:p w14:paraId="627393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Вопрос электроснабжения. Ввиду того что все московские заводы объединения питаются энергией, отпускаемой Государственной электрической станцией, необходимо предписать ЧК по электроснабже</w:t>
      </w:r>
      <w:r w:rsidRPr="00A30927">
        <w:rPr>
          <w:rFonts w:ascii="Times New Roman" w:hAnsi="Times New Roman" w:cs="Times New Roman"/>
          <w:color w:val="000000" w:themeColor="text1"/>
          <w:sz w:val="16"/>
          <w:szCs w:val="16"/>
        </w:rPr>
        <w:softHyphen/>
        <w:t>нию отменить свое постановление о работе авиазаводов от 10 до 4 ч дня, то есть всего 6 ч вмес</w:t>
      </w:r>
      <w:r w:rsidRPr="00A30927">
        <w:rPr>
          <w:rFonts w:ascii="Times New Roman" w:hAnsi="Times New Roman" w:cs="Times New Roman"/>
          <w:color w:val="000000" w:themeColor="text1"/>
          <w:sz w:val="16"/>
          <w:szCs w:val="16"/>
        </w:rPr>
        <w:softHyphen/>
        <w:t>то 8, и обратить особое внимание на беспрерывную подачу тока авиазаводам, принимая во внимание, что некоторым из них придется работать сверхурочно.</w:t>
      </w:r>
    </w:p>
    <w:p w14:paraId="06FC647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правления Члены</w:t>
      </w:r>
    </w:p>
    <w:p w14:paraId="1BA6371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1. Д. 44. Л. 63-67. Копия (10711,133).</w:t>
      </w:r>
    </w:p>
    <w:p w14:paraId="529D3B3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10B033" w14:textId="77777777" w:rsidR="007812BE" w:rsidRPr="00A30927" w:rsidRDefault="007812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C4464A0" w14:textId="77777777" w:rsidR="007812BE" w:rsidRPr="00A30927" w:rsidRDefault="007812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99220" w14:textId="77777777" w:rsidR="007812BE" w:rsidRPr="00A30927" w:rsidRDefault="007812B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Во второй половине октября 1919 г. два «Фридрихсхафена» (G.511/17 и G.506/17) </w:t>
      </w:r>
      <w:r w:rsidRPr="00A30927">
        <w:rPr>
          <w:rFonts w:ascii="Times New Roman" w:hAnsi="Times New Roman" w:cs="Times New Roman"/>
          <w:color w:val="0070C0"/>
          <w:sz w:val="16"/>
          <w:szCs w:val="16"/>
          <w:lang w:val="en-US"/>
        </w:rPr>
        <w:t>DRL</w:t>
      </w:r>
      <w:r w:rsidRPr="00A30927">
        <w:rPr>
          <w:rFonts w:ascii="Times New Roman" w:hAnsi="Times New Roman" w:cs="Times New Roman"/>
          <w:color w:val="0070C0"/>
          <w:sz w:val="16"/>
          <w:szCs w:val="16"/>
        </w:rPr>
        <w:t>, арендованные Украиной, из-за аварий двигателей совершили вынужденные посадки на занятой поляками территории Галичины — соответственно, под Угриньковцами и Делятином. Поляки доставили самолеты в находившийся во Львове 3-й авиапарк и приступили к их ремонту, но из-за отсутствия запчастей завершить его так и не смогли, и в марте-апреле 1920 г. перевезли аэропланы железной дорогой в Познань. Кроме того, еще три «Фридрихсхафена» фирмы DLR были разбиты в авариях (22747).</w:t>
      </w:r>
    </w:p>
    <w:p w14:paraId="4247D4EE" w14:textId="77777777" w:rsidR="007812BE" w:rsidRPr="00A30927" w:rsidRDefault="007812BE" w:rsidP="00A30927">
      <w:pPr>
        <w:spacing w:after="0" w:line="240" w:lineRule="auto"/>
        <w:jc w:val="both"/>
        <w:rPr>
          <w:rFonts w:ascii="Times New Roman" w:hAnsi="Times New Roman" w:cs="Times New Roman"/>
          <w:color w:val="0070C0"/>
          <w:sz w:val="16"/>
          <w:szCs w:val="16"/>
        </w:rPr>
      </w:pPr>
    </w:p>
    <w:p w14:paraId="74F6559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93F93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814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в Дивизионе воздушных кораблей (ДВК) в Сарапуле возникла патриотическая идея построить новый большой самолет по типу ИМ. По предложению В.Л.Александрова была образована комиссия, которая разработала проект. В это же время в ЦАГИ была организована свою комиссия по проектированию тяжелого самолета и при рассмотрении макета в Москве в 1920 обе комиссии объединили и после этого возникла идея триплана (426,47).</w:t>
      </w:r>
    </w:p>
    <w:p w14:paraId="76295D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4A4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года командование Дивизиона Воздушных Кораблей (ДВК) сформировало собственную комиссию по созданию нового воздушного корабля,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 Бойков. Разработанный этой комиссией проект, весьма напоминающий все того же “Илью Муромца”, в основном был готов к марту 1920-го (9972).</w:t>
      </w:r>
    </w:p>
    <w:p w14:paraId="7D81F3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0B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октябре 1919 г. на предприятии (Государственный авиационный завод № 14 (ГАЗ-14) /Удмуртия г. Сарапул/) организована Комиссия по созданию нового тяжелого самолета, в состав которой вошли командир дивизиона В.М. Ремезюк, заведующий сборкой кораблей Неведомский, Когутов, А.В. Панкратьев, М.В. Носов, И.С. Башко,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JI</w:t>
      </w:r>
      <w:r w:rsidRPr="00A30927">
        <w:rPr>
          <w:rFonts w:ascii="Times New Roman" w:hAnsi="Times New Roman" w:cs="Times New Roman"/>
          <w:color w:val="000000" w:themeColor="text1"/>
          <w:sz w:val="16"/>
          <w:szCs w:val="16"/>
        </w:rPr>
        <w:t>. Александров, В.Л. Моисеенко и А.А. Бойков. К 03.1920 г. разработан проект самолета. В 05.1920 г. комиссия объединена (с базированием в Москве) с другой комиссией, образованной при НТО ВСНХ под руководством Н.Е. Жуковского. В состав новой Коммиссии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авиамастерские созданы на базе Дивизиона Воздушных Кораблей самолетов «Илья Муромец», в 1921 г. - в ведении Главкоавиа. Далее мастерские преобразованы в ГАЗ-14. Закрыт в 1922-24 г. (11982).</w:t>
      </w:r>
    </w:p>
    <w:p w14:paraId="01C24E1B" w14:textId="77777777" w:rsidR="00C427F0" w:rsidRPr="00A30927" w:rsidRDefault="00C427F0" w:rsidP="00A30927">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F0D85" w14:textId="77777777" w:rsidR="007569AC" w:rsidRPr="00A30927" w:rsidRDefault="007569AC" w:rsidP="00A30927">
      <w:pPr>
        <w:shd w:val="clear" w:color="auto" w:fill="FFFFFF"/>
        <w:spacing w:after="0" w:line="240" w:lineRule="auto"/>
        <w:jc w:val="both"/>
        <w:textAlignment w:val="baseline"/>
        <w:rPr>
          <w:rFonts w:ascii="Times New Roman" w:hAnsi="Times New Roman" w:cs="Times New Roman"/>
          <w:color w:val="0070C0"/>
          <w:sz w:val="16"/>
          <w:szCs w:val="16"/>
        </w:rPr>
      </w:pPr>
      <w:r w:rsidRPr="00A30927">
        <w:rPr>
          <w:rFonts w:ascii="Times New Roman" w:hAnsi="Times New Roman" w:cs="Times New Roman"/>
          <w:color w:val="0070C0"/>
          <w:sz w:val="16"/>
          <w:szCs w:val="16"/>
        </w:rPr>
        <w:t>В октябре 1919 г. специальная комиссия под председательством Н.Н. Поликарпова рассматривала вопрос о возможности переноса производства летающих лодок Григоровича, в том числе М-20, на Тверской вагоностроительный завод, неделей позже — в Москву, на завод «Дукс». Впрочем, отсутствие квалифицированных рабочих не позволило реализовать ни один из этих вероятных вариантов развития событий (20059).</w:t>
      </w:r>
    </w:p>
    <w:p w14:paraId="20F67A90" w14:textId="77777777" w:rsidR="007569AC" w:rsidRPr="00A30927" w:rsidRDefault="007569AC" w:rsidP="00A30927">
      <w:pPr>
        <w:spacing w:after="0" w:line="240" w:lineRule="auto"/>
        <w:jc w:val="both"/>
        <w:rPr>
          <w:rFonts w:ascii="Times New Roman" w:hAnsi="Times New Roman" w:cs="Times New Roman"/>
          <w:color w:val="0070C0"/>
          <w:sz w:val="16"/>
          <w:szCs w:val="16"/>
        </w:rPr>
      </w:pPr>
    </w:p>
    <w:p w14:paraId="163B11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А.Н.Т. заболел чахоткой и не принимал участия в работе ЦАГИ до начала 1921 (273,270).</w:t>
      </w:r>
    </w:p>
    <w:p w14:paraId="730B6A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F155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FE19A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2EE1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Центральное правлении артиллерийских заводов ГАУ (ЦПАЗ), созданное 9 июля 1918 для руководства работой всех казенных артиллерийских предприятий на территории РСФСР - 19 заводов, 3 арсеналов, 4 снаряжательных мастерских и 9 строительных комиссий по новым заводам. Потом добавилось несколько национализированных, было выведено из состава ГАУ и подчинено Промвоенсовету (5484,123).</w:t>
      </w:r>
    </w:p>
    <w:p w14:paraId="7473D1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8AA1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октября 1919 г. по июнь 1920 г. военной промышленности было возвращено 43 703 рабочих, в том числе более 5 тыс. высококвалифицированных. На всех воен</w:t>
      </w:r>
      <w:r w:rsidRPr="00A30927">
        <w:rPr>
          <w:rFonts w:ascii="Times New Roman" w:hAnsi="Times New Roman" w:cs="Times New Roman"/>
          <w:color w:val="000000" w:themeColor="text1"/>
          <w:sz w:val="16"/>
          <w:szCs w:val="16"/>
        </w:rPr>
        <w:softHyphen/>
        <w:t>ных заводах была введена премиальная оплата труда с максималь</w:t>
      </w:r>
      <w:r w:rsidRPr="00A30927">
        <w:rPr>
          <w:rFonts w:ascii="Times New Roman" w:hAnsi="Times New Roman" w:cs="Times New Roman"/>
          <w:color w:val="000000" w:themeColor="text1"/>
          <w:sz w:val="16"/>
          <w:szCs w:val="16"/>
        </w:rPr>
        <w:softHyphen/>
        <w:t>ной премией 200 % и на семи заводах — 300 % заработной платы, а на Тульском, Подольском, и Симбирском патронных заводах — на</w:t>
      </w:r>
      <w:r w:rsidRPr="00A30927">
        <w:rPr>
          <w:rFonts w:ascii="Times New Roman" w:hAnsi="Times New Roman" w:cs="Times New Roman"/>
          <w:color w:val="000000" w:themeColor="text1"/>
          <w:sz w:val="16"/>
          <w:szCs w:val="16"/>
        </w:rPr>
        <w:softHyphen/>
        <w:t>туральное премирование (5484).</w:t>
      </w:r>
    </w:p>
    <w:p w14:paraId="2511BB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6333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ЦПАЗ, организованный в июле 1919, был вклю</w:t>
      </w:r>
      <w:r w:rsidRPr="00A30927">
        <w:rPr>
          <w:rFonts w:ascii="Times New Roman" w:hAnsi="Times New Roman" w:cs="Times New Roman"/>
          <w:color w:val="000000" w:themeColor="text1"/>
          <w:sz w:val="16"/>
          <w:szCs w:val="16"/>
        </w:rPr>
        <w:softHyphen/>
        <w:t>чен в состав ГАУ с подчинением непосредственно начальнику ГАУ. В составе ГАУ ЦПАЗ ос</w:t>
      </w:r>
      <w:r w:rsidRPr="00A30927">
        <w:rPr>
          <w:rFonts w:ascii="Times New Roman" w:hAnsi="Times New Roman" w:cs="Times New Roman"/>
          <w:color w:val="000000" w:themeColor="text1"/>
          <w:sz w:val="16"/>
          <w:szCs w:val="16"/>
        </w:rPr>
        <w:softHyphen/>
        <w:t>тавался до 1919 г., когда был передан в СВП.</w:t>
      </w:r>
    </w:p>
    <w:p w14:paraId="5CC870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108493F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2C485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ЦПАЗ подчинен Совету во</w:t>
      </w:r>
      <w:r w:rsidRPr="00A30927">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A30927">
        <w:rPr>
          <w:rFonts w:ascii="Times New Roman" w:hAnsi="Times New Roman" w:cs="Times New Roman"/>
          <w:color w:val="000000" w:themeColor="text1"/>
          <w:sz w:val="16"/>
          <w:szCs w:val="16"/>
        </w:rPr>
        <w:softHyphen/>
        <w:t>тиллерийских опытов (Косартоп) - первый советский научный центр для разработки воп</w:t>
      </w:r>
      <w:r w:rsidRPr="00A30927">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A30927">
        <w:rPr>
          <w:rFonts w:ascii="Times New Roman" w:hAnsi="Times New Roman" w:cs="Times New Roman"/>
          <w:color w:val="000000" w:themeColor="text1"/>
          <w:sz w:val="16"/>
          <w:szCs w:val="16"/>
        </w:rPr>
        <w:softHyphen/>
        <w:t>миссии активно участвовали академики А. Н. Крылов, П. П. Лазарев, профессора Н. Е. Жуковский, С. А. Чаплыгин, Г. А. Забудский, С. Г. Петрович и др. В феврале 1919 г. РВСР утвердил первый штат ГАУ. Местными органами ГАУ были окружные артиллерийс</w:t>
      </w:r>
      <w:r w:rsidRPr="00A30927">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A30927">
        <w:rPr>
          <w:rFonts w:ascii="Times New Roman" w:hAnsi="Times New Roman" w:cs="Times New Roman"/>
          <w:color w:val="000000" w:themeColor="text1"/>
          <w:sz w:val="16"/>
          <w:szCs w:val="16"/>
        </w:rPr>
        <w:softHyphen/>
        <w:t>рийское вооружение, занимались его модернизацией (10711,666).</w:t>
      </w:r>
    </w:p>
    <w:p w14:paraId="42E0DA0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8E18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октября 1919 до 1921 г. ЦПАЗ находился в ведении Совета военной промышленности при Чусоснабарме. Функции ЦПАЗ при этом не изменились. Во главе его находилось правление из пяти лиц, назначенных Промвоенсоветом. Во исполнение постановления ВСНХ от 6 июня 1921 г. в результате слияния Промвоенсове-та, ЦПАЗ и Главкоавиа было образовано Главное управление военной промышленности ВСНХ (10711,666).</w:t>
      </w:r>
    </w:p>
    <w:p w14:paraId="209117F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043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ЦПАЗ было выведено из состава ГАУ и подчи</w:t>
      </w:r>
      <w:r w:rsidRPr="00A30927">
        <w:rPr>
          <w:rFonts w:ascii="Times New Roman" w:hAnsi="Times New Roman" w:cs="Times New Roman"/>
          <w:color w:val="000000" w:themeColor="text1"/>
          <w:sz w:val="16"/>
          <w:szCs w:val="16"/>
        </w:rPr>
        <w:softHyphen/>
        <w:t>нено вновь созданному Совету военной промышленности (Промвоенсовету). Тогда же ему были переданы некоторые хозяйственные и технические отделы ГАУ [ 14, с. 150]. В составе Промвоенсовета, который объединил под единым руководством все специальные воен</w:t>
      </w:r>
      <w:r w:rsidRPr="00A30927">
        <w:rPr>
          <w:rFonts w:ascii="Times New Roman" w:hAnsi="Times New Roman" w:cs="Times New Roman"/>
          <w:color w:val="000000" w:themeColor="text1"/>
          <w:sz w:val="16"/>
          <w:szCs w:val="16"/>
        </w:rPr>
        <w:softHyphen/>
        <w:t>ные заводы, разбросанные до этого по разным главкам и отделам ВСНХ РСФСР и другим ведомствам, ЦПАЗ находилось до 1921 г. В начале 1920 г. в подчинении ЦПАЗ было уже 41 предприятие, в том числе 27 металлообрабатывающих (трубочных, патрон</w:t>
      </w:r>
      <w:r w:rsidRPr="00A30927">
        <w:rPr>
          <w:rFonts w:ascii="Times New Roman" w:hAnsi="Times New Roman" w:cs="Times New Roman"/>
          <w:color w:val="000000" w:themeColor="text1"/>
          <w:sz w:val="16"/>
          <w:szCs w:val="16"/>
        </w:rPr>
        <w:softHyphen/>
        <w:t xml:space="preserve">ных, оружейных, артиллерийских, пулеметных, </w:t>
      </w:r>
      <w:r w:rsidRPr="00A30927">
        <w:rPr>
          <w:rFonts w:ascii="Times New Roman" w:hAnsi="Times New Roman" w:cs="Times New Roman"/>
          <w:color w:val="000000" w:themeColor="text1"/>
          <w:sz w:val="16"/>
          <w:szCs w:val="16"/>
        </w:rPr>
        <w:lastRenderedPageBreak/>
        <w:t>оптических) и 14 химических заводов. Всего на заводах ЦПАЗ в то время работало 104 тыс. человек, в том числе 92 тыс. мастеров и рабочих, из них 41 тыс. квалифицированных рабочих.</w:t>
      </w:r>
    </w:p>
    <w:p w14:paraId="1747F11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обязанности ЦПАЗ входило техническое руководство подве</w:t>
      </w:r>
      <w:r w:rsidRPr="00A30927">
        <w:rPr>
          <w:rFonts w:ascii="Times New Roman" w:hAnsi="Times New Roman" w:cs="Times New Roman"/>
          <w:color w:val="000000" w:themeColor="text1"/>
          <w:sz w:val="16"/>
          <w:szCs w:val="16"/>
        </w:rPr>
        <w:softHyphen/>
        <w:t>домственными предприятиями, планирование и организация их бес</w:t>
      </w:r>
      <w:r w:rsidRPr="00A30927">
        <w:rPr>
          <w:rFonts w:ascii="Times New Roman" w:hAnsi="Times New Roman" w:cs="Times New Roman"/>
          <w:color w:val="000000" w:themeColor="text1"/>
          <w:sz w:val="16"/>
          <w:szCs w:val="16"/>
        </w:rPr>
        <w:softHyphen/>
        <w:t>перебойной работы, забота об обеспечении их сырьем, топливом, оборудованием и рабочей силой.</w:t>
      </w:r>
    </w:p>
    <w:p w14:paraId="3DF8D2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Руководил ЦПАЗ Совет правления во главе с председателем (ди</w:t>
      </w:r>
      <w:r w:rsidRPr="00A30927">
        <w:rPr>
          <w:rFonts w:ascii="Times New Roman" w:hAnsi="Times New Roman" w:cs="Times New Roman"/>
          <w:color w:val="000000" w:themeColor="text1"/>
          <w:sz w:val="16"/>
          <w:szCs w:val="16"/>
        </w:rPr>
        <w:softHyphen/>
        <w:t>ректором-распорядителем) . Первым председателем ЦПАЗ был из</w:t>
      </w:r>
      <w:r w:rsidRPr="00A30927">
        <w:rPr>
          <w:rFonts w:ascii="Times New Roman" w:hAnsi="Times New Roman" w:cs="Times New Roman"/>
          <w:color w:val="000000" w:themeColor="text1"/>
          <w:sz w:val="16"/>
          <w:szCs w:val="16"/>
        </w:rPr>
        <w:softHyphen/>
        <w:t>вестный военный инженер-технолог В. С. Михайлов, член Совета военной промышленности, работавший с 14 июня 1918 г. по 14 фев</w:t>
      </w:r>
      <w:r w:rsidRPr="00A30927">
        <w:rPr>
          <w:rFonts w:ascii="Times New Roman" w:hAnsi="Times New Roman" w:cs="Times New Roman"/>
          <w:color w:val="000000" w:themeColor="text1"/>
          <w:sz w:val="16"/>
          <w:szCs w:val="16"/>
        </w:rPr>
        <w:softHyphen/>
        <w:t>раля 1919 г. начальником ГАУ. Комиссаром ЦПАЗ работал Я. П. Кубышкин [14, с. 150, 640; 43]. В 1929 г. В. С. Михайлов был репрессирован ОГПУ и осужден по сфабрикованному обвинению во вредительстве в связи с делом “О контрреволюционной вредитель</w:t>
      </w:r>
      <w:r w:rsidRPr="00A30927">
        <w:rPr>
          <w:rFonts w:ascii="Times New Roman" w:hAnsi="Times New Roman" w:cs="Times New Roman"/>
          <w:color w:val="000000" w:themeColor="text1"/>
          <w:sz w:val="16"/>
          <w:szCs w:val="16"/>
        </w:rPr>
        <w:softHyphen/>
        <w:t>ской организации в военной промышленности СССР” [46].</w:t>
      </w:r>
    </w:p>
    <w:p w14:paraId="0DB4303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осени 1919 г. ЦПАЗ возглавил член партии с 1903 г. А. П. Се-ребровский (1884—1938), начавший активно участвовать в револю</w:t>
      </w:r>
      <w:r w:rsidRPr="00A30927">
        <w:rPr>
          <w:rFonts w:ascii="Times New Roman" w:hAnsi="Times New Roman" w:cs="Times New Roman"/>
          <w:color w:val="000000" w:themeColor="text1"/>
          <w:sz w:val="16"/>
          <w:szCs w:val="16"/>
        </w:rPr>
        <w:softHyphen/>
        <w:t>ционном движении с 1899 г. В 1911 г. он отлично окончил Брюссель</w:t>
      </w:r>
      <w:r w:rsidRPr="00A30927">
        <w:rPr>
          <w:rFonts w:ascii="Times New Roman" w:hAnsi="Times New Roman" w:cs="Times New Roman"/>
          <w:color w:val="000000" w:themeColor="text1"/>
          <w:sz w:val="16"/>
          <w:szCs w:val="16"/>
        </w:rPr>
        <w:softHyphen/>
        <w:t>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Чрезвычай--ной комиссии по снабжению Красной Армии. После Гражданской войны занимал ряд важных государственных постов.</w:t>
      </w:r>
    </w:p>
    <w:p w14:paraId="54AA98C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П. Серебровский стал жертвой сталинских репрессий в 1937 г. Лишь в 1956 г. он посмертно реабилитирован и восстановлен в пар-^ии [14, с. 543; 30, 38].</w:t>
      </w:r>
    </w:p>
    <w:p w14:paraId="2FB2F7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Чрезкомснаб и Чусоснабарм. После победы революции, когда еще не обозначилась непосредственная угроза Гражданской войны, Советское правительство взяло курс на свертывание военной промышленности, считая дальнейшее сохранение военного произ</w:t>
      </w:r>
      <w:r w:rsidRPr="00A30927">
        <w:rPr>
          <w:rFonts w:ascii="Times New Roman" w:hAnsi="Times New Roman" w:cs="Times New Roman"/>
          <w:color w:val="000000" w:themeColor="text1"/>
          <w:sz w:val="16"/>
          <w:szCs w:val="16"/>
        </w:rPr>
        <w:softHyphen/>
        <w:t>водства “совершенно бесцельной тратой народного добра и достоя</w:t>
      </w:r>
      <w:r w:rsidRPr="00A30927">
        <w:rPr>
          <w:rFonts w:ascii="Times New Roman" w:hAnsi="Times New Roman" w:cs="Times New Roman"/>
          <w:color w:val="000000" w:themeColor="text1"/>
          <w:sz w:val="16"/>
          <w:szCs w:val="16"/>
        </w:rPr>
        <w:softHyphen/>
        <w:t>ния” [15, с. 197]. Многие предприятия, работавшие на оборону, час</w:t>
      </w:r>
      <w:r w:rsidRPr="00A30927">
        <w:rPr>
          <w:rFonts w:ascii="Times New Roman" w:hAnsi="Times New Roman" w:cs="Times New Roman"/>
          <w:color w:val="000000" w:themeColor="text1"/>
          <w:sz w:val="16"/>
          <w:szCs w:val="16"/>
        </w:rPr>
        <w:softHyphen/>
        <w:t>тично или полностью перешли на производство мирной продукции. Однако с середины 1918 г., когда военный вопрос стал главным в жизни страны, свертывание военной промышленности приоста</w:t>
      </w:r>
      <w:r w:rsidRPr="00A30927">
        <w:rPr>
          <w:rFonts w:ascii="Times New Roman" w:hAnsi="Times New Roman" w:cs="Times New Roman"/>
          <w:color w:val="000000" w:themeColor="text1"/>
          <w:sz w:val="16"/>
          <w:szCs w:val="16"/>
        </w:rPr>
        <w:softHyphen/>
        <w:t>новили и занялись спешной организацией военной экономики, так как нехватка вооружения, боеприпасов, снаряжения и продовольст</w:t>
      </w:r>
      <w:r w:rsidRPr="00A30927">
        <w:rPr>
          <w:rFonts w:ascii="Times New Roman" w:hAnsi="Times New Roman" w:cs="Times New Roman"/>
          <w:color w:val="000000" w:themeColor="text1"/>
          <w:sz w:val="16"/>
          <w:szCs w:val="16"/>
        </w:rPr>
        <w:softHyphen/>
        <w:t>вия в первой половине 1918 г. сдерживала формирование и оснаще</w:t>
      </w:r>
      <w:r w:rsidRPr="00A30927">
        <w:rPr>
          <w:rFonts w:ascii="Times New Roman" w:hAnsi="Times New Roman" w:cs="Times New Roman"/>
          <w:color w:val="000000" w:themeColor="text1"/>
          <w:sz w:val="16"/>
          <w:szCs w:val="16"/>
        </w:rPr>
        <w:softHyphen/>
        <w:t>ние новых воинских частей.</w:t>
      </w:r>
    </w:p>
    <w:p w14:paraId="7FD6B60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Осуществленная к тому времени национализация крупных, сред</w:t>
      </w:r>
      <w:r w:rsidRPr="00A30927">
        <w:rPr>
          <w:rFonts w:ascii="Times New Roman" w:hAnsi="Times New Roman" w:cs="Times New Roman"/>
          <w:color w:val="000000" w:themeColor="text1"/>
          <w:sz w:val="16"/>
          <w:szCs w:val="16"/>
        </w:rPr>
        <w:softHyphen/>
        <w:t>них и части мелких частных промышленных предприятий расшири</w:t>
      </w:r>
      <w:r w:rsidRPr="00A30927">
        <w:rPr>
          <w:rFonts w:ascii="Times New Roman" w:hAnsi="Times New Roman" w:cs="Times New Roman"/>
          <w:color w:val="000000" w:themeColor="text1"/>
          <w:sz w:val="16"/>
          <w:szCs w:val="16"/>
        </w:rPr>
        <w:softHyphen/>
        <w:t>ла военно-мобилизационные возможности Советской власти. В 1918—1920 гг. практически вся промышленность работала на оборо</w:t>
      </w:r>
      <w:r w:rsidRPr="00A30927">
        <w:rPr>
          <w:rFonts w:ascii="Times New Roman" w:hAnsi="Times New Roman" w:cs="Times New Roman"/>
          <w:color w:val="000000" w:themeColor="text1"/>
          <w:sz w:val="16"/>
          <w:szCs w:val="16"/>
        </w:rPr>
        <w:softHyphen/>
        <w:t>ну.</w:t>
      </w:r>
    </w:p>
    <w:p w14:paraId="6B12C08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Ряд изменений претерпела система управления оборонной про</w:t>
      </w:r>
      <w:r w:rsidRPr="00A30927">
        <w:rPr>
          <w:rFonts w:ascii="Times New Roman" w:hAnsi="Times New Roman" w:cs="Times New Roman"/>
          <w:color w:val="000000" w:themeColor="text1"/>
          <w:sz w:val="16"/>
          <w:szCs w:val="16"/>
        </w:rPr>
        <w:softHyphen/>
        <w:t>мышленностью. Постановлением СНК от 16 августа 1918 г. руковод</w:t>
      </w:r>
      <w:r w:rsidRPr="00A30927">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A30927">
        <w:rPr>
          <w:rFonts w:ascii="Times New Roman" w:hAnsi="Times New Roman" w:cs="Times New Roman"/>
          <w:color w:val="000000" w:themeColor="text1"/>
          <w:sz w:val="16"/>
          <w:szCs w:val="16"/>
        </w:rPr>
        <w:softHyphen/>
        <w:t>лать на них своих представителей (5484).</w:t>
      </w:r>
    </w:p>
    <w:p w14:paraId="4970D0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02BB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разобранный, а местами некомплектный танк Рено прибыл в Сормово и начали копирование. Не было коробки. Двигатель должен был дать АМО, а бронеплиты - Ижорский завод. Участвовали и Н.Хрулев, Ф.Нефедов, В.Калинин и комиссар И.Гаугель (4243,5).</w:t>
      </w:r>
    </w:p>
    <w:p w14:paraId="6BD042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CD2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октября по декабрь 1919 г. спецбригадой конструк</w:t>
      </w:r>
      <w:r w:rsidRPr="00A30927">
        <w:rPr>
          <w:rFonts w:ascii="Times New Roman" w:hAnsi="Times New Roman" w:cs="Times New Roman"/>
          <w:color w:val="000000" w:themeColor="text1"/>
          <w:sz w:val="16"/>
          <w:szCs w:val="16"/>
        </w:rPr>
        <w:softHyphen/>
        <w:t>торов завода Красное Сормово было сделано около 130 чертежей, часть из которых (наиболее спорные) тут же воплощались “в металле”, прав</w:t>
      </w:r>
      <w:r w:rsidRPr="00A30927">
        <w:rPr>
          <w:rFonts w:ascii="Times New Roman" w:hAnsi="Times New Roman" w:cs="Times New Roman"/>
          <w:color w:val="000000" w:themeColor="text1"/>
          <w:sz w:val="16"/>
          <w:szCs w:val="16"/>
        </w:rPr>
        <w:softHyphen/>
        <w:t>да, из несортовой стали, и корректировались “по месту” (10733,39).</w:t>
      </w:r>
    </w:p>
    <w:p w14:paraId="48763CD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0816B5" w14:textId="77777777" w:rsidR="00C427F0" w:rsidRPr="00A30927"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с началом второго (осеннего) наступления Юденича, когда воз</w:t>
      </w:r>
      <w:r w:rsidRPr="00A30927">
        <w:rPr>
          <w:rFonts w:ascii="Times New Roman" w:hAnsi="Times New Roman" w:cs="Times New Roman"/>
          <w:color w:val="000000" w:themeColor="text1"/>
          <w:sz w:val="16"/>
          <w:szCs w:val="16"/>
        </w:rPr>
        <w:softHyphen/>
        <w:t>можной ареной боев мог стать и Обуховс</w:t>
      </w:r>
      <w:r w:rsidRPr="00A30927">
        <w:rPr>
          <w:rFonts w:ascii="Times New Roman" w:hAnsi="Times New Roman" w:cs="Times New Roman"/>
          <w:color w:val="000000" w:themeColor="text1"/>
          <w:sz w:val="16"/>
          <w:szCs w:val="16"/>
        </w:rPr>
        <w:softHyphen/>
        <w:t>кий район, был сформирован штаб внутрен</w:t>
      </w:r>
      <w:r w:rsidRPr="00A30927">
        <w:rPr>
          <w:rFonts w:ascii="Times New Roman" w:hAnsi="Times New Roman" w:cs="Times New Roman"/>
          <w:color w:val="000000" w:themeColor="text1"/>
          <w:sz w:val="16"/>
          <w:szCs w:val="16"/>
        </w:rPr>
        <w:softHyphen/>
        <w:t>ней обороны. Штаб выставил дозоры у бли</w:t>
      </w:r>
      <w:r w:rsidRPr="00A30927">
        <w:rPr>
          <w:rFonts w:ascii="Times New Roman" w:hAnsi="Times New Roman" w:cs="Times New Roman"/>
          <w:color w:val="000000" w:themeColor="text1"/>
          <w:sz w:val="16"/>
          <w:szCs w:val="16"/>
        </w:rPr>
        <w:softHyphen/>
        <w:t>жайших железнодорожных станций Обухово и Славянка. Во Дворце коммунистов (быв</w:t>
      </w:r>
      <w:r w:rsidRPr="00A30927">
        <w:rPr>
          <w:rFonts w:ascii="Times New Roman" w:hAnsi="Times New Roman" w:cs="Times New Roman"/>
          <w:color w:val="000000" w:themeColor="text1"/>
          <w:sz w:val="16"/>
          <w:szCs w:val="16"/>
        </w:rPr>
        <w:softHyphen/>
        <w:t>шем доме начальника завода) для вооруже</w:t>
      </w:r>
      <w:r w:rsidRPr="00A30927">
        <w:rPr>
          <w:rFonts w:ascii="Times New Roman" w:hAnsi="Times New Roman" w:cs="Times New Roman"/>
          <w:color w:val="000000" w:themeColor="text1"/>
          <w:sz w:val="16"/>
          <w:szCs w:val="16"/>
        </w:rPr>
        <w:softHyphen/>
        <w:t>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w:t>
      </w:r>
      <w:r w:rsidRPr="00A30927">
        <w:rPr>
          <w:rFonts w:ascii="Times New Roman" w:hAnsi="Times New Roman" w:cs="Times New Roman"/>
          <w:color w:val="000000" w:themeColor="text1"/>
          <w:sz w:val="16"/>
          <w:szCs w:val="16"/>
        </w:rPr>
        <w:softHyphen/>
        <w:t>скому кладбищу был установлен пулемет. Осадное положение города, перебои со снабжением завода и другие негативные факторы затрудняли выполнение заказов на тракторы, поэтому цифры заказанных машин постоянно корректировались. Например, в 1919 г. завод должен был собрать 200 трак</w:t>
      </w:r>
      <w:r w:rsidRPr="00A30927">
        <w:rPr>
          <w:rFonts w:ascii="Times New Roman" w:hAnsi="Times New Roman" w:cs="Times New Roman"/>
          <w:color w:val="000000" w:themeColor="text1"/>
          <w:sz w:val="16"/>
          <w:szCs w:val="16"/>
        </w:rPr>
        <w:softHyphen/>
        <w:t>торов, из которых 25 предназначались для артиллерии, а остальные для Наркомзема. По ряду причин заказ не был выполнен, и к сдаче ГАУ собрали только три трактора, а тракторы для Наркомзема вообще не были изготовлены (11905).</w:t>
      </w:r>
    </w:p>
    <w:p w14:paraId="005C16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67D69EA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Совет военной промышленности начал работу. В задачи Промвоенсовета входили: организация производственных центров оборонной промышленности; распределение заводов и предприятий между центра</w:t>
      </w:r>
      <w:r w:rsidRPr="00A30927">
        <w:rPr>
          <w:rFonts w:ascii="Times New Roman" w:hAnsi="Times New Roman" w:cs="Times New Roman"/>
          <w:color w:val="000000" w:themeColor="text1"/>
          <w:sz w:val="16"/>
          <w:szCs w:val="16"/>
        </w:rPr>
        <w:softHyphen/>
        <w:t>ми; организация новых и использование существующих заводов, рассмотрение их производ</w:t>
      </w:r>
      <w:r w:rsidRPr="00A30927">
        <w:rPr>
          <w:rFonts w:ascii="Times New Roman" w:hAnsi="Times New Roman" w:cs="Times New Roman"/>
          <w:color w:val="000000" w:themeColor="text1"/>
          <w:sz w:val="16"/>
          <w:szCs w:val="16"/>
        </w:rPr>
        <w:softHyphen/>
        <w:t>ственных возможностей; распределение военных заказов и организация контроля над их вы</w:t>
      </w:r>
      <w:r w:rsidRPr="00A30927">
        <w:rPr>
          <w:rFonts w:ascii="Times New Roman" w:hAnsi="Times New Roman" w:cs="Times New Roman"/>
          <w:color w:val="000000" w:themeColor="text1"/>
          <w:sz w:val="16"/>
          <w:szCs w:val="16"/>
        </w:rPr>
        <w:softHyphen/>
        <w:t>полнением; оборудование и снабжение оборонных заводов сырьем, материалами, топливом и рабочей силой, а также их финансирование. Совет военной промышленности входил в сос</w:t>
      </w:r>
      <w:r w:rsidRPr="00A30927">
        <w:rPr>
          <w:rFonts w:ascii="Times New Roman" w:hAnsi="Times New Roman" w:cs="Times New Roman"/>
          <w:color w:val="000000" w:themeColor="text1"/>
          <w:sz w:val="16"/>
          <w:szCs w:val="16"/>
        </w:rPr>
        <w:softHyphen/>
        <w:t>тав центральных учреждений Чусоснабарма по военной промышленности. Постановлением СТО от 4 августа 1920 г. Промвоенсовет со всеми своими учреждениями и заводами был ми</w:t>
      </w:r>
      <w:r w:rsidRPr="00A30927">
        <w:rPr>
          <w:rFonts w:ascii="Times New Roman" w:hAnsi="Times New Roman" w:cs="Times New Roman"/>
          <w:color w:val="000000" w:themeColor="text1"/>
          <w:sz w:val="16"/>
          <w:szCs w:val="16"/>
        </w:rPr>
        <w:softHyphen/>
        <w:t>литаризован. При Совете военной промышленности были организованы специальные бюро и комиссии для выполнения секретных производственных заданий: Матваль-бюро, Танк-бю</w:t>
      </w:r>
      <w:r w:rsidRPr="00A30927">
        <w:rPr>
          <w:rFonts w:ascii="Times New Roman" w:hAnsi="Times New Roman" w:cs="Times New Roman"/>
          <w:color w:val="000000" w:themeColor="text1"/>
          <w:sz w:val="16"/>
          <w:szCs w:val="16"/>
        </w:rPr>
        <w:softHyphen/>
        <w:t>ро, Комиссия по постройке катеров особого назначения, “Компас” и др (10711,666).</w:t>
      </w:r>
    </w:p>
    <w:p w14:paraId="2F92760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75D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октябре 1919 г., после того как Совет военной промышленности начал свою работу, был поставлен вопрос о выделении морских заводов из Морского комиссариата и быстро разрешен в положительном смысле. </w:t>
      </w:r>
    </w:p>
    <w:p w14:paraId="1B566D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Так как конструкция коллегии, управлявшей морскими заводами, с организационной точки зрения имела много недочетов, то Совету военной промышленности пришлось капитально перестроить этот орган. Коллегия была преобразована в Центральное правление морскими заводами (ЦЕПВМОРЗ), причем в отношении структуры за образец был принят ЦЕПАЗ. </w:t>
      </w:r>
    </w:p>
    <w:p w14:paraId="5DA7BC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Положение о Цепвморзе было утверждено 23 декабря 1919 года. Во главе Цепвморза была поставлена коллегия из пяти лиц, назначаемых Советом военной промышленности по соглашению с Всероссийским союзом рабочих-металлистов. Деловой аппарат Цепвморза состоял из следующих органов: двух технических отделов, финансово-хозяйственного отдела, организационно-инструкторского отдела, отдела труда, управления делами, технического совета и секретариата. </w:t>
      </w:r>
    </w:p>
    <w:p w14:paraId="06F95F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истечении полугодового срока два технических отдела были слиты в один, финансово-хозяйственный отдел был разделен на финансово-счетный отдел и отдел снабжения, а управление делами и секретариат слились в один административно-хозяйственный отдел. Далее был учрежден отдел по рабочему вопросу. Наконец, при правлении был учрежден в качестве совещательного органа Технический комитет.</w:t>
      </w:r>
    </w:p>
    <w:p w14:paraId="27D3F8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Все эти изменения были утверждены Советом военной промышленности 15 июля 1920 г. и внесены в новое Положение. </w:t>
      </w:r>
    </w:p>
    <w:p w14:paraId="09E56A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течением времени возник вопрос о необходимости учреждения единого органа для управления как морскими заводами, так равно технико-производственной частью портов. Таким единым органом признан был Цепвморз, для которого Чусоснабармом 7 декабря 1920 г. было утверждено новое положение. </w:t>
      </w:r>
    </w:p>
    <w:p w14:paraId="413A91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Цепвморзу были подчинены нижеследующие заводы: Обуховский сталелитейный завод, основной специальностью которого являлось производство для морского и сухопутного ведомств артиллерийских орудий разнообразных калибров, начиная с самых больших калибров и кончая самыми маленькими (11329).</w:t>
      </w:r>
    </w:p>
    <w:p w14:paraId="7EE1DC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1F539"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За октябрь 1919 г. в Промвоенсовет поступило 35 требований на 23 тыс. квалифицированных рабочих, в том числе свыше 11 тыс. человек запросили оружейные и патронные заводы. Потребности в рабочих даже заводов военной промышленности и обслуживавших их предприятий не удовлетворялись в полной мере. Так, в конце 1919 г. и начале 1920 г. эти заводы получили лишь по 10 тыс. рабочих вместо необходимых 38 тыс. Новому патронному заводу надо было 1292 человека, а послано было 322; оружейному соответственно — 6619 и 2671; пулеметному — 564 и 268; Кольчугинскому заводу—1108 и 212; авиазаводу—598 и 119; пороховому заводу—729 и 114; Кизеловским копям— 394 и 199; Ижорскому заводу требовалось 254, но он не получил ни одного человека.</w:t>
      </w:r>
    </w:p>
    <w:p w14:paraId="46B96B64"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Поэтому необходимо было изыскать новые возможности обеспечения решающих отраслей промышленности и транспорта рабочей силой, проведение большой организаторской работы по выявлению и использованию трудовых ресурсов. «...На трудовой фронт,— говорил В. И. Ленин,— должны быть брошены все трудоспособные силы страны, и мужчины, и женщины, даже подростки» (17070).</w:t>
      </w:r>
    </w:p>
    <w:p w14:paraId="5259B371"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5E744" w14:textId="77777777" w:rsidR="001C6A6C" w:rsidRPr="00A30927" w:rsidRDefault="001C6A6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специального постановления СО о мобилизации для действующей армии телефонных аппаратов военного образца и полевого телефонного кабеля из всех гражданских и тыловых учреждений и частей. В конце ноября 1919 г. приказ об изъятии телеграфно-телефонного имущества всех образцов из учреждений и складов для нужд РККА издает и Чусоснабарм (18297).</w:t>
      </w:r>
    </w:p>
    <w:p w14:paraId="52C60726"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p>
    <w:p w14:paraId="120D28C8"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после того как Совет военной промышленности начал свою работу, был поставлен вопрос о выделении морских заводов из Морского комиссариата и быстро разрешен в положительном смысле.</w:t>
      </w:r>
    </w:p>
    <w:p w14:paraId="1DE22A52"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Так как конструкция коллегии, управлявшей морскими заводами, с организационной точки зрения имела много недочетов, то Совету военной промышленности пришлось капитально перестроить этот орган. Коллегия была преобразована в Центральное правление морскими заводами (ЦЕПВМОРЗ), причем в отношении структуры за образец был принят ЦЕПАЗ.</w:t>
      </w:r>
    </w:p>
    <w:p w14:paraId="087E3EF8"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Положение о Цепвморзе было утверждено 23 декабря 1919 года. Во главе Цепвморза была поставлена коллегия из пяти лиц, назначаемых Советом военной промышленности по соглашению с Всероссийским союзом рабочих-металлистов. Деловой аппарат Цепвморза состоял из следующих органов: двух технических отделов, финансово-хозяйственного отдела, организационно-инструкторского отдела, отдела труда, управления делами, технического совета и секретариата.</w:t>
      </w:r>
    </w:p>
    <w:p w14:paraId="6E4265E4"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истечении полугодового срока два технических отдела были слиты в один, финансово-хозяйственный отдел был разделен на финансово-счетный отдел и отдел снабжения, а управление делами и секретариат слились в один административно-хозяйственный отдел. Далее был учрежден отдел по рабочему вопросу. Наконец, при правлении был учрежден в качестве совещательного органа Технический комитет.</w:t>
      </w:r>
    </w:p>
    <w:p w14:paraId="044BC5B5"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эти изменения были утверждены Советом военной промышленности 15 июля 1920 г. и внесены в новое Положение.</w:t>
      </w:r>
    </w:p>
    <w:p w14:paraId="69EC5731"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течением времени возник вопрос о необходимости учреждения единого органа для управления как морскими заводами, так равно технико-производственной частью портов. Таким единым органом признан был Цепвморз, для которого Чусоснабармом 7 декабря 1920 г. было утверждено новое положение.</w:t>
      </w:r>
    </w:p>
    <w:p w14:paraId="2AD9D39C"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Цепвморзу были подчинены нижеследующие заводы: Обуховский сталелитейный завод, основной специальностью которого являлось производство для морского и сухопутного ведомств артиллерийских орудий разнообразных калибров, начиная с самых больших калибров и кончая самыми маленькими (18387).</w:t>
      </w:r>
    </w:p>
    <w:p w14:paraId="0197D53A" w14:textId="77777777" w:rsidR="001C6A6C" w:rsidRPr="00A30927" w:rsidRDefault="001C6A6C" w:rsidP="00A30927">
      <w:pPr>
        <w:spacing w:after="0" w:line="240" w:lineRule="auto"/>
        <w:jc w:val="both"/>
        <w:rPr>
          <w:rFonts w:ascii="Times New Roman" w:hAnsi="Times New Roman" w:cs="Times New Roman"/>
          <w:color w:val="000000" w:themeColor="text1"/>
          <w:sz w:val="16"/>
          <w:szCs w:val="16"/>
        </w:rPr>
      </w:pPr>
    </w:p>
    <w:p w14:paraId="38DBC57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2337D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A5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октябрю 1919 г. Гидроавиационный отряд Уральской Отдельной армии дислоцируется в Ганюшкино и имеет 4 гидросамолёта — “М-5”, “M-9”, “Шорт” и неизвестной модели. Начальник Гидроавиаотряда - штабс-капитан Г. Блуменфельдт. Пилоты - прапорщики Кукуричкин и Ивашиненко, летнабы - штабс-капитан Усов, корнет Янушкевич, мичман военного времени Гринцевич, унтер-офицеры Васильев и Шахматов.</w:t>
      </w:r>
    </w:p>
    <w:p w14:paraId="059CF3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РГВА сохранились некоторые донесения в штаб Астраханской отдельной бригады Уральской армии, иллюстрирующие напряженную боевую работу гидроавиаотряда. Так, 31 октября 1919 г. прапорщик Кукуричкин в 8 часов 55 минут утра согласно полученного задания, имея наблюдателя авиационного унтер-офицера Васильева на аппарате “Шорт” вылетел по направлению на зюйд, пролетев таким образом 50 верст повернул на зюйд-зюйд-вест. Недолетая до о. Зиленга должен был повернуть обратно из-за сильного тумана. На обратном пути мною замечен крейсер “Ориноко”, от которого пролетел в 15 верстах. Видимость плохая. Ветер равный силой 7 баллов. Аппарат пробыл в воздухе 1 ч 20 минут на высоте 600-1100 метров. Никаких неприятельских судов не замечено. </w:t>
      </w:r>
    </w:p>
    <w:p w14:paraId="71305B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4 ноября 1919 г. лётчик прапорщик Кукуричкин вылетел в разведку в 12 часов 10 минут на аппарате “М-5” №81 с наблюдателем штабс-капитаном Усовым - на зюйд 25 верст от берега, не видели ни рыбниц, ни пароходов. Полёт длился 20 минут на высоте 600-800 метров. Ветер 5 баллов. Прапорщик Ивашиненко вылетал еще 5, 6, 7 и 9 ноября, прапорщик Кукуричкин — 9-го. 12 ноября Ивашиненко вылетел на бомбометание с наблюдателем мичманом военного времени Гринцевичем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Сафоновку,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Блуменфельдт радиограммой попросил прислать с Кавказа офицера-артиллериста. </w:t>
      </w:r>
    </w:p>
    <w:p w14:paraId="674253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76930A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1A566"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У. Черчилль под влиянием успехов войск генерала Деникина сообщил о решении правительства ассигновать 14,5 млн. фунтов стерлингов на посылку вооружения.</w:t>
      </w:r>
    </w:p>
    <w:p w14:paraId="1432E73D"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И. Деникину эту радостную новость сообщил начальник британской военной миссии генерал-майор Хольман:</w:t>
      </w:r>
    </w:p>
    <w:p w14:paraId="7FDDD6F1"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«Мною получена следующая телеграмма из Лондона от Военного Министра: Вчера мною была получена санкция КАБИНЕТА на дополнительную поставку военного снабжения и припасов для Армий Вашего Высокопревосходительства на сумму 14,5 миллионов фунтов стерлингов, включая суда и стоимость перевозки. Эти военные припасы представляют из себя четвертую часть всех наших военных запасов и поэтому состоят из предметов коими мы можем свободно располагать.</w:t>
      </w:r>
    </w:p>
    <w:p w14:paraId="7C8BCCD7"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Я не предполагаю выслать все сразу, а по мере Вашей в них надобности.</w:t>
      </w:r>
    </w:p>
    <w:p w14:paraId="1A3E4686"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Генерал Бриге выезжает на будущей неделе для посещения Вас и Генерала Хольмана. Было бы желательно чтобы он объехал фронт и доложил мне непосредственно.</w:t>
      </w:r>
    </w:p>
    <w:p w14:paraId="6224443D"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Генерал Бриге привезет с собой ведомость всего имущества, коим я теперь могу снабдить Вас.</w:t>
      </w:r>
    </w:p>
    <w:p w14:paraId="245AD5E4"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ней Вы можете отметить какие предметы снабжения требуются Вам в первую очередь, после чего нами будет урегулирована доставка его.</w:t>
      </w:r>
    </w:p>
    <w:p w14:paraId="4BCC5DB9"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Тем же временем о всем Вам необходимом благоволите просить через Генерала Хольмана и я постараюсь удовлетворить Вас. Ведомость, посылаемая Вам состоит главным образом из перечня пушек, снарядов, винтовок, самолетов снаряжения и оружия и в меньшем количестве прочего имущества.</w:t>
      </w:r>
    </w:p>
    <w:p w14:paraId="7A347080"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Предметы не включенные в ведомость должны быть приобретены путем покупки. Я надеюсь, что эта новая существенная поставка даст возможность достичь решительных результатов» (15497).</w:t>
      </w:r>
    </w:p>
    <w:p w14:paraId="48CCC6BA"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p>
    <w:p w14:paraId="72F09A85"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октября 1919 года отряд Морской Авиации белых дислоцировался в с. Ганюшкино и осуществлял поддержку действий Астраханского отряда Уральской армии и воздушную разведку акватории Каспийского моря. В конце октября 1919 года белая авиация на Каспии пополнилась самолётами «Шорт-184», переданными из английской 266-й авиаэскадрильи RAF при её эвакуации из России (15140).</w:t>
      </w:r>
    </w:p>
    <w:p w14:paraId="1364CF10"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p>
    <w:p w14:paraId="1D685E46"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года командование Дивизиона Воздушных Кораблей (ДВК) сформировало собственную комиссию по созданию нового воздушного корабля в Сарапуде,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А.А.Бойков. Разработанный этой комиссией проект, весьма напоминающий все того же «Илью Муромца», в основном был готов к марту 1920-го (15557).</w:t>
      </w:r>
    </w:p>
    <w:p w14:paraId="47F56584" w14:textId="77777777" w:rsidR="0058510D" w:rsidRPr="00A30927" w:rsidRDefault="0058510D" w:rsidP="00A30927">
      <w:pPr>
        <w:spacing w:after="0" w:line="240" w:lineRule="auto"/>
        <w:jc w:val="both"/>
        <w:rPr>
          <w:rFonts w:ascii="Times New Roman" w:hAnsi="Times New Roman" w:cs="Times New Roman"/>
          <w:color w:val="000000" w:themeColor="text1"/>
          <w:sz w:val="16"/>
          <w:szCs w:val="16"/>
        </w:rPr>
      </w:pPr>
    </w:p>
    <w:p w14:paraId="2C445ABC"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 2-й самолётный и 6-й самолётный отряды отбыли в Таганрог на перевооружение на английские самолёты «Арриейт», но вследствие начавшейся эвакуации в декабре на фронт не выходили (18517).</w:t>
      </w:r>
    </w:p>
    <w:p w14:paraId="5559B9B5"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p>
    <w:p w14:paraId="6E3645AB" w14:textId="77777777" w:rsidR="009F6CDD" w:rsidRPr="00A30927" w:rsidRDefault="009F6CDD" w:rsidP="00A30927">
      <w:pPr>
        <w:pStyle w:val="ae"/>
        <w:spacing w:before="0" w:after="0"/>
        <w:jc w:val="both"/>
        <w:textAlignment w:val="top"/>
        <w:rPr>
          <w:color w:val="000000" w:themeColor="text1"/>
          <w:sz w:val="16"/>
          <w:szCs w:val="16"/>
        </w:rPr>
      </w:pPr>
      <w:r w:rsidRPr="00A30927">
        <w:rPr>
          <w:color w:val="000000" w:themeColor="text1"/>
          <w:sz w:val="16"/>
          <w:szCs w:val="16"/>
        </w:rPr>
        <w:t>В октябре 1919 г. Энвер-паша, обладавший тесными связями с германским генералитетом со времен империалистической войны, предпринял попытку самолетом добраться из Германии в Советскую Россию. Подготовкой полета занимался адъютант Зекта Э. Кестринг, впоследствии — военный атташе Германии в Москве</w:t>
      </w:r>
      <w:hyperlink r:id="rId135" w:anchor="n_38" w:history="1">
        <w:r w:rsidRPr="00A30927">
          <w:rPr>
            <w:rStyle w:val="a5"/>
            <w:color w:val="000000" w:themeColor="text1"/>
            <w:sz w:val="16"/>
            <w:szCs w:val="16"/>
            <w:vertAlign w:val="superscript"/>
          </w:rPr>
          <w:t>[38]</w:t>
        </w:r>
      </w:hyperlink>
      <w:r w:rsidRPr="00A30927">
        <w:rPr>
          <w:color w:val="000000" w:themeColor="text1"/>
          <w:sz w:val="16"/>
          <w:szCs w:val="16"/>
        </w:rPr>
        <w:t>. Идея перелета была предложена Москвой: Чичерин 24 октября 1919 г. писал Ленину:</w:t>
      </w:r>
    </w:p>
    <w:p w14:paraId="331BA70F" w14:textId="77777777" w:rsidR="009F6CDD" w:rsidRPr="00A30927" w:rsidRDefault="009F6CDD" w:rsidP="00A30927">
      <w:pPr>
        <w:pStyle w:val="ae"/>
        <w:spacing w:before="0" w:after="0"/>
        <w:jc w:val="both"/>
        <w:textAlignment w:val="top"/>
        <w:rPr>
          <w:iCs/>
          <w:color w:val="000000" w:themeColor="text1"/>
          <w:sz w:val="16"/>
          <w:szCs w:val="16"/>
        </w:rPr>
      </w:pPr>
      <w:r w:rsidRPr="00A30927">
        <w:rPr>
          <w:iCs/>
          <w:color w:val="000000" w:themeColor="text1"/>
          <w:sz w:val="16"/>
          <w:szCs w:val="16"/>
        </w:rPr>
        <w:t>«Пусть эти люди приедут к нам сюда для выработки деталей. Те же люди могут прилететь на аэроплане к нам вместо переговоров с Коппом»</w:t>
      </w:r>
      <w:hyperlink r:id="rId136" w:anchor="n_39" w:history="1">
        <w:r w:rsidRPr="00A30927">
          <w:rPr>
            <w:rStyle w:val="a5"/>
            <w:iCs/>
            <w:color w:val="000000" w:themeColor="text1"/>
            <w:sz w:val="16"/>
            <w:szCs w:val="16"/>
            <w:vertAlign w:val="superscript"/>
          </w:rPr>
          <w:t>[39]</w:t>
        </w:r>
      </w:hyperlink>
      <w:r w:rsidRPr="00A30927">
        <w:rPr>
          <w:iCs/>
          <w:color w:val="000000" w:themeColor="text1"/>
          <w:sz w:val="16"/>
          <w:szCs w:val="16"/>
        </w:rPr>
        <w:t>.</w:t>
      </w:r>
    </w:p>
    <w:p w14:paraId="46E4C0B1" w14:textId="77777777" w:rsidR="009F6CDD" w:rsidRPr="00A30927" w:rsidRDefault="009F6CDD" w:rsidP="00A30927">
      <w:pPr>
        <w:pStyle w:val="ae"/>
        <w:spacing w:before="0" w:after="0"/>
        <w:jc w:val="both"/>
        <w:textAlignment w:val="top"/>
        <w:rPr>
          <w:color w:val="000000" w:themeColor="text1"/>
          <w:sz w:val="16"/>
          <w:szCs w:val="16"/>
        </w:rPr>
      </w:pPr>
      <w:r w:rsidRPr="00A30927">
        <w:rPr>
          <w:color w:val="000000" w:themeColor="text1"/>
          <w:sz w:val="16"/>
          <w:szCs w:val="16"/>
        </w:rPr>
        <w:t>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(18265).</w:t>
      </w:r>
    </w:p>
    <w:p w14:paraId="50C122C3" w14:textId="77777777" w:rsidR="009F6CDD" w:rsidRPr="00A30927" w:rsidRDefault="009F6CDD" w:rsidP="00A30927">
      <w:pPr>
        <w:pStyle w:val="ae"/>
        <w:spacing w:before="0" w:after="0"/>
        <w:jc w:val="both"/>
        <w:rPr>
          <w:color w:val="000000" w:themeColor="text1"/>
          <w:sz w:val="16"/>
          <w:szCs w:val="16"/>
        </w:rPr>
      </w:pPr>
    </w:p>
    <w:p w14:paraId="1C5F723A" w14:textId="77777777" w:rsidR="009F6CDD" w:rsidRPr="00A30927" w:rsidRDefault="009F6CDD"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С октября 1919 года отряд Морской Авиации белых дислоцировался в с. Ганюшкино и осуществлял поддержку действий Астраханского отряда Уральской армии и воздушную разведку акватории Каспийского моря. В конце октября 1919 года белая авиация на Каспии пополнилась самолётами «Шорт-184», переданными из английской 266-й авиаэскадрильи RAF при её эвакуации из России</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color w:val="000000" w:themeColor="text1"/>
          <w:sz w:val="16"/>
          <w:szCs w:val="16"/>
          <w:bdr w:val="none" w:sz="0" w:space="0" w:color="auto" w:frame="1"/>
          <w:lang w:eastAsia="ru-RU"/>
        </w:rPr>
        <w:t>.</w:t>
      </w:r>
    </w:p>
    <w:p w14:paraId="14ADD751" w14:textId="77777777" w:rsidR="009F6CDD" w:rsidRPr="00A30927" w:rsidRDefault="009F6CDD"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6C29F366"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октябрь 1919-го пришелся Последний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авиасилы, не способные оказать заметного влияния на ход военных действий.</w:t>
      </w:r>
    </w:p>
    <w:p w14:paraId="206B7A01"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Против красных действовал 10-й колчаковский авиаотряд в составе трех «Сопвичей»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(«Ньюпор», «Вуазен» и знаменитый «Бикодрон») были неисправны.</w:t>
      </w:r>
    </w:p>
    <w:p w14:paraId="56344C35"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(18560).</w:t>
      </w:r>
    </w:p>
    <w:p w14:paraId="2F5C70E9"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p>
    <w:p w14:paraId="08646474"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 (18560).</w:t>
      </w:r>
    </w:p>
    <w:p w14:paraId="0E6E6666" w14:textId="77777777" w:rsidR="009F6CDD" w:rsidRPr="00A30927" w:rsidRDefault="009F6CDD" w:rsidP="00A30927">
      <w:pPr>
        <w:spacing w:after="0" w:line="240" w:lineRule="auto"/>
        <w:jc w:val="both"/>
        <w:rPr>
          <w:rFonts w:ascii="Times New Roman" w:hAnsi="Times New Roman" w:cs="Times New Roman"/>
          <w:color w:val="000000" w:themeColor="text1"/>
          <w:sz w:val="16"/>
          <w:szCs w:val="16"/>
        </w:rPr>
      </w:pPr>
    </w:p>
    <w:p w14:paraId="3C5B09A2" w14:textId="77777777" w:rsidR="001C2797" w:rsidRPr="00A30927" w:rsidRDefault="001C279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октябрь 1919-го пришелся пследний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авиасилы, не способные оказать заметного влияния на ход военных действий.</w:t>
      </w:r>
    </w:p>
    <w:p w14:paraId="0B8D56A2" w14:textId="77777777" w:rsidR="001C2797" w:rsidRPr="00A30927" w:rsidRDefault="001C279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Против красных действовал 10-й колчаковский авиаотряд в составе трех «Сопвичей»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(«Ньюпор», «Вуазен» и знаменитый «Бикодрон», не раз упоминавшийся в предыдущей главе) были неисправны.</w:t>
      </w:r>
    </w:p>
    <w:p w14:paraId="484142F8" w14:textId="77777777" w:rsidR="001C2797" w:rsidRPr="00A30927" w:rsidRDefault="001C279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(17065).</w:t>
      </w:r>
    </w:p>
    <w:p w14:paraId="0AB2EDD4" w14:textId="77777777" w:rsidR="001C2797" w:rsidRPr="00A30927" w:rsidRDefault="001C2797" w:rsidP="00A30927">
      <w:pPr>
        <w:spacing w:after="0" w:line="240" w:lineRule="auto"/>
        <w:jc w:val="both"/>
        <w:rPr>
          <w:rFonts w:ascii="Times New Roman" w:hAnsi="Times New Roman" w:cs="Times New Roman"/>
          <w:color w:val="000000" w:themeColor="text1"/>
          <w:sz w:val="16"/>
          <w:szCs w:val="16"/>
        </w:rPr>
      </w:pPr>
    </w:p>
    <w:p w14:paraId="0D5A874E" w14:textId="77777777" w:rsidR="005E38D7" w:rsidRPr="00A30927"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w:t>
      </w:r>
    </w:p>
    <w:p w14:paraId="65057208" w14:textId="77777777" w:rsidR="005E38D7" w:rsidRPr="00A30927"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1CF48DAD" w14:textId="77777777" w:rsidR="005E38D7" w:rsidRPr="00A30927"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6CEBE77C" w14:textId="77777777" w:rsidR="005E38D7" w:rsidRPr="00A30927"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 917065).</w:t>
      </w:r>
    </w:p>
    <w:p w14:paraId="311C5E62" w14:textId="77777777" w:rsidR="005E38D7" w:rsidRPr="00A30927"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DA3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October of 1919 Stalin again returned to southern Russia, this time to stave off an offensive on Moscow led by General Anton I. Denikin, who had under his command the Volunteer Army (equipped with many British tanks). Stalin bickered almost constantly with both his subordinates and his superiors during this campaign (which ultimately ended in victory in December).</w:t>
      </w:r>
    </w:p>
    <w:p w14:paraId="2B5468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0368B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 вышло Постановление Совета труда и обороны, подписанное В. И. Лениным, о мобилизации для действующей армии из тыловых учреждений и частей полевого телеграфного кабеля и телефонной аппаратуры (11072).</w:t>
      </w:r>
    </w:p>
    <w:p w14:paraId="2782D0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65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October 1919 Denikin advances to within 200 miles of Moscow but is thrown back by a Red counterattack, forcing the White armies into a retreat from which they will never recover. Denikin resigns and Gen Wrangel takes over as supreme commander of all White forces (1349).</w:t>
      </w:r>
    </w:p>
    <w:p w14:paraId="38D28B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On recovering from his bout with typhus, Collishaw downs an Albatros D.V north of Tsaritsyn, which he claims was 'flown by a much practised German pilot'. No. 47 is formally disbanded, but most of the pilots and groundcrew volunteer to stay on as 'A' Detachment, RAF. Soon after their redesignation, 'B' flight flies an eventful mission, bombing a bridge near Balashov and then attacking targets of opportunity-an armored train and a convoy of Red trucks. The pilots managed to derail the armored train and disrupt the convoy with no more loss to themselves than pieces of their aircraft- shot away by heavy small-arms fire (1349).</w:t>
      </w:r>
    </w:p>
    <w:p w14:paraId="0041E1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the Baltic, seaplane patrols are maintained , a few daylight raids are flown against Kronstadt and two seaplanes engage a Red destroyer in a snowstorm (1349).</w:t>
      </w:r>
    </w:p>
    <w:p w14:paraId="7A775C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Riaboff engages in his single aerial combat of the war; he flies a Sopwith Strutter lacking forward firing armament and is accompanied by a strangely inattentive navigator armed with a Lewis. Not a shot is fired on either side and Riaboff and the Red SPAD go their separate ways (1349).</w:t>
      </w:r>
    </w:p>
    <w:p w14:paraId="5036D2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24359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47 английская эскадрилья была расформирована, так как деникинцы отступали (1493,16).</w:t>
      </w:r>
    </w:p>
    <w:p w14:paraId="4CC3A9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083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года, в связи с наступлением армий Деникина, Управление противосамолетной обороны Москвы было воссоздано (10109).</w:t>
      </w:r>
    </w:p>
    <w:p w14:paraId="0B0DD0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273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в КА было 50 бронепоездов (359,22).</w:t>
      </w:r>
    </w:p>
    <w:p w14:paraId="0F5863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A9D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октябрю 1919 ДА сократилась до 20.5 тыс. чел. (4084).</w:t>
      </w:r>
    </w:p>
    <w:p w14:paraId="5FA215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D76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в Кавказской армии было 14.5 тыс. чел. (4084).</w:t>
      </w:r>
    </w:p>
    <w:p w14:paraId="679728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232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численность ВСЮР достигла 150 тыс. чел. (4084).</w:t>
      </w:r>
    </w:p>
    <w:p w14:paraId="486683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F2E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У.Черчиль под влиянием успехов войск А.И.Д. сообщил о решении правительства ассигновать еще 14.5 млн. фунтов. В 1919 поставили 198 тыс. винтовок, 6177 пулеметов, 50 млн. патронов, 1121 орудие, 1.9 млн. снарядов, около 60 танков и 168 самолетов, а также 460 тыс. шинелей и 645 тыс. пар обуви (4084).</w:t>
      </w:r>
    </w:p>
    <w:p w14:paraId="5008C3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9BED5"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xml:space="preserve">В октябре </w:t>
      </w:r>
      <w:hyperlink r:id="rId137" w:history="1">
        <w:r w:rsidRPr="00A30927">
          <w:rPr>
            <w:rFonts w:ascii="Times New Roman" w:eastAsia="Times New Roman" w:hAnsi="Times New Roman" w:cs="Times New Roman"/>
            <w:color w:val="000000" w:themeColor="text1"/>
            <w:sz w:val="16"/>
            <w:szCs w:val="16"/>
            <w:lang w:eastAsia="ru-RU"/>
          </w:rPr>
          <w:t>1919 года</w:t>
        </w:r>
      </w:hyperlink>
      <w:r w:rsidRPr="00A30927">
        <w:rPr>
          <w:rFonts w:ascii="Times New Roman" w:eastAsia="Times New Roman" w:hAnsi="Times New Roman" w:cs="Times New Roman"/>
          <w:color w:val="000000" w:themeColor="text1"/>
          <w:sz w:val="16"/>
          <w:szCs w:val="16"/>
          <w:lang w:eastAsia="ru-RU"/>
        </w:rPr>
        <w:t xml:space="preserve"> бывшие прапорщики Иван Попов и Петр Бакланов из 44 разведотряда на самолётах «Ньюпор» перелетели </w:t>
      </w:r>
      <w:hyperlink r:id="rId138" w:history="1">
        <w:r w:rsidRPr="00A30927">
          <w:rPr>
            <w:rFonts w:ascii="Times New Roman" w:eastAsia="Times New Roman" w:hAnsi="Times New Roman" w:cs="Times New Roman"/>
            <w:color w:val="000000" w:themeColor="text1"/>
            <w:sz w:val="16"/>
            <w:szCs w:val="16"/>
            <w:lang w:eastAsia="ru-RU"/>
          </w:rPr>
          <w:t>Польшу</w:t>
        </w:r>
      </w:hyperlink>
      <w:r w:rsidRPr="00A30927">
        <w:rPr>
          <w:rFonts w:ascii="Times New Roman" w:eastAsia="Times New Roman" w:hAnsi="Times New Roman" w:cs="Times New Roman"/>
          <w:color w:val="000000" w:themeColor="text1"/>
          <w:sz w:val="16"/>
          <w:szCs w:val="16"/>
          <w:lang w:eastAsia="ru-RU"/>
        </w:rPr>
        <w:t>. В дальнейшем в польских газетах были опубликованы фотографии истребителя Попова с изображением пышнотелой обнаженной дамы на фюзеляже.</w:t>
      </w:r>
      <w:hyperlink r:id="rId139" w:anchor="cite_note-.D0.92.D0.BE.D0.B5.D0.BD.D0.BB.D0.B5.D1.82.D1.8B_.D0.BF.D0.BE.D0.B3.D0.B8.D0.B1.D1.88.D0.B5.D0.B9_.D0.B8.D0.BC.D0.BF.D0.B5.D1.80.D0.B8.D0.B8-1" w:history="1">
        <w:r w:rsidRPr="00A30927">
          <w:rPr>
            <w:rFonts w:ascii="Times New Roman" w:eastAsia="Times New Roman" w:hAnsi="Times New Roman" w:cs="Times New Roman"/>
            <w:color w:val="000000" w:themeColor="text1"/>
            <w:sz w:val="16"/>
            <w:szCs w:val="16"/>
            <w:vertAlign w:val="superscript"/>
            <w:lang w:eastAsia="ru-RU"/>
          </w:rPr>
          <w:t>[1]</w:t>
        </w:r>
      </w:hyperlink>
      <w:r w:rsidRPr="00A30927">
        <w:rPr>
          <w:rFonts w:ascii="Times New Roman" w:eastAsia="Times New Roman" w:hAnsi="Times New Roman" w:cs="Times New Roman"/>
          <w:color w:val="000000" w:themeColor="text1"/>
          <w:sz w:val="16"/>
          <w:szCs w:val="16"/>
          <w:lang w:eastAsia="ru-RU"/>
        </w:rPr>
        <w:t xml:space="preserve"> (17063).</w:t>
      </w:r>
    </w:p>
    <w:p w14:paraId="715AEB5C" w14:textId="77777777" w:rsidR="007E491A" w:rsidRPr="00A30927"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8041D89"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октябре 1919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(17065).</w:t>
      </w:r>
    </w:p>
    <w:p w14:paraId="60EDE703" w14:textId="77777777" w:rsidR="00693A68" w:rsidRPr="00A30927" w:rsidRDefault="00693A6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C43A8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00712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1A6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Октябрь 1919 г. По решению ВЦИК и Совета рабоче-крестьянской обороны милиция стала подчиняться не только Главному управлению РКМ и местным Советам, но и чрезвычайным органам власти - революционным комитетам (Ревкомам) (10303).</w:t>
      </w:r>
    </w:p>
    <w:p w14:paraId="7F4D3A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439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В.И.Л. послал Туркестанскую комиссию для приема власти от Ташкенского Совета (2955).</w:t>
      </w:r>
    </w:p>
    <w:p w14:paraId="12E0D2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96BF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5CB0DF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D49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года в Москве побывала чрезвычайная дипломатическая миссия Афганистана, имевшая встречу с В.И.Лениным. Далее афганская делегация последовала в страны Западной Европы, стремясь добиться признания его новой дипломатической линии во Франции, Италии и Германии (3871).</w:t>
      </w:r>
    </w:p>
    <w:p w14:paraId="639D79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AEC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Москва. Письма В.Ленина: "Привет итальянским, французским и немецким коммунистам";"Письмо ЦК КПГ по поводу раскола" (7446).</w:t>
      </w:r>
    </w:p>
    <w:p w14:paraId="746A80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DE475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E63E9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137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года был разобран дирижабль R.29, которому принадлежал также рекорд по налету — 849,6 летных [282] часов (11324).</w:t>
      </w:r>
    </w:p>
    <w:p w14:paraId="4BAEA0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5939C"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 1919 года во Львове поляки сформировали 7-ю авиационную эскадрилию имени Т. Костюшко. В этом подразделении проходили службу американские летчики-добровольцы. Эскадрилия отличилась в боях против большевистских сил Семена Буденного, которые летом 1920 года пытались захватить Львов. За время деятельности подразделения в авиакатастрофах погибли трое американских летчиков: Артур Келли,Т. В. Мак-Каллум и Эдмунд Грейвс. Всех их похоронили на Лычаковском кладбище во Львове (12298).</w:t>
      </w:r>
    </w:p>
    <w:p w14:paraId="593C8689"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4EA0AC87" w14:textId="77777777" w:rsidR="00A0693F" w:rsidRPr="00A30927" w:rsidRDefault="00A0693F"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 октябре 1919 г. вынужденную посадку у деревни Обеляи (под Рокишкисом) совершил Юнкерс Ф13, летевший через территорию Литвы (без оповещения литовцев) из Москвы в Германию. Среди пассажиров были бывший военный министр Турции Анвар-паша и его адъютант Кемаль-паша (будущий президент Ататюрк). Представители Антанты настояли на том, чтобы турок задержали, но литовцы обошлись с ними достаточно корректно, поместив их в гостиницу в Каунасе. Немцы пытались вернуть обратно свой "юнкерс". Цельнометаллический моноплан Ф13 тогда был новинкой (в Литву попал третий серийный экземпляр - "Аннелайз") и многие детали его конструкции считались секретными. В обмен за него предлагали эскадрилью истребителей Фоккер Д.VII, но литовцы не согласились. Однако, самолет вскоре разбили - он угодил в несколько аварий подряд (постарались немецкие механики), а туркам устроили побег (21185).</w:t>
      </w:r>
    </w:p>
    <w:p w14:paraId="0507A03F" w14:textId="77777777" w:rsidR="00A0693F" w:rsidRPr="00A30927" w:rsidRDefault="00A0693F"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2021ED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6652B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2F2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октябре-декабре 1919 под руководством Н.И.Хрулева на заводе Красное Сормово разрабатывались чертежи первого советского танка. Участвовали Г.К.Крылов, П.И.Салтанов, В.А.Московкин (3016,7).</w:t>
      </w:r>
    </w:p>
    <w:p w14:paraId="478119D0" w14:textId="3C021A28"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23FA8" w14:textId="0D0820D4" w:rsidR="00E452D8" w:rsidRPr="00A30927" w:rsidRDefault="00E452D8"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044EE19" w14:textId="77777777" w:rsidR="00E452D8" w:rsidRPr="00A30927" w:rsidRDefault="00E452D8"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D2472E" w14:textId="61DB7AC7" w:rsidR="00E452D8" w:rsidRPr="00A30927" w:rsidRDefault="00E452D8" w:rsidP="00A30927">
      <w:pPr>
        <w:pStyle w:val="a3"/>
        <w:rPr>
          <w:color w:val="0070C0"/>
          <w:shd w:val="clear" w:color="auto" w:fill="FFFFFF"/>
          <w:lang w:val="ru-RU"/>
        </w:rPr>
      </w:pPr>
      <w:r w:rsidRPr="00A30927">
        <w:rPr>
          <w:color w:val="0070C0"/>
          <w:shd w:val="clear" w:color="auto" w:fill="FFFFFF"/>
          <w:lang w:val="ru-RU"/>
        </w:rPr>
        <w:t>1 ноября 1919г. заседанием СВП от (протокол № 11) требовалось перевести на завод производство гидропланов с завода «Гамаюн» (20144).</w:t>
      </w:r>
    </w:p>
    <w:p w14:paraId="3901971D" w14:textId="77777777" w:rsidR="00E452D8" w:rsidRPr="00A30927" w:rsidRDefault="00E452D8" w:rsidP="00A30927">
      <w:pPr>
        <w:pStyle w:val="a3"/>
        <w:rPr>
          <w:color w:val="0070C0"/>
          <w:shd w:val="clear" w:color="auto" w:fill="FFFFFF"/>
          <w:lang w:val="ru-RU"/>
        </w:rPr>
      </w:pPr>
    </w:p>
    <w:p w14:paraId="3EC811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C4B02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9DC1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ноября 1919 Протоколы заседаний Президиума ВСНХ. 992. Слушали: о проекте декрета о порядке финансирования военной промыш</w:t>
      </w:r>
      <w:r w:rsidRPr="00A30927">
        <w:rPr>
          <w:rFonts w:ascii="Times New Roman" w:hAnsi="Times New Roman" w:cs="Times New Roman"/>
          <w:color w:val="000000" w:themeColor="text1"/>
          <w:sz w:val="16"/>
          <w:szCs w:val="16"/>
        </w:rPr>
        <w:softHyphen/>
        <w:t>ленности (докладчик т. Шевердин). Постановили: утвердить проект декрета о порядке фи</w:t>
      </w:r>
      <w:r w:rsidRPr="00A30927">
        <w:rPr>
          <w:rFonts w:ascii="Times New Roman" w:hAnsi="Times New Roman" w:cs="Times New Roman"/>
          <w:color w:val="000000" w:themeColor="text1"/>
          <w:sz w:val="16"/>
          <w:szCs w:val="16"/>
        </w:rPr>
        <w:softHyphen/>
        <w:t>нансирования военной промышленности в редакции т. Шевердина с некоторыми изменени</w:t>
      </w:r>
      <w:r w:rsidRPr="00A30927">
        <w:rPr>
          <w:rFonts w:ascii="Times New Roman" w:hAnsi="Times New Roman" w:cs="Times New Roman"/>
          <w:color w:val="000000" w:themeColor="text1"/>
          <w:sz w:val="16"/>
          <w:szCs w:val="16"/>
        </w:rPr>
        <w:softHyphen/>
        <w:t>ями. (РГАЭ. Ф. 3429. Оп. 1. Д. 814. Л. 1-3.) (10711,648).</w:t>
      </w:r>
    </w:p>
    <w:p w14:paraId="693CFE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0AAAC5"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 ноября </w:t>
      </w:r>
      <w:r w:rsidRPr="00A30927">
        <w:rPr>
          <w:rFonts w:ascii="Times New Roman" w:hAnsi="Times New Roman" w:cs="Times New Roman"/>
          <w:color w:val="000000" w:themeColor="text1"/>
          <w:sz w:val="16"/>
          <w:szCs w:val="16"/>
        </w:rPr>
        <w:t>в 1919 году нижегородская радиолаборатория начала проводить экспериментальные радиотелефонные передачи (14817).</w:t>
      </w:r>
    </w:p>
    <w:p w14:paraId="084627C7"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p>
    <w:p w14:paraId="0670B977" w14:textId="77777777" w:rsidR="00D564DE" w:rsidRPr="00A30927"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 1 ноября 1919 г. по 1 апреля 1920 г. из Красной Армии на оборонные заводы было направлено свыше 2500 квалифицированных рабочих. 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2D87B83D"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3C3DE" w14:textId="77777777" w:rsidR="000029C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D6DEEF7" w14:textId="77777777" w:rsidR="000029C2" w:rsidRPr="00A30927"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57956" w14:textId="77777777" w:rsidR="000029C2" w:rsidRPr="00A30927" w:rsidRDefault="000029C2" w:rsidP="00A30927">
      <w:pPr>
        <w:pStyle w:val="a3"/>
        <w:rPr>
          <w:color w:val="000000" w:themeColor="text1"/>
          <w:lang w:val="ru-RU"/>
        </w:rPr>
      </w:pPr>
      <w:r w:rsidRPr="00A30927">
        <w:rPr>
          <w:color w:val="000000" w:themeColor="text1"/>
          <w:lang w:val="ru-RU"/>
        </w:rPr>
        <w:t>1 ноября 1919 г. Николай Саков в числе 14 лётчиков-добровольцев прибыл на парохо</w:t>
      </w:r>
      <w:r w:rsidRPr="00A30927">
        <w:rPr>
          <w:color w:val="000000" w:themeColor="text1"/>
          <w:lang w:val="ru-RU"/>
        </w:rPr>
        <w:softHyphen/>
        <w:t>де из Англии в Ревель (ныне — Таллин) и был зачислен в списки Северо-Западной ар</w:t>
      </w:r>
      <w:r w:rsidRPr="00A30927">
        <w:rPr>
          <w:color w:val="000000" w:themeColor="text1"/>
          <w:lang w:val="ru-RU"/>
        </w:rPr>
        <w:softHyphen/>
        <w:t>мии (СЗА) генерала Юденича. Авиация армии состояла из трёх авиационных отрядов, в их составе имелось не более 14 аэропланов различных типов…(15817).</w:t>
      </w:r>
    </w:p>
    <w:p w14:paraId="0EBC989C" w14:textId="77777777" w:rsidR="000029C2" w:rsidRPr="00A30927" w:rsidRDefault="000029C2" w:rsidP="00A30927">
      <w:pPr>
        <w:pStyle w:val="a3"/>
        <w:rPr>
          <w:color w:val="000000" w:themeColor="text1"/>
          <w:lang w:val="ru-RU"/>
        </w:rPr>
      </w:pPr>
    </w:p>
    <w:p w14:paraId="74374D45" w14:textId="77777777" w:rsidR="00E96AB8" w:rsidRPr="00A30927" w:rsidRDefault="00E96AB8" w:rsidP="00A30927">
      <w:pPr>
        <w:pStyle w:val="ae"/>
        <w:shd w:val="clear" w:color="auto" w:fill="FFFFFF"/>
        <w:spacing w:before="0" w:after="0"/>
        <w:jc w:val="both"/>
        <w:rPr>
          <w:color w:val="000000" w:themeColor="text1"/>
          <w:sz w:val="16"/>
          <w:szCs w:val="16"/>
        </w:rPr>
      </w:pPr>
      <w:r w:rsidRPr="00A30927">
        <w:rPr>
          <w:rStyle w:val="a7"/>
          <w:b w:val="0"/>
          <w:color w:val="000000" w:themeColor="text1"/>
          <w:sz w:val="16"/>
          <w:szCs w:val="16"/>
        </w:rPr>
        <w:t>1 ноября 1919 г.</w:t>
      </w:r>
      <w:r w:rsidRPr="00A30927">
        <w:rPr>
          <w:color w:val="000000" w:themeColor="text1"/>
          <w:sz w:val="16"/>
          <w:szCs w:val="16"/>
        </w:rPr>
        <w:t xml:space="preserve"> Решение Чрезвычайной комиссии по снабжению Красной Армии о перемещении ОВ, находившихся в отделении ЦЕНТРУС в Москве (ул.1- я Рыбинская,1), в отделение в Очаково в 11 верстах от Москвы. Перемещению подлежали фосген, хлор, смеси газов, хлорпикрин «как представляющие угрозу для окружающего населения». Объем перемещаемых ОВ — 20 вагонов (17133).</w:t>
      </w:r>
    </w:p>
    <w:p w14:paraId="089C3D8A" w14:textId="77777777" w:rsidR="00E96AB8" w:rsidRPr="00A30927" w:rsidRDefault="00E96AB8" w:rsidP="00A30927">
      <w:pPr>
        <w:pStyle w:val="ae"/>
        <w:shd w:val="clear" w:color="auto" w:fill="FFFFFF"/>
        <w:spacing w:before="0" w:after="0"/>
        <w:jc w:val="both"/>
        <w:rPr>
          <w:color w:val="000000" w:themeColor="text1"/>
          <w:sz w:val="16"/>
          <w:szCs w:val="16"/>
        </w:rPr>
      </w:pPr>
    </w:p>
    <w:p w14:paraId="6CF1992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B8CFB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FCC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ноября 1919 начала работать первая международная авиалиния в США и Florida Aeromarine Airways стала совершаль полеты из Key West в Гаванну.</w:t>
      </w:r>
    </w:p>
    <w:p w14:paraId="399797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E71A5"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 ноября </w:t>
      </w:r>
      <w:r w:rsidRPr="00A30927">
        <w:rPr>
          <w:rFonts w:ascii="Times New Roman" w:hAnsi="Times New Roman" w:cs="Times New Roman"/>
          <w:color w:val="000000" w:themeColor="text1"/>
          <w:sz w:val="16"/>
          <w:szCs w:val="16"/>
        </w:rPr>
        <w:t>в 1919 году американская авиакомпания Aeromarine «West Indies Airways» открыла первую авиалинию из США на Кубу (14817).</w:t>
      </w:r>
    </w:p>
    <w:p w14:paraId="4A4A8B47"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p>
    <w:p w14:paraId="709590FF" w14:textId="77777777" w:rsidR="007E2C0C" w:rsidRPr="00A30927" w:rsidRDefault="007E2C0C"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 ноября 1919 West Indies Airways открывает рейсы между Ки-Уэстом, Флорида, и Гаваной, Куба (20347).</w:t>
      </w:r>
    </w:p>
    <w:p w14:paraId="34E86892" w14:textId="77777777" w:rsidR="007E2C0C" w:rsidRPr="00A30927" w:rsidRDefault="007E2C0C" w:rsidP="00A30927">
      <w:pPr>
        <w:spacing w:after="0" w:line="240" w:lineRule="auto"/>
        <w:jc w:val="both"/>
        <w:rPr>
          <w:rFonts w:ascii="Times New Roman" w:hAnsi="Times New Roman" w:cs="Times New Roman"/>
          <w:color w:val="0070C0"/>
          <w:sz w:val="16"/>
          <w:szCs w:val="16"/>
        </w:rPr>
      </w:pPr>
    </w:p>
    <w:p w14:paraId="28CDEF7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7F67BB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8B5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ноября 1919 года в газете "Известия Народного комиссариата по военным делам", были опубликованы условия конкурса на проект нового танка для Красной армии. В 1922 году был проведен второй открытый конкурс на проект нового танка. Однако уничтоженная в ходе гражданской войны, экономика молодого Советского государства не давала возможности организовать даже опытного производства танков. По итогам конкурса первую премию присудили проекту десятитонного плавающего танка инженера Г. В. Кондратьева, проходившего под девизом «Теплоход типа AM». Постройку двух таких машин начал, но так и не завершил Ижорский завод. В отличие от сормовских собратьев, представлявших собой переделку французских «Рено FT17/18», танк Кондратьева был полностью оригинальной разработкой. На второй открытый конкурс, проводившийся в 1922 году, представили еще 7 проектов (10710).</w:t>
      </w:r>
    </w:p>
    <w:p w14:paraId="1CA097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38BE2" w14:textId="77777777" w:rsidR="004E0188" w:rsidRPr="00A30927" w:rsidRDefault="004E0188" w:rsidP="00A30927">
      <w:pPr>
        <w:pStyle w:val="ae"/>
        <w:shd w:val="clear" w:color="auto" w:fill="FFFFFF"/>
        <w:spacing w:before="0" w:after="0"/>
        <w:jc w:val="both"/>
        <w:rPr>
          <w:color w:val="000000" w:themeColor="text1"/>
          <w:sz w:val="16"/>
          <w:szCs w:val="16"/>
        </w:rPr>
      </w:pPr>
      <w:r w:rsidRPr="00A30927">
        <w:rPr>
          <w:color w:val="000000" w:themeColor="text1"/>
          <w:sz w:val="16"/>
          <w:szCs w:val="16"/>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Максима-Норденфельдта. Оба орудия изготовлялись Обуховским заводом. Экипаж пулемётного танка должен был состоять из трёх человек, пушечного — двух человек. Толщина брони оценивалась в 9-12 мм. Боевая масса не должна была превышать 700 пудов (11 467 кг), при этом в конструкции предполагалось использовать автомобильные агрегаты. Максимальная скорость танка должна была составлять 16 км/ч.</w:t>
      </w:r>
    </w:p>
    <w:p w14:paraId="69AA3956" w14:textId="77777777" w:rsidR="004E0188" w:rsidRPr="00A30927" w:rsidRDefault="004E0188" w:rsidP="00A30927">
      <w:pPr>
        <w:pStyle w:val="ae"/>
        <w:shd w:val="clear" w:color="auto" w:fill="FFFFFF"/>
        <w:spacing w:before="0" w:after="0"/>
        <w:jc w:val="both"/>
        <w:rPr>
          <w:color w:val="000000" w:themeColor="text1"/>
          <w:sz w:val="16"/>
          <w:szCs w:val="16"/>
        </w:rPr>
      </w:pPr>
      <w:r w:rsidRPr="00A30927">
        <w:rPr>
          <w:color w:val="000000" w:themeColor="text1"/>
          <w:sz w:val="16"/>
          <w:szCs w:val="16"/>
        </w:rPr>
        <w:t>Как ни странно, в конкурсе поначалу не участвовали крупные промышленные предприятия, в том числе Ижорский завод, на котором, к слову, изготовлялась броня для «Рено-русского». О конкурсе правление завода узнало уже после его начала. В декабре 1919 года руководство Ижорского завода обратилось в СВП с просьбой продлить время подачи проектов с 25 ноября 1919 до 1 февраля 1920 года. Суетились на заводе зря, потому что на конкурс ничего путного так и не поступило. Крупные суммы, которые полагались за победу и призовые места, привлекли массу сомнительных личностей, конкурс пришлось продлевать до 15 февраля.</w:t>
      </w:r>
    </w:p>
    <w:p w14:paraId="42668916" w14:textId="77777777" w:rsidR="004E0188" w:rsidRPr="00A30927" w:rsidRDefault="004E0188" w:rsidP="00A30927">
      <w:pPr>
        <w:pStyle w:val="ae"/>
        <w:shd w:val="clear" w:color="auto" w:fill="FFFFFF"/>
        <w:spacing w:before="0" w:after="0"/>
        <w:jc w:val="both"/>
        <w:rPr>
          <w:color w:val="000000" w:themeColor="text1"/>
          <w:sz w:val="16"/>
          <w:szCs w:val="16"/>
        </w:rPr>
      </w:pPr>
      <w:r w:rsidRPr="00A30927">
        <w:rPr>
          <w:color w:val="000000" w:themeColor="text1"/>
          <w:sz w:val="16"/>
          <w:szCs w:val="16"/>
        </w:rPr>
        <w:t>До этой даты от Ижорского завода поступил проект, разработанный инженерами Г.В. Кондратьевым и Д.С. Сухаржевским. Им стал «Теплоход «АН», танк-амфибия боевой массой 10 107–10 156 кг. На нём планировалось использовать двигатель FIAT 60 HP. Выбор объясняется просто: таких моторов на заводе имелось 60 штук. Судя по всему, это те же самые двигатели, что ставились на шасси бронеавтомобиля «Фиат Ижорский». Увы, о проекте сохранились только отрывочные данные. Известно, что предложенная заводом машина должна была передвигаться как по суше, так и по воде, в последнем случае применялся гребной винт.</w:t>
      </w:r>
    </w:p>
    <w:p w14:paraId="72A5D998" w14:textId="77777777" w:rsidR="004E0188" w:rsidRPr="00A30927" w:rsidRDefault="004E0188" w:rsidP="00A30927">
      <w:pPr>
        <w:pStyle w:val="ae"/>
        <w:shd w:val="clear" w:color="auto" w:fill="FFFFFF"/>
        <w:spacing w:before="0" w:after="0"/>
        <w:jc w:val="both"/>
        <w:rPr>
          <w:color w:val="000000" w:themeColor="text1"/>
          <w:sz w:val="16"/>
          <w:szCs w:val="16"/>
        </w:rPr>
      </w:pPr>
      <w:r w:rsidRPr="00A30927">
        <w:rPr>
          <w:color w:val="000000" w:themeColor="text1"/>
          <w:sz w:val="16"/>
          <w:szCs w:val="16"/>
        </w:rPr>
        <w:t>При разработке инженеры Ижорского завода максимально использовали имевшийся опыт работы по «Рено-русскому», который планировалось строить на этом предприятии. С этим танком «Теплоход «АН» роднили общее устройство ходовой части и отдельные элементы трансмиссии. Как и предусматривало задание, предполагалось два варианта вооружения — пулемётное либо пушечное. Во втором случае танк должен был получить 37-мм автоматическую пушку Максима-Норденфельдта (17718).</w:t>
      </w:r>
    </w:p>
    <w:p w14:paraId="5F999CCB" w14:textId="77777777" w:rsidR="004E0188" w:rsidRPr="00A30927" w:rsidRDefault="004E018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3777143" w14:textId="77777777" w:rsidR="001B5C42" w:rsidRPr="00A30927" w:rsidRDefault="001B5C42"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lastRenderedPageBreak/>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Максима-Норденфельдта. При этом танк был существенно тяжелее "Рено-русского" (11,5 тонн), но и быстрее. Максимальная скорость оценивалась в 16 км/ч. Итогом стал проект "Теплоход АН", который разрабатывался Ижорским заводом и благополучно заваленный с точки зрения создания опытных образцов. Официально работы по машине отменили в 1925 году, но еще за 3 года до того стало понятно, что идея с конкурсом оказалась неудачной. Требовалась централизация разработки танков (21335).</w:t>
      </w:r>
    </w:p>
    <w:p w14:paraId="2841003E" w14:textId="77777777" w:rsidR="001B5C42" w:rsidRPr="00A30927" w:rsidRDefault="001B5C42"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3210C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5E02B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33A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2 ноября 1919 по 10 января 1920 состоялась Уральско-Гурьевская операция для освобождения Эмбинского нефтяного района и Гурьева силами войск Туркестанского фронта (М.В.Ф.) против белоказачей Отдельной уральской армии (В.С.Толстов). За 70 суток продвинулись на 500 км (2443,229).</w:t>
      </w:r>
    </w:p>
    <w:p w14:paraId="7F50AB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8638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C6ECF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096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2 и 8 ноября 1919. Протокол заседания Политбюро без номера, 1919 г.</w:t>
      </w:r>
    </w:p>
    <w:p w14:paraId="07442B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Письмо Чичерина о том, что он признает нецелесообразным сообщать по радио о расстреле ста пленных белых офицеров в виде репрессии за повешение Деникиным помкомандарма 13-й армии Станкевича </w:t>
      </w:r>
    </w:p>
    <w:p w14:paraId="5D3B23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 Предложить т. Чичерину обратиться к державам Антанты с официальным протестом против того, что поддерживаемые ими Деникин и Юденич в нарушение всех обычаев войны мучают и убивают пленных, указав как на пример на повешение Станкевича и бывшего генерала Николаева. </w:t>
      </w:r>
    </w:p>
    <w:p w14:paraId="40E08B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13 армии, настаивающей на расстреле нескольких пленных белых офицеров, предложить обратиться к Реввоенсовету Республики с просьбой разрешить им это в изъятие из общего правила — пленных не расстреливать. Никаких директив РВСР по этому вопросу от ЦК не давать (11652).</w:t>
      </w:r>
    </w:p>
    <w:p w14:paraId="0155CC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5522" w14:textId="77777777" w:rsidR="000029C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97BCEC6" w14:textId="77777777" w:rsidR="000029C2" w:rsidRPr="00A30927"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84390" w14:textId="77777777" w:rsidR="000029C2" w:rsidRPr="00A30927" w:rsidRDefault="000029C2" w:rsidP="00A30927">
      <w:pPr>
        <w:pStyle w:val="a3"/>
        <w:rPr>
          <w:color w:val="000000" w:themeColor="text1"/>
          <w:lang w:val="ru-RU"/>
        </w:rPr>
      </w:pPr>
      <w:r w:rsidRPr="00A30927">
        <w:rPr>
          <w:color w:val="000000" w:themeColor="text1"/>
          <w:lang w:val="ru-RU"/>
        </w:rPr>
        <w:t>3 ноября 1919 белые покинули Гатчину и стали отступать на ямбургские и гдовские позиции. Авиацию СЗА сосредоточили в Нарве. Разведсводка 2-й дивизии красных от 25 ноября 1919 г. указывала нахождение «авиаотряда в 5 аэропланов, и ан</w:t>
      </w:r>
      <w:r w:rsidRPr="00A30927">
        <w:rPr>
          <w:color w:val="000000" w:themeColor="text1"/>
          <w:lang w:val="ru-RU"/>
        </w:rPr>
        <w:softHyphen/>
        <w:t>гаров, у православного кладбища в 3-х верстах северо-западнее г. Нарвы». По имею</w:t>
      </w:r>
      <w:r w:rsidRPr="00A30927">
        <w:rPr>
          <w:color w:val="000000" w:themeColor="text1"/>
          <w:lang w:val="ru-RU"/>
        </w:rPr>
        <w:softHyphen/>
        <w:t>щимся документам за ноябрь известен только один вылет, совершённый 19 ноября 1919 г. к истокам реки Нарва, в районе Поля и Низьи (15817).</w:t>
      </w:r>
    </w:p>
    <w:p w14:paraId="5104F003" w14:textId="77777777" w:rsidR="000029C2" w:rsidRPr="00A30927" w:rsidRDefault="000029C2" w:rsidP="00A30927">
      <w:pPr>
        <w:pStyle w:val="a3"/>
        <w:rPr>
          <w:color w:val="000000" w:themeColor="text1"/>
          <w:lang w:val="ru-RU"/>
        </w:rPr>
      </w:pPr>
    </w:p>
    <w:p w14:paraId="457870F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8919C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A2B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ноября 1919 г. Выходит постановление ВСНХ "Об изменении Положения об управлении страховым и пожарным делом в РСФСР". В нем указывается, что государство принимает участие в расходах на организацию и содержание пожарной охраны на местах в пределах минимальных норм, установленных ВСНХ, в виде единовременных ассигнований - на организацию и содержание пожарной охраны и ежегодных - на полное или частичное ее содержание.</w:t>
      </w:r>
    </w:p>
    <w:p w14:paraId="63997B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Получив кредиты, пожарно-страховой отдел ВСНХ приступил к учреждению уездных пожарных отделений и советов, заменяя ими пожарные комитеты (10303).</w:t>
      </w:r>
    </w:p>
    <w:p w14:paraId="122F73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0944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CC682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3CB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4 ноября 1919 г. лётчик прапорщик Кукуричкин вылетел в разведку в 12 часов 10 минут на аппарате “М-5” №81 с наблюдателем штабс-капитаном Усовым - на зюйд 25 верст от берега, не видели ни рыбниц, ни пароходов. Полёт длился 20 минут на высоте 600-800 метров. Ветер 5 баллов. Прапорщик Ивашиненко вылетал еще 5, 6, 7 и 9 ноября, прапорщик Кукуричкин — 9-го. 12 ноября Ивашиненко вылетел на бомбометание с наблюдателем мичманом военного времени Гринцевичем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Сафоновку,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Блуменфельдт радиограммой попросил прислать с Кавказа офицера-артиллериста. </w:t>
      </w:r>
    </w:p>
    <w:p w14:paraId="4EE886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497AD8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CD1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4-16 ноября 1919 состоялась Омская операция (2438,472). Наступал ВФ против колчаковцев. Омск взяли 14 ноября 1919 и взяли в плен 30 тыс. чел., 3 бронепоезда и 41 орудие (3398,381).</w:t>
      </w:r>
    </w:p>
    <w:p w14:paraId="1A5CD8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D2711" w14:textId="77777777" w:rsidR="000029C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8D0AA1D" w14:textId="77777777" w:rsidR="000029C2" w:rsidRPr="00A30927"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B0CF4" w14:textId="77777777" w:rsidR="000029C2" w:rsidRPr="00A30927" w:rsidRDefault="000029C2" w:rsidP="00A30927">
      <w:pPr>
        <w:spacing w:after="0" w:line="240" w:lineRule="auto"/>
        <w:jc w:val="both"/>
        <w:rPr>
          <w:rFonts w:ascii="Times New Roman" w:hAnsi="Times New Roman" w:cs="Times New Roman"/>
          <w:bCs/>
          <w:color w:val="000000" w:themeColor="text1"/>
          <w:sz w:val="16"/>
          <w:szCs w:val="16"/>
        </w:rPr>
      </w:pPr>
      <w:r w:rsidRPr="00A30927">
        <w:rPr>
          <w:rFonts w:ascii="Times New Roman" w:hAnsi="Times New Roman" w:cs="Times New Roman"/>
          <w:bCs/>
          <w:color w:val="000000" w:themeColor="text1"/>
          <w:sz w:val="16"/>
          <w:szCs w:val="16"/>
        </w:rPr>
        <w:t>4 ноября</w:t>
      </w:r>
      <w:r w:rsidRPr="00A30927">
        <w:rPr>
          <w:rFonts w:ascii="Times New Roman" w:hAnsi="Times New Roman" w:cs="Times New Roman"/>
          <w:color w:val="000000" w:themeColor="text1"/>
          <w:sz w:val="16"/>
          <w:szCs w:val="16"/>
        </w:rPr>
        <w:t xml:space="preserve"> в 1919 году Зинаида Гиппиус записывает в «Черной книге»: «...В ушах непрерывный шум. Трудно. Хлеб - 300 р. фунт. Продавать больше нечего. Близкие надежды всех - рухнули... Большевики в непрерывном ликовании. Уверяют, что разбили белых совершенно...»</w:t>
      </w:r>
      <w:r w:rsidR="002A68E5" w:rsidRPr="00A30927">
        <w:rPr>
          <w:rFonts w:ascii="Times New Roman" w:hAnsi="Times New Roman" w:cs="Times New Roman"/>
          <w:color w:val="000000" w:themeColor="text1"/>
          <w:sz w:val="16"/>
          <w:szCs w:val="16"/>
        </w:rPr>
        <w:t xml:space="preserve"> (14822).</w:t>
      </w:r>
    </w:p>
    <w:p w14:paraId="30CCAE21"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p>
    <w:p w14:paraId="3740F86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285C3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62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ноября 1919 г. командование 1 -й армии решили провести операцию, чтобы освободить от неприятеля побережье моря северо-восточнее Астрахани. Основной удар планировался в направлении Ганюшкино. Кораблям Волжско-Кас- пийской флотилии предстояло высадить морской десант в районе Гурьева в тылу у белых. Воздушному дивизиону (начальник - морской лётчик А.Демченко) поставили задачу не допустить доставку подкреплений морем в район боевых действий. С 18 по 28 ноября шесть гидросамолетов М-9 и М-20, пилотируемые летчиками М. Башкиным, Р. Кроуном, К. Михау, Т. Жуковым, С. Богушевским, выполняли полёты группой на бомбометание и обстрел кораблей и войск в назначенных районах. Корабли и авиация Волжско-Каспийской флотилии поставленную им задачу решили успешно (12033).</w:t>
      </w:r>
    </w:p>
    <w:p w14:paraId="060C6B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918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5 по 14 ноября 1919 была Ямбургская операция Западного фронта для овладения Кингиссепом (2443,288).</w:t>
      </w:r>
    </w:p>
    <w:p w14:paraId="31AB27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2B646" w14:textId="77777777" w:rsidR="000029C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4B743E4" w14:textId="77777777" w:rsidR="000029C2" w:rsidRPr="00A30927"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45EF6"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ноября</w:t>
      </w:r>
      <w:r w:rsidRPr="00A30927">
        <w:rPr>
          <w:rFonts w:ascii="Times New Roman" w:hAnsi="Times New Roman" w:cs="Times New Roman"/>
          <w:color w:val="000000" w:themeColor="text1"/>
          <w:sz w:val="16"/>
          <w:szCs w:val="16"/>
        </w:rPr>
        <w:t xml:space="preserve"> в 1919 году В.И.Ленин пишет статью "Советская власть и положение женщин", где говорится: "За два года советская власть в одной из самых отсталых стран Европы сделала для освобождения женщин, для равенства ее с "сильным" полом столько, сколько за 130 лет не сделали все вместе передовые, просвещенные, "демократические" республики всего мира" </w:t>
      </w:r>
      <w:r w:rsidR="002A68E5" w:rsidRPr="00A30927">
        <w:rPr>
          <w:rFonts w:ascii="Times New Roman" w:hAnsi="Times New Roman" w:cs="Times New Roman"/>
          <w:color w:val="000000" w:themeColor="text1"/>
          <w:sz w:val="16"/>
          <w:szCs w:val="16"/>
        </w:rPr>
        <w:t>(14822).</w:t>
      </w:r>
    </w:p>
    <w:p w14:paraId="53ABFB1A" w14:textId="77777777" w:rsidR="000029C2" w:rsidRPr="00A30927" w:rsidRDefault="000029C2" w:rsidP="00A30927">
      <w:pPr>
        <w:spacing w:after="0" w:line="240" w:lineRule="auto"/>
        <w:jc w:val="both"/>
        <w:rPr>
          <w:rFonts w:ascii="Times New Roman" w:hAnsi="Times New Roman" w:cs="Times New Roman"/>
          <w:color w:val="000000" w:themeColor="text1"/>
          <w:sz w:val="16"/>
          <w:szCs w:val="16"/>
        </w:rPr>
      </w:pPr>
    </w:p>
    <w:p w14:paraId="33A13706" w14:textId="77777777" w:rsidR="009711AD" w:rsidRPr="00A30927" w:rsidRDefault="009711A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AC8BAA5" w14:textId="77777777" w:rsidR="009711AD" w:rsidRPr="00A30927" w:rsidRDefault="009711A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0C48B" w14:textId="77777777" w:rsidR="009711AD" w:rsidRPr="00A30927" w:rsidRDefault="009711A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5 ноября 1919 швейцарские пионеры авиации Альфред Конт и Вальтер Миттельхольцер создают компанию Aero-Gesellschaft Comte Mittelholzer &amp; Cie., Предшественницу Ad Astra Aero (20347).</w:t>
      </w:r>
    </w:p>
    <w:p w14:paraId="35A0F9DD" w14:textId="77777777" w:rsidR="009711AD" w:rsidRPr="00A30927" w:rsidRDefault="009711AD" w:rsidP="00A30927">
      <w:pPr>
        <w:spacing w:after="0" w:line="240" w:lineRule="auto"/>
        <w:jc w:val="both"/>
        <w:rPr>
          <w:rFonts w:ascii="Times New Roman" w:hAnsi="Times New Roman" w:cs="Times New Roman"/>
          <w:color w:val="0070C0"/>
          <w:sz w:val="16"/>
          <w:szCs w:val="16"/>
        </w:rPr>
      </w:pPr>
    </w:p>
    <w:p w14:paraId="07CCF85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D5F66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9F6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6 ноября 1919 г. по агентурным данным в 10-м отряде под командованием полковника Юнгмейстера 6 самолётов. Отряд находится в форпосте Антоновский, боевое звено (3 самолёта) в форпосте Бударинский (11607).</w:t>
      </w:r>
    </w:p>
    <w:p w14:paraId="2373E6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2F2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6 ноября 1919 наступление Юденича на Петроград было приостановлено (99,110).</w:t>
      </w:r>
    </w:p>
    <w:p w14:paraId="793730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B321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ноября 1919 советская армия взяла Чернигов (4962).</w:t>
      </w:r>
    </w:p>
    <w:p w14:paraId="5AFCC42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404E08" w14:textId="6DDE130A" w:rsidR="00D52B6F" w:rsidRPr="00A30927" w:rsidRDefault="00D52B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Внешняя политика:</w:t>
      </w:r>
    </w:p>
    <w:p w14:paraId="34FE7467" w14:textId="77777777" w:rsidR="00D52B6F" w:rsidRPr="00A30927" w:rsidRDefault="00D52B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C8322" w14:textId="77777777" w:rsidR="00D52B6F" w:rsidRPr="00A30927" w:rsidRDefault="00D52B6F"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6 ноября 1919 г. правительство США заявило, что оно отказывается от участия в блокаде Советской Республики…Ллойд Джордж, выступая 19 ноября 1919 г. в палате общин, заявил, что пора вступить в торговые отношения с Россией ”. “В результате давления деловых кругов на правительства стран Антанты ее Совет 16 января 1920 г. принял постановление, которое давало кооперативным организациям возможность осуществлять экспорт в Россию одежды, лекарств, сельскохозяйственных машин и других товаров в обмен на зерно, лен”. В апреле 1920 г. делегация Центросоюза заключила соглашение о товарообороте с итальянской делегацией. “12 мая 1920 г. Центросоюз подписал договор со шведским концерном, объединяющим 14 местных фирм. Центросоюз получил право закупить шведские товары на сумму 100 млн. шведских крон, передав концерну золото на 25 млн. шведских крон” (там же) (20213).</w:t>
      </w:r>
    </w:p>
    <w:p w14:paraId="009F7DBB" w14:textId="77777777" w:rsidR="00D52B6F" w:rsidRPr="00A30927" w:rsidRDefault="00D52B6F" w:rsidP="00A30927">
      <w:pPr>
        <w:spacing w:after="0" w:line="240" w:lineRule="auto"/>
        <w:jc w:val="both"/>
        <w:rPr>
          <w:rFonts w:ascii="Times New Roman" w:hAnsi="Times New Roman" w:cs="Times New Roman"/>
          <w:color w:val="0070C0"/>
          <w:sz w:val="16"/>
          <w:szCs w:val="16"/>
          <w:shd w:val="clear" w:color="auto" w:fill="FFFFFF"/>
        </w:rPr>
      </w:pPr>
    </w:p>
    <w:p w14:paraId="2DFE61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2E077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538C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ноября 1919 года положение западно-украинской армии стало критическим. Теснимая со всех сторон большевиками, поляками, румынами и белыми, Галицкая армия, как и вся Западно-Укра</w:t>
      </w:r>
      <w:r w:rsidRPr="00A30927">
        <w:rPr>
          <w:rFonts w:ascii="Times New Roman" w:hAnsi="Times New Roman" w:cs="Times New Roman"/>
          <w:color w:val="000000" w:themeColor="text1"/>
          <w:sz w:val="16"/>
          <w:szCs w:val="16"/>
        </w:rPr>
        <w:softHyphen/>
        <w:t>инская Народная Республика, прекратила свое су</w:t>
      </w:r>
      <w:r w:rsidRPr="00A30927">
        <w:rPr>
          <w:rFonts w:ascii="Times New Roman" w:hAnsi="Times New Roman" w:cs="Times New Roman"/>
          <w:color w:val="000000" w:themeColor="text1"/>
          <w:sz w:val="16"/>
          <w:szCs w:val="16"/>
        </w:rPr>
        <w:softHyphen/>
        <w:t>ществование. Распаду армии к тому же способство</w:t>
      </w:r>
      <w:r w:rsidRPr="00A30927">
        <w:rPr>
          <w:rFonts w:ascii="Times New Roman" w:hAnsi="Times New Roman" w:cs="Times New Roman"/>
          <w:color w:val="000000" w:themeColor="text1"/>
          <w:sz w:val="16"/>
          <w:szCs w:val="16"/>
        </w:rPr>
        <w:softHyphen/>
        <w:t>вала свирепая эпидемия тифа. Остатки армии общим числом около четырех тысяч под командованием ге</w:t>
      </w:r>
      <w:r w:rsidRPr="00A30927">
        <w:rPr>
          <w:rFonts w:ascii="Times New Roman" w:hAnsi="Times New Roman" w:cs="Times New Roman"/>
          <w:color w:val="000000" w:themeColor="text1"/>
          <w:sz w:val="16"/>
          <w:szCs w:val="16"/>
        </w:rPr>
        <w:softHyphen/>
        <w:t>нерала М.Тарнавского перешли на сторону Деникина (553).</w:t>
      </w:r>
    </w:p>
    <w:p w14:paraId="6E4106C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AE1F97" w14:textId="77777777" w:rsidR="006325E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FEC449" w14:textId="77777777" w:rsidR="006325E3" w:rsidRPr="00A30927" w:rsidRDefault="006325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D1BF4" w14:textId="77777777" w:rsidR="006325E3" w:rsidRPr="00A30927" w:rsidRDefault="006325E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6 ноября</w:t>
      </w:r>
      <w:r w:rsidRPr="00A30927">
        <w:rPr>
          <w:rFonts w:ascii="Times New Roman" w:hAnsi="Times New Roman" w:cs="Times New Roman"/>
          <w:color w:val="000000" w:themeColor="text1"/>
          <w:sz w:val="16"/>
          <w:szCs w:val="16"/>
        </w:rPr>
        <w:t xml:space="preserve"> в 1919 году в Лондоне на совместном заседании Британского Королевского общества и Королевского астрономического общества объявили о триумфальном подтверждении Общей теории относительности Эйнштейна, представленного английским астрономом Артуром Эддингтоном (1882–1944). Изучив всесторонне результаты наблюдений за полным солнечным затмением, ученые установили, что отклонение световых лучей звезд у края солнечного диска соответствует «эйнштейновой» величине и в два раза превышает величину, «предсказанную» классической ньютоновской теорией тяготения. С этого заседания и началась поистине всемирная слава Эйнштейна (14822).</w:t>
      </w:r>
    </w:p>
    <w:p w14:paraId="66E64E02" w14:textId="77777777" w:rsidR="006325E3" w:rsidRPr="00A30927" w:rsidRDefault="006325E3" w:rsidP="00A30927">
      <w:pPr>
        <w:spacing w:after="0" w:line="240" w:lineRule="auto"/>
        <w:jc w:val="both"/>
        <w:rPr>
          <w:rFonts w:ascii="Times New Roman" w:hAnsi="Times New Roman" w:cs="Times New Roman"/>
          <w:color w:val="000000" w:themeColor="text1"/>
          <w:sz w:val="16"/>
          <w:szCs w:val="16"/>
        </w:rPr>
      </w:pPr>
    </w:p>
    <w:p w14:paraId="2C4B91FF" w14:textId="77777777" w:rsidR="005A1AE1" w:rsidRPr="00A30927"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A2CB35C" w14:textId="77777777" w:rsidR="005A1AE1" w:rsidRPr="00A30927"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9B473" w14:textId="77777777" w:rsidR="005A1AE1" w:rsidRPr="00A30927" w:rsidRDefault="005A1AE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ноября 1919. Празднование второй годовщины Октябрьской революций. На бывшей Театральной площади, переименованной в площадь Свердлова, в торжественной обстановке заложили памятник Я. М. Свердлову, и хор Пролеткульта пропел "Интернационал". На Красной площади под звуки духового оркестра в 12 часов дня начался военный парад, а потом прошла манифестация московского пролетариата. В 5 часов дня в Большом театре началось торжественное заседание ВЦИК (18691).</w:t>
      </w:r>
    </w:p>
    <w:p w14:paraId="53BC8C6C" w14:textId="77777777" w:rsidR="005A1AE1" w:rsidRPr="00A30927" w:rsidRDefault="005A1AE1" w:rsidP="00A30927">
      <w:pPr>
        <w:spacing w:after="0" w:line="240" w:lineRule="auto"/>
        <w:jc w:val="both"/>
        <w:rPr>
          <w:rFonts w:ascii="Times New Roman" w:hAnsi="Times New Roman" w:cs="Times New Roman"/>
          <w:color w:val="000000" w:themeColor="text1"/>
          <w:sz w:val="16"/>
          <w:szCs w:val="16"/>
        </w:rPr>
      </w:pPr>
    </w:p>
    <w:p w14:paraId="0363F39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C8582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BAE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ноября 1918 верховное командование союзников потребовало от Румынии вывести войска из Венгрии (3481).</w:t>
      </w:r>
    </w:p>
    <w:p w14:paraId="249554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02DCC" w14:textId="77777777" w:rsidR="006325E3"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079AF72" w14:textId="77777777" w:rsidR="006325E3" w:rsidRPr="00A30927" w:rsidRDefault="006325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C7512" w14:textId="77777777" w:rsidR="006325E3" w:rsidRPr="00A30927" w:rsidRDefault="006325E3" w:rsidP="00A30927">
      <w:pPr>
        <w:pStyle w:val="ae"/>
        <w:spacing w:before="0" w:after="0"/>
        <w:jc w:val="both"/>
        <w:rPr>
          <w:bCs/>
          <w:color w:val="000000" w:themeColor="text1"/>
          <w:sz w:val="16"/>
          <w:szCs w:val="16"/>
        </w:rPr>
      </w:pPr>
      <w:r w:rsidRPr="00A30927">
        <w:rPr>
          <w:bCs/>
          <w:color w:val="000000" w:themeColor="text1"/>
          <w:sz w:val="16"/>
          <w:szCs w:val="16"/>
        </w:rPr>
        <w:t>К началу ноября 1919 г. положение украинских войск стало критическим. Теснимая с четырех сторон поляками, румынами, белыми и большевиками, уничтожаемая эпидемией тифа, армия распадалась на глазах. Военная обстановка дополнялась внутриполитическими противоречиями между лидерами УНР и ЗУНР. В итоге Западно-Украинская республика прекратила свое существование. Остатки се Галицкой армии (всего около 4-х тысяч) пол командованием генерала М.Тарнавского перешли на сторону Деникина, а Петрушевич выехал в Вену, где создал правительство в изгнании.</w:t>
      </w:r>
    </w:p>
    <w:p w14:paraId="6B33E00B" w14:textId="77777777" w:rsidR="006325E3" w:rsidRPr="00A30927" w:rsidRDefault="006325E3" w:rsidP="00A30927">
      <w:pPr>
        <w:pStyle w:val="ae"/>
        <w:spacing w:before="0" w:after="0"/>
        <w:jc w:val="both"/>
        <w:rPr>
          <w:bCs/>
          <w:color w:val="000000" w:themeColor="text1"/>
          <w:sz w:val="16"/>
          <w:szCs w:val="16"/>
        </w:rPr>
      </w:pPr>
      <w:r w:rsidRPr="00A30927">
        <w:rPr>
          <w:bCs/>
          <w:color w:val="000000" w:themeColor="text1"/>
          <w:sz w:val="16"/>
          <w:szCs w:val="16"/>
        </w:rPr>
        <w:t>Для УНР события разворачивались не благополучнее. Против петлюровских войск развернули наступление белые, которые вытеснили их на контролируемую поляками территорию между Старо-Константи новом и Бердичевом. Эту полоску земли, как сказал Виниченко, «поляки милостиво згодилися віддати кам'янецькій владі для зібрання рештки своіх сил» (17048).</w:t>
      </w:r>
    </w:p>
    <w:p w14:paraId="40270227" w14:textId="77777777" w:rsidR="006325E3" w:rsidRPr="00A30927" w:rsidRDefault="006325E3" w:rsidP="00A30927">
      <w:pPr>
        <w:pStyle w:val="ae"/>
        <w:spacing w:before="0" w:after="0"/>
        <w:jc w:val="both"/>
        <w:rPr>
          <w:bCs/>
          <w:color w:val="000000" w:themeColor="text1"/>
          <w:sz w:val="16"/>
          <w:szCs w:val="16"/>
        </w:rPr>
      </w:pPr>
    </w:p>
    <w:p w14:paraId="338A6B4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0419B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EB1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ноября 1919 приказом РВС для "... разработки широкого круга вопросов и предложений применительно к теории и практике ВМ дела и техники" был создан НТК КВМС РККА (3398,387).</w:t>
      </w:r>
    </w:p>
    <w:p w14:paraId="78EDC5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E0A4" w14:textId="77777777" w:rsidR="005A1AE1" w:rsidRPr="00A30927"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330CDDE" w14:textId="77777777" w:rsidR="005A1AE1" w:rsidRPr="00A30927"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692C5" w14:textId="77777777" w:rsidR="005A1AE1" w:rsidRPr="00A30927" w:rsidRDefault="005A1AE1"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ноября 1919. Открыли для пассажиров часть помещений нового Казанского вокзала (18691).</w:t>
      </w:r>
    </w:p>
    <w:p w14:paraId="1E49503B" w14:textId="77777777" w:rsidR="005A1AE1" w:rsidRPr="00A30927" w:rsidRDefault="005A1AE1" w:rsidP="00A30927">
      <w:pPr>
        <w:spacing w:after="0" w:line="240" w:lineRule="auto"/>
        <w:jc w:val="both"/>
        <w:rPr>
          <w:rFonts w:ascii="Times New Roman" w:hAnsi="Times New Roman" w:cs="Times New Roman"/>
          <w:color w:val="000000" w:themeColor="text1"/>
          <w:sz w:val="16"/>
          <w:szCs w:val="16"/>
        </w:rPr>
      </w:pPr>
    </w:p>
    <w:p w14:paraId="7D97B7E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0771C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446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9 и 13 ноября 1919. Протокол заседания Политбюро без номера, 1919 г.</w:t>
      </w:r>
    </w:p>
    <w:p w14:paraId="519468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Предложение т. Крестинского отменить приказ Окрвоенкомзапа Алибегова от 14.06 о формировании еврейских частей </w:t>
      </w:r>
    </w:p>
    <w:p w14:paraId="457983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Предложить т. Троцкому отменить через Реввоенсовет приказ т. Алибегова (11652).</w:t>
      </w:r>
    </w:p>
    <w:p w14:paraId="61BAEF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ACC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9 и 13 ноября 1919. Протокол заседания Политбюро без номера, 1919 г.</w:t>
      </w:r>
    </w:p>
    <w:p w14:paraId="76C675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Ходатайство ЦК Бунда </w:t>
      </w:r>
    </w:p>
    <w:p w14:paraId="369CEC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Предложить Политуправлению разослать в Политотделы армий циркуляр о том, что мобилизованные в партийном порядке и находящиеся в Красной армии члены Бунда (левая еврейская партия, образованная в 1890-х годах) не должны рассматриваться как контрреволюционеры и подвергаться преследованию за свою принадлежность к Бунду (11652).</w:t>
      </w:r>
    </w:p>
    <w:p w14:paraId="3D3819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4527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E4BD6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452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ноября 1919 закончилась ПМВ (2241,1).</w:t>
      </w:r>
    </w:p>
    <w:p w14:paraId="19B8A7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6903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D750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77D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ноября 1919 л 21-го авиаотряда Н.Петров на Ньюпоре впервые осуществил бомбометание с пикирования и разрушил пакгауз на ст. Нежин (2826,3).</w:t>
      </w:r>
    </w:p>
    <w:p w14:paraId="1B17FB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6660E" w14:textId="77777777" w:rsidR="00C01C72" w:rsidRPr="00A30927" w:rsidRDefault="00C01C7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746117C" w14:textId="77777777" w:rsidR="00C01C72" w:rsidRPr="00A30927" w:rsidRDefault="00C01C7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BDFB6" w14:textId="77777777" w:rsidR="00C01C72" w:rsidRPr="00A30927" w:rsidRDefault="00C01C7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ноября 1919 первый полет Blériot-SPAD S.27 (29347).</w:t>
      </w:r>
    </w:p>
    <w:p w14:paraId="6B2209B4" w14:textId="77777777" w:rsidR="00C01C72" w:rsidRPr="00A30927" w:rsidRDefault="00C01C72" w:rsidP="00A30927">
      <w:pPr>
        <w:spacing w:after="0" w:line="240" w:lineRule="auto"/>
        <w:jc w:val="both"/>
        <w:rPr>
          <w:rFonts w:ascii="Times New Roman" w:hAnsi="Times New Roman" w:cs="Times New Roman"/>
          <w:color w:val="0070C0"/>
          <w:sz w:val="16"/>
          <w:szCs w:val="16"/>
        </w:rPr>
      </w:pPr>
    </w:p>
    <w:p w14:paraId="13DB2E44" w14:textId="77777777" w:rsidR="00C01C72" w:rsidRPr="00A30927" w:rsidRDefault="00C01C7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ноября 1919 - Первый полёт Blériot-SPAD S.27. Летом 1919 года, конструктор Андрэ Хербемонт (André Herbémont) работающий на фирме Bleriot, предложил проект лёгкого транспортного самолёта созданного на базе истребителя Первой Мировой - SPAD S.XX.</w:t>
      </w:r>
    </w:p>
    <w:p w14:paraId="5A8A9216" w14:textId="77777777" w:rsidR="00C01C72" w:rsidRPr="00A30927" w:rsidRDefault="00C01C7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Он представлял собой трёхместный одностоечный биплан, оснащённый двигателем Hispano-Suiza 8Fa мощностью 300 л.с. Пилот S.27 располагался в открытой кабине, а два пассажира - в закрытой кабине.</w:t>
      </w:r>
    </w:p>
    <w:p w14:paraId="1113365A" w14:textId="77777777" w:rsidR="00C01C72" w:rsidRPr="00A30927" w:rsidRDefault="00C01C7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Первоначально было выпущено три экземпляра для авиакомпании CMA (Compagnie des Messageries Aériennes), использовавшей S.27 на линии Париж - Лондон. После объединения с Grands Express Aériens в новую компанию Air Union, заказ был расширен до 10 самолётов.</w:t>
      </w:r>
    </w:p>
    <w:p w14:paraId="2918E4CD" w14:textId="77777777" w:rsidR="00C01C72" w:rsidRPr="00A30927" w:rsidRDefault="00C01C72"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В 1919 году на S.27 были побиты сразу три рекорда в своём классе - достигнута высота  9520 метров (только пилот) и 7300 метров (с двумя пассажира), а так же развита максимальная скорость в 288 км/ч (22314).</w:t>
      </w:r>
    </w:p>
    <w:p w14:paraId="3B0E589A" w14:textId="77777777" w:rsidR="00C01C72" w:rsidRPr="00A30927" w:rsidRDefault="00C01C72" w:rsidP="00A30927">
      <w:pPr>
        <w:spacing w:after="0" w:line="240" w:lineRule="auto"/>
        <w:jc w:val="both"/>
        <w:rPr>
          <w:rFonts w:ascii="Times New Roman" w:hAnsi="Times New Roman" w:cs="Times New Roman"/>
          <w:color w:val="0070C0"/>
          <w:sz w:val="16"/>
          <w:szCs w:val="16"/>
        </w:rPr>
      </w:pPr>
    </w:p>
    <w:p w14:paraId="0215196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Другие оборонные отрасли:</w:t>
      </w:r>
    </w:p>
    <w:p w14:paraId="7E7D57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16D8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Протоколы заседаний Президиума ВСНХ. 1025. Слушали: об инструкции по учету и изъятию военного имущества со складов РСФСР (докладчик т. Милютин). Постановили: 1. Перенести рассмотрение данно</w:t>
      </w:r>
      <w:r w:rsidRPr="00A30927">
        <w:rPr>
          <w:rFonts w:ascii="Times New Roman" w:hAnsi="Times New Roman" w:cs="Times New Roman"/>
          <w:color w:val="000000" w:themeColor="text1"/>
          <w:sz w:val="16"/>
          <w:szCs w:val="16"/>
        </w:rPr>
        <w:softHyphen/>
        <w:t>го вопроса на заседание президиума в четверг 13 ноября с.г. с тем, чтобы к означенному засе</w:t>
      </w:r>
      <w:r w:rsidRPr="00A30927">
        <w:rPr>
          <w:rFonts w:ascii="Times New Roman" w:hAnsi="Times New Roman" w:cs="Times New Roman"/>
          <w:color w:val="000000" w:themeColor="text1"/>
          <w:sz w:val="16"/>
          <w:szCs w:val="16"/>
        </w:rPr>
        <w:softHyphen/>
        <w:t>данию членами Президиума были представлены письменные заключения и поправки к проекту об учете и изъятии военного имущества со складов РСФСР, предложенному Тра-мотом. 2. Поручить Вейнбергу представить к заседанию президиума: а) данные о деятельнос</w:t>
      </w:r>
      <w:r w:rsidRPr="00A30927">
        <w:rPr>
          <w:rFonts w:ascii="Times New Roman" w:hAnsi="Times New Roman" w:cs="Times New Roman"/>
          <w:color w:val="000000" w:themeColor="text1"/>
          <w:sz w:val="16"/>
          <w:szCs w:val="16"/>
        </w:rPr>
        <w:softHyphen/>
        <w:t>ти существующих комиссий по учету и изъятию военного имущества со складов РСФСР; б) проект организации учета и изъятия имущества. (РГАЭ. Ф. 3429. Оп.1. Д. 817. Л. 5-6.) (10711,648).</w:t>
      </w:r>
    </w:p>
    <w:p w14:paraId="4B23201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93FD7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16F54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FD71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КА овладела Перекопом (3481).</w:t>
      </w:r>
    </w:p>
    <w:p w14:paraId="33F37C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B6C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8A47F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C2C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было принято решение о мобилизации совслужащих для заготовки дров (3399,31).</w:t>
      </w:r>
    </w:p>
    <w:p w14:paraId="0D3176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B38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было введено наказание в виде шести месяцев лагерей для нарушителей трудовой дисциплины и для не выполняющих нормы выработки (3908,295).</w:t>
      </w:r>
    </w:p>
    <w:p w14:paraId="210552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A9EBE" w14:textId="77777777" w:rsidR="00B643CD" w:rsidRPr="00A30927" w:rsidRDefault="00B643C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Введено наказание в виде шести месяцев лишения свободы для нарушителей трудовой дисциплины и для не выполняющих нормы выработки (18681).</w:t>
      </w:r>
    </w:p>
    <w:p w14:paraId="1DB8C0A8" w14:textId="77777777" w:rsidR="00B643CD" w:rsidRPr="00A30927" w:rsidRDefault="00B643CD" w:rsidP="00A30927">
      <w:pPr>
        <w:spacing w:after="0" w:line="240" w:lineRule="auto"/>
        <w:jc w:val="both"/>
        <w:rPr>
          <w:rFonts w:ascii="Times New Roman" w:hAnsi="Times New Roman" w:cs="Times New Roman"/>
          <w:color w:val="000000" w:themeColor="text1"/>
          <w:sz w:val="16"/>
          <w:szCs w:val="16"/>
        </w:rPr>
      </w:pPr>
    </w:p>
    <w:p w14:paraId="53C3BA82" w14:textId="77777777" w:rsidR="00B643CD" w:rsidRPr="00A30927" w:rsidRDefault="00B643C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Президиум Моссовета постановил "ввиду необходимости усиления товарного движения для разгрузки Московского железнодорожного узла и недостатка топлива прекратить временно, на один месяц, пассажирское движение трамвая" (18691).</w:t>
      </w:r>
    </w:p>
    <w:p w14:paraId="16D6E006" w14:textId="77777777" w:rsidR="00B643CD" w:rsidRPr="00A30927" w:rsidRDefault="00B643CD" w:rsidP="00A30927">
      <w:pPr>
        <w:spacing w:after="0" w:line="240" w:lineRule="auto"/>
        <w:jc w:val="both"/>
        <w:rPr>
          <w:rFonts w:ascii="Times New Roman" w:hAnsi="Times New Roman" w:cs="Times New Roman"/>
          <w:color w:val="000000" w:themeColor="text1"/>
          <w:sz w:val="16"/>
          <w:szCs w:val="16"/>
        </w:rPr>
      </w:pPr>
    </w:p>
    <w:p w14:paraId="4C5D150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9FBA4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293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Рига была освобождена от немецко-белогвардейских войск (3481).</w:t>
      </w:r>
    </w:p>
    <w:p w14:paraId="504FB5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1CA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Части ген.Бермонт-Авалова сняли осаду с г.Рига и начали отход на г.Митава (7593).</w:t>
      </w:r>
    </w:p>
    <w:p w14:paraId="68C3DA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E207"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11 ноября </w:t>
      </w:r>
      <w:r w:rsidRPr="00A30927">
        <w:rPr>
          <w:rFonts w:ascii="Times New Roman" w:hAnsi="Times New Roman" w:cs="Times New Roman"/>
          <w:color w:val="000000" w:themeColor="text1"/>
          <w:sz w:val="16"/>
          <w:szCs w:val="16"/>
        </w:rPr>
        <w:t>в 1919 году Рига освобождена от немецко-белогвардейских войск под командованием немецкого генерала Рюдигера фон дер Гольца и авантюриста Павла Бермонт-Авалова. Фигура Бермонт-Авалова -бывшего корнета, неожиданно для всех вдруг вернувшегося из Германии полковником, а вскоре назвавшим себя генерал-майором и князем - скорее походила на героя оперетты, что позволило автору исторического романа “Белогвардейщина” Валерию Шамбарову описать его похождения соответствующим образом. Итак, послав подальше Антанту и Юденича и возомнив себя новым Бонапартом, князь Бермонт-Авалов решил повоевать и освободить Россию. Какая муха его укусила - неизвестно. Возможно, это была интрига фон дер Гольца, с которым Авалов жил душа в душу, а может, он просто перебрал. Сформированное им войско из 10 000 человек, гордо названное Западной Добровольческой армией, выступило из Курляндии на Петроград. Правда, по пути на Север лежали Латвия с Эстонией. Подобные мелочи новоявленного полководца не смущали. Щедро снабженный немцами оружием и прочими припасами, он сумел захватить Ригу. Раскатывая в коляске по городу, Бермонт-Авалов приударял за дамочками и объяснял им, что на днях пойдет героически освобождать Петроград. Сформировавшиеся к тому времени в балтийских республиках буржуазные правительства обратились за помощью к великим державам. К Риге отправился английский флот.. Части бермонтцев были выбиты из Риги латышскими полками при участии эстонцев. Фон дер Гольц под давлением держав Антанты был вынужден отвести свои части из Курляндии в Восточную Пруссию. Так бесславвно закончилась эта авантюра. Бермонт-Авалов сгинул безвестно в середине 20-х годов. В Латвии в честь победы и освобождения Риги 11 ноября было провозглашено Днем Лачплесиса, или Днем памяти героев. Этот же день символически считается днем учреждения ордена Лачплесиса I, II и III степени, который вручался отличившимся в боях за независимость военнослужащим Латвийской армии, а также иностранцам, отличившимся во время сражений 1-й мировой войны и борьбы за независимость своих стран. За 9 лет орденом Лачплесиса были награждены 2120 человек. Ордена I степени были удостоены латышские офицеры Балодис, Бриедис, Калпакс, Беркис и семеро иностранцев: король Бельгии Альберт I, командующий эстонской армией Лайдонер, польский маршал Пилсудский, французский фаршал Фош, французский же генерал Жанен, король Италии Виктор Эммануил III и Муссолини (14827).</w:t>
      </w:r>
    </w:p>
    <w:p w14:paraId="0FF50D20"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47052B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ноября 1919 в Великобритании впервые был исполнен ритуал двухминутного молчания в память о погибших (3481).</w:t>
      </w:r>
    </w:p>
    <w:p w14:paraId="2C5A85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60FFC"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11 ноября </w:t>
      </w:r>
      <w:r w:rsidRPr="00A30927">
        <w:rPr>
          <w:rFonts w:ascii="Times New Roman" w:hAnsi="Times New Roman" w:cs="Times New Roman"/>
          <w:color w:val="000000" w:themeColor="text1"/>
          <w:sz w:val="16"/>
          <w:szCs w:val="16"/>
        </w:rPr>
        <w:t>в 1919 году в Великобритании по указу короля Георга V впервые был отмечен День перемирия - как первая годовщина подписания во Франции соглашения о перемирии и конца первой мировой войны. Днем поминовения 11 ноября стал называться после завершения второй мировой войны - в память о погибших в двух самых кровопролитных войнах XX столетия, а также в последующих конфликтах. Каждый год накануне 11 ноября многие британцы выходят на улицы с искусственными красными маками в петлицах. Их продает Королевский британский легион, и все доходы от их продажи идут на помощь ветеранам и их семьям. По традиции в последнее воскресенье перед датой официального окончания первой мировой войны по улицам Лондона и других городов проходят шествия ветеранов. В присутствии королевы и премьер-министра проходит торжественная церемония возложения венков у Вестминстерского аббатства в память о погибших в двух мировых войнах, во всех церквях служатся панихиды. В тот же день в Лондоне по проходит официальная церемония возложения венков у Сенатафа - обелиска, воздвигнутого в 1920-м году вблизи здания парламента в память о погибших в первой мировой войне. В День поминовения в 11 часов утра по всей Великобритании память погибших чтят двумя минутами молчания (14827).</w:t>
      </w:r>
    </w:p>
    <w:p w14:paraId="0E901170"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47F9B5D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1C14C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048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ноября 1919 Ивашиненко вылетел на бомбометание с наблюдателем мичманом военного времени Гринцевичем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Сафоновку,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Блуменфельдт радиограммой попросил прислать с Кавказа офицера-артиллериста (11607).</w:t>
      </w:r>
    </w:p>
    <w:p w14:paraId="5D354B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57D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12 ноября 1919 г. лётчик 10-го авиаотряда Железнов на “Ньюпоре-23” №4276 перелетел к своим и опустился в деревне Серебряково. По его сведениям “10-й казачий авиаотряд ввиду перегруппировки войск перешел из Бударинского в Антоновский.” За этот подвиг лётчик был награжден орденом Красного Знамени (11607).</w:t>
      </w:r>
    </w:p>
    <w:p w14:paraId="47C973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1F158"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ноября 1919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 Самолетом, столь нерешительно напавшим на красноармейский «Фарман», скорее всего, был «Ньюпор» подпоручика Морозова (17065).</w:t>
      </w:r>
    </w:p>
    <w:p w14:paraId="2C447C0F"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8230A" w14:textId="77777777" w:rsidR="00287DAB" w:rsidRPr="00A30927" w:rsidRDefault="00287DAB"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ноября 1919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 Самолетом, столь нерешительно напавшим на красноармейский «Фарман», скорее всего, был «Ньюпор» подпоручика Морозова.</w:t>
      </w:r>
    </w:p>
    <w:p w14:paraId="02451D70" w14:textId="77777777" w:rsidR="00287DAB" w:rsidRPr="00A30927" w:rsidRDefault="00287DAB" w:rsidP="00A30927">
      <w:pPr>
        <w:pStyle w:val="ae"/>
        <w:spacing w:before="0" w:after="0"/>
        <w:jc w:val="both"/>
        <w:rPr>
          <w:color w:val="000000" w:themeColor="text1"/>
          <w:sz w:val="16"/>
          <w:szCs w:val="16"/>
        </w:rPr>
      </w:pPr>
      <w:r w:rsidRPr="00A30927">
        <w:rPr>
          <w:color w:val="000000" w:themeColor="text1"/>
          <w:sz w:val="16"/>
          <w:szCs w:val="16"/>
        </w:rPr>
        <w:t>В декабре красные возобновили наступление и заняли станции Казанджик и Айдин. Деникинцы продолжали удерживать лишь небольшой участок пустыни вокруг Красноводска. Дальше отступать было некуда, и белые дрались с упорством обреченных.</w:t>
      </w:r>
    </w:p>
    <w:p w14:paraId="30870D42" w14:textId="77777777" w:rsidR="00287DAB" w:rsidRPr="00A30927" w:rsidRDefault="00287DAB" w:rsidP="00A30927">
      <w:pPr>
        <w:pStyle w:val="ae"/>
        <w:spacing w:before="0" w:after="0"/>
        <w:jc w:val="both"/>
        <w:rPr>
          <w:color w:val="000000" w:themeColor="text1"/>
          <w:sz w:val="16"/>
          <w:szCs w:val="16"/>
        </w:rPr>
      </w:pPr>
      <w:r w:rsidRPr="00A30927">
        <w:rPr>
          <w:color w:val="000000" w:themeColor="text1"/>
          <w:sz w:val="16"/>
          <w:szCs w:val="16"/>
        </w:rPr>
        <w:t>В Казанджике среди других трофеев красноармейцам достался истребитель «Ньюпор-21» без вооружения, зато с красивым двуглавым орлом, нарисованным на борту фюзеляжа. Это был тот самый морозовский «Ньюпор», который белогвардейцы бросили из-за неисправности, предварительно сняв с него пулемет (18572).</w:t>
      </w:r>
    </w:p>
    <w:p w14:paraId="48145FF7" w14:textId="77777777" w:rsidR="00287DAB" w:rsidRPr="00A30927" w:rsidRDefault="00287DAB" w:rsidP="00A30927">
      <w:pPr>
        <w:spacing w:after="0" w:line="240" w:lineRule="auto"/>
        <w:jc w:val="both"/>
        <w:rPr>
          <w:rFonts w:ascii="Times New Roman" w:hAnsi="Times New Roman" w:cs="Times New Roman"/>
          <w:color w:val="000000" w:themeColor="text1"/>
          <w:sz w:val="16"/>
          <w:szCs w:val="16"/>
        </w:rPr>
      </w:pPr>
    </w:p>
    <w:p w14:paraId="50B260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ноября 1919 Утвержден штат и Положение об Управлении связи Красной Армии (приказ РВСР № 1885/396) (11072).</w:t>
      </w:r>
    </w:p>
    <w:p w14:paraId="661B73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F444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E5AFD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A00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ноября 1919 в ходе отступления адмирал А.В.Колчак вывез из Омска в сторону Иркутска часть золотого запаса России в 29 пульманах на 414 млн. 254 тыс. зол. Рублей (9870).</w:t>
      </w:r>
    </w:p>
    <w:p w14:paraId="4BDABF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DD56D"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12 ноября </w:t>
      </w:r>
      <w:r w:rsidRPr="00A30927">
        <w:rPr>
          <w:rFonts w:ascii="Times New Roman" w:hAnsi="Times New Roman" w:cs="Times New Roman"/>
          <w:color w:val="000000" w:themeColor="text1"/>
          <w:sz w:val="16"/>
          <w:szCs w:val="16"/>
        </w:rPr>
        <w:t xml:space="preserve">в 1919 году верховный правитель Сибири Колчак вывозит при отступлении из Омска захваченный в Казани в 1918 году российский золотой запас - около 11,5 тыс. пудов золота (примерно 242 млн. золотых рублей) </w:t>
      </w:r>
    </w:p>
    <w:p w14:paraId="21F16CEC"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45EC67A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95194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00D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12 ноября по 10 декабря 1919 австралийские пилоты братья Кит и Росс Смиты поднялись в воздух с аэродрома в Англии на двухмоторном биплане и взяли курс на Австралию, приземлившись в Дарвине - первый перелет из Англии в Австралию (3481).</w:t>
      </w:r>
    </w:p>
    <w:p w14:paraId="07D985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90B0A"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12 ноября </w:t>
      </w:r>
      <w:r w:rsidRPr="00A30927">
        <w:rPr>
          <w:rFonts w:ascii="Times New Roman" w:hAnsi="Times New Roman" w:cs="Times New Roman"/>
          <w:color w:val="000000" w:themeColor="text1"/>
          <w:sz w:val="16"/>
          <w:szCs w:val="16"/>
        </w:rPr>
        <w:t>в 1919 году австралийские пилоты — братья Кит и Росс Смиты поднимаются в воздух с аэродрома в Англии на двухмоторном биплане и берут курс на Австралию. Вместе с ними в экипаж входят два сержанта-механика Беннетт и Ширс. 10 декабря они приземлятся в Дарвине, первыми совершив перелет Англия — Австралия. За свой подвиг братья будут удостоены рыцарского звания и приза в 10 000 фунтов стерлингов. В 1922 они начнут подготовку к первому кругосветному перелету на самолете-амфибии, но планы сорвутся после гибели младшего брата Росса и Беннетта во время тренировочного полета (14828).</w:t>
      </w:r>
    </w:p>
    <w:p w14:paraId="278959F9"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41C2BDE7" w14:textId="77777777" w:rsidR="00AE52F5" w:rsidRPr="00A30927" w:rsidRDefault="00AE52F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12 ноября 1919 братья Кейт и Росс Макферсон Смиты отправились в первый рейс из Англии в Австралию на самолете Vickers Vimy G-EAOU. Они прибудут в Дарвин, Австралия, 10 декабря, пролетев 18 175 км (11 293 миль), выиграв приз в размере 10 000 фунтов стерлингов (462 900 фунтов стерлингов в 2020 году) от правительства Австралии (20347).</w:t>
      </w:r>
    </w:p>
    <w:p w14:paraId="66FC1C69" w14:textId="77777777" w:rsidR="00AE52F5" w:rsidRPr="00A30927" w:rsidRDefault="00AE52F5" w:rsidP="00A30927">
      <w:pPr>
        <w:spacing w:after="0" w:line="240" w:lineRule="auto"/>
        <w:jc w:val="both"/>
        <w:rPr>
          <w:rFonts w:ascii="Times New Roman" w:hAnsi="Times New Roman" w:cs="Times New Roman"/>
          <w:color w:val="0070C0"/>
          <w:sz w:val="16"/>
          <w:szCs w:val="16"/>
        </w:rPr>
      </w:pPr>
    </w:p>
    <w:p w14:paraId="5B4D690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3C39E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BC2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г. была телеграмма командира 30-го авиаотряда лётчика-наблюдателя Баулина О работе уральской авиации: “Неприятельские самолёты появлялись над Уральском: 22 и 26 сентября — Фартри, 4 и 5 октября — Сопвич, 11 и 14 октября — Фартри, 14 октября Фартри противника был атакован и прогнан военлётом Столяровым, после чего самолёты противника не появлялись.”</w:t>
      </w:r>
    </w:p>
    <w:p w14:paraId="523F0B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октября 1919 г. Томашевский с Баулиным на “Сопвиче” и Столяров на “Ньюпоре-23” в 12 часов 35 минут вылетели из Уральска для преследования самолёта противника. Томашевский вскоре вернулся из-за плохой работы мотора. Столяров же писал в своем донесении: “В момент подъема показался Фартри противника, сбросивший в город бомбы. Я немедленно направился преследовать неприятеля. Несмотря на то, что заел пулемет - я преследовал противника и заставил повернуть на юг, после чего направился на разведку.”</w:t>
      </w:r>
    </w:p>
    <w:p w14:paraId="57B6F3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Начавшееся наступление 4-й советской армии с 14 ноября 1919 г. отразить не удалось и Уральская армия начала медленный отход на юг, к Гурьеву (11607).</w:t>
      </w:r>
    </w:p>
    <w:p w14:paraId="209AFF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B48CA"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14 ноября</w:t>
      </w:r>
      <w:r w:rsidRPr="00A30927">
        <w:rPr>
          <w:rFonts w:ascii="Times New Roman" w:hAnsi="Times New Roman" w:cs="Times New Roman"/>
          <w:color w:val="000000" w:themeColor="text1"/>
          <w:sz w:val="16"/>
          <w:szCs w:val="16"/>
        </w:rPr>
        <w:t xml:space="preserve"> в 1919 году части Красной Армии разгромили последние части войск генерала Юденича (14830).</w:t>
      </w:r>
    </w:p>
    <w:p w14:paraId="7E64747A"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6ED55957"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14 ноября</w:t>
      </w:r>
      <w:r w:rsidRPr="00A30927">
        <w:rPr>
          <w:rFonts w:ascii="Times New Roman" w:hAnsi="Times New Roman" w:cs="Times New Roman"/>
          <w:color w:val="000000" w:themeColor="text1"/>
          <w:sz w:val="16"/>
          <w:szCs w:val="16"/>
        </w:rPr>
        <w:t xml:space="preserve"> в 1919 году совершив за сутки марш-бросок в 100 км, 27-я стрелковая дивизия Красной Армии выбилa из города Омск части адмиралa Колчака (14830).</w:t>
      </w:r>
    </w:p>
    <w:p w14:paraId="09D1438A"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3C18AC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в ходе наступления ВФ 27СД И.Ф.Блажевича взяла Омск и захватила в плен 30 тыс. чел., 3 бронепоезда и 41 орудие (3398,381).</w:t>
      </w:r>
    </w:p>
    <w:p w14:paraId="198C20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72DB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КА освободила Омск от колчаковцев (3481).</w:t>
      </w:r>
    </w:p>
    <w:p w14:paraId="216214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C741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Красная Армия освободила Омск от Колчака (4962).</w:t>
      </w:r>
    </w:p>
    <w:p w14:paraId="3ABD852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A9B589" w14:textId="77777777" w:rsidR="00074C9B"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красные без единого выстрела заняли «столицу Сибири» – Омск. Несмотря на поспешность и неорганизованность отступления, колчаковские авиачасти успели эвакуироваться в Новониколаевск (ныне – Новосибирск). К концу ноября там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 (17065).</w:t>
      </w:r>
    </w:p>
    <w:p w14:paraId="70A5FB1E" w14:textId="77777777" w:rsidR="00074C9B" w:rsidRPr="00A30927" w:rsidRDefault="00074C9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FB0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КА заняла Орел (1348,221).</w:t>
      </w:r>
    </w:p>
    <w:p w14:paraId="4B42E9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38DA8" w14:textId="77777777" w:rsidR="00A974CF" w:rsidRPr="00A30927"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A8E627C" w14:textId="77777777" w:rsidR="00A974CF" w:rsidRPr="00A30927"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523EF" w14:textId="77777777" w:rsidR="00A974CF" w:rsidRPr="00A30927" w:rsidRDefault="00A974C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Под председательством Ф. Э. Дзержинского прошло первое заседание Особого Революционного трибунала при ВЧК для борьбы со спекуляцией и преступлениями должностных лиц. Семерых человек за хищение продуктов и мануфактурных товаров приговорили к расстрелу, и безотлагательно приговор привели в исполнение (18691).</w:t>
      </w:r>
    </w:p>
    <w:p w14:paraId="1A206F74" w14:textId="77777777" w:rsidR="00A974CF" w:rsidRPr="00A30927" w:rsidRDefault="00A974CF" w:rsidP="00A30927">
      <w:pPr>
        <w:spacing w:after="0" w:line="240" w:lineRule="auto"/>
        <w:jc w:val="both"/>
        <w:rPr>
          <w:rFonts w:ascii="Times New Roman" w:hAnsi="Times New Roman" w:cs="Times New Roman"/>
          <w:color w:val="000000" w:themeColor="text1"/>
          <w:sz w:val="16"/>
          <w:szCs w:val="16"/>
        </w:rPr>
      </w:pPr>
    </w:p>
    <w:p w14:paraId="696070A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3CDD9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4D43B5" w14:textId="77777777" w:rsidR="00AE52F5" w:rsidRPr="00A30927" w:rsidRDefault="00AE52F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 ноября 1919 компания American Railway Express нанимает Handley Page V / 1500 для перевозки 1000 фунтов (450 кг) посылок из Нью-Йорка в Чикаго, но попытка не удалась из-за механических проблем (20347).</w:t>
      </w:r>
    </w:p>
    <w:p w14:paraId="4E2B2F8D" w14:textId="77777777" w:rsidR="00AE52F5" w:rsidRPr="00A30927" w:rsidRDefault="00AE52F5" w:rsidP="00A30927">
      <w:pPr>
        <w:spacing w:after="0" w:line="240" w:lineRule="auto"/>
        <w:jc w:val="both"/>
        <w:rPr>
          <w:rFonts w:ascii="Times New Roman" w:hAnsi="Times New Roman" w:cs="Times New Roman"/>
          <w:color w:val="0070C0"/>
          <w:sz w:val="16"/>
          <w:szCs w:val="16"/>
        </w:rPr>
      </w:pPr>
    </w:p>
    <w:p w14:paraId="7B1399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ноября 1919 Будапешт. Эвакуация румынских оккупационных войск, находившихся в столице страны 4.08-14.11.1919 г. В город вошли части венгерской армии под командованием адм.М.Хорти (7558) (7558).</w:t>
      </w:r>
    </w:p>
    <w:p w14:paraId="39EA3C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B4E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495AE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65A1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ноября 1919 г. был подготовлен протокол заседания Совета военной промышленности о речном военном судостроениии и авиастроении</w:t>
      </w:r>
    </w:p>
    <w:p w14:paraId="3EFB1B5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Присутствовали: председатель П. А. Богданов; члены: А. Ф. Толоконцев, К. Н. Орлов, В. С. Михайлов.</w:t>
      </w:r>
    </w:p>
    <w:p w14:paraId="4254C3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Приглашённые]: т. Медведев - представитель Генмора</w:t>
      </w:r>
    </w:p>
    <w:p w14:paraId="48DDF39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 Крит - техническая часть Совета ВП, С. А. Эгиз - техническая часть Совета ВП.</w:t>
      </w:r>
    </w:p>
    <w:p w14:paraId="05D721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2. О жироскопических лодках (доклад технической части).</w:t>
      </w:r>
    </w:p>
    <w:p w14:paraId="292B36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принимая во внимание настоятельную необходимость иметь на реках быстроходные, мелкосидящие суда, вооруженные дальнобойной артиллерией, легко перево</w:t>
      </w:r>
      <w:r w:rsidRPr="00A30927">
        <w:rPr>
          <w:rFonts w:ascii="Times New Roman" w:hAnsi="Times New Roman" w:cs="Times New Roman"/>
          <w:color w:val="000000" w:themeColor="text1"/>
          <w:sz w:val="16"/>
          <w:szCs w:val="16"/>
        </w:rPr>
        <w:softHyphen/>
        <w:t>зимые по железной дороге в зависимости от изменения тактической обстановки, что, в свою очередь, дает возможность без особых потерь времени быстро создавать на любом водном ру</w:t>
      </w:r>
      <w:r w:rsidRPr="00A30927">
        <w:rPr>
          <w:rFonts w:ascii="Times New Roman" w:hAnsi="Times New Roman" w:cs="Times New Roman"/>
          <w:color w:val="000000" w:themeColor="text1"/>
          <w:sz w:val="16"/>
          <w:szCs w:val="16"/>
        </w:rPr>
        <w:softHyphen/>
        <w:t>беже достаточно мощную флотилию, Совет военной промышленности признает целесооб</w:t>
      </w:r>
      <w:r w:rsidRPr="00A30927">
        <w:rPr>
          <w:rFonts w:ascii="Times New Roman" w:hAnsi="Times New Roman" w:cs="Times New Roman"/>
          <w:color w:val="000000" w:themeColor="text1"/>
          <w:sz w:val="16"/>
          <w:szCs w:val="16"/>
        </w:rPr>
        <w:softHyphen/>
        <w:t>разным разрешить Моркому заказ четырех опытных 45-тонных тяжелоорудийных катеров, снабженных жироскопическим устройством системы П. П. Шиловского^ при условии пред</w:t>
      </w:r>
      <w:r w:rsidRPr="00A30927">
        <w:rPr>
          <w:rFonts w:ascii="Times New Roman" w:hAnsi="Times New Roman" w:cs="Times New Roman"/>
          <w:color w:val="000000" w:themeColor="text1"/>
          <w:sz w:val="16"/>
          <w:szCs w:val="16"/>
        </w:rPr>
        <w:softHyphen/>
        <w:t>варительного исполнения изобретателем нижеследующего.</w:t>
      </w:r>
    </w:p>
    <w:p w14:paraId="79C5ABE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Ввиду ограниченного срока, назначенного на выполнение катеров, необходимо предс</w:t>
      </w:r>
      <w:r w:rsidRPr="00A30927">
        <w:rPr>
          <w:rFonts w:ascii="Times New Roman" w:hAnsi="Times New Roman" w:cs="Times New Roman"/>
          <w:color w:val="000000" w:themeColor="text1"/>
          <w:sz w:val="16"/>
          <w:szCs w:val="16"/>
        </w:rPr>
        <w:softHyphen/>
        <w:t>тавление подробного плана распределения работ по отдельным заводам и согласие на выпол</w:t>
      </w:r>
      <w:r w:rsidRPr="00A30927">
        <w:rPr>
          <w:rFonts w:ascii="Times New Roman" w:hAnsi="Times New Roman" w:cs="Times New Roman"/>
          <w:color w:val="000000" w:themeColor="text1"/>
          <w:sz w:val="16"/>
          <w:szCs w:val="16"/>
        </w:rPr>
        <w:softHyphen/>
        <w:t>нение работ со стороны привлекаемых заводов к намечаемым срокам (часть катеров - к на</w:t>
      </w:r>
      <w:r w:rsidRPr="00A30927">
        <w:rPr>
          <w:rFonts w:ascii="Times New Roman" w:hAnsi="Times New Roman" w:cs="Times New Roman"/>
          <w:color w:val="000000" w:themeColor="text1"/>
          <w:sz w:val="16"/>
          <w:szCs w:val="16"/>
        </w:rPr>
        <w:softHyphen/>
        <w:t>чалу навигации 1920, остальные - в течение навигации 1920 г.).</w:t>
      </w:r>
    </w:p>
    <w:p w14:paraId="2F60773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Ввиду необеспеченности изобретателя в получении необходимых двигателей необхо</w:t>
      </w:r>
      <w:r w:rsidRPr="00A30927">
        <w:rPr>
          <w:rFonts w:ascii="Times New Roman" w:hAnsi="Times New Roman" w:cs="Times New Roman"/>
          <w:color w:val="000000" w:themeColor="text1"/>
          <w:sz w:val="16"/>
          <w:szCs w:val="16"/>
        </w:rPr>
        <w:softHyphen/>
        <w:t>димо иметь определенные гарантии в получении двигателей от Моркома или от военного ве</w:t>
      </w:r>
      <w:r w:rsidRPr="00A30927">
        <w:rPr>
          <w:rFonts w:ascii="Times New Roman" w:hAnsi="Times New Roman" w:cs="Times New Roman"/>
          <w:color w:val="000000" w:themeColor="text1"/>
          <w:sz w:val="16"/>
          <w:szCs w:val="16"/>
        </w:rPr>
        <w:softHyphen/>
        <w:t>домства, причем необходимо принять во внимание отрицательный отзыв Глакора в вопросе об установке на катера авиационных двигателей “Русское Рено”.</w:t>
      </w:r>
    </w:p>
    <w:p w14:paraId="22CA38B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Передать Генмору копию заключения профессора Жуковского с предложением обя</w:t>
      </w:r>
      <w:r w:rsidRPr="00A30927">
        <w:rPr>
          <w:rFonts w:ascii="Times New Roman" w:hAnsi="Times New Roman" w:cs="Times New Roman"/>
          <w:color w:val="000000" w:themeColor="text1"/>
          <w:sz w:val="16"/>
          <w:szCs w:val="16"/>
        </w:rPr>
        <w:softHyphen/>
        <w:t>зать Шиловского испытать жироскоп постановкой его на маятник.</w:t>
      </w:r>
    </w:p>
    <w:p w14:paraId="42EFC0F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4. По окончании Генмором всех переговоров с Шиловским организовать специальную комиссию надзора за выполнением работ по постройке катеров в составе: одного представи</w:t>
      </w:r>
      <w:r w:rsidRPr="00A30927">
        <w:rPr>
          <w:rFonts w:ascii="Times New Roman" w:hAnsi="Times New Roman" w:cs="Times New Roman"/>
          <w:color w:val="000000" w:themeColor="text1"/>
          <w:sz w:val="16"/>
          <w:szCs w:val="16"/>
        </w:rPr>
        <w:softHyphen/>
        <w:t>теля от Генмора и одного - от Совета военной промышленности.</w:t>
      </w:r>
    </w:p>
    <w:p w14:paraId="02CAABC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В отношении финансирования считать возможным ассигновать немедленно на каж</w:t>
      </w:r>
      <w:r w:rsidRPr="00A30927">
        <w:rPr>
          <w:rFonts w:ascii="Times New Roman" w:hAnsi="Times New Roman" w:cs="Times New Roman"/>
          <w:color w:val="000000" w:themeColor="text1"/>
          <w:sz w:val="16"/>
          <w:szCs w:val="16"/>
        </w:rPr>
        <w:softHyphen/>
        <w:t>дый из катеров не свыше 2 млн руб. с тем, чтобы Шиловским была представлена смета, сос</w:t>
      </w:r>
      <w:r w:rsidRPr="00A30927">
        <w:rPr>
          <w:rFonts w:ascii="Times New Roman" w:hAnsi="Times New Roman" w:cs="Times New Roman"/>
          <w:color w:val="000000" w:themeColor="text1"/>
          <w:sz w:val="16"/>
          <w:szCs w:val="16"/>
        </w:rPr>
        <w:softHyphen/>
        <w:t>тавленная применительно к окончательным условиям, и внесена на утверждение Совета военной промышленности, самое же финансирование в процессе работы вести в порядке отчет</w:t>
      </w:r>
      <w:r w:rsidRPr="00A30927">
        <w:rPr>
          <w:rFonts w:ascii="Times New Roman" w:hAnsi="Times New Roman" w:cs="Times New Roman"/>
          <w:color w:val="000000" w:themeColor="text1"/>
          <w:sz w:val="16"/>
          <w:szCs w:val="16"/>
        </w:rPr>
        <w:softHyphen/>
        <w:t>ности на основании действительной проверки производственных расходов.</w:t>
      </w:r>
    </w:p>
    <w:p w14:paraId="342DE3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Об ассигновании потребного кредита, по представлении окончательной сметы, войти с ходатайством к Чусо.</w:t>
      </w:r>
    </w:p>
    <w:p w14:paraId="5F6FA5B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Настоящее постановление представить на утверждение Чусо.</w:t>
      </w:r>
    </w:p>
    <w:p w14:paraId="5935FCF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Слушали: 6. Об авиазаводах.</w:t>
      </w:r>
    </w:p>
    <w:p w14:paraId="0737014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Постановили: заслушав протокол междуведомственного совещания от 29 октября 1919 г., а также доклад инженера Эгиза о постановлении Отдела металла ВСНХ и учитывая, что Главкоавиа по постановлению Отдела металла ВСНХ нуждается в реорганизации, а потому передавать реорганизуемому органу новую отрасль (авиаремонт), изымая его из военного ве</w:t>
      </w:r>
      <w:r w:rsidRPr="00A30927">
        <w:rPr>
          <w:rFonts w:ascii="Times New Roman" w:hAnsi="Times New Roman" w:cs="Times New Roman"/>
          <w:color w:val="000000" w:themeColor="text1"/>
          <w:sz w:val="16"/>
          <w:szCs w:val="16"/>
        </w:rPr>
        <w:softHyphen/>
        <w:t>домства, где он уже налажен, явилось бы небезопасным в интересах самого дела, признать це</w:t>
      </w:r>
      <w:r w:rsidRPr="00A30927">
        <w:rPr>
          <w:rFonts w:ascii="Times New Roman" w:hAnsi="Times New Roman" w:cs="Times New Roman"/>
          <w:color w:val="000000" w:themeColor="text1"/>
          <w:sz w:val="16"/>
          <w:szCs w:val="16"/>
        </w:rPr>
        <w:softHyphen/>
        <w:t>лесообразным [считать] вопрос о немедленном объединении авиастроения и авиаремонта преждевременным и поставить этот вопрос после того, как Главкоавиа будет реорганизовано и проявит результаты своей работы после реорганизации.</w:t>
      </w:r>
    </w:p>
    <w:p w14:paraId="6439B1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Признать необходимым ввиду того, что авиастроение имеет своей задачей в настоя</w:t>
      </w:r>
      <w:r w:rsidRPr="00A30927">
        <w:rPr>
          <w:rFonts w:ascii="Times New Roman" w:hAnsi="Times New Roman" w:cs="Times New Roman"/>
          <w:color w:val="000000" w:themeColor="text1"/>
          <w:sz w:val="16"/>
          <w:szCs w:val="16"/>
        </w:rPr>
        <w:softHyphen/>
        <w:t>щее время выпуск исключительно боевых единиц, и поскольку Совет военной промышлен</w:t>
      </w:r>
      <w:r w:rsidRPr="00A30927">
        <w:rPr>
          <w:rFonts w:ascii="Times New Roman" w:hAnsi="Times New Roman" w:cs="Times New Roman"/>
          <w:color w:val="000000" w:themeColor="text1"/>
          <w:sz w:val="16"/>
          <w:szCs w:val="16"/>
        </w:rPr>
        <w:softHyphen/>
        <w:t>ности отвечает за исполнение заданий для оборонной промышленности, а также ввиду того, что постановление коллегии Отдела металла говорит только о включении представителя Со</w:t>
      </w:r>
      <w:r w:rsidRPr="00A30927">
        <w:rPr>
          <w:rFonts w:ascii="Times New Roman" w:hAnsi="Times New Roman" w:cs="Times New Roman"/>
          <w:color w:val="000000" w:themeColor="text1"/>
          <w:sz w:val="16"/>
          <w:szCs w:val="16"/>
        </w:rPr>
        <w:softHyphen/>
        <w:t>вета военной промышленности в коллегию Главкоавиа, поручить президиуму Совета воен</w:t>
      </w:r>
      <w:r w:rsidRPr="00A30927">
        <w:rPr>
          <w:rFonts w:ascii="Times New Roman" w:hAnsi="Times New Roman" w:cs="Times New Roman"/>
          <w:color w:val="000000" w:themeColor="text1"/>
          <w:sz w:val="16"/>
          <w:szCs w:val="16"/>
        </w:rPr>
        <w:softHyphen/>
        <w:t>ной промышленности войти в переговоры с Отделом металлов, а также с Президиумом ВСНХ на предмет перехода Главкоавиа в полное ведение Совета военной промышленности. Поручить президиуму Промвоенсовета провести это постановление в течение недели (к 23 ноября).</w:t>
      </w:r>
    </w:p>
    <w:p w14:paraId="1467D71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Признать целесообразным предположение Отдела металлов о реорганизации Главко</w:t>
      </w:r>
      <w:r w:rsidRPr="00A30927">
        <w:rPr>
          <w:rFonts w:ascii="Times New Roman" w:hAnsi="Times New Roman" w:cs="Times New Roman"/>
          <w:color w:val="000000" w:themeColor="text1"/>
          <w:sz w:val="16"/>
          <w:szCs w:val="16"/>
        </w:rPr>
        <w:softHyphen/>
        <w:t>авиа в духе создания центрального правления, руководящего всем авиастроением.</w:t>
      </w:r>
    </w:p>
    <w:p w14:paraId="6EB3C60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Утвердить программу по авиастроению, принятую на совещании при Совете военной промышленности от 12 ноября сего года (копия протокола прилагается)'', причем согласить</w:t>
      </w:r>
      <w:r w:rsidRPr="00A30927">
        <w:rPr>
          <w:rFonts w:ascii="Times New Roman" w:hAnsi="Times New Roman" w:cs="Times New Roman"/>
          <w:color w:val="000000" w:themeColor="text1"/>
          <w:sz w:val="16"/>
          <w:szCs w:val="16"/>
        </w:rPr>
        <w:softHyphen/>
        <w:t>ся с тем, что выполнение программы и перенос всего авиастроения из Петрограда возможны:</w:t>
      </w:r>
    </w:p>
    <w:p w14:paraId="01C1D71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только при передаче в распоряжение авиастроения завода Щетинина в Ярославле (прото</w:t>
      </w:r>
      <w:r w:rsidRPr="00A30927">
        <w:rPr>
          <w:rFonts w:ascii="Times New Roman" w:hAnsi="Times New Roman" w:cs="Times New Roman"/>
          <w:color w:val="000000" w:themeColor="text1"/>
          <w:sz w:val="16"/>
          <w:szCs w:val="16"/>
        </w:rPr>
        <w:softHyphen/>
        <w:t>кол совещания при Совете военной промышленности от 13 ноября сего года прилагается),</w:t>
      </w:r>
    </w:p>
    <w:p w14:paraId="046626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при условии снабжения завода авиастроения потребным количеством рабочих. Для обеспечения последнего условия:</w:t>
      </w:r>
    </w:p>
    <w:p w14:paraId="5DE7F0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Поручить отделу труда немедленно же возбудить вопрос об откомандировании из ве</w:t>
      </w:r>
      <w:r w:rsidRPr="00A30927">
        <w:rPr>
          <w:rFonts w:ascii="Times New Roman" w:hAnsi="Times New Roman" w:cs="Times New Roman"/>
          <w:color w:val="000000" w:themeColor="text1"/>
          <w:sz w:val="16"/>
          <w:szCs w:val="16"/>
        </w:rPr>
        <w:softHyphen/>
        <w:t>дения Главвоздухфлота и Авиадарма всех специалистов-рабочих авиазаводов, не занятых по своей специальности.</w:t>
      </w:r>
    </w:p>
    <w:p w14:paraId="25F9D4A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Включить всех рабочих авиазаводов в список рабочих, подлежащих обеспечению усиленным довольствием.</w:t>
      </w:r>
    </w:p>
    <w:p w14:paraId="7C60322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Возбудить перед Особой комиссией при Реввоенсовете ходатайство об освобождении 100% всех рабочих авиазаводов (за исключением уже освобожденных).</w:t>
      </w:r>
    </w:p>
    <w:p w14:paraId="11701AE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Принимая во внимание недостаток рабочих в целом ряде заводов и то обстоятельство, что пополнение их займет известный промежуток времени, поручить Главкоавиа выяснить, на каких заводах необходимо было бы ввести 12-часовой рабочий день и при каких услови</w:t>
      </w:r>
      <w:r w:rsidRPr="00A30927">
        <w:rPr>
          <w:rFonts w:ascii="Times New Roman" w:hAnsi="Times New Roman" w:cs="Times New Roman"/>
          <w:color w:val="000000" w:themeColor="text1"/>
          <w:sz w:val="16"/>
          <w:szCs w:val="16"/>
        </w:rPr>
        <w:softHyphen/>
        <w:t>ях.</w:t>
      </w:r>
    </w:p>
    <w:p w14:paraId="14C577D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Немедленно войти в Чрезвычайную комиссию по электризации Москвы с ходатай</w:t>
      </w:r>
      <w:r w:rsidRPr="00A30927">
        <w:rPr>
          <w:rFonts w:ascii="Times New Roman" w:hAnsi="Times New Roman" w:cs="Times New Roman"/>
          <w:color w:val="000000" w:themeColor="text1"/>
          <w:sz w:val="16"/>
          <w:szCs w:val="16"/>
        </w:rPr>
        <w:softHyphen/>
        <w:t>ством о предоставлении заводам авиастроения энергии в течение восьми часов. РГАЭ. Ф. 2097. Оп. 3. Д. 119. Л. 80-82. Копия (10711,127).</w:t>
      </w:r>
    </w:p>
    <w:p w14:paraId="769293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4290E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4BD5C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227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ноября 1919 КА освободила Омск (3481).</w:t>
      </w:r>
    </w:p>
    <w:p w14:paraId="7AD7A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75B23"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15 ноября </w:t>
      </w:r>
      <w:r w:rsidRPr="00A30927">
        <w:rPr>
          <w:rFonts w:ascii="Times New Roman" w:hAnsi="Times New Roman" w:cs="Times New Roman"/>
          <w:color w:val="000000" w:themeColor="text1"/>
          <w:sz w:val="16"/>
          <w:szCs w:val="16"/>
        </w:rPr>
        <w:t>в 1919 году в России Красная армия берет Омск (14831).</w:t>
      </w:r>
    </w:p>
    <w:p w14:paraId="3B40162C"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249F624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1897A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6425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середине ноября 1919 заводом Красное Сормово были выданы задания заводам Путиловскому (по вооружению), Ижорскому (по каркасу и броне</w:t>
      </w:r>
      <w:r w:rsidRPr="00A30927">
        <w:rPr>
          <w:rFonts w:ascii="Times New Roman" w:hAnsi="Times New Roman" w:cs="Times New Roman"/>
          <w:color w:val="000000" w:themeColor="text1"/>
          <w:sz w:val="16"/>
          <w:szCs w:val="16"/>
        </w:rPr>
        <w:softHyphen/>
        <w:t>вым деталям) и АМО по моторной установке “типа “Фиат”. Во время проектирования и изготовления танк именовался “типа “Рено”, “системы “Рено” или “Рено” с мотором “Фиат”. Никаких индексов ему не присваивали, подтверждени</w:t>
      </w:r>
      <w:r w:rsidRPr="00A30927">
        <w:rPr>
          <w:rFonts w:ascii="Times New Roman" w:hAnsi="Times New Roman" w:cs="Times New Roman"/>
          <w:color w:val="000000" w:themeColor="text1"/>
          <w:sz w:val="16"/>
          <w:szCs w:val="16"/>
        </w:rPr>
        <w:softHyphen/>
        <w:t>ем чего является изучение подлинных чертежей и маршрут</w:t>
      </w:r>
      <w:r w:rsidRPr="00A30927">
        <w:rPr>
          <w:rFonts w:ascii="Times New Roman" w:hAnsi="Times New Roman" w:cs="Times New Roman"/>
          <w:color w:val="000000" w:themeColor="text1"/>
          <w:sz w:val="16"/>
          <w:szCs w:val="16"/>
        </w:rPr>
        <w:softHyphen/>
        <w:t>ных карт изготовления танка (10733,39).</w:t>
      </w:r>
    </w:p>
    <w:p w14:paraId="569B8E0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A439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F3221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387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30F133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6A6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746B0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0BF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Между 16 и 22 ноября 1919. Протокол заседания Политбюро без номера, 1919 г</w:t>
      </w:r>
    </w:p>
    <w:p w14:paraId="721C35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Заявление т. Сталина о том, что некоторые сведения о заседаниях Ц.К., хотя и в извращенном виде, доходят каким-то путем до наших врагов</w:t>
      </w:r>
    </w:p>
    <w:p w14:paraId="3F4294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Поручить т. Крестинскому и Стасовой обследовать порядок размножения, хранения в Секретариате Ц.К. и рассылки членами Ц.К. протоколов заседания, особенно Политбюро, и ввести такой порядок, чтобы с протоколами было знакомо минимальное количество товарищей.</w:t>
      </w:r>
    </w:p>
    <w:p w14:paraId="784A5D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Поручить т. Крестинскому сделать в следующем заседании Политбюро доклад о принятых мерах.</w:t>
      </w:r>
    </w:p>
    <w:p w14:paraId="57EA89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Предложить всем членам Ц.К. осторожно хранить получаемые ими протоколы.</w:t>
      </w:r>
    </w:p>
    <w:p w14:paraId="5BA3F9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Излагать протоколы Политбюро возможно осторожнее и короче.</w:t>
      </w:r>
    </w:p>
    <w:p w14:paraId="3CADE2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Решений по наиболее серьезным вопросам не заносить в официальный протокол, а товарищу Крестинскому отмечать их себе для памяти и личного исполнения (11652).</w:t>
      </w:r>
    </w:p>
    <w:p w14:paraId="75E659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BCEC8" w14:textId="77777777" w:rsidR="00AE52F5" w:rsidRPr="00A30927" w:rsidRDefault="00AE52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818D741" w14:textId="77777777" w:rsidR="00AE52F5" w:rsidRPr="00A30927" w:rsidRDefault="00AE52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E6527" w14:textId="77777777" w:rsidR="00AE52F5" w:rsidRPr="00A30927" w:rsidRDefault="00AE52F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ноября 1919 капитан Генри Ригли и сержант Артур Мерфи отправились в первый рейс, пересекающий Австралию с юга на север (см. 1920 г. в авиации и Фрэнка Бриггса для первых полетов с востока на запад). Ригли и Мерфи летят на Royal Aircraft Factory BE2e из Мельбурна в Дарвин и прибывают 12 декабря, проведя в воздухе в общей сложности 47 часов (20347).</w:t>
      </w:r>
    </w:p>
    <w:p w14:paraId="130B4111" w14:textId="77777777" w:rsidR="00AE52F5" w:rsidRPr="00A30927" w:rsidRDefault="00AE52F5" w:rsidP="00A30927">
      <w:pPr>
        <w:spacing w:after="0" w:line="240" w:lineRule="auto"/>
        <w:jc w:val="both"/>
        <w:rPr>
          <w:rFonts w:ascii="Times New Roman" w:hAnsi="Times New Roman" w:cs="Times New Roman"/>
          <w:color w:val="0070C0"/>
          <w:sz w:val="16"/>
          <w:szCs w:val="16"/>
        </w:rPr>
      </w:pPr>
    </w:p>
    <w:p w14:paraId="211231A1" w14:textId="77777777" w:rsidR="00765B2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5206A5C2"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1ED20"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г. по подозрению в связях с белыми в Калуге арестован учитель и ученый Циолковский, отпущен 1 декабря 1919 г. (17326).</w:t>
      </w:r>
    </w:p>
    <w:p w14:paraId="1EC2C2D0"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865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D16F0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17A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вышло Постановление Совета обороны о создании комиссии для рассмотрения инструкции о порядке истребования военного имущества со складов РСФСР. (РГАЭ. Ф. 3429. Оп.1. Д. 817. Л. 22-26.) (10711,616).</w:t>
      </w:r>
    </w:p>
    <w:p w14:paraId="4AC47A4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92D5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Протокол № 219 заседания Реввоенсовета. 4. О шашках (Н. Б. Эйсмонт, А. И. Рыков). Постановили: а) Чусоснабарму предлагается принять самые решительные и энергичные меры по производ воентрибуналу Республики в первую очередь проследить за точным выполнен о пополнении заводов военной промышленности как квалифицированной, так и неквалифицированной рабочей силой и выяснить, почему до сих пор эти приказы не ис</w:t>
      </w:r>
      <w:r w:rsidRPr="00A30927">
        <w:rPr>
          <w:rFonts w:ascii="Times New Roman" w:hAnsi="Times New Roman" w:cs="Times New Roman"/>
          <w:color w:val="000000" w:themeColor="text1"/>
          <w:sz w:val="16"/>
          <w:szCs w:val="16"/>
        </w:rPr>
        <w:softHyphen/>
        <w:t>полнены. 3. Соответственным военным учреждениям предлагается обратить особое внима</w:t>
      </w:r>
      <w:r w:rsidRPr="00A30927">
        <w:rPr>
          <w:rFonts w:ascii="Times New Roman" w:hAnsi="Times New Roman" w:cs="Times New Roman"/>
          <w:color w:val="000000" w:themeColor="text1"/>
          <w:sz w:val="16"/>
          <w:szCs w:val="16"/>
        </w:rPr>
        <w:softHyphen/>
        <w:t>ние на содействие заводам военной промышленности. 4. Совет военной промышленности обязуется своевременно поднимать в Совете труда и обороны вопрос о топливе в тех случа</w:t>
      </w:r>
      <w:r w:rsidRPr="00A30927">
        <w:rPr>
          <w:rFonts w:ascii="Times New Roman" w:hAnsi="Times New Roman" w:cs="Times New Roman"/>
          <w:color w:val="000000" w:themeColor="text1"/>
          <w:sz w:val="16"/>
          <w:szCs w:val="16"/>
        </w:rPr>
        <w:softHyphen/>
        <w:t>ях, когда оно будет доставляться на заводы военной промышленности в недостаточном коли</w:t>
      </w:r>
      <w:r w:rsidRPr="00A30927">
        <w:rPr>
          <w:rFonts w:ascii="Times New Roman" w:hAnsi="Times New Roman" w:cs="Times New Roman"/>
          <w:color w:val="000000" w:themeColor="text1"/>
          <w:sz w:val="16"/>
          <w:szCs w:val="16"/>
        </w:rPr>
        <w:softHyphen/>
        <w:t>честве, причем РВСР признает безусловно необходимым в полной мере обеспечить произво</w:t>
      </w:r>
      <w:r w:rsidRPr="00A30927">
        <w:rPr>
          <w:rFonts w:ascii="Times New Roman" w:hAnsi="Times New Roman" w:cs="Times New Roman"/>
          <w:color w:val="000000" w:themeColor="text1"/>
          <w:sz w:val="16"/>
          <w:szCs w:val="16"/>
        </w:rPr>
        <w:softHyphen/>
        <w:t xml:space="preserve">дственную программу ударных оборонных заводов военной промышленности топливом в первую очередь перед какими бы то ни было другими предприятиями Республики. 5. РВСР признает безусловно необходимым для </w:t>
      </w:r>
      <w:r w:rsidRPr="00A30927">
        <w:rPr>
          <w:rFonts w:ascii="Times New Roman" w:hAnsi="Times New Roman" w:cs="Times New Roman"/>
          <w:color w:val="000000" w:themeColor="text1"/>
          <w:sz w:val="16"/>
          <w:szCs w:val="16"/>
        </w:rPr>
        <w:lastRenderedPageBreak/>
        <w:t>гарантии обороны страны дальнейшее уве</w:t>
      </w:r>
      <w:r w:rsidRPr="00A30927">
        <w:rPr>
          <w:rFonts w:ascii="Times New Roman" w:hAnsi="Times New Roman" w:cs="Times New Roman"/>
          <w:color w:val="000000" w:themeColor="text1"/>
          <w:sz w:val="16"/>
          <w:szCs w:val="16"/>
        </w:rPr>
        <w:softHyphen/>
        <w:t>личение производства патронов и винтовок. Через 2 месяца Чусо представить доклад о дальнейшем увеличении винтовок и патронов. 6. Промвоенсовет обязуется принять меры к дальнейшему улучшению качества выпускаемых винтовок и патронов. 1. Предложить ЦУСу улучшить дело приемки оружия и ежемесячно представлять в РВСР доклад о достиг</w:t>
      </w:r>
      <w:r w:rsidRPr="00A30927">
        <w:rPr>
          <w:rFonts w:ascii="Times New Roman" w:hAnsi="Times New Roman" w:cs="Times New Roman"/>
          <w:color w:val="000000" w:themeColor="text1"/>
          <w:sz w:val="16"/>
          <w:szCs w:val="16"/>
        </w:rPr>
        <w:softHyphen/>
        <w:t>нутых улучшениях. 8. Поручить Главнокомандованию, Промвоенсовету и ЦУСу согласовать программу производства орудий и специального обоза. 9. Поручить начальнику штаба с Промвоенсоветом согласовать в недельный срок программу по бронированию поездов. 11. Поручить штабу и главначснабу добиться во что бы то ни стало доставки нуждающихся в ремонте винтовок с фронтов на заводы Совета военной промышленности, наметив для это</w:t>
      </w:r>
      <w:r w:rsidRPr="00A30927">
        <w:rPr>
          <w:rFonts w:ascii="Times New Roman" w:hAnsi="Times New Roman" w:cs="Times New Roman"/>
          <w:color w:val="000000" w:themeColor="text1"/>
          <w:sz w:val="16"/>
          <w:szCs w:val="16"/>
        </w:rPr>
        <w:softHyphen/>
        <w:t>го соответственные мероприятия и разработав соответственную программу постепенной за</w:t>
      </w:r>
      <w:r w:rsidRPr="00A30927">
        <w:rPr>
          <w:rFonts w:ascii="Times New Roman" w:hAnsi="Times New Roman" w:cs="Times New Roman"/>
          <w:color w:val="000000" w:themeColor="text1"/>
          <w:sz w:val="16"/>
          <w:szCs w:val="16"/>
        </w:rPr>
        <w:softHyphen/>
        <w:t>мены пришедшего в негодность оружия. 12. ЦУСу установить точный учет патронов и винтовок, находящихся в запасах фронтов и округов. 13. Поручить Промвоенсовету с главкомом и ЦУСом установить количество винтовок, которые ежемесячно могут быть от</w:t>
      </w:r>
      <w:r w:rsidRPr="00A30927">
        <w:rPr>
          <w:rFonts w:ascii="Times New Roman" w:hAnsi="Times New Roman" w:cs="Times New Roman"/>
          <w:color w:val="000000" w:themeColor="text1"/>
          <w:sz w:val="16"/>
          <w:szCs w:val="16"/>
        </w:rPr>
        <w:softHyphen/>
        <w:t>ремонтированы на своих заводах, а равно количество запасных частей для ремонта, которое может быть дано фронтам и округам. 14. В своем докладе через 2 месяца Чусо обязуется представить сведения о ремонте монтажа оружейных и патронных заводов, произведенном за эти два месяца. (РГВ А. Ф. 4. Оп. 18. Д. 4. Л. 7-8.) (10711,632).</w:t>
      </w:r>
    </w:p>
    <w:p w14:paraId="121EDA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BDB3C8" w14:textId="77777777" w:rsidR="00AE3389" w:rsidRPr="00A30927" w:rsidRDefault="00AE3389"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17 ноября 1919 года</w:t>
      </w:r>
      <w:r w:rsidRPr="00A30927">
        <w:rPr>
          <w:rStyle w:val="ucoz-forum-post"/>
          <w:rFonts w:ascii="Times New Roman" w:hAnsi="Times New Roman" w:cs="Times New Roman"/>
          <w:color w:val="000000" w:themeColor="text1"/>
          <w:sz w:val="16"/>
          <w:szCs w:val="16"/>
        </w:rPr>
        <w:t xml:space="preserve"> Был арестован ГубЧК К.Э.Циолковский по подозрению в связях с белогвардейцами (освобожден 1 декабря 1919 года). После разбирательства (его обвиняли в пособничестве и контактах с «белыми», а именно с разведкой Добровольческой армии и, в частности, с начальником разведки – князем Голицыным-Рарюковым.) Но Циолковскому повезло, в его дело вмешался начальник особого отдела В.Г. Ефимов, который не разделял мнения следователя. На протоколах допроса Циолковского он наложил резолюцию – «Освободить и дело прекратить. В.Г. Евдокимов 1.12.19» (14833).</w:t>
      </w:r>
    </w:p>
    <w:p w14:paraId="3CA6E569" w14:textId="77777777" w:rsidR="00AE3389" w:rsidRPr="00A30927" w:rsidRDefault="00AE3389" w:rsidP="00A30927">
      <w:pPr>
        <w:spacing w:after="0" w:line="240" w:lineRule="auto"/>
        <w:jc w:val="both"/>
        <w:rPr>
          <w:rStyle w:val="ucoz-forum-post"/>
          <w:rFonts w:ascii="Times New Roman" w:hAnsi="Times New Roman" w:cs="Times New Roman"/>
          <w:color w:val="000000" w:themeColor="text1"/>
          <w:sz w:val="16"/>
          <w:szCs w:val="16"/>
        </w:rPr>
      </w:pPr>
    </w:p>
    <w:p w14:paraId="69BBBA3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1E4D9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D83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конный корпус С.М.Б. стал 1-й конной армией (3186).</w:t>
      </w:r>
    </w:p>
    <w:p w14:paraId="3B53BC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221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РВС принял решение о создании первой конной (С.М.Б. и К.Е.В.). Являлась одной из ударных групп ЮФ и участвовала в Воронежско-Касторненской и Донбасской операциях в 1919 и в Егорлыцкой и Киевской в 1920 (3398,402).</w:t>
      </w:r>
    </w:p>
    <w:p w14:paraId="4DB3CE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A9C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КА освободила Курск (3481).</w:t>
      </w:r>
    </w:p>
    <w:p w14:paraId="7A566F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2EF47" w14:textId="77777777" w:rsidR="00A974CF" w:rsidRPr="00A30927"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2D254FA" w14:textId="77777777" w:rsidR="00A974CF" w:rsidRPr="00A30927"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2E106" w14:textId="77777777" w:rsidR="00A974CF" w:rsidRPr="00A30927" w:rsidRDefault="00A974C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ноября 1919. Сильная метель в Москве, с многих домов сорвало крыши, на несколько часов было прервано железнодорожное движение (18691).</w:t>
      </w:r>
    </w:p>
    <w:p w14:paraId="014F73BB" w14:textId="77777777" w:rsidR="00A974CF" w:rsidRPr="00A30927" w:rsidRDefault="00A974CF" w:rsidP="00A30927">
      <w:pPr>
        <w:spacing w:after="0" w:line="240" w:lineRule="auto"/>
        <w:jc w:val="both"/>
        <w:rPr>
          <w:rFonts w:ascii="Times New Roman" w:hAnsi="Times New Roman" w:cs="Times New Roman"/>
          <w:color w:val="000000" w:themeColor="text1"/>
          <w:sz w:val="16"/>
          <w:szCs w:val="16"/>
        </w:rPr>
      </w:pPr>
    </w:p>
    <w:p w14:paraId="60178A8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2A1C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EC7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ноября 1919 командир 45 ао И.П.Шуман с наблюдателем Э.Х.Оше на Сопвиче совершили полет из Режицы в тыл противника в Ригу с агитационной целью и сбросили 2.5 пуда листовок с обращением к пролетариату Латвии "взять дело мира в свои руки." Одновременно произвели разведку и засняли Ригу. полет продолжался 3:45 (3726).</w:t>
      </w:r>
    </w:p>
    <w:p w14:paraId="1475DD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556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18 по 28 ноября 1919 шесть гидросамолетов М-9 и М-20, пилотируемые летчиками М. Башкиным, Р. Кроуном, К. Михау, Т. Жуковым, С. Богушевским, выполняли полёты группой на бомбометание и обстрел кораблей и войск в назначенных районах. Корабли и авиация Волжско-Каспийской флотилии поставленную им задачу решили успешно (12033).</w:t>
      </w:r>
    </w:p>
    <w:p w14:paraId="2FC4A1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3EB3E"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18 ноября</w:t>
      </w:r>
      <w:r w:rsidRPr="00A30927">
        <w:rPr>
          <w:rFonts w:ascii="Times New Roman" w:hAnsi="Times New Roman" w:cs="Times New Roman"/>
          <w:color w:val="000000" w:themeColor="text1"/>
          <w:sz w:val="16"/>
          <w:szCs w:val="16"/>
        </w:rPr>
        <w:t xml:space="preserve"> в 1919 году удачно завершилась Орловско-Курская операция Красной Армии. Войска вышли на рубеж Рыльска, Льгова, Курска, Тима, разгромив деникинские войска и, положив начало общему наступлению на Харьков и Донбасс (14834).</w:t>
      </w:r>
    </w:p>
    <w:p w14:paraId="50E47892"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67F26B14" w14:textId="77777777" w:rsidR="002E5D66" w:rsidRPr="00A30927" w:rsidRDefault="002E5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5A02C9A3" w14:textId="77777777" w:rsidR="002E5D66" w:rsidRPr="00A30927" w:rsidRDefault="002E5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E5738" w14:textId="77777777" w:rsidR="002E5D66" w:rsidRPr="00A30927" w:rsidRDefault="002E5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ноября 1919. В Колонном зале Дома Союзов открылся кинематограф. Была показана кинокартина "Граф Калиостро" (18691).</w:t>
      </w:r>
    </w:p>
    <w:p w14:paraId="3364D37D" w14:textId="77777777" w:rsidR="002E5D66" w:rsidRPr="00A30927" w:rsidRDefault="002E5D66" w:rsidP="00A30927">
      <w:pPr>
        <w:spacing w:after="0" w:line="240" w:lineRule="auto"/>
        <w:jc w:val="both"/>
        <w:rPr>
          <w:rFonts w:ascii="Times New Roman" w:hAnsi="Times New Roman" w:cs="Times New Roman"/>
          <w:color w:val="000000" w:themeColor="text1"/>
          <w:sz w:val="16"/>
          <w:szCs w:val="16"/>
        </w:rPr>
      </w:pPr>
    </w:p>
    <w:p w14:paraId="3E123B9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C8456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762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И.В.С. при создании Первой Конной в этот день включил в ее состав авиагруппу из трех отрядов (271,83).</w:t>
      </w:r>
    </w:p>
    <w:p w14:paraId="56AB97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DACA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Создана Первая Конная армия из двух конных корпусов и одной стрелковой дивизии. Командующим назначен С. М. Бденный, членами Реввоенсовета - К. Е. Ворошилов и Е. А. Щаденко.</w:t>
      </w:r>
    </w:p>
    <w:p w14:paraId="606462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4291C"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19 ноября </w:t>
      </w:r>
      <w:r w:rsidRPr="00A30927">
        <w:rPr>
          <w:rFonts w:ascii="Times New Roman" w:hAnsi="Times New Roman" w:cs="Times New Roman"/>
          <w:color w:val="000000" w:themeColor="text1"/>
          <w:sz w:val="16"/>
          <w:szCs w:val="16"/>
        </w:rPr>
        <w:t>в 1919 году для разгрома на Южном фронте войск Деникина была создана сегодня Первая Конная армия. Командующим был назначен С.М.Буденный, членами Реввоенсовета - К.Е.Ворошилов и Е.А.Щаденко. В состав Конной армии входили 3-4 кавалерийские дивизии и иногда еще одна отдельная кавалерийская бригада; в отдельные периоды боевых действий Конной армии дополнительно придавались 1-2 кавалерийские дивизии. Кроме того, она усиливалась авиацией, броневыми частями и техническими средствами связи; в ее оперативном подчинении находились в некоторых операциях стрелковые дивизии. В 1920 году 1-я Конная армия имела в своем составе от 14 до 26 тысяч бойцов (от 9 до 16 тысяч сабель). По штату от 30 декабря 1919 года в Полевое управление Конной армии входили: РВС (командарм и 2 члена РВС), политотдел, революционный военный трибунал, особый отдел, военно-цензурное управление, штаб армии (управления - оперативное, административное, авиации и воздухоплавания, связи), канцелярия представителя начальника военных сообщений фронта; управления - начальника снабжений, санитарной части, ветеринарной части, казначейство. 6 июля 1920 году в Полевом управлении были созданы инспекции кавалерии, артиллерии и управления: инженеров, броневых частей, автомобильное, военных сообщений. Первая Конная армия разгромила войска Мамонтова и Шкуро, Деникина, Врангеля, а блестяще осуществленный Буденным тысячеверстный переход с Кубани на Украину весной 1920 года, на Юго-Западный фронт, вошел в классические учебники. Служба в Первой Конной словно служила пропуском для занятия высших командных должностей. Конармейцы С.М.Буденный, Г.И.Кулик, Е.А.Щаденко, А.А.Гречко, К.С.Москаленко были заместителями министра (наркома) обороны, К.А.Мерецков - начальником Генерального штаба. Два из пяти первых маршалов были конармейцами, а третий - Егоров - командовал фронтом, на котором была создана 1-я Конная. В 1940 году еще двое "выпускников" 1-й Конной стали маршалами - Тимошенко и Кулик. Служили в Первой Конной также Еременко, Рыбалко, Богданов, Катуков и др (14835).</w:t>
      </w:r>
    </w:p>
    <w:p w14:paraId="4E79CA59"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315494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КА начала общее наступление на ЮФ (3186) (А.И.Егоров). Это была Харьковская наступательная операция против войск А.И.Деникина и закончилась 17 декабря 1919 (3398,406).</w:t>
      </w:r>
    </w:p>
    <w:p w14:paraId="14D18F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0A0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ЮВФ также начал наступление для выхода к побережью Азовского и Черного морей. А.И.Д. отступил на Кубань и в Крым (3908,295).</w:t>
      </w:r>
    </w:p>
    <w:p w14:paraId="4F882C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96D0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E49B1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85355" w14:textId="77777777" w:rsidR="002E5D66" w:rsidRPr="00A30927" w:rsidRDefault="002E5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Концерт пианиста Г. И. Романовского в кремлевской квартире АД. Цурюпы в присутствии В. И. Ленина. Романовский вспоминал: "Я предложил Александру Дмитриевичу устраивать два раза в неделю фортепианные вечера специально для отдыха ответственных работников, переутомленных работой в этот тяжелый год гражданской войны. Моя идея была принята Александром Дмитриевичем с громадным восхищением. И вот я начал свои концерты в квартире Александра Дмитриевича, они продолжались, начиная с осени 1919 года по апрель месяц 1920 года включительно. Гвоздем каждого концерта, по желанию Александра Дмитриевича, были произведения Иоганна Себастьяна Баха" (18691).</w:t>
      </w:r>
    </w:p>
    <w:p w14:paraId="37E1AFA2" w14:textId="77777777" w:rsidR="002E5D66" w:rsidRPr="00A30927" w:rsidRDefault="002E5D66" w:rsidP="00A30927">
      <w:pPr>
        <w:spacing w:after="0" w:line="240" w:lineRule="auto"/>
        <w:jc w:val="both"/>
        <w:rPr>
          <w:rFonts w:ascii="Times New Roman" w:hAnsi="Times New Roman" w:cs="Times New Roman"/>
          <w:color w:val="000000" w:themeColor="text1"/>
          <w:sz w:val="16"/>
          <w:szCs w:val="16"/>
        </w:rPr>
      </w:pPr>
    </w:p>
    <w:p w14:paraId="681BA5D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По инициативе А. М. Горького в Петрограде открылся Дом Искусств - своеобразная коммуна деятелей искусств.</w:t>
      </w:r>
    </w:p>
    <w:p w14:paraId="07B596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ACA13"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19 ноября </w:t>
      </w:r>
      <w:r w:rsidRPr="00A30927">
        <w:rPr>
          <w:rFonts w:ascii="Times New Roman" w:hAnsi="Times New Roman" w:cs="Times New Roman"/>
          <w:color w:val="000000" w:themeColor="text1"/>
          <w:sz w:val="16"/>
          <w:szCs w:val="16"/>
        </w:rPr>
        <w:t xml:space="preserve">в 1919 году по инициативе Максима Горького в Петрограде открылся так называемый ДИСК (Дом Искусств). Этот дом на Невском, 15 был построен в 1768-1771 годах для Санкт-Петербургского генерал-полицмейстера Николая Ивановича Чичерина на месте деревянного Зимнего дворца императрицы Елизаветы </w:t>
      </w:r>
      <w:r w:rsidRPr="00A30927">
        <w:rPr>
          <w:rFonts w:ascii="Times New Roman" w:hAnsi="Times New Roman" w:cs="Times New Roman"/>
          <w:color w:val="000000" w:themeColor="text1"/>
          <w:sz w:val="16"/>
          <w:szCs w:val="16"/>
        </w:rPr>
        <w:lastRenderedPageBreak/>
        <w:t>Петровны. Здесь жил Джакомо Кваренги, князь Куракин устроил в доме музыкальный клуб, а во времена Пушкина здесь размещался роскошный ресторан Талон. Тут размещались типография и книжная лавка Плошара, редакция "Отечественных записок", апартаменты издателя журнала "Сын Отечества" Греча, а со стороны Большой Морской - последняя Санкт-Петербургская квартира Грибоедова. Позже - шахматный клуб и Благородное собрание, где на литературных вечерах выступал Достоевский. С 1858 года зданием владели купцы Елисеевы, и вот наконец здесь появились писатели, а дом с легкой руки жившей в этой своеобразной коммуне писательницы Ольги Форш стали называть "сумасшедшим кораблем". Здесь жили Александр Грин, Николай Гумилев, Осип Мандельштам, Михаил Зощенко, Владислав Ходасевич. Обитателей Дома Искусств называли, опять же, аббревиатурой - "обдиски". Ольга Форш посвятила дому роман "Сумасшедший корабль", а Владислав Ходасевич - печальное стихотворение:</w:t>
      </w:r>
    </w:p>
    <w:p w14:paraId="07D7108D"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Сижу, освещаемый сверху,</w:t>
      </w:r>
    </w:p>
    <w:p w14:paraId="60A295F0"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Я в комнате круглой моей,</w:t>
      </w:r>
    </w:p>
    <w:p w14:paraId="585EF22D"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Смотрю в штукатурное небо</w:t>
      </w:r>
    </w:p>
    <w:p w14:paraId="4D7D87F5"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солнце в шестнадцать свечей.</w:t>
      </w:r>
    </w:p>
    <w:p w14:paraId="63D59326"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Чуковский писал: "У нас в Доме Искусств на кухне около 15 человек прислуги - и ни одного вора, ни одной воровки! Поразительно... Но где найти 15 честных интеллигентных людей? Я еще не видел в эту эпоху ни одного". В этом доме возникло образовалось известное в те времена литературное общество "Серапионовы братья", о котором Горький отзывался так: "В тяжелой истории русской литературы я не знаю ни одной группы писателей, которая бы жила так братски, без зависти к таланту и успеху друг друга, с таким глубоким чувством солидарности и бескорыстной любовью к своему делу". Впрочем, в 1923 году Горький уехал за границу, и жизнь Дома Искусств сошла на нет (14835).</w:t>
      </w:r>
    </w:p>
    <w:p w14:paraId="137B0E25" w14:textId="77777777" w:rsidR="00AE3389" w:rsidRPr="00A30927" w:rsidRDefault="00AE3389" w:rsidP="00A30927">
      <w:pPr>
        <w:spacing w:after="0" w:line="240" w:lineRule="auto"/>
        <w:jc w:val="both"/>
        <w:rPr>
          <w:rFonts w:ascii="Times New Roman" w:hAnsi="Times New Roman" w:cs="Times New Roman"/>
          <w:color w:val="000000" w:themeColor="text1"/>
          <w:sz w:val="16"/>
          <w:szCs w:val="16"/>
        </w:rPr>
      </w:pPr>
    </w:p>
    <w:p w14:paraId="72DA662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F8DAF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ADB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США отказались от участия в Лиге наций (3186), т.к. Сенат проголосовал против ратификации Версальского договора (3481) в основном из-за передачи части китайских территорий Японии (3907,104).</w:t>
      </w:r>
    </w:p>
    <w:p w14:paraId="1F098A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FAE6C"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ноября 1919 г.</w:t>
      </w:r>
      <w:r w:rsidRPr="00A30927">
        <w:rPr>
          <w:rFonts w:ascii="Times New Roman" w:hAnsi="Times New Roman" w:cs="Times New Roman"/>
          <w:bCs/>
          <w:color w:val="000000" w:themeColor="text1"/>
          <w:sz w:val="16"/>
          <w:szCs w:val="16"/>
        </w:rPr>
        <w:t xml:space="preserve"> Версальский договор был поставлен на голосование в сенате, к тексту были прнобщены 14 «оговорок Лоджа». Результат — 41 против 50. Проголосовали за договор без оговорок — еще хуже — 38 против 53. В последующие месяцы сторонники Вильсона попытались собраться с силами. Они доказывали, что США обязаны возглавить Лигу. Ничего не получилось — при повторном голосовании </w:t>
      </w:r>
      <w:r w:rsidRPr="00A30927">
        <w:rPr>
          <w:rFonts w:ascii="Times New Roman" w:hAnsi="Times New Roman" w:cs="Times New Roman"/>
          <w:color w:val="000000" w:themeColor="text1"/>
          <w:sz w:val="16"/>
          <w:szCs w:val="16"/>
        </w:rPr>
        <w:t>19 марта 1920 г.</w:t>
      </w:r>
      <w:r w:rsidRPr="00A30927">
        <w:rPr>
          <w:rFonts w:ascii="Times New Roman" w:hAnsi="Times New Roman" w:cs="Times New Roman"/>
          <w:bCs/>
          <w:color w:val="000000" w:themeColor="text1"/>
          <w:sz w:val="16"/>
          <w:szCs w:val="16"/>
        </w:rPr>
        <w:t xml:space="preserve"> за договор с оговорками проголосовало 49 сенаторов, против 35. До двух третей не хватало 7 голосов. Отказ США ратифицировать Версальский договор и вступить в Лигу наций ПОТРЯС тогдашних американских доброжелателей в Европе (17326).</w:t>
      </w:r>
    </w:p>
    <w:p w14:paraId="7673430B"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FE6B8"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19 ноября </w:t>
      </w:r>
      <w:r w:rsidRPr="00A30927">
        <w:rPr>
          <w:rFonts w:ascii="Times New Roman" w:hAnsi="Times New Roman" w:cs="Times New Roman"/>
          <w:color w:val="000000" w:themeColor="text1"/>
          <w:sz w:val="16"/>
          <w:szCs w:val="16"/>
        </w:rPr>
        <w:t>в 1919 году Сенат США голосует против ратификации Версальского мирного договора, вследствие чего США вынуждены выйти из Лиги Наций (14835).</w:t>
      </w:r>
    </w:p>
    <w:p w14:paraId="2EA30613"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p>
    <w:p w14:paraId="3F2CC99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43E72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177D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ноября 1919 Протоколы заседаний Президиума ВСНХ. П. 1049. Утвердить выписку из протокола заседания Совета военной про</w:t>
      </w:r>
      <w:r w:rsidRPr="00A30927">
        <w:rPr>
          <w:rFonts w:ascii="Times New Roman" w:hAnsi="Times New Roman" w:cs="Times New Roman"/>
          <w:color w:val="000000" w:themeColor="text1"/>
          <w:sz w:val="16"/>
          <w:szCs w:val="16"/>
        </w:rPr>
        <w:softHyphen/>
        <w:t>мышленности от 4 ноября о взаимоотношениях ВСНХ и Промвоенсовета за исключением п. 4. (РГАЭ. Ф. 3429. Оп.1. Д. 820. Л. 96-98.) (10711,648).</w:t>
      </w:r>
    </w:p>
    <w:p w14:paraId="4B1F40A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0046C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AA8CA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96B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ноября 1919 9А ЮВФ, конного корпуса Б.М.Думенко и кавгруппу М.В.Блинова началась Хоперо-Донская наступательная операция, которая шла до 8 декабря и взяли Новохоперск, ликвидировав разрыв между Ю и ЮВФ (3398,407).</w:t>
      </w:r>
    </w:p>
    <w:p w14:paraId="150D85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10C6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8D5128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563DE"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20 ноября</w:t>
      </w:r>
      <w:r w:rsidRPr="00A30927">
        <w:rPr>
          <w:rFonts w:ascii="Times New Roman" w:hAnsi="Times New Roman" w:cs="Times New Roman"/>
          <w:color w:val="000000" w:themeColor="text1"/>
          <w:sz w:val="16"/>
          <w:szCs w:val="16"/>
        </w:rPr>
        <w:t xml:space="preserve"> в 1919 году состоялся первый полёт голландского авиалайнера «Fokker F.III» (14836).</w:t>
      </w:r>
    </w:p>
    <w:p w14:paraId="084521C8"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p>
    <w:p w14:paraId="5F2D98DF" w14:textId="77777777" w:rsidR="00AA73B2" w:rsidRPr="00A30927" w:rsidRDefault="00AA73B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20-26 ноября 1919 Учредительный Международный юношеский конгресс. Создание Коммунистического Интернационала молодежи (КИМ) (7446).</w:t>
      </w:r>
    </w:p>
    <w:p w14:paraId="734E8B16" w14:textId="77777777" w:rsidR="00AA73B2" w:rsidRPr="00A30927" w:rsidRDefault="00AA73B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AB04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ноября 1919 в Берлине создан Коммунистический Интернационал Молодежи (КИМ) (4962).</w:t>
      </w:r>
    </w:p>
    <w:p w14:paraId="118A1D44"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9182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ноября 1919 Вывод немецких войск из Латвии (7593).</w:t>
      </w:r>
    </w:p>
    <w:p w14:paraId="3B43CA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74B20" w14:textId="77777777" w:rsidR="00AA73B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299D6C1" w14:textId="77777777" w:rsidR="00AA73B2" w:rsidRPr="00A30927" w:rsidRDefault="00AA73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07293"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21 ноября </w:t>
      </w:r>
      <w:r w:rsidRPr="00A30927">
        <w:rPr>
          <w:rFonts w:ascii="Times New Roman" w:hAnsi="Times New Roman" w:cs="Times New Roman"/>
          <w:color w:val="000000" w:themeColor="text1"/>
          <w:sz w:val="16"/>
          <w:szCs w:val="16"/>
        </w:rPr>
        <w:t>в 1919 году декретом ВЦИК введено в действие Положение о революционных военных трибуналах, впервые законодательно закреплявшее порядок их деятельности (14836).</w:t>
      </w:r>
    </w:p>
    <w:p w14:paraId="11C81752"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p>
    <w:p w14:paraId="443354D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049D7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67F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ноября 1919 Париж. Верховный Совет Антанты передал Польше мандат на управление бывшей австро-венгерской Галицией сроком на 25 лет (7444).</w:t>
      </w:r>
    </w:p>
    <w:p w14:paraId="5EE9A8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043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November 21, 1919 Engineering plans for the conversion of the collier Jupiter (AC 3) to an aircraft carrier, originally completed 5 July were modified, and a summary specification was issued by the Bureau of Construction and Repair (1090). In addition to an unobstructed "flying-on and flying-off deck", stowage space for aircraft and facilities for repair of aircraft, the new plans provided for catapults to be fitted on both forward and after ends of the flying-off deck (1090).</w:t>
      </w:r>
    </w:p>
    <w:p w14:paraId="6A98C3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19907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ноября 1919 были готовы чертежи переделки судна Юпитер в авианосец (1090).</w:t>
      </w:r>
    </w:p>
    <w:p w14:paraId="66B0EA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F42B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C1FDD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F2C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21 ноября по 8 декабря 1919 прошла Хоперо-Донская операция по разгрому Донской армии. Отступила за Дон (2443,257).</w:t>
      </w:r>
    </w:p>
    <w:p w14:paraId="72D1FB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C866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77CFC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FA7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ноября 1919 союзное верховное правительство дало Польше мандат на управление Галицией на 25 лет (3481).</w:t>
      </w:r>
    </w:p>
    <w:p w14:paraId="45003D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3F7F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15CED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5998B" w14:textId="77777777" w:rsidR="006E2735" w:rsidRPr="00A30927" w:rsidRDefault="006E273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22 ноября 1919 г. компания Кристи «The Front Drive Motor Co.» получает заказ на один колесно-гусеничный танк в соответствии с техническими требованиями, указанными выше. Вооружение для танка вместе с его установками предоставлялось Департаментом вооружений (23015).</w:t>
      </w:r>
    </w:p>
    <w:p w14:paraId="5EF0346C" w14:textId="77777777" w:rsidR="006E2735" w:rsidRPr="00A30927" w:rsidRDefault="006E2735" w:rsidP="00A30927">
      <w:pPr>
        <w:spacing w:after="0" w:line="240" w:lineRule="auto"/>
        <w:jc w:val="both"/>
        <w:rPr>
          <w:rFonts w:ascii="Times New Roman" w:hAnsi="Times New Roman" w:cs="Times New Roman"/>
          <w:color w:val="0070C0"/>
          <w:sz w:val="16"/>
          <w:szCs w:val="16"/>
        </w:rPr>
      </w:pPr>
    </w:p>
    <w:p w14:paraId="151477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ноября 1919 в США был установлен 8 часовой рабочий день и 48 часовая неделя (2100).</w:t>
      </w:r>
    </w:p>
    <w:p w14:paraId="4D499B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EBC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ноября 1919 Митава. Латвийские войска выбили из города части Западн.А ген.Бермонт-Авалова (7593).</w:t>
      </w:r>
    </w:p>
    <w:p w14:paraId="4AF0E1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0B5F2F"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 ноября 1919 года во время демонстрационных полетов военной авиации во Львове произошла катастрофа. В тот день в городе проходили торжества по поводу первой годовщины со дня установления полного контроля польских войск над городом во время украинско-польской войны 1918-19 годов. Организаторы торжеств попросили принять участие в показательных выступлениях американских летчиков, служивших в польской военной авиации. Е. Корси, Е. Чесс, Е. Грейвс, а также </w:t>
      </w:r>
      <w:r w:rsidRPr="00A30927">
        <w:rPr>
          <w:rFonts w:ascii="Times New Roman" w:hAnsi="Times New Roman" w:cs="Times New Roman"/>
          <w:color w:val="000000" w:themeColor="text1"/>
          <w:sz w:val="16"/>
          <w:szCs w:val="16"/>
        </w:rPr>
        <w:lastRenderedPageBreak/>
        <w:t>поляки Л. Идзиковский и В. Конопка должны были пролететь над крышами города. На торжества прибыл сам Ю. Пилсудский, который намеревался проинспектировать войска львовского гарнизона.</w:t>
      </w:r>
    </w:p>
    <w:p w14:paraId="4D4F552E"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Выполняя фигуры высшего пилотажа над улицей Академической (теперь проспект Шевченко), Е. Грейвс вывел свой самолет из пикирования за несколько десятков метров от земли. Из-за перегрузок от самолета отломился кусок крыла и машина частично потеряла управление. Не желая ставить под угрозу человеческие жизни, Грейвс попытался направить поврежденный самолет в сторону склона безлюдной и поросшей лесом горы Вроновских. Однако летательный аппарат потерял высоту и через несколько сотен метров врезался в левое крыло дворца Потоцких на улице Коперника. От взрыва двигателя и безобаков самолета загорелись верхние этажи и крыша, зданию, а также интерьерам, библиотеке и коллекциям произведений искусства был нанесен очень серьезный ущерб.</w:t>
      </w:r>
    </w:p>
    <w:p w14:paraId="7783AE02"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Тело Е. Грейвса было найдено в саду поблизости от дворца. Возможно, что он сам выпрыгнул из машины перед взрывом. Гроб с телом пилота был выставлен для прощания в евангелистской церкви Святой Урсулы, что на улице Зеленой. Над траурной процессией из нескольких тысяч львовян, провожавших Е. Грейвса на Лычаковское кладбище, пролетели самолеты 7-й разведывательной эскадрилии имени Т. Костюшко, в которой служил погибший. Из соображений безопасности пилотам запретили снижаться меньше чем на 500 метров.</w:t>
      </w:r>
    </w:p>
    <w:p w14:paraId="11B77CF0"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августа 1920 во время пробного полета на Левандовском аэродроме после ремонта самолета разбился еще один американский пилот, самый младший по возрасту из оофицеров 7-й эскадрилии Т.В. Мак-Калум. Его также похоронили на Лычаковском кладбище. Через некоторое время американцев перезахоронили на польском военном "кладбище Орлят", где им установлен памятник. Торжественное открытие памятника состоялось 25.05 1926 года. В годы Советской власти памятник был разрушен, но восстановлен после обретения Украиной независимости. (12298).</w:t>
      </w:r>
    </w:p>
    <w:p w14:paraId="4740C08E"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1A27D85C" w14:textId="77777777" w:rsidR="00AA73B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5A413EC" w14:textId="77777777" w:rsidR="00AA73B2" w:rsidRPr="00A30927" w:rsidRDefault="00AA73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CF7B1"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23 ноября </w:t>
      </w:r>
      <w:r w:rsidRPr="00A30927">
        <w:rPr>
          <w:rFonts w:ascii="Times New Roman" w:hAnsi="Times New Roman" w:cs="Times New Roman"/>
          <w:color w:val="000000" w:themeColor="text1"/>
          <w:sz w:val="16"/>
          <w:szCs w:val="16"/>
        </w:rPr>
        <w:t>в 1919 году А.В.Колчак упразднил Совет Верховного правителя и начал реорганизацию правительства, которое возглавил В.Н.Пепеляев (14838).</w:t>
      </w:r>
    </w:p>
    <w:p w14:paraId="5AD6E231"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p>
    <w:p w14:paraId="00B0680B" w14:textId="77777777" w:rsidR="00DC310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A942A3E" w14:textId="77777777" w:rsidR="00DC310E" w:rsidRPr="00A30927" w:rsidRDefault="00DC3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5417F"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24 ноября 1919 г. (РГВА. Ф. 29. Оп. 17. Д. 377. Л. 49.) была директива от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(12630).</w:t>
      </w:r>
    </w:p>
    <w:p w14:paraId="3D4E9A96" w14:textId="77777777" w:rsidR="00DC310E" w:rsidRPr="00A30927" w:rsidRDefault="00DC310E" w:rsidP="00A30927">
      <w:pPr>
        <w:pStyle w:val="ae"/>
        <w:spacing w:before="0" w:after="0"/>
        <w:jc w:val="both"/>
        <w:rPr>
          <w:color w:val="000000" w:themeColor="text1"/>
          <w:sz w:val="16"/>
          <w:szCs w:val="16"/>
        </w:rPr>
      </w:pPr>
    </w:p>
    <w:p w14:paraId="0B8D4EE0" w14:textId="77777777" w:rsidR="002E5D66" w:rsidRPr="00A30927" w:rsidRDefault="002E5D66" w:rsidP="00A30927">
      <w:pPr>
        <w:pStyle w:val="ae"/>
        <w:spacing w:before="0" w:after="0"/>
        <w:jc w:val="both"/>
        <w:rPr>
          <w:color w:val="000000" w:themeColor="text1"/>
          <w:sz w:val="16"/>
          <w:szCs w:val="16"/>
        </w:rPr>
      </w:pPr>
      <w:r w:rsidRPr="00A30927">
        <w:rPr>
          <w:color w:val="000000" w:themeColor="text1"/>
          <w:sz w:val="16"/>
          <w:szCs w:val="16"/>
        </w:rPr>
        <w:t>24 ноября 1919 г. директива гласила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(18302)/</w:t>
      </w:r>
    </w:p>
    <w:p w14:paraId="4717ADCF" w14:textId="77777777" w:rsidR="002E5D66" w:rsidRPr="00A30927" w:rsidRDefault="002E5D66" w:rsidP="00A30927">
      <w:pPr>
        <w:pStyle w:val="ae"/>
        <w:spacing w:before="0" w:after="0"/>
        <w:jc w:val="both"/>
        <w:rPr>
          <w:color w:val="000000" w:themeColor="text1"/>
          <w:sz w:val="16"/>
          <w:szCs w:val="16"/>
        </w:rPr>
      </w:pPr>
    </w:p>
    <w:p w14:paraId="7273AE2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AECBA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6D5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ноября 1919 г. в носовом ко</w:t>
      </w:r>
      <w:r w:rsidRPr="00A30927">
        <w:rPr>
          <w:rFonts w:ascii="Times New Roman" w:hAnsi="Times New Roman" w:cs="Times New Roman"/>
          <w:color w:val="000000" w:themeColor="text1"/>
          <w:sz w:val="16"/>
          <w:szCs w:val="16"/>
        </w:rPr>
        <w:softHyphen/>
        <w:t>тельном отделении четвертого однотипного корабля "Полтава" (с 1926 г. "Фрунзе"), находившегося на "долговременном хранении" был катастрофический пожар, который уничтожил не только носовые котлы, но и центральный артиллерийский пост (3898).</w:t>
      </w:r>
    </w:p>
    <w:p w14:paraId="6F2208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75BF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04ECF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B9B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24 ноября по 16 декабря 1919 состоялась Харьковская наступательная операция Южного (А.И.Егоров и И.В.С.) и Юго-восточного фронтов, освободили Харьков и подготовили Донбасскую операцию (2443,251) против войск А.И.Д. 12 декабря ЮФ взял Харьков (3398,415).</w:t>
      </w:r>
    </w:p>
    <w:p w14:paraId="5D3722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345EA"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 xml:space="preserve">24 ноября </w:t>
      </w:r>
      <w:r w:rsidRPr="00A30927">
        <w:rPr>
          <w:rFonts w:ascii="Times New Roman" w:hAnsi="Times New Roman" w:cs="Times New Roman"/>
          <w:color w:val="000000" w:themeColor="text1"/>
          <w:sz w:val="16"/>
          <w:szCs w:val="16"/>
        </w:rPr>
        <w:t>в 1919 году во время Гражданской войны войска Южного фронта (А.И.Егоров) начали Харьковскую наступательную операцию против белогвардейских войск генерала А.И.Деникина. В ходе операции, завершившейся 12 декабря, был взят Харьков и разъединены Добровольческая и Донская армии белых (14839).</w:t>
      </w:r>
    </w:p>
    <w:p w14:paraId="0F3DE406"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p>
    <w:p w14:paraId="54616E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ноября 1919 Сформирован учебно-опытный полигон связи (приказ РВСР № 2022/428) (11072).</w:t>
      </w:r>
    </w:p>
    <w:p w14:paraId="38DDF6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CF942" w14:textId="77777777" w:rsidR="0036156D" w:rsidRPr="00A30927"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2C31AD7" w14:textId="77777777" w:rsidR="0036156D" w:rsidRPr="00A30927"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88476" w14:textId="1CB5AC40" w:rsidR="0036156D" w:rsidRPr="00A30927" w:rsidRDefault="0036156D" w:rsidP="00A30927">
      <w:pPr>
        <w:pStyle w:val="a3"/>
        <w:rPr>
          <w:color w:val="0070C0"/>
          <w:lang w:val="ru-RU"/>
        </w:rPr>
      </w:pPr>
      <w:r w:rsidRPr="00A30927">
        <w:rPr>
          <w:color w:val="0070C0"/>
          <w:shd w:val="clear" w:color="auto" w:fill="FFFFFF"/>
          <w:lang w:val="ru-RU"/>
        </w:rPr>
        <w:t>25 ноября 1919 г. по решению Главкоавиа завод № 1 освобождён от ремонта самолетов, перенеся его на завод «Моска» (20144).</w:t>
      </w:r>
    </w:p>
    <w:p w14:paraId="243E8ACB" w14:textId="77777777" w:rsidR="0036156D" w:rsidRPr="00A30927" w:rsidRDefault="0036156D" w:rsidP="00A30927">
      <w:pPr>
        <w:pStyle w:val="a3"/>
        <w:rPr>
          <w:color w:val="0070C0"/>
          <w:lang w:val="ru-RU"/>
        </w:rPr>
      </w:pPr>
    </w:p>
    <w:p w14:paraId="36340E5C" w14:textId="77777777" w:rsidR="00AA73B2"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617B285" w14:textId="77777777" w:rsidR="00AA73B2" w:rsidRPr="00A30927" w:rsidRDefault="00AA73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85CA6"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25 ноября </w:t>
      </w:r>
      <w:r w:rsidRPr="00A30927">
        <w:rPr>
          <w:rFonts w:ascii="Times New Roman" w:hAnsi="Times New Roman" w:cs="Times New Roman"/>
          <w:color w:val="000000" w:themeColor="text1"/>
          <w:sz w:val="16"/>
          <w:szCs w:val="16"/>
        </w:rPr>
        <w:t>в 1919 году пожар на линкоре Полтава (14840).</w:t>
      </w:r>
    </w:p>
    <w:p w14:paraId="65773F51" w14:textId="77777777" w:rsidR="00AA73B2" w:rsidRPr="00A30927" w:rsidRDefault="00AA73B2" w:rsidP="00A30927">
      <w:pPr>
        <w:spacing w:after="0" w:line="240" w:lineRule="auto"/>
        <w:jc w:val="both"/>
        <w:rPr>
          <w:rFonts w:ascii="Times New Roman" w:hAnsi="Times New Roman" w:cs="Times New Roman"/>
          <w:color w:val="000000" w:themeColor="text1"/>
          <w:sz w:val="16"/>
          <w:szCs w:val="16"/>
        </w:rPr>
      </w:pPr>
    </w:p>
    <w:p w14:paraId="189ABD5A" w14:textId="77777777" w:rsidR="0036156D" w:rsidRPr="00A30927"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35EE46A" w14:textId="77777777" w:rsidR="0036156D" w:rsidRPr="00A30927"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7DE07" w14:textId="5A45CE67" w:rsidR="0036156D" w:rsidRPr="00A30927" w:rsidRDefault="0036156D" w:rsidP="00A30927">
      <w:pPr>
        <w:pStyle w:val="a3"/>
        <w:rPr>
          <w:color w:val="0070C0"/>
          <w:lang w:val="ru-RU"/>
        </w:rPr>
      </w:pPr>
      <w:r w:rsidRPr="00A30927">
        <w:rPr>
          <w:color w:val="0070C0"/>
          <w:lang w:val="ru-RU"/>
        </w:rPr>
        <w:t>26 ноября 1919 г. Начальник отдела военного оборудования Генерального штаба Армии США полковник Уэлли (</w:t>
      </w:r>
      <w:r w:rsidRPr="00A30927">
        <w:rPr>
          <w:color w:val="0070C0"/>
        </w:rPr>
        <w:t>Wyllie</w:t>
      </w:r>
      <w:r w:rsidRPr="00A30927">
        <w:rPr>
          <w:color w:val="0070C0"/>
          <w:lang w:val="ru-RU"/>
        </w:rPr>
        <w:t>) подает докладную записку на имя начальника штаба генерала Марча (</w:t>
      </w:r>
      <w:r w:rsidRPr="00A30927">
        <w:rPr>
          <w:color w:val="0070C0"/>
        </w:rPr>
        <w:t>March</w:t>
      </w:r>
      <w:r w:rsidRPr="00A30927">
        <w:rPr>
          <w:color w:val="0070C0"/>
          <w:lang w:val="ru-RU"/>
        </w:rPr>
        <w:t xml:space="preserve">) с изложением своей позиции по вопросу средних танков. Уэлли указывал, что программа разработки средних танков начата сепаратно усилиями Департамента вооружений и командования танковых войск (в лице, прежде всего, генерала Рокенбаха) без согласования с Генеральным штабом и, в частности, </w:t>
      </w:r>
      <w:r w:rsidRPr="00A30927">
        <w:rPr>
          <w:color w:val="0070C0"/>
        </w:rPr>
        <w:t>c</w:t>
      </w:r>
      <w:r w:rsidRPr="00A30927">
        <w:rPr>
          <w:color w:val="0070C0"/>
          <w:lang w:val="ru-RU"/>
        </w:rPr>
        <w:t xml:space="preserve"> его отделом. Далее говорилось, что на тот момент не ясна ни будущая организация танковых войск Армии США, ни вопросы их оперативного и тактического применения. Таким образом, Уэлли представлялась неэффективной подобная разработка машин, не привязанных к конкретной организации войск и способам их использования. Вплоть до выработки Управлением военного планирования Генерального штаба целесообразной организации танковых частей и руководящих документов по их боевому применению, считалось нецелесообразным вести новое проектирование, тем более сепаратными методами. Предлагалось сосредоточить усилия на завершении программ производства американских легких танков типа «Рено» и тяжелых </w:t>
      </w:r>
      <w:r w:rsidRPr="00A30927">
        <w:rPr>
          <w:color w:val="0070C0"/>
        </w:rPr>
        <w:t>Mk</w:t>
      </w:r>
      <w:r w:rsidRPr="00A30927">
        <w:rPr>
          <w:color w:val="0070C0"/>
          <w:lang w:val="ru-RU"/>
        </w:rPr>
        <w:t xml:space="preserve"> </w:t>
      </w:r>
      <w:r w:rsidRPr="00A30927">
        <w:rPr>
          <w:color w:val="0070C0"/>
        </w:rPr>
        <w:t>VIII</w:t>
      </w:r>
      <w:r w:rsidRPr="00A30927">
        <w:rPr>
          <w:color w:val="0070C0"/>
          <w:lang w:val="ru-RU"/>
        </w:rPr>
        <w:t>.</w:t>
      </w:r>
    </w:p>
    <w:p w14:paraId="114D70D0" w14:textId="77777777" w:rsidR="0036156D" w:rsidRPr="00A30927" w:rsidRDefault="0036156D" w:rsidP="00A30927">
      <w:pPr>
        <w:pStyle w:val="a3"/>
        <w:rPr>
          <w:color w:val="0070C0"/>
          <w:lang w:val="ru-RU"/>
        </w:rPr>
      </w:pPr>
      <w:r w:rsidRPr="00A30927">
        <w:rPr>
          <w:color w:val="0070C0"/>
          <w:lang w:val="ru-RU"/>
        </w:rPr>
        <w:t>Хотя данный документ не привел к закрытию программы, сам факт его появления показал отсутствие координации в столь важном вопросе и наличие в высоких инстанциях сильной оппозиции ее реализации (23015).</w:t>
      </w:r>
    </w:p>
    <w:p w14:paraId="62ED8CDE" w14:textId="77777777" w:rsidR="0036156D" w:rsidRPr="00A30927" w:rsidRDefault="0036156D" w:rsidP="00A30927">
      <w:pPr>
        <w:pStyle w:val="a3"/>
        <w:rPr>
          <w:color w:val="0070C0"/>
          <w:lang w:val="ru-RU"/>
        </w:rPr>
      </w:pPr>
    </w:p>
    <w:p w14:paraId="2AC4FFA9" w14:textId="77777777" w:rsidR="004E0188" w:rsidRPr="00A30927" w:rsidRDefault="004E01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290CC30" w14:textId="77777777" w:rsidR="004E0188" w:rsidRPr="00A30927" w:rsidRDefault="004E01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62673" w14:textId="77777777" w:rsidR="004E0188" w:rsidRPr="00A30927" w:rsidRDefault="004E0188" w:rsidP="00A30927">
      <w:pPr>
        <w:pStyle w:val="ae"/>
        <w:spacing w:before="0" w:after="0"/>
        <w:jc w:val="both"/>
        <w:textAlignment w:val="baseline"/>
        <w:rPr>
          <w:color w:val="000000" w:themeColor="text1"/>
          <w:sz w:val="16"/>
          <w:szCs w:val="16"/>
        </w:rPr>
      </w:pPr>
      <w:r w:rsidRPr="00A30927">
        <w:rPr>
          <w:color w:val="000000" w:themeColor="text1"/>
          <w:sz w:val="16"/>
          <w:szCs w:val="16"/>
        </w:rPr>
        <w:t>27 ноября 1919 Ижорский завод за работу по танку брался. Согласно планам, через 2 месяца с момента получения необходимых деталей от смежников при условии привлечения дополнительных 60 человек (10 автомобильных механиков, 30 слесарей по обработке металлов и 20 сборщиков-котельных судостроителей) завод мог сдать первый танк. В следующем месяце выпускалось 3 танка, а далее — по 5-6 танков ежемесячно. Чертёжная документация требовалась заводу за 3 месяца до выпуска первого танка, а двигатель и вооружение — за 2 месяца.</w:t>
      </w:r>
    </w:p>
    <w:p w14:paraId="692E01E3" w14:textId="77777777" w:rsidR="004E0188" w:rsidRPr="00A30927" w:rsidRDefault="004E0188" w:rsidP="00A30927">
      <w:pPr>
        <w:pStyle w:val="ae"/>
        <w:spacing w:before="0" w:after="0"/>
        <w:jc w:val="both"/>
        <w:textAlignment w:val="baseline"/>
        <w:rPr>
          <w:color w:val="000000" w:themeColor="text1"/>
          <w:sz w:val="16"/>
          <w:szCs w:val="16"/>
        </w:rPr>
      </w:pPr>
      <w:r w:rsidRPr="00A30927">
        <w:rPr>
          <w:color w:val="000000" w:themeColor="text1"/>
          <w:sz w:val="16"/>
          <w:szCs w:val="16"/>
        </w:rPr>
        <w:t>Но планы по танковому производству изменились. В первой половине октября армия Юденича провела несколько успешных наступательных операций, выйдя к окраинам Петрограда. 16-17 числа Совет обороны принял решение окончательно перенести производство танков на Сормовский завод. По иронии судьбы, как раз осенью 1919 года в районе Гатчины действовали Renault FT, но белогвардейские.</w:t>
      </w:r>
    </w:p>
    <w:p w14:paraId="250B41D3" w14:textId="77777777" w:rsidR="004E0188" w:rsidRPr="00A30927" w:rsidRDefault="004E0188" w:rsidP="00A30927">
      <w:pPr>
        <w:pStyle w:val="ae"/>
        <w:spacing w:before="0" w:after="0"/>
        <w:jc w:val="both"/>
        <w:textAlignment w:val="baseline"/>
        <w:rPr>
          <w:color w:val="000000" w:themeColor="text1"/>
          <w:sz w:val="16"/>
          <w:szCs w:val="16"/>
        </w:rPr>
      </w:pPr>
      <w:r w:rsidRPr="00A30927">
        <w:rPr>
          <w:color w:val="000000" w:themeColor="text1"/>
          <w:sz w:val="16"/>
          <w:szCs w:val="16"/>
        </w:rPr>
        <w:t>Петроград удалось отстоять, но сложное военное положение убедило Совет военной промышленности в том, что осваивать полный цикл производства танков в прифронтовом городе неразумно. Впрочем, Ижорский завод всё равно участвовал в изготовлении бронелистов для корпусов и башен. В начале 1920 года велась довольно бурная переписка по поводу типа и количества комплектов листов. К тому времени программа выпуска «Рено-русских» на Сормовском заводе подверглась коррекции — вместо 10 танков теперь планировалось построить 15. 27 февраля 1920 года на Ижорский завод поступил заказ №88 на 10 «танков малого типа системы «РЕНО» с вооружением в виде одного пулемёта. Предполагалось, что первый комплект бронелистов будет сдан 1 июля, а последний 1 ноября. В тот же день пришёл заказ №89 на 5 танков с 37-мм пушкой «Гочкис». Этот заказ выполнялся с 1 августа по 1 ноября (17714).</w:t>
      </w:r>
    </w:p>
    <w:p w14:paraId="3BE905C2" w14:textId="77777777" w:rsidR="004E0188" w:rsidRPr="00A30927" w:rsidRDefault="004E018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58EAF9A" w14:textId="77777777" w:rsidR="00CE6E14" w:rsidRPr="00A30927"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DF395C3" w14:textId="77777777" w:rsidR="00CE6E14" w:rsidRPr="00A30927"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54C8F" w14:textId="77777777" w:rsidR="00CE6E14" w:rsidRPr="00A30927" w:rsidRDefault="00CE6E14" w:rsidP="00A30927">
      <w:pPr>
        <w:pStyle w:val="ae"/>
        <w:spacing w:before="0" w:after="0"/>
        <w:jc w:val="both"/>
        <w:rPr>
          <w:color w:val="000000" w:themeColor="text1"/>
          <w:sz w:val="16"/>
          <w:szCs w:val="16"/>
        </w:rPr>
      </w:pPr>
      <w:r w:rsidRPr="00A30927">
        <w:rPr>
          <w:color w:val="000000" w:themeColor="text1"/>
          <w:sz w:val="16"/>
          <w:szCs w:val="16"/>
        </w:rPr>
        <w:t xml:space="preserve">27 ноября 1919 английский монитора «Эребус» (водоизмещение 8128 тонн; вооружение: две 381-мм, восемь 100-мм и две 76-мм пушки) вместе с другими кораблями обстреливал позиции красных. Английские корабли находились в тумане и не подвергались обстрелу. Зато, когда 30 октября «Эребус» обстреливал Красную Горку, то 305-мм снаряды батареи начали ложиться рядом с монитором. Выпустив тридцать снарядов, «Эребус» был вынужден уйти. Стрельба форта корректировалась с </w:t>
      </w:r>
      <w:r w:rsidRPr="00A30927">
        <w:rPr>
          <w:color w:val="000000" w:themeColor="text1"/>
          <w:sz w:val="16"/>
          <w:szCs w:val="16"/>
        </w:rPr>
        <w:lastRenderedPageBreak/>
        <w:t>гидросамолетов (18525).</w:t>
      </w:r>
    </w:p>
    <w:p w14:paraId="2016C106" w14:textId="77777777" w:rsidR="00CE6E14" w:rsidRPr="00A30927" w:rsidRDefault="00CE6E14" w:rsidP="00A30927">
      <w:pPr>
        <w:pStyle w:val="ae"/>
        <w:spacing w:before="0" w:after="0"/>
        <w:jc w:val="both"/>
        <w:rPr>
          <w:color w:val="000000" w:themeColor="text1"/>
          <w:sz w:val="16"/>
          <w:szCs w:val="16"/>
        </w:rPr>
      </w:pPr>
    </w:p>
    <w:p w14:paraId="23F7CA10" w14:textId="77777777" w:rsidR="00CE6E14" w:rsidRPr="00A30927"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40F9B34" w14:textId="77777777" w:rsidR="00CE6E14" w:rsidRPr="00A30927"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22077" w14:textId="77777777" w:rsidR="00CE6E14" w:rsidRPr="00A30927" w:rsidRDefault="00CE6E1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ноября 1919. В Большом театре давали оперу Мусоргского "Борис Годунов" с участием Ф. И. Шаляпина в заглавной партии. В антракте состоялось чествование Шаляпина (18691).</w:t>
      </w:r>
    </w:p>
    <w:p w14:paraId="53643166" w14:textId="77777777" w:rsidR="00CE6E14" w:rsidRPr="00A30927" w:rsidRDefault="00CE6E14" w:rsidP="00A30927">
      <w:pPr>
        <w:spacing w:after="0" w:line="240" w:lineRule="auto"/>
        <w:jc w:val="both"/>
        <w:rPr>
          <w:rFonts w:ascii="Times New Roman" w:hAnsi="Times New Roman" w:cs="Times New Roman"/>
          <w:color w:val="000000" w:themeColor="text1"/>
          <w:sz w:val="16"/>
          <w:szCs w:val="16"/>
        </w:rPr>
      </w:pPr>
    </w:p>
    <w:p w14:paraId="45C7EA6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1791F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2C6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ноября 1919 Болгария подписала мирный договор с союзниками в Neuilly во Франции, согласившись на репарации и признав независимость Югославии (2100).</w:t>
      </w:r>
    </w:p>
    <w:p w14:paraId="6B7BF4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6E1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ноября 1919 был подписан Нейиский мирный договор Версальско-Вашингтонской системы между Болгарией и Антантой. Вооруженные силы ограничили 20 тыс. чел. и запретили иметь авиацию (2438,443).</w:t>
      </w:r>
    </w:p>
    <w:p w14:paraId="591E23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77A12" w14:textId="77777777" w:rsidR="00CE6E14" w:rsidRPr="00A30927" w:rsidRDefault="00CE6E14" w:rsidP="00A30927">
      <w:pPr>
        <w:pStyle w:val="ae"/>
        <w:spacing w:before="0" w:after="0"/>
        <w:jc w:val="both"/>
        <w:rPr>
          <w:color w:val="000000" w:themeColor="text1"/>
          <w:sz w:val="16"/>
          <w:szCs w:val="16"/>
        </w:rPr>
      </w:pPr>
      <w:r w:rsidRPr="00A30927">
        <w:rPr>
          <w:color w:val="000000" w:themeColor="text1"/>
          <w:sz w:val="16"/>
          <w:szCs w:val="16"/>
        </w:rPr>
        <w:t>27 ноября 1919 года в Нейи был подписан договор с другой союзницей Германии — Болгарией. За свое участие в войне Болгария лишилась переданной Греции Фракии и тем самым потеряла доступ к Эгейскому морю, вся Добруджа была закреплена за Румынией, а часть болгарской территории получила Югославия. Болгария лишалась всего флота и обязывалась выплатить контрибуцию в размере 2,5 млрд золотых франков (18523).</w:t>
      </w:r>
    </w:p>
    <w:p w14:paraId="5AF30A96" w14:textId="77777777" w:rsidR="00CE6E14" w:rsidRPr="00A30927" w:rsidRDefault="00CE6E14" w:rsidP="00A30927">
      <w:pPr>
        <w:pStyle w:val="ae"/>
        <w:spacing w:before="0" w:after="0"/>
        <w:jc w:val="both"/>
        <w:rPr>
          <w:color w:val="000000" w:themeColor="text1"/>
          <w:sz w:val="16"/>
          <w:szCs w:val="16"/>
        </w:rPr>
      </w:pPr>
    </w:p>
    <w:p w14:paraId="38E9F4A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25CAF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19D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ноября 1919 состоялось заседание Совета РК обороны (протокол 85) и В.И.Л. подписал постановление "9. О предоставлении завода Щетинина под производство аэропланов или тормозов (Красин, Чубарь)" Поручили Отделу металла и Совету военной промышленности представить в Комиссию... точные сведения о том, какие заводы и в какой срок могут начать производить гидроаэропланы и жд тормоза...". Это рассматривалось в связи с эвакуацией предприятий из Петрограда. Комиссия дала распоряжение Главкоавиа о предоставлении своих соображений по вопросу о сроках и количестве авиационных аппаратов, которые могут быть выпущены на заводах Дукс, Щетинина в Ярославле и Русобалте в Твери. Комиссия выяснила, что на Русобалте после перемещения туда Гамаюна можно делать 5 в день, у Щетинина в Ярославле - 15, на Дукс - 10 М-20. Потом эвакуацию прекратили (1849,86).</w:t>
      </w:r>
    </w:p>
    <w:p w14:paraId="76B18E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031F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C4A26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29F9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ноября 1919 вышло Постановление СТО о милитаризации государственных учреждений и предприятий. (РГАЭ. Ф. 2097. Оп. 6. Д. 440. Л. 1-3.) (10711,616).</w:t>
      </w:r>
    </w:p>
    <w:p w14:paraId="00D0EF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9EE9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2C3BD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0BD51" w14:textId="77777777" w:rsidR="00F10460" w:rsidRPr="00A30927" w:rsidRDefault="00F1046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28 ноября 1919 года — первый полёт лёгкого спортивного самолёта Bristol Babe. /Англия/</w:t>
      </w:r>
    </w:p>
    <w:p w14:paraId="7DCBAC8E" w14:textId="77777777" w:rsidR="00F10460" w:rsidRPr="00A30927" w:rsidRDefault="00F1046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После окончания Первой мировой войны Фрэнк Барнуэлл (Frank Barnwell), главный конструктор компании Bristol Aeroplane задумался о проекте лёгкого самолёта для частных владельцев. Барнуэлл сам любил летать и хорошо понимал, что будет нужно потенциальным заказчикам. Проект Type 30 Babe начался в 1919 году.</w:t>
      </w:r>
    </w:p>
    <w:p w14:paraId="09A7C584" w14:textId="77777777" w:rsidR="00F10460" w:rsidRPr="00A30927" w:rsidRDefault="00F1046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Babe представлял собой одноместный цельнодеревянный биплан с полотняной обшивкой и неубираемым шасси. В варианте Babe III оснащался двигателем Le Rhône Type 7B2 (60 л.с.) Максимальная скорость — 137 км/ч.</w:t>
      </w:r>
    </w:p>
    <w:p w14:paraId="04510B3C" w14:textId="77777777" w:rsidR="00F10460" w:rsidRPr="00A30927" w:rsidRDefault="00F10460"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Испытания показали, что Babe слишком нестабилен для неопытного лётчика, а также имеет проблемы с двигателем. Попытки устранить эти недостатки не увенчались успехом. Построили 3 самолёта Type 30 Babe, из них только два летало. В 1924 году все они были разобраны (22542).</w:t>
      </w:r>
    </w:p>
    <w:p w14:paraId="3428ABB4" w14:textId="77777777" w:rsidR="00F10460" w:rsidRPr="00A30927" w:rsidRDefault="00F10460" w:rsidP="00A30927">
      <w:pPr>
        <w:pStyle w:val="a3"/>
        <w:rPr>
          <w:color w:val="0070C0"/>
          <w:lang w:val="ru-RU"/>
        </w:rPr>
      </w:pPr>
    </w:p>
    <w:p w14:paraId="0A5CD7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ноября 1919 Латвия объявила войну германии (3907,104).</w:t>
      </w:r>
    </w:p>
    <w:p w14:paraId="26C21B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CB3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ноября 1919 в Английский парламент была избрана первая женщина - Леди Астор (3263,688).</w:t>
      </w:r>
    </w:p>
    <w:p w14:paraId="39AF7C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854E6" w14:textId="77777777" w:rsidR="003B04F3" w:rsidRPr="00A30927" w:rsidRDefault="003B04F3"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28 ноября </w:t>
      </w:r>
      <w:r w:rsidRPr="00A30927">
        <w:rPr>
          <w:rFonts w:ascii="Times New Roman" w:hAnsi="Times New Roman" w:cs="Times New Roman"/>
          <w:color w:val="000000" w:themeColor="text1"/>
          <w:sz w:val="16"/>
          <w:szCs w:val="16"/>
        </w:rPr>
        <w:t>в 1919 году в ходе дополнительных парламентских выборов в Великобритании место в парламенте получает леди Нэнси Астор. Она становится первым депутатом-женщиной в этой стране (14843).</w:t>
      </w:r>
    </w:p>
    <w:p w14:paraId="381DCD87" w14:textId="77777777" w:rsidR="003B04F3" w:rsidRPr="00A30927" w:rsidRDefault="003B04F3" w:rsidP="00A30927">
      <w:pPr>
        <w:spacing w:after="0" w:line="240" w:lineRule="auto"/>
        <w:jc w:val="both"/>
        <w:rPr>
          <w:rFonts w:ascii="Times New Roman" w:hAnsi="Times New Roman" w:cs="Times New Roman"/>
          <w:color w:val="000000" w:themeColor="text1"/>
          <w:sz w:val="16"/>
          <w:szCs w:val="16"/>
        </w:rPr>
      </w:pPr>
    </w:p>
    <w:p w14:paraId="6A6282F1" w14:textId="77777777" w:rsidR="00947A7F" w:rsidRPr="00A30927" w:rsidRDefault="00947A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0463BA7" w14:textId="77777777" w:rsidR="00947A7F" w:rsidRPr="00A30927" w:rsidRDefault="00947A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B6949" w14:textId="77777777" w:rsidR="00947A7F" w:rsidRPr="00A30927" w:rsidRDefault="00947A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ноября 1919 г. приказом № 211 Чусоснабармом была осуществлена Окончательная централизация исполнения военных заказов. В соответствии с этим документам заводам категорически запрещалось выдавать воинским частям имущество непосредственно. Заказы осуществлялись через уполномоченных, которые извещали об этом Чусоснабарма и центральные правления государственных трестов (18297).</w:t>
      </w:r>
    </w:p>
    <w:p w14:paraId="10B2D36A" w14:textId="77777777" w:rsidR="00947A7F" w:rsidRPr="00A30927" w:rsidRDefault="00947A7F" w:rsidP="00A30927">
      <w:pPr>
        <w:spacing w:after="0" w:line="240" w:lineRule="auto"/>
        <w:jc w:val="both"/>
        <w:rPr>
          <w:rFonts w:ascii="Times New Roman" w:hAnsi="Times New Roman" w:cs="Times New Roman"/>
          <w:color w:val="000000" w:themeColor="text1"/>
          <w:sz w:val="16"/>
          <w:szCs w:val="16"/>
        </w:rPr>
      </w:pPr>
    </w:p>
    <w:p w14:paraId="37653E5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2152A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828E0" w14:textId="77777777" w:rsidR="003B04F3" w:rsidRPr="00A30927" w:rsidRDefault="003B04F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ноября 1919 гидроавиационный отряд Уральской армии белых, на его вооружении которого к этому времени осталось всего 4 гидросамолёта: 1 М-5, 1 М-9, 1 «Шорт-184» и 1 самолёт неизвестной модели (по другим данным, 3 гидросамолёта и 2 колесных самолёта), в полном составе был захвачен наступающими частями Красной Армии. Так завершилась короткая и драматическая история белой Каспийской Морской Авиации (15140).</w:t>
      </w:r>
    </w:p>
    <w:p w14:paraId="7114FE73" w14:textId="77777777" w:rsidR="003B04F3" w:rsidRPr="00A30927" w:rsidRDefault="003B04F3" w:rsidP="00A30927">
      <w:pPr>
        <w:spacing w:after="0" w:line="240" w:lineRule="auto"/>
        <w:jc w:val="both"/>
        <w:rPr>
          <w:rFonts w:ascii="Times New Roman" w:hAnsi="Times New Roman" w:cs="Times New Roman"/>
          <w:color w:val="000000" w:themeColor="text1"/>
          <w:sz w:val="16"/>
          <w:szCs w:val="16"/>
        </w:rPr>
      </w:pPr>
    </w:p>
    <w:p w14:paraId="4D7283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29 ноября 1919 г. в ходе наступления советских войск на астраханском направлении основные силы Астраханской бригады Уральской армии были окружены в Ганюшкино. Утром 29 ноября начался его штурм. Пластунские полки под командованием полковника Ипатова отбили несколько атак красных, но были прижаты кавалерией к болотистому берегу моря, к 4-м часам дня Ганюшкино пало, в плен попали 29 офицеров и 1500 казаков и солдат, захвачены 3000 винтовок, 6 орудий, 50 пулеметов, 4 гидроплана (2 исправных и 2 неисправных), радиостанция, большое количество боеприпасов. Гидроавиационный отряд Уральской Армии перестал существовать (11607).</w:t>
      </w:r>
    </w:p>
    <w:p w14:paraId="3D2229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F5821" w14:textId="77777777" w:rsidR="00F10460" w:rsidRPr="00A30927" w:rsidRDefault="00F104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074D73D" w14:textId="77777777" w:rsidR="00F10460" w:rsidRPr="00A30927" w:rsidRDefault="00F104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24099" w14:textId="77777777" w:rsidR="00F10460" w:rsidRPr="00A30927" w:rsidRDefault="00F10460" w:rsidP="00A30927">
      <w:pPr>
        <w:spacing w:after="0" w:line="240" w:lineRule="auto"/>
        <w:jc w:val="both"/>
        <w:rPr>
          <w:rFonts w:ascii="Times New Roman" w:hAnsi="Times New Roman" w:cs="Times New Roman"/>
          <w:color w:val="0070C0"/>
          <w:sz w:val="16"/>
          <w:szCs w:val="16"/>
          <w:shd w:val="clear" w:color="auto" w:fill="FFFFFF"/>
        </w:rPr>
      </w:pPr>
      <w:r w:rsidRPr="00A30927">
        <w:rPr>
          <w:rFonts w:ascii="Times New Roman" w:hAnsi="Times New Roman" w:cs="Times New Roman"/>
          <w:color w:val="0070C0"/>
          <w:sz w:val="16"/>
          <w:szCs w:val="16"/>
          <w:shd w:val="clear" w:color="auto" w:fill="FFFFFF"/>
        </w:rPr>
        <w:t xml:space="preserve">29 ноября 1919 г. вышло решение Пленума ЦК РКП (б) от, в котором указывалось: «поручить тов. Троцкому при участии соответствующих ведомств и с соблюдением необходимой тайны начать разбор вопроса о демобилизации и введении милиционной системы трудовой повинности». Но непосредственно заняться этим вопросом </w:t>
      </w:r>
      <w:bookmarkStart w:id="40" w:name="_Hlk83229000"/>
      <w:r w:rsidRPr="00A30927">
        <w:rPr>
          <w:rFonts w:ascii="Times New Roman" w:hAnsi="Times New Roman" w:cs="Times New Roman"/>
          <w:color w:val="0070C0"/>
          <w:sz w:val="16"/>
          <w:szCs w:val="16"/>
          <w:shd w:val="clear" w:color="auto" w:fill="FFFFFF"/>
        </w:rPr>
        <w:t>Председателю РВСР пришлось только в ноябре 1920 г., когда под его руководством военное ведомство приступило к разработке планов демобилизации армии по возрастам и упорядочению тыла (21543).</w:t>
      </w:r>
    </w:p>
    <w:p w14:paraId="3BE5106A" w14:textId="77777777" w:rsidR="00F10460" w:rsidRPr="00A30927" w:rsidRDefault="00F10460" w:rsidP="00A30927">
      <w:pPr>
        <w:spacing w:after="0" w:line="240" w:lineRule="auto"/>
        <w:jc w:val="both"/>
        <w:rPr>
          <w:rFonts w:ascii="Times New Roman" w:hAnsi="Times New Roman" w:cs="Times New Roman"/>
          <w:color w:val="0070C0"/>
          <w:sz w:val="16"/>
          <w:szCs w:val="16"/>
          <w:shd w:val="clear" w:color="auto" w:fill="FFFFFF"/>
        </w:rPr>
      </w:pPr>
    </w:p>
    <w:bookmarkEnd w:id="40"/>
    <w:p w14:paraId="62A4F21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6CE830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AB6E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ноября 1919 г. распоряжением В. Лени</w:t>
      </w:r>
      <w:r w:rsidRPr="00A30927">
        <w:rPr>
          <w:rFonts w:ascii="Times New Roman" w:hAnsi="Times New Roman" w:cs="Times New Roman"/>
          <w:color w:val="000000" w:themeColor="text1"/>
          <w:sz w:val="16"/>
          <w:szCs w:val="16"/>
        </w:rPr>
        <w:softHyphen/>
        <w:t>на Сормовскому заводу (через АМО) были отправлены два автомобиля “системы “Рено” “тяжелого” и “облегченного” типов (10733, 39).</w:t>
      </w:r>
    </w:p>
    <w:p w14:paraId="0A370FC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656C61" w14:textId="77777777" w:rsidR="003724FB"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6FBC7B0" w14:textId="77777777" w:rsidR="003724FB" w:rsidRPr="00A30927" w:rsidRDefault="003724F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88DEA"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ноября 1919 в Новониколаевске (ныне – Новосибирск)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p>
    <w:p w14:paraId="52D94830"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 (18560).</w:t>
      </w:r>
    </w:p>
    <w:p w14:paraId="74B32EC7"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1916843A" w14:textId="77777777" w:rsidR="00916918"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ноября 1918 в Новониколаевске (Новосибирске)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r w:rsidR="00916918" w:rsidRPr="00A30927">
        <w:rPr>
          <w:rFonts w:ascii="Times New Roman" w:hAnsi="Times New Roman" w:cs="Times New Roman"/>
          <w:color w:val="000000" w:themeColor="text1"/>
          <w:sz w:val="16"/>
          <w:szCs w:val="16"/>
        </w:rPr>
        <w:t>.</w:t>
      </w:r>
    </w:p>
    <w:p w14:paraId="0FDB6955" w14:textId="77777777" w:rsidR="00916918" w:rsidRPr="00A30927" w:rsidRDefault="0091691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w:t>
      </w:r>
    </w:p>
    <w:p w14:paraId="6F64A78F" w14:textId="77777777" w:rsidR="00074C9B" w:rsidRPr="00A30927" w:rsidRDefault="0091691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 планам ГИНЖУ не суждено было сбыться. В начале декабря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w:t>
      </w:r>
      <w:r w:rsidR="00074C9B" w:rsidRPr="00A30927">
        <w:rPr>
          <w:rFonts w:ascii="Times New Roman" w:hAnsi="Times New Roman" w:cs="Times New Roman"/>
          <w:color w:val="000000" w:themeColor="text1"/>
          <w:sz w:val="16"/>
          <w:szCs w:val="16"/>
        </w:rPr>
        <w:t xml:space="preserve"> (17065).</w:t>
      </w:r>
    </w:p>
    <w:p w14:paraId="037D164F" w14:textId="77777777" w:rsidR="00074C9B" w:rsidRPr="00A30927"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CD83D4" w14:textId="77777777" w:rsidR="00806D66" w:rsidRPr="00A30927" w:rsidRDefault="00806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7473F86" w14:textId="77777777" w:rsidR="00806D66" w:rsidRPr="00A30927" w:rsidRDefault="00806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CB38D" w14:textId="77777777" w:rsidR="00806D66" w:rsidRPr="00A30927" w:rsidRDefault="00806D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ноября — начале декабря 1919 г. остатки Северо-Западной армии Юденича были окончательно выброшены с советской территории. Моряки и летчики Балтийского флота сыграли важную роль в защите Петрограда, выдержали экзамен на верность революции. Морская авиация Балтийского флота всеми силами и средствами способствовала успехам флота и армии. Летчики Воздушной бригады Балтийского флота налетали 307 боевых часов, совершили 189 разведывательных полетов на финский берег и суда противника, произвели 46 бомбардировок объектов противника, сбросив 460 пудов бомб, около 9 тыс. стрел и 8 пудов агитационной литературы. Кроме того, на отражение налетов самолетов противника было совершено 59 вылетов, из них 46 завершились атакой. Наши потери составили 14 самолетов.</w:t>
      </w:r>
    </w:p>
    <w:p w14:paraId="3660E0B8" w14:textId="77777777" w:rsidR="00806D66" w:rsidRPr="00A30927" w:rsidRDefault="00806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9CB09" w14:textId="77777777" w:rsidR="009F1E88"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00EEA17"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75BAE"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ноябре 1919 г. на предприятиях и в учреждениях были введены дисциплинарные товарищеские суды, применявшие меры общественного воздействия к лицам, подрывавшим трудовую дисциплину. В постановлении Совнаркома от 27 апреля 1920 г. было указано, что злостные прогульщики должны наказываться, как саботажники. Закон обязывал прогульщиков отработать прогуленное время; кроме удержания заработной платы прогульщики лишались денежных и натуральных премий. В результате принятых мер во второй половине 1920 г. произошло сокращение прогулов по неуважительным причинам. Так, по группе заводов ГОМЗ прогулы к концу 1920 г. сократились с 40% (начало года) до 13%, по металлургическим заводам Урала с 30—35% в июле до 7—8% в конце года (17070).</w:t>
      </w:r>
    </w:p>
    <w:p w14:paraId="51C50E8E" w14:textId="77777777" w:rsidR="009F1E88" w:rsidRPr="00A30927" w:rsidRDefault="009F1E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C5074" w14:textId="77777777" w:rsidR="000D76E7" w:rsidRPr="00A30927" w:rsidRDefault="000D76E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ноябре 1919 г. «В начале,— говорил Ленин,— нам приходилось бороться с недостатком в рабочей среде сознания общности интересов, с отдельными проявлениями синдикализма, когда у рабочих отдельных фабрик или отдельных отраслей промышленности было стремление ставить свои интересы, интересы своей фабрики, своей промышленности, выше интересов общества. Нам приходилось и приходится теперь еще бороться с недостаточной дисциплинированностью в области новой организации труда» (17070).</w:t>
      </w:r>
    </w:p>
    <w:p w14:paraId="2C373714" w14:textId="77777777" w:rsidR="000D76E7" w:rsidRPr="00A30927" w:rsidRDefault="000D76E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8B1F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8DF1C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366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время боев в Крыму в ноябре 1919 красная авиация в ходе отступления штурмовыми действиями превратили врангелевскую конницу в неуправляемую массу (1493,20).</w:t>
      </w:r>
    </w:p>
    <w:p w14:paraId="44A09B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B5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л А.Петров (271,83) 21-го авиаотряда теоретически обосновал эффективность и применил бомбометание с пикирования поразив на Ньюпоре пакгауз (278,233).</w:t>
      </w:r>
    </w:p>
    <w:p w14:paraId="44BEF8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68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ноябрю 1919 г. Уральская армия, сражаясь в одиночку, исчерпала возможность дальнейшего сопротивления. Отсутствие боеприпасов и продовольствия, массовые эпидемические заболевания, сведения о неудачах ВСЮР, — все это не позволяло надеяться на удержание фронта. По агентурным данным на 6 ноября 1919 г. в 10-м отряде под командованием полковника Юнгмейстера 6 самолётов. Отряд находится в форпосте Антоновский, боевое звено (3 самолёта) в форпосте Бударинский (11607).</w:t>
      </w:r>
    </w:p>
    <w:p w14:paraId="26F1E3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2484D" w14:textId="77777777" w:rsidR="00F07BFD" w:rsidRPr="00A30927" w:rsidRDefault="00F07BF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ноябре 1919 г. После перехода Южного фронта в наступле</w:t>
      </w:r>
      <w:r w:rsidRPr="00A30927">
        <w:rPr>
          <w:rFonts w:ascii="Times New Roman" w:hAnsi="Times New Roman" w:cs="Times New Roman"/>
          <w:color w:val="0070C0"/>
          <w:sz w:val="16"/>
          <w:szCs w:val="16"/>
        </w:rPr>
        <w:softHyphen/>
        <w:t>ние 9-й воздухоплавательный от</w:t>
      </w:r>
      <w:r w:rsidRPr="00A30927">
        <w:rPr>
          <w:rFonts w:ascii="Times New Roman" w:hAnsi="Times New Roman" w:cs="Times New Roman"/>
          <w:color w:val="0070C0"/>
          <w:sz w:val="16"/>
          <w:szCs w:val="16"/>
        </w:rPr>
        <w:softHyphen/>
        <w:t>ряд, приданный 9-й армии, действовал совмест</w:t>
      </w:r>
      <w:r w:rsidRPr="00A30927">
        <w:rPr>
          <w:rFonts w:ascii="Times New Roman" w:hAnsi="Times New Roman" w:cs="Times New Roman"/>
          <w:color w:val="0070C0"/>
          <w:sz w:val="16"/>
          <w:szCs w:val="16"/>
        </w:rPr>
        <w:softHyphen/>
        <w:t>но с бронепоездами (20120).</w:t>
      </w:r>
    </w:p>
    <w:p w14:paraId="146C97F4" w14:textId="77777777" w:rsidR="00F07BFD" w:rsidRPr="00A30927" w:rsidRDefault="00F07BFD" w:rsidP="00A30927">
      <w:pPr>
        <w:spacing w:after="0" w:line="240" w:lineRule="auto"/>
        <w:jc w:val="both"/>
        <w:rPr>
          <w:rFonts w:ascii="Times New Roman" w:hAnsi="Times New Roman" w:cs="Times New Roman"/>
          <w:color w:val="0070C0"/>
          <w:sz w:val="16"/>
          <w:szCs w:val="16"/>
        </w:rPr>
      </w:pPr>
    </w:p>
    <w:p w14:paraId="28B89D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на юге России деникинцы широко использовали против красных поставленный англичанами горчичный газ. Пытались использовать газ и при наступлении врангелевцев на Царицын (2874).</w:t>
      </w:r>
    </w:p>
    <w:p w14:paraId="4D82B5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960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была сформирована Первая конная (1074,86).</w:t>
      </w:r>
    </w:p>
    <w:p w14:paraId="2798F3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C553B3"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1919-го в Россию поступила последняя крупная партия английских самолетов,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«Ариэйтов» и 12 двигателей «Испано-Сюиза» (17065).</w:t>
      </w:r>
    </w:p>
    <w:p w14:paraId="7A28D92F"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0D424"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на Закаспийский участок Туркестанского фронта прибыл из Сибири 11-й авиаотряд. Его объединили с остатками 15-го и 43-го отрядов под общим командованием красвоенлета Ильзина. Советские летчики в ноябре – декабре продолжали вести разведку, несколько раз бомбили красноводский порт и деникинские корабли на рейде (17065).</w:t>
      </w:r>
    </w:p>
    <w:p w14:paraId="62772A7D" w14:textId="77777777" w:rsidR="00474EA7" w:rsidRPr="00A30927" w:rsidRDefault="00474E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5ED35" w14:textId="77777777" w:rsidR="0011099D" w:rsidRPr="00A30927"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г. в Проскурове частями ВСЮР был захвачен в полном составе 4-й авиационный отряд Действующей армии УНР (из этого отряда на соединение с запорожцами уехал только один лётчик — Лев Скурский). По сути, в распоряжении украинских властей остался только 1-й Запорожский авиационный отряд, дислоцировавшийся в Каменце-Подольском. Поскольку к городу подходили белые, он был вскоре занят передовыми польскими частями, с которыми ещё за несколько месяцев до того С. Петлюра заключил перемирие. Остатки Действующей армии УНР ушли на север, и в Каменце-Подольском остались немногие запасные подразделения, госпитали с больными, а также целый ряд государственных учреждений УНР, включая управление авиации и личный состав 1-го Запорожского авиационного отряда. Польские и украинские части заняли оборону города и затем смогли отстоять его и от белых (крупные соединения которых в город не пропускались), и тем более от красных (17085).</w:t>
      </w:r>
    </w:p>
    <w:p w14:paraId="4889BE07" w14:textId="77777777" w:rsidR="0011099D" w:rsidRPr="00A30927"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C00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Учрежден технический совет связи под руководством видного советского ученого М. В. Шулейкина (11072).</w:t>
      </w:r>
    </w:p>
    <w:p w14:paraId="69AC3B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A49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Издан Декрет Совета рабочей и крестьянской обороны о регистрации специалистов телеграфно-телефонного дела, работавших в различных ведомствах (11072).</w:t>
      </w:r>
    </w:p>
    <w:p w14:paraId="7B81CE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8FAC1"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t>В ноябре 1919 белогвардейцы, «огрызаясь» арьергардными боями, откатывались все дальше к югу. 17-го они сдали Курск. Летчики 6-го отряда, отступая вместе с армией, продолжали по мере сил вести боевую работу. Отряд понес еще две тяжелые потери. Подпоручик Биатов разбился, пытаясь посадить свой истребитель, поврежденный зенитным огнем. Через несколько дней он умер в госпитале. А вскоре также огнем с земли был сбит и погиб временный командир отряда Туренко. Отряд возглавил поручик Тихомиров.</w:t>
      </w:r>
    </w:p>
    <w:p w14:paraId="2DE88047"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t>Декабрь стал месяцем окончательного крушения деникинской армии. По всему фронту от Волги до Днепра ее теснили красные, а в тылах орудовали многочисленные банды махновцев, «боротьбистов»[24] и просто различных главарей, атаманов и «батек». Кроме того, с наступлением зимы вновь разразилась страшная эпидемия тифа, унесшая жизни тысяч солдат и офицеров.</w:t>
      </w:r>
    </w:p>
    <w:p w14:paraId="4B8DE62E"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lastRenderedPageBreak/>
        <w:t>10 декабря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1DC44A01"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w:t>
      </w:r>
    </w:p>
    <w:p w14:paraId="0E57D34C"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t>Эшелон с техникой и личным составом 3-го отряда, прицепленный к бронепоезду «Москвич», 4 января 1920 г.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(18571).</w:t>
      </w:r>
    </w:p>
    <w:p w14:paraId="5A51B04C"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0AE53B77"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В ноябре 1919-го последняя крупная партия английских самолетов поступила в Россию,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«Ариэйтов» и 12 двигателей «Испано-Сюиза». В</w:t>
      </w:r>
      <w:r w:rsidRPr="00A30927">
        <w:rPr>
          <w:rFonts w:ascii="Times New Roman" w:hAnsi="Times New Roman" w:cs="Times New Roman"/>
          <w:color w:val="000000" w:themeColor="text1"/>
          <w:sz w:val="16"/>
          <w:szCs w:val="16"/>
        </w:rPr>
        <w:t xml:space="preserve"> портовых складах и на заводе Лебедева, где шла сборка прибывающих из Англии машин, красноармейцы захватили не менее трех десятков «Де Хэвиллендов», «Кэмелов», «Ариэйтов» и несколько истребителей RAF S.E.5а («Эсифайф»).</w:t>
      </w:r>
    </w:p>
    <w:p w14:paraId="1726EE45"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t>В Москву полетели победные реляции: «В Новороссийске захвачено 25 самолетов, 1-й Донской авиапарк, 1-я донбаза и раздробленные отряды. „...“ В Екатеринодаре захвачено 22 самолета, из коих 12 хороших».</w:t>
      </w:r>
    </w:p>
    <w:p w14:paraId="4B8F7CB8" w14:textId="77777777" w:rsidR="00806D66" w:rsidRPr="00A30927" w:rsidRDefault="00806D66" w:rsidP="00A30927">
      <w:pPr>
        <w:pStyle w:val="ae"/>
        <w:spacing w:before="0" w:after="0"/>
        <w:jc w:val="both"/>
        <w:rPr>
          <w:color w:val="000000" w:themeColor="text1"/>
          <w:sz w:val="16"/>
          <w:szCs w:val="16"/>
        </w:rPr>
      </w:pPr>
      <w:r w:rsidRPr="00A30927">
        <w:rPr>
          <w:color w:val="000000" w:themeColor="text1"/>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„Ньюпора“, 1 „Дегевелянд“ (DH-9), 1 «немец». На той же станции стоит поезд из 38 вагонов (командир бывший военный летчик 22-го корпусного а/о Ган). На этой мастерской базе в ремонте: 3 «Ньюпора», 2 «Гевелянда», 1 «Кемель», 1 «немец». Командующий ВВФ IX-й армии военлет Семенов» (18571).</w:t>
      </w:r>
    </w:p>
    <w:p w14:paraId="5AB08CC3"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42150096" w14:textId="77777777" w:rsidR="00806D66" w:rsidRPr="00A30927" w:rsidRDefault="00806D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г. по решению президиума Центрального правления Электротреста была назначена ликвидационная комиссия, которую возглавил заведующий производственной частью треста Л.И. Шпергазе. В ходе работы комиссии, уже в марте 1920 г., возникла идея использовать опыт производства радиотелеграфной техники на заводе ВРКР. Именно Шпергазе выдвинул предложение использовать производственные площади этого предприятия для развертывания там электровакуумного производства путем перевода туда завода Федорицкого4. Предложение было поддержано, и 29 марта 1919 г. центральной правление Электротреста приняло решение о передаче имущества и помещений завода «Радиорусс» секции «Электросвязь» и об организации там «Завода пустотных аппаратов» (18297).</w:t>
      </w:r>
    </w:p>
    <w:p w14:paraId="3AC45BF9"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1A09455D"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в отчете отделения военной промышленности Отдела металла ВСНХ о деятельности с сентября 1918 г. по 1 октября 1919 г. сообщалось:</w:t>
      </w:r>
      <w:r w:rsidRPr="00A30927">
        <w:rPr>
          <w:rStyle w:val="a7"/>
          <w:rFonts w:ascii="Times New Roman" w:hAnsi="Times New Roman" w:cs="Times New Roman"/>
          <w:b w:val="0"/>
          <w:color w:val="000000" w:themeColor="text1"/>
          <w:sz w:val="16"/>
          <w:szCs w:val="16"/>
        </w:rPr>
        <w:t> «</w:t>
      </w:r>
      <w:r w:rsidRPr="00A30927">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«Моске», строящему аппараты учебного типа Пороховщиков</w:t>
      </w:r>
      <w:r w:rsidRPr="00A30927">
        <w:rPr>
          <w:rFonts w:ascii="Times New Roman" w:hAnsi="Times New Roman" w:cs="Times New Roman"/>
          <w:color w:val="000000" w:themeColor="text1"/>
          <w:sz w:val="16"/>
          <w:szCs w:val="16"/>
        </w:rPr>
        <w:noBreakHyphen/>
        <w:t>4. Станки распределены между петроградскими заводами. Заводы Петроградского района объединены, возглавлены правлением, подобранным Авиачастью и Главкоавиа, и подчинены последней».</w:t>
      </w:r>
    </w:p>
    <w:p w14:paraId="70B6B575"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 Лебедев был объявлен контрреволюционером, бежал на юг России, где некоторое время был министром в правительстве Деникина. 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 в Париже (18255).</w:t>
      </w:r>
    </w:p>
    <w:p w14:paraId="2C5C3DF2" w14:textId="77777777" w:rsidR="00806D66" w:rsidRPr="00A30927" w:rsidRDefault="00806D66"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9C12AE1" w14:textId="77777777" w:rsidR="00806D66" w:rsidRPr="00A30927" w:rsidRDefault="00806D66" w:rsidP="00A30927">
      <w:pPr>
        <w:pStyle w:val="ae"/>
        <w:spacing w:before="0" w:after="0"/>
        <w:jc w:val="both"/>
        <w:rPr>
          <w:color w:val="000000" w:themeColor="text1"/>
          <w:sz w:val="16"/>
          <w:szCs w:val="16"/>
          <w:shd w:val="clear" w:color="auto" w:fill="FFFFFF"/>
        </w:rPr>
      </w:pPr>
      <w:r w:rsidRPr="00A30927">
        <w:rPr>
          <w:color w:val="000000" w:themeColor="text1"/>
          <w:sz w:val="16"/>
          <w:szCs w:val="16"/>
          <w:shd w:val="clear" w:color="auto" w:fill="FFFFFF"/>
        </w:rPr>
        <w:t>С ноября 1919 по март 1920 года в ходе наступления красных было захвачено 50 танков ВСЮР, оставленных в ремонте, при железнодорожной перевозке или в портах. В том числе 19 танков было захвачено при взятии Таганрога (6 января 1920 года, 9 танков - при взятии Ростова-на-Дону (9 января 1920 года) и 18 танков - при взятии Новороссийска (27 марта 1920 года). 20 танков (12 Mk V и восемь Mk A) было эвакуированы белыми в Крым, как и два захваченных у красных трофейных танка Renaul FT (18577).</w:t>
      </w:r>
    </w:p>
    <w:p w14:paraId="3296DBE5" w14:textId="77777777" w:rsidR="00806D66" w:rsidRPr="00A30927" w:rsidRDefault="00806D66" w:rsidP="00A30927">
      <w:pPr>
        <w:pStyle w:val="ae"/>
        <w:spacing w:before="0" w:after="0"/>
        <w:jc w:val="both"/>
        <w:rPr>
          <w:color w:val="000000" w:themeColor="text1"/>
          <w:sz w:val="16"/>
          <w:szCs w:val="16"/>
        </w:rPr>
      </w:pPr>
    </w:p>
    <w:p w14:paraId="607EB815" w14:textId="77777777" w:rsidR="00C91C81" w:rsidRPr="00A30927" w:rsidRDefault="00C91C8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868D9F0" w14:textId="77777777" w:rsidR="00C91C81" w:rsidRPr="00A30927" w:rsidRDefault="00C91C8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7DC3FF"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Ноябрь 1919. Всем милиционерам вменили в обязанность задерживать проституток и доставлять их в комиссариат, а затем переправлять в Московское управление уголовного розыска, откуда они по регистрации я проверке через посредство Московской чрезвычайной комиссии (МЧК) направлялись в концентрационные лагеря (18691).</w:t>
      </w:r>
    </w:p>
    <w:p w14:paraId="18D4F890"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3D506782"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Ноябрь 1919. Мосздравотдел организовал при бывшей Шереметевской больнице Станцию скорой помощи, которую в 1923 году переименовали в Научно-исследовательский институт скорой помощи имени Н. В. Склифосовского. Число машин с двух в 1919 году выросло до одиннадцати в 1934 году. Они работали круглосуточно. Для скорой помощи использовали автомобили "Мерседес", отличавшиеся изумительной прочностью и плавностью хода (18691).</w:t>
      </w:r>
    </w:p>
    <w:p w14:paraId="509FACBC"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18B27F37"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Ноябрь 1919. Бутылка спирта стоила 5 тысяч рублей (18691).</w:t>
      </w:r>
    </w:p>
    <w:p w14:paraId="12C72F6F" w14:textId="77777777" w:rsidR="00806D66" w:rsidRPr="00A30927" w:rsidRDefault="00806D66" w:rsidP="00A30927">
      <w:pPr>
        <w:spacing w:after="0" w:line="240" w:lineRule="auto"/>
        <w:jc w:val="both"/>
        <w:rPr>
          <w:rFonts w:ascii="Times New Roman" w:hAnsi="Times New Roman" w:cs="Times New Roman"/>
          <w:color w:val="000000" w:themeColor="text1"/>
          <w:sz w:val="16"/>
          <w:szCs w:val="16"/>
        </w:rPr>
      </w:pPr>
    </w:p>
    <w:p w14:paraId="7E736F9D" w14:textId="77777777" w:rsidR="0035371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2D8DE661" w14:textId="77777777" w:rsidR="00353710" w:rsidRPr="00A30927"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BD2F5"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года премьер Черчиль писал:</w:t>
      </w:r>
    </w:p>
    <w:p w14:paraId="2168D1EE"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«Я верю, что кабинет не допустит вовлечения Англии в какую-либо новую военную акцию в России... мы слишком часто слышали об «огромных возможностях в России», которые так никогда и не реализовались, несмотря на щедрые расходы для их осуществления.</w:t>
      </w:r>
    </w:p>
    <w:p w14:paraId="4D4A5188"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Только за этот год мы уже истратили более 100 млн на Россию...</w:t>
      </w:r>
    </w:p>
    <w:p w14:paraId="37269F7B"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Россия не хочет, чтобы се освобождали.</w:t>
      </w:r>
    </w:p>
    <w:p w14:paraId="5FC0F9B0"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Давайте поэтому займемся собственными делами, а Россия о своих делах пусть печется сама...» (15497).</w:t>
      </w:r>
    </w:p>
    <w:p w14:paraId="0937C422"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p>
    <w:p w14:paraId="3B6C151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C7294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967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rPr>
        <w:t>В ноябре 1919 немецкие коммунисты организовали перелет из Тильзита в Режицу с грузом медикаментов. Нанялилизакупилилекарства</w:t>
      </w:r>
      <w:r w:rsidRPr="00A30927">
        <w:rPr>
          <w:rFonts w:ascii="Times New Roman" w:hAnsi="Times New Roman" w:cs="Times New Roman"/>
          <w:color w:val="000000" w:themeColor="text1"/>
          <w:sz w:val="16"/>
          <w:szCs w:val="16"/>
          <w:lang w:val="en-US"/>
        </w:rPr>
        <w:t xml:space="preserve"> (438,451).</w:t>
      </w:r>
    </w:p>
    <w:p w14:paraId="538BD4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65D63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November 1919 The airfield at Koivisto and seaplane base are evacuated; some of the Camels are given to the Latvians (1349).</w:t>
      </w:r>
    </w:p>
    <w:p w14:paraId="37C1B5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646F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аэродром в Койвисто эвакуирован. Часть Кемелов передана Латвии (1349)</w:t>
      </w:r>
    </w:p>
    <w:p w14:paraId="31226B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477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было антианглийское восстание рода Масудов в Вазиристане (8982).</w:t>
      </w:r>
    </w:p>
    <w:p w14:paraId="2AB2F6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C328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94B7F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7A6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1919-го - марте 1920 г. в Севастополе имелась Центральная гидроавиастанция (начальник - ротмистр И.С. Цирвиладзе), позднее упоминалось о морском воздушном дивизионе с базой в Килен-бухте, имевшем семь самолётов, в том числе два исправных. В Одессе в середине августа 1919 г. находился 1-й воздушный дивизион Черного моря с четырьмя отечественным и одной австрийской летающей лодкой. Белые имели авиатранспорт "Ваня".</w:t>
      </w:r>
    </w:p>
    <w:p w14:paraId="5DAC42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выходом советских частей к побережью Черного и Азовского морей в мае - июле 1920 г. обстановка на театре военных действий резко изменилась.</w:t>
      </w:r>
    </w:p>
    <w:p w14:paraId="348483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Частям Красной Армии совместно с флотом предстояло освободить Крым и побережье Черного и Азовского морей от войск генерала Врангеля. Для решения подобной масштабной задачи дополнительно к армейским соединениям создали Морские силы Черного и Азовского морей и приступили к формированию воздушной бригады Чёрного и Азовского морей из нескольких гидротрядов: Аральского (Туркестанского); Одесского, Днепровского, дивизионов Волжс- ко-Каспийской бригады.</w:t>
      </w:r>
    </w:p>
    <w:p w14:paraId="5AC08E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Аральский гидроотряд (начальник до декабря - морской лётчик Б.В. Глаголев, с августа 1920 г. - морской лётчик Э.М.Лухт.) к маю 1920 г. базировался в Николаеве. Отряд начали формировать в начале декабря 1919 г. и предназначался он для Аральской флотилии, но по различным причинам его задержался в районе Самары. В конце апреля отряд направили на Юго- Западный фронт, и, в конечном итоге он оказался в Николаеве, имея, в боевом составе четыре лодки и пять лётчиков.</w:t>
      </w:r>
    </w:p>
    <w:p w14:paraId="28251F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Одесский гидроотряд (начальник - морской летчик Гаркавин) и гидроотряд Днепровской военной флотилии имели один исправный самолёт (начальник - летчик В.Н. Филиппов).</w:t>
      </w:r>
    </w:p>
    <w:p w14:paraId="332510B0" w14:textId="5D6F4A68"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взятия Энзели боевые действия на Волге и в северной части Каспийского моря закончились и распоряжением штаба морских сил республики в июле 1920 г. на юг перевели два дивизиона Вол- жско-Каспийской воздушной бригады (начальник - морской лётчик С.М.Негеревич) за исключением одного гидроотряда. Дивизионы распределили по нескольким районам: 1-й дивизион убыл на Азовское море (четыре М-9 попали в Мариуполь, истребители базировались в 15 км от него у станции Сартана. Начальник дивизиона - морской лётчик К.Н.Ганулич). Эксплуатация летающих лодок М-9 затруднялась отсутствием оборудованных гидроаэродромов (единственный гидроспуск находился в Таганроге, ангаров не было, гидросамолёты стояли на земле). Вскоре на помощь ему прислали два М-9 из Туапсе. 2-й дивизион оставили в Николаеве, куда из-за обстрела с левого берега Днепра перебазировался и Днепровский гидроотряд. На берегу Днепровско-Бугского лимана в Очакове построили гидроспуск и площадку для самолётов истроот- ряда 2-го дивизиона.</w:t>
      </w:r>
    </w:p>
    <w:p w14:paraId="2FFDF7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прибытием указанных подразделений была создана воздушная бригада Черного моря из 30 самолётов различного типа, оперативно подчинённая начальнику воздух- флота Юго-Западного фронта (помощник начальника воздушного флота фронта по гидроавиации - М.М.Сергеев). Штаб бригады располагался в Одессе.</w:t>
      </w:r>
    </w:p>
    <w:p w14:paraId="3CFB49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Морской авиации предстояло вести воздушную разведку в районах Одесса - Очаков - Перекоп, северной и восточной части Азовского моря, Керченском проливе и Кавказском побережье; отражать налеты авиации противника на Очаков, Николаев, Мариуполь и наносить удары по его кораблям и войскам. Поскольку обстановка не способствовала организации централизованного управления, действия авиации носили эпизодический характер. Так, 19 июня начальник Азовского гидроотряда Б.В. Глаголев, при ведении разведки на М-9 в районе Николаев - Кинбур- нская Коса - Очаков, обнаружил подводную лодку, обстрелял ее, а затем сбросил несколько бомб, правда, безуспешно. Начальник Одесского гидроотряда Гаркавин, выполняя 25 июня на самолёте "Эль- фауге" полёт по маршруту, обнаружил у о. Долгий в Ягорлыцком заливе транспорт в охранении катеров и тральщиков. Гаркавин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w:t>
      </w:r>
    </w:p>
    <w:p w14:paraId="0F37BC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гидроотряда, систематически бомбардировавших войска и переправы противника (12033).</w:t>
      </w:r>
    </w:p>
    <w:p w14:paraId="684591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6640E" w14:textId="77777777" w:rsidR="00F07BFD" w:rsidRPr="00A30927" w:rsidRDefault="00F07BFD"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ноябре-декабре 1919 г. под Псковом со</w:t>
      </w:r>
      <w:r w:rsidRPr="00A30927">
        <w:rPr>
          <w:rFonts w:ascii="Times New Roman" w:hAnsi="Times New Roman" w:cs="Times New Roman"/>
          <w:color w:val="0070C0"/>
          <w:sz w:val="16"/>
          <w:szCs w:val="16"/>
        </w:rPr>
        <w:softHyphen/>
        <w:t>вместно с бронепоездом действовал 2-й воздухо</w:t>
      </w:r>
      <w:r w:rsidRPr="00A30927">
        <w:rPr>
          <w:rFonts w:ascii="Times New Roman" w:hAnsi="Times New Roman" w:cs="Times New Roman"/>
          <w:color w:val="0070C0"/>
          <w:sz w:val="16"/>
          <w:szCs w:val="16"/>
        </w:rPr>
        <w:softHyphen/>
        <w:t>плавательный отряд (20120).</w:t>
      </w:r>
    </w:p>
    <w:p w14:paraId="6BB9329E" w14:textId="77777777" w:rsidR="00F07BFD" w:rsidRPr="00A30927" w:rsidRDefault="00F07BFD" w:rsidP="00A30927">
      <w:pPr>
        <w:spacing w:after="0" w:line="240" w:lineRule="auto"/>
        <w:jc w:val="both"/>
        <w:rPr>
          <w:rFonts w:ascii="Times New Roman" w:hAnsi="Times New Roman" w:cs="Times New Roman"/>
          <w:color w:val="0070C0"/>
          <w:sz w:val="16"/>
          <w:szCs w:val="16"/>
        </w:rPr>
      </w:pPr>
    </w:p>
    <w:p w14:paraId="4FF708E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ноябре 1919 — январе 1920 гг. В результате наступления Южного и Юго-Вос</w:t>
      </w:r>
      <w:r w:rsidRPr="00A30927">
        <w:rPr>
          <w:rFonts w:ascii="Times New Roman" w:hAnsi="Times New Roman" w:cs="Times New Roman"/>
          <w:color w:val="000000" w:themeColor="text1"/>
          <w:sz w:val="16"/>
          <w:szCs w:val="16"/>
        </w:rPr>
        <w:softHyphen/>
        <w:t>точного фронтов красных войскам Деникина было нанесено сокруши</w:t>
      </w:r>
      <w:r w:rsidRPr="00A30927">
        <w:rPr>
          <w:rFonts w:ascii="Times New Roman" w:hAnsi="Times New Roman" w:cs="Times New Roman"/>
          <w:color w:val="000000" w:themeColor="text1"/>
          <w:sz w:val="16"/>
          <w:szCs w:val="16"/>
        </w:rPr>
        <w:softHyphen/>
        <w:t>тельное поражение. Попытка Деникина добиться перелома при помощи ввода последних резервов (в том числе и новых авиачастей) успеха не принесла. В ходе Ростово-Новочеркасской операции Красная Ар</w:t>
      </w:r>
      <w:r w:rsidRPr="00A30927">
        <w:rPr>
          <w:rFonts w:ascii="Times New Roman" w:hAnsi="Times New Roman" w:cs="Times New Roman"/>
          <w:color w:val="000000" w:themeColor="text1"/>
          <w:sz w:val="16"/>
          <w:szCs w:val="16"/>
        </w:rPr>
        <w:softHyphen/>
        <w:t>мия прорвалась к Азовскому морю, разрезав белые войска на две части. Белогвардейцы в беспорядке от</w:t>
      </w:r>
      <w:r w:rsidRPr="00A30927">
        <w:rPr>
          <w:rFonts w:ascii="Times New Roman" w:hAnsi="Times New Roman" w:cs="Times New Roman"/>
          <w:color w:val="000000" w:themeColor="text1"/>
          <w:sz w:val="16"/>
          <w:szCs w:val="16"/>
        </w:rPr>
        <w:softHyphen/>
        <w:t>ходили на Крым и Одессу. На вооружении армии Деникина находились самолеты, доставшиеся ей на тыловых аэродромах Дона и Северного Кавказа или захваченные в 1918-1919 годах в авиапарках и школах Украины и юга России. Это были уже знакомые читателю “Анасали”, “Ныопоры” и “Вуазены”. Кроме того, поставки самолетов Деникину осуществлялись странами Антан</w:t>
      </w:r>
      <w:r w:rsidRPr="00A30927">
        <w:rPr>
          <w:rFonts w:ascii="Times New Roman" w:hAnsi="Times New Roman" w:cs="Times New Roman"/>
          <w:color w:val="000000" w:themeColor="text1"/>
          <w:sz w:val="16"/>
          <w:szCs w:val="16"/>
        </w:rPr>
        <w:softHyphen/>
        <w:t>ты. Белым были переданы легкие разведчики “Авро” и многоцелевые “Де Хэвилленд” ДН-9, а также аэро</w:t>
      </w:r>
      <w:r w:rsidRPr="00A30927">
        <w:rPr>
          <w:rFonts w:ascii="Times New Roman" w:hAnsi="Times New Roman" w:cs="Times New Roman"/>
          <w:color w:val="000000" w:themeColor="text1"/>
          <w:sz w:val="16"/>
          <w:szCs w:val="16"/>
        </w:rPr>
        <w:softHyphen/>
        <w:t>планы других марок. ВН-9 в качестве легкого бом</w:t>
      </w:r>
      <w:r w:rsidRPr="00A30927">
        <w:rPr>
          <w:rFonts w:ascii="Times New Roman" w:hAnsi="Times New Roman" w:cs="Times New Roman"/>
          <w:color w:val="000000" w:themeColor="text1"/>
          <w:sz w:val="16"/>
          <w:szCs w:val="16"/>
        </w:rPr>
        <w:softHyphen/>
        <w:t>бардировщика и стал основной боевой машиной де-шшгаской авиации. В боевых действиях принимали участие и союзные воинские формирования, напри</w:t>
      </w:r>
      <w:r w:rsidRPr="00A30927">
        <w:rPr>
          <w:rFonts w:ascii="Times New Roman" w:hAnsi="Times New Roman" w:cs="Times New Roman"/>
          <w:color w:val="000000" w:themeColor="text1"/>
          <w:sz w:val="16"/>
          <w:szCs w:val="16"/>
        </w:rPr>
        <w:softHyphen/>
        <w:t>мер 47-й английский авиационный отряд. Союзники предоставили также некоторое количество инструк</w:t>
      </w:r>
      <w:r w:rsidRPr="00A30927">
        <w:rPr>
          <w:rFonts w:ascii="Times New Roman" w:hAnsi="Times New Roman" w:cs="Times New Roman"/>
          <w:color w:val="000000" w:themeColor="text1"/>
          <w:sz w:val="16"/>
          <w:szCs w:val="16"/>
        </w:rPr>
        <w:softHyphen/>
        <w:t>торов и технических советников. Всего в распоряже</w:t>
      </w:r>
      <w:r w:rsidRPr="00A30927">
        <w:rPr>
          <w:rFonts w:ascii="Times New Roman" w:hAnsi="Times New Roman" w:cs="Times New Roman"/>
          <w:color w:val="000000" w:themeColor="text1"/>
          <w:sz w:val="16"/>
          <w:szCs w:val="16"/>
        </w:rPr>
        <w:softHyphen/>
        <w:t>нии командования Добровольческой и Донской ар</w:t>
      </w:r>
      <w:r w:rsidRPr="00A30927">
        <w:rPr>
          <w:rFonts w:ascii="Times New Roman" w:hAnsi="Times New Roman" w:cs="Times New Roman"/>
          <w:color w:val="000000" w:themeColor="text1"/>
          <w:sz w:val="16"/>
          <w:szCs w:val="16"/>
        </w:rPr>
        <w:softHyphen/>
        <w:t>мии находилось 22 авиаотряда со 187 самолетами. Среди частей Добровольческой армии, отрезан</w:t>
      </w:r>
      <w:r w:rsidRPr="00A30927">
        <w:rPr>
          <w:rFonts w:ascii="Times New Roman" w:hAnsi="Times New Roman" w:cs="Times New Roman"/>
          <w:color w:val="000000" w:themeColor="text1"/>
          <w:sz w:val="16"/>
          <w:szCs w:val="16"/>
        </w:rPr>
        <w:softHyphen/>
        <w:t>ных в Украине, имелось четыре авиаотряда. 5-й авиа</w:t>
      </w:r>
      <w:r w:rsidRPr="00A30927">
        <w:rPr>
          <w:rFonts w:ascii="Times New Roman" w:hAnsi="Times New Roman" w:cs="Times New Roman"/>
          <w:color w:val="000000" w:themeColor="text1"/>
          <w:sz w:val="16"/>
          <w:szCs w:val="16"/>
        </w:rPr>
        <w:softHyphen/>
        <w:t>отряд перебросили на фронт в район станицы Ило</w:t>
      </w:r>
      <w:r w:rsidRPr="00A30927">
        <w:rPr>
          <w:rFonts w:ascii="Times New Roman" w:hAnsi="Times New Roman" w:cs="Times New Roman"/>
          <w:color w:val="000000" w:themeColor="text1"/>
          <w:sz w:val="16"/>
          <w:szCs w:val="16"/>
        </w:rPr>
        <w:softHyphen/>
        <w:t>вайской из Чечни, но принять участие в боевых дей</w:t>
      </w:r>
      <w:r w:rsidRPr="00A30927">
        <w:rPr>
          <w:rFonts w:ascii="Times New Roman" w:hAnsi="Times New Roman" w:cs="Times New Roman"/>
          <w:color w:val="000000" w:themeColor="text1"/>
          <w:sz w:val="16"/>
          <w:szCs w:val="16"/>
        </w:rPr>
        <w:softHyphen/>
        <w:t>ствиях он не успел. Стремительное наступление Красной Армии не давало времени на сборку самоле</w:t>
      </w:r>
      <w:r w:rsidRPr="00A30927">
        <w:rPr>
          <w:rFonts w:ascii="Times New Roman" w:hAnsi="Times New Roman" w:cs="Times New Roman"/>
          <w:color w:val="000000" w:themeColor="text1"/>
          <w:sz w:val="16"/>
          <w:szCs w:val="16"/>
        </w:rPr>
        <w:softHyphen/>
        <w:t>тов. С большим трудом эшелон с 5-м авиаотрядом пробился в Крым. Шедший через несколько часов за ним эшелон с аэропланами 2-го авиаотряда из-за уг</w:t>
      </w:r>
      <w:r w:rsidRPr="00A30927">
        <w:rPr>
          <w:rFonts w:ascii="Times New Roman" w:hAnsi="Times New Roman" w:cs="Times New Roman"/>
          <w:color w:val="000000" w:themeColor="text1"/>
          <w:sz w:val="16"/>
          <w:szCs w:val="16"/>
        </w:rPr>
        <w:softHyphen/>
        <w:t>розы быть захваченным красными свернул в Мариу</w:t>
      </w:r>
      <w:r w:rsidRPr="00A30927">
        <w:rPr>
          <w:rFonts w:ascii="Times New Roman" w:hAnsi="Times New Roman" w:cs="Times New Roman"/>
          <w:color w:val="000000" w:themeColor="text1"/>
          <w:sz w:val="16"/>
          <w:szCs w:val="16"/>
        </w:rPr>
        <w:softHyphen/>
        <w:t>поль, где вагоны с машинами сожгли, а личный состав с трудом добрался до Крыма. Сюда же прибыли и англичане из 47-го авиационного отряда, без аэро</w:t>
      </w:r>
      <w:r w:rsidRPr="00A30927">
        <w:rPr>
          <w:rFonts w:ascii="Times New Roman" w:hAnsi="Times New Roman" w:cs="Times New Roman"/>
          <w:color w:val="000000" w:themeColor="text1"/>
          <w:sz w:val="16"/>
          <w:szCs w:val="16"/>
        </w:rPr>
        <w:softHyphen/>
        <w:t>планов и какого-либо имущества. 8-й авиаотряд, со</w:t>
      </w:r>
      <w:r w:rsidRPr="00A30927">
        <w:rPr>
          <w:rFonts w:ascii="Times New Roman" w:hAnsi="Times New Roman" w:cs="Times New Roman"/>
          <w:color w:val="000000" w:themeColor="text1"/>
          <w:sz w:val="16"/>
          <w:szCs w:val="16"/>
        </w:rPr>
        <w:softHyphen/>
        <w:t>хранив самолеты, отошел за Южный Буг (553).</w:t>
      </w:r>
    </w:p>
    <w:p w14:paraId="531DCFA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B3061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3FC84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569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Глубокой осенью 1919 г. под Петрозаводском был подбит неприятельский самолет новой конструкции, который пилотировал летчик-белогвардеец Анкудинов. Самолет этот приземлился далеко от железной дороги в лесу. С.В.Ильюшин получил приказ доставить самолет к железной дороге, а затем в Москву. В помощь ему выделили пятерых красноармейцев. Разобрав самолет, они на себе перетащили его по частям через непролазную грязь и лесные дебри до ближайшей просеки и уже по ней на лошадях доставили разобранный самолет до железной дороги. В Москве самолет они сдали на завод “Дукс”. Самолетом, вынесенным С.В.Ильюшиным и его товарищами из глубины северных российских лесов, был английский биплан Авро-504. На московском заводе “Дукс” с трофейной машины и ее двигателя были сняты чертежи, и на ленинградском заводе “Красный летчик” по ним построили крупную серию учебных самолетов У-1, в просторечии называвшихся “аврушками”. На этих машинах долгое время, до появления более совершенного самолета У-2, проводилась первоначальная подготовка советских летчиков. Недостатком этого самолета, который надолго запомнился будущим пилотам, была необходимость после каждого летного дня тщательно смывать с крыльев и фюзеляжа У-1 застывшее масло, которое разбрасывали вращающиеся цилиндры ротативного двигателя (9528).</w:t>
      </w:r>
    </w:p>
    <w:p w14:paraId="7E1E93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046EB" w14:textId="77777777" w:rsidR="0035371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F4DA8DF" w14:textId="77777777" w:rsidR="00353710" w:rsidRPr="00A30927"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44475"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Поздней осенью 1919 года гидроавиационный отряд Уральской армии белых продолжал активно действовать, хотя на его вооружении к этому времени осталось всего 4 гидросамолёта: 1 М-5, 1 М-9, 1 «Шорт-184» и 1 самолёт неизвестной модели (по другим данным, 3 гидросамолёта и 2 колесных самолёта). В середине ноября, из-за наступления зимних холодов, отряд прекратил боевую деятельность, а 29 ноября он в полном составе был захвачен наступающими частями Красной Армии. Так завершилась короткая и драматическая история белой Каспийской Морской Авиации (15140).</w:t>
      </w:r>
    </w:p>
    <w:p w14:paraId="48D3275A"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p>
    <w:p w14:paraId="6799826E" w14:textId="77777777" w:rsidR="00E27F10" w:rsidRPr="00A30927" w:rsidRDefault="00E27F10"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bdr w:val="none" w:sz="0" w:space="0" w:color="auto" w:frame="1"/>
          <w:lang w:eastAsia="ru-RU"/>
        </w:rPr>
        <w:t>Поздней осенью 1919 года гидроавиационный отряд Уральской армии белых продолжал активно действовать, хотя на его вооружении к этому времени осталось всего 4 гидросамолёта: 1 М-5, 1 М-9, 1 «Шорт-184» и 1 самолёт неизвестной модели (по другим данным, 3 гидросамолёта и 2 колесных самолёта). В середине ноября, из-за наступления зимних холодов, отряд прекратил боевую деятельность, а 29 ноября он в полном составе был захвачен наступающими частями Красной Армии. Так завершилась короткая и драматическая история белой Каспийской Морской Авиации</w:t>
      </w:r>
      <w:r w:rsidRPr="00A30927">
        <w:rPr>
          <w:rFonts w:ascii="Times New Roman" w:eastAsia="Times New Roman" w:hAnsi="Times New Roman" w:cs="Times New Roman"/>
          <w:bCs/>
          <w:color w:val="000000" w:themeColor="text1"/>
          <w:sz w:val="16"/>
          <w:szCs w:val="16"/>
          <w:lang w:eastAsia="ru-RU"/>
        </w:rPr>
        <w:t xml:space="preserve"> (18461)</w:t>
      </w:r>
      <w:r w:rsidRPr="00A30927">
        <w:rPr>
          <w:rFonts w:ascii="Times New Roman" w:eastAsia="Times New Roman" w:hAnsi="Times New Roman" w:cs="Times New Roman"/>
          <w:color w:val="000000" w:themeColor="text1"/>
          <w:sz w:val="16"/>
          <w:szCs w:val="16"/>
          <w:bdr w:val="none" w:sz="0" w:space="0" w:color="auto" w:frame="1"/>
          <w:lang w:eastAsia="ru-RU"/>
        </w:rPr>
        <w:t>.</w:t>
      </w:r>
    </w:p>
    <w:p w14:paraId="072DB4E5" w14:textId="77777777" w:rsidR="00E27F10" w:rsidRPr="00A30927" w:rsidRDefault="00E27F10" w:rsidP="00A30927">
      <w:pPr>
        <w:spacing w:after="0" w:line="240" w:lineRule="auto"/>
        <w:jc w:val="both"/>
        <w:rPr>
          <w:rFonts w:ascii="Times New Roman" w:hAnsi="Times New Roman" w:cs="Times New Roman"/>
          <w:color w:val="000000" w:themeColor="text1"/>
          <w:sz w:val="16"/>
          <w:szCs w:val="16"/>
        </w:rPr>
      </w:pPr>
    </w:p>
    <w:p w14:paraId="7F815D20" w14:textId="77777777" w:rsidR="0035371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0DE8DB6" w14:textId="77777777" w:rsidR="00353710" w:rsidRPr="00A30927"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F46FA"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 декабря </w:t>
      </w:r>
      <w:r w:rsidRPr="00A30927">
        <w:rPr>
          <w:rFonts w:ascii="Times New Roman" w:hAnsi="Times New Roman" w:cs="Times New Roman"/>
          <w:color w:val="000000" w:themeColor="text1"/>
          <w:sz w:val="16"/>
          <w:szCs w:val="16"/>
        </w:rPr>
        <w:t>в 1919 году в Нижегородской радиолаборатории под руководством М.А.Бонч-Бруевича сконструирована первая в мире генераторная лампа с водяным охлаждением. Благодаря этому удалось резко повысить мощность радиоламп и тем самым преодолеть одну из основных трудностей на пути создания радиотелефонных передатчиков (14847).</w:t>
      </w:r>
    </w:p>
    <w:p w14:paraId="3A829FB7"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p>
    <w:p w14:paraId="4036007A" w14:textId="77777777" w:rsidR="002878CD" w:rsidRPr="00A30927" w:rsidRDefault="002878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декабря 1919 г. Радиоотделом ГМТУ Радиотелеграфному заводу был выдан заказ на изготовление 119 станций мощностью от 1 до 25 кВт4. Как отмечалось в отчете Радиоотдела в Совет военной промышленности по итогам года, выполнению этого заказа мешала как нехватка двух третей квалифицированных работников редких радио- и электротехнических специальностей, так и отсутствие в стране многих дефицитных материалов, запасы которых были истощены, а получить их из-за границы в условиях экономической блокады было невозможно. Тем не менее Радиотелеграфный завод смог изготовить в течение года определенный задел для последующего изготовления радиостанций. Размеры этого задела колебались от 5% для станций мощностью 5 кВт до 55% для однокиловаттных раций (18297).</w:t>
      </w:r>
    </w:p>
    <w:p w14:paraId="72BD2FB8"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p>
    <w:p w14:paraId="5EDC9928" w14:textId="77777777" w:rsidR="0035371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FEC8259" w14:textId="77777777" w:rsidR="00353710" w:rsidRPr="00A30927"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182F9"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 декабря </w:t>
      </w:r>
      <w:r w:rsidRPr="00A30927">
        <w:rPr>
          <w:rFonts w:ascii="Times New Roman" w:hAnsi="Times New Roman" w:cs="Times New Roman"/>
          <w:color w:val="000000" w:themeColor="text1"/>
          <w:sz w:val="16"/>
          <w:szCs w:val="16"/>
        </w:rPr>
        <w:t>в 1919 году Красная армия взяла Каинск (14847).</w:t>
      </w:r>
    </w:p>
    <w:p w14:paraId="351A60DA"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p>
    <w:p w14:paraId="50024F3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3A661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A27C2"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 декабря </w:t>
      </w:r>
      <w:r w:rsidRPr="00A30927">
        <w:rPr>
          <w:rFonts w:ascii="Times New Roman" w:hAnsi="Times New Roman" w:cs="Times New Roman"/>
          <w:color w:val="000000" w:themeColor="text1"/>
          <w:sz w:val="16"/>
          <w:szCs w:val="16"/>
        </w:rPr>
        <w:t>в 1919 году начинает работу VIII Всероссийская конференция РКП (б) (14847).</w:t>
      </w:r>
    </w:p>
    <w:p w14:paraId="37D411C6"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p>
    <w:p w14:paraId="5DBA99A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декабря 1919 украинские атаманы подняли восстание против С. Петлюры, захватив его казну (4962).</w:t>
      </w:r>
    </w:p>
    <w:p w14:paraId="5AA60C9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CC92E"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 декабря </w:t>
      </w:r>
      <w:r w:rsidRPr="00A30927">
        <w:rPr>
          <w:rFonts w:ascii="Times New Roman" w:hAnsi="Times New Roman" w:cs="Times New Roman"/>
          <w:color w:val="000000" w:themeColor="text1"/>
          <w:sz w:val="16"/>
          <w:szCs w:val="16"/>
        </w:rPr>
        <w:t>в 1919 году Пулковская обсерватория начинает передачу радиосигналов точного времени на Петроград. До этого сигналы передавались по телеграфу, в том числе и в Петропавловскую крепость - для корректировки знаменитых полуденных пушечных выстрелов (14847).</w:t>
      </w:r>
    </w:p>
    <w:p w14:paraId="49FEAD85" w14:textId="77777777" w:rsidR="00353710" w:rsidRPr="00A30927" w:rsidRDefault="00353710" w:rsidP="00A30927">
      <w:pPr>
        <w:spacing w:after="0" w:line="240" w:lineRule="auto"/>
        <w:jc w:val="both"/>
        <w:rPr>
          <w:rFonts w:ascii="Times New Roman" w:hAnsi="Times New Roman" w:cs="Times New Roman"/>
          <w:color w:val="000000" w:themeColor="text1"/>
          <w:sz w:val="16"/>
          <w:szCs w:val="16"/>
        </w:rPr>
      </w:pPr>
    </w:p>
    <w:p w14:paraId="4A53AFE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декабря 1919 Пулковская обсерватория начала передачу сигналов точного времени на Петроград (3960, 469).</w:t>
      </w:r>
    </w:p>
    <w:p w14:paraId="079093B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8019B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За</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рубежом</w:t>
      </w:r>
      <w:r w:rsidRPr="00A30927">
        <w:rPr>
          <w:rFonts w:ascii="Times New Roman" w:hAnsi="Times New Roman" w:cs="Times New Roman"/>
          <w:i/>
          <w:iCs/>
          <w:color w:val="000000" w:themeColor="text1"/>
          <w:sz w:val="16"/>
          <w:szCs w:val="16"/>
          <w:lang w:val="en-US"/>
        </w:rPr>
        <w:t>:</w:t>
      </w:r>
    </w:p>
    <w:p w14:paraId="5D6859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3C5BF26" w14:textId="77777777" w:rsidR="00F07BFD" w:rsidRPr="00A30927" w:rsidRDefault="00F07BFD" w:rsidP="00A30927">
      <w:pPr>
        <w:spacing w:after="0" w:line="240" w:lineRule="auto"/>
        <w:jc w:val="both"/>
        <w:rPr>
          <w:rFonts w:ascii="Times New Roman" w:hAnsi="Times New Roman" w:cs="Times New Roman"/>
          <w:color w:val="0070C0"/>
          <w:sz w:val="16"/>
          <w:szCs w:val="16"/>
          <w:lang w:val="en-US"/>
        </w:rPr>
      </w:pPr>
      <w:r w:rsidRPr="00A30927">
        <w:rPr>
          <w:rFonts w:ascii="Times New Roman" w:hAnsi="Times New Roman" w:cs="Times New Roman"/>
          <w:color w:val="0070C0"/>
          <w:sz w:val="16"/>
          <w:szCs w:val="16"/>
          <w:lang w:val="en-US"/>
        </w:rPr>
        <w:t xml:space="preserve">1 </w:t>
      </w:r>
      <w:r w:rsidRPr="00A30927">
        <w:rPr>
          <w:rFonts w:ascii="Times New Roman" w:hAnsi="Times New Roman" w:cs="Times New Roman"/>
          <w:color w:val="0070C0"/>
          <w:sz w:val="16"/>
          <w:szCs w:val="16"/>
        </w:rPr>
        <w:t>декабря</w:t>
      </w:r>
      <w:r w:rsidRPr="00A30927">
        <w:rPr>
          <w:rFonts w:ascii="Times New Roman" w:hAnsi="Times New Roman" w:cs="Times New Roman"/>
          <w:color w:val="0070C0"/>
          <w:sz w:val="16"/>
          <w:szCs w:val="16"/>
          <w:lang w:val="en-US"/>
        </w:rPr>
        <w:t xml:space="preserve"> 1919 Wright-Martin Corporation </w:t>
      </w:r>
      <w:r w:rsidRPr="00A30927">
        <w:rPr>
          <w:rFonts w:ascii="Times New Roman" w:hAnsi="Times New Roman" w:cs="Times New Roman"/>
          <w:color w:val="0070C0"/>
          <w:sz w:val="16"/>
          <w:szCs w:val="16"/>
        </w:rPr>
        <w:t>меняет</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свое</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название</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на</w:t>
      </w:r>
      <w:r w:rsidRPr="00A30927">
        <w:rPr>
          <w:rFonts w:ascii="Times New Roman" w:hAnsi="Times New Roman" w:cs="Times New Roman"/>
          <w:color w:val="0070C0"/>
          <w:sz w:val="16"/>
          <w:szCs w:val="16"/>
          <w:lang w:val="en-US"/>
        </w:rPr>
        <w:t xml:space="preserve"> Wright Aeronautical Corporation (20347).</w:t>
      </w:r>
    </w:p>
    <w:p w14:paraId="1442FE16" w14:textId="77777777" w:rsidR="00F07BFD" w:rsidRPr="00A30927" w:rsidRDefault="00F07BFD" w:rsidP="00A30927">
      <w:pPr>
        <w:spacing w:after="0" w:line="240" w:lineRule="auto"/>
        <w:jc w:val="both"/>
        <w:rPr>
          <w:rFonts w:ascii="Times New Roman" w:hAnsi="Times New Roman" w:cs="Times New Roman"/>
          <w:color w:val="0070C0"/>
          <w:sz w:val="16"/>
          <w:szCs w:val="16"/>
          <w:lang w:val="en-US"/>
        </w:rPr>
      </w:pPr>
    </w:p>
    <w:p w14:paraId="0737B40D" w14:textId="26DC1C56"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1-16 ноября 1919 ГЕРМАНИЯ. Отход остатков русской Западной Армии ген.</w:t>
      </w:r>
      <w:r w:rsidR="00B42BE8"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Бермонт-Авалова в Восточную Пруссию из Латвии и Литвы и их интернирование германскими войсками (7593).</w:t>
      </w:r>
    </w:p>
    <w:p w14:paraId="7F0303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E239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097CF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774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декабря 1919 г. была подготовлена Докладная записка заведующего технической частью ВСНХ А. А. Зернова в Совет военной промышленности об упорядочении дела военных изобретений</w:t>
      </w:r>
    </w:p>
    <w:p w14:paraId="480CF2A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поступающих в Совет военной промышленности дел по военным изобретениям и переговоров с самими изобретателями приходится заключить, что дело военного изобрета</w:t>
      </w:r>
      <w:r w:rsidRPr="00A30927">
        <w:rPr>
          <w:rFonts w:ascii="Times New Roman" w:hAnsi="Times New Roman" w:cs="Times New Roman"/>
          <w:color w:val="000000" w:themeColor="text1"/>
          <w:sz w:val="16"/>
          <w:szCs w:val="16"/>
        </w:rPr>
        <w:softHyphen/>
        <w:t>тельства носит совершенно случайный и неорганизованный характер. Для правильной пос</w:t>
      </w:r>
      <w:r w:rsidRPr="00A30927">
        <w:rPr>
          <w:rFonts w:ascii="Times New Roman" w:hAnsi="Times New Roman" w:cs="Times New Roman"/>
          <w:color w:val="000000" w:themeColor="text1"/>
          <w:sz w:val="16"/>
          <w:szCs w:val="16"/>
        </w:rPr>
        <w:softHyphen/>
        <w:t>тановки дела изобретательства надо:</w:t>
      </w:r>
    </w:p>
    <w:p w14:paraId="33C586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Правильное своевременное и планомерное выяснение заданий, подлежащих разре</w:t>
      </w:r>
      <w:r w:rsidRPr="00A30927">
        <w:rPr>
          <w:rFonts w:ascii="Times New Roman" w:hAnsi="Times New Roman" w:cs="Times New Roman"/>
          <w:color w:val="000000" w:themeColor="text1"/>
          <w:sz w:val="16"/>
          <w:szCs w:val="16"/>
        </w:rPr>
        <w:softHyphen/>
        <w:t>шению путем изобретения.</w:t>
      </w:r>
    </w:p>
    <w:p w14:paraId="3BBEE49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Привлечение к разрешению заданий возможно широкого круга дееспособных к раз</w:t>
      </w:r>
      <w:r w:rsidRPr="00A30927">
        <w:rPr>
          <w:rFonts w:ascii="Times New Roman" w:hAnsi="Times New Roman" w:cs="Times New Roman"/>
          <w:color w:val="000000" w:themeColor="text1"/>
          <w:sz w:val="16"/>
          <w:szCs w:val="16"/>
        </w:rPr>
        <w:softHyphen/>
        <w:t>решению их лиц (кроме случаев особой военной тайны).</w:t>
      </w:r>
    </w:p>
    <w:p w14:paraId="25541E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Правильная и не зависящая от случайных условий постановка дела рассмотрения изобретений.</w:t>
      </w:r>
    </w:p>
    <w:p w14:paraId="2720A7A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Планомерная и опять-таки не зависящая от случайных условий постановка дела про</w:t>
      </w:r>
      <w:r w:rsidRPr="00A30927">
        <w:rPr>
          <w:rFonts w:ascii="Times New Roman" w:hAnsi="Times New Roman" w:cs="Times New Roman"/>
          <w:color w:val="000000" w:themeColor="text1"/>
          <w:sz w:val="16"/>
          <w:szCs w:val="16"/>
        </w:rPr>
        <w:softHyphen/>
        <w:t>верки, испытания и финансовой поддержки изобретений и вознаграждения изобретателей.</w:t>
      </w:r>
    </w:p>
    <w:p w14:paraId="2ACB5F0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Самое существенное - это изложенное в п. 1, так как своевременно правильно выяснить и сформулировать задание - это уже сделать половину дела. Между тем такой планомерной и систематической выработки заданий совершенно не имеется и вопросы возникают или случайно, или под давлением обстоятельств, то есть обычно тогда, когда уже нет времени раз</w:t>
      </w:r>
      <w:r w:rsidRPr="00A30927">
        <w:rPr>
          <w:rFonts w:ascii="Times New Roman" w:hAnsi="Times New Roman" w:cs="Times New Roman"/>
          <w:color w:val="000000" w:themeColor="text1"/>
          <w:sz w:val="16"/>
          <w:szCs w:val="16"/>
        </w:rPr>
        <w:softHyphen/>
        <w:t>решить их как следует. Если же задание и возникает своевременно, то есть в порядке предви</w:t>
      </w:r>
      <w:r w:rsidRPr="00A30927">
        <w:rPr>
          <w:rFonts w:ascii="Times New Roman" w:hAnsi="Times New Roman" w:cs="Times New Roman"/>
          <w:color w:val="000000" w:themeColor="text1"/>
          <w:sz w:val="16"/>
          <w:szCs w:val="16"/>
        </w:rPr>
        <w:softHyphen/>
        <w:t>дения будущей в нем потребности, то лишь в весьма редких случаях оно разрешается путем конкурса или вообще путем привлечения широкого круга пригодных для разрешения его лиц, а разрешается собственными средствами и персоналом учреждения, в недрах которого оно возникло, или при помощи, так сказать, присяжных частных изобретателей, состоящих при данном учреждении или вообще при военном ведомстве.</w:t>
      </w:r>
    </w:p>
    <w:p w14:paraId="570A12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Порядок рассмотрения испытания и финансовой поддержки изобретений, а равно и вознаграждение изобретателей, носят обычно весьма случайный и непланомерный характер. Особенно, насколько мне известно, это касается вознаграждения изобретателей, не</w:t>
      </w:r>
      <w:r w:rsidRPr="00A30927">
        <w:rPr>
          <w:rFonts w:ascii="Times New Roman" w:hAnsi="Times New Roman" w:cs="Times New Roman"/>
          <w:color w:val="000000" w:themeColor="text1"/>
          <w:sz w:val="16"/>
          <w:szCs w:val="16"/>
        </w:rPr>
        <w:softHyphen/>
        <w:t>равномерность и случайность которого крайне вредны, отбивая у многих охоту заниматься этим делом и внося в него крайне неприятный элемент торговли и личного усмотрения.</w:t>
      </w:r>
    </w:p>
    <w:p w14:paraId="387462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возможного устранения изложенного я полагал бы желательным:</w:t>
      </w:r>
    </w:p>
    <w:p w14:paraId="63EF380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Предложить всем главным управлениям военного ведомства и, особенно, их ученым отделам к определенному сроку (к 1 января 1920 г.), представить в Совет военной промыш</w:t>
      </w:r>
      <w:r w:rsidRPr="00A30927">
        <w:rPr>
          <w:rFonts w:ascii="Times New Roman" w:hAnsi="Times New Roman" w:cs="Times New Roman"/>
          <w:color w:val="000000" w:themeColor="text1"/>
          <w:sz w:val="16"/>
          <w:szCs w:val="16"/>
        </w:rPr>
        <w:softHyphen/>
        <w:t>ленности перечень назревших заданий, подлежащих разрешению путем изобретательства, и впредь представлять их по мере возникновения.</w:t>
      </w:r>
    </w:p>
    <w:p w14:paraId="6B45F42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Рассмотреть поступившие задания в междуведомственном совещании с участием представителей Совета военной промышленности, главных управлений и Комитета по делам изобретений: выделить те из них, на которые желательно немедленное объявление конкур</w:t>
      </w:r>
      <w:r w:rsidRPr="00A30927">
        <w:rPr>
          <w:rFonts w:ascii="Times New Roman" w:hAnsi="Times New Roman" w:cs="Times New Roman"/>
          <w:color w:val="000000" w:themeColor="text1"/>
          <w:sz w:val="16"/>
          <w:szCs w:val="16"/>
        </w:rPr>
        <w:softHyphen/>
        <w:t>сов, и разработать условия этих конкурсов. Поступающие в дальнейшем задания передавать для рассмотрения и объявления в случае надобности конкурса в отдел военных изобретений Комитета по делам изобретений (см. ниже § 3).</w:t>
      </w:r>
    </w:p>
    <w:p w14:paraId="75B48D8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Образовать при Комитете по делам изобретений особый отдел по военным изобрете</w:t>
      </w:r>
      <w:r w:rsidRPr="00A30927">
        <w:rPr>
          <w:rFonts w:ascii="Times New Roman" w:hAnsi="Times New Roman" w:cs="Times New Roman"/>
          <w:color w:val="000000" w:themeColor="text1"/>
          <w:sz w:val="16"/>
          <w:szCs w:val="16"/>
        </w:rPr>
        <w:softHyphen/>
        <w:t>ниям из представителей главных управлений и Совета военной промышленности и в случае надобности отдельных сведущих лиц, куда и должны представляться первоначально все во</w:t>
      </w:r>
      <w:r w:rsidRPr="00A30927">
        <w:rPr>
          <w:rFonts w:ascii="Times New Roman" w:hAnsi="Times New Roman" w:cs="Times New Roman"/>
          <w:color w:val="000000" w:themeColor="text1"/>
          <w:sz w:val="16"/>
          <w:szCs w:val="16"/>
        </w:rPr>
        <w:softHyphen/>
        <w:t>енные изобретения. Установить предельные сроки рассмотрения и дачи заключений и определенный твердый порядок апелляции. Апелляционными инстанциями могли бы быть Со</w:t>
      </w:r>
      <w:r w:rsidRPr="00A30927">
        <w:rPr>
          <w:rFonts w:ascii="Times New Roman" w:hAnsi="Times New Roman" w:cs="Times New Roman"/>
          <w:color w:val="000000" w:themeColor="text1"/>
          <w:sz w:val="16"/>
          <w:szCs w:val="16"/>
        </w:rPr>
        <w:softHyphen/>
        <w:t>вет военной промышленности и коллегия при Чусо. Всякие другие пути направления изоб</w:t>
      </w:r>
      <w:r w:rsidRPr="00A30927">
        <w:rPr>
          <w:rFonts w:ascii="Times New Roman" w:hAnsi="Times New Roman" w:cs="Times New Roman"/>
          <w:color w:val="000000" w:themeColor="text1"/>
          <w:sz w:val="16"/>
          <w:szCs w:val="16"/>
        </w:rPr>
        <w:softHyphen/>
        <w:t>ретений должны быть самым решительным образом преграждены.</w:t>
      </w:r>
    </w:p>
    <w:p w14:paraId="2AA65C9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4.-В случае признания отделом по военным изобретениям, Комитетом по делам изобре</w:t>
      </w:r>
      <w:r w:rsidRPr="00A30927">
        <w:rPr>
          <w:rFonts w:ascii="Times New Roman" w:hAnsi="Times New Roman" w:cs="Times New Roman"/>
          <w:color w:val="000000" w:themeColor="text1"/>
          <w:sz w:val="16"/>
          <w:szCs w:val="16"/>
        </w:rPr>
        <w:softHyphen/>
        <w:t>тений данного изобретения заслуживающим исполнения, или опытной проверки, или отпус</w:t>
      </w:r>
      <w:r w:rsidRPr="00A30927">
        <w:rPr>
          <w:rFonts w:ascii="Times New Roman" w:hAnsi="Times New Roman" w:cs="Times New Roman"/>
          <w:color w:val="000000" w:themeColor="text1"/>
          <w:sz w:val="16"/>
          <w:szCs w:val="16"/>
        </w:rPr>
        <w:softHyphen/>
        <w:t>ка средств на разработку должна составляться возможно подробная смета, которая и представляется в Совет военной промышленности для утверждения и указания источника финансирования. Никакой другой порядок финансирования изобретений не должен допус</w:t>
      </w:r>
      <w:r w:rsidRPr="00A30927">
        <w:rPr>
          <w:rFonts w:ascii="Times New Roman" w:hAnsi="Times New Roman" w:cs="Times New Roman"/>
          <w:color w:val="000000" w:themeColor="text1"/>
          <w:sz w:val="16"/>
          <w:szCs w:val="16"/>
        </w:rPr>
        <w:softHyphen/>
        <w:t>каться, кроме экстренных случаев в боевой обстановке. Но и в этих случаях, при ближайшей возможности, изобретение должно быть направлено нормальным, вышеуказанным путем.</w:t>
      </w:r>
    </w:p>
    <w:p w14:paraId="4B3A0F8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Установить твердый порядок определения персонального вознаграждения изобрета</w:t>
      </w:r>
      <w:r w:rsidRPr="00A30927">
        <w:rPr>
          <w:rFonts w:ascii="Times New Roman" w:hAnsi="Times New Roman" w:cs="Times New Roman"/>
          <w:color w:val="000000" w:themeColor="text1"/>
          <w:sz w:val="16"/>
          <w:szCs w:val="16"/>
        </w:rPr>
        <w:softHyphen/>
        <w:t>телей, совершенно устраняющий чье-либо личное усмотрение. Для этого надо, чтобы вопрос не только рассматривался и устанавливался коллегиально, но и утверждался также коллеги</w:t>
      </w:r>
      <w:r w:rsidRPr="00A30927">
        <w:rPr>
          <w:rFonts w:ascii="Times New Roman" w:hAnsi="Times New Roman" w:cs="Times New Roman"/>
          <w:color w:val="000000" w:themeColor="text1"/>
          <w:sz w:val="16"/>
          <w:szCs w:val="16"/>
        </w:rPr>
        <w:softHyphen/>
        <w:t>ально (конечно, другой инстанцией) и чтобы были установлены по возможности объектив</w:t>
      </w:r>
      <w:r w:rsidRPr="00A30927">
        <w:rPr>
          <w:rFonts w:ascii="Times New Roman" w:hAnsi="Times New Roman" w:cs="Times New Roman"/>
          <w:color w:val="000000" w:themeColor="text1"/>
          <w:sz w:val="16"/>
          <w:szCs w:val="16"/>
        </w:rPr>
        <w:softHyphen/>
        <w:t>ные аргументы, функцией которых является размер вознаграждения. Инстанцией, рассмат</w:t>
      </w:r>
      <w:r w:rsidRPr="00A30927">
        <w:rPr>
          <w:rFonts w:ascii="Times New Roman" w:hAnsi="Times New Roman" w:cs="Times New Roman"/>
          <w:color w:val="000000" w:themeColor="text1"/>
          <w:sz w:val="16"/>
          <w:szCs w:val="16"/>
        </w:rPr>
        <w:softHyphen/>
        <w:t>ривающей и устанавливающей размер вознаграждения, мог бы быть вышеуказанный отдел военных изобретений. Инстанцией утверждающей - коллегия при Чусо по представлению Совета военной промышленности. Аргументами могли бы быть:</w:t>
      </w:r>
    </w:p>
    <w:p w14:paraId="0D717FC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определенный процент от экономии, даваемой изобретением, или для изобретений, не поддающихся этому;</w:t>
      </w:r>
    </w:p>
    <w:p w14:paraId="563F22A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категории изобретения, которые могли бы быть следующие: Боевые:</w:t>
      </w:r>
    </w:p>
    <w:p w14:paraId="4F2106B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 Изобретения, создающие совершенно новые способы нападения или обороны и даю</w:t>
      </w:r>
      <w:r w:rsidRPr="00A30927">
        <w:rPr>
          <w:rFonts w:ascii="Times New Roman" w:hAnsi="Times New Roman" w:cs="Times New Roman"/>
          <w:color w:val="000000" w:themeColor="text1"/>
          <w:sz w:val="16"/>
          <w:szCs w:val="16"/>
        </w:rPr>
        <w:softHyphen/>
        <w:t>щие значительный перевес над противником.</w:t>
      </w:r>
    </w:p>
    <w:p w14:paraId="410C184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 Значительные и основанные на новых принципах усовершенствования уже сущест</w:t>
      </w:r>
      <w:r w:rsidRPr="00A30927">
        <w:rPr>
          <w:rFonts w:ascii="Times New Roman" w:hAnsi="Times New Roman" w:cs="Times New Roman"/>
          <w:color w:val="000000" w:themeColor="text1"/>
          <w:sz w:val="16"/>
          <w:szCs w:val="16"/>
        </w:rPr>
        <w:softHyphen/>
        <w:t>вующих методов борьбы.</w:t>
      </w:r>
    </w:p>
    <w:p w14:paraId="080BA48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III. Значительные усовершенствования существующих методов борьбы в порядке раз</w:t>
      </w:r>
      <w:r w:rsidRPr="00A30927">
        <w:rPr>
          <w:rFonts w:ascii="Times New Roman" w:hAnsi="Times New Roman" w:cs="Times New Roman"/>
          <w:color w:val="000000" w:themeColor="text1"/>
          <w:sz w:val="16"/>
          <w:szCs w:val="16"/>
        </w:rPr>
        <w:softHyphen/>
        <w:t>вития уже применяемых принципов.</w:t>
      </w:r>
    </w:p>
    <w:p w14:paraId="41B274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IV. Мелкие изобретения и усовершенствования. Технические:</w:t>
      </w:r>
    </w:p>
    <w:p w14:paraId="761A0C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 Изобретения, создающие совершенно новые способы производства и дающие значи</w:t>
      </w:r>
      <w:r w:rsidRPr="00A30927">
        <w:rPr>
          <w:rFonts w:ascii="Times New Roman" w:hAnsi="Times New Roman" w:cs="Times New Roman"/>
          <w:color w:val="000000" w:themeColor="text1"/>
          <w:sz w:val="16"/>
          <w:szCs w:val="16"/>
        </w:rPr>
        <w:softHyphen/>
        <w:t>тельную экономию всех факторов его.</w:t>
      </w:r>
    </w:p>
    <w:p w14:paraId="606BFF0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 Значительные и основанные на новых принципах усовершенствования уже сущест</w:t>
      </w:r>
      <w:r w:rsidRPr="00A30927">
        <w:rPr>
          <w:rFonts w:ascii="Times New Roman" w:hAnsi="Times New Roman" w:cs="Times New Roman"/>
          <w:color w:val="000000" w:themeColor="text1"/>
          <w:sz w:val="16"/>
          <w:szCs w:val="16"/>
        </w:rPr>
        <w:softHyphen/>
        <w:t>вующих способов производства</w:t>
      </w:r>
    </w:p>
    <w:p w14:paraId="2A22B44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III. Значительные усовершенствования существующих методов производства в поряд</w:t>
      </w:r>
      <w:r w:rsidRPr="00A30927">
        <w:rPr>
          <w:rFonts w:ascii="Times New Roman" w:hAnsi="Times New Roman" w:cs="Times New Roman"/>
          <w:color w:val="000000" w:themeColor="text1"/>
          <w:sz w:val="16"/>
          <w:szCs w:val="16"/>
        </w:rPr>
        <w:softHyphen/>
        <w:t>ке развития уже применяемых принципов.</w:t>
      </w:r>
    </w:p>
    <w:p w14:paraId="106B361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IV. Мелкие изобретения и усовершенствования.</w:t>
      </w:r>
    </w:p>
    <w:p w14:paraId="7C0663C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этому типу могут быть установлены и категории изобретений, касающихся других областей венного дела. К категории могли бы быть приурочены определенные разряды та</w:t>
      </w:r>
      <w:r w:rsidRPr="00A30927">
        <w:rPr>
          <w:rFonts w:ascii="Times New Roman" w:hAnsi="Times New Roman" w:cs="Times New Roman"/>
          <w:color w:val="000000" w:themeColor="text1"/>
          <w:sz w:val="16"/>
          <w:szCs w:val="16"/>
        </w:rPr>
        <w:softHyphen/>
        <w:t>рифных ставок (или и сверхтарифные ставки в процентах от высшего разряда), которые и выплачивались бы изобретателям с соответствующими изменениями, сообразно измене</w:t>
      </w:r>
      <w:r w:rsidRPr="00A30927">
        <w:rPr>
          <w:rFonts w:ascii="Times New Roman" w:hAnsi="Times New Roman" w:cs="Times New Roman"/>
          <w:color w:val="000000" w:themeColor="text1"/>
          <w:sz w:val="16"/>
          <w:szCs w:val="16"/>
        </w:rPr>
        <w:softHyphen/>
        <w:t>ниям тарифов, как лично присвоенные, сверх вознаграждений по занимаемым должностям. Вознаграждения эти должны быть свободны от налоговых обложений. Возможно допустить и единовременные выплаты (по 10-летней другой сложности) в случае желания изобретате</w:t>
      </w:r>
      <w:r w:rsidRPr="00A30927">
        <w:rPr>
          <w:rFonts w:ascii="Times New Roman" w:hAnsi="Times New Roman" w:cs="Times New Roman"/>
          <w:color w:val="000000" w:themeColor="text1"/>
          <w:sz w:val="16"/>
          <w:szCs w:val="16"/>
        </w:rPr>
        <w:softHyphen/>
        <w:t>ля. Вознаграждения по I и II категориям должны быть пожизненные, а по остальным - или на время пользования изобретением, или вообще на определенный срок.</w:t>
      </w:r>
    </w:p>
    <w:p w14:paraId="1C2E79D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того, весьма желательно и справедливо вознаграждение не только разрешения заданий (самих изобретений), но и самой постановки заданий. Важность правильной поста</w:t>
      </w:r>
      <w:r w:rsidRPr="00A30927">
        <w:rPr>
          <w:rFonts w:ascii="Times New Roman" w:hAnsi="Times New Roman" w:cs="Times New Roman"/>
          <w:color w:val="000000" w:themeColor="text1"/>
          <w:sz w:val="16"/>
          <w:szCs w:val="16"/>
        </w:rPr>
        <w:softHyphen/>
        <w:t>новки заданий давно признана за границей, и там, например, во многих научных областях ав</w:t>
      </w:r>
      <w:r w:rsidRPr="00A30927">
        <w:rPr>
          <w:rFonts w:ascii="Times New Roman" w:hAnsi="Times New Roman" w:cs="Times New Roman"/>
          <w:color w:val="000000" w:themeColor="text1"/>
          <w:sz w:val="16"/>
          <w:szCs w:val="16"/>
        </w:rPr>
        <w:softHyphen/>
        <w:t>торами научного труда считаются одинаково и лицо, разработавшее тему, и лицо, ее давшее. Вознаграждение за постановку заданий могло бы относиться только к изобретениям двух первых категорий и выплачиваться только в случае осуществления изобретения. Размер его мог бы быть - определенный процент от вознаграждения изобретателя.</w:t>
      </w:r>
    </w:p>
    <w:p w14:paraId="3E0548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Зернов</w:t>
      </w:r>
    </w:p>
    <w:p w14:paraId="6BB2D2D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3. Д. 3. Л. 193-194 об. Подлинник (10711,128).</w:t>
      </w:r>
    </w:p>
    <w:p w14:paraId="464E5B8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A9F37"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декабря</w:t>
      </w:r>
      <w:r w:rsidRPr="00A30927">
        <w:rPr>
          <w:rFonts w:ascii="Times New Roman" w:hAnsi="Times New Roman" w:cs="Times New Roman"/>
          <w:color w:val="000000" w:themeColor="text1"/>
          <w:sz w:val="16"/>
          <w:szCs w:val="16"/>
        </w:rPr>
        <w:t xml:space="preserve"> в 1919 году на базе артиллерийских мастерских был создан завод " Тамбовский завод Революционный труд ". В годы гражданской войны завод ремонтировал и изготавливал артиллерийские орудия всех систем, а также зарядные ящики и полевые телефоны. С окончанием гражданской войны завод перешёл на выпуск мирной продукции, такую как производство слесарных тисков, сковородок, печек-буржуек, накидных ключей, метрических гирь. В 1926 году завод освоил выпуск электродвигателей и был перепрофилирован в электромашиностроительное предприятие. В 1934 году завод "Ревтруд" создает мощный турбогенератор, осваивает выпуск железнодорожных электростанций и подвагонных генераторов для освещения пассажирских поездов. В 1935 году электромашиностроительный завод "Ревтруд" переходит в НКПС и осваивает выпуск электротехнической продукции для железнодорожного транспорта. В годы Великой Отечественной войны завод выпускает снаряды для "Катюш", зенитных установок, ротных минометов, а также автоматы ППШ, гранаты, передвижные электростанции, рельсосварочные аппараты и т.д. В 1951 году завод "Ревтруд" переходит в Министерство радиотехнической промышленности и приступает к разработке и производству радиотехнических изделий для нужд народного хозяйства и обороны страны. Наряду с Вооруженными Силами продукция завода поставлялась для гражданской авиации, МПС, для нужд геологоразведки и т.д. В 1954 году завод "Ревтруд" наладил выпуск стиральных машин. В 1984 г. Указом Президиума Верховного Совета СССР за высокое </w:t>
      </w:r>
      <w:r w:rsidRPr="00A30927">
        <w:rPr>
          <w:rFonts w:ascii="Times New Roman" w:hAnsi="Times New Roman" w:cs="Times New Roman"/>
          <w:color w:val="000000" w:themeColor="text1"/>
          <w:sz w:val="16"/>
          <w:szCs w:val="16"/>
        </w:rPr>
        <w:lastRenderedPageBreak/>
        <w:t>качество выполнения плановых заданий и выпуск новой радиотехнической аппаратуры завод "Ревтруд" был награжден орденом Трудового Красного Знамени. В настояшее время ФГУП "ТЗ "Ревтруд" находится в подчинении Федерального Агентства по Промышленности, производит специальные средства связи и радиоэлектронной борьбы, широкий ассортимент товаров народного потребления, в том числе стиральные машины СМ-1,5 "Цна", электродвигатели, мебельную фурнитуру и т.д (14848).</w:t>
      </w:r>
    </w:p>
    <w:p w14:paraId="635AD1E7"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2E336B5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5AA2C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449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декабря 1919 была 8 партконференция РКП(б) (1348,116), на которой приняли новый устав партии и говорилось об ужесточении приема в партию (3908,295).</w:t>
      </w:r>
    </w:p>
    <w:p w14:paraId="2A0755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DA78D"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 декабря</w:t>
      </w:r>
      <w:r w:rsidRPr="00A30927">
        <w:rPr>
          <w:rFonts w:ascii="Times New Roman" w:hAnsi="Times New Roman" w:cs="Times New Roman"/>
          <w:color w:val="000000" w:themeColor="text1"/>
          <w:sz w:val="16"/>
          <w:szCs w:val="16"/>
        </w:rPr>
        <w:t xml:space="preserve"> в 1919 году начинает работу VIII Всероссийская конференция РКП(б) (14848).</w:t>
      </w:r>
    </w:p>
    <w:p w14:paraId="01F1B461"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30A18CE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40A880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EBB6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декабря 1919 С. Петлюра уступил Польше Восточную Галицию (4962).</w:t>
      </w:r>
    </w:p>
    <w:p w14:paraId="367919F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FA9BDB" w14:textId="77777777" w:rsidR="002F7477" w:rsidRPr="00A30927" w:rsidRDefault="002F747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139F8FA" w14:textId="77777777" w:rsidR="002F7477" w:rsidRPr="00A30927" w:rsidRDefault="002F747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3E872" w14:textId="77777777" w:rsidR="002F7477" w:rsidRPr="00A30927" w:rsidRDefault="002F747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декабря 1919 первый полет Handley-Page W8 (20347).</w:t>
      </w:r>
    </w:p>
    <w:p w14:paraId="5D896362" w14:textId="77777777" w:rsidR="002F7477" w:rsidRPr="00A30927" w:rsidRDefault="002F7477" w:rsidP="00A30927">
      <w:pPr>
        <w:spacing w:after="0" w:line="240" w:lineRule="auto"/>
        <w:jc w:val="both"/>
        <w:rPr>
          <w:rFonts w:ascii="Times New Roman" w:hAnsi="Times New Roman" w:cs="Times New Roman"/>
          <w:color w:val="0070C0"/>
          <w:sz w:val="16"/>
          <w:szCs w:val="16"/>
        </w:rPr>
      </w:pPr>
    </w:p>
    <w:p w14:paraId="7AB69E1C" w14:textId="77777777" w:rsidR="002F7477" w:rsidRPr="00A30927" w:rsidRDefault="002F7477"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 декабря 1919 - Первый полёт британского транспортного Handley Page W.8 (H.P.18). В мае 1920-го, в процессе испытаний, он поднял груз 1674 кг на высоту 4275 м. В августе того же года W.8 участвовал в соревнованиях на самый безопасный транспортный самолёт. Первое место не досталось никому, а второе завоевал W.8 (22716).</w:t>
      </w:r>
    </w:p>
    <w:p w14:paraId="4ADC8D82" w14:textId="77777777" w:rsidR="002F7477" w:rsidRPr="00A30927" w:rsidRDefault="002F7477" w:rsidP="00A30927">
      <w:pPr>
        <w:spacing w:after="0" w:line="240" w:lineRule="auto"/>
        <w:jc w:val="both"/>
        <w:rPr>
          <w:rFonts w:ascii="Times New Roman" w:hAnsi="Times New Roman" w:cs="Times New Roman"/>
          <w:color w:val="0070C0"/>
          <w:sz w:val="16"/>
          <w:szCs w:val="16"/>
        </w:rPr>
      </w:pPr>
    </w:p>
    <w:p w14:paraId="5EE508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37551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F87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декабря 1919 года в Промвоенсовете состоялось первое совещание по выполнению задания правительства, на котором от Ижоры присутствовал инженер Н.Обухов. Ижорский завод должен был изготовить броню для первого танка и поставить ее Сормовскому заводу к 15 20 января 1920 г. Однако сроки были явно нереальны, так завод выполнял в огромном количестве заказы по бронированию автомобилей, поездов, занимался выпуском снарядов и другой оборонной техники. По этому после получения чертежей требовалось 3 4 недели на прокатку брони для первого танка, а полностью выполнить заказ на 15 танков можно было только в течение трех месяцев (11300).</w:t>
      </w:r>
    </w:p>
    <w:p w14:paraId="4CC2BD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FFB44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DB4F7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7B5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декабря 1919 в Туле сформировали авиагруппу Первой Конной в составе 24, 36 и 41 отрядов с 20 разнотипных самолетов. 20 декабря в Курске добавили 3 иао в составе 5 л и 6 с. Нач. назначили б. члени Коллегии по управлению ВФ М.П.Строева. Военные действия начали 4 января 1920 (3727).</w:t>
      </w:r>
    </w:p>
    <w:p w14:paraId="510F8CF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0C4D6" w14:textId="77777777" w:rsidR="00912E3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EAC3A68" w14:textId="77777777" w:rsidR="00912E3E" w:rsidRPr="00A30927"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97A80"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4 декабря </w:t>
      </w:r>
      <w:r w:rsidRPr="00A30927">
        <w:rPr>
          <w:rFonts w:ascii="Times New Roman" w:hAnsi="Times New Roman" w:cs="Times New Roman"/>
          <w:color w:val="000000" w:themeColor="text1"/>
          <w:sz w:val="16"/>
          <w:szCs w:val="16"/>
        </w:rPr>
        <w:t>в 1919 году завершает работу VIII Всероссийская конференция РКП (б) (14850).</w:t>
      </w:r>
    </w:p>
    <w:p w14:paraId="2DED6EB9"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08BD6A1B" w14:textId="77777777" w:rsidR="00912E3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59C3871" w14:textId="77777777" w:rsidR="00912E3E" w:rsidRPr="00A30927"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E2E74"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4 декабря </w:t>
      </w:r>
      <w:r w:rsidRPr="00A30927">
        <w:rPr>
          <w:rFonts w:ascii="Times New Roman" w:hAnsi="Times New Roman" w:cs="Times New Roman"/>
          <w:color w:val="000000" w:themeColor="text1"/>
          <w:sz w:val="16"/>
          <w:szCs w:val="16"/>
        </w:rPr>
        <w:t>в 1919 году состоялся первый полёт транспортного самолёта Handley Page W.8 (H.P.18). В мае 1920, в процессе испытаний, самолёт поднял груз 1674 кг на высоту 4275 м. В августе того же года W.8 участвовал в соревнованиях на самый безопасный транспортный самолёт. Первое место не досталось никому, а второе завоевал W.8 (14851).</w:t>
      </w:r>
    </w:p>
    <w:p w14:paraId="47B8E518"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1B39921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AA6B4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12AA1"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5 декабря</w:t>
      </w:r>
      <w:r w:rsidRPr="00A30927">
        <w:rPr>
          <w:rFonts w:ascii="Times New Roman" w:hAnsi="Times New Roman" w:cs="Times New Roman"/>
          <w:color w:val="000000" w:themeColor="text1"/>
          <w:sz w:val="16"/>
          <w:szCs w:val="16"/>
        </w:rPr>
        <w:t xml:space="preserve"> в 1919 году в Москве начинает работу 7-й Всероссийский съезд Советов (до 9 декабря). Съезд примет обращения "Ко всему трудовому крестьянству", "К Красной Армии и Красному Флоту", "К трудовым казакам Дона, Кубани, Терека, Урала, Сибири и Оренбурга". Также будут приняты резолюции "Об угнетенных нациях", "О советском правительстве" и мире. Съезд обратится к правительствам Англии, Франции, США, Италии и Японии с предложением о немедленном начале мирных переговоров (14851).</w:t>
      </w:r>
    </w:p>
    <w:p w14:paraId="687D2625"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242D5A7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декабря 1919 украинский гетман С. Петлюра бежал в Польшу (4962).</w:t>
      </w:r>
    </w:p>
    <w:p w14:paraId="7AF47F3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C04D3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C5F56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522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5 по 9 декабря 1919 шел 7-й Всероссийский съезд Советов - опять предложил Антанте мир (1348,148).</w:t>
      </w:r>
    </w:p>
    <w:p w14:paraId="18B7FE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41B0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97EE1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177AA"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 xml:space="preserve">5 декабря 1919 основание </w:t>
      </w:r>
      <w:r w:rsidRPr="00A30927">
        <w:rPr>
          <w:rFonts w:ascii="Times New Roman" w:hAnsi="Times New Roman" w:cs="Times New Roman"/>
          <w:color w:val="0070C0"/>
          <w:sz w:val="16"/>
          <w:szCs w:val="16"/>
          <w:lang w:val="en-US"/>
        </w:rPr>
        <w:t>Avianca</w:t>
      </w:r>
      <w:r w:rsidRPr="00A30927">
        <w:rPr>
          <w:rFonts w:ascii="Times New Roman" w:hAnsi="Times New Roman" w:cs="Times New Roman"/>
          <w:color w:val="0070C0"/>
          <w:sz w:val="16"/>
          <w:szCs w:val="16"/>
        </w:rPr>
        <w:t xml:space="preserve"> под названием </w:t>
      </w:r>
      <w:r w:rsidRPr="00A30927">
        <w:rPr>
          <w:rFonts w:ascii="Times New Roman" w:hAnsi="Times New Roman" w:cs="Times New Roman"/>
          <w:color w:val="0070C0"/>
          <w:sz w:val="16"/>
          <w:szCs w:val="16"/>
          <w:lang w:val="en-US"/>
        </w:rPr>
        <w:t>Sociedad</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Colombo</w:t>
      </w:r>
      <w:r w:rsidRPr="00A30927">
        <w:rPr>
          <w:rFonts w:ascii="Times New Roman" w:hAnsi="Times New Roman" w:cs="Times New Roman"/>
          <w:color w:val="0070C0"/>
          <w:sz w:val="16"/>
          <w:szCs w:val="16"/>
        </w:rPr>
        <w:t>-</w:t>
      </w:r>
      <w:r w:rsidRPr="00A30927">
        <w:rPr>
          <w:rFonts w:ascii="Times New Roman" w:hAnsi="Times New Roman" w:cs="Times New Roman"/>
          <w:color w:val="0070C0"/>
          <w:sz w:val="16"/>
          <w:szCs w:val="16"/>
          <w:lang w:val="en-US"/>
        </w:rPr>
        <w:t>Alemana</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de</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Transporte</w:t>
      </w:r>
      <w:r w:rsidRPr="00A30927">
        <w:rPr>
          <w:rFonts w:ascii="Times New Roman" w:hAnsi="Times New Roman" w:cs="Times New Roman"/>
          <w:color w:val="0070C0"/>
          <w:sz w:val="16"/>
          <w:szCs w:val="16"/>
        </w:rPr>
        <w:t xml:space="preserve"> </w:t>
      </w:r>
      <w:r w:rsidRPr="00A30927">
        <w:rPr>
          <w:rFonts w:ascii="Times New Roman" w:hAnsi="Times New Roman" w:cs="Times New Roman"/>
          <w:color w:val="0070C0"/>
          <w:sz w:val="16"/>
          <w:szCs w:val="16"/>
          <w:lang w:val="en-US"/>
        </w:rPr>
        <w:t>A</w:t>
      </w:r>
      <w:r w:rsidRPr="00A30927">
        <w:rPr>
          <w:rFonts w:ascii="Times New Roman" w:hAnsi="Times New Roman" w:cs="Times New Roman"/>
          <w:color w:val="0070C0"/>
          <w:sz w:val="16"/>
          <w:szCs w:val="16"/>
        </w:rPr>
        <w:t>é</w:t>
      </w:r>
      <w:r w:rsidRPr="00A30927">
        <w:rPr>
          <w:rFonts w:ascii="Times New Roman" w:hAnsi="Times New Roman" w:cs="Times New Roman"/>
          <w:color w:val="0070C0"/>
          <w:sz w:val="16"/>
          <w:szCs w:val="16"/>
          <w:lang w:val="en-US"/>
        </w:rPr>
        <w:t>reo</w:t>
      </w:r>
      <w:r w:rsidRPr="00A30927">
        <w:rPr>
          <w:rFonts w:ascii="Times New Roman" w:hAnsi="Times New Roman" w:cs="Times New Roman"/>
          <w:color w:val="0070C0"/>
          <w:sz w:val="16"/>
          <w:szCs w:val="16"/>
        </w:rPr>
        <w:t xml:space="preserve"> в Барранкилье, Колумбия. С 2007 года это будет старейшая действующая авиакомпания в Америке (20347).</w:t>
      </w:r>
    </w:p>
    <w:p w14:paraId="66A85C8C"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238E3C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декабря 1919 королевство Сербии, Хорватии и Словении (будущая Югославия) согласилась заключить мирные договоры с Австрией и Болгарией (3907,104).</w:t>
      </w:r>
    </w:p>
    <w:p w14:paraId="22C5DB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1819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254F5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242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декабря 1919 СВП принял решение об изготовлении 30 танков типа Рено. Половину д.б.д. Сормовский завод, а остальные - Путиловский и Ижорский заводы. Сормово давал для всех литье, Ижорский - броню, Путиловский - детали трансмиссии (9527,60).</w:t>
      </w:r>
    </w:p>
    <w:p w14:paraId="749DC8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6562C"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9F4A8B4"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06063"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6 декабря 1919 г. министр иностранных дел Великобритании Керзон предложил вариант восточной границы Польши, известный как «линия Керзона» и в целом совпадающий с этнографической границей и с небольшими отклонениями с нынешней границей Польши с Беларусью и Украиной. Польша, однако, отвергла линию, стремясь к захвату белорусских и украинских земель. 8 декабря 1919 Высший совет союзников устанавливает временную восточную границу Польши по "линии Керзона". (21171).</w:t>
      </w:r>
    </w:p>
    <w:p w14:paraId="67FE8AA2"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6AAD1350" w14:textId="6938BABA"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0CCACAB8"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AEF2DA"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В первых числах декабря 1919 г., ознакомившись с ходом работ по постройке аэросаней, «и. о. старшего инженера техбюро» Компас докладывал:</w:t>
      </w:r>
    </w:p>
    <w:p w14:paraId="50A75482"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«Производство аэросаней в количестве 20 штук последней конструкции (5-й тип) производится по распоряжению управделами Чусоснабарма О. Фактически организационные работы начаты в октябре, а производственные в ноябре с.г.</w:t>
      </w:r>
    </w:p>
    <w:p w14:paraId="3E61EBB9"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В непосредственном ведении комиссии находятся две Бутырских мастерских, фабрика «Игорь» и лаборатория [Ц]АГИ. &lt;&gt;</w:t>
      </w:r>
    </w:p>
    <w:p w14:paraId="4D9CF2A5"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 xml:space="preserve">1-ая Бутырская мастерская временно приспособлена и оборудована для сборки четырех первых саней. Принадлежит Бутырскому совдепу, и пользование ею </w:t>
      </w:r>
      <w:r w:rsidRPr="00A30927">
        <w:rPr>
          <w:color w:val="0070C0"/>
          <w:sz w:val="16"/>
          <w:szCs w:val="16"/>
        </w:rPr>
        <w:lastRenderedPageBreak/>
        <w:t>оплачивается Компасом. Помещение выделено из общего большого корпуса и, имея площадь около 50 квадратных сажен, при небольшой высоте и недостатке света малопригодно для подобной работы и настолько тесно, что допускает сборку лишь корпусов, а лыжи не помещаются. Вспомогательное оборудование слабо и состоит из с</w:t>
      </w:r>
      <w:hyperlink r:id="rId140" w:history="1">
        <w:r w:rsidRPr="00A30927">
          <w:rPr>
            <w:rStyle w:val="a5"/>
            <w:rFonts w:eastAsiaTheme="majorEastAsia"/>
            <w:color w:val="0070C0"/>
            <w:sz w:val="16"/>
            <w:szCs w:val="16"/>
            <w:bdr w:val="none" w:sz="0" w:space="0" w:color="auto" w:frame="1"/>
          </w:rPr>
          <w:t>танк</w:t>
        </w:r>
      </w:hyperlink>
      <w:r w:rsidRPr="00A30927">
        <w:rPr>
          <w:color w:val="0070C0"/>
          <w:sz w:val="16"/>
          <w:szCs w:val="16"/>
        </w:rPr>
        <w:t>ов разнообразного набора в количестве около 10 штук. Сборка шасси аппаратов закончена. Винтомоторная группа установлена, но без пропеллеров и передачи, промежуточные детали для монтирования передних и задних лыж тормоза и рулевая передача заканчиваются. В установку лыж вводится последнее усовершенствование Бриллинга для инерционного старта с места.</w:t>
      </w:r>
    </w:p>
    <w:p w14:paraId="19158700"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2-ая Бутырская мастерская занимает отдельное каменное здание площадью около 120 квадратных сажен и заканчивается оборудованием для единовременной полной сборки 10-12 аппаратов. Надлежащая высота помещения, свет, наличие обширной дворовой площади и вспомогательных строений делают мастерскую вполне пригодной для работы. Производится соответствующее оборудование для производства лыж, т.к. получение новых лыж от «Дукса» в ближайшее время весьма проблематично, старые лыжи также требуют основательного ремонта. В мастерской собираются остальные аппараты 1-й серии (десятка) в количестве 6 штук. Сборка корпусов вчерне заканчивается. ВМГ со всеми механизмами, а равно механизмы лыж управления и торможения отсутствуют. К сборке и ремонту старых лыж приступают.</w:t>
      </w:r>
    </w:p>
    <w:p w14:paraId="69E8C36B"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Завод «Дукс» получил наряд Компаса на изготовление новых лыж в середине ноября. Металлические части лыж в работе, к изготовлению деревянных еще не приступали, т. к. материал который д. б. доставлен на завод еще не поступал. Заготовка лыж (распаривание и проч.) без отделки занимает 1½ — 2 недели, а выпуск в дальнейшем предположен 2 комплекта в неделю. Работы производятся вяло и 10 комплектов новых лыж, намеченных по программе, до ИГ изготовлены очевидно не будут.</w:t>
      </w:r>
    </w:p>
    <w:p w14:paraId="219DD775"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Т. о. для первых 10 аппаратов придется применить имеющиеся в запасе старые лыжи от саней предшествовавших типов. Разница в лыжах по данным Компаса не существенная — конструктивная площадь их равновелика. Нет уверенности, что новые лыжи будут изготовлены DUX и после нового года, поэтому Компас подготовляет свои силы и средства для изготовления новых лыж, а также ведет переговоры по этому вопросу с частными мастерскими и тем самым надеется избежать кризиса с лыжами.</w:t>
      </w:r>
    </w:p>
    <w:p w14:paraId="3F5F7972"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Фабрика «Игорь» приспособляется для заготовки и распиловки дерева для второй серии (второго десятка) аппаратов. На первую серию материал обшивки корпуса стоек и лонжеронов подбирался главным образом из старья, из подходящих частей старых аппаратов и автомобилей.</w:t>
      </w:r>
    </w:p>
    <w:p w14:paraId="4CC2F15D"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Фабрику лично не посещал, т.к. работы в ней еще не производятся. Пуск, по заявлению Компаса, состоится на днях.</w:t>
      </w:r>
    </w:p>
    <w:p w14:paraId="6DB26CA7" w14:textId="77777777" w:rsidR="007571A4" w:rsidRPr="00A30927" w:rsidRDefault="007571A4" w:rsidP="00A30927">
      <w:pPr>
        <w:pStyle w:val="ae"/>
        <w:shd w:val="clear" w:color="auto" w:fill="FFFFFF"/>
        <w:spacing w:before="0" w:after="0"/>
        <w:jc w:val="both"/>
        <w:textAlignment w:val="baseline"/>
        <w:rPr>
          <w:color w:val="0070C0"/>
          <w:sz w:val="16"/>
          <w:szCs w:val="16"/>
        </w:rPr>
      </w:pPr>
      <w:r w:rsidRPr="00A30927">
        <w:rPr>
          <w:color w:val="0070C0"/>
          <w:sz w:val="16"/>
          <w:szCs w:val="16"/>
        </w:rPr>
        <w:t>Аэро-Технический завод заготовляет только пропеллеры в количестве 40 штук. 1 -й опытный винт собран и оклеен — приступают к обработке. Заготовка на следующие 15 винтов производится, большая часть дерева имеется, получение недостающей] части тормозится отсутствием тран[спорта]» (21486).</w:t>
      </w:r>
    </w:p>
    <w:p w14:paraId="70FF23C6" w14:textId="77777777" w:rsidR="007571A4" w:rsidRPr="00A30927" w:rsidRDefault="007571A4" w:rsidP="00A30927">
      <w:pPr>
        <w:pStyle w:val="article-renderblock"/>
        <w:shd w:val="clear" w:color="auto" w:fill="FFFFFF"/>
        <w:spacing w:before="0" w:beforeAutospacing="0" w:after="0" w:afterAutospacing="0"/>
        <w:jc w:val="both"/>
        <w:rPr>
          <w:color w:val="0070C0"/>
          <w:sz w:val="16"/>
          <w:szCs w:val="16"/>
        </w:rPr>
      </w:pPr>
    </w:p>
    <w:p w14:paraId="642738DB"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FBD1E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303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декабря 1919 г. СНК издает постановление "О национализации судоподъемных предприятий и водолазного имущества", а 8 декабря 1920 г. "О работах по подъему затонувших судов на Черном и Азовском морях".</w:t>
      </w:r>
    </w:p>
    <w:p w14:paraId="16DD6E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основании этих постановлений 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47E8C5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0FBC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2F918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774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декабря 1919 г. по данным советской разведки, 10-й авиационный отряд полковника Юнгмейстера имел 6 самолётов. По свидетельству перебежчиков, “броневики и аэропланы (3 машины) отправляются на верблюдах в сторону Гурьева”, что вероятно связано с их неисправностью или отсутствием топлива и масла.52 18 декабря 1919 г. Уральской армией был оставлен Калмыков, где в руки красных попал один самолёт. 5 января 1920 г. пал Гурьев, там было оставлено еще 6 самолётов (“Ньюпор-24 бис” №5089, “Ньюпор-17” №1824 из бывшего 30-го отряда, “Ньюпор”, гондолы “Фарман-20” и “Сопвич”, представлявший из себя полный хлам). “Состоявшие в белогвардейском десятом авиаотряде” военлёты Бейер и Смирдин захвачены в плен. В июне 1920 г. они были направлены из Гурьева в Москву к Авиадарму. Судьба Смирдина неизвестна, а Бейер продолжил службу в своем 30-м авиаотряде.</w:t>
      </w:r>
    </w:p>
    <w:p w14:paraId="4F891B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“Вестник Воздушного Флота” №8-9 за 1921 г. сообщал, что “группа Уральских лётчиков (Юнгмейстер, Аракелов, Чугунков и другие) с остатками отряда, нагрузив несколько подвод, двинулись пешком в степи.” Так трагично авиация Уральской армии прекратила свое существование (11607).</w:t>
      </w:r>
    </w:p>
    <w:p w14:paraId="59E135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990ED"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началу декабря 1919-го 47-й дивизион был выведен с фронта и вскоре покинул Россию. В завершение рассказа об этом подразделении приведем оценку его действий, данную «по горячим следам» в журнале «Вестник воздушного флота» за 1922 год: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Весьма честное и откровенное признание....(17065).</w:t>
      </w:r>
    </w:p>
    <w:p w14:paraId="4899A851" w14:textId="77777777" w:rsidR="004A5660" w:rsidRPr="00A30927"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B0B8F"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декабря 1919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 (18560).</w:t>
      </w:r>
    </w:p>
    <w:p w14:paraId="73574882"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p>
    <w:p w14:paraId="7685A214"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К началу декабря 1919-го 47-й дивизион был выведен с фронта и вскоре покинул Россию. В завершение рассказа об этом подразделении приведем оценку его действий, данную «по горячим следам» в журнале «Вестник воздушного флота» за 1922 год: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(18569).</w:t>
      </w:r>
    </w:p>
    <w:p w14:paraId="7FA7C708"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p>
    <w:p w14:paraId="628B8227" w14:textId="77777777" w:rsidR="002878CD" w:rsidRPr="00A30927" w:rsidRDefault="002878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D0D02F0" w14:textId="77777777" w:rsidR="002878CD" w:rsidRPr="00A30927" w:rsidRDefault="002878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672D4"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декабря 1919. К названиям Большого, Малого и Художественного театров добавили слово "академический" вместо "императорский" (18691).</w:t>
      </w:r>
    </w:p>
    <w:p w14:paraId="1EDFE6FD" w14:textId="77777777" w:rsidR="002878CD" w:rsidRPr="00A30927" w:rsidRDefault="002878CD" w:rsidP="00A30927">
      <w:pPr>
        <w:spacing w:after="0" w:line="240" w:lineRule="auto"/>
        <w:jc w:val="both"/>
        <w:rPr>
          <w:rFonts w:ascii="Times New Roman" w:hAnsi="Times New Roman" w:cs="Times New Roman"/>
          <w:color w:val="000000" w:themeColor="text1"/>
          <w:sz w:val="16"/>
          <w:szCs w:val="16"/>
        </w:rPr>
      </w:pPr>
    </w:p>
    <w:p w14:paraId="0EAD45B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85739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BE4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8 по 17 декабря 1919 состоялась Новониколаевская операция Восточного фронта и преследовали колчаковцев освободили Барнаул, Колывань, Новониколаевск и Семипалатинск (2438,457).</w:t>
      </w:r>
    </w:p>
    <w:p w14:paraId="55AF63B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0DA0A"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декабря 1919 Екатеринослав занят белыми войсками генерала Слащова (4962).</w:t>
      </w:r>
    </w:p>
    <w:p w14:paraId="04098FD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F2B2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58661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A8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декабря 1919 Высший совет союзников установил временную восточную границу Польши по линии Антанты (Керзона) (1348,239).</w:t>
      </w:r>
    </w:p>
    <w:p w14:paraId="475086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162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08373A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D4A85"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декабря</w:t>
      </w:r>
      <w:r w:rsidRPr="00A30927">
        <w:rPr>
          <w:rFonts w:ascii="Times New Roman" w:hAnsi="Times New Roman" w:cs="Times New Roman"/>
          <w:color w:val="000000" w:themeColor="text1"/>
          <w:sz w:val="16"/>
          <w:szCs w:val="16"/>
        </w:rPr>
        <w:t xml:space="preserve"> в 1919 году Верховным советом Антанты в качестве восточной границы Польши была рекомендована «Линия Керзона» (получила название по имени министра иностранных дел Великобритании Дж.Керзона). Положена в основу Советско-польского договора о границе от 15 августа 1945 г (14854).</w:t>
      </w:r>
    </w:p>
    <w:p w14:paraId="7DE09DF0"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2D180749" w14:textId="77777777" w:rsidR="009135C7" w:rsidRPr="00A30927" w:rsidRDefault="009135C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8 декабря 1919 г. Верховный совет Антанты огласил Декларацию о временных восточных границах Польши, согласно которой границей стала линия преобладания этнического польского населения от Восточной Пруссии до бывшей русско-австрийской границы на Буге (17075).</w:t>
      </w:r>
    </w:p>
    <w:p w14:paraId="0DDC422E" w14:textId="77777777" w:rsidR="009135C7" w:rsidRPr="00A30927" w:rsidRDefault="009135C7" w:rsidP="00A30927">
      <w:pPr>
        <w:spacing w:after="0" w:line="240" w:lineRule="auto"/>
        <w:jc w:val="both"/>
        <w:rPr>
          <w:rFonts w:ascii="Times New Roman" w:hAnsi="Times New Roman" w:cs="Times New Roman"/>
          <w:color w:val="000000" w:themeColor="text1"/>
          <w:sz w:val="16"/>
          <w:szCs w:val="16"/>
        </w:rPr>
      </w:pPr>
    </w:p>
    <w:p w14:paraId="55E39D33" w14:textId="77777777" w:rsidR="002878CD" w:rsidRPr="00A30927" w:rsidRDefault="002878CD" w:rsidP="00A30927">
      <w:pPr>
        <w:pStyle w:val="ae"/>
        <w:spacing w:before="0" w:after="0"/>
        <w:jc w:val="both"/>
        <w:textAlignment w:val="top"/>
        <w:rPr>
          <w:color w:val="000000" w:themeColor="text1"/>
          <w:sz w:val="16"/>
          <w:szCs w:val="16"/>
        </w:rPr>
      </w:pPr>
      <w:r w:rsidRPr="00A30927">
        <w:rPr>
          <w:color w:val="000000" w:themeColor="text1"/>
          <w:sz w:val="16"/>
          <w:szCs w:val="16"/>
        </w:rPr>
        <w:t>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(18265).</w:t>
      </w:r>
    </w:p>
    <w:p w14:paraId="18129A1A" w14:textId="77777777" w:rsidR="002878CD" w:rsidRPr="00A30927" w:rsidRDefault="002878CD" w:rsidP="00A30927">
      <w:pPr>
        <w:pStyle w:val="ae"/>
        <w:spacing w:before="0" w:after="0"/>
        <w:jc w:val="both"/>
        <w:textAlignment w:val="top"/>
        <w:rPr>
          <w:color w:val="000000" w:themeColor="text1"/>
          <w:sz w:val="16"/>
          <w:szCs w:val="16"/>
        </w:rPr>
      </w:pPr>
    </w:p>
    <w:p w14:paraId="1CAE927E" w14:textId="77777777" w:rsidR="00912E3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036A457" w14:textId="77777777" w:rsidR="00912E3E" w:rsidRPr="00A30927"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BA320"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9 декабря</w:t>
      </w:r>
      <w:r w:rsidRPr="00A30927">
        <w:rPr>
          <w:rFonts w:ascii="Times New Roman" w:hAnsi="Times New Roman" w:cs="Times New Roman"/>
          <w:color w:val="000000" w:themeColor="text1"/>
          <w:sz w:val="16"/>
          <w:szCs w:val="16"/>
        </w:rPr>
        <w:t xml:space="preserve"> в 1919 году завершение VII Всероссийского съезда Советов (14855).</w:t>
      </w:r>
    </w:p>
    <w:p w14:paraId="1FBDF6D7"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55B3657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5E47FA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933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декабря 1919 делегация США покинула Парижскую мирную конференцию (3907,104).</w:t>
      </w:r>
    </w:p>
    <w:p w14:paraId="00DD9E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7499C" w14:textId="77777777" w:rsidR="004C125F"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6B3FB924" w14:textId="77777777" w:rsidR="004C125F" w:rsidRPr="00A30927" w:rsidRDefault="004C125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E8CB9" w14:textId="77777777" w:rsidR="004C125F" w:rsidRPr="00A30927" w:rsidRDefault="004C125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10-16 декабря 1919 была Киевская операция. 12-я армия РККА Украины под командованием Меженинова (дворянин и царский офицер в прошлом) выбили из Киева части ВСЮР и заняли город (12629).</w:t>
      </w:r>
    </w:p>
    <w:p w14:paraId="71594562" w14:textId="77777777" w:rsidR="004C125F" w:rsidRPr="00A30927" w:rsidRDefault="004C125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7B8F1"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декабря 1919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710E9E3C"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 (17065).</w:t>
      </w:r>
    </w:p>
    <w:p w14:paraId="58D955D6" w14:textId="77777777" w:rsidR="00635D00" w:rsidRPr="00A30927"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EDE44" w14:textId="77777777" w:rsidR="00461D97" w:rsidRPr="00A30927" w:rsidRDefault="00461D97" w:rsidP="00A30927">
      <w:pPr>
        <w:pStyle w:val="ae"/>
        <w:spacing w:before="0" w:after="0"/>
        <w:jc w:val="both"/>
        <w:rPr>
          <w:color w:val="000000" w:themeColor="text1"/>
          <w:sz w:val="16"/>
          <w:szCs w:val="16"/>
        </w:rPr>
      </w:pPr>
      <w:r w:rsidRPr="00A30927">
        <w:rPr>
          <w:color w:val="000000" w:themeColor="text1"/>
          <w:sz w:val="16"/>
          <w:szCs w:val="16"/>
        </w:rPr>
        <w:t>10 декабря 1919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 (18571).</w:t>
      </w:r>
    </w:p>
    <w:p w14:paraId="4961A348" w14:textId="77777777" w:rsidR="00461D97" w:rsidRPr="00A30927" w:rsidRDefault="00461D97" w:rsidP="00A30927">
      <w:pPr>
        <w:spacing w:after="0" w:line="240" w:lineRule="auto"/>
        <w:jc w:val="both"/>
        <w:rPr>
          <w:rFonts w:ascii="Times New Roman" w:hAnsi="Times New Roman" w:cs="Times New Roman"/>
          <w:color w:val="000000" w:themeColor="text1"/>
          <w:sz w:val="16"/>
          <w:szCs w:val="16"/>
        </w:rPr>
      </w:pPr>
    </w:p>
    <w:p w14:paraId="41C1CD0F" w14:textId="77777777" w:rsidR="00461D97" w:rsidRPr="00A30927"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2E4925D" w14:textId="77777777" w:rsidR="00461D97" w:rsidRPr="00A30927"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FD26D" w14:textId="77777777" w:rsidR="00461D97" w:rsidRPr="00A30927" w:rsidRDefault="00461D9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декабря 1919. В Большом театре для делегатов прошедшего VII съезда Советов состоялся концерт. Газета "Известия ВЦИК" сообщала: "Задолго до начала концерта сверкавший огнями зал Большого государственного театра стал наполняться публикой. После вступительного слова встреченного громкими аплодисментами АЛ Луначарского оркестр Большого театра под управлением Кусеаип-кого исполнил увертюру из "Эгмонта"1. М. Н. Ермолова прочитала "Песнь Прометея". Яб-лочкина и Южин прочли диалог из "Ричарда III", Гельцер и Тихомиров выступили в вариации из балета "Дон Кихот" и в мазурке КЗ балета "Конек-Горбунок" Лея Любошиц блеснула скрипичной техникой в Чайковском. С громадным успехом артисты Художественного театра Москвин и Бурджалов прочли рассказ Чехова "Злоумышленник". Артистка Большого театра Нежданова спела арию из оперы" Лакме" и "Соловья" Алябьева. Артист Борисов имел шумный успех в песне на слова Демьяна Бедного и в "Частушках". Артист Певцов выступил с отрывками из пьесы Луначарского "Королевский брадобрей". Великолепно был встречен Шаляпин, бывший в ударе и много певший. Им была исполнена "Дубинушка", припев к ней подхватывая весь зрительный зал" (18691).</w:t>
      </w:r>
    </w:p>
    <w:p w14:paraId="20C874DE" w14:textId="77777777" w:rsidR="00461D97" w:rsidRPr="00A30927" w:rsidRDefault="00461D97" w:rsidP="00A30927">
      <w:pPr>
        <w:spacing w:after="0" w:line="240" w:lineRule="auto"/>
        <w:jc w:val="both"/>
        <w:rPr>
          <w:rFonts w:ascii="Times New Roman" w:hAnsi="Times New Roman" w:cs="Times New Roman"/>
          <w:color w:val="000000" w:themeColor="text1"/>
          <w:sz w:val="16"/>
          <w:szCs w:val="16"/>
        </w:rPr>
      </w:pPr>
    </w:p>
    <w:p w14:paraId="45383740" w14:textId="77777777" w:rsidR="00912E3E"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8AC5A7C" w14:textId="77777777" w:rsidR="00912E3E" w:rsidRPr="00A30927"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17FE6C"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 xml:space="preserve">10 декабря </w:t>
      </w:r>
      <w:r w:rsidRPr="00A30927">
        <w:rPr>
          <w:rFonts w:ascii="Times New Roman" w:hAnsi="Times New Roman" w:cs="Times New Roman"/>
          <w:color w:val="000000" w:themeColor="text1"/>
          <w:sz w:val="16"/>
          <w:szCs w:val="16"/>
        </w:rPr>
        <w:t>в 1919 году стартует Росс Смит. Он совершит перелет из Лондона в Австралию за 135 часов. Он совершит перелет из Лондона в Австралию за 135 часов летного времени (27 суток 20 часов - 668часов весь перелет) (14856).</w:t>
      </w:r>
    </w:p>
    <w:p w14:paraId="5E8831A0" w14:textId="77777777" w:rsidR="00912E3E" w:rsidRPr="00A30927" w:rsidRDefault="00912E3E" w:rsidP="00A30927">
      <w:pPr>
        <w:spacing w:after="0" w:line="240" w:lineRule="auto"/>
        <w:jc w:val="both"/>
        <w:rPr>
          <w:rFonts w:ascii="Times New Roman" w:hAnsi="Times New Roman" w:cs="Times New Roman"/>
          <w:color w:val="000000" w:themeColor="text1"/>
          <w:sz w:val="16"/>
          <w:szCs w:val="16"/>
        </w:rPr>
      </w:pPr>
    </w:p>
    <w:p w14:paraId="29E4B06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5501A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F7F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(2443,396) - 12 декабря 1919 КА заняла Харьков (1348,221).</w:t>
      </w:r>
    </w:p>
    <w:p w14:paraId="2C62E2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AA8F0"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1FFB36B"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0B04E8"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10 декабря 1919 второй помощник генерального почтмейстера США Отто Прегер дает показания перед комитетом Палаты представителей США по почтовым отделениям и почтовым дорогам, запрашивая 3 миллиона долларов США для создания и эксплуатации маршрутов авиапочты между Нью-Йорком и Сан-Франциско, Калифорния; Питтсбургом, штат Пенсильвания, и Милуоки, штат Висконсин; Нью-Йорк и Атланта, Джорджия; и Сент-Луис, штат Миссури, и Миннеаполис, штат Миннесота, заявив, что открытие этих маршрутов будет соответствовать цели Департамента почты США по «развитию авиации до того момента, когда корпорации войдут и будут управлять линиями. контракты с ними, как мы делаем с моторными лодками или пароходами ". Конгресс США согласен с целью департамента, но $ 1375000, потребовав, чтобы сосредоточиться на создании трансконтинентального маршрута между Нью - Йорке и Сан – Франциско (20347).</w:t>
      </w:r>
    </w:p>
    <w:p w14:paraId="30C8102C"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688C675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D6634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5103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декабря 1919 вышел в свет первый номер газеты “Юный коммунар” (ныне “Московский комсомолец”) (4962).</w:t>
      </w:r>
    </w:p>
    <w:p w14:paraId="487AC0E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731F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декабря 1919 создан Всеукраинский революционный комитет (ревком) во главе с Г. Петровским (4962).</w:t>
      </w:r>
    </w:p>
    <w:p w14:paraId="4E55891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79B49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212C2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71A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декабря 1919 ЮФ взял Харьков (3398,415).</w:t>
      </w:r>
    </w:p>
    <w:p w14:paraId="5556EB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14E4D" w14:textId="77777777" w:rsidR="00461D97" w:rsidRPr="00A30927"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1459B3F" w14:textId="77777777" w:rsidR="00461D97" w:rsidRPr="00A30927"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16700" w14:textId="77777777" w:rsidR="00461D97" w:rsidRPr="00A30927" w:rsidRDefault="00461D97"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декабря 1919. Правление Московского потребительского общества (МПО) постановило распределять предметы широкого потребления только через закрытые распределительные пункты (18691).</w:t>
      </w:r>
    </w:p>
    <w:p w14:paraId="41B954CB" w14:textId="77777777" w:rsidR="00461D97" w:rsidRPr="00A30927" w:rsidRDefault="00461D97" w:rsidP="00A30927">
      <w:pPr>
        <w:spacing w:after="0" w:line="240" w:lineRule="auto"/>
        <w:jc w:val="both"/>
        <w:rPr>
          <w:rFonts w:ascii="Times New Roman" w:hAnsi="Times New Roman" w:cs="Times New Roman"/>
          <w:color w:val="000000" w:themeColor="text1"/>
          <w:sz w:val="16"/>
          <w:szCs w:val="16"/>
        </w:rPr>
      </w:pPr>
    </w:p>
    <w:p w14:paraId="7DF6C8C2"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F80B2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004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12 -17 декабря 1919 английские войска взяли Танкзам в Вазиристане и отразили попытки отбить его повстанцами-масудами (7578).</w:t>
      </w:r>
    </w:p>
    <w:p w14:paraId="23D9C9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A44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60096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D7DD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декабря 1919 г. была подготовлена Докладная записка правления Сормовского завода в Главное правление Государственного объединения машиностроительных заводов (Гомза) о выпуске танков и необходимых условиях для работы предприятия</w:t>
      </w:r>
    </w:p>
    <w:p w14:paraId="3DC18C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Ознакомившись с предъявленными нам через инженера Розье новыми требованиями для выполнения заказа на танки, настоящим сообщаем следующее.</w:t>
      </w:r>
    </w:p>
    <w:p w14:paraId="453FA8F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Сормовский завод может изготовить 15 малых и 30 средних танков в следующие сроки: первый танк - через 4 месяца по изготовлении рабочих чертежей танка окончательно выра</w:t>
      </w:r>
      <w:r w:rsidRPr="00A30927">
        <w:rPr>
          <w:rFonts w:ascii="Times New Roman" w:hAnsi="Times New Roman" w:cs="Times New Roman"/>
          <w:color w:val="000000" w:themeColor="text1"/>
          <w:sz w:val="16"/>
          <w:szCs w:val="16"/>
        </w:rPr>
        <w:softHyphen/>
        <w:t>ботанного типа и по получении на заводе необходимых материалов, рабочих и специалистов, перечисленных ниже, причем для успеха дела важно, чтобы танки строились по возможнос</w:t>
      </w:r>
      <w:r w:rsidRPr="00A30927">
        <w:rPr>
          <w:rFonts w:ascii="Times New Roman" w:hAnsi="Times New Roman" w:cs="Times New Roman"/>
          <w:color w:val="000000" w:themeColor="text1"/>
          <w:sz w:val="16"/>
          <w:szCs w:val="16"/>
        </w:rPr>
        <w:softHyphen/>
        <w:t>ти только одного типа. Во второй месяц, по выпуску первого танка, завод выпустит три тан</w:t>
      </w:r>
      <w:r w:rsidRPr="00A30927">
        <w:rPr>
          <w:rFonts w:ascii="Times New Roman" w:hAnsi="Times New Roman" w:cs="Times New Roman"/>
          <w:color w:val="000000" w:themeColor="text1"/>
          <w:sz w:val="16"/>
          <w:szCs w:val="16"/>
        </w:rPr>
        <w:softHyphen/>
        <w:t>ка и будет продолжать выпускать по столько же ежемесячно. При этом разработка рабочих чертежей среднего танка будет производиться на нашем заводе под непосредственным руко</w:t>
      </w:r>
      <w:r w:rsidRPr="00A30927">
        <w:rPr>
          <w:rFonts w:ascii="Times New Roman" w:hAnsi="Times New Roman" w:cs="Times New Roman"/>
          <w:color w:val="000000" w:themeColor="text1"/>
          <w:sz w:val="16"/>
          <w:szCs w:val="16"/>
        </w:rPr>
        <w:softHyphen/>
        <w:t>водством и ответственностью инженера Розье и его конструктора. Для исполнения' этого заказа заводу необходимо:</w:t>
      </w:r>
    </w:p>
    <w:p w14:paraId="3640C6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 Немедленно снабдить завод техническим персоналом по прилагаемому списку № 1.</w:t>
      </w:r>
    </w:p>
    <w:p w14:paraId="6E1DF26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 Добавить на завод рабочих специалистов, указанных в списке № 2. При этом мы име</w:t>
      </w:r>
      <w:r w:rsidRPr="00A30927">
        <w:rPr>
          <w:rFonts w:ascii="Times New Roman" w:hAnsi="Times New Roman" w:cs="Times New Roman"/>
          <w:color w:val="000000" w:themeColor="text1"/>
          <w:sz w:val="16"/>
          <w:szCs w:val="16"/>
        </w:rPr>
        <w:softHyphen/>
        <w:t>ем в виду наладить работы на две смены.</w:t>
      </w:r>
    </w:p>
    <w:p w14:paraId="0DE86EB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 Снабдить завод примерно 1 тыс. чел. вспомогательных рабочих для пилки и погруз</w:t>
      </w:r>
      <w:r w:rsidRPr="00A30927">
        <w:rPr>
          <w:rFonts w:ascii="Times New Roman" w:hAnsi="Times New Roman" w:cs="Times New Roman"/>
          <w:color w:val="000000" w:themeColor="text1"/>
          <w:sz w:val="16"/>
          <w:szCs w:val="16"/>
        </w:rPr>
        <w:softHyphen/>
        <w:t>ки дров, очистки заводских путей от снега и других работ, чтобы не занимать для этих ра</w:t>
      </w:r>
      <w:r w:rsidRPr="00A30927">
        <w:rPr>
          <w:rFonts w:ascii="Times New Roman" w:hAnsi="Times New Roman" w:cs="Times New Roman"/>
          <w:color w:val="000000" w:themeColor="text1"/>
          <w:sz w:val="16"/>
          <w:szCs w:val="16"/>
        </w:rPr>
        <w:softHyphen/>
        <w:t>бот квалифицированных рабочих и служащих завода, как это приходится делать в настоя</w:t>
      </w:r>
      <w:r w:rsidRPr="00A30927">
        <w:rPr>
          <w:rFonts w:ascii="Times New Roman" w:hAnsi="Times New Roman" w:cs="Times New Roman"/>
          <w:color w:val="000000" w:themeColor="text1"/>
          <w:sz w:val="16"/>
          <w:szCs w:val="16"/>
        </w:rPr>
        <w:softHyphen/>
        <w:t>щее время из-за недостатка чернорабочих, чтобы не остановить завода. Освобожденные та</w:t>
      </w:r>
      <w:r w:rsidRPr="00A30927">
        <w:rPr>
          <w:rFonts w:ascii="Times New Roman" w:hAnsi="Times New Roman" w:cs="Times New Roman"/>
          <w:color w:val="000000" w:themeColor="text1"/>
          <w:sz w:val="16"/>
          <w:szCs w:val="16"/>
        </w:rPr>
        <w:softHyphen/>
        <w:t>ким образом от трудовой повинности рабочие и служащие смогут употребить все свои силы на производительную работу по сооружению танков и другим срочным заказам.</w:t>
      </w:r>
    </w:p>
    <w:p w14:paraId="28EC6F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Добавить необходимые станки по прилагаемому списку № 3, взявши их с других за</w:t>
      </w:r>
      <w:r w:rsidRPr="00A30927">
        <w:rPr>
          <w:rFonts w:ascii="Times New Roman" w:hAnsi="Times New Roman" w:cs="Times New Roman"/>
          <w:color w:val="000000" w:themeColor="text1"/>
          <w:sz w:val="16"/>
          <w:szCs w:val="16"/>
        </w:rPr>
        <w:softHyphen/>
        <w:t>водов и перенеся немедленно в Сормово.</w:t>
      </w:r>
    </w:p>
    <w:p w14:paraId="118C8E7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 Снабдить завод необходимыми материалами по прилагаемому предварительному списку № 4. Материалы эти следует доставить немедленно, так как некоторых из них (под</w:t>
      </w:r>
      <w:r w:rsidRPr="00A30927">
        <w:rPr>
          <w:rFonts w:ascii="Times New Roman" w:hAnsi="Times New Roman" w:cs="Times New Roman"/>
          <w:color w:val="000000" w:themeColor="text1"/>
          <w:sz w:val="16"/>
          <w:szCs w:val="16"/>
        </w:rPr>
        <w:softHyphen/>
        <w:t>черкнутых в списке) на заводе совсем нет, а запасы остальных будут израсходованы при ис</w:t>
      </w:r>
      <w:r w:rsidRPr="00A30927">
        <w:rPr>
          <w:rFonts w:ascii="Times New Roman" w:hAnsi="Times New Roman" w:cs="Times New Roman"/>
          <w:color w:val="000000" w:themeColor="text1"/>
          <w:sz w:val="16"/>
          <w:szCs w:val="16"/>
        </w:rPr>
        <w:softHyphen/>
        <w:t>полнении заказа на танки и требуют немедленного возмещения, чтобы не остановить работ по другим заказам. Сведения о требующихся еще материалах вышлем дополнительно.</w:t>
      </w:r>
    </w:p>
    <w:p w14:paraId="5843080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 Для стального литья, которого придется исполнить не менее 5 тыс. опок, необходимо будет пустить как электрическую печь, так и мартеновскую, так как для поковок, сортового материала и прочего требуется отливка болванки. Ввиду большого количества мелкого литья, требующего массу опок, непрерывная работа мартеновской печи невозможна, и она будет работать с перерывами, что вызовет неизбежный перерасход нефти против нормально</w:t>
      </w:r>
      <w:r w:rsidRPr="00A30927">
        <w:rPr>
          <w:rFonts w:ascii="Times New Roman" w:hAnsi="Times New Roman" w:cs="Times New Roman"/>
          <w:color w:val="000000" w:themeColor="text1"/>
          <w:sz w:val="16"/>
          <w:szCs w:val="16"/>
        </w:rPr>
        <w:softHyphen/>
        <w:t>го расхода. По возможности, для избежания таких остановок, мартеновская печь будет ис</w:t>
      </w:r>
      <w:r w:rsidRPr="00A30927">
        <w:rPr>
          <w:rFonts w:ascii="Times New Roman" w:hAnsi="Times New Roman" w:cs="Times New Roman"/>
          <w:color w:val="000000" w:themeColor="text1"/>
          <w:sz w:val="16"/>
          <w:szCs w:val="16"/>
        </w:rPr>
        <w:softHyphen/>
        <w:t>пользована совместно с литьем для отливки болванки и по другим имеющимся у нас заказам, как-то: пулеметные щиты, гаечное железо и другие срочные военные заказы. Нефти для мар</w:t>
      </w:r>
      <w:r w:rsidRPr="00A30927">
        <w:rPr>
          <w:rFonts w:ascii="Times New Roman" w:hAnsi="Times New Roman" w:cs="Times New Roman"/>
          <w:color w:val="000000" w:themeColor="text1"/>
          <w:sz w:val="16"/>
          <w:szCs w:val="16"/>
        </w:rPr>
        <w:softHyphen/>
        <w:t>теновской печи при этом потребуется около 20 тыс. пуд.</w:t>
      </w:r>
    </w:p>
    <w:p w14:paraId="1E9804B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 Таким образом, для исполнения этого заказа потребуется следующее количество топ</w:t>
      </w:r>
      <w:r w:rsidRPr="00A30927">
        <w:rPr>
          <w:rFonts w:ascii="Times New Roman" w:hAnsi="Times New Roman" w:cs="Times New Roman"/>
          <w:color w:val="000000" w:themeColor="text1"/>
          <w:sz w:val="16"/>
          <w:szCs w:val="16"/>
        </w:rPr>
        <w:softHyphen/>
        <w:t>лива.</w:t>
      </w:r>
    </w:p>
    <w:tbl>
      <w:tblPr>
        <w:tblW w:w="0" w:type="auto"/>
        <w:tblInd w:w="40" w:type="dxa"/>
        <w:tblLayout w:type="fixed"/>
        <w:tblCellMar>
          <w:left w:w="40" w:type="dxa"/>
          <w:right w:w="40" w:type="dxa"/>
        </w:tblCellMar>
        <w:tblLook w:val="0000" w:firstRow="0" w:lastRow="0" w:firstColumn="0" w:lastColumn="0" w:noHBand="0" w:noVBand="0"/>
      </w:tblPr>
      <w:tblGrid>
        <w:gridCol w:w="4205"/>
        <w:gridCol w:w="3744"/>
      </w:tblGrid>
      <w:tr w:rsidR="00BD71B9" w:rsidRPr="00A30927" w14:paraId="20EBD48D" w14:textId="77777777">
        <w:trPr>
          <w:trHeight w:val="288"/>
        </w:trPr>
        <w:tc>
          <w:tcPr>
            <w:tcW w:w="7949" w:type="dxa"/>
            <w:gridSpan w:val="2"/>
            <w:tcBorders>
              <w:top w:val="single" w:sz="6" w:space="0" w:color="auto"/>
              <w:left w:val="single" w:sz="6" w:space="0" w:color="auto"/>
              <w:bottom w:val="single" w:sz="6" w:space="0" w:color="auto"/>
              <w:right w:val="single" w:sz="6" w:space="0" w:color="auto"/>
            </w:tcBorders>
          </w:tcPr>
          <w:p w14:paraId="48F959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Нефти:</w:t>
            </w:r>
          </w:p>
        </w:tc>
      </w:tr>
      <w:tr w:rsidR="00BD71B9" w:rsidRPr="00A30927" w14:paraId="5DAD78E6"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1245F68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 для отливки стали из мартеновской печи</w:t>
            </w:r>
          </w:p>
        </w:tc>
        <w:tc>
          <w:tcPr>
            <w:tcW w:w="3744" w:type="dxa"/>
            <w:tcBorders>
              <w:top w:val="single" w:sz="6" w:space="0" w:color="auto"/>
              <w:left w:val="single" w:sz="6" w:space="0" w:color="auto"/>
              <w:bottom w:val="single" w:sz="6" w:space="0" w:color="auto"/>
              <w:right w:val="single" w:sz="6" w:space="0" w:color="auto"/>
            </w:tcBorders>
          </w:tcPr>
          <w:p w14:paraId="210F293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-20 000 пуд.</w:t>
            </w:r>
          </w:p>
        </w:tc>
      </w:tr>
      <w:tr w:rsidR="00BD71B9" w:rsidRPr="00A30927" w14:paraId="5ECF0B7B"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6303FFC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 для поковок</w:t>
            </w:r>
          </w:p>
        </w:tc>
        <w:tc>
          <w:tcPr>
            <w:tcW w:w="3744" w:type="dxa"/>
            <w:tcBorders>
              <w:top w:val="single" w:sz="6" w:space="0" w:color="auto"/>
              <w:left w:val="single" w:sz="6" w:space="0" w:color="auto"/>
              <w:bottom w:val="single" w:sz="6" w:space="0" w:color="auto"/>
              <w:right w:val="single" w:sz="6" w:space="0" w:color="auto"/>
            </w:tcBorders>
          </w:tcPr>
          <w:p w14:paraId="2B7912B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-10 000 пуд.</w:t>
            </w:r>
          </w:p>
        </w:tc>
      </w:tr>
      <w:tr w:rsidR="00BD71B9" w:rsidRPr="00A30927" w14:paraId="3E775889"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47F85F3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для болтового цеха</w:t>
            </w:r>
          </w:p>
        </w:tc>
        <w:tc>
          <w:tcPr>
            <w:tcW w:w="3744" w:type="dxa"/>
            <w:tcBorders>
              <w:top w:val="single" w:sz="6" w:space="0" w:color="auto"/>
              <w:left w:val="single" w:sz="6" w:space="0" w:color="auto"/>
              <w:bottom w:val="single" w:sz="6" w:space="0" w:color="auto"/>
              <w:right w:val="single" w:sz="6" w:space="0" w:color="auto"/>
            </w:tcBorders>
          </w:tcPr>
          <w:p w14:paraId="1E69087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-1000 пуд.</w:t>
            </w:r>
          </w:p>
        </w:tc>
      </w:tr>
      <w:tr w:rsidR="00BD71B9" w:rsidRPr="00A30927" w14:paraId="540B2A7E"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038C514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для инструментального цеха</w:t>
            </w:r>
          </w:p>
        </w:tc>
        <w:tc>
          <w:tcPr>
            <w:tcW w:w="3744" w:type="dxa"/>
            <w:tcBorders>
              <w:top w:val="single" w:sz="6" w:space="0" w:color="auto"/>
              <w:left w:val="single" w:sz="6" w:space="0" w:color="auto"/>
              <w:bottom w:val="single" w:sz="6" w:space="0" w:color="auto"/>
              <w:right w:val="single" w:sz="6" w:space="0" w:color="auto"/>
            </w:tcBorders>
          </w:tcPr>
          <w:p w14:paraId="391775B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-1500 пуд.</w:t>
            </w:r>
          </w:p>
        </w:tc>
      </w:tr>
      <w:tr w:rsidR="00BD71B9" w:rsidRPr="00A30927" w14:paraId="57CA77CF"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4B6A15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 для котельного цеха</w:t>
            </w:r>
          </w:p>
        </w:tc>
        <w:tc>
          <w:tcPr>
            <w:tcW w:w="3744" w:type="dxa"/>
            <w:tcBorders>
              <w:top w:val="single" w:sz="6" w:space="0" w:color="auto"/>
              <w:left w:val="single" w:sz="6" w:space="0" w:color="auto"/>
              <w:bottom w:val="single" w:sz="6" w:space="0" w:color="auto"/>
              <w:right w:val="single" w:sz="6" w:space="0" w:color="auto"/>
            </w:tcBorders>
          </w:tcPr>
          <w:p w14:paraId="3FB9D9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-1000 пуд.</w:t>
            </w:r>
          </w:p>
        </w:tc>
      </w:tr>
      <w:tr w:rsidR="00BD71B9" w:rsidRPr="00A30927" w14:paraId="0FDF1BFA"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0D63375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Итого</w:t>
            </w:r>
          </w:p>
        </w:tc>
        <w:tc>
          <w:tcPr>
            <w:tcW w:w="3744" w:type="dxa"/>
            <w:tcBorders>
              <w:top w:val="single" w:sz="6" w:space="0" w:color="auto"/>
              <w:left w:val="single" w:sz="6" w:space="0" w:color="auto"/>
              <w:bottom w:val="single" w:sz="6" w:space="0" w:color="auto"/>
              <w:right w:val="single" w:sz="6" w:space="0" w:color="auto"/>
            </w:tcBorders>
          </w:tcPr>
          <w:p w14:paraId="324EB0B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-33 500 пуд.</w:t>
            </w:r>
          </w:p>
        </w:tc>
      </w:tr>
    </w:tbl>
    <w:p w14:paraId="7D410D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Кокса: для чугунного, медного и алюминиевого литья, а также для обжига доломита для мартеновской печи потребуется литейного кокса до 3 тыс. пуд. Обращаем Ваше внимание на то обстоятельство, что запас кокса нами израсходован полностью, и для продолжения рабо</w:t>
      </w:r>
      <w:r w:rsidRPr="00A30927">
        <w:rPr>
          <w:rFonts w:ascii="Times New Roman" w:hAnsi="Times New Roman" w:cs="Times New Roman"/>
          <w:color w:val="000000" w:themeColor="text1"/>
          <w:sz w:val="16"/>
          <w:szCs w:val="16"/>
        </w:rPr>
        <w:softHyphen/>
        <w:t>ты чугунно и меднолитейных мастерских необходима немедленная доставка кокса в количе</w:t>
      </w:r>
      <w:r w:rsidRPr="00A30927">
        <w:rPr>
          <w:rFonts w:ascii="Times New Roman" w:hAnsi="Times New Roman" w:cs="Times New Roman"/>
          <w:color w:val="000000" w:themeColor="text1"/>
          <w:sz w:val="16"/>
          <w:szCs w:val="16"/>
        </w:rPr>
        <w:softHyphen/>
        <w:t>стве 15 тыс. пуд., о чем нами запрошен Главтоп.</w:t>
      </w:r>
    </w:p>
    <w:p w14:paraId="439F88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Дрова: хотя запас дровяного леса на заводе имеется, но необходимы чернорабочие для распиловки его, подтаски и подводки к цехам (см. п. 3).</w:t>
      </w:r>
    </w:p>
    <w:p w14:paraId="5A3698D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 Кроме мартеновской печи, придется большую часть мелких и ответственных отли</w:t>
      </w:r>
      <w:r w:rsidRPr="00A30927">
        <w:rPr>
          <w:rFonts w:ascii="Times New Roman" w:hAnsi="Times New Roman" w:cs="Times New Roman"/>
          <w:color w:val="000000" w:themeColor="text1"/>
          <w:sz w:val="16"/>
          <w:szCs w:val="16"/>
        </w:rPr>
        <w:softHyphen/>
        <w:t>вок, а также некоторые сорта специальной стали, производить на электрической печи, для действия которой необходимо доставить на наш завод до 50 шт. электродов по прилагаемому эскизу, так как запас этих электродов на заводе мал и будет израсходован почти полностью при исполнении заказов на танки. По израсходовании этого запаса всякие стальные отливки на заводе будут невозможны.</w:t>
      </w:r>
    </w:p>
    <w:p w14:paraId="7B91EF5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 Моторы для танков, а также вооружение, должны доставляться на завод распоряже</w:t>
      </w:r>
      <w:r w:rsidRPr="00A30927">
        <w:rPr>
          <w:rFonts w:ascii="Times New Roman" w:hAnsi="Times New Roman" w:cs="Times New Roman"/>
          <w:color w:val="000000" w:themeColor="text1"/>
          <w:sz w:val="16"/>
          <w:szCs w:val="16"/>
        </w:rPr>
        <w:softHyphen/>
        <w:t>нием отдела военной промышленности с таким расчетом, чтобы моторы были на заводе за два месяца до выпуска каждого танка, испытанное стрельбой и готовое к установке вооруже</w:t>
      </w:r>
      <w:r w:rsidRPr="00A30927">
        <w:rPr>
          <w:rFonts w:ascii="Times New Roman" w:hAnsi="Times New Roman" w:cs="Times New Roman"/>
          <w:color w:val="000000" w:themeColor="text1"/>
          <w:sz w:val="16"/>
          <w:szCs w:val="16"/>
        </w:rPr>
        <w:softHyphen/>
        <w:t>ние - за один месяц. Образцовые моторы и вооружение должны быть доставлены на наш за</w:t>
      </w:r>
      <w:r w:rsidRPr="00A30927">
        <w:rPr>
          <w:rFonts w:ascii="Times New Roman" w:hAnsi="Times New Roman" w:cs="Times New Roman"/>
          <w:color w:val="000000" w:themeColor="text1"/>
          <w:sz w:val="16"/>
          <w:szCs w:val="16"/>
        </w:rPr>
        <w:softHyphen/>
        <w:t>вод немедленно (не позже 1 января 1920 г.).</w:t>
      </w:r>
    </w:p>
    <w:p w14:paraId="289856F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 Вся броня для танков в окончательно обработанном, закаленном и испытанном ви</w:t>
      </w:r>
      <w:r w:rsidRPr="00A30927">
        <w:rPr>
          <w:rFonts w:ascii="Times New Roman" w:hAnsi="Times New Roman" w:cs="Times New Roman"/>
          <w:color w:val="000000" w:themeColor="text1"/>
          <w:sz w:val="16"/>
          <w:szCs w:val="16"/>
        </w:rPr>
        <w:softHyphen/>
        <w:t>де должна доставляться на наш завод комплектами не позже чем за два месяца до выпуска каждого танка, так как многие механизмы укрепляются на броне. Необходимые для изготов</w:t>
      </w:r>
      <w:r w:rsidRPr="00A30927">
        <w:rPr>
          <w:rFonts w:ascii="Times New Roman" w:hAnsi="Times New Roman" w:cs="Times New Roman"/>
          <w:color w:val="000000" w:themeColor="text1"/>
          <w:sz w:val="16"/>
          <w:szCs w:val="16"/>
        </w:rPr>
        <w:softHyphen/>
        <w:t>ления брони чертежи и ведомости будут посланы нами немедленно, по изготовлении их, отделу военной промышленности или тому заводу, который будет изготовлять броню.</w:t>
      </w:r>
    </w:p>
    <w:p w14:paraId="774C302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 Ввиду того, что Сормовскому заводу придется в первую очередь изготовлять сталь</w:t>
      </w:r>
      <w:r w:rsidRPr="00A30927">
        <w:rPr>
          <w:rFonts w:ascii="Times New Roman" w:hAnsi="Times New Roman" w:cs="Times New Roman"/>
          <w:color w:val="000000" w:themeColor="text1"/>
          <w:sz w:val="16"/>
          <w:szCs w:val="16"/>
        </w:rPr>
        <w:softHyphen/>
        <w:t>ное литье для своего завода, изготовление стального литья для 15 малых танков Петроградс</w:t>
      </w:r>
      <w:r w:rsidRPr="00A30927">
        <w:rPr>
          <w:rFonts w:ascii="Times New Roman" w:hAnsi="Times New Roman" w:cs="Times New Roman"/>
          <w:color w:val="000000" w:themeColor="text1"/>
          <w:sz w:val="16"/>
          <w:szCs w:val="16"/>
        </w:rPr>
        <w:softHyphen/>
        <w:t>ким заводом может быть задержано. Поэтому считаем необходимым, чтобы стальное литье для 15 малых танков, которые будут изготовляться в Петрограде, было поручено другому за</w:t>
      </w:r>
      <w:r w:rsidRPr="00A30927">
        <w:rPr>
          <w:rFonts w:ascii="Times New Roman" w:hAnsi="Times New Roman" w:cs="Times New Roman"/>
          <w:color w:val="000000" w:themeColor="text1"/>
          <w:sz w:val="16"/>
          <w:szCs w:val="16"/>
        </w:rPr>
        <w:softHyphen/>
        <w:t>воду, например, Брянскому или Коломенскому вместе с моделями.</w:t>
      </w:r>
    </w:p>
    <w:p w14:paraId="40DFD8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Необходимым условием срочности исполнения этого заказа считаем распоряже</w:t>
      </w:r>
      <w:r w:rsidRPr="00A30927">
        <w:rPr>
          <w:rFonts w:ascii="Times New Roman" w:hAnsi="Times New Roman" w:cs="Times New Roman"/>
          <w:color w:val="000000" w:themeColor="text1"/>
          <w:sz w:val="16"/>
          <w:szCs w:val="16"/>
        </w:rPr>
        <w:softHyphen/>
        <w:t>ние, подтвержденное Советом обороны, чтобы заказ на танки считался первым по срочноети среди остальных заказов фронтового характера. Все работы в цехах ^по этому заказу должны производиться предпочтительно перед работами других заказов. Однако осталь</w:t>
      </w:r>
      <w:r w:rsidRPr="00A30927">
        <w:rPr>
          <w:rFonts w:ascii="Times New Roman" w:hAnsi="Times New Roman" w:cs="Times New Roman"/>
          <w:color w:val="000000" w:themeColor="text1"/>
          <w:sz w:val="16"/>
          <w:szCs w:val="16"/>
        </w:rPr>
        <w:softHyphen/>
        <w:t>ные фронтовые заказы не будут остановлены. Необходимо присутствие на заводе специ</w:t>
      </w:r>
      <w:r w:rsidRPr="00A30927">
        <w:rPr>
          <w:rFonts w:ascii="Times New Roman" w:hAnsi="Times New Roman" w:cs="Times New Roman"/>
          <w:color w:val="000000" w:themeColor="text1"/>
          <w:sz w:val="16"/>
          <w:szCs w:val="16"/>
        </w:rPr>
        <w:softHyphen/>
        <w:t>ального уполномоченного лица от Совета обороны для регулировки сроков исполнения всех фронтовых заказов в зависимости от материальных и персональных средств завода в данное время.</w:t>
      </w:r>
    </w:p>
    <w:p w14:paraId="6670580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Вообще завод должен иметь твердую программу, которая не должна нарушаться всевоз</w:t>
      </w:r>
      <w:r w:rsidRPr="00A30927">
        <w:rPr>
          <w:rFonts w:ascii="Times New Roman" w:hAnsi="Times New Roman" w:cs="Times New Roman"/>
          <w:color w:val="000000" w:themeColor="text1"/>
          <w:sz w:val="16"/>
          <w:szCs w:val="16"/>
        </w:rPr>
        <w:softHyphen/>
        <w:t>можными новыми спешными заказами по требованию различных военных властей; в частности, должен быть прекращен совершенно прием заказов на ремонт автомобилей, на изготовление шестерен и прочее.</w:t>
      </w:r>
    </w:p>
    <w:p w14:paraId="7EEE78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Все заводские рабочие и служащие, их семьи должны быть обеспечены полным классовым пайком муки (который в настоящее время начали выдавать), причем жела</w:t>
      </w:r>
      <w:r w:rsidRPr="00A30927">
        <w:rPr>
          <w:rFonts w:ascii="Times New Roman" w:hAnsi="Times New Roman" w:cs="Times New Roman"/>
          <w:color w:val="000000" w:themeColor="text1"/>
          <w:sz w:val="16"/>
          <w:szCs w:val="16"/>
        </w:rPr>
        <w:softHyphen/>
        <w:t>тельно, чтобы этот классовый паек был увеличен теми добавочными выдачами продуктов (например, крупы, сахара, масла, мыла и прочего), которые выдаются красноармейским частям. Завод должен быть обеспечен необходимым фуражом для лошадей конного дво</w:t>
      </w:r>
      <w:r w:rsidRPr="00A30927">
        <w:rPr>
          <w:rFonts w:ascii="Times New Roman" w:hAnsi="Times New Roman" w:cs="Times New Roman"/>
          <w:color w:val="000000" w:themeColor="text1"/>
          <w:sz w:val="16"/>
          <w:szCs w:val="16"/>
        </w:rPr>
        <w:softHyphen/>
        <w:t>ра и вольных возчиков, работающих в заводе по перевозке дров, провизии и других мате</w:t>
      </w:r>
      <w:r w:rsidRPr="00A30927">
        <w:rPr>
          <w:rFonts w:ascii="Times New Roman" w:hAnsi="Times New Roman" w:cs="Times New Roman"/>
          <w:color w:val="000000" w:themeColor="text1"/>
          <w:sz w:val="16"/>
          <w:szCs w:val="16"/>
        </w:rPr>
        <w:softHyphen/>
        <w:t>риалов.</w:t>
      </w:r>
    </w:p>
    <w:p w14:paraId="1D8C3D8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Все рабочие и служащие завода должны быть освобождены от всех без исключения повинностей и работ, помимо их прямых обязанностей, для того чтобы они могли отдавать этим обязанностям свое время (см. 3-й пункт).</w:t>
      </w:r>
    </w:p>
    <w:p w14:paraId="2820873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Все служащие выше 20-го разряда при оплате сверхурочных работ должны быть уравнены со служащими низших разрядов как в смысле порядка оплаты, так и количест</w:t>
      </w:r>
      <w:r w:rsidRPr="00A30927">
        <w:rPr>
          <w:rFonts w:ascii="Times New Roman" w:hAnsi="Times New Roman" w:cs="Times New Roman"/>
          <w:color w:val="000000" w:themeColor="text1"/>
          <w:sz w:val="16"/>
          <w:szCs w:val="16"/>
        </w:rPr>
        <w:softHyphen/>
        <w:t>ва сверхурочных часов, так как в настоящее время нередко бывает, что служащие высших категорий зарабатывают меньше своих подчиненных, хотя бы и работали больше послед</w:t>
      </w:r>
      <w:r w:rsidRPr="00A30927">
        <w:rPr>
          <w:rFonts w:ascii="Times New Roman" w:hAnsi="Times New Roman" w:cs="Times New Roman"/>
          <w:color w:val="000000" w:themeColor="text1"/>
          <w:sz w:val="16"/>
          <w:szCs w:val="16"/>
        </w:rPr>
        <w:softHyphen/>
        <w:t>них.</w:t>
      </w:r>
    </w:p>
    <w:p w14:paraId="02EFD41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Должны быть возвращены заводу все служащие и рабочие, мобилизованные по про</w:t>
      </w:r>
      <w:r w:rsidRPr="00A30927">
        <w:rPr>
          <w:rFonts w:ascii="Times New Roman" w:hAnsi="Times New Roman" w:cs="Times New Roman"/>
          <w:color w:val="000000" w:themeColor="text1"/>
          <w:sz w:val="16"/>
          <w:szCs w:val="16"/>
        </w:rPr>
        <w:softHyphen/>
        <w:t>шедшей недавно мобилизации студентов. Кроме того, во избежание перерывов в работе заво</w:t>
      </w:r>
      <w:r w:rsidRPr="00A30927">
        <w:rPr>
          <w:rFonts w:ascii="Times New Roman" w:hAnsi="Times New Roman" w:cs="Times New Roman"/>
          <w:color w:val="000000" w:themeColor="text1"/>
          <w:sz w:val="16"/>
          <w:szCs w:val="16"/>
        </w:rPr>
        <w:softHyphen/>
        <w:t>да [он] должен быть полностью освобожден от всяких могущих быть мобилизаций. Незави</w:t>
      </w:r>
      <w:r w:rsidRPr="00A30927">
        <w:rPr>
          <w:rFonts w:ascii="Times New Roman" w:hAnsi="Times New Roman" w:cs="Times New Roman"/>
          <w:color w:val="000000" w:themeColor="text1"/>
          <w:sz w:val="16"/>
          <w:szCs w:val="16"/>
        </w:rPr>
        <w:softHyphen/>
        <w:t>симо от этого завод должен быть освобожден от мобилизации лошадей.</w:t>
      </w:r>
    </w:p>
    <w:p w14:paraId="45A78B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Должна быть гарантирована спокойная работа технического и служебного персона</w:t>
      </w:r>
      <w:r w:rsidRPr="00A30927">
        <w:rPr>
          <w:rFonts w:ascii="Times New Roman" w:hAnsi="Times New Roman" w:cs="Times New Roman"/>
          <w:color w:val="000000" w:themeColor="text1"/>
          <w:sz w:val="16"/>
          <w:szCs w:val="16"/>
        </w:rPr>
        <w:softHyphen/>
        <w:t>ла. В том числе должны быть прекращены неожиданные аресты, имеющие место в настоящее время.</w:t>
      </w:r>
    </w:p>
    <w:p w14:paraId="47AE32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Необходимо иметь в виду, что срочное изготовление танков в случае несвоевремен</w:t>
      </w:r>
      <w:r w:rsidRPr="00A30927">
        <w:rPr>
          <w:rFonts w:ascii="Times New Roman" w:hAnsi="Times New Roman" w:cs="Times New Roman"/>
          <w:color w:val="000000" w:themeColor="text1"/>
          <w:sz w:val="16"/>
          <w:szCs w:val="16"/>
        </w:rPr>
        <w:softHyphen/>
        <w:t>ной доставки указанных выше людей и материалов может отразиться на исполнении даже таких срочных заказов, как постройка и ремонт бронепоездов и ремонт судов Волжской во</w:t>
      </w:r>
      <w:r w:rsidRPr="00A30927">
        <w:rPr>
          <w:rFonts w:ascii="Times New Roman" w:hAnsi="Times New Roman" w:cs="Times New Roman"/>
          <w:color w:val="000000" w:themeColor="text1"/>
          <w:sz w:val="16"/>
          <w:szCs w:val="16"/>
        </w:rPr>
        <w:softHyphen/>
        <w:t>енной флотилии.</w:t>
      </w:r>
    </w:p>
    <w:p w14:paraId="00DACB9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заседании коллегии заводоуправления 14 декабря постановлено из настоящего письма выпустить [§] 15 ввиду того, что уже получено из центра разрешение платить сверху</w:t>
      </w:r>
      <w:r w:rsidRPr="00A30927">
        <w:rPr>
          <w:rFonts w:ascii="Times New Roman" w:hAnsi="Times New Roman" w:cs="Times New Roman"/>
          <w:color w:val="000000" w:themeColor="text1"/>
          <w:sz w:val="16"/>
          <w:szCs w:val="16"/>
        </w:rPr>
        <w:softHyphen/>
        <w:t>рочные в 1,5 размере и свыше 25 часов в месяц и [§] 1[7] ввиду того, что по вопросу о гаран</w:t>
      </w:r>
      <w:r w:rsidRPr="00A30927">
        <w:rPr>
          <w:rFonts w:ascii="Times New Roman" w:hAnsi="Times New Roman" w:cs="Times New Roman"/>
          <w:color w:val="000000" w:themeColor="text1"/>
          <w:sz w:val="16"/>
          <w:szCs w:val="16"/>
        </w:rPr>
        <w:softHyphen/>
        <w:t>тии спокойной работы технического и служебного персонала будет написано в Гомзы особое письмо общего характера для всех заказов.</w:t>
      </w:r>
    </w:p>
    <w:p w14:paraId="64C181A0"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Член коллегии заводоуправления Главный инженер завода</w:t>
      </w:r>
    </w:p>
    <w:p w14:paraId="6E96B72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Приложение: 4 списка № 1,2,3 и 4; 1 эскиз электрода.</w:t>
      </w:r>
    </w:p>
    <w:p w14:paraId="26FE662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2097. Оп. 3. Д. 122. Л. 28-29 об. Копия (10711,130).</w:t>
      </w:r>
    </w:p>
    <w:p w14:paraId="08A0FB1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CDB24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83CBF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636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декабря 1919 части А.И.Д. были выбиты КА из Харькова (3907,104).</w:t>
      </w:r>
    </w:p>
    <w:p w14:paraId="66BFF8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158B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7A5D2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61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 декабря 1919 в Вазиристане английская карательная экспедиция ген. (30 тыс. чел.) в ходе операций против масудских повстанцев в взяла п. Танкзам (8982).</w:t>
      </w:r>
    </w:p>
    <w:p w14:paraId="3AD410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79E29" w14:textId="77777777" w:rsidR="00C427F0" w:rsidRPr="00A30927" w:rsidRDefault="00F011FA" w:rsidP="00A30927">
      <w:pPr>
        <w:tabs>
          <w:tab w:val="left" w:pos="1530"/>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779B8DB7" w14:textId="77777777" w:rsidR="00C427F0" w:rsidRPr="00A30927" w:rsidRDefault="00C427F0" w:rsidP="00A30927">
      <w:pPr>
        <w:tabs>
          <w:tab w:val="left" w:pos="1530"/>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8AB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декабря 1919 СНК утвердил смету ГУВВФ на 2 полугодие 1919 и где-то нашел возможность получения 7 млн. доходов при расходах 148.3 млн. (1849,87).</w:t>
      </w:r>
    </w:p>
    <w:p w14:paraId="6CF372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C25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декабря 1919 А.Ф.Андрев разработал проект ранцевого ракетного двигателя (2668).</w:t>
      </w:r>
    </w:p>
    <w:p w14:paraId="7FC469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EFB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ДЕКАБРЯ - 70 ЛЕТ СО ВРЕМЕНИ ПЕРВОГО ПРЕДСТАВЛЕНИЯ А.Ф.АНДРЕЕВЫМ НА РАССМОТРЕНИЕ ГОСУДАРСТВЕННЫХ УЧРЕЖДЕНИЙ ПРОЕКТА РАНЦЕВОГО РАКЕТНОГО ЛЕТАТЕЛЬНОГО АППАРАТА (1919 г.)</w:t>
      </w:r>
    </w:p>
    <w:p w14:paraId="32D564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декабря 1919 было подготовлено письмо Андреева:</w:t>
      </w:r>
    </w:p>
    <w:p w14:paraId="3F7215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"УПРАВЛЕНИЕ ДЕЛАМИ </w:t>
      </w:r>
    </w:p>
    <w:p w14:paraId="16A15E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Крестьянск. и Рабоч. Правительства Республики России</w:t>
      </w:r>
    </w:p>
    <w:p w14:paraId="47B6AB4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14/ХII 1919 г. </w:t>
      </w:r>
    </w:p>
    <w:p w14:paraId="45D4EC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Входящ. № 19644" /12, л.6/.</w:t>
      </w:r>
    </w:p>
    <w:p w14:paraId="147275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Вторая отметка: </w:t>
      </w:r>
    </w:p>
    <w:p w14:paraId="06079B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"КОМИТЕТ </w:t>
      </w:r>
    </w:p>
    <w:p w14:paraId="6CEBBD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 делам изобретений </w:t>
      </w:r>
    </w:p>
    <w:p w14:paraId="2AC04B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При Науч.-Техн.Отд. </w:t>
      </w:r>
    </w:p>
    <w:p w14:paraId="2E212F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 Н. X. </w:t>
      </w:r>
    </w:p>
    <w:p w14:paraId="4A2768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 декабря 1919 г. </w:t>
      </w:r>
    </w:p>
    <w:p w14:paraId="64CEFF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Вх. № 3648" (там же). </w:t>
      </w:r>
    </w:p>
    <w:p w14:paraId="74366A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Документ с этими отметками был, как следует из написанного рукой изобретателя заявления от 10 февраля 1921 г., одним из трех экземпляров текста проекта, поданных в КДИ вместе с заявлением (остальные два хранятся в том же архивном деле). </w:t>
      </w:r>
    </w:p>
    <w:p w14:paraId="66AD07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Итак, проект ранцевого летательного аппарата был готов уже к середине декабря 1919 г. и успел в течение декабря побывать в двух высших государственных учреждениях страны. Можно предполагать, что события развивались следующим образом. </w:t>
      </w:r>
    </w:p>
    <w:p w14:paraId="16F56F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Изобретатель направил проект в Совнарком скорее в попытке получить материалы для осуществления своего замысла, чем в надежде его запатентовать. Заманчивые перспективы военного применения аппарата (в разделе "Назначение" Андреев писал: "На позиции с помощью аппарата можно делать воздушную разведку с большей безопасностью чем на аэроплане...целые воинские части будучи снабжены этими аппаратами (стоимость которых при фабричном производстве будет в несколько раз дороже винтовки) при наступлениях вообще и осаде крепостей минуя все земные препятствия могут перелететь совершенно свободно в тыл неприятеля" /12; л.11-12; пунктуация документа/), казалось бы, позволяли надеяться на благосклонное отношение правительства к изобретению. </w:t>
      </w:r>
    </w:p>
    <w:p w14:paraId="60CE9D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Однако в Совнаркоме проект, как можно предположить исходя из небольшой разницы между указанными датами его регистрации, не рассматривался, а был сразу же перенаправлен по более подходящему адресу - в Научно-технический отдел Высшего Совета Народного Хозяйства, а то и прямо в КДИ. Причем сделано ото было, по-видимому, в большой спешке: в журнале регистрации входящих документов Совнаркома за 1919 г. строка входящего номера 19644 (от кого поступил документ, в какое дело направлен) вообще не заполнена, так же, как и строки еще трех соседствующих с ним номеров (19640, 19643, 19645) /13, л. 70 об.-71/ Видно, не до обработки почты было работникам Совнаркома в декабре 1919 г. </w:t>
      </w:r>
    </w:p>
    <w:p w14:paraId="71759C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Никаких других следов пребывания проекта Андреева в 1919 г. в Совете Народных Комиссаров - как, впрочем, и в органах Высшего Совета Народного Хозяйства - отыскать не удалось. Неясно, долго ли пробыл проект в КДИ и скоро ли вернулся к автору. Во всяком случае, в феврале 1921 г. Андреев пишет заявление в адрес КДИ с просьбой о предоставлении "юридического права" и дефицитных материалов для осуществления проекта, и, к сожалению, ни словом не упоминает в этом заявлении о том, что ему предшествовало. </w:t>
      </w:r>
    </w:p>
    <w:p w14:paraId="47EF27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Хроника дальнейших событий вкратце такова. На основании разгромного отзыва Е.Н.Смирнова, одного из двух экспертов, к которым обратился КДУ (второй отзыв - весьма сдержанный, хотя в целом положительный, дал Н.А.Рынин), заявка была отклонена. В июле 1925 г. изобретатель подал в КДИ новый, серьезно переработанный вариант заявки. Правда, как отмечено выше, переработка коснулась в основном изложения материала и не внесла в проект принципиально новых подробностей; фактически она почти полностью сводилась к текстовому описанию узлов и агрегатов, которые в 1919-1921 гг. были представлены лишь на чертеже. После положительного отзыва эксперта Н. Г. Баратова и дальнейшей переделки текста 31 марта 1928 г. была подписана "Патентная грамота к патенту на изобретение" /12, л. 114/. </w:t>
      </w:r>
    </w:p>
    <w:p w14:paraId="3CD523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 результатах стремления Андреева осуществить свой проект на практике (о чем изобретатель упоминал уже в тексте, побывавшем в 1921 г. в Совнаркоме, и в заявлении от 18 февраля 1921 г.) толком ничего не известно. "По получении патента 23 августа 1928 г. мною приступлено к его осуществлению, - писал Андреев в ноябре 1928 г. в заявлении на имя управляющего Ленинградским областным (правильнее - Северо-Западным) отделом ЦБРИЗа (Центрального бюро по реализации изобретений и содействию изобретательству) ВСНХ СССР. Впрочем, из этих слов вряд ли уместно делать далеко идущие выводы, поскольку дальше в заявлении говорится буквально следующее: "т.к. большая часть работы по осуществлению протекает в квартире, где я проживаю, то я прошу содействия о не применении к имеющейся у меня площади 10 кв.м принудительного вселения, т.к. таковая содействует успешной работе" /14, л.1/. Представляется несколько странным то обстоятельство, что изобретатель именно по получении патента "приступил к осуществлению" проекта, который собирался осуществлять еще за семь с половиной лет до этого, и который с тех пор не претерпел в конструктивном отношении никаких изменений. К тому же ЦБРИЗ - на основании датированного 9 января 1929 г. отрицательного отзыва инженера-эксперта Отборочной комиссий - в просимом Андреевым содействии отказал /14, л.2/</w:t>
      </w:r>
    </w:p>
    <w:p w14:paraId="57B83B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Техническое содержание проекта Андреева за 10 лет по сути дела, не претерпело изменений от первоначального варианта до окончательного известного из /1; 9/. Последнее отличается от первого, главным образом, объемом текстового описания некоторых устройств, которые, хотя, как видно из первого варианта чертежа, с самого начала присутствовали в замысле автора, однако в тексте 1919 г. либо вовсе не рассматривались, либо описывались менее подробно, чем в опубликованном в 1928 г. тексте патентного описания, таких, например, как запальное приспособление /9, с,2/, насосы /9, с.1/, сосуд для жидких газов /9, с.1/. Еще одно отличие патентного описания от исходного проекта состоит в более широкой формулировке области применения аппарата: не только (в виде ранца) для полета человека, но и для перемещения небольших грузов, например, снаряда с удушливым газом, взрывчатым веществом /9, с. 1,2/. </w:t>
      </w:r>
    </w:p>
    <w:p w14:paraId="51CBD6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итоге следует отметить, что патент # 4818 на имя А.Ф.Андреева выдан в 1928 г., а не в 1924 г., как иногда пишут. Наличие же в патентном описании даты "15 сентября 1924 г." связано с тем обстоятельством, что 12 сентября 1924 г. был принят нормативный акт (постановление Центрального исполнительного комитета и Совета народных комиссаров СССР о патентах на изобретения), на основании которого 31 марта 1928 г. КДИ принял решение о выдаче А.Ф.Андрееву патента на изобретение в соответствии с заявкой, зарегистрированной 18 февраля 1921 г. (11547).</w:t>
      </w:r>
    </w:p>
    <w:p w14:paraId="140318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489DD"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14 декабря</w:t>
      </w:r>
      <w:r w:rsidRPr="00A30927">
        <w:rPr>
          <w:rFonts w:ascii="Times New Roman" w:hAnsi="Times New Roman" w:cs="Times New Roman"/>
          <w:color w:val="000000" w:themeColor="text1"/>
          <w:sz w:val="16"/>
          <w:szCs w:val="16"/>
        </w:rPr>
        <w:t xml:space="preserve"> в 1919 году конструктор Александр Федорович Андреев подаёт заявку на патент ранцвого жидкотопливного летательного аппарата. В результате разгромного отзыва некоего эксперта Смирнова заявка в 1919 году была отклонена. По своей инженерной обоснованности и продуманности конструкции представляет удивительное для своего времени явление. Несомненно Андрееву принадлежит приоритет в создании технического решения ракеты индивидуального пользования (14860).</w:t>
      </w:r>
    </w:p>
    <w:p w14:paraId="55B9D806"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p>
    <w:p w14:paraId="7ED9C1F3" w14:textId="2AC15F01"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14 декабря 1919 - Конструктор Александр Федорович Андреев подаёт заявку на патент ранцевого жидкотопливного летательного аппарата. В результате разгромного отзыва некоего эксперта Смирнова заявка в 1919 году была отклонена. По своей инженерной обоснованности и продуманности конструкции представляет удивительное для своего времени явление. Несомненно, Андрееву принадлежит приоритет в создании технического решения ракеты индивидуального пользования (22704).</w:t>
      </w:r>
    </w:p>
    <w:p w14:paraId="02F2737A"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55A137D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4E929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F366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14 по 20 декабря 1919. Из протокола заседания Политбюро без номера, 1919 г.</w:t>
      </w:r>
    </w:p>
    <w:p w14:paraId="579D9B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Сообщение т. Дзержинского о том, что на Главном телеграфе обнаружена телеграмма за подписью начальника РВСР Ленина о производстве демобилизации красноармейцев начиная с 26 лет и старше </w:t>
      </w:r>
    </w:p>
    <w:p w14:paraId="545B5F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Предложить срочно произвести расследование и, как только это будет возможно по состоянию следствия, опубликовать (сведения об этой провокации) как один из способов борьбы белогвардейцев против рабочих и крестьян (11652).</w:t>
      </w:r>
    </w:p>
    <w:p w14:paraId="5059F7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5106D"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14 декабря</w:t>
      </w:r>
      <w:r w:rsidRPr="00A30927">
        <w:rPr>
          <w:rFonts w:ascii="Times New Roman" w:hAnsi="Times New Roman" w:cs="Times New Roman"/>
          <w:color w:val="000000" w:themeColor="text1"/>
          <w:sz w:val="16"/>
          <w:szCs w:val="16"/>
        </w:rPr>
        <w:t xml:space="preserve"> в 1919 году Красная армия вошла в Новониколаевск и Колывань (14860).</w:t>
      </w:r>
    </w:p>
    <w:p w14:paraId="59D3F6F8"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p>
    <w:p w14:paraId="33B66BF9" w14:textId="77777777" w:rsidR="00CE71BE" w:rsidRPr="00A30927"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14 декабря 1919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Бойно-Родзевичем – сдалось в плен. Так закончили свое существование колчаковские военно-воздушные силы. 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Бойно-Родзевич,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(17065).</w:t>
      </w:r>
    </w:p>
    <w:p w14:paraId="78590E2A" w14:textId="77777777" w:rsidR="00CE71BE" w:rsidRPr="00A30927" w:rsidRDefault="00CE71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151E1" w14:textId="77777777" w:rsidR="00DF5110" w:rsidRPr="00A30927" w:rsidRDefault="00DF51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 декабря 1919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Бойно-Родзевичем – сдалось в плен. Так закончили свое существование колчаковские военно-воздушные силы.</w:t>
      </w:r>
    </w:p>
    <w:p w14:paraId="7B2ED883" w14:textId="77777777" w:rsidR="00DF5110" w:rsidRPr="00A30927" w:rsidRDefault="00DF511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Бойно-Родзевич,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(18560).</w:t>
      </w:r>
    </w:p>
    <w:p w14:paraId="4F350722" w14:textId="77777777" w:rsidR="00DF5110" w:rsidRPr="00A30927" w:rsidRDefault="00DF5110" w:rsidP="00A30927">
      <w:pPr>
        <w:spacing w:after="0" w:line="240" w:lineRule="auto"/>
        <w:jc w:val="both"/>
        <w:rPr>
          <w:rFonts w:ascii="Times New Roman" w:hAnsi="Times New Roman" w:cs="Times New Roman"/>
          <w:color w:val="000000" w:themeColor="text1"/>
          <w:sz w:val="16"/>
          <w:szCs w:val="16"/>
        </w:rPr>
      </w:pPr>
    </w:p>
    <w:p w14:paraId="405F92C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D8E6D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125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14 по 20 декабря 1919. Из протокола заседания Политбюро без номера, 1919 г.</w:t>
      </w:r>
    </w:p>
    <w:p w14:paraId="63162F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Переданное т. Троцким ходатайство Сологуба о разрешении ему выехать за границу </w:t>
      </w:r>
    </w:p>
    <w:p w14:paraId="653A84F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Отклонить. Поручить комиссии по улучшению условий жизни ученых включить в состав обслуживаемых ею 50 крупных поэтов и литераторов в том числе Сологуба и Бальмонта (11652). </w:t>
      </w:r>
    </w:p>
    <w:p w14:paraId="110C1C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2EB0E"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FF024D2"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B69DE" w14:textId="77777777" w:rsidR="007571A4" w:rsidRPr="00A30927" w:rsidRDefault="007571A4" w:rsidP="00A30927">
      <w:pPr>
        <w:shd w:val="clear" w:color="auto" w:fill="FFFFFF"/>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декабря 1919г. Ленин запрашивал: “Нельзя ли заказать спешно 2 саней (автосаней “кегресс” тяжелых и 2 легких) для Южфронта”. Да и самого Ленина между Москвой, Горками и Костино возили автосани – “кегресс”, переделанные из “Роллс-Ройс Силвер Гоут” 40-50 (20250).</w:t>
      </w:r>
    </w:p>
    <w:p w14:paraId="6B693FE3" w14:textId="77777777" w:rsidR="007571A4" w:rsidRPr="00A30927" w:rsidRDefault="007571A4" w:rsidP="00A30927">
      <w:pPr>
        <w:shd w:val="clear" w:color="auto" w:fill="FFFFFF"/>
        <w:spacing w:after="0" w:line="240" w:lineRule="auto"/>
        <w:jc w:val="both"/>
        <w:rPr>
          <w:rFonts w:ascii="Times New Roman" w:hAnsi="Times New Roman" w:cs="Times New Roman"/>
          <w:color w:val="0070C0"/>
          <w:sz w:val="16"/>
          <w:szCs w:val="16"/>
        </w:rPr>
      </w:pPr>
    </w:p>
    <w:p w14:paraId="18AB3E8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7C8A1B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15BE4"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15 декабря 1919 в Цюрихе, Швейцария, основана швейцарская авиакомпания Ad Astra Aero SA (20347).</w:t>
      </w:r>
    </w:p>
    <w:p w14:paraId="53AF1624"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59455E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декабря 1919 Фиуме. Г.д'Аннунцио провозгласил "Независимую республику Фиуме" (7591).</w:t>
      </w:r>
    </w:p>
    <w:p w14:paraId="553496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2289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 декабря 1919 Верховный Суд США признал законным введение “сухого закона” в стране (4962).</w:t>
      </w:r>
    </w:p>
    <w:p w14:paraId="655B63B2"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0C8AC3"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15 декабря</w:t>
      </w:r>
      <w:r w:rsidRPr="00A30927">
        <w:rPr>
          <w:rFonts w:ascii="Times New Roman" w:hAnsi="Times New Roman" w:cs="Times New Roman"/>
          <w:color w:val="000000" w:themeColor="text1"/>
          <w:sz w:val="16"/>
          <w:szCs w:val="16"/>
        </w:rPr>
        <w:t xml:space="preserve"> в 1919 году в Германии начинается производство эрзаца (заменителя) кофе (14861).</w:t>
      </w:r>
    </w:p>
    <w:p w14:paraId="423458A5"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p>
    <w:p w14:paraId="6D398AE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391CA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0FE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декабря 1919 КА заняла Киев (1348,221).</w:t>
      </w:r>
    </w:p>
    <w:p w14:paraId="5BCB33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FA05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A06BA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D8CC7"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16 декабря 1919 начало строительства авианосца Императорского флота Японии Hōshō. Это второй авианосец в мире, спроектированный и построенный как таковой, который будет заложен, и будет первым, который будет достроен (20347).</w:t>
      </w:r>
    </w:p>
    <w:p w14:paraId="10CEAD3A"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5F34DB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декабря 1919 германские войска покинули Литву и Латвию (3907,104).</w:t>
      </w:r>
    </w:p>
    <w:p w14:paraId="09DBC7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327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16 декабря 1919 Польский карательный отряд сжег с.Рудобелка - столицу "Рудобельской партизанской республики" (7451).</w:t>
      </w:r>
    </w:p>
    <w:p w14:paraId="75A019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E176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3D428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19F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декабря 1919 заседание СККО (протокол 89) слушал "28. О передаче завода бывшего Дукс Отделу металла ВСНХ (Чубарь)" и утвердили, но передавать из Главкоавиа так и не стали (1849,88).</w:t>
      </w:r>
    </w:p>
    <w:p w14:paraId="4DE8EB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871EA" w14:textId="77777777" w:rsidR="00D77A42" w:rsidRPr="00A30927" w:rsidRDefault="00D77A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2572900" w14:textId="77777777" w:rsidR="00D77A42" w:rsidRPr="00A30927" w:rsidRDefault="00D77A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CBCBF" w14:textId="77777777" w:rsidR="00D77A42" w:rsidRPr="00A30927" w:rsidRDefault="00D77A42"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shd w:val="clear" w:color="auto" w:fill="FFFFFF" w:themeFill="background1"/>
        </w:rPr>
        <w:t>17 декабря 1919, при отходе с Кавказа, на станции Караванная были оставлены платформы с имуществом 5-го авиаотряда, так как единственный исправный паровоз понадобился эшелону с орудиями и снарядами 3-го дивизиона тяжелой морской артиллерии. Белые решили, что в условиях той войны пушки важнее самолетов (18571).</w:t>
      </w:r>
    </w:p>
    <w:p w14:paraId="3D719366" w14:textId="77777777" w:rsidR="00D77A42" w:rsidRPr="00A30927" w:rsidRDefault="00D77A42" w:rsidP="00A30927">
      <w:pPr>
        <w:spacing w:after="0" w:line="240" w:lineRule="auto"/>
        <w:jc w:val="both"/>
        <w:rPr>
          <w:rFonts w:ascii="Times New Roman" w:hAnsi="Times New Roman" w:cs="Times New Roman"/>
          <w:color w:val="000000" w:themeColor="text1"/>
          <w:sz w:val="16"/>
          <w:szCs w:val="16"/>
        </w:rPr>
      </w:pPr>
    </w:p>
    <w:p w14:paraId="493089B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662128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0D0E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 декабря 1919 в Тангзаме английские войска ген. С.Климо отразили нападение повстанцев-масудов (8982).</w:t>
      </w:r>
    </w:p>
    <w:p w14:paraId="0D0134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E56E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126944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0F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 декабря 1919 Протоколы заседаний Президиума ВСНХ. П. 1153. Признать работы по Шекснинско-Беломорскому пути военно-срочными, т. Ломоносову войти в СНК с соответствующим ходатайством. (РГАЭ. Ф. 3429. Оп.1. Д. 826. Л. 13-13 об.) (10711,648).</w:t>
      </w:r>
    </w:p>
    <w:p w14:paraId="5ED9E55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40623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904E4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C1E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C 18 декабря 1919 по 7 января 1920 состоялась Красноярская операция - часть сибирского наступления Восточного фронта против колчаковцев и после поражения белых под Томском, ст. тайга и Ачинская 2-7 января заняли Красноярск (2438,329).</w:t>
      </w:r>
    </w:p>
    <w:p w14:paraId="00C9E4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81E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18 по 31 декабря 1919 ЮФ (А.И.Егоров) начал Донбасскую операцию для разгрома Добровольческой и Донской армий. Выбили белогвардейцев с Донбасса (3398,441).</w:t>
      </w:r>
    </w:p>
    <w:p w14:paraId="55D1E3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ED32B" w14:textId="77777777" w:rsidR="00765B2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3C7FB28"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ADB9D"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18 декабря 1919 г. близ Руана, Франция, при совершении вынужденной посадки в тумане потерпел аварию и получил смертельные ранения 28-летний знаменитый английский летчик Джон Алкок – он летел для участия в Парижском авиасалоне. Джон Алкок и штурман Артур Браун – </w:t>
      </w:r>
      <w:r w:rsidRPr="00A30927">
        <w:rPr>
          <w:rFonts w:ascii="Times New Roman" w:hAnsi="Times New Roman" w:cs="Times New Roman"/>
          <w:bCs/>
          <w:iCs/>
          <w:color w:val="000000" w:themeColor="text1"/>
          <w:sz w:val="16"/>
          <w:szCs w:val="16"/>
        </w:rPr>
        <w:t>первыми перелетели Атлантику</w:t>
      </w:r>
      <w:r w:rsidRPr="00A30927">
        <w:rPr>
          <w:rFonts w:ascii="Times New Roman" w:hAnsi="Times New Roman" w:cs="Times New Roman"/>
          <w:color w:val="000000" w:themeColor="text1"/>
          <w:sz w:val="16"/>
          <w:szCs w:val="16"/>
        </w:rPr>
        <w:t xml:space="preserve"> – это произошло 14 июня 1919 г. Они стартовали с Ньюфаундленда и через 16 часов приземлились у залива Голуэй на западе Ирландии</w:t>
      </w:r>
      <w:r w:rsidR="00955C99" w:rsidRPr="00A30927">
        <w:rPr>
          <w:rFonts w:ascii="Times New Roman" w:hAnsi="Times New Roman" w:cs="Times New Roman"/>
          <w:color w:val="000000" w:themeColor="text1"/>
          <w:sz w:val="16"/>
          <w:szCs w:val="16"/>
        </w:rPr>
        <w:t xml:space="preserve"> (17326)</w:t>
      </w:r>
      <w:r w:rsidRPr="00A30927">
        <w:rPr>
          <w:rFonts w:ascii="Times New Roman" w:hAnsi="Times New Roman" w:cs="Times New Roman"/>
          <w:color w:val="000000" w:themeColor="text1"/>
          <w:sz w:val="16"/>
          <w:szCs w:val="16"/>
        </w:rPr>
        <w:t>.</w:t>
      </w:r>
    </w:p>
    <w:p w14:paraId="17C7E4B6" w14:textId="77777777" w:rsidR="00765B2C" w:rsidRPr="00A30927"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588A3"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18 декабря 1919 сэр Джон Алкок погиб в авиакатастрофе в Руане, Франция (20347).</w:t>
      </w:r>
    </w:p>
    <w:p w14:paraId="07F79030"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6A9DE95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70CA2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13C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декабря 1919 был создан единый орган военной контрразведки - Особый отдел ВЧК (3398,443).</w:t>
      </w:r>
    </w:p>
    <w:p w14:paraId="0C74EA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8965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 декабря 1919 большевики объявили Харьков столицей Украины (4962).</w:t>
      </w:r>
    </w:p>
    <w:p w14:paraId="6D8B9E1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3D553E"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19 декабря</w:t>
      </w:r>
      <w:r w:rsidRPr="00A30927">
        <w:rPr>
          <w:rFonts w:ascii="Times New Roman" w:hAnsi="Times New Roman" w:cs="Times New Roman"/>
          <w:color w:val="000000" w:themeColor="text1"/>
          <w:sz w:val="16"/>
          <w:szCs w:val="16"/>
        </w:rPr>
        <w:t xml:space="preserve"> в 1919 году Харьков стал первой столицей независимой Украины. Позднее, во времена СССР (1934) большевики перенесли столицу в город Киев.</w:t>
      </w:r>
    </w:p>
    <w:p w14:paraId="6BFBE07F"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в Петрограде открывается Дом книги (14865).</w:t>
      </w:r>
    </w:p>
    <w:p w14:paraId="38E05216"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p>
    <w:p w14:paraId="207F8356"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19 декабря 1919 г. было принято постановление СНК РСФСР «О воспрещении на территории РСФСР изготовления и продажи спирта, крепких напитков и не относящихся к напиткам спиртосодержащих веществ», запрещавших продажу в питьевых целях и несанкционированное производство спирта и напитков крепостью свыше 1,5 % (кроме виноградных вин крепостью до 12 %, кумыса и кефира). Разрешалась продажа спирта, крепких напитков и спиртосодержащих веществ для технических (врачебных, фармацевтических, химических, учебных, ученых и т.п.) надобностей и вывоза за границу национализированными или взятыми государством на учет заводами, аптеками и складами по разрешению правительства (21171).</w:t>
      </w:r>
    </w:p>
    <w:p w14:paraId="56DE3F1A"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10B9E9D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74C9A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C04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декабря 1919 завод № 1 Дукс получил заказ № 7746 на 25 Сопвичей (9651,53).</w:t>
      </w:r>
    </w:p>
    <w:p w14:paraId="0DE342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C8112" w14:textId="77777777" w:rsidR="0074444C"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D7080AE" w14:textId="77777777" w:rsidR="0074444C" w:rsidRPr="00A30927" w:rsidRDefault="007444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577B1" w14:textId="77777777" w:rsidR="0074444C" w:rsidRPr="00A30927" w:rsidRDefault="007444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20 декабря 1920 г., в целях объединения частей Морской Авиации, для совместного действия с флотами и флотилиями были образованы Воздушный флот Балтийского моря и Воздушный флот Чёрного и Азовского морей, на основе соответствующих воздушных бригад. Штабы этих бригад преобразовали в штабы начальников Воздушного флота морей. На Балтийском и Чёрном морях предусматривалось иметь по два гидроавиадивизиона, состоявших из двух гидроавиаотрядов и одного истребительного отряда каждый (17059).</w:t>
      </w:r>
    </w:p>
    <w:p w14:paraId="2CCD8B08" w14:textId="77777777" w:rsidR="0074444C" w:rsidRPr="00A30927" w:rsidRDefault="007444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B818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258601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A07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декабря 1919 Палата Представителей США приняла меры по ограничению иммиграции в страну (3907,104).</w:t>
      </w:r>
    </w:p>
    <w:p w14:paraId="330692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8D47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декабря 1919 открыта Канадская Национальная железная дорога, самая длинная в Северной Америке (4962).</w:t>
      </w:r>
    </w:p>
    <w:p w14:paraId="053B0D8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83C8E4" w14:textId="77777777" w:rsidR="006C28A3" w:rsidRPr="00A30927" w:rsidRDefault="006C28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6BBEB788" w14:textId="77777777" w:rsidR="006C28A3" w:rsidRPr="00A30927" w:rsidRDefault="006C28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3BB0B" w14:textId="77777777" w:rsidR="006C28A3" w:rsidRPr="00A30927" w:rsidRDefault="006C28A3"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 декабря 1919. А. И. Микоян вспоминал: "Меня пригласили в Кремль на заседание Политбюро ЦК. В нем участвовали три члена Политбюро, четыре члена Оргбюро, Аванесов от Наркомнаца и я. Сталина в Москве не было. Это было объединенное заседание Политбюро и Оргбюро. Вел его Ленин, проходило оно в маленьком, скромно обставленном, уютном кабинете Ленина" (18691).</w:t>
      </w:r>
    </w:p>
    <w:p w14:paraId="547B585B" w14:textId="77777777" w:rsidR="006C28A3" w:rsidRPr="00A30927" w:rsidRDefault="006C28A3" w:rsidP="00A30927">
      <w:pPr>
        <w:spacing w:after="0" w:line="240" w:lineRule="auto"/>
        <w:jc w:val="both"/>
        <w:rPr>
          <w:rFonts w:ascii="Times New Roman" w:hAnsi="Times New Roman" w:cs="Times New Roman"/>
          <w:color w:val="000000" w:themeColor="text1"/>
          <w:sz w:val="16"/>
          <w:szCs w:val="16"/>
        </w:rPr>
      </w:pPr>
    </w:p>
    <w:p w14:paraId="1AF9803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70B879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198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21 декабря 1919 было восстание в Иркутске против А.В.Колчака (3908,296).</w:t>
      </w:r>
    </w:p>
    <w:p w14:paraId="53F582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45145" w14:textId="77777777" w:rsidR="0016057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CE6CAE" w14:textId="77777777" w:rsidR="00160576" w:rsidRPr="00A30927" w:rsidRDefault="0016057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C13ED" w14:textId="77777777" w:rsidR="00160576" w:rsidRPr="00A30927" w:rsidRDefault="00160576" w:rsidP="00A30927">
      <w:pPr>
        <w:spacing w:after="0" w:line="240" w:lineRule="auto"/>
        <w:jc w:val="both"/>
        <w:rPr>
          <w:rStyle w:val="ucoz-forum-post"/>
          <w:rFonts w:ascii="Times New Roman" w:hAnsi="Times New Roman" w:cs="Times New Roman"/>
          <w:color w:val="000000" w:themeColor="text1"/>
          <w:sz w:val="16"/>
          <w:szCs w:val="16"/>
        </w:rPr>
      </w:pPr>
      <w:r w:rsidRPr="00A30927">
        <w:rPr>
          <w:rStyle w:val="ucoz-forum-post"/>
          <w:rFonts w:ascii="Times New Roman" w:hAnsi="Times New Roman" w:cs="Times New Roman"/>
          <w:bCs/>
          <w:color w:val="000000" w:themeColor="text1"/>
          <w:sz w:val="16"/>
          <w:szCs w:val="16"/>
        </w:rPr>
        <w:t>21 декабря 1919 года</w:t>
      </w:r>
      <w:r w:rsidRPr="00A30927">
        <w:rPr>
          <w:rStyle w:val="ucoz-forum-post"/>
          <w:rFonts w:ascii="Times New Roman" w:hAnsi="Times New Roman" w:cs="Times New Roman"/>
          <w:color w:val="000000" w:themeColor="text1"/>
          <w:sz w:val="16"/>
          <w:szCs w:val="16"/>
        </w:rPr>
        <w:t xml:space="preserve"> Первый полёт прототипа серийного истребителя американской фирмы Thomas Brothers Aeroplane Company (Thomas-Morse) MB-3. Этот самолет, разработанный Дугласом Томасом (B. Douglas Thomas), представлял собой одноместный деревянный одностоечный биплан, оснащенный восьмицилиндровым V-образным двигателем водяного охлаждения Hispano-Suiza H мощностью 300 л.с. Вооружение истребителя состояло из двух передних 7.62-мм пулеметов (14867).</w:t>
      </w:r>
    </w:p>
    <w:p w14:paraId="1E050DDE" w14:textId="77777777" w:rsidR="00160576" w:rsidRPr="00A30927" w:rsidRDefault="00160576" w:rsidP="00A30927">
      <w:pPr>
        <w:spacing w:after="0" w:line="240" w:lineRule="auto"/>
        <w:jc w:val="both"/>
        <w:rPr>
          <w:rStyle w:val="ucoz-forum-post"/>
          <w:rFonts w:ascii="Times New Roman" w:hAnsi="Times New Roman" w:cs="Times New Roman"/>
          <w:color w:val="000000" w:themeColor="text1"/>
          <w:sz w:val="16"/>
          <w:szCs w:val="16"/>
        </w:rPr>
      </w:pPr>
    </w:p>
    <w:p w14:paraId="42F1BBE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4EC2D7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8CF42" w14:textId="77777777" w:rsidR="00107B0F" w:rsidRPr="00A30927" w:rsidRDefault="00107B0F" w:rsidP="00A30927">
      <w:pPr>
        <w:pStyle w:val="ae"/>
        <w:shd w:val="clear" w:color="auto" w:fill="FFFFFF"/>
        <w:spacing w:before="0" w:after="0"/>
        <w:jc w:val="both"/>
        <w:rPr>
          <w:color w:val="000000" w:themeColor="text1"/>
          <w:sz w:val="16"/>
          <w:szCs w:val="16"/>
        </w:rPr>
      </w:pPr>
      <w:r w:rsidRPr="00A30927">
        <w:rPr>
          <w:color w:val="000000" w:themeColor="text1"/>
          <w:sz w:val="16"/>
          <w:szCs w:val="16"/>
        </w:rPr>
        <w:t>22 декабря </w:t>
      </w:r>
      <w:r w:rsidRPr="00A30927">
        <w:rPr>
          <w:rStyle w:val="a7"/>
          <w:rFonts w:eastAsiaTheme="majorEastAsia"/>
          <w:b w:val="0"/>
          <w:color w:val="000000" w:themeColor="text1"/>
          <w:sz w:val="16"/>
          <w:szCs w:val="16"/>
        </w:rPr>
        <w:t>1919</w:t>
      </w:r>
      <w:r w:rsidRPr="00A30927">
        <w:rPr>
          <w:color w:val="000000" w:themeColor="text1"/>
          <w:sz w:val="16"/>
          <w:szCs w:val="16"/>
        </w:rPr>
        <w:t> года в соответствии с п. 1171 протокола Президиума ВСНХ 10 предприятий Главкоавиа были переданы в Совет военной промышленности (Промсовет) при Чрезвычайном уполномоченном Совета Рабоче-Крестьянской обороны по снабженнию Красной Армии и флота (Чусоснабарм). Бывший «Дукс», с 1919 года ставший ГАЗ № 1 также был передан в Промсовет. Позже, в октябре 1927 года, он стал просто заводом № 1, включен в состав оборонных отраслей и был засекречен (19827).</w:t>
      </w:r>
    </w:p>
    <w:p w14:paraId="4F93CE6C" w14:textId="77777777" w:rsidR="00107B0F" w:rsidRPr="00A30927" w:rsidRDefault="00107B0F" w:rsidP="00A30927">
      <w:pPr>
        <w:pStyle w:val="ae"/>
        <w:shd w:val="clear" w:color="auto" w:fill="FFFFFF"/>
        <w:spacing w:before="0" w:after="0"/>
        <w:jc w:val="both"/>
        <w:rPr>
          <w:color w:val="000000" w:themeColor="text1"/>
          <w:sz w:val="16"/>
          <w:szCs w:val="16"/>
        </w:rPr>
      </w:pPr>
    </w:p>
    <w:p w14:paraId="7462EE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декабря 1919 Главкоавиа и его 10 предприятий (590) были переданы в Промвоенсовет при Чусоснабарме (80,21) постановлением Президиума ВСНХ, то есть в военное ведомство (590) в связи с необходимостью поднять уровень материально-технической базы советского Воздушного Флота (276).</w:t>
      </w:r>
    </w:p>
    <w:p w14:paraId="127612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Среди заводов: Дукс, Моска, Гном и Рон, Мотор, Аэротехнический (винты и лыжи) и Сальмсон в Москве и Гамаюн, завод В.А.Лебедева, РБЗ в Петрограде и филиал завода В.А.Лебедева в Пензе (237,137).</w:t>
      </w:r>
    </w:p>
    <w:p w14:paraId="56A36A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сыграло положительную роль в укреплении молодой авиационной промышленности (275).</w:t>
      </w:r>
    </w:p>
    <w:p w14:paraId="564399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Теперь приоритет отдается не столько ремонту изношенных и устаревших самолетов, сколько налаживанию работы авиазаводов и увеличению выпуска новой авиатехники (276).</w:t>
      </w:r>
    </w:p>
    <w:p w14:paraId="7A6C40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876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 декабря 1919 года в соответствие с п. 1171 протокола Президиума ВСНХ Главкоавиа и его 10 предприятий были переданы в Совет военной промышленности (Промсовет) при Чрезвычайном уполномоченном Совета Рабоче-Крестьянской обороны по снабжению Красной Армии и флота (Чусоснабарм). </w:t>
      </w:r>
    </w:p>
    <w:p w14:paraId="620A10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Предприятия вместо старого названия получили номер. Например, завод "Дукс" стал называться Государственным авиационным заводом № 1 (ГАЗ № 1). К этому обозначению иногда добавлялось название, например, ГАЗ № 2 "Икар". </w:t>
      </w:r>
    </w:p>
    <w:p w14:paraId="372B10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Если завод закрывался, его номер могло получить новое предприятие. </w:t>
      </w:r>
    </w:p>
    <w:p w14:paraId="0A23E4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Такая система существовала до 1927 года. 1 октября 1927 года авиастроение было включено в состав оборонных отраслей. Все (не только авиационные) оборонные заводы были засекречены и получили новые номера.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440"/>
        <w:gridCol w:w="969"/>
        <w:gridCol w:w="969"/>
        <w:gridCol w:w="1392"/>
        <w:gridCol w:w="795"/>
        <w:gridCol w:w="583"/>
        <w:gridCol w:w="1904"/>
        <w:gridCol w:w="1038"/>
      </w:tblGrid>
      <w:tr w:rsidR="00BD71B9" w:rsidRPr="00A30927" w14:paraId="79E2A58E" w14:textId="77777777">
        <w:tc>
          <w:tcPr>
            <w:tcW w:w="378" w:type="dxa"/>
            <w:tcBorders>
              <w:top w:val="single" w:sz="12" w:space="0" w:color="auto"/>
            </w:tcBorders>
          </w:tcPr>
          <w:p w14:paraId="1E0E37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ГАЗ</w:t>
            </w:r>
          </w:p>
        </w:tc>
        <w:tc>
          <w:tcPr>
            <w:tcW w:w="1440" w:type="dxa"/>
            <w:tcBorders>
              <w:top w:val="single" w:sz="12" w:space="0" w:color="auto"/>
            </w:tcBorders>
          </w:tcPr>
          <w:p w14:paraId="227753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Название</w:t>
            </w:r>
          </w:p>
        </w:tc>
        <w:tc>
          <w:tcPr>
            <w:tcW w:w="969" w:type="dxa"/>
            <w:tcBorders>
              <w:top w:val="single" w:sz="12" w:space="0" w:color="auto"/>
            </w:tcBorders>
          </w:tcPr>
          <w:p w14:paraId="56CC3A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Расположение</w:t>
            </w:r>
          </w:p>
        </w:tc>
        <w:tc>
          <w:tcPr>
            <w:tcW w:w="969" w:type="dxa"/>
            <w:tcBorders>
              <w:top w:val="single" w:sz="12" w:space="0" w:color="auto"/>
            </w:tcBorders>
          </w:tcPr>
          <w:p w14:paraId="73E5C1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Образован</w:t>
            </w:r>
          </w:p>
        </w:tc>
        <w:tc>
          <w:tcPr>
            <w:tcW w:w="1392" w:type="dxa"/>
            <w:tcBorders>
              <w:top w:val="single" w:sz="12" w:space="0" w:color="auto"/>
            </w:tcBorders>
          </w:tcPr>
          <w:p w14:paraId="503CBB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Предшественник</w:t>
            </w:r>
          </w:p>
        </w:tc>
        <w:tc>
          <w:tcPr>
            <w:tcW w:w="795" w:type="dxa"/>
            <w:tcBorders>
              <w:top w:val="single" w:sz="12" w:space="0" w:color="auto"/>
            </w:tcBorders>
          </w:tcPr>
          <w:p w14:paraId="44F662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Преобразован</w:t>
            </w:r>
          </w:p>
        </w:tc>
        <w:tc>
          <w:tcPr>
            <w:tcW w:w="583" w:type="dxa"/>
            <w:tcBorders>
              <w:top w:val="single" w:sz="12" w:space="0" w:color="auto"/>
            </w:tcBorders>
          </w:tcPr>
          <w:p w14:paraId="3B3775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Borders>
              <w:top w:val="single" w:sz="12" w:space="0" w:color="auto"/>
            </w:tcBorders>
          </w:tcPr>
          <w:p w14:paraId="59A1E0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Сегодня</w:t>
            </w:r>
          </w:p>
        </w:tc>
        <w:tc>
          <w:tcPr>
            <w:tcW w:w="1038" w:type="dxa"/>
            <w:tcBorders>
              <w:top w:val="single" w:sz="12" w:space="0" w:color="auto"/>
            </w:tcBorders>
          </w:tcPr>
          <w:p w14:paraId="3222BE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102E34CB" w14:textId="77777777">
        <w:tc>
          <w:tcPr>
            <w:tcW w:w="378" w:type="dxa"/>
          </w:tcPr>
          <w:p w14:paraId="06F643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1</w:t>
            </w:r>
          </w:p>
        </w:tc>
        <w:tc>
          <w:tcPr>
            <w:tcW w:w="1440" w:type="dxa"/>
          </w:tcPr>
          <w:p w14:paraId="3093FC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им. ОДВФ, им. Авиахима</w:t>
            </w:r>
          </w:p>
        </w:tc>
        <w:tc>
          <w:tcPr>
            <w:tcW w:w="969" w:type="dxa"/>
          </w:tcPr>
          <w:p w14:paraId="383ED3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Москва</w:t>
            </w:r>
          </w:p>
        </w:tc>
        <w:tc>
          <w:tcPr>
            <w:tcW w:w="969" w:type="dxa"/>
          </w:tcPr>
          <w:p w14:paraId="5D3709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22.12.1919</w:t>
            </w:r>
          </w:p>
        </w:tc>
        <w:tc>
          <w:tcPr>
            <w:tcW w:w="1392" w:type="dxa"/>
          </w:tcPr>
          <w:p w14:paraId="23663D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"Дукс"</w:t>
            </w:r>
          </w:p>
        </w:tc>
        <w:tc>
          <w:tcPr>
            <w:tcW w:w="795" w:type="dxa"/>
          </w:tcPr>
          <w:p w14:paraId="2448FA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1</w:t>
            </w:r>
          </w:p>
        </w:tc>
        <w:tc>
          <w:tcPr>
            <w:tcW w:w="583" w:type="dxa"/>
          </w:tcPr>
          <w:p w14:paraId="1EAB90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1927</w:t>
            </w:r>
          </w:p>
        </w:tc>
        <w:tc>
          <w:tcPr>
            <w:tcW w:w="1904" w:type="dxa"/>
          </w:tcPr>
          <w:p w14:paraId="36D2F7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ЦСКБ-Прогресс</w:t>
            </w:r>
          </w:p>
        </w:tc>
        <w:tc>
          <w:tcPr>
            <w:tcW w:w="1038" w:type="dxa"/>
          </w:tcPr>
          <w:p w14:paraId="568039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Самара</w:t>
            </w:r>
          </w:p>
        </w:tc>
      </w:tr>
      <w:tr w:rsidR="00BD71B9" w:rsidRPr="00A30927" w14:paraId="502E7543" w14:textId="77777777">
        <w:tc>
          <w:tcPr>
            <w:tcW w:w="378" w:type="dxa"/>
          </w:tcPr>
          <w:p w14:paraId="57AC08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DD08A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45287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D3312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1B4A9A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18135B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30</w:t>
            </w:r>
          </w:p>
        </w:tc>
        <w:tc>
          <w:tcPr>
            <w:tcW w:w="583" w:type="dxa"/>
          </w:tcPr>
          <w:p w14:paraId="399BF3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1942</w:t>
            </w:r>
          </w:p>
        </w:tc>
        <w:tc>
          <w:tcPr>
            <w:tcW w:w="1904" w:type="dxa"/>
          </w:tcPr>
          <w:p w14:paraId="2EE3FD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Производственный центр им. П.А. Воронина РСК "МиГ"</w:t>
            </w:r>
          </w:p>
        </w:tc>
        <w:tc>
          <w:tcPr>
            <w:tcW w:w="1038" w:type="dxa"/>
          </w:tcPr>
          <w:p w14:paraId="7B859E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Москва</w:t>
            </w:r>
          </w:p>
        </w:tc>
      </w:tr>
      <w:tr w:rsidR="00BD71B9" w:rsidRPr="00A30927" w14:paraId="67470083" w14:textId="77777777">
        <w:tc>
          <w:tcPr>
            <w:tcW w:w="378" w:type="dxa"/>
          </w:tcPr>
          <w:p w14:paraId="215567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2</w:t>
            </w:r>
          </w:p>
        </w:tc>
        <w:tc>
          <w:tcPr>
            <w:tcW w:w="1440" w:type="dxa"/>
          </w:tcPr>
          <w:p w14:paraId="647922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"Икар"</w:t>
            </w:r>
          </w:p>
        </w:tc>
        <w:tc>
          <w:tcPr>
            <w:tcW w:w="969" w:type="dxa"/>
          </w:tcPr>
          <w:p w14:paraId="164004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Москва</w:t>
            </w:r>
          </w:p>
        </w:tc>
        <w:tc>
          <w:tcPr>
            <w:tcW w:w="969" w:type="dxa"/>
          </w:tcPr>
          <w:p w14:paraId="30F0CC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22.12.1919</w:t>
            </w:r>
          </w:p>
        </w:tc>
        <w:tc>
          <w:tcPr>
            <w:tcW w:w="1392" w:type="dxa"/>
          </w:tcPr>
          <w:p w14:paraId="20DE05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"Гном и Рон"</w:t>
            </w:r>
          </w:p>
        </w:tc>
        <w:tc>
          <w:tcPr>
            <w:tcW w:w="795" w:type="dxa"/>
          </w:tcPr>
          <w:p w14:paraId="00914B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 24</w:t>
            </w:r>
          </w:p>
        </w:tc>
        <w:tc>
          <w:tcPr>
            <w:tcW w:w="583" w:type="dxa"/>
          </w:tcPr>
          <w:p w14:paraId="6106CE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1927</w:t>
            </w:r>
          </w:p>
        </w:tc>
        <w:tc>
          <w:tcPr>
            <w:tcW w:w="1904" w:type="dxa"/>
          </w:tcPr>
          <w:p w14:paraId="5D3FA3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ОАО "Моторостроитель"</w:t>
            </w:r>
          </w:p>
        </w:tc>
        <w:tc>
          <w:tcPr>
            <w:tcW w:w="1038" w:type="dxa"/>
          </w:tcPr>
          <w:p w14:paraId="6D72C6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Самара</w:t>
            </w:r>
          </w:p>
        </w:tc>
      </w:tr>
      <w:tr w:rsidR="00BD71B9" w:rsidRPr="00A30927" w14:paraId="464CF58D" w14:textId="77777777">
        <w:tc>
          <w:tcPr>
            <w:tcW w:w="378" w:type="dxa"/>
          </w:tcPr>
          <w:p w14:paraId="29EB90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D0A18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761A9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8BDAD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3FA736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CD2A9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45</w:t>
            </w:r>
          </w:p>
        </w:tc>
        <w:tc>
          <w:tcPr>
            <w:tcW w:w="583" w:type="dxa"/>
          </w:tcPr>
          <w:p w14:paraId="08CA20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февраль 1942</w:t>
            </w:r>
          </w:p>
        </w:tc>
        <w:tc>
          <w:tcPr>
            <w:tcW w:w="1904" w:type="dxa"/>
          </w:tcPr>
          <w:p w14:paraId="4D5E08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ММПП "Салют"</w:t>
            </w:r>
          </w:p>
        </w:tc>
        <w:tc>
          <w:tcPr>
            <w:tcW w:w="1038" w:type="dxa"/>
          </w:tcPr>
          <w:p w14:paraId="2B67C0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Москва</w:t>
            </w:r>
          </w:p>
        </w:tc>
      </w:tr>
      <w:tr w:rsidR="00BD71B9" w:rsidRPr="00A30927" w14:paraId="695BF2D3" w14:textId="77777777">
        <w:tc>
          <w:tcPr>
            <w:tcW w:w="378" w:type="dxa"/>
          </w:tcPr>
          <w:p w14:paraId="1174FC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3 </w:t>
            </w:r>
          </w:p>
        </w:tc>
        <w:tc>
          <w:tcPr>
            <w:tcW w:w="1440" w:type="dxa"/>
          </w:tcPr>
          <w:p w14:paraId="500DC2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"Красный летчик" </w:t>
            </w:r>
          </w:p>
        </w:tc>
        <w:tc>
          <w:tcPr>
            <w:tcW w:w="969" w:type="dxa"/>
          </w:tcPr>
          <w:p w14:paraId="3AE994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Ленинград </w:t>
            </w:r>
          </w:p>
        </w:tc>
        <w:tc>
          <w:tcPr>
            <w:tcW w:w="969" w:type="dxa"/>
          </w:tcPr>
          <w:p w14:paraId="2DF529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22.12.1919 </w:t>
            </w:r>
          </w:p>
        </w:tc>
        <w:tc>
          <w:tcPr>
            <w:tcW w:w="1392" w:type="dxa"/>
          </w:tcPr>
          <w:p w14:paraId="314742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РБВЗ</w:t>
            </w:r>
          </w:p>
          <w:p w14:paraId="15D727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В. В. Слюсаренко</w:t>
            </w:r>
          </w:p>
          <w:p w14:paraId="7A02A7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В. А. Лебедева</w:t>
            </w:r>
          </w:p>
          <w:p w14:paraId="52CF32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С. С. Щетинина ("Гамаюн")</w:t>
            </w:r>
          </w:p>
        </w:tc>
        <w:tc>
          <w:tcPr>
            <w:tcW w:w="795" w:type="dxa"/>
          </w:tcPr>
          <w:p w14:paraId="71C1F8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3" w:type="dxa"/>
          </w:tcPr>
          <w:p w14:paraId="39754C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3FCA5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6E69BB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258D3959" w14:textId="77777777">
        <w:tc>
          <w:tcPr>
            <w:tcW w:w="378" w:type="dxa"/>
          </w:tcPr>
          <w:p w14:paraId="077F86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25BCF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572547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C2599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5989E9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1ACCA4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23</w:t>
            </w:r>
          </w:p>
        </w:tc>
        <w:tc>
          <w:tcPr>
            <w:tcW w:w="583" w:type="dxa"/>
          </w:tcPr>
          <w:p w14:paraId="37D1D1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1927</w:t>
            </w:r>
          </w:p>
        </w:tc>
        <w:tc>
          <w:tcPr>
            <w:tcW w:w="1904" w:type="dxa"/>
          </w:tcPr>
          <w:p w14:paraId="074BB8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Влился в завод № 153 в Новосибирске (НАПО), частично эвакуирован в Казань.</w:t>
            </w:r>
          </w:p>
        </w:tc>
        <w:tc>
          <w:tcPr>
            <w:tcW w:w="1038" w:type="dxa"/>
          </w:tcPr>
          <w:p w14:paraId="7EF8B0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1C2CA708" w14:textId="77777777">
        <w:tc>
          <w:tcPr>
            <w:tcW w:w="378" w:type="dxa"/>
          </w:tcPr>
          <w:p w14:paraId="35DDDF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1BD324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E2B88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372946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5712B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21A191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272 </w:t>
            </w:r>
          </w:p>
        </w:tc>
        <w:tc>
          <w:tcPr>
            <w:tcW w:w="583" w:type="dxa"/>
          </w:tcPr>
          <w:p w14:paraId="4E651D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22.9.1944 </w:t>
            </w:r>
          </w:p>
        </w:tc>
        <w:tc>
          <w:tcPr>
            <w:tcW w:w="1904" w:type="dxa"/>
          </w:tcPr>
          <w:p w14:paraId="183537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ГП "Ленинградский Северный завод"</w:t>
            </w:r>
          </w:p>
        </w:tc>
        <w:tc>
          <w:tcPr>
            <w:tcW w:w="1038" w:type="dxa"/>
          </w:tcPr>
          <w:p w14:paraId="4CACCC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Санкт-Петербург</w:t>
            </w:r>
          </w:p>
        </w:tc>
      </w:tr>
      <w:tr w:rsidR="00BD71B9" w:rsidRPr="00A30927" w14:paraId="38FA6F57" w14:textId="77777777">
        <w:tc>
          <w:tcPr>
            <w:tcW w:w="378" w:type="dxa"/>
          </w:tcPr>
          <w:p w14:paraId="7810A1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4 </w:t>
            </w:r>
          </w:p>
        </w:tc>
        <w:tc>
          <w:tcPr>
            <w:tcW w:w="1440" w:type="dxa"/>
          </w:tcPr>
          <w:p w14:paraId="310D52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"Мотор" </w:t>
            </w:r>
          </w:p>
        </w:tc>
        <w:tc>
          <w:tcPr>
            <w:tcW w:w="969" w:type="dxa"/>
          </w:tcPr>
          <w:p w14:paraId="672691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Pr>
          <w:p w14:paraId="4DA5AD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22.12.1919 </w:t>
            </w:r>
          </w:p>
        </w:tc>
        <w:tc>
          <w:tcPr>
            <w:tcW w:w="1392" w:type="dxa"/>
          </w:tcPr>
          <w:p w14:paraId="680D76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"Мотор" см. ГАЗ-2 </w:t>
            </w:r>
          </w:p>
        </w:tc>
        <w:tc>
          <w:tcPr>
            <w:tcW w:w="795" w:type="dxa"/>
          </w:tcPr>
          <w:p w14:paraId="678E72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w:t>
            </w:r>
          </w:p>
        </w:tc>
        <w:tc>
          <w:tcPr>
            <w:tcW w:w="583" w:type="dxa"/>
          </w:tcPr>
          <w:p w14:paraId="5ED37B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Объединен с ГАЗ-2 </w:t>
            </w:r>
          </w:p>
        </w:tc>
        <w:tc>
          <w:tcPr>
            <w:tcW w:w="1904" w:type="dxa"/>
          </w:tcPr>
          <w:p w14:paraId="7243E5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31DAFBC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1D55531C" w14:textId="77777777">
        <w:tc>
          <w:tcPr>
            <w:tcW w:w="378" w:type="dxa"/>
          </w:tcPr>
          <w:p w14:paraId="7A8E39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5 </w:t>
            </w:r>
          </w:p>
        </w:tc>
        <w:tc>
          <w:tcPr>
            <w:tcW w:w="1440" w:type="dxa"/>
          </w:tcPr>
          <w:p w14:paraId="3D35E0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"Самолет" </w:t>
            </w:r>
          </w:p>
        </w:tc>
        <w:tc>
          <w:tcPr>
            <w:tcW w:w="969" w:type="dxa"/>
          </w:tcPr>
          <w:p w14:paraId="56EAC4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Pr>
          <w:p w14:paraId="077DD3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22.12.1919 </w:t>
            </w:r>
          </w:p>
        </w:tc>
        <w:tc>
          <w:tcPr>
            <w:tcW w:w="1392" w:type="dxa"/>
          </w:tcPr>
          <w:p w14:paraId="011C2A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Завод Ф. Моска № 25 </w:t>
            </w:r>
          </w:p>
        </w:tc>
        <w:tc>
          <w:tcPr>
            <w:tcW w:w="795" w:type="dxa"/>
          </w:tcPr>
          <w:p w14:paraId="309010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w:t>
            </w:r>
          </w:p>
        </w:tc>
        <w:tc>
          <w:tcPr>
            <w:tcW w:w="583" w:type="dxa"/>
          </w:tcPr>
          <w:p w14:paraId="21CD96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1930 г. вошел в состав завода № 39.</w:t>
            </w:r>
          </w:p>
        </w:tc>
        <w:tc>
          <w:tcPr>
            <w:tcW w:w="1904" w:type="dxa"/>
          </w:tcPr>
          <w:p w14:paraId="67121F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3D4864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603DB24D" w14:textId="77777777">
        <w:tc>
          <w:tcPr>
            <w:tcW w:w="378" w:type="dxa"/>
          </w:tcPr>
          <w:p w14:paraId="6D621F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6 </w:t>
            </w:r>
          </w:p>
        </w:tc>
        <w:tc>
          <w:tcPr>
            <w:tcW w:w="1440" w:type="dxa"/>
          </w:tcPr>
          <w:p w14:paraId="68662D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"Амстро" </w:t>
            </w:r>
          </w:p>
        </w:tc>
        <w:tc>
          <w:tcPr>
            <w:tcW w:w="969" w:type="dxa"/>
          </w:tcPr>
          <w:p w14:paraId="32DE19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Pr>
          <w:p w14:paraId="0D82BE5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22.12.1919 </w:t>
            </w:r>
          </w:p>
        </w:tc>
        <w:tc>
          <w:tcPr>
            <w:tcW w:w="1392" w:type="dxa"/>
          </w:tcPr>
          <w:p w14:paraId="6BCD1B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"Сальмсон" </w:t>
            </w:r>
          </w:p>
        </w:tc>
        <w:tc>
          <w:tcPr>
            <w:tcW w:w="795" w:type="dxa"/>
          </w:tcPr>
          <w:p w14:paraId="36B5F4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Вошел в ГАЗ-4 1924</w:t>
            </w:r>
          </w:p>
        </w:tc>
        <w:tc>
          <w:tcPr>
            <w:tcW w:w="583" w:type="dxa"/>
          </w:tcPr>
          <w:p w14:paraId="7D81CB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777003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F42C9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785E04B6" w14:textId="77777777">
        <w:tc>
          <w:tcPr>
            <w:tcW w:w="378" w:type="dxa"/>
          </w:tcPr>
          <w:p w14:paraId="39EE10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6 </w:t>
            </w:r>
          </w:p>
        </w:tc>
        <w:tc>
          <w:tcPr>
            <w:tcW w:w="1440" w:type="dxa"/>
          </w:tcPr>
          <w:p w14:paraId="7CEDD2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"Рено" </w:t>
            </w:r>
          </w:p>
        </w:tc>
        <w:tc>
          <w:tcPr>
            <w:tcW w:w="969" w:type="dxa"/>
          </w:tcPr>
          <w:p w14:paraId="4AA6C7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Рыбинск </w:t>
            </w:r>
          </w:p>
        </w:tc>
        <w:tc>
          <w:tcPr>
            <w:tcW w:w="969" w:type="dxa"/>
          </w:tcPr>
          <w:p w14:paraId="7B4BB6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1923 </w:t>
            </w:r>
          </w:p>
        </w:tc>
        <w:tc>
          <w:tcPr>
            <w:tcW w:w="1392" w:type="dxa"/>
          </w:tcPr>
          <w:p w14:paraId="22B659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"Русский Рено"</w:t>
            </w:r>
          </w:p>
        </w:tc>
        <w:tc>
          <w:tcPr>
            <w:tcW w:w="795" w:type="dxa"/>
          </w:tcPr>
          <w:p w14:paraId="48A598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 26</w:t>
            </w:r>
          </w:p>
        </w:tc>
        <w:tc>
          <w:tcPr>
            <w:tcW w:w="583" w:type="dxa"/>
          </w:tcPr>
          <w:p w14:paraId="13E466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1927</w:t>
            </w:r>
          </w:p>
        </w:tc>
        <w:tc>
          <w:tcPr>
            <w:tcW w:w="1904" w:type="dxa"/>
          </w:tcPr>
          <w:p w14:paraId="3C2D43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Уфимское моторостроительное производственное объединение </w:t>
            </w:r>
          </w:p>
        </w:tc>
        <w:tc>
          <w:tcPr>
            <w:tcW w:w="1038" w:type="dxa"/>
          </w:tcPr>
          <w:p w14:paraId="2F9168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Уфа</w:t>
            </w:r>
          </w:p>
        </w:tc>
      </w:tr>
      <w:tr w:rsidR="00BD71B9" w:rsidRPr="00A30927" w14:paraId="48119A5C" w14:textId="77777777">
        <w:tc>
          <w:tcPr>
            <w:tcW w:w="378" w:type="dxa"/>
          </w:tcPr>
          <w:p w14:paraId="49E7B2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8AA5B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A8D0A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FE89C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09D756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252ADC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36 </w:t>
            </w:r>
          </w:p>
        </w:tc>
        <w:tc>
          <w:tcPr>
            <w:tcW w:w="583" w:type="dxa"/>
          </w:tcPr>
          <w:p w14:paraId="78678F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февраль 1942 </w:t>
            </w:r>
          </w:p>
        </w:tc>
        <w:tc>
          <w:tcPr>
            <w:tcW w:w="1904" w:type="dxa"/>
          </w:tcPr>
          <w:p w14:paraId="37EEA3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НПО "Сатурн" </w:t>
            </w:r>
          </w:p>
        </w:tc>
        <w:tc>
          <w:tcPr>
            <w:tcW w:w="1038" w:type="dxa"/>
          </w:tcPr>
          <w:p w14:paraId="590FA3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Рыбинск </w:t>
            </w:r>
          </w:p>
        </w:tc>
      </w:tr>
      <w:tr w:rsidR="00BD71B9" w:rsidRPr="00A30927" w14:paraId="6A203FB3" w14:textId="77777777">
        <w:tc>
          <w:tcPr>
            <w:tcW w:w="378" w:type="dxa"/>
          </w:tcPr>
          <w:p w14:paraId="665BA9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7</w:t>
            </w:r>
          </w:p>
        </w:tc>
        <w:tc>
          <w:tcPr>
            <w:tcW w:w="1440" w:type="dxa"/>
          </w:tcPr>
          <w:p w14:paraId="6587D9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7BCB7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Пенза </w:t>
            </w:r>
          </w:p>
        </w:tc>
        <w:tc>
          <w:tcPr>
            <w:tcW w:w="969" w:type="dxa"/>
          </w:tcPr>
          <w:p w14:paraId="0DE1B5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22.12.1919 </w:t>
            </w:r>
          </w:p>
        </w:tc>
        <w:tc>
          <w:tcPr>
            <w:tcW w:w="1392" w:type="dxa"/>
          </w:tcPr>
          <w:p w14:paraId="26EBF3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Завод В. А. Лебедева </w:t>
            </w:r>
          </w:p>
        </w:tc>
        <w:tc>
          <w:tcPr>
            <w:tcW w:w="795" w:type="dxa"/>
          </w:tcPr>
          <w:p w14:paraId="44F36E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закрыт 1922-24 </w:t>
            </w:r>
          </w:p>
        </w:tc>
        <w:tc>
          <w:tcPr>
            <w:tcW w:w="583" w:type="dxa"/>
          </w:tcPr>
          <w:p w14:paraId="49E635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1FAAD3F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79354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509DCB2B" w14:textId="77777777">
        <w:tc>
          <w:tcPr>
            <w:tcW w:w="378" w:type="dxa"/>
          </w:tcPr>
          <w:p w14:paraId="7238AE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7 </w:t>
            </w:r>
          </w:p>
        </w:tc>
        <w:tc>
          <w:tcPr>
            <w:tcW w:w="1440" w:type="dxa"/>
          </w:tcPr>
          <w:p w14:paraId="037D55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A3584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Одесса </w:t>
            </w:r>
          </w:p>
        </w:tc>
        <w:tc>
          <w:tcPr>
            <w:tcW w:w="969" w:type="dxa"/>
          </w:tcPr>
          <w:p w14:paraId="721BCC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21.5.1924 </w:t>
            </w:r>
          </w:p>
        </w:tc>
        <w:tc>
          <w:tcPr>
            <w:tcW w:w="1392" w:type="dxa"/>
          </w:tcPr>
          <w:p w14:paraId="2F84C9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"Анатра" </w:t>
            </w:r>
          </w:p>
        </w:tc>
        <w:tc>
          <w:tcPr>
            <w:tcW w:w="795" w:type="dxa"/>
          </w:tcPr>
          <w:p w14:paraId="144423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закрыт ? </w:t>
            </w:r>
          </w:p>
        </w:tc>
        <w:tc>
          <w:tcPr>
            <w:tcW w:w="583" w:type="dxa"/>
          </w:tcPr>
          <w:p w14:paraId="152415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2461F1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C80B4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1112DF3B" w14:textId="77777777">
        <w:tc>
          <w:tcPr>
            <w:tcW w:w="378" w:type="dxa"/>
          </w:tcPr>
          <w:p w14:paraId="50880C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7 </w:t>
            </w:r>
          </w:p>
        </w:tc>
        <w:tc>
          <w:tcPr>
            <w:tcW w:w="1440" w:type="dxa"/>
          </w:tcPr>
          <w:p w14:paraId="0E483F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4BB65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Pr>
          <w:p w14:paraId="241ED4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14.5.1927 </w:t>
            </w:r>
          </w:p>
        </w:tc>
        <w:tc>
          <w:tcPr>
            <w:tcW w:w="1392" w:type="dxa"/>
          </w:tcPr>
          <w:p w14:paraId="4DCDAC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Концессия Юнкерса </w:t>
            </w:r>
          </w:p>
        </w:tc>
        <w:tc>
          <w:tcPr>
            <w:tcW w:w="795" w:type="dxa"/>
          </w:tcPr>
          <w:p w14:paraId="66604F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22 </w:t>
            </w:r>
          </w:p>
        </w:tc>
        <w:tc>
          <w:tcPr>
            <w:tcW w:w="583" w:type="dxa"/>
          </w:tcPr>
          <w:p w14:paraId="17C731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1927</w:t>
            </w:r>
          </w:p>
        </w:tc>
        <w:tc>
          <w:tcPr>
            <w:tcW w:w="1904" w:type="dxa"/>
          </w:tcPr>
          <w:p w14:paraId="4FBBFC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Казанское авиационное производственное объединение имени С. П. Горбунова</w:t>
            </w:r>
          </w:p>
        </w:tc>
        <w:tc>
          <w:tcPr>
            <w:tcW w:w="1038" w:type="dxa"/>
          </w:tcPr>
          <w:p w14:paraId="79CB8D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Казань</w:t>
            </w:r>
          </w:p>
        </w:tc>
      </w:tr>
      <w:tr w:rsidR="00BD71B9" w:rsidRPr="00A30927" w14:paraId="0ACCDD04" w14:textId="77777777">
        <w:tc>
          <w:tcPr>
            <w:tcW w:w="378" w:type="dxa"/>
          </w:tcPr>
          <w:p w14:paraId="1C0A96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D3AA6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E1525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C46C0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14AD0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6E403D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23 </w:t>
            </w:r>
          </w:p>
        </w:tc>
        <w:tc>
          <w:tcPr>
            <w:tcW w:w="583" w:type="dxa"/>
          </w:tcPr>
          <w:p w14:paraId="3175A5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18.12.1941</w:t>
            </w:r>
          </w:p>
        </w:tc>
        <w:tc>
          <w:tcPr>
            <w:tcW w:w="1904" w:type="dxa"/>
          </w:tcPr>
          <w:p w14:paraId="095A23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Государственный космический научно-производственный центр имени М. В. Хруничева </w:t>
            </w:r>
          </w:p>
        </w:tc>
        <w:tc>
          <w:tcPr>
            <w:tcW w:w="1038" w:type="dxa"/>
          </w:tcPr>
          <w:p w14:paraId="621641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w:t>
            </w:r>
          </w:p>
        </w:tc>
      </w:tr>
      <w:tr w:rsidR="00BD71B9" w:rsidRPr="00A30927" w14:paraId="1E0D6D41" w14:textId="77777777">
        <w:tc>
          <w:tcPr>
            <w:tcW w:w="378" w:type="dxa"/>
          </w:tcPr>
          <w:p w14:paraId="704790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8</w:t>
            </w:r>
          </w:p>
        </w:tc>
        <w:tc>
          <w:tcPr>
            <w:tcW w:w="1440" w:type="dxa"/>
          </w:tcPr>
          <w:p w14:paraId="046C87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"Пропеллер" </w:t>
            </w:r>
          </w:p>
        </w:tc>
        <w:tc>
          <w:tcPr>
            <w:tcW w:w="969" w:type="dxa"/>
          </w:tcPr>
          <w:p w14:paraId="52914D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Pr>
          <w:p w14:paraId="2B5539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22.12.1919 </w:t>
            </w:r>
          </w:p>
        </w:tc>
        <w:tc>
          <w:tcPr>
            <w:tcW w:w="1392" w:type="dxa"/>
          </w:tcPr>
          <w:p w14:paraId="7F7C6BB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"Аэротехнический" </w:t>
            </w:r>
          </w:p>
        </w:tc>
        <w:tc>
          <w:tcPr>
            <w:tcW w:w="795" w:type="dxa"/>
          </w:tcPr>
          <w:p w14:paraId="633E34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28 </w:t>
            </w:r>
          </w:p>
        </w:tc>
        <w:tc>
          <w:tcPr>
            <w:tcW w:w="583" w:type="dxa"/>
          </w:tcPr>
          <w:p w14:paraId="648197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 </w:t>
            </w:r>
          </w:p>
        </w:tc>
        <w:tc>
          <w:tcPr>
            <w:tcW w:w="1904" w:type="dxa"/>
          </w:tcPr>
          <w:p w14:paraId="5AA3D1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9B8B5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0305BA08" w14:textId="77777777">
        <w:tc>
          <w:tcPr>
            <w:tcW w:w="378" w:type="dxa"/>
          </w:tcPr>
          <w:p w14:paraId="042521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9 </w:t>
            </w:r>
          </w:p>
        </w:tc>
        <w:tc>
          <w:tcPr>
            <w:tcW w:w="1440" w:type="dxa"/>
          </w:tcPr>
          <w:p w14:paraId="1F8D3D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"Большевик" </w:t>
            </w:r>
          </w:p>
        </w:tc>
        <w:tc>
          <w:tcPr>
            <w:tcW w:w="969" w:type="dxa"/>
          </w:tcPr>
          <w:p w14:paraId="087029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Александровск (Запорожье)</w:t>
            </w:r>
          </w:p>
        </w:tc>
        <w:tc>
          <w:tcPr>
            <w:tcW w:w="969" w:type="dxa"/>
          </w:tcPr>
          <w:p w14:paraId="51F066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апрель 1920</w:t>
            </w:r>
          </w:p>
        </w:tc>
        <w:tc>
          <w:tcPr>
            <w:tcW w:w="1392" w:type="dxa"/>
          </w:tcPr>
          <w:p w14:paraId="0E8AA5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ДЕКА </w:t>
            </w:r>
          </w:p>
        </w:tc>
        <w:tc>
          <w:tcPr>
            <w:tcW w:w="795" w:type="dxa"/>
          </w:tcPr>
          <w:p w14:paraId="77EBC6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29 </w:t>
            </w:r>
          </w:p>
        </w:tc>
        <w:tc>
          <w:tcPr>
            <w:tcW w:w="583" w:type="dxa"/>
          </w:tcPr>
          <w:p w14:paraId="2B33E5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w:t>
            </w:r>
          </w:p>
        </w:tc>
        <w:tc>
          <w:tcPr>
            <w:tcW w:w="1904" w:type="dxa"/>
          </w:tcPr>
          <w:p w14:paraId="00F08E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Омское моторостроительное объединение имени Баранова </w:t>
            </w:r>
          </w:p>
        </w:tc>
        <w:tc>
          <w:tcPr>
            <w:tcW w:w="1038" w:type="dxa"/>
          </w:tcPr>
          <w:p w14:paraId="27870CE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Омск</w:t>
            </w:r>
          </w:p>
        </w:tc>
      </w:tr>
      <w:tr w:rsidR="00BD71B9" w:rsidRPr="00A30927" w14:paraId="2C5E48CD" w14:textId="77777777">
        <w:tc>
          <w:tcPr>
            <w:tcW w:w="378" w:type="dxa"/>
          </w:tcPr>
          <w:p w14:paraId="0DBE7C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FCB01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A0389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4B392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37F956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738792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478 октябрь</w:t>
            </w:r>
          </w:p>
        </w:tc>
        <w:tc>
          <w:tcPr>
            <w:tcW w:w="583" w:type="dxa"/>
          </w:tcPr>
          <w:p w14:paraId="331641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1944 </w:t>
            </w:r>
          </w:p>
        </w:tc>
        <w:tc>
          <w:tcPr>
            <w:tcW w:w="1904" w:type="dxa"/>
          </w:tcPr>
          <w:p w14:paraId="77DD51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ОАО "Мотор Сич" </w:t>
            </w:r>
          </w:p>
        </w:tc>
        <w:tc>
          <w:tcPr>
            <w:tcW w:w="1038" w:type="dxa"/>
          </w:tcPr>
          <w:p w14:paraId="0085E9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Запорожье</w:t>
            </w:r>
          </w:p>
        </w:tc>
      </w:tr>
      <w:tr w:rsidR="00BD71B9" w:rsidRPr="00A30927" w14:paraId="2A363E2E" w14:textId="77777777">
        <w:tc>
          <w:tcPr>
            <w:tcW w:w="378" w:type="dxa"/>
          </w:tcPr>
          <w:p w14:paraId="381BB4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10 </w:t>
            </w:r>
          </w:p>
        </w:tc>
        <w:tc>
          <w:tcPr>
            <w:tcW w:w="1440" w:type="dxa"/>
          </w:tcPr>
          <w:p w14:paraId="19DE96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"Лебедь" </w:t>
            </w:r>
          </w:p>
        </w:tc>
        <w:tc>
          <w:tcPr>
            <w:tcW w:w="969" w:type="dxa"/>
          </w:tcPr>
          <w:p w14:paraId="0B48A0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Таганрог </w:t>
            </w:r>
          </w:p>
        </w:tc>
        <w:tc>
          <w:tcPr>
            <w:tcW w:w="969" w:type="dxa"/>
          </w:tcPr>
          <w:p w14:paraId="7C4AEC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1923 </w:t>
            </w:r>
          </w:p>
        </w:tc>
        <w:tc>
          <w:tcPr>
            <w:tcW w:w="1392" w:type="dxa"/>
          </w:tcPr>
          <w:p w14:paraId="616EC1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В. А. Лебедева</w:t>
            </w:r>
          </w:p>
        </w:tc>
        <w:tc>
          <w:tcPr>
            <w:tcW w:w="795" w:type="dxa"/>
          </w:tcPr>
          <w:p w14:paraId="70F651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 31 </w:t>
            </w:r>
          </w:p>
        </w:tc>
        <w:tc>
          <w:tcPr>
            <w:tcW w:w="583" w:type="dxa"/>
          </w:tcPr>
          <w:p w14:paraId="348FB7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w:t>
            </w:r>
          </w:p>
        </w:tc>
        <w:tc>
          <w:tcPr>
            <w:tcW w:w="1904" w:type="dxa"/>
          </w:tcPr>
          <w:p w14:paraId="08709C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JSC Tbilaviamsheni (TAM) </w:t>
            </w:r>
          </w:p>
        </w:tc>
        <w:tc>
          <w:tcPr>
            <w:tcW w:w="1038" w:type="dxa"/>
          </w:tcPr>
          <w:p w14:paraId="6328AB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Тбилиси</w:t>
            </w:r>
          </w:p>
        </w:tc>
      </w:tr>
      <w:tr w:rsidR="00BD71B9" w:rsidRPr="00A30927" w14:paraId="700A62EB" w14:textId="77777777">
        <w:tc>
          <w:tcPr>
            <w:tcW w:w="378" w:type="dxa"/>
          </w:tcPr>
          <w:p w14:paraId="7DFC30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ED3A9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92B60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019B3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74FF6D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62074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86 сентябрь</w:t>
            </w:r>
          </w:p>
        </w:tc>
        <w:tc>
          <w:tcPr>
            <w:tcW w:w="583" w:type="dxa"/>
          </w:tcPr>
          <w:p w14:paraId="2612C5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1943</w:t>
            </w:r>
          </w:p>
        </w:tc>
        <w:tc>
          <w:tcPr>
            <w:tcW w:w="1904" w:type="dxa"/>
          </w:tcPr>
          <w:p w14:paraId="39286C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ОАО "Таганрогская авиация" (ТАВИА) </w:t>
            </w:r>
          </w:p>
        </w:tc>
        <w:tc>
          <w:tcPr>
            <w:tcW w:w="1038" w:type="dxa"/>
          </w:tcPr>
          <w:p w14:paraId="5EE771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Таганрог</w:t>
            </w:r>
          </w:p>
        </w:tc>
      </w:tr>
      <w:tr w:rsidR="00BD71B9" w:rsidRPr="00A30927" w14:paraId="555E7D32" w14:textId="77777777">
        <w:tc>
          <w:tcPr>
            <w:tcW w:w="378" w:type="dxa"/>
          </w:tcPr>
          <w:p w14:paraId="5981B8B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11 </w:t>
            </w:r>
          </w:p>
        </w:tc>
        <w:tc>
          <w:tcPr>
            <w:tcW w:w="1440" w:type="dxa"/>
          </w:tcPr>
          <w:p w14:paraId="609771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CDA2C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Одесса </w:t>
            </w:r>
          </w:p>
        </w:tc>
        <w:tc>
          <w:tcPr>
            <w:tcW w:w="969" w:type="dxa"/>
          </w:tcPr>
          <w:p w14:paraId="48E892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1920 </w:t>
            </w:r>
          </w:p>
        </w:tc>
        <w:tc>
          <w:tcPr>
            <w:tcW w:w="1392" w:type="dxa"/>
          </w:tcPr>
          <w:p w14:paraId="1D378E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"Анатра" </w:t>
            </w:r>
          </w:p>
        </w:tc>
        <w:tc>
          <w:tcPr>
            <w:tcW w:w="795" w:type="dxa"/>
          </w:tcPr>
          <w:p w14:paraId="775F00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закрыт 1922-24 </w:t>
            </w:r>
          </w:p>
        </w:tc>
        <w:tc>
          <w:tcPr>
            <w:tcW w:w="583" w:type="dxa"/>
          </w:tcPr>
          <w:p w14:paraId="12A3FF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88339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D3A01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705A7260" w14:textId="77777777">
        <w:tc>
          <w:tcPr>
            <w:tcW w:w="378" w:type="dxa"/>
          </w:tcPr>
          <w:p w14:paraId="24F5C7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11 </w:t>
            </w:r>
          </w:p>
        </w:tc>
        <w:tc>
          <w:tcPr>
            <w:tcW w:w="1440" w:type="dxa"/>
          </w:tcPr>
          <w:p w14:paraId="040569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"Лесопильный"</w:t>
            </w:r>
          </w:p>
        </w:tc>
        <w:tc>
          <w:tcPr>
            <w:tcW w:w="969" w:type="dxa"/>
          </w:tcPr>
          <w:p w14:paraId="5E9A4B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Москва </w:t>
            </w:r>
          </w:p>
        </w:tc>
        <w:tc>
          <w:tcPr>
            <w:tcW w:w="969" w:type="dxa"/>
          </w:tcPr>
          <w:p w14:paraId="604EEB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Лесопильный </w:t>
            </w:r>
          </w:p>
        </w:tc>
        <w:tc>
          <w:tcPr>
            <w:tcW w:w="1392" w:type="dxa"/>
          </w:tcPr>
          <w:p w14:paraId="4EAC84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41 </w:t>
            </w:r>
          </w:p>
        </w:tc>
        <w:tc>
          <w:tcPr>
            <w:tcW w:w="795" w:type="dxa"/>
          </w:tcPr>
          <w:p w14:paraId="4B70AD3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 </w:t>
            </w:r>
          </w:p>
        </w:tc>
        <w:tc>
          <w:tcPr>
            <w:tcW w:w="583" w:type="dxa"/>
          </w:tcPr>
          <w:p w14:paraId="3CB27F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26DA23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98A79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654C12C7" w14:textId="77777777">
        <w:tc>
          <w:tcPr>
            <w:tcW w:w="378" w:type="dxa"/>
          </w:tcPr>
          <w:p w14:paraId="58E2BC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12 </w:t>
            </w:r>
          </w:p>
        </w:tc>
        <w:tc>
          <w:tcPr>
            <w:tcW w:w="1440" w:type="dxa"/>
          </w:tcPr>
          <w:p w14:paraId="0D7286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D9153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Киев </w:t>
            </w:r>
          </w:p>
        </w:tc>
        <w:tc>
          <w:tcPr>
            <w:tcW w:w="969" w:type="dxa"/>
          </w:tcPr>
          <w:p w14:paraId="4B2BB4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9.9.1920 </w:t>
            </w:r>
          </w:p>
        </w:tc>
        <w:tc>
          <w:tcPr>
            <w:tcW w:w="1392" w:type="dxa"/>
          </w:tcPr>
          <w:p w14:paraId="66C2D9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5C1C58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Ремвоздух No 6, с 1931 No 43 </w:t>
            </w:r>
          </w:p>
        </w:tc>
        <w:tc>
          <w:tcPr>
            <w:tcW w:w="583" w:type="dxa"/>
          </w:tcPr>
          <w:p w14:paraId="46795D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1922 </w:t>
            </w:r>
          </w:p>
        </w:tc>
        <w:tc>
          <w:tcPr>
            <w:tcW w:w="1904" w:type="dxa"/>
          </w:tcPr>
          <w:p w14:paraId="390068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Перебазирован на завод № 153 в Новосибирске (НАПО)</w:t>
            </w:r>
          </w:p>
        </w:tc>
        <w:tc>
          <w:tcPr>
            <w:tcW w:w="1038" w:type="dxa"/>
          </w:tcPr>
          <w:p w14:paraId="5FAC05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6E753DA5" w14:textId="77777777">
        <w:tc>
          <w:tcPr>
            <w:tcW w:w="378" w:type="dxa"/>
          </w:tcPr>
          <w:p w14:paraId="32794A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237E4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653F51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92252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4BC40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4F696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473 </w:t>
            </w:r>
          </w:p>
        </w:tc>
        <w:tc>
          <w:tcPr>
            <w:tcW w:w="583" w:type="dxa"/>
          </w:tcPr>
          <w:p w14:paraId="02FA6C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6.12.1943 </w:t>
            </w:r>
          </w:p>
        </w:tc>
        <w:tc>
          <w:tcPr>
            <w:tcW w:w="1904" w:type="dxa"/>
          </w:tcPr>
          <w:p w14:paraId="5C1D62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"Киевский авиационный завод "АВИАНТ" </w:t>
            </w:r>
          </w:p>
        </w:tc>
        <w:tc>
          <w:tcPr>
            <w:tcW w:w="1038" w:type="dxa"/>
          </w:tcPr>
          <w:p w14:paraId="6E5282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Киев</w:t>
            </w:r>
          </w:p>
        </w:tc>
      </w:tr>
      <w:tr w:rsidR="00BD71B9" w:rsidRPr="00A30927" w14:paraId="5D8CB0B7" w14:textId="77777777">
        <w:tc>
          <w:tcPr>
            <w:tcW w:w="378" w:type="dxa"/>
          </w:tcPr>
          <w:p w14:paraId="22CADF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12 </w:t>
            </w:r>
          </w:p>
        </w:tc>
        <w:tc>
          <w:tcPr>
            <w:tcW w:w="1440" w:type="dxa"/>
          </w:tcPr>
          <w:p w14:paraId="5BFA59E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"Радио" </w:t>
            </w:r>
          </w:p>
        </w:tc>
        <w:tc>
          <w:tcPr>
            <w:tcW w:w="969" w:type="dxa"/>
          </w:tcPr>
          <w:p w14:paraId="2E56E2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Pr>
          <w:p w14:paraId="564034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28.1.1925 </w:t>
            </w:r>
          </w:p>
        </w:tc>
        <w:tc>
          <w:tcPr>
            <w:tcW w:w="1392" w:type="dxa"/>
          </w:tcPr>
          <w:p w14:paraId="7822EE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12 </w:t>
            </w:r>
          </w:p>
        </w:tc>
        <w:tc>
          <w:tcPr>
            <w:tcW w:w="795" w:type="dxa"/>
          </w:tcPr>
          <w:p w14:paraId="6F32C1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1927 </w:t>
            </w:r>
          </w:p>
        </w:tc>
        <w:tc>
          <w:tcPr>
            <w:tcW w:w="583" w:type="dxa"/>
          </w:tcPr>
          <w:p w14:paraId="093F83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49321E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B894E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2A4F1E32" w14:textId="77777777">
        <w:tc>
          <w:tcPr>
            <w:tcW w:w="378" w:type="dxa"/>
          </w:tcPr>
          <w:p w14:paraId="79643B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13 </w:t>
            </w:r>
          </w:p>
        </w:tc>
        <w:tc>
          <w:tcPr>
            <w:tcW w:w="1440" w:type="dxa"/>
          </w:tcPr>
          <w:p w14:paraId="15596F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32659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Омск (?)</w:t>
            </w:r>
          </w:p>
        </w:tc>
        <w:tc>
          <w:tcPr>
            <w:tcW w:w="969" w:type="dxa"/>
          </w:tcPr>
          <w:p w14:paraId="11378A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1ABDE6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251CE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3" w:type="dxa"/>
          </w:tcPr>
          <w:p w14:paraId="175881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973EC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2F42A20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3F42C7A1" w14:textId="77777777">
        <w:tc>
          <w:tcPr>
            <w:tcW w:w="378" w:type="dxa"/>
          </w:tcPr>
          <w:p w14:paraId="38461F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 xml:space="preserve">№ 14 </w:t>
            </w:r>
          </w:p>
        </w:tc>
        <w:tc>
          <w:tcPr>
            <w:tcW w:w="1440" w:type="dxa"/>
          </w:tcPr>
          <w:p w14:paraId="752DD2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A01CB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Сарапул </w:t>
            </w:r>
          </w:p>
        </w:tc>
        <w:tc>
          <w:tcPr>
            <w:tcW w:w="969" w:type="dxa"/>
          </w:tcPr>
          <w:p w14:paraId="31E416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конец 1919 </w:t>
            </w:r>
          </w:p>
        </w:tc>
        <w:tc>
          <w:tcPr>
            <w:tcW w:w="1392" w:type="dxa"/>
          </w:tcPr>
          <w:p w14:paraId="16473E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Дивизион воздушных кораблей "Илья Муромец" </w:t>
            </w:r>
          </w:p>
        </w:tc>
        <w:tc>
          <w:tcPr>
            <w:tcW w:w="795" w:type="dxa"/>
          </w:tcPr>
          <w:p w14:paraId="463C13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закрыт 1.1.1922 </w:t>
            </w:r>
          </w:p>
        </w:tc>
        <w:tc>
          <w:tcPr>
            <w:tcW w:w="583" w:type="dxa"/>
          </w:tcPr>
          <w:p w14:paraId="09B451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5969D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E174F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4372E1AA" w14:textId="77777777">
        <w:tc>
          <w:tcPr>
            <w:tcW w:w="378" w:type="dxa"/>
          </w:tcPr>
          <w:p w14:paraId="7FF138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15</w:t>
            </w:r>
          </w:p>
        </w:tc>
        <w:tc>
          <w:tcPr>
            <w:tcW w:w="1440" w:type="dxa"/>
          </w:tcPr>
          <w:p w14:paraId="64204E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6765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Симферополь</w:t>
            </w:r>
          </w:p>
        </w:tc>
        <w:tc>
          <w:tcPr>
            <w:tcW w:w="969" w:type="dxa"/>
          </w:tcPr>
          <w:p w14:paraId="44CD34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1921</w:t>
            </w:r>
          </w:p>
        </w:tc>
        <w:tc>
          <w:tcPr>
            <w:tcW w:w="1392" w:type="dxa"/>
          </w:tcPr>
          <w:p w14:paraId="0F670D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Анатра</w:t>
            </w:r>
          </w:p>
        </w:tc>
        <w:tc>
          <w:tcPr>
            <w:tcW w:w="795" w:type="dxa"/>
          </w:tcPr>
          <w:p w14:paraId="7F6B71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закрыт 1922</w:t>
            </w:r>
          </w:p>
        </w:tc>
        <w:tc>
          <w:tcPr>
            <w:tcW w:w="583" w:type="dxa"/>
          </w:tcPr>
          <w:p w14:paraId="57E673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EF5A8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1401BA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647718BA" w14:textId="77777777">
        <w:tc>
          <w:tcPr>
            <w:tcW w:w="378" w:type="dxa"/>
            <w:tcBorders>
              <w:bottom w:val="single" w:sz="12" w:space="0" w:color="auto"/>
            </w:tcBorders>
          </w:tcPr>
          <w:p w14:paraId="29480F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16 </w:t>
            </w:r>
          </w:p>
        </w:tc>
        <w:tc>
          <w:tcPr>
            <w:tcW w:w="1440" w:type="dxa"/>
            <w:tcBorders>
              <w:bottom w:val="single" w:sz="12" w:space="0" w:color="auto"/>
            </w:tcBorders>
          </w:tcPr>
          <w:p w14:paraId="4C8951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"Аэролак" </w:t>
            </w:r>
          </w:p>
        </w:tc>
        <w:tc>
          <w:tcPr>
            <w:tcW w:w="969" w:type="dxa"/>
            <w:tcBorders>
              <w:bottom w:val="single" w:sz="12" w:space="0" w:color="auto"/>
            </w:tcBorders>
          </w:tcPr>
          <w:p w14:paraId="4AF7BF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Москва </w:t>
            </w:r>
          </w:p>
        </w:tc>
        <w:tc>
          <w:tcPr>
            <w:tcW w:w="969" w:type="dxa"/>
            <w:tcBorders>
              <w:bottom w:val="single" w:sz="12" w:space="0" w:color="auto"/>
            </w:tcBorders>
          </w:tcPr>
          <w:p w14:paraId="1D7BB3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1922 </w:t>
            </w:r>
          </w:p>
        </w:tc>
        <w:tc>
          <w:tcPr>
            <w:tcW w:w="1392" w:type="dxa"/>
            <w:tcBorders>
              <w:bottom w:val="single" w:sz="12" w:space="0" w:color="auto"/>
            </w:tcBorders>
          </w:tcPr>
          <w:p w14:paraId="2DABA3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Завод И. К. Коха </w:t>
            </w:r>
          </w:p>
        </w:tc>
        <w:tc>
          <w:tcPr>
            <w:tcW w:w="795" w:type="dxa"/>
            <w:tcBorders>
              <w:bottom w:val="single" w:sz="12" w:space="0" w:color="auto"/>
            </w:tcBorders>
          </w:tcPr>
          <w:p w14:paraId="2CAA05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36 </w:t>
            </w:r>
          </w:p>
        </w:tc>
        <w:tc>
          <w:tcPr>
            <w:tcW w:w="583" w:type="dxa"/>
            <w:tcBorders>
              <w:bottom w:val="single" w:sz="12" w:space="0" w:color="auto"/>
            </w:tcBorders>
          </w:tcPr>
          <w:p w14:paraId="11B375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1927</w:t>
            </w:r>
          </w:p>
        </w:tc>
        <w:tc>
          <w:tcPr>
            <w:tcW w:w="1904" w:type="dxa"/>
            <w:tcBorders>
              <w:bottom w:val="single" w:sz="12" w:space="0" w:color="auto"/>
            </w:tcBorders>
          </w:tcPr>
          <w:p w14:paraId="2C9D4C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ОАО "Анилинокрасочный завод" (?)</w:t>
            </w:r>
          </w:p>
        </w:tc>
        <w:tc>
          <w:tcPr>
            <w:tcW w:w="1038" w:type="dxa"/>
            <w:tcBorders>
              <w:bottom w:val="single" w:sz="12" w:space="0" w:color="auto"/>
            </w:tcBorders>
          </w:tcPr>
          <w:p w14:paraId="297ABB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Кемерово </w:t>
            </w:r>
          </w:p>
        </w:tc>
      </w:tr>
    </w:tbl>
    <w:p w14:paraId="47FC7681"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Примечания</w:t>
      </w:r>
    </w:p>
    <w:p w14:paraId="3B5B12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Даты в таблице - это, по-возможности, даты принятия документов. То есть, даты, когда появилось то или иное наименование. </w:t>
      </w:r>
    </w:p>
    <w:p w14:paraId="2FCF3DE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1941 году заводы были эвакуированы на Восток, и большинство из них продолжило работу под старым названием. Когда угроза захвата предприятия исчезала, на старых площадях восстанавливали производство. Это были уже новые предприятия с новым наименованием. В результате практически каждый завод ГАЗ стал родоначальником двух предприятий (11021).</w:t>
      </w:r>
    </w:p>
    <w:p w14:paraId="3C85C87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67598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декабря 1919 г., чтобы улучшить про</w:t>
      </w:r>
      <w:r w:rsidRPr="00A30927">
        <w:rPr>
          <w:rFonts w:ascii="Times New Roman" w:hAnsi="Times New Roman" w:cs="Times New Roman"/>
          <w:color w:val="000000" w:themeColor="text1"/>
          <w:sz w:val="16"/>
          <w:szCs w:val="16"/>
        </w:rPr>
        <w:softHyphen/>
        <w:t>блему снабжения, Главкоавиа включили в Совет воен</w:t>
      </w:r>
      <w:r w:rsidRPr="00A30927">
        <w:rPr>
          <w:rFonts w:ascii="Times New Roman" w:hAnsi="Times New Roman" w:cs="Times New Roman"/>
          <w:color w:val="000000" w:themeColor="text1"/>
          <w:sz w:val="16"/>
          <w:szCs w:val="16"/>
        </w:rPr>
        <w:softHyphen/>
        <w:t>ной промышленности (Промсовет), который в свою очередь подчинялся Чрезвычайному уполномоченному Совета рабоче-крестьянской обороны по снабжению Красной Армии и флота (Чусоснабарм). Предприятия, входящие в Главкоавиа, получали но</w:t>
      </w:r>
      <w:r w:rsidRPr="00A30927">
        <w:rPr>
          <w:rFonts w:ascii="Times New Roman" w:hAnsi="Times New Roman" w:cs="Times New Roman"/>
          <w:color w:val="000000" w:themeColor="text1"/>
          <w:sz w:val="16"/>
          <w:szCs w:val="16"/>
        </w:rPr>
        <w:softHyphen/>
        <w:t>мер вместо своего названия или названия фирмы. Завод “Дукс” стал называться Государственным авиационным заводом №1 (ГАЗ№1), Петроградский соединенный авиационный завод (в который вошли на правах фили</w:t>
      </w:r>
      <w:r w:rsidRPr="00A30927">
        <w:rPr>
          <w:rFonts w:ascii="Times New Roman" w:hAnsi="Times New Roman" w:cs="Times New Roman"/>
          <w:color w:val="000000" w:themeColor="text1"/>
          <w:sz w:val="16"/>
          <w:szCs w:val="16"/>
        </w:rPr>
        <w:softHyphen/>
        <w:t>алов все авиационные предприятия города) - ГАЗ № 3 и т.д. К этому стандартному обозначению иногда добав</w:t>
      </w:r>
      <w:r w:rsidRPr="00A30927">
        <w:rPr>
          <w:rFonts w:ascii="Times New Roman" w:hAnsi="Times New Roman" w:cs="Times New Roman"/>
          <w:color w:val="000000" w:themeColor="text1"/>
          <w:sz w:val="16"/>
          <w:szCs w:val="16"/>
        </w:rPr>
        <w:softHyphen/>
        <w:t>лялось почетное название завода, например, ГАЗ № 3 “Красный летчик” (10667).</w:t>
      </w:r>
    </w:p>
    <w:p w14:paraId="5EE1D4D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AF762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декабря 1919 Протоколы заседаний Президиума ВСНХ. 1171. Слушали: о передаче Главкоавиа в Совет военной промышленности. Постановили: передать в ведение Совета военной промышленности Главкоавиа со всеми принадлежащими ему нижеперечисленными заводами: “Дукс” в Москве, “Моска” в Моск</w:t>
      </w:r>
      <w:r w:rsidRPr="00A30927">
        <w:rPr>
          <w:rFonts w:ascii="Times New Roman" w:hAnsi="Times New Roman" w:cs="Times New Roman"/>
          <w:color w:val="000000" w:themeColor="text1"/>
          <w:sz w:val="16"/>
          <w:szCs w:val="16"/>
        </w:rPr>
        <w:softHyphen/>
        <w:t>ве, “Гамаюн” в Петрограде, Лебедева в Петрограде, Лебедева в Пензе, Русско-Балтийский в Петрограде, “Гном и Рон” в Москве, “Мотор” в Москве, Аэротехнический в Москве, “Сальмсон”. (РГАЭ. Ф. 3429. Оп. 1. Д. 828. Л. 1-5.) (10711,648).</w:t>
      </w:r>
    </w:p>
    <w:p w14:paraId="1E54908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398D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декабря 1919 г. Пост, президиума ВСНХ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13F5FD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CD0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декабря 1919 г. в связи с расширением размаха Гражданской войны Главкоавиа передали Промвоенсовету (Совету военной промышленности), занимавшемуся организацией поставок оружия и военной техники для Красной армии. Все авиазаводы объявили оборонными, их персонал — мобилизованным (11852).</w:t>
      </w:r>
    </w:p>
    <w:p w14:paraId="48F491E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8E933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DB1F98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E56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 декабря 1919 в Иркутске началось восстание против Колчака (3481).</w:t>
      </w:r>
    </w:p>
    <w:p w14:paraId="53F74E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826CFB" w14:textId="77777777" w:rsidR="009135C7"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39BB0B4"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6A2DC" w14:textId="77777777" w:rsidR="009135C7" w:rsidRPr="00A30927" w:rsidRDefault="009135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A30927">
        <w:rPr>
          <w:rFonts w:ascii="Times New Roman" w:eastAsia="Times New Roman" w:hAnsi="Times New Roman" w:cs="Times New Roman"/>
          <w:bCs/>
          <w:color w:val="000000" w:themeColor="text1"/>
          <w:sz w:val="16"/>
          <w:szCs w:val="16"/>
          <w:lang w:eastAsia="ru-RU"/>
        </w:rPr>
        <w:t xml:space="preserve">22 декабря 1919 г. правительство России направило в Варшаву очередную ноту, в которой снова предложило «немедленно начать переговоры, имеющие целью заключение прочного и длительного мира». Не дождавшись ответа, советское правительство 28 января </w:t>
      </w:r>
      <w:bookmarkStart w:id="41" w:name="YANDEX_12"/>
      <w:bookmarkEnd w:id="41"/>
      <w:r w:rsidRPr="00A30927">
        <w:rPr>
          <w:rFonts w:ascii="Times New Roman" w:eastAsia="Times New Roman" w:hAnsi="Times New Roman" w:cs="Times New Roman"/>
          <w:bCs/>
          <w:color w:val="000000" w:themeColor="text1"/>
          <w:sz w:val="16"/>
          <w:szCs w:val="16"/>
          <w:lang w:eastAsia="ru-RU"/>
        </w:rPr>
        <w:t xml:space="preserve"> 1920  г. обратилось к польскому правительству и народу с заявлением о том, что политика Советской России в отношении Польши исходит не из случайных военных или дипломатических комбинаций, а из незыблемого принципа национального самоопределения и что советское правительство безоговорочно признает независимость и суверенность Польской республики. Правительство РСФСР от своего имени и от имени правительства Советской Украины заявило, что в случае начала переговоров и во время их проведения Красная </w:t>
      </w:r>
      <w:bookmarkStart w:id="42" w:name="YANDEX_13"/>
      <w:bookmarkEnd w:id="42"/>
      <w:r w:rsidRPr="00A30927">
        <w:rPr>
          <w:rFonts w:ascii="Times New Roman" w:eastAsia="Times New Roman" w:hAnsi="Times New Roman" w:cs="Times New Roman"/>
          <w:bCs/>
          <w:color w:val="000000" w:themeColor="text1"/>
          <w:sz w:val="16"/>
          <w:szCs w:val="16"/>
          <w:lang w:eastAsia="ru-RU"/>
        </w:rPr>
        <w:t> армия  не переступит занимаемую ею линию фронта: Дрисса — Диена — Полоцк — Борисов — местечко Паричи — железнодорожные станции Птичь и Белокоровичи — местечко Чуднов — местечко Пилявы — местечко Деражня — Бар. В своем заявлении советское правительство выразило надежду, что все спорные вопросы будут урегулированы мирным путем.</w:t>
      </w:r>
    </w:p>
    <w:p w14:paraId="0332B7FA"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eastAsia="Times New Roman" w:hAnsi="Times New Roman" w:cs="Times New Roman"/>
          <w:bCs/>
          <w:color w:val="000000" w:themeColor="text1"/>
          <w:sz w:val="16"/>
          <w:szCs w:val="16"/>
          <w:lang w:eastAsia="ru-RU"/>
        </w:rPr>
        <w:t xml:space="preserve">В ответ на это заявление польское правительство заявило о необходимости обсудить его с правительствами Англии и Франции. Замечу, что еще 26 января </w:t>
      </w:r>
      <w:bookmarkStart w:id="43" w:name="YANDEX_14"/>
      <w:bookmarkEnd w:id="43"/>
      <w:r w:rsidRPr="00A30927">
        <w:rPr>
          <w:rFonts w:ascii="Times New Roman" w:eastAsia="Times New Roman" w:hAnsi="Times New Roman" w:cs="Times New Roman"/>
          <w:bCs/>
          <w:color w:val="000000" w:themeColor="text1"/>
          <w:sz w:val="16"/>
          <w:szCs w:val="16"/>
          <w:lang w:eastAsia="ru-RU"/>
        </w:rPr>
        <w:t> 1920  г. Англия заявила Пилсудскому, что не может рекомендовать Польше продолжать политику войны, поскольку РСФСР не представляет военной угрозы для Европы (17075).</w:t>
      </w:r>
    </w:p>
    <w:p w14:paraId="4BC8B46E" w14:textId="77777777" w:rsidR="009135C7" w:rsidRPr="00A30927"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ECC2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BAB16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9977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г. вышел ПРИКАЗ РВСР О ПОПОЛНЕНИИ БРОНЕВЫХ ЧАСТЕЙ СПЕЦИАЛИСТАМИ № 2223</w:t>
      </w:r>
    </w:p>
    <w:p w14:paraId="228582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 Москва</w:t>
      </w:r>
    </w:p>
    <w:p w14:paraId="76EA99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Для пополнения броневых частей специалистами приказывается: откомандировать всех быв</w:t>
      </w:r>
      <w:r w:rsidRPr="00A30927">
        <w:rPr>
          <w:rFonts w:ascii="Times New Roman" w:hAnsi="Times New Roman" w:cs="Times New Roman"/>
          <w:color w:val="000000" w:themeColor="text1"/>
          <w:sz w:val="16"/>
          <w:szCs w:val="16"/>
        </w:rPr>
        <w:softHyphen/>
        <w:t>ших офицеров, механиков, шоферов, артиллеристов, пулеметчиков, ранее служивших в броневых автомобильных дивизионах, отделениях, взводах, в броневых поездах, которые ныне находятся в ве</w:t>
      </w:r>
      <w:r w:rsidRPr="00A30927">
        <w:rPr>
          <w:rFonts w:ascii="Times New Roman" w:hAnsi="Times New Roman" w:cs="Times New Roman"/>
          <w:color w:val="000000" w:themeColor="text1"/>
          <w:sz w:val="16"/>
          <w:szCs w:val="16"/>
        </w:rPr>
        <w:softHyphen/>
        <w:t>дении штабов и учреждений, не имеющих отношения к броневому делу — в распоряжение началь</w:t>
      </w:r>
      <w:r w:rsidRPr="00A30927">
        <w:rPr>
          <w:rFonts w:ascii="Times New Roman" w:hAnsi="Times New Roman" w:cs="Times New Roman"/>
          <w:color w:val="000000" w:themeColor="text1"/>
          <w:sz w:val="16"/>
          <w:szCs w:val="16"/>
        </w:rPr>
        <w:softHyphen/>
        <w:t>ника броневого отдела ГВИУ для назначения по специальности.</w:t>
      </w:r>
    </w:p>
    <w:p w14:paraId="2115324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Ответственность за исполнение изложенного приказа возлагается на лиц, в ведении коих нахо</w:t>
      </w:r>
      <w:r w:rsidRPr="00A30927">
        <w:rPr>
          <w:rFonts w:ascii="Times New Roman" w:hAnsi="Times New Roman" w:cs="Times New Roman"/>
          <w:color w:val="000000" w:themeColor="text1"/>
          <w:sz w:val="16"/>
          <w:szCs w:val="16"/>
        </w:rPr>
        <w:softHyphen/>
        <w:t>дятся указанные специалисты.</w:t>
      </w:r>
    </w:p>
    <w:p w14:paraId="4537620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 ввести в действие по телеграфу.</w:t>
      </w:r>
    </w:p>
    <w:p w14:paraId="78B981C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РВС Республики Э. Склянский</w:t>
      </w:r>
    </w:p>
    <w:p w14:paraId="7FB3E50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33668A5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Член РВС Республики Курский</w:t>
      </w:r>
    </w:p>
    <w:p w14:paraId="7FD555F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3. Д. 55. Л. 576. Типографский экз. (11210).</w:t>
      </w:r>
    </w:p>
    <w:p w14:paraId="364FA6F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C5417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г. вышел ПРИКАЗ РВСР О РЕМОНТЕ ТЕХНИКИ БРОНЕВЫХ АВТОМОБИЛЬНЫХ ОТРЯДОВ № 2231/472</w:t>
      </w:r>
    </w:p>
    <w:p w14:paraId="326CABF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целях использования зимнего периода, непригодного для работы броневых автомобильных от</w:t>
      </w:r>
      <w:r w:rsidRPr="00A30927">
        <w:rPr>
          <w:rFonts w:ascii="Times New Roman" w:hAnsi="Times New Roman" w:cs="Times New Roman"/>
          <w:color w:val="000000" w:themeColor="text1"/>
          <w:sz w:val="16"/>
          <w:szCs w:val="16"/>
        </w:rPr>
        <w:softHyphen/>
        <w:t>рядов, броневые автомобильные отряды, нуждающиеся в ремонте, отвести в тыл фронта для ремон</w:t>
      </w:r>
      <w:r w:rsidRPr="00A30927">
        <w:rPr>
          <w:rFonts w:ascii="Times New Roman" w:hAnsi="Times New Roman" w:cs="Times New Roman"/>
          <w:color w:val="000000" w:themeColor="text1"/>
          <w:sz w:val="16"/>
          <w:szCs w:val="16"/>
        </w:rPr>
        <w:softHyphen/>
        <w:t>та и приведения в боеспособный вид, оставив на фронте только исправные и вполне боеспособные.</w:t>
      </w:r>
    </w:p>
    <w:p w14:paraId="0E0D549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Последние применять для боевых целей в исключительных случаях, при строгом соблюдении инструкции, объявленной в приказе РВСР 1919 года №59', усилив снабжение их доброкачественным горючим и смазочным материалом.</w:t>
      </w:r>
    </w:p>
    <w:p w14:paraId="3072A0A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Броневому отделу ГВИУ принять все меры к приведению в боеспособный вид всех броневых авто</w:t>
      </w:r>
      <w:r w:rsidRPr="00A30927">
        <w:rPr>
          <w:rFonts w:ascii="Times New Roman" w:hAnsi="Times New Roman" w:cs="Times New Roman"/>
          <w:color w:val="000000" w:themeColor="text1"/>
          <w:sz w:val="16"/>
          <w:szCs w:val="16"/>
        </w:rPr>
        <w:softHyphen/>
        <w:t>мобильных отрядов с расчетом, чтобы к 15 апреля все броневые автомобильные отряды были на фронте.</w:t>
      </w:r>
    </w:p>
    <w:p w14:paraId="388A46A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Заместитель председателя Революционного Военного Совета Республики Э. Склянский</w:t>
      </w:r>
    </w:p>
    <w:p w14:paraId="2BC4D3D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Главнокомандующий всеми вооруженными силами Республики О. Каменев</w:t>
      </w:r>
    </w:p>
    <w:p w14:paraId="3900169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Член Революционного Военного Совета Республики Курский</w:t>
      </w:r>
    </w:p>
    <w:p w14:paraId="53700BE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РГВА. Ф. 4. Оп. 15а. Д. 18. л. 472. с об. Типографский экземпляр (11210).</w:t>
      </w:r>
    </w:p>
    <w:p w14:paraId="0C86783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BE85CA" w14:textId="77777777" w:rsidR="002C2D90" w:rsidRPr="00A30927" w:rsidRDefault="002C2D9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В Москве по приказу Революционного военного совета Республики (РВСР) основана постоянная выставка "Жизнь Красной Армии и Флота" (с 23 февраля 1964 года - Центральный музей Вооруженных сил) (18691).</w:t>
      </w:r>
    </w:p>
    <w:p w14:paraId="311F4584" w14:textId="77777777" w:rsidR="002C2D90" w:rsidRPr="00A30927" w:rsidRDefault="002C2D9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Патриарх Тихон после допроса в ВЧК был подвергнут домашнему аресту и лишен возможности совершать богослужения где-либо, кроме домовой церкви Сергия Радонежского на Троицком подворье (19691).</w:t>
      </w:r>
    </w:p>
    <w:p w14:paraId="17BA9619" w14:textId="77777777" w:rsidR="002C2D90" w:rsidRPr="00A30927" w:rsidRDefault="002C2D90" w:rsidP="00A30927">
      <w:pPr>
        <w:spacing w:after="0" w:line="240" w:lineRule="auto"/>
        <w:jc w:val="both"/>
        <w:rPr>
          <w:rFonts w:ascii="Times New Roman" w:hAnsi="Times New Roman" w:cs="Times New Roman"/>
          <w:color w:val="000000" w:themeColor="text1"/>
          <w:sz w:val="16"/>
          <w:szCs w:val="16"/>
        </w:rPr>
      </w:pPr>
    </w:p>
    <w:p w14:paraId="6C1CF8F3" w14:textId="77777777" w:rsidR="002C2D90" w:rsidRPr="00A30927" w:rsidRDefault="002C2D9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lastRenderedPageBreak/>
        <w:t>Жизнь и внутренняя политика:</w:t>
      </w:r>
    </w:p>
    <w:p w14:paraId="2E876123" w14:textId="77777777" w:rsidR="002C2D90" w:rsidRPr="00A30927" w:rsidRDefault="002C2D9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6540F" w14:textId="77777777" w:rsidR="002C2D90" w:rsidRPr="00A30927" w:rsidRDefault="002C2D9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года введенная декретом СНК трудовая повинность была ограничена. От повинности в первую очередь была освобождена часть учёных – наиболее выдающиеся научнотехнические специалисты (более 500 человек). Кроме этого вводится натуральное снабжение видных научно-технических специалистов в виде «учёного пайка», который действовал до 1923 года и спас жизнь многим видным деятелям российской науки (19546).</w:t>
      </w:r>
    </w:p>
    <w:p w14:paraId="79F37CD7" w14:textId="77777777" w:rsidR="002C2D90" w:rsidRPr="00A30927" w:rsidRDefault="002C2D90" w:rsidP="00A30927">
      <w:pPr>
        <w:spacing w:after="0" w:line="240" w:lineRule="auto"/>
        <w:jc w:val="both"/>
        <w:rPr>
          <w:rFonts w:ascii="Times New Roman" w:hAnsi="Times New Roman" w:cs="Times New Roman"/>
          <w:color w:val="000000" w:themeColor="text1"/>
          <w:sz w:val="16"/>
          <w:szCs w:val="16"/>
        </w:rPr>
      </w:pPr>
    </w:p>
    <w:p w14:paraId="0D09498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857936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E561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премьер Франции Ж. Клемансо призвал поставить вокруг большевизма “железный занавес” (4962).</w:t>
      </w:r>
    </w:p>
    <w:p w14:paraId="2AFAA13B"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8103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C6358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8B1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в Дели опубликован Закон об управлении Индией, предусматривающей, что в Индии со сременем будет сформировано собственное правительство. Ввели принцип диархии и отдали местным властям медицину, образование, местную промышленность. ИНК охарактеризовал реформы как разачаровывающие, но принял постановление о сотрудничестве (7578).</w:t>
      </w:r>
    </w:p>
    <w:p w14:paraId="17A811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54E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в Дели был опубликован "Закон об управлении Индией" (реформа Монтегю-Челмсдорфа) правительства Великобритании, предусматривающий, что Индия со временем сформирует собственное "ответственное" правительство. В соответствии с принципом диархии (двоевластия) в компетенции местных властей должны были находиться вопросы медицины, образования, местной промышленности и т.п., а контроль над наиболее важными сферами: финансами, юстицией, обороной - оставался в руках британских губернаторов провинций. Индийский национальный конгресс, возглавляемый М.Ганди, охарактеризовал намечаемые реформы как "вызывающие разочарование", однако принял постановление о сотрудничестве с английскими властями в деле проведения реформы Монтегю-Челмсфорда (8982).</w:t>
      </w:r>
    </w:p>
    <w:p w14:paraId="379BB6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646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 декабря 1919 Британия предложила Индии новую конституцию (2100).</w:t>
      </w:r>
    </w:p>
    <w:p w14:paraId="4ABBF7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1B9A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0DCDF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931E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декабря 1919 г. Главкоавиа был передан из ВСНХ в ведение Совета военной про</w:t>
      </w:r>
      <w:r w:rsidRPr="00A30927">
        <w:rPr>
          <w:rFonts w:ascii="Times New Roman" w:hAnsi="Times New Roman" w:cs="Times New Roman"/>
          <w:color w:val="000000" w:themeColor="text1"/>
          <w:sz w:val="16"/>
          <w:szCs w:val="16"/>
        </w:rPr>
        <w:softHyphen/>
        <w:t>мышленности в связи с сосредоточением всей военной промышленности в ведении этого ор</w:t>
      </w:r>
      <w:r w:rsidRPr="00A30927">
        <w:rPr>
          <w:rFonts w:ascii="Times New Roman" w:hAnsi="Times New Roman" w:cs="Times New Roman"/>
          <w:color w:val="000000" w:themeColor="text1"/>
          <w:sz w:val="16"/>
          <w:szCs w:val="16"/>
        </w:rPr>
        <w:softHyphen/>
        <w:t>гана.</w:t>
      </w:r>
    </w:p>
    <w:p w14:paraId="72AB81B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389C48C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A111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24 декабря 1919 г. Главкоавиа было передано в ведение Совета военной промышленности. Его задачами являлись: руково</w:t>
      </w:r>
      <w:r w:rsidRPr="00A30927">
        <w:rPr>
          <w:rFonts w:ascii="Times New Roman" w:hAnsi="Times New Roman" w:cs="Times New Roman"/>
          <w:color w:val="000000" w:themeColor="text1"/>
          <w:sz w:val="16"/>
          <w:szCs w:val="16"/>
        </w:rPr>
        <w:softHyphen/>
        <w:t>дство деятельностью всех авиазаводов, находящихся в ведении Главкоавиа; обеспечение их необходимым сырьем, материалами и полуфабрикатами, забота об обеспечении заводов за</w:t>
      </w:r>
      <w:r w:rsidRPr="00A30927">
        <w:rPr>
          <w:rFonts w:ascii="Times New Roman" w:hAnsi="Times New Roman" w:cs="Times New Roman"/>
          <w:color w:val="000000" w:themeColor="text1"/>
          <w:sz w:val="16"/>
          <w:szCs w:val="16"/>
        </w:rPr>
        <w:softHyphen/>
        <w:t>казами; разработка вопросов, связанных с повышением производительности заводов и вы</w:t>
      </w:r>
      <w:r w:rsidRPr="00A30927">
        <w:rPr>
          <w:rFonts w:ascii="Times New Roman" w:hAnsi="Times New Roman" w:cs="Times New Roman"/>
          <w:color w:val="000000" w:themeColor="text1"/>
          <w:sz w:val="16"/>
          <w:szCs w:val="16"/>
        </w:rPr>
        <w:softHyphen/>
        <w:t>полнением производственной программы, распределение последней по заводам. Во главе Главкоавиа стояла коллегия, его аппарат состоял из трех отделов (административно-финан</w:t>
      </w:r>
      <w:r w:rsidRPr="00A30927">
        <w:rPr>
          <w:rFonts w:ascii="Times New Roman" w:hAnsi="Times New Roman" w:cs="Times New Roman"/>
          <w:color w:val="000000" w:themeColor="text1"/>
          <w:sz w:val="16"/>
          <w:szCs w:val="16"/>
        </w:rPr>
        <w:softHyphen/>
        <w:t>совый, техническо-производственный и организационно-статистический), главного техни</w:t>
      </w:r>
      <w:r w:rsidRPr="00A30927">
        <w:rPr>
          <w:rFonts w:ascii="Times New Roman" w:hAnsi="Times New Roman" w:cs="Times New Roman"/>
          <w:color w:val="000000" w:themeColor="text1"/>
          <w:sz w:val="16"/>
          <w:szCs w:val="16"/>
        </w:rPr>
        <w:softHyphen/>
        <w:t>ческого нормированного бюро, главного склада и испытательной станции. Первоначально Главкоавиа были подчинены только московские заводы. Однако с присоединением в 1919 г. петроградских авиазаводов было создано Петроградское районное правление, упра</w:t>
      </w:r>
      <w:r w:rsidRPr="00A30927">
        <w:rPr>
          <w:rFonts w:ascii="Times New Roman" w:hAnsi="Times New Roman" w:cs="Times New Roman"/>
          <w:color w:val="000000" w:themeColor="text1"/>
          <w:sz w:val="16"/>
          <w:szCs w:val="16"/>
        </w:rPr>
        <w:softHyphen/>
        <w:t>здненное в 1920 г. в связи с объединением заводов города в один авиазавод (№ 3). Южные за</w:t>
      </w:r>
      <w:r w:rsidRPr="00A30927">
        <w:rPr>
          <w:rFonts w:ascii="Times New Roman" w:hAnsi="Times New Roman" w:cs="Times New Roman"/>
          <w:color w:val="000000" w:themeColor="text1"/>
          <w:sz w:val="16"/>
          <w:szCs w:val="16"/>
        </w:rPr>
        <w:softHyphen/>
        <w:t>воды находились в ведении особого местного органа - уполномоченного Главкоавиа при Промвоенсоветукре. Управляющий Омским заводом являлся уполномоченным Главкоавиа в Сибири (10711,666).</w:t>
      </w:r>
    </w:p>
    <w:p w14:paraId="6437837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B0B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24 декабря 1919 г. Главкоавиа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 </w:t>
      </w:r>
    </w:p>
    <w:p w14:paraId="62B417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дальнейшем Совет военной промышленности продолжал собирание воедино, под управлением Главкоавиа, всех авиационных заводов. В 1920 г. в состав последнего были включены южные заводы: быв. "Дека" в Александровске, быв. "Лебедь" в Таганроге и быв. "Анатра" в Одессе. </w:t>
      </w:r>
    </w:p>
    <w:p w14:paraId="31F064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Попутно происходила организация новых авиационных единиц. Часть Петроградского авиазавода, изготовлявшая аппараты тяжелого типа ("Муромец")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Главкоавиа. </w:t>
      </w:r>
    </w:p>
    <w:p w14:paraId="6E4CAB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BD71B9" w:rsidRPr="00A30927" w14:paraId="0350AAE9" w14:textId="77777777">
        <w:tc>
          <w:tcPr>
            <w:tcW w:w="417" w:type="dxa"/>
            <w:tcBorders>
              <w:top w:val="single" w:sz="12" w:space="0" w:color="auto"/>
            </w:tcBorders>
          </w:tcPr>
          <w:p w14:paraId="0E57DE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c>
          <w:tcPr>
            <w:tcW w:w="2016" w:type="dxa"/>
            <w:tcBorders>
              <w:top w:val="single" w:sz="12" w:space="0" w:color="auto"/>
            </w:tcBorders>
          </w:tcPr>
          <w:p w14:paraId="5C0CAA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Прежнее название и место</w:t>
            </w:r>
          </w:p>
        </w:tc>
        <w:tc>
          <w:tcPr>
            <w:tcW w:w="2496" w:type="dxa"/>
            <w:tcBorders>
              <w:top w:val="single" w:sz="12" w:space="0" w:color="auto"/>
            </w:tcBorders>
          </w:tcPr>
          <w:p w14:paraId="6D0567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Специальность</w:t>
            </w:r>
          </w:p>
        </w:tc>
      </w:tr>
      <w:tr w:rsidR="00BD71B9" w:rsidRPr="00A30927" w14:paraId="45E3CC81" w14:textId="77777777">
        <w:tc>
          <w:tcPr>
            <w:tcW w:w="417" w:type="dxa"/>
          </w:tcPr>
          <w:p w14:paraId="48B960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w:t>
            </w:r>
          </w:p>
        </w:tc>
        <w:tc>
          <w:tcPr>
            <w:tcW w:w="2016" w:type="dxa"/>
          </w:tcPr>
          <w:p w14:paraId="0AA956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“Дукс”, Москва</w:t>
            </w:r>
          </w:p>
        </w:tc>
        <w:tc>
          <w:tcPr>
            <w:tcW w:w="2496" w:type="dxa"/>
          </w:tcPr>
          <w:p w14:paraId="1D78FF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Боевые сухопутные самолеты</w:t>
            </w:r>
          </w:p>
        </w:tc>
      </w:tr>
      <w:tr w:rsidR="00BD71B9" w:rsidRPr="00A30927" w14:paraId="5EF0DD39" w14:textId="77777777">
        <w:tc>
          <w:tcPr>
            <w:tcW w:w="417" w:type="dxa"/>
          </w:tcPr>
          <w:p w14:paraId="4F293D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w:t>
            </w:r>
          </w:p>
        </w:tc>
        <w:tc>
          <w:tcPr>
            <w:tcW w:w="2016" w:type="dxa"/>
          </w:tcPr>
          <w:p w14:paraId="7C26E3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“Гном и Рон”, Москва</w:t>
            </w:r>
          </w:p>
        </w:tc>
        <w:tc>
          <w:tcPr>
            <w:tcW w:w="2496" w:type="dxa"/>
          </w:tcPr>
          <w:p w14:paraId="7B03E1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Моторы 200 л. с., “Испано”</w:t>
            </w:r>
          </w:p>
        </w:tc>
      </w:tr>
      <w:tr w:rsidR="00BD71B9" w:rsidRPr="00A30927" w14:paraId="0F940247" w14:textId="77777777">
        <w:tc>
          <w:tcPr>
            <w:tcW w:w="417" w:type="dxa"/>
          </w:tcPr>
          <w:p w14:paraId="5963CF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w:t>
            </w:r>
          </w:p>
          <w:p w14:paraId="6518EB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w:t>
            </w:r>
          </w:p>
          <w:p w14:paraId="07FF22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w:t>
            </w:r>
          </w:p>
        </w:tc>
        <w:tc>
          <w:tcPr>
            <w:tcW w:w="2016" w:type="dxa"/>
          </w:tcPr>
          <w:p w14:paraId="61D69A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Лебедев, Петроград</w:t>
            </w:r>
          </w:p>
          <w:p w14:paraId="010494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“Гамаюн”, Петроград</w:t>
            </w:r>
          </w:p>
          <w:p w14:paraId="27CC91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Русско-Балтийский, Петроград</w:t>
            </w:r>
          </w:p>
        </w:tc>
        <w:tc>
          <w:tcPr>
            <w:tcW w:w="2496" w:type="dxa"/>
          </w:tcPr>
          <w:p w14:paraId="6DF000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w:t>
            </w:r>
          </w:p>
          <w:p w14:paraId="2B58FA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Морские самолеты, боевые и учебные</w:t>
            </w:r>
          </w:p>
        </w:tc>
      </w:tr>
      <w:tr w:rsidR="00BD71B9" w:rsidRPr="00A30927" w14:paraId="0811A4F5" w14:textId="77777777">
        <w:tc>
          <w:tcPr>
            <w:tcW w:w="417" w:type="dxa"/>
          </w:tcPr>
          <w:p w14:paraId="3C2827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w:t>
            </w:r>
          </w:p>
        </w:tc>
        <w:tc>
          <w:tcPr>
            <w:tcW w:w="2016" w:type="dxa"/>
          </w:tcPr>
          <w:p w14:paraId="6B6FD0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 Москва</w:t>
            </w:r>
          </w:p>
        </w:tc>
        <w:tc>
          <w:tcPr>
            <w:tcW w:w="2496" w:type="dxa"/>
          </w:tcPr>
          <w:p w14:paraId="3B8F6B3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Моторы “Рон”</w:t>
            </w:r>
          </w:p>
        </w:tc>
      </w:tr>
      <w:tr w:rsidR="00BD71B9" w:rsidRPr="00A30927" w14:paraId="28DF73B1" w14:textId="77777777">
        <w:tc>
          <w:tcPr>
            <w:tcW w:w="417" w:type="dxa"/>
          </w:tcPr>
          <w:p w14:paraId="27F1FB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w:t>
            </w:r>
          </w:p>
        </w:tc>
        <w:tc>
          <w:tcPr>
            <w:tcW w:w="2016" w:type="dxa"/>
          </w:tcPr>
          <w:p w14:paraId="0946AB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“Моска”, Москва</w:t>
            </w:r>
          </w:p>
        </w:tc>
        <w:tc>
          <w:tcPr>
            <w:tcW w:w="2496" w:type="dxa"/>
          </w:tcPr>
          <w:p w14:paraId="773434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Учебные самолеты</w:t>
            </w:r>
          </w:p>
        </w:tc>
      </w:tr>
      <w:tr w:rsidR="00BD71B9" w:rsidRPr="00A30927" w14:paraId="3C9BA0DA" w14:textId="77777777">
        <w:tc>
          <w:tcPr>
            <w:tcW w:w="417" w:type="dxa"/>
          </w:tcPr>
          <w:p w14:paraId="1F6610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w:t>
            </w:r>
          </w:p>
        </w:tc>
        <w:tc>
          <w:tcPr>
            <w:tcW w:w="2016" w:type="dxa"/>
          </w:tcPr>
          <w:p w14:paraId="298309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“Сальмсон”, Москва</w:t>
            </w:r>
          </w:p>
        </w:tc>
        <w:tc>
          <w:tcPr>
            <w:tcW w:w="2496" w:type="dxa"/>
          </w:tcPr>
          <w:p w14:paraId="231375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Ремонт моторов</w:t>
            </w:r>
          </w:p>
        </w:tc>
      </w:tr>
      <w:tr w:rsidR="00BD71B9" w:rsidRPr="00A30927" w14:paraId="7A89730A" w14:textId="77777777">
        <w:tc>
          <w:tcPr>
            <w:tcW w:w="417" w:type="dxa"/>
          </w:tcPr>
          <w:p w14:paraId="3976A1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w:t>
            </w:r>
          </w:p>
        </w:tc>
        <w:tc>
          <w:tcPr>
            <w:tcW w:w="2016" w:type="dxa"/>
          </w:tcPr>
          <w:p w14:paraId="171C22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“Лебедь”, Пенза</w:t>
            </w:r>
          </w:p>
        </w:tc>
        <w:tc>
          <w:tcPr>
            <w:tcW w:w="2496" w:type="dxa"/>
          </w:tcPr>
          <w:p w14:paraId="2D56EB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Учебные самолеты, лыжные, винты</w:t>
            </w:r>
          </w:p>
        </w:tc>
      </w:tr>
      <w:tr w:rsidR="00BD71B9" w:rsidRPr="00A30927" w14:paraId="7E6F7BB9" w14:textId="77777777">
        <w:tc>
          <w:tcPr>
            <w:tcW w:w="417" w:type="dxa"/>
          </w:tcPr>
          <w:p w14:paraId="060F48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w:t>
            </w:r>
          </w:p>
        </w:tc>
        <w:tc>
          <w:tcPr>
            <w:tcW w:w="2016" w:type="dxa"/>
          </w:tcPr>
          <w:p w14:paraId="1356CE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“Аэротехнический”, Москва</w:t>
            </w:r>
          </w:p>
        </w:tc>
        <w:tc>
          <w:tcPr>
            <w:tcW w:w="2496" w:type="dxa"/>
          </w:tcPr>
          <w:p w14:paraId="044C4E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Лыжные винты</w:t>
            </w:r>
          </w:p>
        </w:tc>
      </w:tr>
      <w:tr w:rsidR="00BD71B9" w:rsidRPr="00A30927" w14:paraId="195B4994" w14:textId="77777777">
        <w:tc>
          <w:tcPr>
            <w:tcW w:w="417" w:type="dxa"/>
          </w:tcPr>
          <w:p w14:paraId="15EA60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w:t>
            </w:r>
          </w:p>
        </w:tc>
        <w:tc>
          <w:tcPr>
            <w:tcW w:w="2016" w:type="dxa"/>
          </w:tcPr>
          <w:p w14:paraId="5B97C2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“Дека”, Александрович</w:t>
            </w:r>
          </w:p>
        </w:tc>
        <w:tc>
          <w:tcPr>
            <w:tcW w:w="2496" w:type="dxa"/>
          </w:tcPr>
          <w:p w14:paraId="681219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Моторы</w:t>
            </w:r>
          </w:p>
        </w:tc>
      </w:tr>
      <w:tr w:rsidR="00BD71B9" w:rsidRPr="00A30927" w14:paraId="6ACBC308" w14:textId="77777777">
        <w:tc>
          <w:tcPr>
            <w:tcW w:w="417" w:type="dxa"/>
          </w:tcPr>
          <w:p w14:paraId="5E2281E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w:t>
            </w:r>
          </w:p>
          <w:p w14:paraId="6CDDDA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w:t>
            </w:r>
          </w:p>
          <w:p w14:paraId="16133B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w:t>
            </w:r>
          </w:p>
        </w:tc>
        <w:tc>
          <w:tcPr>
            <w:tcW w:w="2016" w:type="dxa"/>
          </w:tcPr>
          <w:p w14:paraId="7AD345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“Лебедь”, Таганрог</w:t>
            </w:r>
          </w:p>
          <w:p w14:paraId="1628E8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“Анатра”, Одесса</w:t>
            </w:r>
          </w:p>
          <w:p w14:paraId="3A6168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Киевский завод</w:t>
            </w:r>
          </w:p>
        </w:tc>
        <w:tc>
          <w:tcPr>
            <w:tcW w:w="2496" w:type="dxa"/>
          </w:tcPr>
          <w:p w14:paraId="45FEBD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w:t>
            </w:r>
          </w:p>
          <w:p w14:paraId="58B675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Ремонт самолетов</w:t>
            </w:r>
          </w:p>
        </w:tc>
      </w:tr>
      <w:tr w:rsidR="00BD71B9" w:rsidRPr="00A30927" w14:paraId="591E504B" w14:textId="77777777">
        <w:tc>
          <w:tcPr>
            <w:tcW w:w="417" w:type="dxa"/>
          </w:tcPr>
          <w:p w14:paraId="2605FB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w:t>
            </w:r>
          </w:p>
        </w:tc>
        <w:tc>
          <w:tcPr>
            <w:tcW w:w="2016" w:type="dxa"/>
          </w:tcPr>
          <w:p w14:paraId="4E8B3F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Сарапульские мастерские</w:t>
            </w:r>
          </w:p>
        </w:tc>
        <w:tc>
          <w:tcPr>
            <w:tcW w:w="2496" w:type="dxa"/>
          </w:tcPr>
          <w:p w14:paraId="4F06F6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Тяжелые самолеты</w:t>
            </w:r>
          </w:p>
        </w:tc>
      </w:tr>
      <w:tr w:rsidR="00BD71B9" w:rsidRPr="00A30927" w14:paraId="62A4E0CC" w14:textId="77777777">
        <w:tc>
          <w:tcPr>
            <w:tcW w:w="417" w:type="dxa"/>
            <w:tcBorders>
              <w:bottom w:val="single" w:sz="12" w:space="0" w:color="auto"/>
            </w:tcBorders>
          </w:tcPr>
          <w:p w14:paraId="7AFB3F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14</w:t>
            </w:r>
          </w:p>
        </w:tc>
        <w:tc>
          <w:tcPr>
            <w:tcW w:w="2016" w:type="dxa"/>
            <w:tcBorders>
              <w:bottom w:val="single" w:sz="12" w:space="0" w:color="auto"/>
            </w:tcBorders>
          </w:tcPr>
          <w:p w14:paraId="13BD7EA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 авиапарка Н. Новгород</w:t>
            </w:r>
          </w:p>
        </w:tc>
        <w:tc>
          <w:tcPr>
            <w:tcW w:w="2496" w:type="dxa"/>
            <w:tcBorders>
              <w:bottom w:val="single" w:sz="12" w:space="0" w:color="auto"/>
            </w:tcBorders>
          </w:tcPr>
          <w:p w14:paraId="67AFE9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Учебные самолеты</w:t>
            </w:r>
          </w:p>
        </w:tc>
      </w:tr>
    </w:tbl>
    <w:p w14:paraId="6A50E6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CA68D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(11329).</w:t>
      </w:r>
    </w:p>
    <w:p w14:paraId="5C8282F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E6F72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8A365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1BD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декабря 1919 бежало колчаковское правительство (2443,396).</w:t>
      </w:r>
    </w:p>
    <w:p w14:paraId="7F5D19A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E041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7BE0D4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1B25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декабря 1919 упразднена украинская Директория (4962).</w:t>
      </w:r>
    </w:p>
    <w:p w14:paraId="0834829D"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83790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BC60F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D90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декабря 1919 Сади-Лекуант на Ньюпоре 29 достиг скорости 307 км/час (4207, 21).</w:t>
      </w:r>
    </w:p>
    <w:p w14:paraId="62A0A6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99CC9"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24 декабря</w:t>
      </w:r>
      <w:r w:rsidRPr="00A30927">
        <w:rPr>
          <w:rFonts w:ascii="Times New Roman" w:hAnsi="Times New Roman" w:cs="Times New Roman"/>
          <w:color w:val="000000" w:themeColor="text1"/>
          <w:sz w:val="16"/>
          <w:szCs w:val="16"/>
        </w:rPr>
        <w:t xml:space="preserve"> в 1919 году американский магнат Джон Рокфеллер совершил рекордный благотворительный взнос, сумму которого до сих пор никто не может перебить - 100 миллионов долларов (14870).</w:t>
      </w:r>
    </w:p>
    <w:p w14:paraId="19A0B4AC"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p>
    <w:p w14:paraId="453FE24E" w14:textId="77777777" w:rsidR="00EF006F" w:rsidRPr="00A30927" w:rsidRDefault="00EF00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ED9B08A" w14:textId="77777777" w:rsidR="00EF006F" w:rsidRPr="00A30927" w:rsidRDefault="00EF00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66EAE"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24 декабря 1919 г. Главкоавиа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w:t>
      </w:r>
    </w:p>
    <w:p w14:paraId="4EE0ED2A"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дальнейшем Совет военной промышленности продолжал собирание воедино, под управлением Главкоавиа, всех авиационных заводов. В 1920 г. в состав последнего были включены южные заводы: быв. "Дека" в Александровске, быв. "Лебедь" в Таганроге и быв. "Анатра" в Одессе.</w:t>
      </w:r>
    </w:p>
    <w:p w14:paraId="25F749F0"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Попутно происходила организация новых авиационных единиц. Часть Петроградского авиазавода, изготовлявшая аппараты тяжелого типа ("Муромец")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Главкоавиа.</w:t>
      </w:r>
    </w:p>
    <w:p w14:paraId="1ADC4253"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w:t>
      </w:r>
    </w:p>
    <w:tbl>
      <w:tblPr>
        <w:tblStyle w:val="aff7"/>
        <w:tblW w:w="9570" w:type="dxa"/>
        <w:tblLook w:val="04A0" w:firstRow="1" w:lastRow="0" w:firstColumn="1" w:lastColumn="0" w:noHBand="0" w:noVBand="1"/>
      </w:tblPr>
      <w:tblGrid>
        <w:gridCol w:w="534"/>
        <w:gridCol w:w="5670"/>
        <w:gridCol w:w="3366"/>
      </w:tblGrid>
      <w:tr w:rsidR="00BD71B9" w:rsidRPr="00A30927" w14:paraId="51F6195E" w14:textId="77777777" w:rsidTr="00B36612">
        <w:tc>
          <w:tcPr>
            <w:tcW w:w="534" w:type="dxa"/>
            <w:vAlign w:val="bottom"/>
          </w:tcPr>
          <w:p w14:paraId="0EE91E3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w:t>
            </w:r>
          </w:p>
        </w:tc>
        <w:tc>
          <w:tcPr>
            <w:tcW w:w="5670" w:type="dxa"/>
            <w:vAlign w:val="bottom"/>
          </w:tcPr>
          <w:p w14:paraId="20397A21"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Прежнее название и место</w:t>
            </w:r>
          </w:p>
        </w:tc>
        <w:tc>
          <w:tcPr>
            <w:tcW w:w="3366" w:type="dxa"/>
            <w:vAlign w:val="bottom"/>
          </w:tcPr>
          <w:p w14:paraId="580EFC68"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Специальность</w:t>
            </w:r>
          </w:p>
        </w:tc>
      </w:tr>
      <w:tr w:rsidR="00BD71B9" w:rsidRPr="00A30927" w14:paraId="7531B1FF" w14:textId="77777777" w:rsidTr="00B36612">
        <w:tc>
          <w:tcPr>
            <w:tcW w:w="534" w:type="dxa"/>
            <w:vAlign w:val="bottom"/>
          </w:tcPr>
          <w:p w14:paraId="69380117"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w:t>
            </w:r>
          </w:p>
        </w:tc>
        <w:tc>
          <w:tcPr>
            <w:tcW w:w="5670" w:type="dxa"/>
            <w:vAlign w:val="bottom"/>
          </w:tcPr>
          <w:p w14:paraId="248EB64F"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«Дукс», Москва</w:t>
            </w:r>
          </w:p>
        </w:tc>
        <w:tc>
          <w:tcPr>
            <w:tcW w:w="3366" w:type="dxa"/>
            <w:vAlign w:val="bottom"/>
          </w:tcPr>
          <w:p w14:paraId="11F4BE35"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Боевые сухопутные самолеты</w:t>
            </w:r>
          </w:p>
        </w:tc>
      </w:tr>
      <w:tr w:rsidR="00BD71B9" w:rsidRPr="00A30927" w14:paraId="77A9F30C" w14:textId="77777777" w:rsidTr="00B36612">
        <w:tc>
          <w:tcPr>
            <w:tcW w:w="534" w:type="dxa"/>
            <w:vAlign w:val="bottom"/>
          </w:tcPr>
          <w:p w14:paraId="0E866D10"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2</w:t>
            </w:r>
          </w:p>
        </w:tc>
        <w:tc>
          <w:tcPr>
            <w:tcW w:w="5670" w:type="dxa"/>
            <w:vAlign w:val="bottom"/>
          </w:tcPr>
          <w:p w14:paraId="5612C82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«Гном и Рон», Москва</w:t>
            </w:r>
          </w:p>
        </w:tc>
        <w:tc>
          <w:tcPr>
            <w:tcW w:w="3366" w:type="dxa"/>
            <w:vAlign w:val="bottom"/>
          </w:tcPr>
          <w:p w14:paraId="2995ECC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Моторы 200 л. с., «Испано»</w:t>
            </w:r>
          </w:p>
        </w:tc>
      </w:tr>
      <w:tr w:rsidR="00BD71B9" w:rsidRPr="00A30927" w14:paraId="409FBE93" w14:textId="77777777" w:rsidTr="00B36612">
        <w:tc>
          <w:tcPr>
            <w:tcW w:w="534" w:type="dxa"/>
            <w:vAlign w:val="bottom"/>
          </w:tcPr>
          <w:p w14:paraId="4DDE0241"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3</w:t>
            </w:r>
          </w:p>
        </w:tc>
        <w:tc>
          <w:tcPr>
            <w:tcW w:w="5670" w:type="dxa"/>
            <w:vAlign w:val="bottom"/>
          </w:tcPr>
          <w:p w14:paraId="59094AD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Лебедев, Петроград; «Гамаюн», Петроград; Русско-Балтийский, Петроград</w:t>
            </w:r>
          </w:p>
        </w:tc>
        <w:tc>
          <w:tcPr>
            <w:tcW w:w="3366" w:type="dxa"/>
            <w:vAlign w:val="bottom"/>
          </w:tcPr>
          <w:p w14:paraId="5489AC31"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Морские самолеты, боевые и учебные</w:t>
            </w:r>
          </w:p>
        </w:tc>
      </w:tr>
      <w:tr w:rsidR="00BD71B9" w:rsidRPr="00A30927" w14:paraId="620C2EFB" w14:textId="77777777" w:rsidTr="00B36612">
        <w:tc>
          <w:tcPr>
            <w:tcW w:w="534" w:type="dxa"/>
            <w:vAlign w:val="bottom"/>
          </w:tcPr>
          <w:p w14:paraId="4B5EE106"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4</w:t>
            </w:r>
          </w:p>
        </w:tc>
        <w:tc>
          <w:tcPr>
            <w:tcW w:w="5670" w:type="dxa"/>
            <w:vAlign w:val="bottom"/>
          </w:tcPr>
          <w:p w14:paraId="11EB71EF"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«Мотор», Москва</w:t>
            </w:r>
          </w:p>
        </w:tc>
        <w:tc>
          <w:tcPr>
            <w:tcW w:w="3366" w:type="dxa"/>
            <w:vAlign w:val="bottom"/>
          </w:tcPr>
          <w:p w14:paraId="107E8DA2"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Моторы «Рон»</w:t>
            </w:r>
          </w:p>
        </w:tc>
      </w:tr>
      <w:tr w:rsidR="00BD71B9" w:rsidRPr="00A30927" w14:paraId="090036E1" w14:textId="77777777" w:rsidTr="00B36612">
        <w:tc>
          <w:tcPr>
            <w:tcW w:w="534" w:type="dxa"/>
            <w:vAlign w:val="bottom"/>
          </w:tcPr>
          <w:p w14:paraId="087336B1"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5</w:t>
            </w:r>
          </w:p>
        </w:tc>
        <w:tc>
          <w:tcPr>
            <w:tcW w:w="5670" w:type="dxa"/>
            <w:vAlign w:val="bottom"/>
          </w:tcPr>
          <w:p w14:paraId="4705E02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«Мотор», Москва</w:t>
            </w:r>
          </w:p>
        </w:tc>
        <w:tc>
          <w:tcPr>
            <w:tcW w:w="3366" w:type="dxa"/>
            <w:vAlign w:val="bottom"/>
          </w:tcPr>
          <w:p w14:paraId="4775B07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Учебные самолеты</w:t>
            </w:r>
          </w:p>
        </w:tc>
      </w:tr>
      <w:tr w:rsidR="00BD71B9" w:rsidRPr="00A30927" w14:paraId="622DDBFA" w14:textId="77777777" w:rsidTr="00B36612">
        <w:tc>
          <w:tcPr>
            <w:tcW w:w="534" w:type="dxa"/>
            <w:vAlign w:val="bottom"/>
          </w:tcPr>
          <w:p w14:paraId="68460132"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6</w:t>
            </w:r>
          </w:p>
        </w:tc>
        <w:tc>
          <w:tcPr>
            <w:tcW w:w="5670" w:type="dxa"/>
            <w:vAlign w:val="bottom"/>
          </w:tcPr>
          <w:p w14:paraId="60A8C27D"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«Сальмсон», Москва</w:t>
            </w:r>
          </w:p>
        </w:tc>
        <w:tc>
          <w:tcPr>
            <w:tcW w:w="3366" w:type="dxa"/>
            <w:vAlign w:val="bottom"/>
          </w:tcPr>
          <w:p w14:paraId="453A21C2"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Ремонт моторов</w:t>
            </w:r>
          </w:p>
        </w:tc>
      </w:tr>
      <w:tr w:rsidR="00BD71B9" w:rsidRPr="00A30927" w14:paraId="0F79A126" w14:textId="77777777" w:rsidTr="00B36612">
        <w:tc>
          <w:tcPr>
            <w:tcW w:w="534" w:type="dxa"/>
            <w:vAlign w:val="bottom"/>
          </w:tcPr>
          <w:p w14:paraId="145CF11F"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7</w:t>
            </w:r>
          </w:p>
        </w:tc>
        <w:tc>
          <w:tcPr>
            <w:tcW w:w="5670" w:type="dxa"/>
            <w:vAlign w:val="bottom"/>
          </w:tcPr>
          <w:p w14:paraId="4C9AE9EF"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«Лебедь», Пенза</w:t>
            </w:r>
          </w:p>
        </w:tc>
        <w:tc>
          <w:tcPr>
            <w:tcW w:w="3366" w:type="dxa"/>
            <w:vAlign w:val="bottom"/>
          </w:tcPr>
          <w:p w14:paraId="6E0D4E16"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Учебные самолеты, лыжные, винты</w:t>
            </w:r>
          </w:p>
        </w:tc>
      </w:tr>
      <w:tr w:rsidR="00BD71B9" w:rsidRPr="00A30927" w14:paraId="68A4608E" w14:textId="77777777" w:rsidTr="00B36612">
        <w:tc>
          <w:tcPr>
            <w:tcW w:w="534" w:type="dxa"/>
            <w:vAlign w:val="bottom"/>
          </w:tcPr>
          <w:p w14:paraId="4827EBB9"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8</w:t>
            </w:r>
          </w:p>
        </w:tc>
        <w:tc>
          <w:tcPr>
            <w:tcW w:w="5670" w:type="dxa"/>
            <w:vAlign w:val="bottom"/>
          </w:tcPr>
          <w:p w14:paraId="3E8AE589"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«Аэротехнический», Москва</w:t>
            </w:r>
          </w:p>
        </w:tc>
        <w:tc>
          <w:tcPr>
            <w:tcW w:w="3366" w:type="dxa"/>
            <w:vAlign w:val="bottom"/>
          </w:tcPr>
          <w:p w14:paraId="71947DA0"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Лыжные винты</w:t>
            </w:r>
          </w:p>
        </w:tc>
      </w:tr>
      <w:tr w:rsidR="00BD71B9" w:rsidRPr="00A30927" w14:paraId="3859B208" w14:textId="77777777" w:rsidTr="00B36612">
        <w:tc>
          <w:tcPr>
            <w:tcW w:w="534" w:type="dxa"/>
            <w:vAlign w:val="bottom"/>
          </w:tcPr>
          <w:p w14:paraId="05190420"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9</w:t>
            </w:r>
          </w:p>
        </w:tc>
        <w:tc>
          <w:tcPr>
            <w:tcW w:w="5670" w:type="dxa"/>
            <w:vAlign w:val="bottom"/>
          </w:tcPr>
          <w:p w14:paraId="2BBFFF9E"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«Дека», Александрович</w:t>
            </w:r>
          </w:p>
        </w:tc>
        <w:tc>
          <w:tcPr>
            <w:tcW w:w="3366" w:type="dxa"/>
            <w:vAlign w:val="bottom"/>
          </w:tcPr>
          <w:p w14:paraId="7FBE0884"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Моторы</w:t>
            </w:r>
          </w:p>
        </w:tc>
      </w:tr>
      <w:tr w:rsidR="00BD71B9" w:rsidRPr="00A30927" w14:paraId="36223F94" w14:textId="77777777" w:rsidTr="00B36612">
        <w:tc>
          <w:tcPr>
            <w:tcW w:w="534" w:type="dxa"/>
            <w:vAlign w:val="bottom"/>
          </w:tcPr>
          <w:p w14:paraId="640F9CF8"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10</w:t>
            </w:r>
          </w:p>
        </w:tc>
        <w:tc>
          <w:tcPr>
            <w:tcW w:w="5670" w:type="dxa"/>
            <w:vAlign w:val="bottom"/>
          </w:tcPr>
          <w:p w14:paraId="4605BB8C"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«Лебедь», Таганрог</w:t>
            </w:r>
          </w:p>
        </w:tc>
        <w:tc>
          <w:tcPr>
            <w:tcW w:w="3366" w:type="dxa"/>
            <w:vAlign w:val="bottom"/>
          </w:tcPr>
          <w:p w14:paraId="64F8C173"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Ремонт самолетов</w:t>
            </w:r>
          </w:p>
        </w:tc>
      </w:tr>
      <w:tr w:rsidR="00BD71B9" w:rsidRPr="00A30927" w14:paraId="020EBE9B" w14:textId="77777777" w:rsidTr="00B36612">
        <w:tc>
          <w:tcPr>
            <w:tcW w:w="534" w:type="dxa"/>
            <w:vAlign w:val="bottom"/>
          </w:tcPr>
          <w:p w14:paraId="5AEDF2B2"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11</w:t>
            </w:r>
          </w:p>
        </w:tc>
        <w:tc>
          <w:tcPr>
            <w:tcW w:w="5670" w:type="dxa"/>
            <w:vAlign w:val="bottom"/>
          </w:tcPr>
          <w:p w14:paraId="75848003"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«Анатра», Одесса</w:t>
            </w:r>
          </w:p>
        </w:tc>
        <w:tc>
          <w:tcPr>
            <w:tcW w:w="3366" w:type="dxa"/>
            <w:vAlign w:val="bottom"/>
          </w:tcPr>
          <w:p w14:paraId="772FDBC3"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Ремонт самолетов</w:t>
            </w:r>
          </w:p>
        </w:tc>
      </w:tr>
      <w:tr w:rsidR="00BD71B9" w:rsidRPr="00A30927" w14:paraId="135678B7" w14:textId="77777777" w:rsidTr="00B36612">
        <w:tc>
          <w:tcPr>
            <w:tcW w:w="534" w:type="dxa"/>
            <w:vAlign w:val="bottom"/>
          </w:tcPr>
          <w:p w14:paraId="0AB2F00B"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12</w:t>
            </w:r>
          </w:p>
        </w:tc>
        <w:tc>
          <w:tcPr>
            <w:tcW w:w="5670" w:type="dxa"/>
            <w:vAlign w:val="bottom"/>
          </w:tcPr>
          <w:p w14:paraId="0DAF7E2A"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Киевский завод</w:t>
            </w:r>
          </w:p>
        </w:tc>
        <w:tc>
          <w:tcPr>
            <w:tcW w:w="3366" w:type="dxa"/>
            <w:vAlign w:val="bottom"/>
          </w:tcPr>
          <w:p w14:paraId="2087C327"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Ремонт самолетов</w:t>
            </w:r>
          </w:p>
        </w:tc>
      </w:tr>
      <w:tr w:rsidR="00BD71B9" w:rsidRPr="00A30927" w14:paraId="6AB46C95" w14:textId="77777777" w:rsidTr="00B36612">
        <w:tc>
          <w:tcPr>
            <w:tcW w:w="534" w:type="dxa"/>
            <w:vAlign w:val="bottom"/>
          </w:tcPr>
          <w:p w14:paraId="7761AF86"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13</w:t>
            </w:r>
          </w:p>
        </w:tc>
        <w:tc>
          <w:tcPr>
            <w:tcW w:w="5670" w:type="dxa"/>
            <w:vAlign w:val="bottom"/>
          </w:tcPr>
          <w:p w14:paraId="7997A239"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Сарапульские мастерские</w:t>
            </w:r>
          </w:p>
        </w:tc>
        <w:tc>
          <w:tcPr>
            <w:tcW w:w="3366" w:type="dxa"/>
            <w:vAlign w:val="bottom"/>
          </w:tcPr>
          <w:p w14:paraId="49375493"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Тяжелые самолеты</w:t>
            </w:r>
          </w:p>
        </w:tc>
      </w:tr>
      <w:tr w:rsidR="00BD71B9" w:rsidRPr="00A30927" w14:paraId="72A95A79" w14:textId="77777777" w:rsidTr="00B36612">
        <w:tc>
          <w:tcPr>
            <w:tcW w:w="534" w:type="dxa"/>
            <w:vAlign w:val="bottom"/>
          </w:tcPr>
          <w:p w14:paraId="26B68086"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14</w:t>
            </w:r>
          </w:p>
        </w:tc>
        <w:tc>
          <w:tcPr>
            <w:tcW w:w="5670" w:type="dxa"/>
            <w:vAlign w:val="bottom"/>
          </w:tcPr>
          <w:p w14:paraId="426D59D7"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4 авиапарка Н. Новгород</w:t>
            </w:r>
          </w:p>
        </w:tc>
        <w:tc>
          <w:tcPr>
            <w:tcW w:w="3366" w:type="dxa"/>
            <w:vAlign w:val="bottom"/>
          </w:tcPr>
          <w:p w14:paraId="781C59AE" w14:textId="77777777" w:rsidR="00EF006F" w:rsidRPr="00A30927" w:rsidRDefault="00EF006F" w:rsidP="00A30927">
            <w:pPr>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Учебные самолеты</w:t>
            </w:r>
          </w:p>
        </w:tc>
      </w:tr>
    </w:tbl>
    <w:p w14:paraId="6600D44F"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w:t>
      </w:r>
    </w:p>
    <w:p w14:paraId="48DDBA62"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(18387).</w:t>
      </w:r>
    </w:p>
    <w:p w14:paraId="7D4419B7"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p>
    <w:p w14:paraId="389B72B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3E8C02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CB8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декабря 1919 2-й Сибирский авиаотряд колчаковской армии (Иркутск) в полном составе во главе с командиром Е.А.Вишняковым перешли на сторону КА и принял активное участие в установлении СВ. Помощь была важна тем, что авиаотряд выступил со 100 пулеметами. Потом влился в 5А как 3 ао Сибирской НРА (3728).</w:t>
      </w:r>
    </w:p>
    <w:p w14:paraId="606C3D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AA5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25 по 31 декабря прошла Донбасская наступательная операция КА - разгромили Добровольческую и Донскую армии и заняли Донбасс (2438,217).</w:t>
      </w:r>
    </w:p>
    <w:p w14:paraId="033E1A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C06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декабря 1919 Генерал Жаннен, видя неуступчивость Колчака и его желание до последнего сохранить свой контроль и свою охрану над золотым запасом России, захваченным в Казани, дал шифрованную телеграмму чехам: задержать в Нижнеудинске эшелоны Колчака, разоружить его охрану и взять эшелон под свой контроль (9870).</w:t>
      </w:r>
    </w:p>
    <w:p w14:paraId="310C79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637D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0BE8F4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DAB98"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25 декабря 1919 Япония объявила о том, что не имеет территориальных претензий к Сибири (4962).</w:t>
      </w:r>
    </w:p>
    <w:p w14:paraId="58AC974C"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351779" w14:textId="77777777" w:rsidR="00160576"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FD27E22" w14:textId="77777777" w:rsidR="00160576" w:rsidRPr="00A30927" w:rsidRDefault="0016057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DBDE4" w14:textId="77777777" w:rsidR="00160576" w:rsidRPr="00A30927" w:rsidRDefault="00160576" w:rsidP="00A30927">
      <w:pPr>
        <w:pStyle w:val="ae"/>
        <w:spacing w:before="0" w:after="0"/>
        <w:jc w:val="both"/>
        <w:rPr>
          <w:color w:val="000000" w:themeColor="text1"/>
          <w:sz w:val="16"/>
          <w:szCs w:val="16"/>
        </w:rPr>
      </w:pPr>
      <w:r w:rsidRPr="00A30927">
        <w:rPr>
          <w:color w:val="000000" w:themeColor="text1"/>
          <w:sz w:val="16"/>
          <w:szCs w:val="16"/>
        </w:rPr>
        <w:t>С 26 декабря 1919 г. путь сохранения уникального предприятия - Завода пустотных приборов удалось найти путем присоединения к Государственному рентгенологическому и радиологическому институту (организован в сентябре 1918 г.), которому в целях осуществления своих исследований нужна была база для изготовления вакуумных изделий. С согласия Электроотдела ВСНХ завод пустотных аппаратов поступил в ведение этого института. На должность председателя правления предприятия ВСНХ утвердил профессора М.М. Богословского. Постепенно производство стало возрождаться, и ежемесячный выпуск вырос до 60–80 рентгеновских трубок при производственной программе 100 штук (15736).</w:t>
      </w:r>
    </w:p>
    <w:p w14:paraId="20AA77A5" w14:textId="77777777" w:rsidR="00160576" w:rsidRPr="00A30927" w:rsidRDefault="00160576" w:rsidP="00A30927">
      <w:pPr>
        <w:pStyle w:val="ae"/>
        <w:spacing w:before="0" w:after="0"/>
        <w:jc w:val="both"/>
        <w:rPr>
          <w:color w:val="000000" w:themeColor="text1"/>
          <w:sz w:val="16"/>
          <w:szCs w:val="16"/>
        </w:rPr>
      </w:pPr>
    </w:p>
    <w:p w14:paraId="46BCC809"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352EB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355BF"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декабря 1919 Луганск занят советскими войсками (4962).</w:t>
      </w:r>
    </w:p>
    <w:p w14:paraId="5F6D5341"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1FE0C6"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декабря 1919. В связи с разгромом войск Деникина упразднен Московский Комитет Обороны (18691).</w:t>
      </w:r>
    </w:p>
    <w:p w14:paraId="61FEBE94"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Москвич Никита Окуней записывает. "В Москве вследствие громадных снегопадов дорога стала для быстрого движения тяжела, и потому грузовое автодвижение на время распоряжением Совдепа совсем прекращено. Трамваи опять совсем не ходят, ибо линии занесены снегом" (18691).</w:t>
      </w:r>
    </w:p>
    <w:p w14:paraId="04E22BE2"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p>
    <w:p w14:paraId="73BA1F1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4648AD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94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 декабря 1919 вышел декрет СНК о ликвидации неграмотности среди населения (3481).</w:t>
      </w:r>
    </w:p>
    <w:p w14:paraId="084DAF1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3E871"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26 декабря</w:t>
      </w:r>
      <w:r w:rsidRPr="00A30927">
        <w:rPr>
          <w:rFonts w:ascii="Times New Roman" w:hAnsi="Times New Roman" w:cs="Times New Roman"/>
          <w:color w:val="000000" w:themeColor="text1"/>
          <w:sz w:val="16"/>
          <w:szCs w:val="16"/>
        </w:rPr>
        <w:t xml:space="preserve"> в 1919 году Совет народных комиссаров издал Декрет «О ликвидации безгра¬мотности среди населения РСФСР», согласно которому все граждане от 8 до 50 лет, не умеющие читать и писать, должны были обучаться грамоте. Для концентрации усилий и обобщения опыта в июле 1920 г. при Наркомпросе организована Всероссийская чрезвычайная комиссия по ликвидации безграмотности (ВЧКликбез). Она занималась подготов¬кой преподавателей, выпуском учебников, открытием школ грамоты. За год выпушено 6,5 млн экземпляров букварей, в 1920 г. грамоте удалось обучить 3 млн человек. Однако основная работа была впереди: к этому времени читать умели лишь 32% жителей центральной части России (14872).</w:t>
      </w:r>
    </w:p>
    <w:p w14:paraId="73390905" w14:textId="77777777" w:rsidR="00160576" w:rsidRPr="00A30927" w:rsidRDefault="00160576" w:rsidP="00A30927">
      <w:pPr>
        <w:spacing w:after="0" w:line="240" w:lineRule="auto"/>
        <w:jc w:val="both"/>
        <w:rPr>
          <w:rFonts w:ascii="Times New Roman" w:hAnsi="Times New Roman" w:cs="Times New Roman"/>
          <w:color w:val="000000" w:themeColor="text1"/>
          <w:sz w:val="16"/>
          <w:szCs w:val="16"/>
        </w:rPr>
      </w:pPr>
    </w:p>
    <w:p w14:paraId="6E1BFA1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255B57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1EAA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декабря 1919 было образовано Бюро по постройке моторных дрезин системы Матваль - бронедрезины с 4 пулеметами и пушкой Гочкиса (359,26).</w:t>
      </w:r>
    </w:p>
    <w:p w14:paraId="4C87C8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1510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декабря 1919 г. было создано Матваль-бюро для постройки и испытаний моторных дрезин системы “Матваль” (10711,666).</w:t>
      </w:r>
    </w:p>
    <w:p w14:paraId="4EFD45D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6E1975"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27 декабря 1919 года при промвоенсовете РСФСР было организовано Бюро по постройке моторных дрезин системы «Матваль» или сокращенно «Матвальбюро». Руководителем новой организации стал С.С. Вальднер.</w:t>
      </w:r>
    </w:p>
    <w:p w14:paraId="4BD3861A"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Красноармейцы и чекисты нуждались в большом количестве бронедрезин с пушечным и пулеметным вооружением, которые можно было бы использовать в боях Гражданской войны. Для выполнения задачи по обеспечению войск необходимой техникой было организовано специальное конструкторское бюро. Кроме того, к новым проектам были привлечены Путиловский и Ижорский завод. Первый из них должен был участвовать в разработке и строительстве шасси для техники, а задачей второго была помощь с бронированием (18641).</w:t>
      </w:r>
    </w:p>
    <w:p w14:paraId="0CCC832B" w14:textId="77777777" w:rsidR="00EF006F" w:rsidRPr="00A30927" w:rsidRDefault="00EF006F" w:rsidP="00A30927">
      <w:pPr>
        <w:spacing w:after="0" w:line="240" w:lineRule="auto"/>
        <w:jc w:val="both"/>
        <w:rPr>
          <w:rFonts w:ascii="Times New Roman" w:hAnsi="Times New Roman" w:cs="Times New Roman"/>
          <w:color w:val="000000" w:themeColor="text1"/>
          <w:sz w:val="16"/>
          <w:szCs w:val="16"/>
        </w:rPr>
      </w:pPr>
    </w:p>
    <w:p w14:paraId="1CD0B56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DCD08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2E1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декабря 1919 закончилось восстание в Иркутске против режима Колчака (3481).</w:t>
      </w:r>
    </w:p>
    <w:p w14:paraId="08478E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210E4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декабря 1919 Колчак был арестован в Нижнеудинске (2443,396).</w:t>
      </w:r>
    </w:p>
    <w:p w14:paraId="5B2D31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FE8F0"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28344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B44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27 декабря 1919 первый полет выполнил первый коммерческий самолет Боинга - летающая лодка В-1 (2274).</w:t>
      </w:r>
    </w:p>
    <w:p w14:paraId="7124CE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0A470" w14:textId="77777777" w:rsidR="00040B94" w:rsidRPr="00A30927" w:rsidRDefault="00040B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bCs/>
          <w:color w:val="000000" w:themeColor="text1"/>
          <w:sz w:val="16"/>
          <w:szCs w:val="16"/>
        </w:rPr>
        <w:t>27 декабря</w:t>
      </w:r>
      <w:r w:rsidRPr="00A30927">
        <w:rPr>
          <w:rFonts w:ascii="Times New Roman" w:hAnsi="Times New Roman" w:cs="Times New Roman"/>
          <w:color w:val="000000" w:themeColor="text1"/>
          <w:sz w:val="16"/>
          <w:szCs w:val="16"/>
        </w:rPr>
        <w:t xml:space="preserve"> в 1919 году в воздух впервые поднялась летающая лодка «Boeing» «B-1». Это был первый самолёт компании Boeing, созданный специально для коммерческих перевозок. В начале 1920-х он совершал почтовые рейсы из Сиэтла в Викторию (Британская Колумбия, Канада). Нередко в путешествие вместе с пилотом отправлялись и два пассажира (14873).</w:t>
      </w:r>
    </w:p>
    <w:p w14:paraId="15811902" w14:textId="77777777" w:rsidR="00040B94" w:rsidRPr="00A30927" w:rsidRDefault="00040B94" w:rsidP="00A30927">
      <w:pPr>
        <w:spacing w:after="0" w:line="240" w:lineRule="auto"/>
        <w:jc w:val="both"/>
        <w:rPr>
          <w:rFonts w:ascii="Times New Roman" w:hAnsi="Times New Roman" w:cs="Times New Roman"/>
          <w:color w:val="000000" w:themeColor="text1"/>
          <w:sz w:val="16"/>
          <w:szCs w:val="16"/>
        </w:rPr>
      </w:pPr>
    </w:p>
    <w:p w14:paraId="30119DDD" w14:textId="77777777" w:rsidR="007571A4" w:rsidRPr="00A30927" w:rsidRDefault="007571A4"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27 декабря 1919 первый полет Boeing Model 6 , первого коммерческого проекта Boeing (20347).</w:t>
      </w:r>
    </w:p>
    <w:p w14:paraId="2EE1F583" w14:textId="77777777" w:rsidR="007571A4" w:rsidRPr="00A30927" w:rsidRDefault="007571A4" w:rsidP="00A30927">
      <w:pPr>
        <w:spacing w:after="0" w:line="240" w:lineRule="auto"/>
        <w:jc w:val="both"/>
        <w:rPr>
          <w:rFonts w:ascii="Times New Roman" w:hAnsi="Times New Roman" w:cs="Times New Roman"/>
          <w:color w:val="0070C0"/>
          <w:sz w:val="16"/>
          <w:szCs w:val="16"/>
        </w:rPr>
      </w:pPr>
    </w:p>
    <w:p w14:paraId="14A91DA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6E40E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E54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28 декабря 1919 г. Паратским заводом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была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A30927">
        <w:rPr>
          <w:rFonts w:ascii="Times New Roman" w:hAnsi="Times New Roman" w:cs="Times New Roman"/>
          <w:color w:val="000000" w:themeColor="text1"/>
          <w:sz w:val="16"/>
          <w:szCs w:val="16"/>
          <w:vertAlign w:val="superscript"/>
        </w:rPr>
        <w:t>139</w:t>
      </w:r>
      <w:r w:rsidRPr="00A30927">
        <w:rPr>
          <w:rFonts w:ascii="Times New Roman" w:hAnsi="Times New Roman" w:cs="Times New Roman"/>
          <w:color w:val="000000" w:themeColor="text1"/>
          <w:sz w:val="16"/>
          <w:szCs w:val="16"/>
        </w:rPr>
        <w:t xml:space="preserve"> В 02.1939 г. завод № 184 21ГУ НКОП передан в ведение 21ГУ НКБ. В 12.1942-09.1944 г. - в ведении 5ГУ НКБ.</w:t>
      </w:r>
    </w:p>
    <w:p w14:paraId="3496AC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13659A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3BF24E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9BD2BC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49454A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1959 г. завод одним из первых в стране освоил выпуск бытовых холодильников.</w:t>
      </w:r>
    </w:p>
    <w:p w14:paraId="025A69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 184 - в ведении МОП (1953 г.). Имел наименование «п/я 1» (1950-66 г.)</w:t>
      </w:r>
    </w:p>
    <w:p w14:paraId="6185D0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65A7A2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6B1FBB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(конец 1901 г.)- около 800 чел., (1902 г.)- около 200 чел., (12.1942 г.)- 5006 чел.</w:t>
      </w:r>
      <w:r w:rsidRPr="00A30927">
        <w:rPr>
          <w:rFonts w:ascii="Times New Roman" w:hAnsi="Times New Roman" w:cs="Times New Roman"/>
          <w:color w:val="000000" w:themeColor="text1"/>
          <w:sz w:val="16"/>
          <w:szCs w:val="16"/>
          <w:vertAlign w:val="superscript"/>
        </w:rPr>
        <w:t>132</w:t>
      </w:r>
    </w:p>
    <w:p w14:paraId="3B716D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A30927">
        <w:rPr>
          <w:rFonts w:ascii="Times New Roman" w:hAnsi="Times New Roman" w:cs="Times New Roman"/>
          <w:color w:val="000000" w:themeColor="text1"/>
          <w:sz w:val="16"/>
          <w:szCs w:val="16"/>
          <w:vertAlign w:val="superscript"/>
        </w:rPr>
        <w:t>69</w:t>
      </w:r>
      <w:r w:rsidRPr="00A30927">
        <w:rPr>
          <w:rFonts w:ascii="Times New Roman" w:hAnsi="Times New Roman" w:cs="Times New Roman"/>
          <w:color w:val="000000" w:themeColor="text1"/>
          <w:sz w:val="16"/>
          <w:szCs w:val="16"/>
        </w:rPr>
        <w:t xml:space="preserve"> (1998- 2006 г.-)- Р.Ш. Хасанов.</w:t>
      </w:r>
    </w:p>
    <w:p w14:paraId="09947AC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203689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(1935-37; 8.03.1938 г.-)- Н.В. Мартынов, (-29.04.1937 г.)- С.З. Довконт (снят).</w:t>
      </w:r>
    </w:p>
    <w:p w14:paraId="674499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энергетик (-1935 г.)- Н.В. Мартынов.</w:t>
      </w:r>
    </w:p>
    <w:p w14:paraId="4DBD27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A30927">
        <w:rPr>
          <w:rFonts w:ascii="Times New Roman" w:hAnsi="Times New Roman" w:cs="Times New Roman"/>
          <w:color w:val="000000" w:themeColor="text1"/>
          <w:sz w:val="16"/>
          <w:szCs w:val="16"/>
          <w:vertAlign w:val="superscript"/>
        </w:rPr>
        <w:t>69</w:t>
      </w:r>
      <w:r w:rsidRPr="00A30927">
        <w:rPr>
          <w:rFonts w:ascii="Times New Roman" w:hAnsi="Times New Roman" w:cs="Times New Roman"/>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A30927">
        <w:rPr>
          <w:rFonts w:ascii="Times New Roman" w:hAnsi="Times New Roman" w:cs="Times New Roman"/>
          <w:color w:val="000000" w:themeColor="text1"/>
          <w:sz w:val="16"/>
          <w:szCs w:val="16"/>
          <w:vertAlign w:val="superscript"/>
        </w:rPr>
        <w:t>101</w:t>
      </w:r>
      <w:r w:rsidRPr="00A30927">
        <w:rPr>
          <w:rFonts w:ascii="Times New Roman" w:hAnsi="Times New Roman" w:cs="Times New Roman"/>
          <w:color w:val="000000" w:themeColor="text1"/>
          <w:sz w:val="16"/>
          <w:szCs w:val="16"/>
        </w:rPr>
        <w:t xml:space="preserve"> автоматическая роторная линия ДСП-116 (1976-77)-4;</w:t>
      </w:r>
    </w:p>
    <w:p w14:paraId="6CACF68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холодильники: «Мир» ДХ-120 (1959-), «Свияга» (1971-), "</w:t>
      </w:r>
      <w:r w:rsidRPr="00A30927">
        <w:rPr>
          <w:rFonts w:ascii="Times New Roman" w:hAnsi="Times New Roman" w:cs="Times New Roman"/>
          <w:color w:val="000000" w:themeColor="text1"/>
          <w:sz w:val="16"/>
          <w:szCs w:val="16"/>
          <w:lang w:val="en-US"/>
        </w:rPr>
        <w:t>POZIS</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Premier</w:t>
      </w:r>
      <w:r w:rsidRPr="00A30927">
        <w:rPr>
          <w:rFonts w:ascii="Times New Roman" w:hAnsi="Times New Roman" w:cs="Times New Roman"/>
          <w:color w:val="000000" w:themeColor="text1"/>
          <w:sz w:val="16"/>
          <w:szCs w:val="16"/>
        </w:rPr>
        <w:t xml:space="preserve"> (2003-), -</w:t>
      </w:r>
      <w:r w:rsidRPr="00A30927">
        <w:rPr>
          <w:rFonts w:ascii="Times New Roman" w:hAnsi="Times New Roman" w:cs="Times New Roman"/>
          <w:color w:val="000000" w:themeColor="text1"/>
          <w:sz w:val="16"/>
          <w:szCs w:val="16"/>
          <w:lang w:val="en-US"/>
        </w:rPr>
        <w:t>Classic</w:t>
      </w:r>
      <w:r w:rsidRPr="00A30927">
        <w:rPr>
          <w:rFonts w:ascii="Times New Roman" w:hAnsi="Times New Roman" w:cs="Times New Roman"/>
          <w:color w:val="000000" w:themeColor="text1"/>
          <w:sz w:val="16"/>
          <w:szCs w:val="16"/>
        </w:rPr>
        <w:t>, -</w:t>
      </w:r>
      <w:r w:rsidRPr="00A30927">
        <w:rPr>
          <w:rFonts w:ascii="Times New Roman" w:hAnsi="Times New Roman" w:cs="Times New Roman"/>
          <w:color w:val="000000" w:themeColor="text1"/>
          <w:sz w:val="16"/>
          <w:szCs w:val="16"/>
          <w:lang w:val="en-US"/>
        </w:rPr>
        <w:t>ELECTROFROST</w:t>
      </w:r>
      <w:r w:rsidRPr="00A30927">
        <w:rPr>
          <w:rFonts w:ascii="Times New Roman" w:hAnsi="Times New Roman" w:cs="Times New Roman"/>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427B94EE" w14:textId="77777777" w:rsidR="00040B94" w:rsidRPr="00A30927" w:rsidRDefault="00040B9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5CA1B"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454763F8" w14:textId="77777777" w:rsidR="007571A4" w:rsidRPr="00A30927"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2787B"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29 декабря 1919 г. Бриллинг с Кузиным потребовали выплатить вознаграждение в размере 200000 руб. и соблюсти их авторские права на следующее изобретение:</w:t>
      </w:r>
    </w:p>
    <w:p w14:paraId="51C4E039"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«1) Конструкция корпуса, состоящего из ясеневых лонжеронов, связанных стальными диагоналями наподобие аэропланного фюзеляжа,</w:t>
      </w:r>
    </w:p>
    <w:p w14:paraId="08DAC6DF"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2) Подвеска на трех точках,</w:t>
      </w:r>
    </w:p>
    <w:p w14:paraId="4C0C1C86"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3) Передняя качающаяся ось, лыжи которой могут двигаться в любом направлении (пространстве),</w:t>
      </w:r>
    </w:p>
    <w:p w14:paraId="07AF0D69"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4) Правильность расположения нагрузок благодаря чему сани могут итти по рыхлому снегу,</w:t>
      </w:r>
    </w:p>
    <w:p w14:paraId="61A2289E"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5) Разгрузка вала мотора от сил натяжения цепи с помощью тендерной распорки,</w:t>
      </w:r>
    </w:p>
    <w:p w14:paraId="24FD2D6F"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6) Конструкция тормоза, работающего как при твердом грунте, так и при рыхлом снеге,</w:t>
      </w:r>
    </w:p>
    <w:p w14:paraId="1FC4D4B7"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7) Конструкция механизма для трогания с места».</w:t>
      </w:r>
    </w:p>
    <w:p w14:paraId="5D213EB4" w14:textId="77777777" w:rsidR="007571A4" w:rsidRPr="00A30927" w:rsidRDefault="007571A4" w:rsidP="00A30927">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Ходатайство было удовлетворено, правда, не скоро, и изобретатели получили советский патент №3368 с приоритетом от 27 июля 1922 г. (21486).</w:t>
      </w:r>
    </w:p>
    <w:p w14:paraId="5F6F7181" w14:textId="77777777" w:rsidR="007571A4" w:rsidRPr="00A30927" w:rsidRDefault="007571A4" w:rsidP="00A30927">
      <w:pPr>
        <w:pStyle w:val="article-renderblock"/>
        <w:shd w:val="clear" w:color="auto" w:fill="FFFFFF"/>
        <w:spacing w:before="0" w:beforeAutospacing="0" w:after="0" w:afterAutospacing="0"/>
        <w:jc w:val="both"/>
        <w:rPr>
          <w:color w:val="0070C0"/>
          <w:sz w:val="16"/>
          <w:szCs w:val="16"/>
        </w:rPr>
      </w:pPr>
    </w:p>
    <w:p w14:paraId="1A0D454E" w14:textId="77777777" w:rsidR="00F57D3D"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A2888D2"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59EB4"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29 декабря 1919 года ВЧК издало приказ "О мероприятиях по борьбе с хищением бензина, горючей смеси и автомобильного имущества". В нём сообщалось:</w:t>
      </w:r>
    </w:p>
    <w:p w14:paraId="687644FE"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"Настоящим ВЧК считает необходимым довести до сведения всех заведующих гаражами, всех шофёров, мотоциклистов как гражданских, так и военных учреждений о следующем.</w:t>
      </w:r>
    </w:p>
    <w:p w14:paraId="1C41A9CE"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До сведения ВЧК дошло, что в автобазе Совнаркома свили себе гнездо спекулянты-мародёры, занимавшиеся систематической кражей автомобильного имущества и горючей смеси.</w:t>
      </w:r>
    </w:p>
    <w:p w14:paraId="1E1BFC09"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Назначенное следствие выяснило, что стоявший во главе гаража гр. Ушаков, бывший дворянин и бывший заведующий царским гаражом, и на советской службе не позабыл дворянские свои замашки, ведя широкий, разгульный образ жизни и тратя тысячи на "мелкие" расходы, несмотря на получаемое жалованье в 3000 рублей. Ясно, что "мелкие" расходы гр. Ушакова покрывались горючим материалом совнаркомовского гаража.</w:t>
      </w:r>
    </w:p>
    <w:p w14:paraId="32A0A197"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Гр. Ушаков не только не следил как начальник за цельностью вверенного ему автомобильного имущества и смеси, но, наоборот, всяческим путём распустил служащих гаража, не обращая внимания на расхищаемое ими народное добро. Пользуясь властью начальника, гр. Ушаков пользовался машинами для своих надобностей, как, например, для поездки в театр, на прогулки и т.д.</w:t>
      </w:r>
    </w:p>
    <w:p w14:paraId="5763D9CC"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 отставали от своего начальника и подчинённые ему шофёры. Так, при обысках и арестах обнаружена краденая горючая смесь у шофёров Демидова, Жукова, Соломовича и др.</w:t>
      </w:r>
    </w:p>
    <w:p w14:paraId="2CA74CF0"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Характерно, что эти господа, воруя советское добро и накапливая большие суммы денег, устраивают балы, вечера, на которые гости собираются в советских автомобилях. Рассмотрев это дело, ВЧК постановила, хотя и все виновные вполне заслужили это, не применять к ним высшей меры наказания (расстрела), ограничившись заключением в тюрьму на 5 лет с применением принудительных работ, приняв во внимание общее явление, царящее в гаражах, но вместе с тем обратиться с настоящим предупреждением ко всем начальникам гаражей, шофёрам, мотоциклистам, заведующим кладовыми автомобильного имущества и горючей смеси о том, что если в дальнейшем не прекратятся хищения народного добра, если борющаяся наша Красная Армия благодаря хищничеству, мародёрству господ Ушаковых, Жуковых, Демидовых и др. терпит недостаток в автомобилях, мотоциклах, смеси, бензине и пр., то твёрдая рука честных пролетариев в лице ЧК не пощадит их в дальнейшем за малейшее желание поживиться достоянием всего народа. Предупреждаем, что за всякую кражу бензина, смеси, автомобильного имущества виновные будут наказаны по законам революционного военного времени с применением к ним высшей меры наказания" {Приказ ВЧК от 29 декабря 1919 года // Цит. по: "Ф.Э. Дзержинский - председатель ВЧК-ОГПУ 1917-1926". М. 2007. С. 151} (17466).</w:t>
      </w:r>
    </w:p>
    <w:p w14:paraId="293F6742" w14:textId="77777777" w:rsidR="00F57D3D" w:rsidRPr="00A30927" w:rsidRDefault="00F57D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9212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5C2A78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8B520"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декабря 1919 советские войска заняли Екатеринослав (ныне Днепропетровск) (4962).</w:t>
      </w:r>
    </w:p>
    <w:p w14:paraId="1FF96963"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4CCFD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23CEFD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E6BD5"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30 декабря 1919 генерал А. Деникин распустил Особое совещание Юга России, создав свое правительство (4962).</w:t>
      </w:r>
    </w:p>
    <w:p w14:paraId="480BA63E"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F56687"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3E6AFF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E7A62C" w14:textId="77777777" w:rsidR="00443255" w:rsidRPr="00A30927" w:rsidRDefault="0044325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декабря 1919. В Колонном зале Дома Союзов для членов профобъединений была устроена встреча Нового года (18691).</w:t>
      </w:r>
    </w:p>
    <w:p w14:paraId="36DEB662" w14:textId="77777777" w:rsidR="00443255" w:rsidRPr="00A30927" w:rsidRDefault="00443255" w:rsidP="00A30927">
      <w:pPr>
        <w:spacing w:after="0" w:line="240" w:lineRule="auto"/>
        <w:jc w:val="both"/>
        <w:rPr>
          <w:rFonts w:ascii="Times New Roman" w:hAnsi="Times New Roman" w:cs="Times New Roman"/>
          <w:color w:val="000000" w:themeColor="text1"/>
          <w:sz w:val="16"/>
          <w:szCs w:val="16"/>
        </w:rPr>
      </w:pPr>
    </w:p>
    <w:p w14:paraId="1907A3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декабря 1919 эмигрировал А.И.Куприн, бежавший после разгрома Юденича из Гатчины, где он издавал антисоветскую газету (3908,296).</w:t>
      </w:r>
    </w:p>
    <w:p w14:paraId="551CD2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D59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7412CE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791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декабря 1919 было заключено Тартуское перемирие РСФСР с Эстонией (3908,296).</w:t>
      </w:r>
    </w:p>
    <w:p w14:paraId="3BD7A0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0EA67"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31 декабря 1919 США, Британия и Япония подписали соглашение о разделе сфер влияния в “независимой” Сибири (4962).</w:t>
      </w:r>
    </w:p>
    <w:p w14:paraId="219D5599" w14:textId="77777777" w:rsidR="00C427F0" w:rsidRPr="00A30927"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EE9550" w14:textId="77777777" w:rsidR="004444C5" w:rsidRPr="00A30927" w:rsidRDefault="004444C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4BE2E133" w14:textId="77777777" w:rsidR="004444C5" w:rsidRPr="00A30927" w:rsidRDefault="004444C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A6D56" w14:textId="77777777" w:rsidR="004444C5" w:rsidRPr="00A30927" w:rsidRDefault="004444C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31 декабря 1919 президент Колумбии Марко Фидель Суарес санкционирует первый закон Колумбии, касающийся авиации. Закон обязывает авиационные компании и все остальное в Колумбии, имеющее отношение к авиации, подчиняться государственным постановлениям (20347).</w:t>
      </w:r>
    </w:p>
    <w:p w14:paraId="52C1690A" w14:textId="77777777" w:rsidR="004444C5" w:rsidRPr="00A30927" w:rsidRDefault="004444C5" w:rsidP="00A30927">
      <w:pPr>
        <w:spacing w:after="0" w:line="240" w:lineRule="auto"/>
        <w:jc w:val="both"/>
        <w:rPr>
          <w:rFonts w:ascii="Times New Roman" w:hAnsi="Times New Roman" w:cs="Times New Roman"/>
          <w:color w:val="0070C0"/>
          <w:sz w:val="16"/>
          <w:szCs w:val="16"/>
        </w:rPr>
      </w:pPr>
    </w:p>
    <w:p w14:paraId="2BE9A2CE"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D1772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47FD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декабря 1919 был подготовлен Отчет уполномоченного коллегии по организации и эксплуатации пробного завода для извлечения радия В. Г. Хлопина в ВСНХ о работе коллегии за 1919 г.</w:t>
      </w:r>
    </w:p>
    <w:p w14:paraId="26FA66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Еще при основании коллегии весною 1918 г. в специально предоставленной в Химотдел Выснархоза по этому вопросу записке указывалось на то, что особенности технологии радия и других радиоактивных элементов, представляющей собою до настоящего времени еще да</w:t>
      </w:r>
      <w:r w:rsidRPr="00A30927">
        <w:rPr>
          <w:rFonts w:ascii="Times New Roman" w:hAnsi="Times New Roman" w:cs="Times New Roman"/>
          <w:color w:val="000000" w:themeColor="text1"/>
          <w:sz w:val="16"/>
          <w:szCs w:val="16"/>
        </w:rPr>
        <w:softHyphen/>
        <w:t>леко не разрешенную научную проблему, и новизна этого дела у нас в России неизбежно должны будут повлечь за собою дальнейшее расширение рамок деятельности коллегии, превратив ее из узкого организационного технического органа по устройству завода в центр, вокруг которого разовьется научная работа по химии и технологии радиоактивных веществ. Временное занятие пробного завода белыми и последовавший перерыв сообщения с ним, продолжавшийся с конца декабря 1918 до августа 1919 г., значительно способствовали вышеуказанному изменению в характере деятельности коллегии, перед которой в связи с из</w:t>
      </w:r>
      <w:r w:rsidRPr="00A30927">
        <w:rPr>
          <w:rFonts w:ascii="Times New Roman" w:hAnsi="Times New Roman" w:cs="Times New Roman"/>
          <w:color w:val="000000" w:themeColor="text1"/>
          <w:sz w:val="16"/>
          <w:szCs w:val="16"/>
        </w:rPr>
        <w:softHyphen/>
        <w:t>менившимися внешними условиями на первый план выдвинулись иные задачи.</w:t>
      </w:r>
    </w:p>
    <w:p w14:paraId="6F3B2A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моменту, когда была решена организация пробного завода для извлечения радия из радиоактивных остатков от производства урана и ванадия, находившихся в распоряжении Ферганского общества в Петрограде, метод извлечения из них радия был разработан и ис</w:t>
      </w:r>
      <w:r w:rsidRPr="00A30927">
        <w:rPr>
          <w:rFonts w:ascii="Times New Roman" w:hAnsi="Times New Roman" w:cs="Times New Roman"/>
          <w:color w:val="000000" w:themeColor="text1"/>
          <w:sz w:val="16"/>
          <w:szCs w:val="16"/>
        </w:rPr>
        <w:softHyphen/>
        <w:t>пытан лишь по отношению к одному из трех имевшихся налицо сортов этих остатков, и, та</w:t>
      </w:r>
      <w:r w:rsidRPr="00A30927">
        <w:rPr>
          <w:rFonts w:ascii="Times New Roman" w:hAnsi="Times New Roman" w:cs="Times New Roman"/>
          <w:color w:val="000000" w:themeColor="text1"/>
          <w:sz w:val="16"/>
          <w:szCs w:val="16"/>
        </w:rPr>
        <w:softHyphen/>
        <w:t>ким образом, в первую очередь, естественно, выдвинулась задача попытаться применить этот метод к двум другим сортам и внести в него, в случае надобности, соответствующие видоиз</w:t>
      </w:r>
      <w:r w:rsidRPr="00A30927">
        <w:rPr>
          <w:rFonts w:ascii="Times New Roman" w:hAnsi="Times New Roman" w:cs="Times New Roman"/>
          <w:color w:val="000000" w:themeColor="text1"/>
          <w:sz w:val="16"/>
          <w:szCs w:val="16"/>
        </w:rPr>
        <w:softHyphen/>
        <w:t>менения. Вместе с тем представлялось желательным до начала работ самого завода провести еще ряд переработок по этому методу радиоактивных остатков в более широком масштабе, который позволил бы выяснить его слабые места и принять меры к их устранению. Послед</w:t>
      </w:r>
      <w:r w:rsidRPr="00A30927">
        <w:rPr>
          <w:rFonts w:ascii="Times New Roman" w:hAnsi="Times New Roman" w:cs="Times New Roman"/>
          <w:color w:val="000000" w:themeColor="text1"/>
          <w:sz w:val="16"/>
          <w:szCs w:val="16"/>
        </w:rPr>
        <w:softHyphen/>
        <w:t>нее и было выполнено в лаборатории завода за период времени с октября по декабрь 1918 г., где под руководством Л. Н. Богоявленского производилась систематическая переработка ос</w:t>
      </w:r>
      <w:r w:rsidRPr="00A30927">
        <w:rPr>
          <w:rFonts w:ascii="Times New Roman" w:hAnsi="Times New Roman" w:cs="Times New Roman"/>
          <w:color w:val="000000" w:themeColor="text1"/>
          <w:sz w:val="16"/>
          <w:szCs w:val="16"/>
        </w:rPr>
        <w:softHyphen/>
        <w:t>татков на хлористый барий-радий определенной степени активности в расширенном лабора</w:t>
      </w:r>
      <w:r w:rsidRPr="00A30927">
        <w:rPr>
          <w:rFonts w:ascii="Times New Roman" w:hAnsi="Times New Roman" w:cs="Times New Roman"/>
          <w:color w:val="000000" w:themeColor="text1"/>
          <w:sz w:val="16"/>
          <w:szCs w:val="16"/>
        </w:rPr>
        <w:softHyphen/>
        <w:t>торном масштабе, причем выяснилось два слабых места в предложенном способе: 1) непол</w:t>
      </w:r>
      <w:r w:rsidRPr="00A30927">
        <w:rPr>
          <w:rFonts w:ascii="Times New Roman" w:hAnsi="Times New Roman" w:cs="Times New Roman"/>
          <w:color w:val="000000" w:themeColor="text1"/>
          <w:sz w:val="16"/>
          <w:szCs w:val="16"/>
        </w:rPr>
        <w:softHyphen/>
        <w:t>ное извлечение ванадия при кислой обработке остатков и 2) нередко наблюдавшиеся затруд</w:t>
      </w:r>
      <w:r w:rsidRPr="00A30927">
        <w:rPr>
          <w:rFonts w:ascii="Times New Roman" w:hAnsi="Times New Roman" w:cs="Times New Roman"/>
          <w:color w:val="000000" w:themeColor="text1"/>
          <w:sz w:val="16"/>
          <w:szCs w:val="16"/>
        </w:rPr>
        <w:softHyphen/>
        <w:t>нения при переведении сернокислых соединений в углекислые, обуславливаемые очень вы</w:t>
      </w:r>
      <w:r w:rsidRPr="00A30927">
        <w:rPr>
          <w:rFonts w:ascii="Times New Roman" w:hAnsi="Times New Roman" w:cs="Times New Roman"/>
          <w:color w:val="000000" w:themeColor="text1"/>
          <w:sz w:val="16"/>
          <w:szCs w:val="16"/>
        </w:rPr>
        <w:softHyphen/>
        <w:t>соким содержанием кремнекислоты в исходных остатках. Таким образом, сами собою наме</w:t>
      </w:r>
      <w:r w:rsidRPr="00A30927">
        <w:rPr>
          <w:rFonts w:ascii="Times New Roman" w:hAnsi="Times New Roman" w:cs="Times New Roman"/>
          <w:color w:val="000000" w:themeColor="text1"/>
          <w:sz w:val="16"/>
          <w:szCs w:val="16"/>
        </w:rPr>
        <w:softHyphen/>
        <w:t>тились три первые задачи, к разрешению которых и приступила коллегия в отчетном году, это: 1) к лабораторным работам по применению принятого для заводской обработки метода к двум другим сортам остатков - первому и третьему и 2) к работам, имевшим целью улуч</w:t>
      </w:r>
      <w:r w:rsidRPr="00A30927">
        <w:rPr>
          <w:rFonts w:ascii="Times New Roman" w:hAnsi="Times New Roman" w:cs="Times New Roman"/>
          <w:color w:val="000000" w:themeColor="text1"/>
          <w:sz w:val="16"/>
          <w:szCs w:val="16"/>
        </w:rPr>
        <w:softHyphen/>
        <w:t>шить извлечение ванадия при первоначальной кислой обработке остатков, и 3) к работам, направленным к ослаблению вредного влияния кремнекислоты при переведении сернокис</w:t>
      </w:r>
      <w:r w:rsidRPr="00A30927">
        <w:rPr>
          <w:rFonts w:ascii="Times New Roman" w:hAnsi="Times New Roman" w:cs="Times New Roman"/>
          <w:color w:val="000000" w:themeColor="text1"/>
          <w:sz w:val="16"/>
          <w:szCs w:val="16"/>
        </w:rPr>
        <w:softHyphen/>
        <w:t>лых соединений в углекислые. Наряду с этими работами, однако, коллегией за отчетный год было уделено большое внимание также и работам, имевшим целью как ближе ознакомиться с характером того исходного сырого материала Тюя-Муюнской радиоактивной руды, кото</w:t>
      </w:r>
      <w:r w:rsidRPr="00A30927">
        <w:rPr>
          <w:rFonts w:ascii="Times New Roman" w:hAnsi="Times New Roman" w:cs="Times New Roman"/>
          <w:color w:val="000000" w:themeColor="text1"/>
          <w:sz w:val="16"/>
          <w:szCs w:val="16"/>
        </w:rPr>
        <w:softHyphen/>
        <w:t>рая в дальнейшем, в случае возникновения у нас радиевой промышленности, будет служить для нее сырьем, так и приступить к выработке наиболее рационального метода ее переработ</w:t>
      </w:r>
      <w:r w:rsidRPr="00A30927">
        <w:rPr>
          <w:rFonts w:ascii="Times New Roman" w:hAnsi="Times New Roman" w:cs="Times New Roman"/>
          <w:color w:val="000000" w:themeColor="text1"/>
          <w:sz w:val="16"/>
          <w:szCs w:val="16"/>
        </w:rPr>
        <w:softHyphen/>
        <w:t>ки. В этом направлении по поручению коллегии за отчетный год: 4) продолжались анализы технической руды Тюя-Муюнского месторождения, 5) было приступлено к полному радио</w:t>
      </w:r>
      <w:r w:rsidRPr="00A30927">
        <w:rPr>
          <w:rFonts w:ascii="Times New Roman" w:hAnsi="Times New Roman" w:cs="Times New Roman"/>
          <w:color w:val="000000" w:themeColor="text1"/>
          <w:sz w:val="16"/>
          <w:szCs w:val="16"/>
        </w:rPr>
        <w:softHyphen/>
        <w:t>логическому анализу этой руды и 6) начаты работы по изысканию рационального метода ее обработки. Наряду с экспериментальными работами за отчетный год коллегией было обра</w:t>
      </w:r>
      <w:r w:rsidRPr="00A30927">
        <w:rPr>
          <w:rFonts w:ascii="Times New Roman" w:hAnsi="Times New Roman" w:cs="Times New Roman"/>
          <w:color w:val="000000" w:themeColor="text1"/>
          <w:sz w:val="16"/>
          <w:szCs w:val="16"/>
        </w:rPr>
        <w:softHyphen/>
        <w:t>щено также особое внимание на подыскание и приспособление для такого рода работ соотве</w:t>
      </w:r>
      <w:r w:rsidRPr="00A30927">
        <w:rPr>
          <w:rFonts w:ascii="Times New Roman" w:hAnsi="Times New Roman" w:cs="Times New Roman"/>
          <w:color w:val="000000" w:themeColor="text1"/>
          <w:sz w:val="16"/>
          <w:szCs w:val="16"/>
        </w:rPr>
        <w:softHyphen/>
        <w:t>тствующего помещения и на подготовку специалистов, которых можно было бы впослед</w:t>
      </w:r>
      <w:r w:rsidRPr="00A30927">
        <w:rPr>
          <w:rFonts w:ascii="Times New Roman" w:hAnsi="Times New Roman" w:cs="Times New Roman"/>
          <w:color w:val="000000" w:themeColor="text1"/>
          <w:sz w:val="16"/>
          <w:szCs w:val="16"/>
        </w:rPr>
        <w:softHyphen/>
        <w:t>ствии отправить на завод. Исключительно тяжелые условия работы не могли, конечно, не сказаться на ее результатах самым неблагоприятным образом, тем не менее за отчетный год в части экспериментальных работ коллегии удалось достигнуть некоторых интересных дан</w:t>
      </w:r>
      <w:r w:rsidRPr="00A30927">
        <w:rPr>
          <w:rFonts w:ascii="Times New Roman" w:hAnsi="Times New Roman" w:cs="Times New Roman"/>
          <w:color w:val="000000" w:themeColor="text1"/>
          <w:sz w:val="16"/>
          <w:szCs w:val="16"/>
        </w:rPr>
        <w:softHyphen/>
        <w:t>ных. По вопросу о приложении принятого на заводе метода к двум другим сортам остатков I и III работы начаты были еще осенью минувшего года на заводе Л. Н. Богоявленским с ос</w:t>
      </w:r>
      <w:r w:rsidRPr="00A30927">
        <w:rPr>
          <w:rFonts w:ascii="Times New Roman" w:hAnsi="Times New Roman" w:cs="Times New Roman"/>
          <w:color w:val="000000" w:themeColor="text1"/>
          <w:sz w:val="16"/>
          <w:szCs w:val="16"/>
        </w:rPr>
        <w:softHyphen/>
        <w:t>татками I сорта и в Петрограде В. Г. Хлопиным с остатками III сорта, а в отчетном году про</w:t>
      </w:r>
      <w:r w:rsidRPr="00A30927">
        <w:rPr>
          <w:rFonts w:ascii="Times New Roman" w:hAnsi="Times New Roman" w:cs="Times New Roman"/>
          <w:color w:val="000000" w:themeColor="text1"/>
          <w:sz w:val="16"/>
          <w:szCs w:val="16"/>
        </w:rPr>
        <w:softHyphen/>
        <w:t>должались в Петрограде, главным образом, при участии А. Г. Елисеева, причем оказалось, что предложенный метод и в этих обоих случаях при соблюдении некоторых дополнительных условий применим и дает хорошие результаты: выход на радий при двукратной обработке около 95%. При этих работах одновременно А. Г. Елисеевым было обращено и специальное внимание [на] подыскание условий для наиболее полного извлечения ванадия, с каковой целью были использованы указания на способность соединений трехвалентного ванадия значительно легче разлагаться кислотами, нежели соединений пятивалентного. И действи</w:t>
      </w:r>
      <w:r w:rsidRPr="00A30927">
        <w:rPr>
          <w:rFonts w:ascii="Times New Roman" w:hAnsi="Times New Roman" w:cs="Times New Roman"/>
          <w:color w:val="000000" w:themeColor="text1"/>
          <w:sz w:val="16"/>
          <w:szCs w:val="16"/>
        </w:rPr>
        <w:softHyphen/>
        <w:t>тельно, прибавление восстановителей (щавелевая кислота, цинк) даже в незначительных ко</w:t>
      </w:r>
      <w:r w:rsidRPr="00A30927">
        <w:rPr>
          <w:rFonts w:ascii="Times New Roman" w:hAnsi="Times New Roman" w:cs="Times New Roman"/>
          <w:color w:val="000000" w:themeColor="text1"/>
          <w:sz w:val="16"/>
          <w:szCs w:val="16"/>
        </w:rPr>
        <w:softHyphen/>
        <w:t>личествах к кислоте перед обработкой остатков и самой руды сильно способствует быстрому и полному извлечению ванадия, давая остаток, окрашенный в слабо сероватый цвет.</w:t>
      </w:r>
    </w:p>
    <w:p w14:paraId="4BCE970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Работы по вопросу об устранении вредного влияния кремнекислоты при процессе пе</w:t>
      </w:r>
      <w:r w:rsidRPr="00A30927">
        <w:rPr>
          <w:rFonts w:ascii="Times New Roman" w:hAnsi="Times New Roman" w:cs="Times New Roman"/>
          <w:color w:val="000000" w:themeColor="text1"/>
          <w:sz w:val="16"/>
          <w:szCs w:val="16"/>
        </w:rPr>
        <w:softHyphen/>
        <w:t>реведения сернокислых соединений в углекислые, вопросу, имеющему в технологии радио</w:t>
      </w:r>
      <w:r w:rsidRPr="00A30927">
        <w:rPr>
          <w:rFonts w:ascii="Times New Roman" w:hAnsi="Times New Roman" w:cs="Times New Roman"/>
          <w:color w:val="000000" w:themeColor="text1"/>
          <w:sz w:val="16"/>
          <w:szCs w:val="16"/>
        </w:rPr>
        <w:softHyphen/>
        <w:t xml:space="preserve">активных веществ весьма общее и важное значение, велись В. Г. Хлопиным совместно с А. Г. Елисеевым, О. П. Александровым и П. А. Волковым, </w:t>
      </w:r>
      <w:r w:rsidRPr="00A30927">
        <w:rPr>
          <w:rFonts w:ascii="Times New Roman" w:hAnsi="Times New Roman" w:cs="Times New Roman"/>
          <w:color w:val="000000" w:themeColor="text1"/>
          <w:sz w:val="16"/>
          <w:szCs w:val="16"/>
        </w:rPr>
        <w:lastRenderedPageBreak/>
        <w:t>причем для разрешения его были использованы наряду с химическими также и механические методы. Работы эти еще далеко не закончены, однако в настоящее время уже выяснилось, что применение отмучивания к по</w:t>
      </w:r>
      <w:r w:rsidRPr="00A30927">
        <w:rPr>
          <w:rFonts w:ascii="Times New Roman" w:hAnsi="Times New Roman" w:cs="Times New Roman"/>
          <w:color w:val="000000" w:themeColor="text1"/>
          <w:sz w:val="16"/>
          <w:szCs w:val="16"/>
        </w:rPr>
        <w:softHyphen/>
        <w:t>лучающимся в процессе производства сульфатам можно весьма рекомендовать, так как та</w:t>
      </w:r>
      <w:r w:rsidRPr="00A30927">
        <w:rPr>
          <w:rFonts w:ascii="Times New Roman" w:hAnsi="Times New Roman" w:cs="Times New Roman"/>
          <w:color w:val="000000" w:themeColor="text1"/>
          <w:sz w:val="16"/>
          <w:szCs w:val="16"/>
        </w:rPr>
        <w:softHyphen/>
        <w:t>ким путем быстро сульфаты могут быть освобождены приблизительно от половины всей со</w:t>
      </w:r>
      <w:r w:rsidRPr="00A30927">
        <w:rPr>
          <w:rFonts w:ascii="Times New Roman" w:hAnsi="Times New Roman" w:cs="Times New Roman"/>
          <w:color w:val="000000" w:themeColor="text1"/>
          <w:sz w:val="16"/>
          <w:szCs w:val="16"/>
        </w:rPr>
        <w:softHyphen/>
        <w:t>держащейся в них кремнекислоты (55-56% 5СЬ в сырых и 36-37% 5СЬ в отмучившихся суль</w:t>
      </w:r>
      <w:r w:rsidRPr="00A30927">
        <w:rPr>
          <w:rFonts w:ascii="Times New Roman" w:hAnsi="Times New Roman" w:cs="Times New Roman"/>
          <w:color w:val="000000" w:themeColor="text1"/>
          <w:sz w:val="16"/>
          <w:szCs w:val="16"/>
        </w:rPr>
        <w:softHyphen/>
        <w:t>фатах) без сколько-нибудь значительных потерь по отношению к радию. При этом процессе из сульфатов удаляется почти нацело весь природный кремнезем, 5О г и не разложившиеся при кислой обработке природные кремнеземистые соединения, равно как и не прореагиро</w:t>
      </w:r>
      <w:r w:rsidRPr="00A30927">
        <w:rPr>
          <w:rFonts w:ascii="Times New Roman" w:hAnsi="Times New Roman" w:cs="Times New Roman"/>
          <w:color w:val="000000" w:themeColor="text1"/>
          <w:sz w:val="16"/>
          <w:szCs w:val="16"/>
        </w:rPr>
        <w:softHyphen/>
        <w:t>вавшая руда. К полученным таким образом уже значительно более бедным кремнекислотой сульфатам для их дальнейшей очистки должны быть применены, по-видимому, уже хими</w:t>
      </w:r>
      <w:r w:rsidRPr="00A30927">
        <w:rPr>
          <w:rFonts w:ascii="Times New Roman" w:hAnsi="Times New Roman" w:cs="Times New Roman"/>
          <w:color w:val="000000" w:themeColor="text1"/>
          <w:sz w:val="16"/>
          <w:szCs w:val="16"/>
        </w:rPr>
        <w:softHyphen/>
        <w:t>ческие способы. Из этих последних испытан был как в заводской лаборатории, так и в Пет</w:t>
      </w:r>
      <w:r w:rsidRPr="00A30927">
        <w:rPr>
          <w:rFonts w:ascii="Times New Roman" w:hAnsi="Times New Roman" w:cs="Times New Roman"/>
          <w:color w:val="000000" w:themeColor="text1"/>
          <w:sz w:val="16"/>
          <w:szCs w:val="16"/>
        </w:rPr>
        <w:softHyphen/>
        <w:t>рограде прежде всего следующий простой прием, который, не освобождая сульфаты от 5СЪ, устраняет вредное влияние последней при процессах фильтрования и отмывания карбона</w:t>
      </w:r>
      <w:r w:rsidRPr="00A30927">
        <w:rPr>
          <w:rFonts w:ascii="Times New Roman" w:hAnsi="Times New Roman" w:cs="Times New Roman"/>
          <w:color w:val="000000" w:themeColor="text1"/>
          <w:sz w:val="16"/>
          <w:szCs w:val="16"/>
        </w:rPr>
        <w:softHyphen/>
        <w:t>тов, это прибавление к соде 3-5% в редких случаях более едкого натрия. Комбинация только что описанных двух приемов, хотя и не может считаться окончательным решением этого важного для технологии радия вопроса, тем не менее позволяет уже довольно удобно рабо</w:t>
      </w:r>
      <w:r w:rsidRPr="00A30927">
        <w:rPr>
          <w:rFonts w:ascii="Times New Roman" w:hAnsi="Times New Roman" w:cs="Times New Roman"/>
          <w:color w:val="000000" w:themeColor="text1"/>
          <w:sz w:val="16"/>
          <w:szCs w:val="16"/>
        </w:rPr>
        <w:softHyphen/>
        <w:t>тать по методу Сипе-ОеЫегпе даже при столь высоком содержании кремнекислоты, как это имеет место в нашем случае.</w:t>
      </w:r>
    </w:p>
    <w:p w14:paraId="4F83EF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других химических методов предположено испытать, и соответствующие работы от</w:t>
      </w:r>
      <w:r w:rsidRPr="00A30927">
        <w:rPr>
          <w:rFonts w:ascii="Times New Roman" w:hAnsi="Times New Roman" w:cs="Times New Roman"/>
          <w:color w:val="000000" w:themeColor="text1"/>
          <w:sz w:val="16"/>
          <w:szCs w:val="16"/>
        </w:rPr>
        <w:softHyphen/>
        <w:t>части уже начались, еще и обработку сырых сульфатов смесью плавикового шпата и серной кислоты, равно как их восстановление углем или опилками при высокой температуре в присутствии хлористого натрия или плавикового шпата, равно как и хлорирование сырых сульфатов в присутствии угля. Изложение этих работ, только что начатых, мы отложим до одного из следующих отчетов. Из работ, направленных к пополнению наших знаний относительно Тюя-Муюнской радиоактивной руды, этого основного русского сырья, прежде всего, следует отметить произведенный за отчетный год полный химический анализ руды инжене</w:t>
      </w:r>
      <w:r w:rsidRPr="00A30927">
        <w:rPr>
          <w:rFonts w:ascii="Times New Roman" w:hAnsi="Times New Roman" w:cs="Times New Roman"/>
          <w:color w:val="000000" w:themeColor="text1"/>
          <w:sz w:val="16"/>
          <w:szCs w:val="16"/>
        </w:rPr>
        <w:softHyphen/>
        <w:t>ром Г. П. Черник, выяснивший некоторые интересные ее особенности, а именно чрезвычай</w:t>
      </w:r>
      <w:r w:rsidRPr="00A30927">
        <w:rPr>
          <w:rFonts w:ascii="Times New Roman" w:hAnsi="Times New Roman" w:cs="Times New Roman"/>
          <w:color w:val="000000" w:themeColor="text1"/>
          <w:sz w:val="16"/>
          <w:szCs w:val="16"/>
        </w:rPr>
        <w:softHyphen/>
        <w:t>но удачные относительные количества содержащихся в ней урана, ванадия, железа и меди, позволивших предложить простой прием для выделений этих элементов из получа</w:t>
      </w:r>
      <w:r w:rsidRPr="00A30927">
        <w:rPr>
          <w:rFonts w:ascii="Times New Roman" w:hAnsi="Times New Roman" w:cs="Times New Roman"/>
          <w:color w:val="000000" w:themeColor="text1"/>
          <w:sz w:val="16"/>
          <w:szCs w:val="16"/>
        </w:rPr>
        <w:softHyphen/>
        <w:t>ющегося кислого раствора, равно как и сравнительно очень низкое содержание в руде редких элементов и тория (менее 0,01%), обстоятельства, значительно повышающего ценность ее как сырья для добычи радия, так как добываемый продукт должен получаться почти свобод</w:t>
      </w:r>
      <w:r w:rsidRPr="00A30927">
        <w:rPr>
          <w:rFonts w:ascii="Times New Roman" w:hAnsi="Times New Roman" w:cs="Times New Roman"/>
          <w:color w:val="000000" w:themeColor="text1"/>
          <w:sz w:val="16"/>
          <w:szCs w:val="16"/>
        </w:rPr>
        <w:softHyphen/>
        <w:t>ным от мезотория.</w:t>
      </w:r>
    </w:p>
    <w:p w14:paraId="137F88E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Далее, за отчетный год уполномоченным коллегии В. Г. Хлопиным был предпринят полный радиологический анализ руды, равно как и намечена работа по определению отноше</w:t>
      </w:r>
      <w:r w:rsidRPr="00A30927">
        <w:rPr>
          <w:rFonts w:ascii="Times New Roman" w:hAnsi="Times New Roman" w:cs="Times New Roman"/>
          <w:color w:val="000000" w:themeColor="text1"/>
          <w:sz w:val="16"/>
          <w:szCs w:val="16"/>
        </w:rPr>
        <w:softHyphen/>
        <w:t>ния в ней урана к радию, первая работа только что еще начата и на ней подробно мы останав</w:t>
      </w:r>
      <w:r w:rsidRPr="00A30927">
        <w:rPr>
          <w:rFonts w:ascii="Times New Roman" w:hAnsi="Times New Roman" w:cs="Times New Roman"/>
          <w:color w:val="000000" w:themeColor="text1"/>
          <w:sz w:val="16"/>
          <w:szCs w:val="16"/>
        </w:rPr>
        <w:softHyphen/>
        <w:t>ливаться не будем, отметим только, что, кроме радия, в руде обнаружено пока присутствие полония, радиосвинца и актиния, каковые элементы были изолированы в соответствующих фракциях анализа. Переходя теперь к работам по изысканию рационального метода перера</w:t>
      </w:r>
      <w:r w:rsidRPr="00A30927">
        <w:rPr>
          <w:rFonts w:ascii="Times New Roman" w:hAnsi="Times New Roman" w:cs="Times New Roman"/>
          <w:color w:val="000000" w:themeColor="text1"/>
          <w:sz w:val="16"/>
          <w:szCs w:val="16"/>
        </w:rPr>
        <w:softHyphen/>
        <w:t>ботки Тюя-Муюнской руды на радий, следует отметить, что большое внимание коллегией было уделено за отчетный год разработке метода механического обогащения этой руды, стре</w:t>
      </w:r>
      <w:r w:rsidRPr="00A30927">
        <w:rPr>
          <w:rFonts w:ascii="Times New Roman" w:hAnsi="Times New Roman" w:cs="Times New Roman"/>
          <w:color w:val="000000" w:themeColor="text1"/>
          <w:sz w:val="16"/>
          <w:szCs w:val="16"/>
        </w:rPr>
        <w:softHyphen/>
        <w:t>мясь использовать с этой целью, с одной стороны, различное отношение входящих в ее сос</w:t>
      </w:r>
      <w:r w:rsidRPr="00A30927">
        <w:rPr>
          <w:rFonts w:ascii="Times New Roman" w:hAnsi="Times New Roman" w:cs="Times New Roman"/>
          <w:color w:val="000000" w:themeColor="text1"/>
          <w:sz w:val="16"/>
          <w:szCs w:val="16"/>
        </w:rPr>
        <w:softHyphen/>
        <w:t>тав минеральных индивидуумов к дроблению, а с другой - метод электростатического и мас</w:t>
      </w:r>
      <w:r w:rsidRPr="00A30927">
        <w:rPr>
          <w:rFonts w:ascii="Times New Roman" w:hAnsi="Times New Roman" w:cs="Times New Roman"/>
          <w:color w:val="000000" w:themeColor="text1"/>
          <w:sz w:val="16"/>
          <w:szCs w:val="16"/>
        </w:rPr>
        <w:softHyphen/>
        <w:t>ляного обогащения. Работы эти производились по поручению коллегии под общим руково</w:t>
      </w:r>
      <w:r w:rsidRPr="00A30927">
        <w:rPr>
          <w:rFonts w:ascii="Times New Roman" w:hAnsi="Times New Roman" w:cs="Times New Roman"/>
          <w:color w:val="000000" w:themeColor="text1"/>
          <w:sz w:val="16"/>
          <w:szCs w:val="16"/>
        </w:rPr>
        <w:softHyphen/>
        <w:t>дством профессора Г. О. Чеччота, при ближайшем участии С. П. Александрова, С. Е. Андре</w:t>
      </w:r>
      <w:r w:rsidRPr="00A30927">
        <w:rPr>
          <w:rFonts w:ascii="Times New Roman" w:hAnsi="Times New Roman" w:cs="Times New Roman"/>
          <w:color w:val="000000" w:themeColor="text1"/>
          <w:sz w:val="16"/>
          <w:szCs w:val="16"/>
        </w:rPr>
        <w:softHyphen/>
        <w:t>ева и А. Н. Кузнецова в обогатительной лаборатории Горного института. Работы эти в насто</w:t>
      </w:r>
      <w:r w:rsidRPr="00A30927">
        <w:rPr>
          <w:rFonts w:ascii="Times New Roman" w:hAnsi="Times New Roman" w:cs="Times New Roman"/>
          <w:color w:val="000000" w:themeColor="text1"/>
          <w:sz w:val="16"/>
          <w:szCs w:val="16"/>
        </w:rPr>
        <w:softHyphen/>
        <w:t>ящее время еще далеко не закончены, и пока можно лишь сказать, что механическое обога</w:t>
      </w:r>
      <w:r w:rsidRPr="00A30927">
        <w:rPr>
          <w:rFonts w:ascii="Times New Roman" w:hAnsi="Times New Roman" w:cs="Times New Roman"/>
          <w:color w:val="000000" w:themeColor="text1"/>
          <w:sz w:val="16"/>
          <w:szCs w:val="16"/>
        </w:rPr>
        <w:softHyphen/>
        <w:t>щение радиоактивной руды, по-видимому, возможно, однако от окончательного суждения по этому вопросу придется пока воздержаться за отсутствием необходимого для этого материа</w:t>
      </w:r>
      <w:r w:rsidRPr="00A30927">
        <w:rPr>
          <w:rFonts w:ascii="Times New Roman" w:hAnsi="Times New Roman" w:cs="Times New Roman"/>
          <w:color w:val="000000" w:themeColor="text1"/>
          <w:sz w:val="16"/>
          <w:szCs w:val="16"/>
        </w:rPr>
        <w:softHyphen/>
        <w:t>ла. На работах по механическому обогащению особенно сильно сказалась общая разруха, так как ни один из сданных заказов на необходимые для этого рода работ приборы не был выпол</w:t>
      </w:r>
      <w:r w:rsidRPr="00A30927">
        <w:rPr>
          <w:rFonts w:ascii="Times New Roman" w:hAnsi="Times New Roman" w:cs="Times New Roman"/>
          <w:color w:val="000000" w:themeColor="text1"/>
          <w:sz w:val="16"/>
          <w:szCs w:val="16"/>
        </w:rPr>
        <w:softHyphen/>
        <w:t>нен, благодаря чему вся работа сильно задержалась. Что касается теперь работ по прииска</w:t>
      </w:r>
      <w:r w:rsidRPr="00A30927">
        <w:rPr>
          <w:rFonts w:ascii="Times New Roman" w:hAnsi="Times New Roman" w:cs="Times New Roman"/>
          <w:color w:val="000000" w:themeColor="text1"/>
          <w:sz w:val="16"/>
          <w:szCs w:val="16"/>
        </w:rPr>
        <w:softHyphen/>
        <w:t>нию метода химической обработки руды, то эти работы производились уполномоченным коллегией В. Г. Хлопиным совместно с А. Г Елисеевым, а отчасти совершенно независимо также и профессором А. Н. Кузнецовым. Работы эти, тоже еще далеко не законченные, при</w:t>
      </w:r>
      <w:r w:rsidRPr="00A30927">
        <w:rPr>
          <w:rFonts w:ascii="Times New Roman" w:hAnsi="Times New Roman" w:cs="Times New Roman"/>
          <w:color w:val="000000" w:themeColor="text1"/>
          <w:sz w:val="16"/>
          <w:szCs w:val="16"/>
        </w:rPr>
        <w:softHyphen/>
        <w:t>вели пока к двум интересным результатам: прибавлением восстановителя к соляной кислоте при обработке руды удалось достигнуть весьма полного извлечения ванадия, равно как уда</w:t>
      </w:r>
      <w:r w:rsidRPr="00A30927">
        <w:rPr>
          <w:rFonts w:ascii="Times New Roman" w:hAnsi="Times New Roman" w:cs="Times New Roman"/>
          <w:color w:val="000000" w:themeColor="text1"/>
          <w:sz w:val="16"/>
          <w:szCs w:val="16"/>
        </w:rPr>
        <w:softHyphen/>
        <w:t>лось подобрать условия, при которых весь содержащийся в руде уран и ванадий может быть всецело выделен из раствора в форме урано-ванадата, железа и отчасти меди путем простой нейтрализации раствора до известного градуса кислотности.</w:t>
      </w:r>
    </w:p>
    <w:p w14:paraId="1EB3E76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перечисленных экспериментальных работ, за отчетный период времени Л. С. Коловрат-Червинский по поручению коллегии произвел ряд количественных опреде</w:t>
      </w:r>
      <w:r w:rsidRPr="00A30927">
        <w:rPr>
          <w:rFonts w:ascii="Times New Roman" w:hAnsi="Times New Roman" w:cs="Times New Roman"/>
          <w:color w:val="000000" w:themeColor="text1"/>
          <w:sz w:val="16"/>
          <w:szCs w:val="16"/>
        </w:rPr>
        <w:softHyphen/>
        <w:t>лений содержания радия в различных сортах радиевых остатков, а также в ряде фракций, по</w:t>
      </w:r>
      <w:r w:rsidRPr="00A30927">
        <w:rPr>
          <w:rFonts w:ascii="Times New Roman" w:hAnsi="Times New Roman" w:cs="Times New Roman"/>
          <w:color w:val="000000" w:themeColor="text1"/>
          <w:sz w:val="16"/>
          <w:szCs w:val="16"/>
        </w:rPr>
        <w:softHyphen/>
        <w:t>лучаемых в различных стадиях процесса. За отчетный год, как и раньше, общее руководство всеми экспериментальными работами по химии и технологии радиоактивных веществ, рав</w:t>
      </w:r>
      <w:r w:rsidRPr="00A30927">
        <w:rPr>
          <w:rFonts w:ascii="Times New Roman" w:hAnsi="Times New Roman" w:cs="Times New Roman"/>
          <w:color w:val="000000" w:themeColor="text1"/>
          <w:sz w:val="16"/>
          <w:szCs w:val="16"/>
        </w:rPr>
        <w:softHyphen/>
        <w:t>но как представительство коллегии по всем интересующим ее вопросам лежало на уполно</w:t>
      </w:r>
      <w:r w:rsidRPr="00A30927">
        <w:rPr>
          <w:rFonts w:ascii="Times New Roman" w:hAnsi="Times New Roman" w:cs="Times New Roman"/>
          <w:color w:val="000000" w:themeColor="text1"/>
          <w:sz w:val="16"/>
          <w:szCs w:val="16"/>
        </w:rPr>
        <w:softHyphen/>
        <w:t>моченном коллегий В. Г. Хлопине, а руководство работами по физике радиоактивных тел и конструированию точных измерительных приборов - на члене коллегии Л.С. Коловрат-Чер-винском.</w:t>
      </w:r>
    </w:p>
    <w:p w14:paraId="76C119F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Из неэкспериментальных работ коллегия за отчетный год была занята, как уже было указано, подысканием и приспособлением помещения под лабораторию для работ с радиоактивными веществами, в качестве таковой в начале было предположено использовать поме</w:t>
      </w:r>
      <w:r w:rsidRPr="00A30927">
        <w:rPr>
          <w:rFonts w:ascii="Times New Roman" w:hAnsi="Times New Roman" w:cs="Times New Roman"/>
          <w:color w:val="000000" w:themeColor="text1"/>
          <w:sz w:val="16"/>
          <w:szCs w:val="16"/>
        </w:rPr>
        <w:softHyphen/>
        <w:t>щение, отведенное для коллегии Радиевой ассоциацией, однако выяснившаяся невозмож</w:t>
      </w:r>
      <w:r w:rsidRPr="00A30927">
        <w:rPr>
          <w:rFonts w:ascii="Times New Roman" w:hAnsi="Times New Roman" w:cs="Times New Roman"/>
          <w:color w:val="000000" w:themeColor="text1"/>
          <w:sz w:val="16"/>
          <w:szCs w:val="16"/>
        </w:rPr>
        <w:softHyphen/>
        <w:t>ность выполнить это в текущем году заставила коллегию искать другое помещение, причем выбор ее остановился на лаборатории быв. Докучаевского комитета, куда, по соглашению с ее заведующим И. И. Прохоровым, и перенесены работы коллегии на предстоящий зимний период.</w:t>
      </w:r>
    </w:p>
    <w:p w14:paraId="690DA70A"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Кроме этого, ввиду последовавшего обратного взятия красными пробного радиевого завода, коллегией были приняты меры к возобновлению работ по его оборудованию, и с этой целью на завод была направлена специальная комиссия в составе члена коллегии Л. С. Коловрат-Червинского и химиков-специалистов А. Г Елисеева и И. Я. Башилова. Вместе с тем означенной комиссии было поручено навести справки о положении заказов, сданных коллегией на аппаратуру и химические материалы, и принять меры к их возобнов</w:t>
      </w:r>
      <w:r w:rsidRPr="00A30927">
        <w:rPr>
          <w:rFonts w:ascii="Times New Roman" w:hAnsi="Times New Roman" w:cs="Times New Roman"/>
          <w:color w:val="000000" w:themeColor="text1"/>
          <w:sz w:val="16"/>
          <w:szCs w:val="16"/>
        </w:rPr>
        <w:softHyphen/>
        <w:t>лению. По полученным уже пока сведениям в этом отношении комиссии удалось достиг</w:t>
      </w:r>
      <w:r w:rsidRPr="00A30927">
        <w:rPr>
          <w:rFonts w:ascii="Times New Roman" w:hAnsi="Times New Roman" w:cs="Times New Roman"/>
          <w:color w:val="000000" w:themeColor="text1"/>
          <w:sz w:val="16"/>
          <w:szCs w:val="16"/>
        </w:rPr>
        <w:softHyphen/>
        <w:t>нуть значительных результатов. Так, возобновлены с некоторой приплатой, в связи с возрос</w:t>
      </w:r>
      <w:r w:rsidRPr="00A30927">
        <w:rPr>
          <w:rFonts w:ascii="Times New Roman" w:hAnsi="Times New Roman" w:cs="Times New Roman"/>
          <w:color w:val="000000" w:themeColor="text1"/>
          <w:sz w:val="16"/>
          <w:szCs w:val="16"/>
        </w:rPr>
        <w:softHyphen/>
        <w:t>шими ценами на рабочие руки, заказы на химические материалы и на аппаратуру на Бондюжском химическом заводе, причем в результате детального обсуждения, внесенного колле</w:t>
      </w:r>
      <w:r w:rsidRPr="00A30927">
        <w:rPr>
          <w:rFonts w:ascii="Times New Roman" w:hAnsi="Times New Roman" w:cs="Times New Roman"/>
          <w:color w:val="000000" w:themeColor="text1"/>
          <w:sz w:val="16"/>
          <w:szCs w:val="16"/>
        </w:rPr>
        <w:softHyphen/>
        <w:t>гией проекта этой аппаратуры, внесены некоторые изменения в детали конструкции. Под</w:t>
      </w:r>
      <w:r w:rsidRPr="00A30927">
        <w:rPr>
          <w:rFonts w:ascii="Times New Roman" w:hAnsi="Times New Roman" w:cs="Times New Roman"/>
          <w:color w:val="000000" w:themeColor="text1"/>
          <w:sz w:val="16"/>
          <w:szCs w:val="16"/>
        </w:rPr>
        <w:softHyphen/>
        <w:t>робные чертежи подлежащей изготовлению аппаратуры должны быть в течение декабря представлены заводоуправлением на окончательное одобрение коллегии, а самый заказ, ес</w:t>
      </w:r>
      <w:r w:rsidRPr="00A30927">
        <w:rPr>
          <w:rFonts w:ascii="Times New Roman" w:hAnsi="Times New Roman" w:cs="Times New Roman"/>
          <w:color w:val="000000" w:themeColor="text1"/>
          <w:sz w:val="16"/>
          <w:szCs w:val="16"/>
        </w:rPr>
        <w:softHyphen/>
        <w:t>ли не последует каких-либо особых событий, должен быть выполнен в течение ближайше</w:t>
      </w:r>
      <w:r w:rsidRPr="00A30927">
        <w:rPr>
          <w:rFonts w:ascii="Times New Roman" w:hAnsi="Times New Roman" w:cs="Times New Roman"/>
          <w:color w:val="000000" w:themeColor="text1"/>
          <w:sz w:val="16"/>
          <w:szCs w:val="16"/>
        </w:rPr>
        <w:softHyphen/>
        <w:t>го строительного сезона.</w:t>
      </w:r>
    </w:p>
    <w:p w14:paraId="4BCE1F2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Наряду с этим, коллегия за отчетный год приняла участие в работах Радиевой ассоциа</w:t>
      </w:r>
      <w:r w:rsidRPr="00A30927">
        <w:rPr>
          <w:rFonts w:ascii="Times New Roman" w:hAnsi="Times New Roman" w:cs="Times New Roman"/>
          <w:color w:val="000000" w:themeColor="text1"/>
          <w:sz w:val="16"/>
          <w:szCs w:val="16"/>
        </w:rPr>
        <w:softHyphen/>
        <w:t>ции, а уполномоченным ее была организована выставка по радиоактивности с соответствую</w:t>
      </w:r>
      <w:r w:rsidRPr="00A30927">
        <w:rPr>
          <w:rFonts w:ascii="Times New Roman" w:hAnsi="Times New Roman" w:cs="Times New Roman"/>
          <w:color w:val="000000" w:themeColor="text1"/>
          <w:sz w:val="16"/>
          <w:szCs w:val="16"/>
        </w:rPr>
        <w:softHyphen/>
        <w:t>щими объяснениями при Комиссии производительных сил России, равно как прочитана од</w:t>
      </w:r>
      <w:r w:rsidRPr="00A30927">
        <w:rPr>
          <w:rFonts w:ascii="Times New Roman" w:hAnsi="Times New Roman" w:cs="Times New Roman"/>
          <w:color w:val="000000" w:themeColor="text1"/>
          <w:sz w:val="16"/>
          <w:szCs w:val="16"/>
        </w:rPr>
        <w:softHyphen/>
        <w:t>на публичная лекция на тему: “Об организации радиевых исследований в России” и сдела</w:t>
      </w:r>
      <w:r w:rsidRPr="00A30927">
        <w:rPr>
          <w:rFonts w:ascii="Times New Roman" w:hAnsi="Times New Roman" w:cs="Times New Roman"/>
          <w:color w:val="000000" w:themeColor="text1"/>
          <w:sz w:val="16"/>
          <w:szCs w:val="16"/>
        </w:rPr>
        <w:softHyphen/>
        <w:t>но два доклада на тему: “О возможности развития радиевой промышленности в России” и “Современное положение вопроса о технологии радия и других радиоактивных элемен</w:t>
      </w:r>
      <w:r w:rsidRPr="00A30927">
        <w:rPr>
          <w:rFonts w:ascii="Times New Roman" w:hAnsi="Times New Roman" w:cs="Times New Roman"/>
          <w:color w:val="000000" w:themeColor="text1"/>
          <w:sz w:val="16"/>
          <w:szCs w:val="16"/>
        </w:rPr>
        <w:softHyphen/>
        <w:t>тов”. За отчетный год коллегия имела 10 заседаний, на которых был заслушан ряд сообще</w:t>
      </w:r>
      <w:r w:rsidRPr="00A30927">
        <w:rPr>
          <w:rFonts w:ascii="Times New Roman" w:hAnsi="Times New Roman" w:cs="Times New Roman"/>
          <w:color w:val="000000" w:themeColor="text1"/>
          <w:sz w:val="16"/>
          <w:szCs w:val="16"/>
        </w:rPr>
        <w:softHyphen/>
        <w:t>ний по вопросам, касающимся текущей деятельности коллегии.</w:t>
      </w:r>
    </w:p>
    <w:p w14:paraId="3D8DB99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РГАЭ. Ф. 3429. Оп. 4. Д. 640. Л. 20-22 об. Копия (10711,158).</w:t>
      </w:r>
    </w:p>
    <w:p w14:paraId="0115A5F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8C622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29E23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20B2E" w14:textId="77777777" w:rsidR="00CE71BE" w:rsidRPr="00A30927"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декабря 1919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6003CB43" w14:textId="77777777" w:rsidR="00CE71BE" w:rsidRPr="00A30927"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 (17065).</w:t>
      </w:r>
    </w:p>
    <w:p w14:paraId="0C99A43B" w14:textId="77777777" w:rsidR="00CE71BE" w:rsidRPr="00A30927"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E2B92" w14:textId="77777777" w:rsidR="00FC0D80" w:rsidRPr="00A30927" w:rsidRDefault="00FC0D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декабря 1919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551A6C76" w14:textId="77777777" w:rsidR="00FC0D80" w:rsidRPr="00A30927" w:rsidRDefault="00FC0D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w:t>
      </w:r>
    </w:p>
    <w:p w14:paraId="71BFBE69" w14:textId="77777777" w:rsidR="00FC0D80" w:rsidRPr="00A30927" w:rsidRDefault="00FC0D8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Еще в октябре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 (18560).</w:t>
      </w:r>
    </w:p>
    <w:p w14:paraId="63F8B04A" w14:textId="77777777" w:rsidR="00FC0D80" w:rsidRPr="00A30927" w:rsidRDefault="00FC0D80" w:rsidP="00A30927">
      <w:pPr>
        <w:spacing w:after="0" w:line="240" w:lineRule="auto"/>
        <w:jc w:val="both"/>
        <w:rPr>
          <w:rFonts w:ascii="Times New Roman" w:hAnsi="Times New Roman" w:cs="Times New Roman"/>
          <w:color w:val="000000" w:themeColor="text1"/>
          <w:sz w:val="16"/>
          <w:szCs w:val="16"/>
        </w:rPr>
      </w:pPr>
    </w:p>
    <w:p w14:paraId="568FE1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декабря 1919 г. части Красной Армии вошли на территорию Хивинского ханства. Вооруженные формирования фактического правителя Хивы диктатора Джунаид-хана были разбиты, а хан Сеид-Абдулла отрекся от престола. "Младохивинцы" вместе с местными коммунистами провозгласили Хорезмскую Народную Советскую Республику. Суверенитет новой республики был номинальным, ее правительство полностью зависело от Советской России. Схема прежнего российского протектората над Хивой, с соответствующими поправками, была воспроизведена при новых условиях. В 1921 г. Хорезмская республика подписала союзный договор с РСФСР (3871).</w:t>
      </w:r>
    </w:p>
    <w:p w14:paraId="68C3E9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EE24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6D6AA8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BEF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декабре 1919 существовало Главкоавиа Совета военной промышленности при Чрезвычайном уполномоченном Совета Рабоче-Крестьянской обороны по снабжению КА и Ф (173,238).</w:t>
      </w:r>
    </w:p>
    <w:p w14:paraId="2386F3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 был п. 1171 протокола Президиума ВСНХ от 22 декабря 1919 (1647,3) и среди заводов были: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BD71B9" w:rsidRPr="00A30927" w14:paraId="68FF222E" w14:textId="77777777">
        <w:tc>
          <w:tcPr>
            <w:tcW w:w="2818" w:type="dxa"/>
          </w:tcPr>
          <w:p w14:paraId="0B3C2B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w:t>
            </w:r>
          </w:p>
        </w:tc>
        <w:tc>
          <w:tcPr>
            <w:tcW w:w="2818" w:type="dxa"/>
          </w:tcPr>
          <w:p w14:paraId="1E5A84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Дукс</w:t>
            </w:r>
          </w:p>
        </w:tc>
        <w:tc>
          <w:tcPr>
            <w:tcW w:w="2818" w:type="dxa"/>
          </w:tcPr>
          <w:p w14:paraId="11A7AF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w:t>
            </w:r>
          </w:p>
        </w:tc>
      </w:tr>
      <w:tr w:rsidR="00BD71B9" w:rsidRPr="00A30927" w14:paraId="49031982" w14:textId="77777777">
        <w:tc>
          <w:tcPr>
            <w:tcW w:w="2818" w:type="dxa"/>
          </w:tcPr>
          <w:p w14:paraId="1ECF1CA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w:t>
            </w:r>
          </w:p>
        </w:tc>
        <w:tc>
          <w:tcPr>
            <w:tcW w:w="2818" w:type="dxa"/>
          </w:tcPr>
          <w:p w14:paraId="0A8BC3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Моска</w:t>
            </w:r>
          </w:p>
        </w:tc>
        <w:tc>
          <w:tcPr>
            <w:tcW w:w="2818" w:type="dxa"/>
          </w:tcPr>
          <w:p w14:paraId="2EE2AC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w:t>
            </w:r>
          </w:p>
        </w:tc>
      </w:tr>
      <w:tr w:rsidR="00BD71B9" w:rsidRPr="00A30927" w14:paraId="455EDABE" w14:textId="77777777">
        <w:tc>
          <w:tcPr>
            <w:tcW w:w="2818" w:type="dxa"/>
          </w:tcPr>
          <w:p w14:paraId="16F65A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w:t>
            </w:r>
          </w:p>
        </w:tc>
        <w:tc>
          <w:tcPr>
            <w:tcW w:w="2818" w:type="dxa"/>
          </w:tcPr>
          <w:p w14:paraId="03EB9B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Гамаюн</w:t>
            </w:r>
          </w:p>
        </w:tc>
        <w:tc>
          <w:tcPr>
            <w:tcW w:w="2818" w:type="dxa"/>
          </w:tcPr>
          <w:p w14:paraId="00B5468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w:t>
            </w:r>
          </w:p>
        </w:tc>
      </w:tr>
      <w:tr w:rsidR="00BD71B9" w:rsidRPr="00A30927" w14:paraId="7C6C8873" w14:textId="77777777">
        <w:tc>
          <w:tcPr>
            <w:tcW w:w="2818" w:type="dxa"/>
          </w:tcPr>
          <w:p w14:paraId="62FA8B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w:t>
            </w:r>
          </w:p>
        </w:tc>
        <w:tc>
          <w:tcPr>
            <w:tcW w:w="2818" w:type="dxa"/>
          </w:tcPr>
          <w:p w14:paraId="40D903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Лебедева</w:t>
            </w:r>
          </w:p>
        </w:tc>
        <w:tc>
          <w:tcPr>
            <w:tcW w:w="2818" w:type="dxa"/>
          </w:tcPr>
          <w:p w14:paraId="605A1F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w:t>
            </w:r>
          </w:p>
        </w:tc>
      </w:tr>
      <w:tr w:rsidR="00BD71B9" w:rsidRPr="00A30927" w14:paraId="737BB3C0" w14:textId="77777777">
        <w:tc>
          <w:tcPr>
            <w:tcW w:w="2818" w:type="dxa"/>
          </w:tcPr>
          <w:p w14:paraId="6ABB8D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w:t>
            </w:r>
          </w:p>
        </w:tc>
        <w:tc>
          <w:tcPr>
            <w:tcW w:w="2818" w:type="dxa"/>
          </w:tcPr>
          <w:p w14:paraId="3824CD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Лебедева</w:t>
            </w:r>
          </w:p>
        </w:tc>
        <w:tc>
          <w:tcPr>
            <w:tcW w:w="2818" w:type="dxa"/>
          </w:tcPr>
          <w:p w14:paraId="76E2BD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Пенза</w:t>
            </w:r>
          </w:p>
        </w:tc>
      </w:tr>
      <w:tr w:rsidR="00BD71B9" w:rsidRPr="00A30927" w14:paraId="7D7C177D" w14:textId="77777777">
        <w:tc>
          <w:tcPr>
            <w:tcW w:w="2818" w:type="dxa"/>
          </w:tcPr>
          <w:p w14:paraId="6BABBB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6.</w:t>
            </w:r>
          </w:p>
        </w:tc>
        <w:tc>
          <w:tcPr>
            <w:tcW w:w="2818" w:type="dxa"/>
          </w:tcPr>
          <w:p w14:paraId="364D5C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Русско-Балтийский</w:t>
            </w:r>
          </w:p>
        </w:tc>
        <w:tc>
          <w:tcPr>
            <w:tcW w:w="2818" w:type="dxa"/>
          </w:tcPr>
          <w:p w14:paraId="50D459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Петроград</w:t>
            </w:r>
          </w:p>
        </w:tc>
      </w:tr>
      <w:tr w:rsidR="00BD71B9" w:rsidRPr="00A30927" w14:paraId="02F35A37" w14:textId="77777777">
        <w:tc>
          <w:tcPr>
            <w:tcW w:w="2818" w:type="dxa"/>
          </w:tcPr>
          <w:p w14:paraId="1C9E09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w:t>
            </w:r>
          </w:p>
        </w:tc>
        <w:tc>
          <w:tcPr>
            <w:tcW w:w="2818" w:type="dxa"/>
          </w:tcPr>
          <w:p w14:paraId="75D0EE0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Гном-Рон</w:t>
            </w:r>
          </w:p>
        </w:tc>
        <w:tc>
          <w:tcPr>
            <w:tcW w:w="2818" w:type="dxa"/>
          </w:tcPr>
          <w:p w14:paraId="6B49A2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w:t>
            </w:r>
          </w:p>
        </w:tc>
      </w:tr>
      <w:tr w:rsidR="00BD71B9" w:rsidRPr="00A30927" w14:paraId="37721C85" w14:textId="77777777">
        <w:tc>
          <w:tcPr>
            <w:tcW w:w="2818" w:type="dxa"/>
          </w:tcPr>
          <w:p w14:paraId="4CD891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8.</w:t>
            </w:r>
          </w:p>
        </w:tc>
        <w:tc>
          <w:tcPr>
            <w:tcW w:w="2818" w:type="dxa"/>
          </w:tcPr>
          <w:p w14:paraId="2B51B0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Мотор</w:t>
            </w:r>
          </w:p>
        </w:tc>
        <w:tc>
          <w:tcPr>
            <w:tcW w:w="2818" w:type="dxa"/>
          </w:tcPr>
          <w:p w14:paraId="77E21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w:t>
            </w:r>
          </w:p>
        </w:tc>
      </w:tr>
      <w:tr w:rsidR="00BD71B9" w:rsidRPr="00A30927" w14:paraId="70E32003" w14:textId="77777777">
        <w:tc>
          <w:tcPr>
            <w:tcW w:w="2818" w:type="dxa"/>
          </w:tcPr>
          <w:p w14:paraId="2FBCE8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9.</w:t>
            </w:r>
          </w:p>
        </w:tc>
        <w:tc>
          <w:tcPr>
            <w:tcW w:w="2818" w:type="dxa"/>
          </w:tcPr>
          <w:p w14:paraId="7D2388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Аэротехнический</w:t>
            </w:r>
          </w:p>
        </w:tc>
        <w:tc>
          <w:tcPr>
            <w:tcW w:w="2818" w:type="dxa"/>
          </w:tcPr>
          <w:p w14:paraId="574799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w:t>
            </w:r>
          </w:p>
        </w:tc>
      </w:tr>
      <w:tr w:rsidR="00BD71B9" w:rsidRPr="00A30927" w14:paraId="2C9D505C" w14:textId="77777777">
        <w:tc>
          <w:tcPr>
            <w:tcW w:w="2818" w:type="dxa"/>
          </w:tcPr>
          <w:p w14:paraId="545000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w:t>
            </w:r>
          </w:p>
        </w:tc>
        <w:tc>
          <w:tcPr>
            <w:tcW w:w="2818" w:type="dxa"/>
          </w:tcPr>
          <w:p w14:paraId="1C23F6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Сальмсон</w:t>
            </w:r>
          </w:p>
        </w:tc>
        <w:tc>
          <w:tcPr>
            <w:tcW w:w="2818" w:type="dxa"/>
          </w:tcPr>
          <w:p w14:paraId="2AC397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Москва (1647,3)</w:t>
            </w:r>
          </w:p>
        </w:tc>
      </w:tr>
    </w:tbl>
    <w:p w14:paraId="2A20B4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6404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79D73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8A8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под руководством Н.И.Хрулева на заводе Красное Сормово закончили разработку чертежей первого советского танка. Участвовали Г.К.Крылов, П.И.Салтанов, В.А.Московкин, которая началась в октябре 1919 (3016,7).</w:t>
      </w:r>
    </w:p>
    <w:p w14:paraId="0A3848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49B1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декабрь 1919 г. в военной промыш</w:t>
      </w:r>
      <w:r w:rsidRPr="00A30927">
        <w:rPr>
          <w:rFonts w:ascii="Times New Roman" w:hAnsi="Times New Roman" w:cs="Times New Roman"/>
          <w:color w:val="000000" w:themeColor="text1"/>
          <w:sz w:val="16"/>
          <w:szCs w:val="16"/>
        </w:rPr>
        <w:softHyphen/>
        <w:t>ленности была забронирована 181 тыс. рабочих, на январь 1920 г. — 210 тыс. и на февраль— 215 тыс. Улучшение продовольственного снабжения позволило удлинить рабочий день до 10—12 ч на 42 пред</w:t>
      </w:r>
      <w:r w:rsidRPr="00A30927">
        <w:rPr>
          <w:rFonts w:ascii="Times New Roman" w:hAnsi="Times New Roman" w:cs="Times New Roman"/>
          <w:color w:val="000000" w:themeColor="text1"/>
          <w:sz w:val="16"/>
          <w:szCs w:val="16"/>
        </w:rPr>
        <w:softHyphen/>
        <w:t>приятиях с общим числом рабочих более 102 тыс. человек [41]. Для повышения производительности труда на боеприпасных за</w:t>
      </w:r>
      <w:r w:rsidRPr="00A30927">
        <w:rPr>
          <w:rFonts w:ascii="Times New Roman" w:hAnsi="Times New Roman" w:cs="Times New Roman"/>
          <w:color w:val="000000" w:themeColor="text1"/>
          <w:sz w:val="16"/>
          <w:szCs w:val="16"/>
        </w:rPr>
        <w:softHyphen/>
        <w:t>водах Совет Обороны ввел премиальную систему оплаты труда. На</w:t>
      </w:r>
      <w:r w:rsidRPr="00A30927">
        <w:rPr>
          <w:rFonts w:ascii="Times New Roman" w:hAnsi="Times New Roman" w:cs="Times New Roman"/>
          <w:color w:val="000000" w:themeColor="text1"/>
          <w:sz w:val="16"/>
          <w:szCs w:val="16"/>
        </w:rPr>
        <w:softHyphen/>
        <w:t>ряду с денежными практиковались продуктовые и вещевые премии для отличившихся рабочих. В 1919 г. в действующей армии велась системати</w:t>
      </w:r>
      <w:r w:rsidRPr="00A30927">
        <w:rPr>
          <w:rFonts w:ascii="Times New Roman" w:hAnsi="Times New Roman" w:cs="Times New Roman"/>
          <w:color w:val="000000" w:themeColor="text1"/>
          <w:sz w:val="16"/>
          <w:szCs w:val="16"/>
        </w:rPr>
        <w:softHyphen/>
        <w:t>ческая борьба с перерасходом боеприпасов. Чтобы выправить создавшееся тяжелое положение, Совет Обо</w:t>
      </w:r>
      <w:r w:rsidRPr="00A30927">
        <w:rPr>
          <w:rFonts w:ascii="Times New Roman" w:hAnsi="Times New Roman" w:cs="Times New Roman"/>
          <w:color w:val="000000" w:themeColor="text1"/>
          <w:sz w:val="16"/>
          <w:szCs w:val="16"/>
        </w:rPr>
        <w:softHyphen/>
        <w:t>роны откомандировал из Красной Армии в промышленность более 5 тыс. квалифицированных рабочих. В разных местах страны осуще</w:t>
      </w:r>
      <w:r w:rsidRPr="00A30927">
        <w:rPr>
          <w:rFonts w:ascii="Times New Roman" w:hAnsi="Times New Roman" w:cs="Times New Roman"/>
          <w:color w:val="000000" w:themeColor="text1"/>
          <w:sz w:val="16"/>
          <w:szCs w:val="16"/>
        </w:rPr>
        <w:softHyphen/>
        <w:t>ствлялась мобилизация неквалифицированных рабочих, а также вербовка рабочих агентами Чусоснабарма. Некоторые предприятия закрыли, а рабочих перевели на предприятия военной промышлен</w:t>
      </w:r>
      <w:r w:rsidRPr="00A30927">
        <w:rPr>
          <w:rFonts w:ascii="Times New Roman" w:hAnsi="Times New Roman" w:cs="Times New Roman"/>
          <w:color w:val="000000" w:themeColor="text1"/>
          <w:sz w:val="16"/>
          <w:szCs w:val="16"/>
        </w:rPr>
        <w:softHyphen/>
        <w:t>ности. По данным отдела труда и продовольствия Совета военной промышленности, в результате всех перечисленных выше мероприя</w:t>
      </w:r>
      <w:r w:rsidRPr="00A30927">
        <w:rPr>
          <w:rFonts w:ascii="Times New Roman" w:hAnsi="Times New Roman" w:cs="Times New Roman"/>
          <w:color w:val="000000" w:themeColor="text1"/>
          <w:sz w:val="16"/>
          <w:szCs w:val="16"/>
        </w:rPr>
        <w:softHyphen/>
        <w:t>тий за 1919 г. на предприятия оборонной промышленности поступи</w:t>
      </w:r>
      <w:r w:rsidRPr="00A30927">
        <w:rPr>
          <w:rFonts w:ascii="Times New Roman" w:hAnsi="Times New Roman" w:cs="Times New Roman"/>
          <w:color w:val="000000" w:themeColor="text1"/>
          <w:sz w:val="16"/>
          <w:szCs w:val="16"/>
        </w:rPr>
        <w:softHyphen/>
        <w:t>ло 7533 человека или 35 % от заявленной потребности. Для улучшения снабжения рабочих продовольствием было за</w:t>
      </w:r>
      <w:r w:rsidRPr="00A30927">
        <w:rPr>
          <w:rFonts w:ascii="Times New Roman" w:hAnsi="Times New Roman" w:cs="Times New Roman"/>
          <w:color w:val="000000" w:themeColor="text1"/>
          <w:sz w:val="16"/>
          <w:szCs w:val="16"/>
        </w:rPr>
        <w:softHyphen/>
        <w:t>ключено специальное соглашение с Наркомпродом, по которому снабжение продовольствием рабочих и служащих, занятых на пред</w:t>
      </w:r>
      <w:r w:rsidRPr="00A30927">
        <w:rPr>
          <w:rFonts w:ascii="Times New Roman" w:hAnsi="Times New Roman" w:cs="Times New Roman"/>
          <w:color w:val="000000" w:themeColor="text1"/>
          <w:sz w:val="16"/>
          <w:szCs w:val="16"/>
        </w:rPr>
        <w:softHyphen/>
        <w:t>приятиях, изготовляющих предметы боевого снабжения и работаю</w:t>
      </w:r>
      <w:r w:rsidRPr="00A30927">
        <w:rPr>
          <w:rFonts w:ascii="Times New Roman" w:hAnsi="Times New Roman" w:cs="Times New Roman"/>
          <w:color w:val="000000" w:themeColor="text1"/>
          <w:sz w:val="16"/>
          <w:szCs w:val="16"/>
        </w:rPr>
        <w:softHyphen/>
        <w:t>щих на оборону, обеспечивалось по особым нормам и спискам, кото</w:t>
      </w:r>
      <w:r w:rsidRPr="00A30927">
        <w:rPr>
          <w:rFonts w:ascii="Times New Roman" w:hAnsi="Times New Roman" w:cs="Times New Roman"/>
          <w:color w:val="000000" w:themeColor="text1"/>
          <w:sz w:val="16"/>
          <w:szCs w:val="16"/>
        </w:rPr>
        <w:softHyphen/>
        <w:t>рые ежемесячно разрабатывались отделом труда и продовольствия Совета военной промышленности и утверждались специальной ко</w:t>
      </w:r>
      <w:r w:rsidRPr="00A30927">
        <w:rPr>
          <w:rFonts w:ascii="Times New Roman" w:hAnsi="Times New Roman" w:cs="Times New Roman"/>
          <w:color w:val="000000" w:themeColor="text1"/>
          <w:sz w:val="16"/>
          <w:szCs w:val="16"/>
        </w:rPr>
        <w:softHyphen/>
        <w:t>миссией при Наркомпроде. В связи с повсеместной заменой дефи</w:t>
      </w:r>
      <w:r w:rsidRPr="00A30927">
        <w:rPr>
          <w:rFonts w:ascii="Times New Roman" w:hAnsi="Times New Roman" w:cs="Times New Roman"/>
          <w:color w:val="000000" w:themeColor="text1"/>
          <w:sz w:val="16"/>
          <w:szCs w:val="16"/>
        </w:rPr>
        <w:softHyphen/>
        <w:t>цитных нефти и угля на доступные дрова обеспечение заводов топли</w:t>
      </w:r>
      <w:r w:rsidRPr="00A30927">
        <w:rPr>
          <w:rFonts w:ascii="Times New Roman" w:hAnsi="Times New Roman" w:cs="Times New Roman"/>
          <w:color w:val="000000" w:themeColor="text1"/>
          <w:sz w:val="16"/>
          <w:szCs w:val="16"/>
        </w:rPr>
        <w:softHyphen/>
        <w:t>вом стало лучше, а это позволило им работать без больших перебоев. Для смягчения острого дефицита патронной латуни Совет Обо</w:t>
      </w:r>
      <w:r w:rsidRPr="00A30927">
        <w:rPr>
          <w:rFonts w:ascii="Times New Roman" w:hAnsi="Times New Roman" w:cs="Times New Roman"/>
          <w:color w:val="000000" w:themeColor="text1"/>
          <w:sz w:val="16"/>
          <w:szCs w:val="16"/>
        </w:rPr>
        <w:softHyphen/>
        <w:t>роны осуществил экстренные меры по организации сбора на фронтах стреляных патронных гильз, их реставрации и кустарному произ</w:t>
      </w:r>
      <w:r w:rsidRPr="00A30927">
        <w:rPr>
          <w:rFonts w:ascii="Times New Roman" w:hAnsi="Times New Roman" w:cs="Times New Roman"/>
          <w:color w:val="000000" w:themeColor="text1"/>
          <w:sz w:val="16"/>
          <w:szCs w:val="16"/>
        </w:rPr>
        <w:softHyphen/>
        <w:t>водству патронов. В 1919 г. Совет Обороны неоднократно возвра</w:t>
      </w:r>
      <w:r w:rsidRPr="00A30927">
        <w:rPr>
          <w:rFonts w:ascii="Times New Roman" w:hAnsi="Times New Roman" w:cs="Times New Roman"/>
          <w:color w:val="000000" w:themeColor="text1"/>
          <w:sz w:val="16"/>
          <w:szCs w:val="16"/>
        </w:rPr>
        <w:softHyphen/>
        <w:t>щался к этому вопросу на своих заседаниях [1]. Надо заметить, что еще в 1915 г. во время войны с Германией, когда был острый дефицит патронов, на Петроградском патронном заводе провели обширные испытания винтовочных патронов, снаря</w:t>
      </w:r>
      <w:r w:rsidRPr="00A30927">
        <w:rPr>
          <w:rFonts w:ascii="Times New Roman" w:hAnsi="Times New Roman" w:cs="Times New Roman"/>
          <w:color w:val="000000" w:themeColor="text1"/>
          <w:sz w:val="16"/>
          <w:szCs w:val="16"/>
        </w:rPr>
        <w:softHyphen/>
        <w:t>женных в стреляные гильзы. При этом было получено большое ко</w:t>
      </w:r>
      <w:r w:rsidRPr="00A30927">
        <w:rPr>
          <w:rFonts w:ascii="Times New Roman" w:hAnsi="Times New Roman" w:cs="Times New Roman"/>
          <w:color w:val="000000" w:themeColor="text1"/>
          <w:sz w:val="16"/>
          <w:szCs w:val="16"/>
        </w:rPr>
        <w:softHyphen/>
        <w:t>личество разрывов гильз при выстреле, повлекших за собой прорыв газов через затвор, порчу затворов, а иногда и ожоги стрелков. Тогда пришли к заключению, что прибегать к снаряжению патронов в стре</w:t>
      </w:r>
      <w:r w:rsidRPr="00A30927">
        <w:rPr>
          <w:rFonts w:ascii="Times New Roman" w:hAnsi="Times New Roman" w:cs="Times New Roman"/>
          <w:color w:val="000000" w:themeColor="text1"/>
          <w:sz w:val="16"/>
          <w:szCs w:val="16"/>
        </w:rPr>
        <w:softHyphen/>
        <w:t>ляные гильзы следует только при крайней необходимости. В 1919 г. возникла именно такая необходимость. Только в декабре 1919 г. кустарные мастерские изготовили более 2 млн патронов из стреляных гильз. Производство винтовочных патронов из стреля</w:t>
      </w:r>
      <w:r w:rsidRPr="00A30927">
        <w:rPr>
          <w:rFonts w:ascii="Times New Roman" w:hAnsi="Times New Roman" w:cs="Times New Roman"/>
          <w:color w:val="000000" w:themeColor="text1"/>
          <w:sz w:val="16"/>
          <w:szCs w:val="16"/>
        </w:rPr>
        <w:softHyphen/>
        <w:t>ных гильз было налажено на Московском дроболитейном заводе [21, с. 276] (5484).</w:t>
      </w:r>
    </w:p>
    <w:p w14:paraId="792DBD0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B9BE49" w14:textId="77777777" w:rsidR="00F76B96" w:rsidRPr="00A30927"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декабре 1919 г. «Социализм, — говорил Ленин, — предполагает работу без помощи капиталистов, общественный труд при строжайшем учете, контроле и надзоре со стороны организованного авангарда, передовой части трудящихся; причем должны определяться и мера труда и его вознаграждение». Определение меры труда и меры вознаграждения за труд для работников социалистической промышленности проводилось и в период войны в основном в соответствии с социалистическим принципом: «каждому — по его труду» (17070).</w:t>
      </w:r>
    </w:p>
    <w:p w14:paraId="72C5E363" w14:textId="77777777" w:rsidR="00F76B96" w:rsidRPr="00A30927"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14A3F"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287A21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DC0E6" w14:textId="77777777" w:rsidR="00294D2A" w:rsidRPr="00A30927" w:rsidRDefault="00294D2A" w:rsidP="00A30927">
      <w:pPr>
        <w:pStyle w:val="ae"/>
        <w:spacing w:before="0" w:after="0"/>
        <w:jc w:val="both"/>
        <w:rPr>
          <w:color w:val="000000" w:themeColor="text1"/>
          <w:sz w:val="16"/>
          <w:szCs w:val="16"/>
        </w:rPr>
      </w:pPr>
      <w:r w:rsidRPr="00A30927">
        <w:rPr>
          <w:color w:val="000000" w:themeColor="text1"/>
          <w:sz w:val="16"/>
          <w:szCs w:val="16"/>
        </w:rPr>
        <w:t>В декабре 1919 года английский флот ушел из Финского залива. 31 декабря 1919 года в Тарту было подписано перемирие с Эстонией, 21 февраля 1920 года там же – мирный договор между Россией и Эстонией (18525).</w:t>
      </w:r>
    </w:p>
    <w:p w14:paraId="57BE1D88" w14:textId="77777777" w:rsidR="00294D2A" w:rsidRPr="00A30927" w:rsidRDefault="00294D2A" w:rsidP="00A30927">
      <w:pPr>
        <w:pStyle w:val="ae"/>
        <w:spacing w:before="0" w:after="0"/>
        <w:jc w:val="both"/>
        <w:rPr>
          <w:color w:val="000000" w:themeColor="text1"/>
          <w:sz w:val="16"/>
          <w:szCs w:val="16"/>
        </w:rPr>
      </w:pPr>
    </w:p>
    <w:p w14:paraId="337FCC7D" w14:textId="77777777" w:rsidR="00294D2A" w:rsidRPr="00A30927" w:rsidRDefault="00294D2A"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1919-го, когда колчаковское движение доживало последние дни, во Владивосток прибыли первые 25 закупленных «Сальмсонов».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(18560).</w:t>
      </w:r>
    </w:p>
    <w:p w14:paraId="48D4A855" w14:textId="77777777" w:rsidR="00294D2A" w:rsidRPr="00A30927" w:rsidRDefault="00294D2A" w:rsidP="00A30927">
      <w:pPr>
        <w:spacing w:after="0" w:line="240" w:lineRule="auto"/>
        <w:jc w:val="both"/>
        <w:rPr>
          <w:rFonts w:ascii="Times New Roman" w:hAnsi="Times New Roman" w:cs="Times New Roman"/>
          <w:color w:val="000000" w:themeColor="text1"/>
          <w:sz w:val="16"/>
          <w:szCs w:val="16"/>
        </w:rPr>
      </w:pPr>
    </w:p>
    <w:p w14:paraId="214AA550" w14:textId="77777777" w:rsidR="00294D2A" w:rsidRPr="00A30927" w:rsidRDefault="00294D2A" w:rsidP="00A30927">
      <w:pPr>
        <w:pStyle w:val="ae"/>
        <w:spacing w:before="0" w:after="0"/>
        <w:jc w:val="both"/>
        <w:rPr>
          <w:color w:val="000000" w:themeColor="text1"/>
          <w:sz w:val="16"/>
          <w:szCs w:val="16"/>
        </w:rPr>
      </w:pPr>
      <w:r w:rsidRPr="00A30927">
        <w:rPr>
          <w:color w:val="000000" w:themeColor="text1"/>
          <w:sz w:val="16"/>
          <w:szCs w:val="16"/>
        </w:rPr>
        <w:t>Декабрь 1919 стал месяцем окончательного крушения деникинской армии. По всему фронту от Волги до Днепра ее теснили красные, а в тылах орудовали многочисленные банды махновцев, «боротьбистов»[24] и просто различных главарей, атаманов и «батек». Кроме того, с наступлением зимы вновь разразилась страшная эпидемия тифа, унесшая жизни тысяч солдат и офицеров.</w:t>
      </w:r>
    </w:p>
    <w:p w14:paraId="47B4BF23" w14:textId="77777777" w:rsidR="00294D2A" w:rsidRPr="00A30927" w:rsidRDefault="00294D2A" w:rsidP="00A30927">
      <w:pPr>
        <w:pStyle w:val="ae"/>
        <w:spacing w:before="0" w:after="0"/>
        <w:jc w:val="both"/>
        <w:rPr>
          <w:color w:val="000000" w:themeColor="text1"/>
          <w:sz w:val="16"/>
          <w:szCs w:val="16"/>
        </w:rPr>
      </w:pPr>
      <w:r w:rsidRPr="00A30927">
        <w:rPr>
          <w:color w:val="000000" w:themeColor="text1"/>
          <w:sz w:val="16"/>
          <w:szCs w:val="16"/>
        </w:rPr>
        <w:t>10 декабря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7C1569B8" w14:textId="77777777" w:rsidR="00294D2A" w:rsidRPr="00A30927" w:rsidRDefault="00294D2A" w:rsidP="00A30927">
      <w:pPr>
        <w:pStyle w:val="ae"/>
        <w:spacing w:before="0" w:after="0"/>
        <w:jc w:val="both"/>
        <w:rPr>
          <w:color w:val="000000" w:themeColor="text1"/>
          <w:sz w:val="16"/>
          <w:szCs w:val="16"/>
        </w:rPr>
      </w:pPr>
      <w:r w:rsidRPr="00A30927">
        <w:rPr>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w:t>
      </w:r>
    </w:p>
    <w:p w14:paraId="5C85A709" w14:textId="77777777" w:rsidR="00294D2A" w:rsidRPr="00A30927" w:rsidRDefault="00294D2A" w:rsidP="00A30927">
      <w:pPr>
        <w:pStyle w:val="ae"/>
        <w:spacing w:before="0" w:after="0"/>
        <w:jc w:val="both"/>
        <w:rPr>
          <w:color w:val="000000" w:themeColor="text1"/>
          <w:sz w:val="16"/>
          <w:szCs w:val="16"/>
        </w:rPr>
      </w:pPr>
      <w:r w:rsidRPr="00A30927">
        <w:rPr>
          <w:color w:val="000000" w:themeColor="text1"/>
          <w:sz w:val="16"/>
          <w:szCs w:val="16"/>
        </w:rPr>
        <w:t>Эшелон с техникой и личным составом 3-го отряда, прицепленный к бронепоезду «Москвич», 4 января 1920 г.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(18571).</w:t>
      </w:r>
    </w:p>
    <w:p w14:paraId="0E65F364" w14:textId="77777777" w:rsidR="00294D2A" w:rsidRPr="00A30927" w:rsidRDefault="00294D2A" w:rsidP="00A30927">
      <w:pPr>
        <w:spacing w:after="0" w:line="240" w:lineRule="auto"/>
        <w:jc w:val="both"/>
        <w:rPr>
          <w:rFonts w:ascii="Times New Roman" w:hAnsi="Times New Roman" w:cs="Times New Roman"/>
          <w:color w:val="000000" w:themeColor="text1"/>
          <w:sz w:val="16"/>
          <w:szCs w:val="16"/>
        </w:rPr>
      </w:pPr>
    </w:p>
    <w:p w14:paraId="7837051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г. Реввоенсовет 11-й армии доложил о полной ликвидации контрреволюционных войск в районе устья Волги. За 10 дней наступления трофеи составили: 5 тыс. пленных, значительное количество вооружения, в том числе шесть гидросамолетов. 3 января 1920 г. войска Красной Армии вступили в Царицын. Начался окончательный разгром армий Деникина.</w:t>
      </w:r>
    </w:p>
    <w:p w14:paraId="71CC15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1918 - 1919 гг. Каспийским воздушным дивизионом было налетано 435 боевых часов, сброшено 250 пудов бомб. За активную боевую деятельность в открытом море и под Царицыном морских летчиков Каспийского воздушного дивизиона А.С. Демченко, А.А. Волынс- ко, П.Т. Полозенко, С.Г. Козлова и других наградили орденами Красного Знамени (12033).</w:t>
      </w:r>
    </w:p>
    <w:p w14:paraId="3D6D6BC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DB44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года Управление Васильева пол</w:t>
      </w:r>
      <w:r w:rsidRPr="00A30927">
        <w:rPr>
          <w:rFonts w:ascii="Times New Roman" w:hAnsi="Times New Roman" w:cs="Times New Roman"/>
          <w:color w:val="000000" w:themeColor="text1"/>
          <w:sz w:val="16"/>
          <w:szCs w:val="16"/>
        </w:rPr>
        <w:softHyphen/>
        <w:t>ностью прекратило свое существование и больше де</w:t>
      </w:r>
      <w:r w:rsidRPr="00A30927">
        <w:rPr>
          <w:rFonts w:ascii="Times New Roman" w:hAnsi="Times New Roman" w:cs="Times New Roman"/>
          <w:color w:val="000000" w:themeColor="text1"/>
          <w:sz w:val="16"/>
          <w:szCs w:val="16"/>
        </w:rPr>
        <w:softHyphen/>
        <w:t>ятельность не возобновляло. Военно-воздушные силы Красной Армии, расположенные в Украине, стали час</w:t>
      </w:r>
      <w:r w:rsidRPr="00A30927">
        <w:rPr>
          <w:rFonts w:ascii="Times New Roman" w:hAnsi="Times New Roman" w:cs="Times New Roman"/>
          <w:color w:val="000000" w:themeColor="text1"/>
          <w:sz w:val="16"/>
          <w:szCs w:val="16"/>
        </w:rPr>
        <w:softHyphen/>
        <w:t>тью единой армейской структуры и в дальнейшем подчинялись единому командованию (553).</w:t>
      </w:r>
    </w:p>
    <w:p w14:paraId="538AA81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605EF1" w14:textId="77777777" w:rsidR="00446212" w:rsidRPr="00A30927" w:rsidRDefault="0044621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лейтенант Яковицкий и поручик Туманов совершили шесть боевых вылетов на разведку и бомбометание. Данных о дальнейшей работе белой авиации Севера не сохранилось. Но даже если она и велась, то это уже ничего не могло изменить. 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5127076F" w14:textId="77777777" w:rsidR="00446212" w:rsidRPr="00A30927" w:rsidRDefault="0044621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51C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вышла специальная инструкция ЦК РКП(б), определяющая задачи парторганизаций авиаотрядов (271,83).</w:t>
      </w:r>
    </w:p>
    <w:p w14:paraId="194242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B23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декабре 1919 ДА была сведена в Добровольческий корпус численностью 10 тыс. чел. (4084).</w:t>
      </w:r>
    </w:p>
    <w:p w14:paraId="46800A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506FF"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color w:val="000000" w:themeColor="text1"/>
          <w:sz w:val="16"/>
          <w:szCs w:val="16"/>
        </w:rPr>
        <w:t>В декабре 1919-го, когда колчаковское движение доживало последние дни, первые 25 закупленных «Сальмсонов» прибыли во Владивосток. В августе 1919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(17065).</w:t>
      </w:r>
    </w:p>
    <w:p w14:paraId="76BA39C1" w14:textId="77777777" w:rsidR="00A23E0C" w:rsidRPr="00A30927"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68823"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30927">
        <w:rPr>
          <w:rFonts w:ascii="Times New Roman" w:hAnsi="Times New Roman" w:cs="Times New Roman"/>
          <w:i/>
          <w:iCs/>
          <w:color w:val="000000" w:themeColor="text1"/>
          <w:sz w:val="16"/>
          <w:szCs w:val="16"/>
        </w:rPr>
        <w:t>Жизнь</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и</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внутренняя</w:t>
      </w:r>
      <w:r w:rsidRPr="00A30927">
        <w:rPr>
          <w:rFonts w:ascii="Times New Roman" w:hAnsi="Times New Roman" w:cs="Times New Roman"/>
          <w:i/>
          <w:iCs/>
          <w:color w:val="000000" w:themeColor="text1"/>
          <w:sz w:val="16"/>
          <w:szCs w:val="16"/>
          <w:lang w:val="en-US"/>
        </w:rPr>
        <w:t xml:space="preserve"> </w:t>
      </w:r>
      <w:r w:rsidRPr="00A30927">
        <w:rPr>
          <w:rFonts w:ascii="Times New Roman" w:hAnsi="Times New Roman" w:cs="Times New Roman"/>
          <w:i/>
          <w:iCs/>
          <w:color w:val="000000" w:themeColor="text1"/>
          <w:sz w:val="16"/>
          <w:szCs w:val="16"/>
        </w:rPr>
        <w:t>политика</w:t>
      </w:r>
      <w:r w:rsidRPr="00A30927">
        <w:rPr>
          <w:rFonts w:ascii="Times New Roman" w:hAnsi="Times New Roman" w:cs="Times New Roman"/>
          <w:i/>
          <w:iCs/>
          <w:color w:val="000000" w:themeColor="text1"/>
          <w:sz w:val="16"/>
          <w:szCs w:val="16"/>
          <w:lang w:val="en-US"/>
        </w:rPr>
        <w:t>:</w:t>
      </w:r>
    </w:p>
    <w:p w14:paraId="69E19D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F68E7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In December 1919, Trotsky proposed the `militarization of economic life' and wanted to mobilize the workers using methods he had applied for leading the army. With this line, the railroad workers were mobilized under military discipline (1065).</w:t>
      </w:r>
    </w:p>
    <w:p w14:paraId="4675CF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0B73D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появилась идея Л.Д.Т. о милитаризации труда (1065).</w:t>
      </w:r>
    </w:p>
    <w:p w14:paraId="00ADCF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Идея понятна. Угроза военного нападения существовала и Советское государство должно было держать большую армию. Поэтому были приняты решения по привлечению воинских соединений к хозяйственному строительству. Были созданы трудармии на Украине, Урале, Северном Кавказе, под Петроградом и в Среднем Поволжье (226,289).</w:t>
      </w:r>
    </w:p>
    <w:p w14:paraId="2709A8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532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Декабрь 1919 г. НКВД РСФСР утверждена Инструкция по уголовному розыску, которая обязывала оперативных работников во всех действиях строго руководствоваться "Собранием узаконений и распоряжений рабоче-крестьянского правительства" (10303).</w:t>
      </w:r>
    </w:p>
    <w:p w14:paraId="68DDAC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F3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декабре 1919 года Кржижановский послал Ленину свою статью "Задачи электрификации промышленности" и получил на нее восторженный отклик. А также просьбу написать об этой проблеме популярно - с целью увлечь ею "массу рабочих и сознательных крестьян". </w:t>
      </w:r>
    </w:p>
    <w:p w14:paraId="4C8160C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Написанная буквально за неделю брошюра была сразу издана, а еще через пару недель Совет рабоче-крестьянской обороны утвердил, а Ленин подписал положение о Комиссии ГОЭЛРО - Государственного плана электрификации России. Комиссия состояла из 19 человек: </w:t>
      </w:r>
    </w:p>
    <w:p w14:paraId="1A6997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Г. М. Кржижановский - председатель, </w:t>
      </w:r>
    </w:p>
    <w:p w14:paraId="5FEB4C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 И. Эйсман - заместитель председателя, </w:t>
      </w:r>
    </w:p>
    <w:p w14:paraId="60CFFC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 Г. Коган, Б. И. Угримов - товарищи председателя, </w:t>
      </w:r>
    </w:p>
    <w:p w14:paraId="261042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 Н. Вашков, Н. С. Синельников - заместители товарищей председателя, </w:t>
      </w:r>
    </w:p>
    <w:p w14:paraId="58D947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Г. О. Графтио, Л. В. Дрейер, Г. Д. Дубелир, К. А. Круг, М. Я. Лапиров-Скобло, Б. Э. Стюнкель, М. А. Шателен, Е. Я. Шульгин - члены, Д. И. Комаров, Р. А. Ферман, Л. К. Рамзин, А. И. Таиров, А. А. Шварц - заместители членов. </w:t>
      </w:r>
    </w:p>
    <w:p w14:paraId="2295DC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Меньше чем через год - в декабре 1920 года план был разработан и утвержден на расширенном заседании Комиссии ГОЭЛРО.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6A431F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F121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3F068F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BAE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К.Радек вернулся в Москву и поделился идеей с В.И.Лениным и Л.Д.Троцким. Получил поддержку, начались переговоры. От немцев в переговорах участвовали военачальники Рейхсвера - Г. фон Сект, Й. Вирт, У.Брокдорф-Ранцау, В.Ратенау (166,30).</w:t>
      </w:r>
    </w:p>
    <w:p w14:paraId="300F8F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A40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г. Бравина уже в качестве полпреда РСФСР в Кабуле сменил Я.З. Суриц (3871).</w:t>
      </w:r>
    </w:p>
    <w:p w14:paraId="044C8AC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520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декабря 1919 по конец апреля 1920 СНК РСФСР более 50 раз обращался к правительствам США, Франции, Англии, Японии, Польши, Румынии, Эстонии с предложениями о мире и установлении экономических отношений (5484,146).</w:t>
      </w:r>
    </w:p>
    <w:p w14:paraId="337471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353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состоялся 7 Съезд Советов, который вновь обратился к правительствам Англии, Франции, США, Италии и Японии с предложением всем вместе и порознь начать немедленные переговоры о мире. Согласились Эстония, Латвия и Финляндия (226,288).</w:t>
      </w:r>
    </w:p>
    <w:p w14:paraId="6D0711B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F5F17" w14:textId="77777777" w:rsidR="00040B94" w:rsidRPr="00A30927" w:rsidRDefault="00040B94" w:rsidP="00A30927">
      <w:pPr>
        <w:pStyle w:val="ae"/>
        <w:spacing w:before="0" w:after="0"/>
        <w:jc w:val="both"/>
        <w:rPr>
          <w:bCs/>
          <w:color w:val="000000" w:themeColor="text1"/>
          <w:sz w:val="16"/>
          <w:szCs w:val="16"/>
        </w:rPr>
      </w:pPr>
      <w:r w:rsidRPr="00A30927">
        <w:rPr>
          <w:bCs/>
          <w:color w:val="000000" w:themeColor="text1"/>
          <w:sz w:val="16"/>
          <w:szCs w:val="16"/>
        </w:rPr>
        <w:t>В декабре 1919 Петлюра оказался в Варшаве. С Польшей было достигнуто соглашение, по которому Украина полностью отказывалась от притязаний на Восточную Галичину. Петлюре давалась возможность восстановить свои вооруженные силы для совместных действий против большевиков (17048).</w:t>
      </w:r>
    </w:p>
    <w:p w14:paraId="712FC573" w14:textId="77777777" w:rsidR="00040B94" w:rsidRPr="00A30927" w:rsidRDefault="00040B94" w:rsidP="00A30927">
      <w:pPr>
        <w:pStyle w:val="ae"/>
        <w:spacing w:before="0" w:after="0"/>
        <w:jc w:val="both"/>
        <w:rPr>
          <w:bCs/>
          <w:color w:val="000000" w:themeColor="text1"/>
          <w:sz w:val="16"/>
          <w:szCs w:val="16"/>
        </w:rPr>
      </w:pPr>
    </w:p>
    <w:p w14:paraId="50B6D3A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Симону Петлюре удалось достигнуть соглашения с Польшей, по которому Украина отда</w:t>
      </w:r>
      <w:r w:rsidRPr="00A30927">
        <w:rPr>
          <w:rFonts w:ascii="Times New Roman" w:hAnsi="Times New Roman" w:cs="Times New Roman"/>
          <w:color w:val="000000" w:themeColor="text1"/>
          <w:sz w:val="16"/>
          <w:szCs w:val="16"/>
        </w:rPr>
        <w:softHyphen/>
        <w:t>вала ей Восточную Галицию. Петлюре взамен была предоставлена материальная и военная помощь (553).</w:t>
      </w:r>
    </w:p>
    <w:p w14:paraId="10E25F59"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709D3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Совнарком РСФСР с декабря 1919 г. по конец апреля 1920 г. бо</w:t>
      </w:r>
      <w:r w:rsidRPr="00A30927">
        <w:rPr>
          <w:rFonts w:ascii="Times New Roman" w:hAnsi="Times New Roman" w:cs="Times New Roman"/>
          <w:color w:val="000000" w:themeColor="text1"/>
          <w:sz w:val="16"/>
          <w:szCs w:val="16"/>
        </w:rPr>
        <w:softHyphen/>
        <w:t>лее 50 раз обращался к правительствам США, Франции, Англии, Японии, Польши; Румынии, Эстонии с предложениями о мире, об ус</w:t>
      </w:r>
      <w:r w:rsidRPr="00A30927">
        <w:rPr>
          <w:rFonts w:ascii="Times New Roman" w:hAnsi="Times New Roman" w:cs="Times New Roman"/>
          <w:color w:val="000000" w:themeColor="text1"/>
          <w:sz w:val="16"/>
          <w:szCs w:val="16"/>
        </w:rPr>
        <w:softHyphen/>
        <w:t>тановлении экономических и торговых связей. Однако мирные пред</w:t>
      </w:r>
      <w:r w:rsidRPr="00A30927">
        <w:rPr>
          <w:rFonts w:ascii="Times New Roman" w:hAnsi="Times New Roman" w:cs="Times New Roman"/>
          <w:color w:val="000000" w:themeColor="text1"/>
          <w:sz w:val="16"/>
          <w:szCs w:val="16"/>
        </w:rPr>
        <w:softHyphen/>
        <w:t>ложения Советского государства были отвергнуты, и 25 апреля 1920 г. польские войска под командованием генерала Пилсудского без объявления войны перешли вместе с петлюровскими частями в наступление на Украине (5484).</w:t>
      </w:r>
    </w:p>
    <w:p w14:paraId="164C368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D5847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0E4750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6CA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rPr>
        <w:t>В декабре 1919 прошел первый послевоенный Парижский авиасалон (после 6 лет перерыва). ПринялиучастиефирмыФранции</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Англии</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Италии</w:t>
      </w:r>
      <w:r w:rsidRPr="00A30927">
        <w:rPr>
          <w:rFonts w:ascii="Times New Roman" w:hAnsi="Times New Roman" w:cs="Times New Roman"/>
          <w:color w:val="000000" w:themeColor="text1"/>
          <w:sz w:val="16"/>
          <w:szCs w:val="16"/>
          <w:lang w:val="en-US"/>
        </w:rPr>
        <w:t xml:space="preserve"> (237,137).</w:t>
      </w:r>
    </w:p>
    <w:p w14:paraId="2B2391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845A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December 1919 Detatched from the RAF training mission at Taganrog, Lt. Vic Clow and 'Z' flight are poised at Valuyki to bomb Moscow in several RE 8s before receiving countermanding orders from London.While planning to support Gen. Mai-Maevsky's Volunteer Army at Kharkov, 'A' Detachment (No. 47 Sqaudron) is caught up in the headlong White retreat towards Rostov (1349).</w:t>
      </w:r>
    </w:p>
    <w:p w14:paraId="068889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F1190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30927">
        <w:rPr>
          <w:rFonts w:ascii="Times New Roman" w:hAnsi="Times New Roman" w:cs="Times New Roman"/>
          <w:color w:val="000000" w:themeColor="text1"/>
          <w:sz w:val="16"/>
          <w:szCs w:val="16"/>
          <w:lang w:val="en-US"/>
        </w:rPr>
        <w:t>After a few seaplane patrols, the Vindictive and the RAF withdraw from the Baltic (1349).</w:t>
      </w:r>
    </w:p>
    <w:p w14:paraId="1FDAE9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9F2187" w14:textId="77777777" w:rsidR="004444C5" w:rsidRPr="00A30927" w:rsidRDefault="004444C5" w:rsidP="00A30927">
      <w:pPr>
        <w:spacing w:after="0" w:line="240" w:lineRule="auto"/>
        <w:jc w:val="both"/>
        <w:rPr>
          <w:rFonts w:ascii="Times New Roman" w:hAnsi="Times New Roman" w:cs="Times New Roman"/>
          <w:color w:val="0070C0"/>
          <w:sz w:val="16"/>
          <w:szCs w:val="16"/>
          <w:lang w:val="en-US"/>
        </w:rPr>
      </w:pPr>
      <w:r w:rsidRPr="00A30927">
        <w:rPr>
          <w:rFonts w:ascii="Times New Roman" w:hAnsi="Times New Roman" w:cs="Times New Roman"/>
          <w:color w:val="0070C0"/>
          <w:sz w:val="16"/>
          <w:szCs w:val="16"/>
        </w:rPr>
        <w:t>В</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декабре</w:t>
      </w:r>
      <w:r w:rsidRPr="00A30927">
        <w:rPr>
          <w:rFonts w:ascii="Times New Roman" w:hAnsi="Times New Roman" w:cs="Times New Roman"/>
          <w:color w:val="0070C0"/>
          <w:sz w:val="16"/>
          <w:szCs w:val="16"/>
          <w:lang w:val="en-US"/>
        </w:rPr>
        <w:t xml:space="preserve"> 1919 </w:t>
      </w:r>
      <w:r w:rsidRPr="00A30927">
        <w:rPr>
          <w:rFonts w:ascii="Times New Roman" w:hAnsi="Times New Roman" w:cs="Times New Roman"/>
          <w:color w:val="0070C0"/>
          <w:sz w:val="16"/>
          <w:szCs w:val="16"/>
        </w:rPr>
        <w:t>Чикухие</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Накадзима</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и</w:t>
      </w:r>
      <w:r w:rsidRPr="00A30927">
        <w:rPr>
          <w:rFonts w:ascii="Times New Roman" w:hAnsi="Times New Roman" w:cs="Times New Roman"/>
          <w:color w:val="0070C0"/>
          <w:sz w:val="16"/>
          <w:szCs w:val="16"/>
          <w:lang w:val="en-US"/>
        </w:rPr>
        <w:t xml:space="preserve"> Seibi </w:t>
      </w:r>
      <w:r w:rsidRPr="00A30927">
        <w:rPr>
          <w:rFonts w:ascii="Times New Roman" w:hAnsi="Times New Roman" w:cs="Times New Roman"/>
          <w:color w:val="0070C0"/>
          <w:sz w:val="16"/>
          <w:szCs w:val="16"/>
        </w:rPr>
        <w:t>Каваниси</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создали</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первые</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авиастроительные</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компании</w:t>
      </w:r>
      <w:r w:rsidRPr="00A30927">
        <w:rPr>
          <w:rFonts w:ascii="Times New Roman" w:hAnsi="Times New Roman" w:cs="Times New Roman"/>
          <w:color w:val="0070C0"/>
          <w:sz w:val="16"/>
          <w:szCs w:val="16"/>
          <w:lang w:val="en-US"/>
        </w:rPr>
        <w:t xml:space="preserve"> </w:t>
      </w:r>
      <w:r w:rsidRPr="00A30927">
        <w:rPr>
          <w:rFonts w:ascii="Times New Roman" w:hAnsi="Times New Roman" w:cs="Times New Roman"/>
          <w:color w:val="0070C0"/>
          <w:sz w:val="16"/>
          <w:szCs w:val="16"/>
        </w:rPr>
        <w:t>Япония</w:t>
      </w:r>
      <w:r w:rsidRPr="00A30927">
        <w:rPr>
          <w:rFonts w:ascii="Times New Roman" w:hAnsi="Times New Roman" w:cs="Times New Roman"/>
          <w:color w:val="0070C0"/>
          <w:sz w:val="16"/>
          <w:szCs w:val="16"/>
          <w:lang w:val="en-US"/>
        </w:rPr>
        <w:t xml:space="preserve"> - Airplane Manufacturing Company Ltd. </w:t>
      </w:r>
      <w:r w:rsidRPr="00A30927">
        <w:rPr>
          <w:rFonts w:ascii="Times New Roman" w:hAnsi="Times New Roman" w:cs="Times New Roman"/>
          <w:color w:val="0070C0"/>
          <w:sz w:val="16"/>
          <w:szCs w:val="16"/>
        </w:rPr>
        <w:t>и</w:t>
      </w:r>
      <w:r w:rsidRPr="00A30927">
        <w:rPr>
          <w:rFonts w:ascii="Times New Roman" w:hAnsi="Times New Roman" w:cs="Times New Roman"/>
          <w:color w:val="0070C0"/>
          <w:sz w:val="16"/>
          <w:szCs w:val="16"/>
          <w:lang w:val="en-US"/>
        </w:rPr>
        <w:t xml:space="preserve"> Nakajima Aircraft Company (20347).</w:t>
      </w:r>
    </w:p>
    <w:p w14:paraId="18D6376C" w14:textId="77777777" w:rsidR="004444C5" w:rsidRPr="00A30927" w:rsidRDefault="004444C5" w:rsidP="00A30927">
      <w:pPr>
        <w:spacing w:after="0" w:line="240" w:lineRule="auto"/>
        <w:jc w:val="both"/>
        <w:rPr>
          <w:rFonts w:ascii="Times New Roman" w:hAnsi="Times New Roman" w:cs="Times New Roman"/>
          <w:color w:val="0070C0"/>
          <w:sz w:val="16"/>
          <w:szCs w:val="16"/>
          <w:lang w:val="en-US"/>
        </w:rPr>
      </w:pPr>
    </w:p>
    <w:p w14:paraId="6D18FBFB" w14:textId="77777777" w:rsidR="004444C5" w:rsidRPr="00A30927" w:rsidRDefault="004444C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декабре 1919 ВМС США создают свое первое авиационное подразделение в Тихом океане к западу от западного побережья Соединенных Штатов - формируют Тихоокеанский авиационный отряд на военно-морской верфи в Перл-Харборе на территории Гавайев (20347).</w:t>
      </w:r>
    </w:p>
    <w:p w14:paraId="7287AC8A" w14:textId="77777777" w:rsidR="004444C5" w:rsidRPr="00A30927" w:rsidRDefault="004444C5" w:rsidP="00A30927">
      <w:pPr>
        <w:spacing w:after="0" w:line="240" w:lineRule="auto"/>
        <w:jc w:val="both"/>
        <w:rPr>
          <w:rFonts w:ascii="Times New Roman" w:hAnsi="Times New Roman" w:cs="Times New Roman"/>
          <w:color w:val="0070C0"/>
          <w:sz w:val="16"/>
          <w:szCs w:val="16"/>
        </w:rPr>
      </w:pPr>
    </w:p>
    <w:p w14:paraId="59F31AC0" w14:textId="77777777" w:rsidR="004444C5" w:rsidRPr="00A30927" w:rsidRDefault="004444C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декабре 1919 г. по приказу командования 12-й армии 29-й воздухоплавательный отряд придали Днепровской военной флотилии (20120).</w:t>
      </w:r>
    </w:p>
    <w:p w14:paraId="5E5611E3" w14:textId="77777777" w:rsidR="004444C5" w:rsidRPr="00A30927" w:rsidRDefault="004444C5" w:rsidP="00A30927">
      <w:pPr>
        <w:spacing w:after="0" w:line="240" w:lineRule="auto"/>
        <w:jc w:val="both"/>
        <w:rPr>
          <w:rFonts w:ascii="Times New Roman" w:hAnsi="Times New Roman" w:cs="Times New Roman"/>
          <w:color w:val="0070C0"/>
          <w:sz w:val="16"/>
          <w:szCs w:val="16"/>
        </w:rPr>
      </w:pPr>
    </w:p>
    <w:p w14:paraId="26F91F03" w14:textId="77777777" w:rsidR="004444C5" w:rsidRPr="00A30927" w:rsidRDefault="004444C5"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декабре 1919 г., когда армия УНР под натиском превосходящих сил противника вынуждена была перейти к партизанским формам борьбы, потеряв контроль над остатками территории УНР. История воздушной линии Германия — Украина завершилась (22747).</w:t>
      </w:r>
    </w:p>
    <w:p w14:paraId="3E277EFF" w14:textId="77777777" w:rsidR="004444C5" w:rsidRPr="00A30927" w:rsidRDefault="004444C5" w:rsidP="00A30927">
      <w:pPr>
        <w:spacing w:after="0" w:line="240" w:lineRule="auto"/>
        <w:jc w:val="both"/>
        <w:rPr>
          <w:rFonts w:ascii="Times New Roman" w:hAnsi="Times New Roman" w:cs="Times New Roman"/>
          <w:color w:val="0070C0"/>
          <w:sz w:val="16"/>
          <w:szCs w:val="16"/>
        </w:rPr>
      </w:pPr>
    </w:p>
    <w:p w14:paraId="2C4AAD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декабре 1919 был массовый бойкот националистами С.Заглул-паши прибытия английской миссии лорда Мильнера, сопровождаемый забастовками, закрытием магазинов и уличными беспорядками (7558).</w:t>
      </w:r>
    </w:p>
    <w:p w14:paraId="47DEEAC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0A5B6"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E4208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9A76C"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В конце 1919 г. Главкоавиа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(12630).</w:t>
      </w:r>
    </w:p>
    <w:p w14:paraId="52A896B3" w14:textId="77777777" w:rsidR="00DC310E" w:rsidRPr="00A30927" w:rsidRDefault="00DC310E" w:rsidP="00A30927">
      <w:pPr>
        <w:pStyle w:val="ae"/>
        <w:spacing w:before="0" w:after="0"/>
        <w:jc w:val="both"/>
        <w:rPr>
          <w:rStyle w:val="a7"/>
          <w:b w:val="0"/>
          <w:color w:val="000000" w:themeColor="text1"/>
          <w:sz w:val="16"/>
          <w:szCs w:val="16"/>
        </w:rPr>
      </w:pPr>
    </w:p>
    <w:p w14:paraId="28AA41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 по распоряжению Главного управления авиационной промышленности в г.Сарапул из Петрограда были передислоцированы мастерские воинской части: технического и летного состава дивизиона тяжелых самолетов “Илья Муромец”. Стали называться Государственный авиационный завод № 14 (9986).</w:t>
      </w:r>
    </w:p>
    <w:p w14:paraId="2696D1A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5C8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конца 1919 г. Поликарпов занимался разработкой чертежно-конструкторской документации по копиро</w:t>
      </w:r>
      <w:r w:rsidRPr="00A30927">
        <w:rPr>
          <w:rFonts w:ascii="Times New Roman" w:hAnsi="Times New Roman" w:cs="Times New Roman"/>
          <w:color w:val="000000" w:themeColor="text1"/>
          <w:sz w:val="16"/>
          <w:szCs w:val="16"/>
        </w:rPr>
        <w:softHyphen/>
        <w:t>ванию самолета “Авро-504к”, получившего у нас обо</w:t>
      </w:r>
      <w:r w:rsidRPr="00A30927">
        <w:rPr>
          <w:rFonts w:ascii="Times New Roman" w:hAnsi="Times New Roman" w:cs="Times New Roman"/>
          <w:color w:val="000000" w:themeColor="text1"/>
          <w:sz w:val="16"/>
          <w:szCs w:val="16"/>
        </w:rPr>
        <w:softHyphen/>
        <w:t>значение У-1. Машина была создана в 1913 г. конструктором-любителем, впоследствии известным авиапромышленником, Эллиотом Вердоном, отсюда и обозначение самолета - Avro</w:t>
      </w:r>
      <w:r w:rsidRPr="00A30927">
        <w:rPr>
          <w:rFonts w:ascii="Times New Roman" w:hAnsi="Times New Roman" w:cs="Times New Roman"/>
          <w:smallCaps/>
          <w:color w:val="000000" w:themeColor="text1"/>
          <w:sz w:val="16"/>
          <w:szCs w:val="16"/>
        </w:rPr>
        <w:t xml:space="preserve">, </w:t>
      </w:r>
      <w:r w:rsidRPr="00A30927">
        <w:rPr>
          <w:rFonts w:ascii="Times New Roman" w:hAnsi="Times New Roman" w:cs="Times New Roman"/>
          <w:color w:val="000000" w:themeColor="text1"/>
          <w:sz w:val="16"/>
          <w:szCs w:val="16"/>
        </w:rPr>
        <w:t>Ав-ро) по перспективной тогда схеме фюзеляжного бипла</w:t>
      </w:r>
      <w:r w:rsidRPr="00A30927">
        <w:rPr>
          <w:rFonts w:ascii="Times New Roman" w:hAnsi="Times New Roman" w:cs="Times New Roman"/>
          <w:color w:val="000000" w:themeColor="text1"/>
          <w:sz w:val="16"/>
          <w:szCs w:val="16"/>
        </w:rPr>
        <w:softHyphen/>
        <w:t>на. После начала Первой мировой войны самолет использовали в качестве разведчика, бомбардировщи</w:t>
      </w:r>
      <w:r w:rsidRPr="00A30927">
        <w:rPr>
          <w:rFonts w:ascii="Times New Roman" w:hAnsi="Times New Roman" w:cs="Times New Roman"/>
          <w:color w:val="000000" w:themeColor="text1"/>
          <w:sz w:val="16"/>
          <w:szCs w:val="16"/>
        </w:rPr>
        <w:softHyphen/>
        <w:t>ка. 21 ноября 1918 г. три “Авро-504” разгромили базу “цеппелинов” во Фридрихсгафене, уничтожив дири</w:t>
      </w:r>
      <w:r w:rsidRPr="00A30927">
        <w:rPr>
          <w:rFonts w:ascii="Times New Roman" w:hAnsi="Times New Roman" w:cs="Times New Roman"/>
          <w:color w:val="000000" w:themeColor="text1"/>
          <w:sz w:val="16"/>
          <w:szCs w:val="16"/>
        </w:rPr>
        <w:softHyphen/>
        <w:t>жабли, эллинги, газовый завод. В 1915-1916 гг. одноме-стный вариант “Авро-504” нашел применение в качест</w:t>
      </w:r>
      <w:r w:rsidRPr="00A30927">
        <w:rPr>
          <w:rFonts w:ascii="Times New Roman" w:hAnsi="Times New Roman" w:cs="Times New Roman"/>
          <w:color w:val="000000" w:themeColor="text1"/>
          <w:sz w:val="16"/>
          <w:szCs w:val="16"/>
        </w:rPr>
        <w:softHyphen/>
        <w:t>ве ночного истребителя. С появлением более совершен</w:t>
      </w:r>
      <w:r w:rsidRPr="00A30927">
        <w:rPr>
          <w:rFonts w:ascii="Times New Roman" w:hAnsi="Times New Roman" w:cs="Times New Roman"/>
          <w:color w:val="000000" w:themeColor="text1"/>
          <w:sz w:val="16"/>
          <w:szCs w:val="16"/>
        </w:rPr>
        <w:softHyphen/>
        <w:t>ных боевых самолетов на “Авро-504” стали готовить летчиков. В Великобритании машина строилась во множестве модификаций вплоть до 1933 г. (10667).</w:t>
      </w:r>
    </w:p>
    <w:p w14:paraId="2A192E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C2B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 Н.Н.Поликар</w:t>
      </w:r>
      <w:r w:rsidRPr="00A30927">
        <w:rPr>
          <w:rFonts w:ascii="Times New Roman" w:hAnsi="Times New Roman" w:cs="Times New Roman"/>
          <w:color w:val="000000" w:themeColor="text1"/>
          <w:sz w:val="16"/>
          <w:szCs w:val="16"/>
        </w:rPr>
        <w:softHyphen/>
        <w:t>пов разработал свой первый проект самолета. Согласно расчетам, биплан с размахом крыла 17,6 м, оснащенный тремя двигателями “Сальмсон” в 160 л.с., мог развивать скорость до 150 км/ч. Самолет был предназначен для пе</w:t>
      </w:r>
      <w:r w:rsidRPr="00A30927">
        <w:rPr>
          <w:rFonts w:ascii="Times New Roman" w:hAnsi="Times New Roman" w:cs="Times New Roman"/>
          <w:color w:val="000000" w:themeColor="text1"/>
          <w:sz w:val="16"/>
          <w:szCs w:val="16"/>
        </w:rPr>
        <w:softHyphen/>
        <w:t>ревозки четырех пассажиров экипажем из двух человек. В его схеме и конструкции еще чувствуется влия</w:t>
      </w:r>
      <w:r w:rsidRPr="00A30927">
        <w:rPr>
          <w:rFonts w:ascii="Times New Roman" w:hAnsi="Times New Roman" w:cs="Times New Roman"/>
          <w:color w:val="000000" w:themeColor="text1"/>
          <w:sz w:val="16"/>
          <w:szCs w:val="16"/>
        </w:rPr>
        <w:softHyphen/>
        <w:t>ние И.И.Сикорского (10667).</w:t>
      </w:r>
    </w:p>
    <w:p w14:paraId="0AB4E88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A7E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года завод ГАЗ № 2 получил задание приступить к изготовлению мощностью в 200 л.с. мотора типа “Испано-Сюиза”. К середине 1920 года мотор был изготовлен и предъявлен к испытанию. Мотор был полностью изготовлен из отечественных материалов. В 1920 году завод выпустил 50 восьмидесятисильных моторов “Рон” и 12 моторов типа “Испано-Сюиза”. В 1922 году на завод привезли из-за границы образец мотора “Либерти”. Завод выпускал этот мотор под маркой М-5. Эти моторы выпускались до 1927 года, они ставились на самолетах типа “Пролетарий” и “Крылья Советов” участвовавших в дальних перелетах 1925-1927 гг. В 1927 году завод был объединен с заводом № 4 (бывш. Сальмсон, эвакуированный в Москву из Риги в 1915 году) и объединенному заводу был присвоен тот двойной номер 24. В 1932 году завод проводил доводку и серийное производство 12-ти цилиндрового поршневого мотора АМ-34 конструкции Микулина А.А. В апреле 1934 года мотор АМ-34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w:t>
      </w:r>
    </w:p>
    <w:p w14:paraId="19E028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476D9D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Строительство промышленных зданий на этой площадке начато в 1940 году.</w:t>
      </w:r>
    </w:p>
    <w:p w14:paraId="534D2B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528ACB0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BD71B9" w:rsidRPr="00A30927" w14:paraId="0CE32C04" w14:textId="77777777">
        <w:tc>
          <w:tcPr>
            <w:tcW w:w="2235" w:type="dxa"/>
          </w:tcPr>
          <w:p w14:paraId="319AC8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Объекты</w:t>
            </w:r>
          </w:p>
        </w:tc>
        <w:tc>
          <w:tcPr>
            <w:tcW w:w="2268" w:type="dxa"/>
          </w:tcPr>
          <w:p w14:paraId="1A130F2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1942 год</w:t>
            </w:r>
          </w:p>
        </w:tc>
        <w:tc>
          <w:tcPr>
            <w:tcW w:w="2198" w:type="dxa"/>
          </w:tcPr>
          <w:p w14:paraId="683898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1943 год</w:t>
            </w:r>
          </w:p>
        </w:tc>
        <w:tc>
          <w:tcPr>
            <w:tcW w:w="2196" w:type="dxa"/>
          </w:tcPr>
          <w:p w14:paraId="5E4B615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1944 год</w:t>
            </w:r>
          </w:p>
        </w:tc>
      </w:tr>
      <w:tr w:rsidR="00BD71B9" w:rsidRPr="00A30927" w14:paraId="47ED79BE" w14:textId="77777777">
        <w:tc>
          <w:tcPr>
            <w:tcW w:w="2235" w:type="dxa"/>
          </w:tcPr>
          <w:p w14:paraId="021C59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АМ-35А</w:t>
            </w:r>
          </w:p>
        </w:tc>
        <w:tc>
          <w:tcPr>
            <w:tcW w:w="2268" w:type="dxa"/>
          </w:tcPr>
          <w:p w14:paraId="149947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173</w:t>
            </w:r>
          </w:p>
        </w:tc>
        <w:tc>
          <w:tcPr>
            <w:tcW w:w="2198" w:type="dxa"/>
          </w:tcPr>
          <w:p w14:paraId="5769B1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202</w:t>
            </w:r>
          </w:p>
        </w:tc>
        <w:tc>
          <w:tcPr>
            <w:tcW w:w="2196" w:type="dxa"/>
          </w:tcPr>
          <w:p w14:paraId="0CDAFB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w:t>
            </w:r>
          </w:p>
        </w:tc>
      </w:tr>
      <w:tr w:rsidR="00BD71B9" w:rsidRPr="00A30927" w14:paraId="5390A3BA" w14:textId="77777777">
        <w:tc>
          <w:tcPr>
            <w:tcW w:w="2235" w:type="dxa"/>
          </w:tcPr>
          <w:p w14:paraId="7C6437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АМ-38</w:t>
            </w:r>
          </w:p>
        </w:tc>
        <w:tc>
          <w:tcPr>
            <w:tcW w:w="2268" w:type="dxa"/>
          </w:tcPr>
          <w:p w14:paraId="2BAD57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7832</w:t>
            </w:r>
          </w:p>
        </w:tc>
        <w:tc>
          <w:tcPr>
            <w:tcW w:w="2198" w:type="dxa"/>
          </w:tcPr>
          <w:p w14:paraId="33FF229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w:t>
            </w:r>
          </w:p>
        </w:tc>
        <w:tc>
          <w:tcPr>
            <w:tcW w:w="2196" w:type="dxa"/>
          </w:tcPr>
          <w:p w14:paraId="5DDF1E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5A81AEBB" w14:textId="77777777">
        <w:tc>
          <w:tcPr>
            <w:tcW w:w="2235" w:type="dxa"/>
          </w:tcPr>
          <w:p w14:paraId="6EE5E9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АМ38Ф</w:t>
            </w:r>
          </w:p>
        </w:tc>
        <w:tc>
          <w:tcPr>
            <w:tcW w:w="2268" w:type="dxa"/>
          </w:tcPr>
          <w:p w14:paraId="053F29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377</w:t>
            </w:r>
          </w:p>
        </w:tc>
        <w:tc>
          <w:tcPr>
            <w:tcW w:w="2198" w:type="dxa"/>
          </w:tcPr>
          <w:p w14:paraId="632B30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10584</w:t>
            </w:r>
          </w:p>
        </w:tc>
        <w:tc>
          <w:tcPr>
            <w:tcW w:w="2196" w:type="dxa"/>
          </w:tcPr>
          <w:p w14:paraId="0AEA53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10330</w:t>
            </w:r>
          </w:p>
        </w:tc>
      </w:tr>
      <w:tr w:rsidR="00BD71B9" w:rsidRPr="00A30927" w14:paraId="6B540D9B" w14:textId="77777777">
        <w:tc>
          <w:tcPr>
            <w:tcW w:w="2235" w:type="dxa"/>
          </w:tcPr>
          <w:p w14:paraId="3C1929E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ГАМ-34ВС</w:t>
            </w:r>
          </w:p>
        </w:tc>
        <w:tc>
          <w:tcPr>
            <w:tcW w:w="2268" w:type="dxa"/>
          </w:tcPr>
          <w:p w14:paraId="2C6A5B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35</w:t>
            </w:r>
          </w:p>
        </w:tc>
        <w:tc>
          <w:tcPr>
            <w:tcW w:w="2198" w:type="dxa"/>
          </w:tcPr>
          <w:p w14:paraId="075117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96" w:type="dxa"/>
          </w:tcPr>
          <w:p w14:paraId="4D0F9F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768FB284" w14:textId="77777777">
        <w:tc>
          <w:tcPr>
            <w:tcW w:w="2235" w:type="dxa"/>
          </w:tcPr>
          <w:p w14:paraId="129AD3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АМ-42</w:t>
            </w:r>
          </w:p>
        </w:tc>
        <w:tc>
          <w:tcPr>
            <w:tcW w:w="2268" w:type="dxa"/>
          </w:tcPr>
          <w:p w14:paraId="58A2F23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w:t>
            </w:r>
          </w:p>
        </w:tc>
        <w:tc>
          <w:tcPr>
            <w:tcW w:w="2198" w:type="dxa"/>
          </w:tcPr>
          <w:p w14:paraId="7E32A4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35</w:t>
            </w:r>
          </w:p>
        </w:tc>
        <w:tc>
          <w:tcPr>
            <w:tcW w:w="2196" w:type="dxa"/>
          </w:tcPr>
          <w:p w14:paraId="77EA67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501</w:t>
            </w:r>
          </w:p>
        </w:tc>
      </w:tr>
    </w:tbl>
    <w:p w14:paraId="01C069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4D898A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Адрес: Куйбышев, Кировский район, п/я 32</w:t>
      </w:r>
    </w:p>
    <w:p w14:paraId="30821F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Производственный профиль – авиадвигателестроение</w:t>
      </w:r>
    </w:p>
    <w:p w14:paraId="0AFEFE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7377BE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Госиспытание двигателя ВК-1 было сдано в январе 1950 года. В 1951 и 1952 гг. завод выпускал двигатели ВК-1 и АМ-42 (9755).</w:t>
      </w:r>
    </w:p>
    <w:p w14:paraId="53E0F5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D8C76" w14:textId="77777777" w:rsidR="00040B94" w:rsidRPr="00A30927" w:rsidRDefault="00040B94" w:rsidP="00A30927">
      <w:pPr>
        <w:pStyle w:val="2"/>
        <w:spacing w:before="0" w:beforeAutospacing="0" w:after="0" w:afterAutospacing="0"/>
        <w:jc w:val="both"/>
        <w:rPr>
          <w:b w:val="0"/>
          <w:color w:val="000000" w:themeColor="text1"/>
          <w:sz w:val="16"/>
          <w:szCs w:val="16"/>
        </w:rPr>
      </w:pPr>
      <w:r w:rsidRPr="00A30927">
        <w:rPr>
          <w:b w:val="0"/>
          <w:color w:val="000000" w:themeColor="text1"/>
          <w:sz w:val="16"/>
          <w:szCs w:val="16"/>
        </w:rPr>
        <w:t>В конце 1919 г. М. И. Попов со своими самолетами (или самолетом?), сохраненными с 1917 г., был в Москве (15465). </w:t>
      </w:r>
    </w:p>
    <w:p w14:paraId="06728082" w14:textId="77777777" w:rsidR="00040B94" w:rsidRPr="00A30927" w:rsidRDefault="00040B94" w:rsidP="00A30927">
      <w:pPr>
        <w:pStyle w:val="2"/>
        <w:spacing w:before="0" w:beforeAutospacing="0" w:after="0" w:afterAutospacing="0"/>
        <w:jc w:val="both"/>
        <w:rPr>
          <w:b w:val="0"/>
          <w:color w:val="000000" w:themeColor="text1"/>
          <w:sz w:val="16"/>
          <w:szCs w:val="16"/>
        </w:rPr>
      </w:pPr>
    </w:p>
    <w:p w14:paraId="71B8B59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561B75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AAA4A" w14:textId="77777777" w:rsidR="00294D2A" w:rsidRPr="00A30927" w:rsidRDefault="00294D2A"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 конца 1919 г. было введено «целевое снабжение» рабочих наиболее важных отраслей промышленности и предприятий, а также других групп трудящихся по более высоким нормам, чем по обычным карточкам. Вначале оно было установлено для рабочих военной промышленности и связанных с ней отраслей. Затем, по мере победы на фронтах и успешного завершения гражданской войны, целевое снабжение постепенно распространялось и на отрасли гражданской промышленности.</w:t>
      </w:r>
    </w:p>
    <w:p w14:paraId="7513D782" w14:textId="77777777" w:rsidR="00294D2A" w:rsidRPr="00A30927" w:rsidRDefault="00294D2A"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декабре 1919 г. целевым снабжением пользовалось 642 тыс. человек, к концу 1920 г. — уже 2738,8 тыс., а к марту-апрелю 1921 г. — 3708,6 тыс. Это составляло более половины всех рабочих. Всего же на централизованном снабжении государства состояло в эти годы более 35 млн. человек (без армии) (18392).</w:t>
      </w:r>
    </w:p>
    <w:p w14:paraId="153F9588" w14:textId="77777777" w:rsidR="00294D2A" w:rsidRPr="00A30927" w:rsidRDefault="00294D2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3584D42" w14:textId="77777777" w:rsidR="00040B94" w:rsidRPr="00A30927" w:rsidRDefault="00040B94"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г. из заказа на 400 стволов для 37-миллиметровых орудий Розенберга от 22 марта 1916 с Обуховского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2D98C86D" w14:textId="77777777" w:rsidR="00040B94" w:rsidRPr="00A30927" w:rsidRDefault="00040B94" w:rsidP="00A30927">
      <w:pPr>
        <w:spacing w:after="0" w:line="240" w:lineRule="auto"/>
        <w:jc w:val="both"/>
        <w:rPr>
          <w:rFonts w:ascii="Times New Roman" w:hAnsi="Times New Roman" w:cs="Times New Roman"/>
          <w:color w:val="000000" w:themeColor="text1"/>
          <w:sz w:val="16"/>
          <w:szCs w:val="16"/>
        </w:rPr>
      </w:pPr>
    </w:p>
    <w:p w14:paraId="594DC33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 маршрутную технологию из</w:t>
      </w:r>
      <w:r w:rsidRPr="00A30927">
        <w:rPr>
          <w:rFonts w:ascii="Times New Roman" w:hAnsi="Times New Roman" w:cs="Times New Roman"/>
          <w:color w:val="000000" w:themeColor="text1"/>
          <w:sz w:val="16"/>
          <w:szCs w:val="16"/>
        </w:rPr>
        <w:softHyphen/>
        <w:t>готовления первого советского танка разработал инженер Ф. Не</w:t>
      </w:r>
      <w:r w:rsidRPr="00A30927">
        <w:rPr>
          <w:rFonts w:ascii="Times New Roman" w:hAnsi="Times New Roman" w:cs="Times New Roman"/>
          <w:color w:val="000000" w:themeColor="text1"/>
          <w:sz w:val="16"/>
          <w:szCs w:val="16"/>
        </w:rPr>
        <w:softHyphen/>
        <w:t>федов, но утверждена она была лишь в марте-апреле 1920 г. (10733,39).</w:t>
      </w:r>
    </w:p>
    <w:p w14:paraId="1746984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4CB5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на Ижорский завод поступила телефонограмма СВП при Чрезвычайном уполномоченном Совета Обороны, в которой говорилось: “Надлежит немедленно командировать на Сормовский завод компетентных инженеров и техников для осмотра прибывшего на завод французского танка завода “Рено” и для выяснения вопроса о возможности полного или частичного их изготовления на Ижорском заводе. Заключение надлежит дать Совету военной промышленности...” (11300).</w:t>
      </w:r>
    </w:p>
    <w:p w14:paraId="3BD55A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C1B83" w14:textId="77777777" w:rsidR="00040B94" w:rsidRPr="00A30927" w:rsidRDefault="00040B94" w:rsidP="00A30927">
      <w:pPr>
        <w:pStyle w:val="ae"/>
        <w:spacing w:before="0" w:after="0"/>
        <w:jc w:val="both"/>
        <w:rPr>
          <w:color w:val="000000" w:themeColor="text1"/>
          <w:sz w:val="16"/>
          <w:szCs w:val="16"/>
        </w:rPr>
      </w:pPr>
      <w:r w:rsidRPr="00A30927">
        <w:rPr>
          <w:color w:val="000000" w:themeColor="text1"/>
          <w:sz w:val="16"/>
          <w:szCs w:val="16"/>
        </w:rPr>
        <w:t xml:space="preserve">В конце 1919 года А.В. Дикаревым в Казани был разработан 9-ламповый усилитель с квадратной рамкой – антенной 2 х 2 метра, который давал громкий радиоприем Москвы, а также изготовлен первый гетеродин для приема радиостанций, работающих незатухающими колебаниями. В 1918–1920 гг. начались опыты по увеличению дальности разговора по проводному телефону, положившие в нашей стране начало звуковому вещанию по проводам, было изготовлено несколько передатчиков по системе Углова. В 1921 году А.В. Дикарев сконструировал 12-ламповый усилитель с громкоговорителем, позволявший на Заместитель наркома почт расстоянии до 500 метров свободно воспринимать речь. Управляющему делами Совнаркома было дано поручение – проверить, действительно ли эти рупоры так эффективны, и, если это верно, поставить такие рупоры в Москве и Петрограде. A. Т. Углов со своими специалистами и оборудованием был приглашен в Москву. На балконе </w:t>
      </w:r>
      <w:r w:rsidRPr="00A30927">
        <w:rPr>
          <w:color w:val="000000" w:themeColor="text1"/>
          <w:sz w:val="16"/>
          <w:szCs w:val="16"/>
        </w:rPr>
        <w:lastRenderedPageBreak/>
        <w:t>Моссовета был установлен рупор – голос оратора отчетливо различался даже в шумный полдень на большой площади перед зданием. А.Т. Углов демонстрировал опыты по громкоговорящей связи наркому почт и телеграфов B.C. Довгалевскому, его заместителю А.М. Любовичу, члену коллегии А.М. Николаеву. Аппаратура оказалась той, что нужно, и правительство высоко оценило труды военных специалистов – 7 мая 1921 г. об этом сообщали газеты «Правда» и «Известия». В конце 1921 года громкоговорители были установлены на шести площадях Москвы, а в дальнейшем это направление стало ведущим для возрождавшейся промышленности (15736).</w:t>
      </w:r>
    </w:p>
    <w:p w14:paraId="36E816F4" w14:textId="77777777" w:rsidR="00040B94" w:rsidRPr="00A30927" w:rsidRDefault="00040B94" w:rsidP="00A30927">
      <w:pPr>
        <w:pStyle w:val="ae"/>
        <w:spacing w:before="0" w:after="0"/>
        <w:jc w:val="both"/>
        <w:rPr>
          <w:color w:val="000000" w:themeColor="text1"/>
          <w:sz w:val="16"/>
          <w:szCs w:val="16"/>
        </w:rPr>
      </w:pPr>
    </w:p>
    <w:p w14:paraId="00C568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г. Руссо-Балтийский завод в Филях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(11244).</w:t>
      </w:r>
    </w:p>
    <w:p w14:paraId="30461F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DDCC0"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конце 1919 г. и начале 1920 г. эти заводы получили лишь по 10 тыс. рабочих вместо необходимых 38 тыс. Новому патронному заводу надо было 1292 человека, а послано было 322; оружейному соответственно — 6619 и 2671; пулеметному — 564 и 268; Кольчугинскому заводу—1108 и 212; авиазаводу—598 и 119; пороховому заводу—729 и 114; Кизеловским копям— 394 и 199; Ижорскому заводу требовалось 254, но он не получил ни одного человека.</w:t>
      </w:r>
    </w:p>
    <w:p w14:paraId="337A65F0"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Поэтому необходимо было изыскать новые возможности обеспечения решающих отраслей промышленности и транспорта рабочей силой, проведение большой организаторской работы по выявлению и использованию трудовых ресурсов. «...На трудовой фронт,— говорил В. И. Ленин,— должны быть брошены все трудоспособные силы страны, и мужчины, и женщины, даже подростки».</w:t>
      </w:r>
    </w:p>
    <w:p w14:paraId="79A58283"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Партия и правительство, опираясь на преимущества советского строя и патриотический подъем основных масс рабочего класса, осуществили целый комплекс мероприятий по обеспечению промышленности рабочими кадрами, по перестройке организации труда применительно к новым условиям. Указанные мероприятия включали:</w:t>
      </w:r>
    </w:p>
    <w:p w14:paraId="5D8CC75F"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максимальное использование всей имеющейся в стране рабочей силы, перераспределение ее в пользу военной промышленности;</w:t>
      </w:r>
    </w:p>
    <w:p w14:paraId="7CC97FC5"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введение на оборонных предприятиях 12-часового рабочего дня;</w:t>
      </w:r>
    </w:p>
    <w:p w14:paraId="593796DC"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перевод на военное положение важных для обороны страны приятии и отраслей хозяйства;</w:t>
      </w:r>
    </w:p>
    <w:p w14:paraId="44A35E26"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мобилизацию трудовых ресурсов страны, главным образом за счет трудоспособного неработавшего населения;</w:t>
      </w:r>
    </w:p>
    <w:p w14:paraId="4A5FA4AE"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подготовку (хотя и незначительную) новых квалифицированных рабочих через систему профессионально-технического образования и на самом производстве;</w:t>
      </w:r>
    </w:p>
    <w:p w14:paraId="523D8EFC" w14:textId="77777777" w:rsidR="00607EEF" w:rsidRPr="00A30927"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 всемерную поддержку и развитие коммунистических субботников как творческого метода борьбы рабочего класса за повышение производительности труда и создание новой трудовой дисциплины (17070).</w:t>
      </w:r>
    </w:p>
    <w:p w14:paraId="1EA34958" w14:textId="77777777" w:rsidR="00607EEF" w:rsidRPr="00A30927"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168BE" w14:textId="77777777" w:rsidR="00D564DE" w:rsidRPr="00A30927"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В конце 1919 г. военизация была распространена на 106,8 тыс. рабочих; за это же время фронтовое командование привлекло для работы в военных мастерских 65 тыс. рабочих в порядке милитаризации. К концу войны на военное положение было переведено свыше 2 тыс. крупных предприятий разных отраслей промышленности (17070).</w:t>
      </w:r>
    </w:p>
    <w:p w14:paraId="5D5C2E91" w14:textId="77777777" w:rsidR="00D564DE" w:rsidRPr="00A30927"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3601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493A56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0A306"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t>В конце 1919 г. Главкоавиа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(18302).</w:t>
      </w:r>
    </w:p>
    <w:p w14:paraId="3F4B0A93" w14:textId="77777777" w:rsidR="003450B5" w:rsidRPr="00A30927" w:rsidRDefault="003450B5" w:rsidP="00A30927">
      <w:pPr>
        <w:pStyle w:val="ae"/>
        <w:spacing w:before="0" w:after="0"/>
        <w:jc w:val="both"/>
        <w:rPr>
          <w:rStyle w:val="a7"/>
          <w:rFonts w:eastAsiaTheme="majorEastAsia"/>
          <w:b w:val="0"/>
          <w:color w:val="000000" w:themeColor="text1"/>
          <w:sz w:val="16"/>
          <w:szCs w:val="16"/>
        </w:rPr>
      </w:pPr>
    </w:p>
    <w:p w14:paraId="3CE18AB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 английское правительство вывело свой флот из Балтийского моря. На этом боевые действия на Балтийском театре закончились. К декабрю авиация Балтики потеряла шесть человек лётного состава, трёх механиков, 14 самолётов и гидросамолётов. По обвинению в контрреволюционной деятельности были расстреляны руководители морской авиации на Балтике С.А. Лишин и Б.П. Берг. В 1919 г. по различным причинам англичане потеряли на Балтике до 33 из 55 имевшихся у них самолётов (12033).</w:t>
      </w:r>
    </w:p>
    <w:p w14:paraId="339426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CBB9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года единственной организованной военной силой в Крыму являлся трехтысячный кор</w:t>
      </w:r>
      <w:r w:rsidRPr="00A30927">
        <w:rPr>
          <w:rFonts w:ascii="Times New Roman" w:hAnsi="Times New Roman" w:cs="Times New Roman"/>
          <w:color w:val="000000" w:themeColor="text1"/>
          <w:sz w:val="16"/>
          <w:szCs w:val="16"/>
        </w:rPr>
        <w:softHyphen/>
        <w:t>пус генерала Я.А.Слащова, отошедший из-под Ека-теринослава. Этот корпус стал ядром будущей ар</w:t>
      </w:r>
      <w:r w:rsidRPr="00A30927">
        <w:rPr>
          <w:rFonts w:ascii="Times New Roman" w:hAnsi="Times New Roman" w:cs="Times New Roman"/>
          <w:color w:val="000000" w:themeColor="text1"/>
          <w:sz w:val="16"/>
          <w:szCs w:val="16"/>
        </w:rPr>
        <w:softHyphen/>
        <w:t>мии белых. Кроме трех отрядов (2-го, 5-го и 47-го), из которых только один имел самолеты, в Крыму находились также Севастопольская авиашкола (в сильно сокращенном виде) и Симферопольский авиапарк. Авиапарк размещался в мастерских бывшего за</w:t>
      </w:r>
      <w:r w:rsidRPr="00A30927">
        <w:rPr>
          <w:rFonts w:ascii="Times New Roman" w:hAnsi="Times New Roman" w:cs="Times New Roman"/>
          <w:color w:val="000000" w:themeColor="text1"/>
          <w:sz w:val="16"/>
          <w:szCs w:val="16"/>
        </w:rPr>
        <w:softHyphen/>
        <w:t>вода “Анатра” и обладал хорошей ремонтной базой. Здесь и началась сборка “Хэвиллендов”, состоявших на вооружении 5-го отряда. Собранные машины по одиночке перебрасывали в Джанкой. Одновременно шел ремонт старых учебных “Ныопоров” и “Моранов” в мастерских авиашколы.</w:t>
      </w:r>
    </w:p>
    <w:p w14:paraId="13069017"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Суровая зима 1920 года сделала практически не</w:t>
      </w:r>
      <w:r w:rsidRPr="00A30927">
        <w:rPr>
          <w:rFonts w:ascii="Times New Roman" w:hAnsi="Times New Roman" w:cs="Times New Roman"/>
          <w:color w:val="000000" w:themeColor="text1"/>
          <w:sz w:val="16"/>
          <w:szCs w:val="16"/>
        </w:rPr>
        <w:softHyphen/>
        <w:t>возможным полеты “Хэвиллендов”, и основная тя</w:t>
      </w:r>
      <w:r w:rsidRPr="00A30927">
        <w:rPr>
          <w:rFonts w:ascii="Times New Roman" w:hAnsi="Times New Roman" w:cs="Times New Roman"/>
          <w:color w:val="000000" w:themeColor="text1"/>
          <w:sz w:val="16"/>
          <w:szCs w:val="16"/>
        </w:rPr>
        <w:softHyphen/>
        <w:t>жесть боевой работы легла на школьный боевой от</w:t>
      </w:r>
      <w:r w:rsidRPr="00A30927">
        <w:rPr>
          <w:rFonts w:ascii="Times New Roman" w:hAnsi="Times New Roman" w:cs="Times New Roman"/>
          <w:color w:val="000000" w:themeColor="text1"/>
          <w:sz w:val="16"/>
          <w:szCs w:val="16"/>
        </w:rPr>
        <w:softHyphen/>
        <w:t>ряд. Изношенные отечественные самолеты оказались менее чувствительны к морозам, чем новейшие анг</w:t>
      </w:r>
      <w:r w:rsidRPr="00A30927">
        <w:rPr>
          <w:rFonts w:ascii="Times New Roman" w:hAnsi="Times New Roman" w:cs="Times New Roman"/>
          <w:color w:val="000000" w:themeColor="text1"/>
          <w:sz w:val="16"/>
          <w:szCs w:val="16"/>
        </w:rPr>
        <w:softHyphen/>
        <w:t>лийские машины. В течение зимы удалось из разрозненных час</w:t>
      </w:r>
      <w:r w:rsidRPr="00A30927">
        <w:rPr>
          <w:rFonts w:ascii="Times New Roman" w:hAnsi="Times New Roman" w:cs="Times New Roman"/>
          <w:color w:val="000000" w:themeColor="text1"/>
          <w:sz w:val="16"/>
          <w:szCs w:val="16"/>
        </w:rPr>
        <w:softHyphen/>
        <w:t>тей, хранившихся в Симферопольском авиапарке, со</w:t>
      </w:r>
      <w:r w:rsidRPr="00A30927">
        <w:rPr>
          <w:rFonts w:ascii="Times New Roman" w:hAnsi="Times New Roman" w:cs="Times New Roman"/>
          <w:color w:val="000000" w:themeColor="text1"/>
          <w:sz w:val="16"/>
          <w:szCs w:val="16"/>
        </w:rPr>
        <w:softHyphen/>
        <w:t>брать несколько самолетов и оснастить ими 2-й от</w:t>
      </w:r>
      <w:r w:rsidRPr="00A30927">
        <w:rPr>
          <w:rFonts w:ascii="Times New Roman" w:hAnsi="Times New Roman" w:cs="Times New Roman"/>
          <w:color w:val="000000" w:themeColor="text1"/>
          <w:sz w:val="16"/>
          <w:szCs w:val="16"/>
        </w:rPr>
        <w:softHyphen/>
        <w:t>ряд. Из 5-го авиаотряда три ДН-9 были переданы англичанам в 47-й отряд. “Хэвилленды” с наступле</w:t>
      </w:r>
      <w:r w:rsidRPr="00A30927">
        <w:rPr>
          <w:rFonts w:ascii="Times New Roman" w:hAnsi="Times New Roman" w:cs="Times New Roman"/>
          <w:color w:val="000000" w:themeColor="text1"/>
          <w:sz w:val="16"/>
          <w:szCs w:val="16"/>
        </w:rPr>
        <w:softHyphen/>
        <w:t>нием тепла вновь смогли летать, это позволило снять с фронта школьный отряд. К тому же из Одессы, ос</w:t>
      </w:r>
      <w:r w:rsidRPr="00A30927">
        <w:rPr>
          <w:rFonts w:ascii="Times New Roman" w:hAnsi="Times New Roman" w:cs="Times New Roman"/>
          <w:color w:val="000000" w:themeColor="text1"/>
          <w:sz w:val="16"/>
          <w:szCs w:val="16"/>
        </w:rPr>
        <w:softHyphen/>
        <w:t>тавленной белыми войсками, в Крым прибыл почти в полном составе 8-й авиаотряд с несколькими “Эль-фауге”, “Анасалями” и “Ныопорами”. Все летные час</w:t>
      </w:r>
      <w:r w:rsidRPr="00A30927">
        <w:rPr>
          <w:rFonts w:ascii="Times New Roman" w:hAnsi="Times New Roman" w:cs="Times New Roman"/>
          <w:color w:val="000000" w:themeColor="text1"/>
          <w:sz w:val="16"/>
          <w:szCs w:val="16"/>
        </w:rPr>
        <w:softHyphen/>
        <w:t>ти белое командование объединило в Крымскую бое</w:t>
      </w:r>
      <w:r w:rsidRPr="00A30927">
        <w:rPr>
          <w:rFonts w:ascii="Times New Roman" w:hAnsi="Times New Roman" w:cs="Times New Roman"/>
          <w:color w:val="000000" w:themeColor="text1"/>
          <w:sz w:val="16"/>
          <w:szCs w:val="16"/>
        </w:rPr>
        <w:softHyphen/>
        <w:t>вую группу (553).</w:t>
      </w:r>
    </w:p>
    <w:p w14:paraId="7DD2873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9A20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года в Красной армии по штату положено 188 152-мм гаубиц всех типов, на фронтах и на складах (всех типов) 124, в ремонте 45 (3861).</w:t>
      </w:r>
    </w:p>
    <w:p w14:paraId="03CC48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55F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года штатная потребность в 107-мм скорострельных пушках в Красной армии определялась в 192 орудия. В наличии же было 105 107-мм пушек обр. 1910 г., ожидалось из ремонта 66 пушек обр. 1910 г. Кроме того, имелось 43 107-мм японских пушки обр. 1905 г (3861).</w:t>
      </w:r>
    </w:p>
    <w:p w14:paraId="01FF35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6B9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 начале 1920 годов в Красной армии появились первые танки. Все они были трофеями, захваченными у белогвардейцев и интервентов. Большинство этих танков были или английские "ромбы", получившие у нас название "Рикардо" по двигателю, или малые французские танки "Рено". Танки "Рикардо" были вооружены короткоствольной 37-мм пушкой Гочкиса. Пушка имела клиновой затвор, открывание и закрывание его производилось вручную. 37-мм пушка Гочкиса внешне скорее походила на морскую, чем на танковую. Она устанавливалась сбоку в спонсоне танка на вертлюжной установке. Танки "Рикардо" состояли в Красной армии до 1929 года, но вновь не строились. Соответственно, 37-мм пушки Гочкиса ремонтировались, но в производство не запускались. 37-мм французская танковая пушка Гочкиса представляла собой несколько измененный вариант морской пушки, принятой на вооружение еще в начале 80-х годов XIX века. Пушка имела 1/4 автоматический затвор (открывание затвора производилось вручную). Компрессор пушки гидравлический, накатник пружинный. Пушка имела плохую баллистику. Действие снаряда было неэффективно как по броне, так и по пехоте. Но, как говориться, за неимением лучшего (3861).</w:t>
      </w:r>
    </w:p>
    <w:p w14:paraId="00D66C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AAC23"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г. состав британской военной миссии возрос до 1923 человек.</w:t>
      </w:r>
    </w:p>
    <w:p w14:paraId="725A6C4E"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266 морской дивизион RAF (Royal Air Forse) под командованием капитана Сэйдлера,</w:t>
      </w:r>
    </w:p>
    <w:p w14:paraId="11F9E6BC"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221 дивизион (командир полковник Боухилл) и</w:t>
      </w:r>
    </w:p>
    <w:p w14:paraId="3B1575DE"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47 дивизион (майор Раймонд Колишоу).</w:t>
      </w:r>
    </w:p>
    <w:p w14:paraId="415788A2"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апреле - мае эти части полностью укомплектованные английскими летчиками прибыли в Россию с Македонского фронта.</w:t>
      </w:r>
    </w:p>
    <w:p w14:paraId="56219786"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Личный состав только 47-го дивизиона насчитывал 200 человек (21 офицер, 179 солдат).</w:t>
      </w:r>
    </w:p>
    <w:p w14:paraId="61BEE65D"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эти соединения успешно воевали под Астраханью и Царицыным, полностью завоевав господство в воздухе, регулярно производя бомбардировки живой силы красных и судов Волжско-Каспийской флотилии.</w:t>
      </w:r>
    </w:p>
    <w:p w14:paraId="73987332"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Пожалуй, не будет преувеличением сказать, что именно благодаря этим авиаторам белым удалось отразить две попытки РККА отбить Царицын: 2-13 сентября и 10 октября.</w:t>
      </w:r>
    </w:p>
    <w:p w14:paraId="3A883735"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Англичане также создали Каспийскую флотилию из 11 вооруженных судов, которая успешно действовала на Каспии, а 29 июля была передана ВСЮР.</w:t>
      </w:r>
    </w:p>
    <w:p w14:paraId="16BAB16A"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это, как представляется, доказывает только одно: вклад Антанты, в частности Британской империи, в белое движение огромен (15497).</w:t>
      </w:r>
    </w:p>
    <w:p w14:paraId="1334FC16" w14:textId="77777777" w:rsidR="0005521E" w:rsidRPr="00A30927" w:rsidRDefault="0005521E" w:rsidP="00A30927">
      <w:pPr>
        <w:spacing w:after="0" w:line="240" w:lineRule="auto"/>
        <w:jc w:val="both"/>
        <w:rPr>
          <w:rFonts w:ascii="Times New Roman" w:hAnsi="Times New Roman" w:cs="Times New Roman"/>
          <w:color w:val="000000" w:themeColor="text1"/>
          <w:sz w:val="16"/>
          <w:szCs w:val="16"/>
        </w:rPr>
      </w:pPr>
    </w:p>
    <w:p w14:paraId="3D11E5D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КА освободила Украину, Урал, Донбасс, Сибирь (505,44).</w:t>
      </w:r>
    </w:p>
    <w:p w14:paraId="72ABD11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105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1919 была образована Отдельная Семиреченская армия под командованием г-м Б.В.Аненкова. Весной 1920 была разбита, отступила за границу и интернирована (4084).</w:t>
      </w:r>
    </w:p>
    <w:p w14:paraId="24C53D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C343F" w14:textId="77777777" w:rsidR="00E66620" w:rsidRPr="00A30927" w:rsidRDefault="00E66620"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года в Красной армии прошла очередная реорганизация. Теперь фронтовой и армейской радиоразведкой руководили отделения радиосвязи и радиоразведки, которые функционировали при радиоотделах начальников связи. Сотрудники этих отделений обобщали разведматериал, готовили ежедневные сводки и схемы радиосвязи противника.</w:t>
      </w:r>
    </w:p>
    <w:p w14:paraId="43CD2E47" w14:textId="77777777" w:rsidR="00E66620" w:rsidRPr="00A30927" w:rsidRDefault="00E66620" w:rsidP="00A30927">
      <w:pPr>
        <w:shd w:val="clear" w:color="auto" w:fill="FFFFFF"/>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Тогда же было разработано и отправлено в войска и «Наставление для производства радиотелеграфной слежки в Красной армии» (12238).</w:t>
      </w:r>
    </w:p>
    <w:p w14:paraId="31752805" w14:textId="77777777" w:rsidR="00E66620" w:rsidRPr="00A30927" w:rsidRDefault="00E66620" w:rsidP="00A30927">
      <w:pPr>
        <w:shd w:val="clear" w:color="auto" w:fill="FFFFFF"/>
        <w:spacing w:after="0" w:line="240" w:lineRule="auto"/>
        <w:jc w:val="both"/>
        <w:rPr>
          <w:rFonts w:ascii="Times New Roman" w:hAnsi="Times New Roman" w:cs="Times New Roman"/>
          <w:color w:val="000000" w:themeColor="text1"/>
          <w:sz w:val="16"/>
          <w:szCs w:val="16"/>
        </w:rPr>
      </w:pPr>
    </w:p>
    <w:p w14:paraId="768D1391"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1D34940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F3E7D"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 концу 1919 г. в стране числилось 4488 мотоциклов, но лишь около половины из них были на ходу [3.9] (11429).</w:t>
      </w:r>
    </w:p>
    <w:p w14:paraId="1AACFD8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946884"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 конце 1919 г. появилась теория «технической измены». Ее автором и активным проводником в жизнь являлся заместитель начальника особого отдела ВЧК И. Павлуновский. Его воззрения нашли свое отражение в докладе ВЧК Центральному Комитету РКП(б) в начале 1920 г. Уже тогда чекисты констатировали, что «„технический саботаж“, как его называют некоторые, существует и сейчас все внимание контрреволюции направлено сюда и надо ждать усиления и расширения этого метода»[992].</w:t>
      </w:r>
    </w:p>
    <w:p w14:paraId="647A89EF"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Такого рода действий от комсостава РККА и руководящих кадров военной промышленности ожидали и белоэмигранты. Редактор издания «Белый архив» Генерального штаба полковник Я. Лисовой писал в 1926 г., обращаясь к известному советскому военному деятелю С. Каменеву что ждет от своего бывшего сослуживца конкретных вредительских действий в армии. «Вы выдерните какой-нибудь маленький, но главный винтик, — наставлял Я. Лисовой, — сломайте какую-нибудь сложную, но незаметную пружину, разведите в недоумении руками и заявите вашим совнаркомовцам — починить ее уже никак нельзя» [993].</w:t>
      </w:r>
    </w:p>
    <w:p w14:paraId="4C0A8AF0"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Подобного рода призывы были не единичны и, безусловно, воспринимались чекистами со всей серьезностью. Другого и быть не могло, поскольку «техническим вредительством» могли заниматься в основном «бывшие люди» — военные специалисты, инженерно-технический персонал экономических структур и, в частности, предприятий оборонной промышленности. Все «бывшие люди» рассматривались в 1920-1930-е годы как классово чуждые элементы, а посему, вне всякого сомнения, заинтересованные в ослаблении диктатуры пролетариата и Советской власти.</w:t>
      </w:r>
    </w:p>
    <w:p w14:paraId="4B80EF5B"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Во введенном в действие Уголовном кодексе (1922) имелась статья 63-я, предусматривавшая наказание за участие в организации, противодействующей в контрреволюционных целях нормальной деятельности советских учреждений или предприятий или использующей их для того же. Под контрреволюционной целью тогда понималось свержение завоеваний пролетарской революции[994].</w:t>
      </w:r>
    </w:p>
    <w:p w14:paraId="2C6B4B8E"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Как видим, закон предусматривал две формы вредительства: 1. Осуществляемое путем противодействия нормальному функционированию учреждений и предприятий; 2. Совершаемое путем использования учреждений и предприятий в антигосударственных целях. А субъективная сторона вредительства заключалась в имеющейся у лица контрреволюционной цели. Последнее являлось крайне важным в оперативной и следственной практике органов госбезопасности.</w:t>
      </w:r>
    </w:p>
    <w:p w14:paraId="2B3E43BB"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Однако в новой версии Уголовного кодекса (1926) определение вредительства претерпело некоторые изменения. Статья 58-7 определяла его, как «противодействие нормальной деятельности государственных учреждений и предприятий или соответствующее использование их для разрушения и подрыва государственной промышленности, торговли и транспорта в целях совершения действий, предусмотренных ст. 58-1 (экономическая контрреволюция)»[995].</w:t>
      </w:r>
    </w:p>
    <w:p w14:paraId="0EB918CE" w14:textId="77777777" w:rsidR="004444C5" w:rsidRPr="00A30927" w:rsidRDefault="004444C5" w:rsidP="00A30927">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A30927">
        <w:rPr>
          <w:rFonts w:ascii="Times New Roman" w:eastAsia="Times New Roman" w:hAnsi="Times New Roman" w:cs="Times New Roman"/>
          <w:color w:val="0070C0"/>
          <w:sz w:val="16"/>
          <w:szCs w:val="16"/>
          <w:lang w:eastAsia="ru-RU"/>
        </w:rPr>
        <w:t>Во второй части указанной статьи говорилось об ответственности за те же действия даже при отсутствии признаков ст. 58-1, «выразившиеся в сознательном неисполнении возложенных по службе обязанностей, заведомо небрежном их исполнении или осложнении той же деятельности излишней канцелярской волокитой и т. д. (саботаж)». Как мы видим, законодатель приравнял саботаж к вредительству (20268).</w:t>
      </w:r>
    </w:p>
    <w:p w14:paraId="6DF94F54" w14:textId="77777777" w:rsidR="004444C5" w:rsidRPr="00A30927" w:rsidRDefault="004444C5" w:rsidP="00A30927">
      <w:pPr>
        <w:spacing w:after="0" w:line="240" w:lineRule="auto"/>
        <w:jc w:val="both"/>
        <w:rPr>
          <w:rFonts w:ascii="Times New Roman" w:hAnsi="Times New Roman" w:cs="Times New Roman"/>
          <w:color w:val="0070C0"/>
          <w:sz w:val="16"/>
          <w:szCs w:val="16"/>
        </w:rPr>
      </w:pPr>
    </w:p>
    <w:p w14:paraId="79860B43" w14:textId="77777777" w:rsidR="003450B5" w:rsidRPr="00A30927" w:rsidRDefault="003450B5"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К концу 1919 г. в Москве имелось 230 детских столовых, из них в школах — 112. Из 225 тыс. детей в возрасте от 5 до 16 лет к столовым было приписано 217 тыс., т.е. 97%. Общая сумма государственных расходов на бесплатное питание детей (в расчете на год) исчислялась в 6820 млн. руб. (по твердым ценам). Помимо бесплатного питания детей в столовых производилась также бесплатная выдача продуктов по детским карточкам.</w:t>
      </w:r>
    </w:p>
    <w:p w14:paraId="266AFB88" w14:textId="77777777" w:rsidR="003450B5" w:rsidRPr="00A30927" w:rsidRDefault="003450B5" w:rsidP="00A30927">
      <w:pPr>
        <w:spacing w:after="0" w:line="240" w:lineRule="auto"/>
        <w:jc w:val="both"/>
        <w:rPr>
          <w:rFonts w:ascii="Times New Roman" w:eastAsia="Times New Roman" w:hAnsi="Times New Roman" w:cs="Times New Roman"/>
          <w:color w:val="000000" w:themeColor="text1"/>
          <w:sz w:val="16"/>
          <w:szCs w:val="16"/>
          <w:lang w:eastAsia="ru-RU"/>
        </w:rPr>
      </w:pPr>
      <w:r w:rsidRPr="00A30927">
        <w:rPr>
          <w:rFonts w:ascii="Times New Roman" w:eastAsia="Times New Roman" w:hAnsi="Times New Roman" w:cs="Times New Roman"/>
          <w:color w:val="000000" w:themeColor="text1"/>
          <w:sz w:val="16"/>
          <w:szCs w:val="16"/>
          <w:lang w:eastAsia="ru-RU"/>
        </w:rPr>
        <w:t>Советское государство отпускало значительные средства на организацию и содержание детских домов и яслей, на обеспечение детей тех рабочих, которые получали невысокую зарплату. Местные Советы организовали особый «фонд детского питания» за счет обложения населения, в первую очередь капиталистических элементов. «Миллионы детей мы кормим за счет государства при всем нашем безденежье», — говорил М. И. Калинин 6 июля 1919 г. Если в первый период детские столовые охватывали около 3 млн. детей промышленных центров, то в 1920 г. бесплатное питание получали уже 6 млн. детей (18392).</w:t>
      </w:r>
    </w:p>
    <w:p w14:paraId="71406359" w14:textId="77777777" w:rsidR="003450B5" w:rsidRPr="00A30927" w:rsidRDefault="003450B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F325F15" w14:textId="77777777" w:rsidR="0005521E" w:rsidRPr="00A30927" w:rsidRDefault="000552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3A76882A" w14:textId="77777777" w:rsidR="0005521E" w:rsidRPr="00A30927" w:rsidRDefault="000552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D4E83" w14:textId="77777777" w:rsidR="0005521E" w:rsidRPr="00A30927" w:rsidRDefault="0005521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shd w:val="clear" w:color="auto" w:fill="FFFFFF"/>
        </w:rPr>
        <w:t>В конце 1919 года французский Генеральный штаб допускал, что потенциальный враг Франции Германия в скором времени попытается взять реванш за поражение в войне, несмотря на международные договоренности. Чтобы избежать каких-либо неожиданностей и действовать в рамках оборонной стратегии государства, французские политики и генералы решили построить барьер, который позволял бы стране защитить себя от неожиданного вторжения, чтобы успеть армии мобилизовать свои силы обороны, а также оптимально защитить экономически сильные регионы Эльзаса и Лотарингии (21431).</w:t>
      </w:r>
    </w:p>
    <w:p w14:paraId="43B9E6DC" w14:textId="77777777" w:rsidR="0005521E" w:rsidRPr="00A30927" w:rsidRDefault="0005521E" w:rsidP="00A30927">
      <w:pPr>
        <w:spacing w:after="0" w:line="240" w:lineRule="auto"/>
        <w:jc w:val="both"/>
        <w:rPr>
          <w:rFonts w:ascii="Times New Roman" w:hAnsi="Times New Roman" w:cs="Times New Roman"/>
          <w:color w:val="0070C0"/>
          <w:sz w:val="16"/>
          <w:szCs w:val="16"/>
        </w:rPr>
      </w:pPr>
    </w:p>
    <w:p w14:paraId="4DDA55A5" w14:textId="77777777" w:rsidR="0005521E" w:rsidRPr="00A30927" w:rsidRDefault="0005521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 конце 1919 года в Чехословакии была основана фирма «Аэро». Начинала она с ремонта устаревших австрийских «бранденбургов», но уже в 1924 году Министерству национальной обороны (МНО) было представлено два проекта бомбардировщиков — че</w:t>
      </w:r>
      <w:r w:rsidRPr="00A30927">
        <w:rPr>
          <w:rFonts w:ascii="Times New Roman" w:hAnsi="Times New Roman" w:cs="Times New Roman"/>
          <w:color w:val="0070C0"/>
          <w:sz w:val="16"/>
          <w:szCs w:val="16"/>
        </w:rPr>
        <w:softHyphen/>
        <w:t>тырехмоторный А-22, аналог английс</w:t>
      </w:r>
      <w:r w:rsidRPr="00A30927">
        <w:rPr>
          <w:rFonts w:ascii="Times New Roman" w:hAnsi="Times New Roman" w:cs="Times New Roman"/>
          <w:color w:val="0070C0"/>
          <w:sz w:val="16"/>
          <w:szCs w:val="16"/>
        </w:rPr>
        <w:softHyphen/>
        <w:t>кого Хендли-Пейдж 0/400, и двухмоторный А-24 по типу Виккерса «Вими». Он и был построен, но остался в единс</w:t>
      </w:r>
      <w:r w:rsidRPr="00A30927">
        <w:rPr>
          <w:rFonts w:ascii="Times New Roman" w:hAnsi="Times New Roman" w:cs="Times New Roman"/>
          <w:color w:val="0070C0"/>
          <w:sz w:val="16"/>
          <w:szCs w:val="16"/>
        </w:rPr>
        <w:softHyphen/>
        <w:t>твенном числе — военные долго не могли определиться, нужен ли им тяжелый бом</w:t>
      </w:r>
      <w:r w:rsidRPr="00A30927">
        <w:rPr>
          <w:rFonts w:ascii="Times New Roman" w:hAnsi="Times New Roman" w:cs="Times New Roman"/>
          <w:color w:val="0070C0"/>
          <w:sz w:val="16"/>
          <w:szCs w:val="16"/>
        </w:rPr>
        <w:softHyphen/>
        <w:t>бардировщик, и если нужен, то какой (22810).</w:t>
      </w:r>
    </w:p>
    <w:p w14:paraId="4C147EF8" w14:textId="77777777" w:rsidR="0005521E" w:rsidRPr="00A30927" w:rsidRDefault="0005521E" w:rsidP="00A30927">
      <w:pPr>
        <w:spacing w:after="0" w:line="240" w:lineRule="auto"/>
        <w:jc w:val="both"/>
        <w:rPr>
          <w:rFonts w:ascii="Times New Roman" w:hAnsi="Times New Roman" w:cs="Times New Roman"/>
          <w:color w:val="0070C0"/>
          <w:sz w:val="16"/>
          <w:szCs w:val="16"/>
        </w:rPr>
      </w:pPr>
    </w:p>
    <w:p w14:paraId="63ADF004"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22DDC5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18B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второй половине 1919 г. Поликарпов разрабо</w:t>
      </w:r>
      <w:r w:rsidRPr="00A30927">
        <w:rPr>
          <w:rFonts w:ascii="Times New Roman" w:hAnsi="Times New Roman" w:cs="Times New Roman"/>
          <w:color w:val="000000" w:themeColor="text1"/>
          <w:sz w:val="16"/>
          <w:szCs w:val="16"/>
        </w:rPr>
        <w:softHyphen/>
        <w:t>тал проект установки мотора “Рено”, 220 л.с., на летающие лодки “Теллье” производства завода “Дукс” (по весу они были на 42 кг легче французского образца). Первый экземпляр был построен в феврале 1920 г. и испытан весной того же года. Потом весь задел недостроенных летающих лодок передали на Петро</w:t>
      </w:r>
      <w:r w:rsidRPr="00A30927">
        <w:rPr>
          <w:rFonts w:ascii="Times New Roman" w:hAnsi="Times New Roman" w:cs="Times New Roman"/>
          <w:color w:val="000000" w:themeColor="text1"/>
          <w:sz w:val="16"/>
          <w:szCs w:val="16"/>
        </w:rPr>
        <w:softHyphen/>
        <w:t>градский соединенный авиационный завод и там выпу</w:t>
      </w:r>
      <w:r w:rsidRPr="00A30927">
        <w:rPr>
          <w:rFonts w:ascii="Times New Roman" w:hAnsi="Times New Roman" w:cs="Times New Roman"/>
          <w:color w:val="000000" w:themeColor="text1"/>
          <w:sz w:val="16"/>
          <w:szCs w:val="16"/>
        </w:rPr>
        <w:softHyphen/>
        <w:t>стили еще семь машин этого типа: четыре - в 1922 г. и три - в 1923 г. Однако к тому времени летные характе</w:t>
      </w:r>
      <w:r w:rsidRPr="00A30927">
        <w:rPr>
          <w:rFonts w:ascii="Times New Roman" w:hAnsi="Times New Roman" w:cs="Times New Roman"/>
          <w:color w:val="000000" w:themeColor="text1"/>
          <w:sz w:val="16"/>
          <w:szCs w:val="16"/>
        </w:rPr>
        <w:softHyphen/>
        <w:t>ристики самолета уже не удовлетворяли ВВС и началь</w:t>
      </w:r>
      <w:r w:rsidRPr="00A30927">
        <w:rPr>
          <w:rFonts w:ascii="Times New Roman" w:hAnsi="Times New Roman" w:cs="Times New Roman"/>
          <w:color w:val="000000" w:themeColor="text1"/>
          <w:sz w:val="16"/>
          <w:szCs w:val="16"/>
        </w:rPr>
        <w:softHyphen/>
        <w:t>ник Главввоздухфлота Розенгольц отказался принять “Теллье” на вооружение (10667).</w:t>
      </w:r>
    </w:p>
    <w:p w14:paraId="57B0185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29FB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0ED60E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F572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второй половине 1919 года на базе получен</w:t>
      </w:r>
      <w:r w:rsidRPr="00A30927">
        <w:rPr>
          <w:rFonts w:ascii="Times New Roman" w:hAnsi="Times New Roman" w:cs="Times New Roman"/>
          <w:color w:val="000000" w:themeColor="text1"/>
          <w:sz w:val="16"/>
          <w:szCs w:val="16"/>
        </w:rPr>
        <w:softHyphen/>
        <w:t>ных самолетов создаются еще два авиаотряда, рас</w:t>
      </w:r>
      <w:r w:rsidRPr="00A30927">
        <w:rPr>
          <w:rFonts w:ascii="Times New Roman" w:hAnsi="Times New Roman" w:cs="Times New Roman"/>
          <w:color w:val="000000" w:themeColor="text1"/>
          <w:sz w:val="16"/>
          <w:szCs w:val="16"/>
        </w:rPr>
        <w:softHyphen/>
        <w:t>положенные в Красном под Львовом и в Дулибах возле Стрыя. Одним из них командовал полковник Джумбер Кануков, грузин по национальности. На</w:t>
      </w:r>
      <w:r w:rsidRPr="00A30927">
        <w:rPr>
          <w:rFonts w:ascii="Times New Roman" w:hAnsi="Times New Roman" w:cs="Times New Roman"/>
          <w:color w:val="000000" w:themeColor="text1"/>
          <w:sz w:val="16"/>
          <w:szCs w:val="16"/>
        </w:rPr>
        <w:softHyphen/>
        <w:t>чальником другого отряда стал А.Хрущ. Позднее были получены еще аэропланы от УНР и авиаотряд Кану-кова развернулся в авиаполк, состоящий из двух от</w:t>
      </w:r>
      <w:r w:rsidRPr="00A30927">
        <w:rPr>
          <w:rFonts w:ascii="Times New Roman" w:hAnsi="Times New Roman" w:cs="Times New Roman"/>
          <w:color w:val="000000" w:themeColor="text1"/>
          <w:sz w:val="16"/>
          <w:szCs w:val="16"/>
        </w:rPr>
        <w:softHyphen/>
        <w:t>рядов по двенадцать самолетов в каждом. Авиапол</w:t>
      </w:r>
      <w:r w:rsidRPr="00A30927">
        <w:rPr>
          <w:rFonts w:ascii="Times New Roman" w:hAnsi="Times New Roman" w:cs="Times New Roman"/>
          <w:color w:val="000000" w:themeColor="text1"/>
          <w:sz w:val="16"/>
          <w:szCs w:val="16"/>
        </w:rPr>
        <w:softHyphen/>
        <w:t>ком командовал известный австрийский конструктор и летчик-ас полковник Губер, погибший вскоре в воз</w:t>
      </w:r>
      <w:r w:rsidRPr="00A30927">
        <w:rPr>
          <w:rFonts w:ascii="Times New Roman" w:hAnsi="Times New Roman" w:cs="Times New Roman"/>
          <w:color w:val="000000" w:themeColor="text1"/>
          <w:sz w:val="16"/>
          <w:szCs w:val="16"/>
        </w:rPr>
        <w:softHyphen/>
        <w:t>душном бою с французским летчиком, служившим в польской армии. После его гибели должность коман</w:t>
      </w:r>
      <w:r w:rsidRPr="00A30927">
        <w:rPr>
          <w:rFonts w:ascii="Times New Roman" w:hAnsi="Times New Roman" w:cs="Times New Roman"/>
          <w:color w:val="000000" w:themeColor="text1"/>
          <w:sz w:val="16"/>
          <w:szCs w:val="16"/>
        </w:rPr>
        <w:softHyphen/>
        <w:t>дира полка занял Кануков (553).</w:t>
      </w:r>
    </w:p>
    <w:p w14:paraId="12BF3063"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008CD"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3B4E7B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99F2F" w14:textId="77777777" w:rsidR="00DC310E" w:rsidRPr="00A30927" w:rsidRDefault="00DC310E" w:rsidP="00A30927">
      <w:pPr>
        <w:pStyle w:val="ae"/>
        <w:spacing w:before="0" w:after="0"/>
        <w:jc w:val="both"/>
        <w:rPr>
          <w:color w:val="000000" w:themeColor="text1"/>
          <w:sz w:val="16"/>
          <w:szCs w:val="16"/>
        </w:rPr>
      </w:pPr>
      <w:r w:rsidRPr="00A30927">
        <w:rPr>
          <w:color w:val="000000" w:themeColor="text1"/>
          <w:sz w:val="16"/>
          <w:szCs w:val="16"/>
        </w:rPr>
        <w:t>В 1919 г. Полевое управление авиации отказалась принимать устаревшие МБ бис на заводе Ф. Моска (после бегства владельца его переименовали в Государственный авиапромышленный завод №5 «Моска»), который в соответствии с дореволюционным контрактом продолжали строить истребители МБ-бис, но в основном занимались ремонтом самолетов, заявив, что они «могут быть использованы для боевых целей лишь в крайнем случае. Заготовленные самолеты на заводе следует закончить и пустить для школьных целей» (РГВА. Ф. 29. Оп. 17. Д. 355. Л. 136.). Заводу предложили перейти на выпуск учебных самолетов П-IV бис конструкции Пороховщикова. До конца гражданской войны освоить производство нового изделия не удалось, вместо этого из имевшихся на заводе заготовок в 1920 г. сдали 10 МБ бис для авиации военно-морского флота. Общий выпуск завода «Моска» в 1918-1920 гг. составил всего 30 самолетов (12630).</w:t>
      </w:r>
    </w:p>
    <w:p w14:paraId="53BC9C60" w14:textId="77777777" w:rsidR="00DC310E" w:rsidRPr="00A30927" w:rsidRDefault="00DC310E" w:rsidP="00A30927">
      <w:pPr>
        <w:pStyle w:val="ae"/>
        <w:spacing w:before="0" w:after="0"/>
        <w:jc w:val="both"/>
        <w:rPr>
          <w:color w:val="000000" w:themeColor="text1"/>
          <w:sz w:val="16"/>
          <w:szCs w:val="16"/>
        </w:rPr>
      </w:pPr>
    </w:p>
    <w:p w14:paraId="05C7E19A"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t>В 1919 г. Полевое управление авиации отказалась принимать устаревшие МБ бис завода Ф. Моска (после бегства владельца его переименовали в Государственный авиапромышленный завод №5 «Моска»), заявив, что они «могут быть использованы для боевых целей лишь в крайнем случае. Заготовленные самолеты на заводе следует закончить и пустить для школьных целей». Заводу предложили перейти на выпуск учебных самолетов П-IV бис конструкции Пороховщикова. До конца гражданской войны освоить производство нового изделия не удалось, вместо этого из имевшихся на заводе заготовок в 1920 г. сдали 10 МБ бис для авиации военно-морского флота. Общий выпуск завода «Моска» в 1918-1920 гг. составил всего 30 самолетов (18302).</w:t>
      </w:r>
    </w:p>
    <w:p w14:paraId="60267270" w14:textId="77777777" w:rsidR="003450B5" w:rsidRPr="00A30927" w:rsidRDefault="003450B5" w:rsidP="00A30927">
      <w:pPr>
        <w:pStyle w:val="ae"/>
        <w:spacing w:before="0" w:after="0"/>
        <w:jc w:val="both"/>
        <w:rPr>
          <w:color w:val="000000" w:themeColor="text1"/>
          <w:sz w:val="16"/>
          <w:szCs w:val="16"/>
        </w:rPr>
      </w:pPr>
    </w:p>
    <w:p w14:paraId="3E0113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Н.Н.П. стал членом первой (самолетной) секции НТК ВВС. Вместе с ним работали Д.П.Г. и А.Н.Т. Секция определяла ТТТ к самолетам и давала заключения по представляемым эскизным проектам. Был членом НТК до сентября 1929 - то есть до ареста (228,35).</w:t>
      </w:r>
    </w:p>
    <w:p w14:paraId="4A66FB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DB010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один экземпляр Юнкере J.1 части Красной Армии захватили в Прибалтике. Изучение “Юнкерсов”, доставленных на Центральный аэродром, само по себе являлось хорошей школой для наших инженеров — металлическая конструкция, гофрированная дюралю</w:t>
      </w:r>
      <w:r w:rsidRPr="00A30927">
        <w:rPr>
          <w:rFonts w:ascii="Times New Roman" w:hAnsi="Times New Roman" w:cs="Times New Roman"/>
          <w:color w:val="000000" w:themeColor="text1"/>
          <w:sz w:val="16"/>
          <w:szCs w:val="16"/>
        </w:rPr>
        <w:softHyphen/>
        <w:t>миниевая обшивка, оригинальные узлы, агрегаты, оборудование. Немецкая техника ока</w:t>
      </w:r>
      <w:r w:rsidRPr="00A30927">
        <w:rPr>
          <w:rFonts w:ascii="Times New Roman" w:hAnsi="Times New Roman" w:cs="Times New Roman"/>
          <w:color w:val="000000" w:themeColor="text1"/>
          <w:sz w:val="16"/>
          <w:szCs w:val="16"/>
        </w:rPr>
        <w:softHyphen/>
        <w:t>зала большое влияние на творчество многих советских авиаконструкторов (11696).</w:t>
      </w:r>
    </w:p>
    <w:p w14:paraId="4BC3F64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CD23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в Москву из Латвии был доставлен «Юнкерc ЦЛ-1» типа Д-1. Повышенный интерес к этой модели специалистов ЦАГИ был связан с тем, что она имела цельнометаллический корпус (Александров А. О., Петров Г. Ф. Крылатые пленники России. — СПб.: 1997, с. 62.) (11765).</w:t>
      </w:r>
    </w:p>
    <w:p w14:paraId="53D871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AAA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ВСНХ получил еще 6 национализированных авиазавода: В.А.Лебедева в Питере и Пензе, Т.Т.Щетинина (Гамаюн) в Питере, РБВЗ, Аэротехнический и Сальмсон в Москве (80,20).</w:t>
      </w:r>
    </w:p>
    <w:p w14:paraId="2FC00D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242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1919 года завод Лебедева выпустил 216 самолетов, которые носили название и “Лебедь-XII”, и “Альбатрос с Сальмсоном”. Самолет был вполне пригоден для воздушной разведки, по своим качествам превосходил устаревший “Вуазен”, хотя и уступал “Фарману-ХХХ” и “Ансалю” — машинам аналогичного класса. К тому же и летчики не любили этот биплан — он был сложным в пилотировании и не слишком удобным в эксплуатации. Помимо этих аппаратов, на предприятии Лебедева было выпущено не менее полутора десятков других машин — копий и модификаций зарубежных. Однако создать что-то радикально новое, дорабатывая известное, было невозможно. Решающее слово в авиационной науке и технике оставалось за конструкторами, не сковывающими себя рамками авторитетов, а шедшими непроторенным путем...(11272).</w:t>
      </w:r>
    </w:p>
    <w:p w14:paraId="3884F0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DBF1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в Дивизионе воздушных кораблей в Сарапуле начали работы по проектированию тяжелого самолета для пассажирских сообщений (88,97).</w:t>
      </w:r>
    </w:p>
    <w:p w14:paraId="2D69D6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784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1919-м части Красной Армии в Прибалтике захватили германский цельнометаллический истребитель-моноплан “Юнкере” D.1. Его доставили в Москву на Центральный аэродром, где подвергли тщательному изучению нашими авиационными специалистами, в том числе Н.Н.Поликарповым и А.Н.Туполевым. Удивляла высокая удельная прочность сплава, используемого в истребителе (9662).</w:t>
      </w:r>
    </w:p>
    <w:p w14:paraId="2E4EA3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647E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из ряда возможных вариантов ДН-4 Научно-технический комитет Военно-воздушного флота для вне</w:t>
      </w:r>
      <w:r w:rsidRPr="00A30927">
        <w:rPr>
          <w:rFonts w:ascii="Times New Roman" w:hAnsi="Times New Roman" w:cs="Times New Roman"/>
          <w:color w:val="000000" w:themeColor="text1"/>
          <w:sz w:val="16"/>
          <w:szCs w:val="16"/>
        </w:rPr>
        <w:softHyphen/>
        <w:t>дрения в серийное производство остановился на машине с мотором Фиат А-12, поскольку на складах имелось не</w:t>
      </w:r>
      <w:r w:rsidRPr="00A30927">
        <w:rPr>
          <w:rFonts w:ascii="Times New Roman" w:hAnsi="Times New Roman" w:cs="Times New Roman"/>
          <w:color w:val="000000" w:themeColor="text1"/>
          <w:sz w:val="16"/>
          <w:szCs w:val="16"/>
        </w:rPr>
        <w:softHyphen/>
        <w:t>большое количество этих двигателей. Предполагалось, что в дальнейшем отечественная авиапромышленность освоит выпуск моторов “Либерти” мощностью 400 л.с. и тогда можно будет перейти на производство ДН-4 с этим двигателем. Первая партия из 20 машин должна была быть выпущена к середине 1919 г. Задание внедрить в серию ДН-4 с мотором Фиат А-12 было выдано начальнику Технического отдела завода “Дукс” Н.Н.Поликарпову в конце августа 1918 г. В нача</w:t>
      </w:r>
      <w:r w:rsidRPr="00A30927">
        <w:rPr>
          <w:rFonts w:ascii="Times New Roman" w:hAnsi="Times New Roman" w:cs="Times New Roman"/>
          <w:color w:val="000000" w:themeColor="text1"/>
          <w:sz w:val="16"/>
          <w:szCs w:val="16"/>
        </w:rPr>
        <w:softHyphen/>
        <w:t>ле сентября “Дукс” попросил предоставить один “образ</w:t>
      </w:r>
      <w:r w:rsidRPr="00A30927">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A30927">
        <w:rPr>
          <w:rFonts w:ascii="Times New Roman" w:hAnsi="Times New Roman" w:cs="Times New Roman"/>
          <w:color w:val="000000" w:themeColor="text1"/>
          <w:sz w:val="16"/>
          <w:szCs w:val="16"/>
        </w:rPr>
        <w:softHyphen/>
        <w:t>ментация. Началась переработка чертежей и доку</w:t>
      </w:r>
      <w:r w:rsidRPr="00A30927">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A30927">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A30927">
        <w:rPr>
          <w:rFonts w:ascii="Times New Roman" w:hAnsi="Times New Roman" w:cs="Times New Roman"/>
          <w:color w:val="000000" w:themeColor="text1"/>
          <w:sz w:val="16"/>
          <w:szCs w:val="16"/>
        </w:rPr>
        <w:softHyphen/>
        <w:t>ми физико-механическими характеристиками отечест</w:t>
      </w:r>
      <w:r w:rsidRPr="00A30927">
        <w:rPr>
          <w:rFonts w:ascii="Times New Roman" w:hAnsi="Times New Roman" w:cs="Times New Roman"/>
          <w:color w:val="000000" w:themeColor="text1"/>
          <w:sz w:val="16"/>
          <w:szCs w:val="16"/>
        </w:rPr>
        <w:softHyphen/>
        <w:t>венных конструкционных материалов по сравнению с английскими или отсутствием материалов надлежащего качества. Например, на изготовление стоек бипланной коробки шел клееный пиломатериал, затем стойки об</w:t>
      </w:r>
      <w:r w:rsidRPr="00A30927">
        <w:rPr>
          <w:rFonts w:ascii="Times New Roman" w:hAnsi="Times New Roman" w:cs="Times New Roman"/>
          <w:color w:val="000000" w:themeColor="text1"/>
          <w:sz w:val="16"/>
          <w:szCs w:val="16"/>
        </w:rPr>
        <w:softHyphen/>
        <w:t>матывали пропитанной клеем полотняной лентой. Дру</w:t>
      </w:r>
      <w:r w:rsidRPr="00A30927">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A30927">
        <w:rPr>
          <w:rFonts w:ascii="Times New Roman" w:hAnsi="Times New Roman" w:cs="Times New Roman"/>
          <w:color w:val="000000" w:themeColor="text1"/>
          <w:sz w:val="16"/>
          <w:szCs w:val="16"/>
        </w:rPr>
        <w:softHyphen/>
        <w:t>рукций. Неполный комплект документации не позво</w:t>
      </w:r>
      <w:r w:rsidRPr="00A30927">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A30927">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Объем работ по переделке машины был настолько значительным, что Николай Николаевич включил ДН-4 с мотором Фиат А-12 в чис</w:t>
      </w:r>
      <w:r w:rsidRPr="00A30927">
        <w:rPr>
          <w:rFonts w:ascii="Times New Roman" w:hAnsi="Times New Roman" w:cs="Times New Roman"/>
          <w:color w:val="000000" w:themeColor="text1"/>
          <w:sz w:val="16"/>
          <w:szCs w:val="16"/>
        </w:rPr>
        <w:softHyphen/>
        <w:t>ло разработанных им самолетов (10667).</w:t>
      </w:r>
    </w:p>
    <w:p w14:paraId="326101F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946E0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1919 г. в течение непродолжи</w:t>
      </w:r>
      <w:r w:rsidRPr="00A30927">
        <w:rPr>
          <w:rFonts w:ascii="Times New Roman" w:hAnsi="Times New Roman" w:cs="Times New Roman"/>
          <w:color w:val="000000" w:themeColor="text1"/>
          <w:sz w:val="16"/>
          <w:szCs w:val="16"/>
        </w:rPr>
        <w:softHyphen/>
        <w:t>тельного времени после прихода к власти большевиков, работал пензенский завод Лебедева, который получил название ГАЗ №7. Таганрогский филиал переименовали сначала в ГАЗ №10, а затем в завод №31. Он претерпел реорганизации и модернизации, пережил гражданскую войну и две не</w:t>
      </w:r>
      <w:r w:rsidRPr="00A30927">
        <w:rPr>
          <w:rFonts w:ascii="Times New Roman" w:hAnsi="Times New Roman" w:cs="Times New Roman"/>
          <w:color w:val="000000" w:themeColor="text1"/>
          <w:sz w:val="16"/>
          <w:szCs w:val="16"/>
        </w:rPr>
        <w:softHyphen/>
        <w:t>мецкие оккупации и существует по сей день. Основное же предприятие В.А. Лебедева на Комендантском аэродроме уже к 1920-м годам деградировало до уровня вспомогательных ремонтных мастерских (2843).</w:t>
      </w:r>
    </w:p>
    <w:p w14:paraId="2F4D65C6"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Таблица 3</w:t>
      </w:r>
    </w:p>
    <w:p w14:paraId="474619F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Некоторые статистические данные о заводе В. А. Лебедева в Петрограде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D71B9" w:rsidRPr="00A30927" w14:paraId="033CE797" w14:textId="77777777">
        <w:tc>
          <w:tcPr>
            <w:tcW w:w="4788" w:type="dxa"/>
            <w:tcBorders>
              <w:top w:val="single" w:sz="12" w:space="0" w:color="auto"/>
            </w:tcBorders>
            <w:shd w:val="clear" w:color="auto" w:fill="FFFFFF"/>
          </w:tcPr>
          <w:p w14:paraId="676026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6EC128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1914</w:t>
            </w:r>
          </w:p>
        </w:tc>
      </w:tr>
      <w:tr w:rsidR="00BD71B9" w:rsidRPr="00A30927" w14:paraId="7F674D2C" w14:textId="77777777">
        <w:tc>
          <w:tcPr>
            <w:tcW w:w="4788" w:type="dxa"/>
            <w:shd w:val="clear" w:color="auto" w:fill="FFFFFF"/>
          </w:tcPr>
          <w:p w14:paraId="528D3AD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0F16F9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20.584</w:t>
            </w:r>
          </w:p>
        </w:tc>
      </w:tr>
      <w:tr w:rsidR="00BD71B9" w:rsidRPr="00A30927" w14:paraId="21F7626F" w14:textId="77777777">
        <w:tc>
          <w:tcPr>
            <w:tcW w:w="4788" w:type="dxa"/>
            <w:shd w:val="clear" w:color="auto" w:fill="FFFFFF"/>
          </w:tcPr>
          <w:p w14:paraId="39088C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17FEB8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136.500</w:t>
            </w:r>
          </w:p>
        </w:tc>
      </w:tr>
      <w:tr w:rsidR="00BD71B9" w:rsidRPr="00A30927" w14:paraId="4099BBCD" w14:textId="77777777">
        <w:tc>
          <w:tcPr>
            <w:tcW w:w="4788" w:type="dxa"/>
            <w:shd w:val="clear" w:color="auto" w:fill="FFFFFF"/>
          </w:tcPr>
          <w:p w14:paraId="2A87EE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3BD39F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153</w:t>
            </w:r>
          </w:p>
        </w:tc>
      </w:tr>
      <w:tr w:rsidR="00BD71B9" w:rsidRPr="00A30927" w14:paraId="0474CD7A" w14:textId="77777777">
        <w:tc>
          <w:tcPr>
            <w:tcW w:w="4788" w:type="dxa"/>
            <w:shd w:val="clear" w:color="auto" w:fill="FFFFFF"/>
          </w:tcPr>
          <w:p w14:paraId="64C66E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2B9B6B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55</w:t>
            </w:r>
          </w:p>
        </w:tc>
      </w:tr>
      <w:tr w:rsidR="00BD71B9" w:rsidRPr="00A30927" w14:paraId="5A9A63FD" w14:textId="77777777">
        <w:tc>
          <w:tcPr>
            <w:tcW w:w="4788" w:type="dxa"/>
            <w:shd w:val="clear" w:color="auto" w:fill="FFFFFF"/>
          </w:tcPr>
          <w:p w14:paraId="0FFB80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станков</w:t>
            </w:r>
          </w:p>
        </w:tc>
        <w:tc>
          <w:tcPr>
            <w:tcW w:w="4788" w:type="dxa"/>
            <w:shd w:val="clear" w:color="auto" w:fill="FFFFFF"/>
          </w:tcPr>
          <w:p w14:paraId="3E7CF39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37</w:t>
            </w:r>
          </w:p>
        </w:tc>
      </w:tr>
      <w:tr w:rsidR="00BD71B9" w:rsidRPr="00A30927" w14:paraId="1FE5AB59" w14:textId="77777777">
        <w:tc>
          <w:tcPr>
            <w:tcW w:w="4788" w:type="dxa"/>
            <w:shd w:val="clear" w:color="auto" w:fill="FFFFFF"/>
          </w:tcPr>
          <w:p w14:paraId="6FFAC3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служащих в 1917 г.</w:t>
            </w:r>
          </w:p>
        </w:tc>
        <w:tc>
          <w:tcPr>
            <w:tcW w:w="4788" w:type="dxa"/>
            <w:shd w:val="clear" w:color="auto" w:fill="FFFFFF"/>
          </w:tcPr>
          <w:p w14:paraId="021FFA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17</w:t>
            </w:r>
          </w:p>
        </w:tc>
      </w:tr>
      <w:tr w:rsidR="00BD71B9" w:rsidRPr="00A30927" w14:paraId="540229AE" w14:textId="77777777">
        <w:tc>
          <w:tcPr>
            <w:tcW w:w="4788" w:type="dxa"/>
            <w:shd w:val="clear" w:color="auto" w:fill="FFFFFF"/>
          </w:tcPr>
          <w:p w14:paraId="48EB282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Количество рабочих в </w:t>
            </w:r>
          </w:p>
        </w:tc>
        <w:tc>
          <w:tcPr>
            <w:tcW w:w="4788" w:type="dxa"/>
            <w:shd w:val="clear" w:color="auto" w:fill="FFFFFF"/>
          </w:tcPr>
          <w:p w14:paraId="006F97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D71B9" w:rsidRPr="00A30927" w14:paraId="45BC7921" w14:textId="77777777">
        <w:tc>
          <w:tcPr>
            <w:tcW w:w="4788" w:type="dxa"/>
            <w:shd w:val="clear" w:color="auto" w:fill="FFFFFF"/>
          </w:tcPr>
          <w:p w14:paraId="7205EA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1916 г.</w:t>
            </w:r>
          </w:p>
        </w:tc>
        <w:tc>
          <w:tcPr>
            <w:tcW w:w="4788" w:type="dxa"/>
            <w:shd w:val="clear" w:color="auto" w:fill="FFFFFF"/>
          </w:tcPr>
          <w:p w14:paraId="67F890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867</w:t>
            </w:r>
          </w:p>
        </w:tc>
      </w:tr>
      <w:tr w:rsidR="00BD71B9" w:rsidRPr="00A30927" w14:paraId="1A96B9AF" w14:textId="77777777">
        <w:tc>
          <w:tcPr>
            <w:tcW w:w="4788" w:type="dxa"/>
            <w:shd w:val="clear" w:color="auto" w:fill="FFFFFF"/>
          </w:tcPr>
          <w:p w14:paraId="6A7FB8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1917 г.</w:t>
            </w:r>
          </w:p>
        </w:tc>
        <w:tc>
          <w:tcPr>
            <w:tcW w:w="4788" w:type="dxa"/>
            <w:shd w:val="clear" w:color="auto" w:fill="FFFFFF"/>
          </w:tcPr>
          <w:p w14:paraId="40D085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1156</w:t>
            </w:r>
          </w:p>
        </w:tc>
      </w:tr>
      <w:tr w:rsidR="00BD71B9" w:rsidRPr="00A30927" w14:paraId="3631A0D8" w14:textId="77777777">
        <w:tc>
          <w:tcPr>
            <w:tcW w:w="4788" w:type="dxa"/>
            <w:tcBorders>
              <w:bottom w:val="single" w:sz="12" w:space="0" w:color="auto"/>
            </w:tcBorders>
            <w:shd w:val="clear" w:color="auto" w:fill="FFFFFF"/>
          </w:tcPr>
          <w:p w14:paraId="235E38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сданных аппаратов за период 1914-1917 г.г.</w:t>
            </w:r>
          </w:p>
        </w:tc>
        <w:tc>
          <w:tcPr>
            <w:tcW w:w="4788" w:type="dxa"/>
            <w:tcBorders>
              <w:bottom w:val="single" w:sz="12" w:space="0" w:color="auto"/>
            </w:tcBorders>
            <w:shd w:val="clear" w:color="auto" w:fill="FFFFFF"/>
          </w:tcPr>
          <w:p w14:paraId="70B6F7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 674 (2843)</w:t>
            </w:r>
          </w:p>
        </w:tc>
      </w:tr>
    </w:tbl>
    <w:p w14:paraId="28F44B9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Хаотичная на первый взгляд система обозначений завода Лебедева все же имела свою внутреннюю логику. Конструкции, чье германское происхождение негласно признавалось, назывались "Альбатросами", а заглавная буква "А" плюс порядковый номер модели служи</w:t>
      </w:r>
      <w:r w:rsidRPr="00A30927">
        <w:rPr>
          <w:rFonts w:ascii="Times New Roman" w:hAnsi="Times New Roman" w:cs="Times New Roman"/>
          <w:color w:val="000000" w:themeColor="text1"/>
          <w:sz w:val="16"/>
          <w:szCs w:val="16"/>
        </w:rPr>
        <w:softHyphen/>
        <w:t>ли, чтобы отличить один тип от другого. Как правило, "Альбатросы" различных моделей имели разные моторы, и в результате всего вышесказанного существовали, среди прочих, "Альбатрос" тип А.2 с двигателем "Санбим" 140 л.с., "Альбатрос" тип А.8 с "Фиатом" в 100 л.с. и т.д. Предназначаясь для флота и оснащаясь поплавками, такие машины получали окончание "М.Л." ("Морской Лебедь" или "Морской Лебедева") к своему базовому обозна</w:t>
      </w:r>
      <w:r w:rsidRPr="00A30927">
        <w:rPr>
          <w:rFonts w:ascii="Times New Roman" w:hAnsi="Times New Roman" w:cs="Times New Roman"/>
          <w:color w:val="000000" w:themeColor="text1"/>
          <w:sz w:val="16"/>
          <w:szCs w:val="16"/>
        </w:rPr>
        <w:softHyphen/>
        <w:t>чению, а вся эта комбинация иногда украшалась еще и заводским номером аэроплана: на</w:t>
      </w:r>
      <w:r w:rsidRPr="00A30927">
        <w:rPr>
          <w:rFonts w:ascii="Times New Roman" w:hAnsi="Times New Roman" w:cs="Times New Roman"/>
          <w:color w:val="000000" w:themeColor="text1"/>
          <w:sz w:val="16"/>
          <w:szCs w:val="16"/>
        </w:rPr>
        <w:softHyphen/>
        <w:t>пример, "Альбатрос" тип А.2 М.Л.218.</w:t>
      </w:r>
    </w:p>
    <w:p w14:paraId="3F03F65B"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 же морские "Альбатросы" могли иметь и имели и более короткие обозначения — Л.М.-1 или ЛМ-1 и Л.М.-2 или ЛМ-2, причем аббревиатура "Л.М./ЛМ" носила прежний смысл: "Лебедь Морской" или "Лебедев Морской". Только два самолета модели ЛМ-1 были построены, будучи уже упоминавшимися "Альбатросами" типа А.2", но на поплавковом шас</w:t>
      </w:r>
      <w:r w:rsidRPr="00A30927">
        <w:rPr>
          <w:rFonts w:ascii="Times New Roman" w:hAnsi="Times New Roman" w:cs="Times New Roman"/>
          <w:color w:val="000000" w:themeColor="text1"/>
          <w:sz w:val="16"/>
          <w:szCs w:val="16"/>
        </w:rPr>
        <w:softHyphen/>
        <w:t>си, а вот три аэроплана ЛМ-2 должны были оснащаться 80- или 100-сильными моторами неизвестной марки, что не дает возможности установить их модель с достаточной долей уверенности. Как будто чтобы запутать ситуацию еще больше, в архивных документах эти три машины иногда назывались даже летающими лодками, но, по иронии судьбы, построенные летать на поплавках, они в конце концов попали в армейские авиашколы, где дол</w:t>
      </w:r>
      <w:r w:rsidRPr="00A30927">
        <w:rPr>
          <w:rFonts w:ascii="Times New Roman" w:hAnsi="Times New Roman" w:cs="Times New Roman"/>
          <w:color w:val="000000" w:themeColor="text1"/>
          <w:sz w:val="16"/>
          <w:szCs w:val="16"/>
        </w:rPr>
        <w:softHyphen/>
        <w:t>жны были оснащаться колесным шасси. Последний морской "Альбатрос", разрабатывавшийся на базе трофейного поплавкового "Фридрихсхафена" ФФ.ЗЗ, так и не получил ни буквен</w:t>
      </w:r>
      <w:r w:rsidRPr="00A30927">
        <w:rPr>
          <w:rFonts w:ascii="Times New Roman" w:hAnsi="Times New Roman" w:cs="Times New Roman"/>
          <w:color w:val="000000" w:themeColor="text1"/>
          <w:sz w:val="16"/>
          <w:szCs w:val="16"/>
        </w:rPr>
        <w:softHyphen/>
        <w:t>ного, ни цифрового обозначения.</w:t>
      </w:r>
    </w:p>
    <w:p w14:paraId="160EE47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Построенные по лицензии летающие лодки "ФБА" и аэропланы "Фарман" тип МФ.11, пе</w:t>
      </w:r>
      <w:r w:rsidRPr="00A30927">
        <w:rPr>
          <w:rFonts w:ascii="Times New Roman" w:hAnsi="Times New Roman" w:cs="Times New Roman"/>
          <w:color w:val="000000" w:themeColor="text1"/>
          <w:sz w:val="16"/>
          <w:szCs w:val="16"/>
        </w:rPr>
        <w:softHyphen/>
        <w:t>ределанные на заводе в поплавковые, также не имели специальных обозначений компании Лебедева и назывались по их оригинальным именам, флотским номерам и телеграфным ко</w:t>
      </w:r>
      <w:r w:rsidRPr="00A30927">
        <w:rPr>
          <w:rFonts w:ascii="Times New Roman" w:hAnsi="Times New Roman" w:cs="Times New Roman"/>
          <w:color w:val="000000" w:themeColor="text1"/>
          <w:sz w:val="16"/>
          <w:szCs w:val="16"/>
        </w:rPr>
        <w:softHyphen/>
        <w:t>дам. Иногда их причастность к продукции фирмы все же отмечалась в документах, но весь этот сюжет более подробно описывается в 3-м томе.</w:t>
      </w:r>
    </w:p>
    <w:p w14:paraId="54606AA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Оригинальные конструкции Акционерного общества В.А. Лебедева носили общее наимено</w:t>
      </w:r>
      <w:r w:rsidRPr="00A30927">
        <w:rPr>
          <w:rFonts w:ascii="Times New Roman" w:hAnsi="Times New Roman" w:cs="Times New Roman"/>
          <w:color w:val="000000" w:themeColor="text1"/>
          <w:sz w:val="16"/>
          <w:szCs w:val="16"/>
        </w:rPr>
        <w:softHyphen/>
        <w:t>вание "Лебедь", которое дополнялось порядковым номером для обозначения конкретной модели. По Шаврову, в их число входили аппараты от "Лебедь 1" до "Лебедь 24" (вместо арабских могли стоять и римские цифры) и, скорее всего, некоторые из этого ряда были теми же "Аль</w:t>
      </w:r>
      <w:r w:rsidRPr="00A30927">
        <w:rPr>
          <w:rFonts w:ascii="Times New Roman" w:hAnsi="Times New Roman" w:cs="Times New Roman"/>
          <w:color w:val="000000" w:themeColor="text1"/>
          <w:sz w:val="16"/>
          <w:szCs w:val="16"/>
        </w:rPr>
        <w:softHyphen/>
        <w:t>батросами", или машинами с германской, английской и французской родословной. Морское ве</w:t>
      </w:r>
      <w:r w:rsidRPr="00A30927">
        <w:rPr>
          <w:rFonts w:ascii="Times New Roman" w:hAnsi="Times New Roman" w:cs="Times New Roman"/>
          <w:color w:val="000000" w:themeColor="text1"/>
          <w:sz w:val="16"/>
          <w:szCs w:val="16"/>
        </w:rPr>
        <w:softHyphen/>
        <w:t>домство закупало только одну из упомянутых моделей — "Лебедь 12", но флотское предназ</w:t>
      </w:r>
      <w:r w:rsidRPr="00A30927">
        <w:rPr>
          <w:rFonts w:ascii="Times New Roman" w:hAnsi="Times New Roman" w:cs="Times New Roman"/>
          <w:color w:val="000000" w:themeColor="text1"/>
          <w:sz w:val="16"/>
          <w:szCs w:val="16"/>
        </w:rPr>
        <w:softHyphen/>
        <w:t>начение учебных сухопутных аэропланов этого типа никак особо не указывалось.</w:t>
      </w:r>
    </w:p>
    <w:p w14:paraId="11E92B78"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 серийные аппараты и некоторые прототипы компании имели соответствующие завод</w:t>
      </w:r>
      <w:r w:rsidRPr="00A30927">
        <w:rPr>
          <w:rFonts w:ascii="Times New Roman" w:hAnsi="Times New Roman" w:cs="Times New Roman"/>
          <w:color w:val="000000" w:themeColor="text1"/>
          <w:sz w:val="16"/>
          <w:szCs w:val="16"/>
        </w:rPr>
        <w:softHyphen/>
        <w:t>ские номера, но только самолеты "Депердюссен" и "ФБА</w:t>
      </w:r>
      <w:r w:rsidRPr="00A30927">
        <w:rPr>
          <w:rFonts w:ascii="Times New Roman" w:hAnsi="Times New Roman" w:cs="Times New Roman"/>
          <w:color w:val="000000" w:themeColor="text1"/>
          <w:sz w:val="16"/>
          <w:szCs w:val="16"/>
          <w:vertAlign w:val="superscript"/>
        </w:rPr>
        <w:t>-</w:t>
      </w:r>
      <w:r w:rsidRPr="00A30927">
        <w:rPr>
          <w:rFonts w:ascii="Times New Roman" w:hAnsi="Times New Roman" w:cs="Times New Roman"/>
          <w:color w:val="000000" w:themeColor="text1"/>
          <w:sz w:val="16"/>
          <w:szCs w:val="16"/>
        </w:rPr>
        <w:t>получали затем флотские кодовые обозначения. Потому для применявшихся в военно-морских силах аэропланов фирмы их заводская нумерация оставалась главнейшим отличительным признаком.</w:t>
      </w:r>
    </w:p>
    <w:p w14:paraId="39354C0C"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Обозначения прототипов, построенных компанией, но разработанных "вольными" конст</w:t>
      </w:r>
      <w:r w:rsidRPr="00A30927">
        <w:rPr>
          <w:rFonts w:ascii="Times New Roman" w:hAnsi="Times New Roman" w:cs="Times New Roman"/>
          <w:color w:val="000000" w:themeColor="text1"/>
          <w:sz w:val="16"/>
          <w:szCs w:val="16"/>
        </w:rPr>
        <w:softHyphen/>
        <w:t xml:space="preserve">рукторами, т.е. людьми в некоторой степени со стороны, не подчинялись общей системе и давались от случая к случаю: один из аппаратов Виллиша назывался "летающей лодкой Виллиша", а проект лейтенанта Г.А. Фриде последовательно </w:t>
      </w:r>
      <w:r w:rsidRPr="00A30927">
        <w:rPr>
          <w:rFonts w:ascii="Times New Roman" w:hAnsi="Times New Roman" w:cs="Times New Roman"/>
          <w:color w:val="000000" w:themeColor="text1"/>
          <w:sz w:val="16"/>
          <w:szCs w:val="16"/>
        </w:rPr>
        <w:lastRenderedPageBreak/>
        <w:t>становился "летающей лодкой Фриде", "летающей лодкой лейтенанта Фриде тип Г.Ф." и т.п.; аббревиатура "Г.Ф." в по</w:t>
      </w:r>
      <w:r w:rsidRPr="00A30927">
        <w:rPr>
          <w:rFonts w:ascii="Times New Roman" w:hAnsi="Times New Roman" w:cs="Times New Roman"/>
          <w:color w:val="000000" w:themeColor="text1"/>
          <w:sz w:val="16"/>
          <w:szCs w:val="16"/>
        </w:rPr>
        <w:softHyphen/>
        <w:t>следнем варианте могла, вероятно, расшифровываться двояко — Г. Фриде или Гидро Фриде (2843).</w:t>
      </w:r>
    </w:p>
    <w:p w14:paraId="4CB33DB4"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52F7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на заводе РБВЗ в Петрограде еще оставался задел, из которого умудрились собрать последние тринадцать самолетов ИМ. Новую авиационную часть назвали Дивизионом воздушных кораблей, ее база была развернута в Сарапуле. В составе дивизиона сформировали три отряда "Муромцев", первый из них отправился на Западный фронт в мае 1920 г. Два других отряда применялись на Южном фронте против войск генерала Врангеля. Здесь отличился экипаж летчика А.К. Туманского, брата будущего известного конструктора авиадвигателей С.К. Туманского.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(11029).</w:t>
      </w:r>
    </w:p>
    <w:p w14:paraId="70FF5C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B926F"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заведующий мастерскими КПИ инженер В.П.Григорьев осуществил модификацию “Сопвича”, установив на него более мощный мотор “Оппель” в 185 л.с. и применив шасси от трофейного самолета “Румплер”. Легкий в управлении и послушный в полете “Сопвич” был одним из основных самолетов Советской авиа</w:t>
      </w:r>
      <w:r w:rsidRPr="00A30927">
        <w:rPr>
          <w:rFonts w:ascii="Times New Roman" w:hAnsi="Times New Roman" w:cs="Times New Roman"/>
          <w:color w:val="000000" w:themeColor="text1"/>
          <w:sz w:val="16"/>
          <w:szCs w:val="16"/>
        </w:rPr>
        <w:softHyphen/>
        <w:t>ции в гражданской войне. Его строили серийно на протяжении 1917-1923 годов. По своей схеме он пред</w:t>
      </w:r>
      <w:r w:rsidRPr="00A30927">
        <w:rPr>
          <w:rFonts w:ascii="Times New Roman" w:hAnsi="Times New Roman" w:cs="Times New Roman"/>
          <w:color w:val="000000" w:themeColor="text1"/>
          <w:sz w:val="16"/>
          <w:szCs w:val="16"/>
        </w:rPr>
        <w:softHyphen/>
        <w:t>ставлял одностоечный биплан с наклоненными к на</w:t>
      </w:r>
      <w:r w:rsidRPr="00A30927">
        <w:rPr>
          <w:rFonts w:ascii="Times New Roman" w:hAnsi="Times New Roman" w:cs="Times New Roman"/>
          <w:color w:val="000000" w:themeColor="text1"/>
          <w:sz w:val="16"/>
          <w:szCs w:val="16"/>
        </w:rPr>
        <w:softHyphen/>
        <w:t>ружи характерными стойками центроплана (553).</w:t>
      </w:r>
    </w:p>
    <w:p w14:paraId="787D6531"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A003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РБВЗ, который ведет историю с 1878 г. и в 1912 г. получил сооружения и площади кузницы (на Черной речке), восстанавливался и получил оборудование и личный составы с других Питроградских заводов, таких как Товарищество С.С.Щетинина и Ко. (завод "Гамаюн"), завод "Лебедь" (В.А.Лебедева), завод В.В.Слюсаренко. В 1920 г. завод получил название "Красный Летчик", с 1922 г. - ГАЗ-3 "Красный Летчик", а с 1927 г. завод №23. Основная часть завода располагалась по Строгоновской наб., часть - на Комендантском аэродроме около ст. Новая Деревня (ангар НИИ-22).</w:t>
      </w:r>
    </w:p>
    <w:p w14:paraId="7EBFE6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Осуществлял в 1920-х гг. производство морских самолетов М-9, М-23, М-24, МР-2, МРЛ-1 и др., и. И-2. В 1930-х проводил работы по модификации планирующих торпед, осуществлял производство самолетов У-2, АИР-6, УТ-2, начал освоение ЛаГГ-3 (1941 г.). Директор завода - С.С.Заринов (до .7.40г), далее П.В.Фролов (с .7.40г), П.П.Скарандаев (до .4.41 г.). </w:t>
      </w:r>
    </w:p>
    <w:p w14:paraId="22EB91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соответствии с приказом №652 от 9.7.41 г. и №729 от 22.7.41 г. завод был эвакуирован в г.Новосибирск и влит в состав завода №153 НКАП. Частично эвакуирован в г.Казань. </w:t>
      </w:r>
    </w:p>
    <w:p w14:paraId="4227465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различные периоды на заводе работали: Д.П.Григорович, А.С.Москалев, В.Б.Шавров, О.К.Антонов, Г.И.Бакшаев и др. Действовало в рвзные годы несколько ОКБ и конструкторских отделов.</w:t>
      </w:r>
    </w:p>
    <w:p w14:paraId="77C2ED3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ОПО-3 завода №23 "Красный летчик". Отдел опытного морского самолетостроения был сформирован в системе ЦКБ Авиатреста в 5.1926 г. при заводе №23. Зав. отделом назначен в том же году Д.П.Григорович. В ОПО работали конструкторы В.Б.Шавров, Р.Л.Бартини и др. В 1927 г. ОПО-3 был переведен в г.Москву на завод №22. </w:t>
      </w:r>
    </w:p>
    <w:p w14:paraId="0C1367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КБ при заводе №23 под руководством В.В.Никитина. Работало при заводе с 1933 г. Проводились работы по учебному самолету У-5 и его модификациям. Проектировался морской разведчик КОР-2. Кроме того в 1939 г. В.В.Никитин на заводе разрабатывал планирующую торпеду ПТ (ПСН-2) для использования на ДБ-3 и подвесной самолет МП. В 1935 г. В.В.Никитин работал при Московском авиатехникуме, далее возглавлял ОКБ-30 (с 1938 г.). В период до 1939 г. производственные работы проводились еще на заводе №23, а по приказу №106 от 5.3.40 г. за ОКБ-30 закреплена опытная база на заводе №156 (г.Москва). </w:t>
      </w:r>
    </w:p>
    <w:p w14:paraId="5F6B9C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КБ при заводе №23 НКАП гл.к. А.А.Дубровина. Предложен проект опытного бронированного штурмовика, но с .4.40 г. А.А.Дубровин был освобожден от должн. гл.к. завода №23 и откомандирован в распоряжение ЦАГИ.</w:t>
      </w:r>
    </w:p>
    <w:p w14:paraId="3E5218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ОКБ завода №23 НКАП гл.к. М.Р.Бисновата. Ранее М.Р.Бисноват работал в ОКБ В.К.Таирова, далее возглавлял ОКБ при мастерских ЦАГИ с середины 1938 г. по конец 1940 г., после чего был переведен на завод №23. Продолжалась разработка опытных скоростных самолетов "СК" (СК-1), СК-2. Был проект самолета СК-3. С началом ВОВ штат ОКБ влит в состав завода. </w:t>
      </w:r>
    </w:p>
    <w:p w14:paraId="6E791C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 оставленной при эвакуации территории завода №23 в Ленинграде образован новый завод №272 при 1ГУ НКАП (приказ НКАП №575/0192 от 22.9.44 г.) для производства запчастей с дальнейшим переходом на производство самолетов. И.о. дир. завода был Н.Королев (1945г). </w:t>
      </w:r>
    </w:p>
    <w:p w14:paraId="3752BE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После ВОВ на заводе проводился ремонт троллейбусов. </w:t>
      </w:r>
    </w:p>
    <w:p w14:paraId="7C58F50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Для доводки и освоения серийного производства вертолетов Як-24 и работ по легким самолетам в 1955 г. при заводе было образовано ОКБ под руководством И.А.Эрлиха (приказ №100 от 21.2.55 г.) на правах филиала ОКБ-115 (ОАО "ОКБ им.А.С.Яковлева"). </w:t>
      </w:r>
    </w:p>
    <w:p w14:paraId="7BBC5F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На заводе шло производство самолетов Як-18 (в 1947-49гг.), Як-11 (в 1949-55гг.), вертолетов Як-24 (1956-58гг.), Як-12Р (1954-55гг.), Як-12М (1955-56гг.), Як-12А (1958-59гг.). </w:t>
      </w:r>
    </w:p>
    <w:p w14:paraId="04A9F6E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1958 г. завод перешел к пр-ву ЗУР. В течение последующих лет шло серийное изготов­ление ракет противовоздушной обороны 13Д и 20Д для комплекса С-75, ракет 5В21, 5В28 и 5В28М для комплекса С-200 и ра­кет 5В55 и 48Н6 для комплекса С-300. С 1972 г. по 1982 г. завод осуществлял производство УРвп (Х-29). В наст. вр. ведутся работы по С-300ПМУ. </w:t>
      </w:r>
    </w:p>
    <w:p w14:paraId="077166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С 1967 г. завод №272 переименован в Ленинградский Северный завод, с 1976 г. преобразован в ПО "Ленинградский Северный завод", с .11.94 г. - ГП "Ленинградский Северный завод". </w:t>
      </w:r>
    </w:p>
    <w:p w14:paraId="2484048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Ген.д. Г.П.Гардымов (на сер. 90-х). </w:t>
      </w:r>
    </w:p>
    <w:p w14:paraId="77AF6E0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Ленинградский Северный завод, Государственное предприятие (ГП "ЛСЗ") </w:t>
      </w:r>
    </w:p>
    <w:p w14:paraId="201C4C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ранее - завод "Красный летчик", ГАЗ-3, Завод №23, Завод №272, Ленинградский Северный завод, ПО "Ленинградский Северный завод", ГП "Ленинградский Северный завод" </w:t>
      </w:r>
    </w:p>
    <w:p w14:paraId="78A7C5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адрес - 197348, Санкт-Петербург, Коломежский пр-т, 10, Тел.: (812) 246-1965, Факс: (812) 246-8334 </w:t>
      </w:r>
    </w:p>
    <w:p w14:paraId="576284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Ведущее предприятие страны - производитель зенитных управляемых ракет (10777).</w:t>
      </w:r>
    </w:p>
    <w:p w14:paraId="7971A3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39D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было закончено строительство завода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w:t>
      </w:r>
    </w:p>
    <w:p w14:paraId="7AEC329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525D24F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1918 г. завод вступил в строй.</w:t>
      </w:r>
    </w:p>
    <w:p w14:paraId="5A5F0E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0BCEC6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A30927">
        <w:rPr>
          <w:rFonts w:ascii="Times New Roman" w:hAnsi="Times New Roman" w:cs="Times New Roman"/>
          <w:color w:val="000000" w:themeColor="text1"/>
          <w:sz w:val="16"/>
          <w:szCs w:val="16"/>
          <w:vertAlign w:val="superscript"/>
        </w:rPr>
        <w:t xml:space="preserve">144 </w:t>
      </w:r>
      <w:r w:rsidRPr="00A30927">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16AD2D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w:t>
      </w:r>
      <w:r w:rsidRPr="00A30927">
        <w:rPr>
          <w:rFonts w:ascii="Times New Roman" w:hAnsi="Times New Roman" w:cs="Times New Roman"/>
          <w:color w:val="000000" w:themeColor="text1"/>
          <w:sz w:val="16"/>
          <w:szCs w:val="16"/>
        </w:rPr>
        <w:lastRenderedPageBreak/>
        <w:t>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0CA99E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22A390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8DB7C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67346C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1936 г. на заводе - ОКО-22 Петлякова.</w:t>
      </w:r>
    </w:p>
    <w:p w14:paraId="613064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189C64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2CC9B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3E6F93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596CE4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11.1937 г. на завод № 126 для освоения ДБ-3 командирован 21 специалист.</w:t>
      </w:r>
    </w:p>
    <w:p w14:paraId="4174EE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DFB38B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69BCC9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0A82BD7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54AACD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37876C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завода цехи (1937 г.): № 9, штамповочный (2000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615047E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План производства на 1941 г.: 1625 Пе-2 и 125 Ар-2.</w:t>
      </w:r>
      <w:r w:rsidRPr="00A30927">
        <w:rPr>
          <w:rFonts w:ascii="Times New Roman" w:hAnsi="Times New Roman" w:cs="Times New Roman"/>
          <w:color w:val="000000" w:themeColor="text1"/>
          <w:sz w:val="16"/>
          <w:szCs w:val="16"/>
          <w:vertAlign w:val="superscript"/>
        </w:rPr>
        <w:t>144</w:t>
      </w:r>
    </w:p>
    <w:p w14:paraId="5FE48B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5DCD06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1D80A3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B0623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658643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6ADC4E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20CE931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2FEE34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6072F6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1945-57 г. на заводе действовал филиал ОКБ-156.</w:t>
      </w:r>
    </w:p>
    <w:p w14:paraId="357493C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01.1950 г. в состав завода влилось ОКБ-387 ( г. Казань).</w:t>
      </w:r>
    </w:p>
    <w:p w14:paraId="54556AC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6BEDD3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1DDC3C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250033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13CFFD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2D2C34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13E68B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0E921D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168AFE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A30927">
        <w:rPr>
          <w:rFonts w:ascii="Times New Roman" w:hAnsi="Times New Roman" w:cs="Times New Roman"/>
          <w:color w:val="000000" w:themeColor="text1"/>
          <w:sz w:val="16"/>
          <w:szCs w:val="16"/>
          <w:lang w:val="en-US"/>
        </w:rPr>
        <w:t>OAK</w:t>
      </w:r>
      <w:r w:rsidRPr="00A30927">
        <w:rPr>
          <w:rFonts w:ascii="Times New Roman" w:hAnsi="Times New Roman" w:cs="Times New Roman"/>
          <w:color w:val="000000" w:themeColor="text1"/>
          <w:sz w:val="16"/>
          <w:szCs w:val="16"/>
        </w:rPr>
        <w:t>.</w:t>
      </w:r>
    </w:p>
    <w:p w14:paraId="6D619C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54B786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1FBC48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(11.1940 г.)- 1495 металлорежущих станков.</w:t>
      </w:r>
    </w:p>
    <w:p w14:paraId="1547C5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A30927">
        <w:rPr>
          <w:rFonts w:ascii="Times New Roman" w:hAnsi="Times New Roman" w:cs="Times New Roman"/>
          <w:color w:val="000000" w:themeColor="text1"/>
          <w:sz w:val="16"/>
          <w:szCs w:val="16"/>
          <w:vertAlign w:val="superscript"/>
        </w:rPr>
        <w:t>69</w:t>
      </w:r>
      <w:r w:rsidRPr="00A30927">
        <w:rPr>
          <w:rFonts w:ascii="Times New Roman" w:hAnsi="Times New Roman" w:cs="Times New Roman"/>
          <w:color w:val="000000" w:themeColor="text1"/>
          <w:sz w:val="16"/>
          <w:szCs w:val="16"/>
        </w:rPr>
        <w:t xml:space="preserve"> (2004 г.)- 7298 чел.</w:t>
      </w:r>
    </w:p>
    <w:p w14:paraId="7D8211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01E689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042F6B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Технический директор (1.08.1927 г.-&gt; Н.В. Окромешко, (12.1938 г.)- Тарасевич.</w:t>
      </w:r>
    </w:p>
    <w:p w14:paraId="2A3458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353888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(1942 г.)- С.М. Лещенко, (2002 г.)- А.Б. Кравцов.</w:t>
      </w:r>
    </w:p>
    <w:p w14:paraId="54DD0C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Гл. конструктор (05.1937; 08.1940-02.1941 г.)- А.А. Архангельский {17.12.1892-18.12.1978}, (07.1937-38; 02.1941-01.1942 г.)- В.М. Петляков (был репрессирован), (06.1943 г.-)- В.М. Мясищев.</w:t>
      </w:r>
    </w:p>
    <w:p w14:paraId="3F3CBFD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конструктора (12.1940 г.-)-  Г.Е. Болотов, (06.1945 г.-&gt; И.Ф. Незваль.</w:t>
      </w:r>
    </w:p>
    <w:p w14:paraId="1898CC6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 3 (1930-е)- Коломенский.</w:t>
      </w:r>
    </w:p>
    <w:p w14:paraId="38E5C2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6169BF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отдела: ППО (-04.1938 г.)- Пылакин.</w:t>
      </w:r>
    </w:p>
    <w:p w14:paraId="30DC30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снабжением (1930 г.)- Иванов; статистикой (1927 г.)- Шепелев.</w:t>
      </w:r>
    </w:p>
    <w:p w14:paraId="0A4EED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Представитель в Москве (2000 г.)- В.А. Обухов.</w:t>
      </w:r>
    </w:p>
    <w:p w14:paraId="1108F0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Летчики-испытатели: (09.1935 г.-)-  Г.Ф. Байдуков.</w:t>
      </w:r>
    </w:p>
    <w:p w14:paraId="1F0D082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51FDBC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0E360E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Заводские №№: И-4 № 1591 (1930 г.); Ту-16 № 4200401 (11982).</w:t>
      </w:r>
    </w:p>
    <w:p w14:paraId="4ADE3D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FB6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конце 1919 г. завод (Завод № 28 им. Орджоникидзе </w:t>
      </w:r>
      <w:r w:rsidRPr="00A30927">
        <w:rPr>
          <w:rFonts w:ascii="Times New Roman" w:hAnsi="Times New Roman" w:cs="Times New Roman"/>
          <w:color w:val="000000" w:themeColor="text1"/>
          <w:sz w:val="16"/>
          <w:szCs w:val="16"/>
          <w:lang w:val="en-US"/>
        </w:rPr>
        <w:t>BCHX</w:t>
      </w:r>
      <w:r w:rsidRPr="00A30927">
        <w:rPr>
          <w:rFonts w:ascii="Times New Roman" w:hAnsi="Times New Roman" w:cs="Times New Roman"/>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6930019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Производственная программа на 1923-24 г.: в/винты - 2166 шт. (сдано 1866), лыжи - 1133 комплектов (420).</w:t>
      </w:r>
    </w:p>
    <w:p w14:paraId="71B9716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Авиатреста № 68 от 15.09.1925 г. заводу передано управление ликвидированным ГАЗ-11.</w:t>
      </w:r>
    </w:p>
    <w:p w14:paraId="7240E9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1928 г. на заводе - производственная база ОКБ Ришара (группы «Р»).</w:t>
      </w:r>
    </w:p>
    <w:p w14:paraId="3F58B4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 из состава завода выделен дереворазделочный цех как самостоятельный завод № 41.</w:t>
      </w:r>
    </w:p>
    <w:p w14:paraId="4922BD3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54C2F41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561B57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71FC4D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730DF3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ЗЗОсс от 6.07.1940 г. и № 565с от 18.10.1940 г. на базе филиала завода № 28 (бывший манеж военного ведомства) в  г. Ленинграде образован завод № 133 НКАП по производству авиационных свечей.</w:t>
      </w:r>
    </w:p>
    <w:p w14:paraId="28F1547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  Г.И. Кузмина; ОКБ-2 гл. конструкторов </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LLI</w:t>
      </w:r>
      <w:r w:rsidRPr="00A30927">
        <w:rPr>
          <w:rFonts w:ascii="Times New Roman" w:hAnsi="Times New Roman" w:cs="Times New Roman"/>
          <w:color w:val="000000" w:themeColor="text1"/>
          <w:sz w:val="16"/>
          <w:szCs w:val="16"/>
        </w:rPr>
        <w:t>. Бас-Дубова и  Г.М. Заславского; ОКБ-3 гл. конструктора Н. Г. Никифорова.</w:t>
      </w:r>
    </w:p>
    <w:p w14:paraId="4D425E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0636FF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1941 г. завод № 28 3(6)ГУ НКАП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0705AC6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продолжено производство авиационных винтов ВИШ-61.</w:t>
      </w:r>
    </w:p>
    <w:p w14:paraId="7FB2A0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02D5DF2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61DE90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A30927">
        <w:rPr>
          <w:rFonts w:ascii="Times New Roman" w:hAnsi="Times New Roman" w:cs="Times New Roman"/>
          <w:color w:val="000000" w:themeColor="text1"/>
          <w:sz w:val="16"/>
          <w:szCs w:val="16"/>
          <w:lang w:val="en-US"/>
        </w:rPr>
        <w:t>BoschRexroth</w:t>
      </w:r>
      <w:r w:rsidRPr="00A30927">
        <w:rPr>
          <w:rFonts w:ascii="Times New Roman" w:hAnsi="Times New Roman" w:cs="Times New Roman"/>
          <w:color w:val="000000" w:themeColor="text1"/>
          <w:sz w:val="16"/>
          <w:szCs w:val="16"/>
        </w:rPr>
        <w:t>". До 1986 г. завод выпускал гидроагрегаты для авиации и РКТ.</w:t>
      </w:r>
    </w:p>
    <w:p w14:paraId="32525EC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1D0A8E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38F749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(1925 г.)- 48 ед., (1926 г.)- 40 ед.</w:t>
      </w:r>
    </w:p>
    <w:p w14:paraId="01CEA4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(1925 г.)- 16 тыс.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производственная (1925 г.)- 3,85 тыс.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вспомогательная (1925 г.)- 3,75 тыс.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6F9B1D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(12.1926 г.)- 238 чел., (2007 г.)- 2000 чел.</w:t>
      </w:r>
    </w:p>
    <w:p w14:paraId="2CD8D00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14B1FB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0B0E39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3BBA4B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(06.1937 г.)- Н.С. Алешин, (7.09.1938 г.-)- Н.П, Савельев, (1941 г.)- Давыдов.</w:t>
      </w:r>
    </w:p>
    <w:p w14:paraId="74EC24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(-04-06.1938 г.-)- Кузьмин, (10.1945-03.1946 г.-)- Н.Н. Петров.</w:t>
      </w:r>
    </w:p>
    <w:p w14:paraId="222F30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Заведующий канцелярией (-1928-ЗО г.-)- Нагибин.</w:t>
      </w:r>
    </w:p>
    <w:p w14:paraId="076F35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5062AA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C8C9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1919 г. механические мастерские Дергачева были в ведении разных организаций: сначала в артели, затем- Механические мастерские № 4 Треста «Промвоздух». В 1928 г. мастерские преобразованы в завод (или фабрику) № 1 УВВС. С 09.1933 г. завод перешел в ведение Спецавиатреста, затем - в ГУАП НКТП. В 1937 г. завод № 1 УВВС преобразован в завод № 132 1ГУ НКОП (по другой информации в 12.1936 г. завод № 132 передан из ГУАП НКТП в ведение 1ГУ НКОП</w:t>
      </w:r>
      <w:r w:rsidRPr="00A30927">
        <w:rPr>
          <w:rFonts w:ascii="Times New Roman" w:hAnsi="Times New Roman" w:cs="Times New Roman"/>
          <w:color w:val="000000" w:themeColor="text1"/>
          <w:sz w:val="16"/>
          <w:szCs w:val="16"/>
          <w:vertAlign w:val="superscript"/>
        </w:rPr>
        <w:t>144</w:t>
      </w:r>
      <w:r w:rsidRPr="00A30927">
        <w:rPr>
          <w:rFonts w:ascii="Times New Roman" w:hAnsi="Times New Roman" w:cs="Times New Roman"/>
          <w:color w:val="000000" w:themeColor="text1"/>
          <w:sz w:val="16"/>
          <w:szCs w:val="16"/>
        </w:rPr>
        <w:t>), по пр. № ЗЗсс от 1/3.02.1938 г. передан в ведение созданного ГУ авиационного моторостроения, в 12.1938 г. - в ведении 18ГУ. Затем - в ведении 4ГУ НКАП.</w:t>
      </w:r>
    </w:p>
    <w:p w14:paraId="6C1B3C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имел филиал (кроватная мастерская) у Ленинградского шоссе. По приказу № 23 от 15.01.1934 г. он передан конструкторской группе А.С. Яковлева.</w:t>
      </w:r>
    </w:p>
    <w:p w14:paraId="6BF84F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Производство агрегатов запуска авиамоторов «РИ», регуляторов винтов, подогревателей, синхронизаторов. По проекту 1936 г. завод реконструирован. После этого началось производство мотокомпрессоров, в т. ч. АК-60, агрегатов авиадвигателей, вспомогательного электрооборудования, пиротехнических агрегатов запуска. </w:t>
      </w:r>
      <w:r w:rsidRPr="00A30927">
        <w:rPr>
          <w:rFonts w:ascii="Times New Roman" w:hAnsi="Times New Roman" w:cs="Times New Roman"/>
          <w:color w:val="000000" w:themeColor="text1"/>
          <w:sz w:val="16"/>
          <w:szCs w:val="16"/>
        </w:rPr>
        <w:lastRenderedPageBreak/>
        <w:t>Приказом № 00116 от 28.05.1937 г. для обеспечения подготовки производства самолета Вулти заводу поручено к 1.09.1937 г. закончить производство редукторных коробок для подъема шасси. Приказом № 232сс от 28.06/3.07.1938 г. заводу поручено к 1.10.1938 г. организовать серийное производство лебедок конструкции инженера Сверидова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w:t>
      </w:r>
    </w:p>
    <w:p w14:paraId="30080E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4027CF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18ГУ № 217 от 31.08.1938 г. заводская лаборатория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p>
    <w:p w14:paraId="525034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КО от 2.10.1939 г. в 1940 г. должна была быть завершена реконструкция завода.</w:t>
      </w:r>
    </w:p>
    <w:p w14:paraId="69F5F64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Совета по эвакуации № СЭ-147сс от 10.10.1941 г. и приказом № 1057сс от 10.10.1941 г. завод № 132 4ГУ НКАП эвакуируется в  г.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(Симский механический завод).</w:t>
      </w:r>
    </w:p>
    <w:p w14:paraId="1BF6E7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6A1639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71A684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1C327A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02.1981 г. на базе Симского механического завода создано Симское агрегатное ПО (САПО).</w:t>
      </w:r>
    </w:p>
    <w:p w14:paraId="5788B5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32A5F29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23576C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(2002 г.)- 3500 чел.</w:t>
      </w:r>
    </w:p>
    <w:p w14:paraId="6BF6FE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Директор (-05.1937-15.06.1938 г.)- Д.М. Соколов, (4.08-22.10.1938 г.)- М.И. Белгородский, (22.10.1938- 04.1942 г.)- </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M</w:t>
      </w:r>
      <w:r w:rsidRPr="00A30927">
        <w:rPr>
          <w:rFonts w:ascii="Times New Roman" w:hAnsi="Times New Roman" w:cs="Times New Roman"/>
          <w:color w:val="000000" w:themeColor="text1"/>
          <w:sz w:val="16"/>
          <w:szCs w:val="16"/>
        </w:rPr>
        <w:t xml:space="preserve">. Ивайкин, (1942-44 г.)-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Лурье, (03.1946 г.)- Антонов. Гендиректор (1982-87 г.)- И.А. Пудовкин, (1987-94 г.)- В.Ф. Давыдов, (-2002-05 г.-)- В.Д. Изюмов.</w:t>
      </w:r>
    </w:p>
    <w:p w14:paraId="7D80B8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Зам. директора: (06.1937 г.)- Д.Л. Авербах; по МФВ (-1942 г.)- </w:t>
      </w:r>
      <w:r w:rsidRPr="00A30927">
        <w:rPr>
          <w:rFonts w:ascii="Times New Roman" w:hAnsi="Times New Roman" w:cs="Times New Roman"/>
          <w:color w:val="000000" w:themeColor="text1"/>
          <w:sz w:val="16"/>
          <w:szCs w:val="16"/>
          <w:lang w:val="en-US"/>
        </w:rPr>
        <w:t>B</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C</w:t>
      </w:r>
      <w:r w:rsidRPr="00A30927">
        <w:rPr>
          <w:rFonts w:ascii="Times New Roman" w:hAnsi="Times New Roman" w:cs="Times New Roman"/>
          <w:color w:val="000000" w:themeColor="text1"/>
          <w:sz w:val="16"/>
          <w:szCs w:val="16"/>
        </w:rPr>
        <w:t>. Лурье.</w:t>
      </w:r>
    </w:p>
    <w:p w14:paraId="4E2BE4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технический (2002 г.)- В.П. Станинов; коммерческий (2002 г.)- А.И. Мотошков.</w:t>
      </w:r>
    </w:p>
    <w:p w14:paraId="04E609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(06.1937 г.)- Д.Л. Авербах, (1941 г.)- А.А. Мышленков.</w:t>
      </w:r>
    </w:p>
    <w:p w14:paraId="0800A10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Гл. конструктор (-04.1940 г.)- </w:t>
      </w:r>
      <w:r w:rsidRPr="00A30927">
        <w:rPr>
          <w:rFonts w:ascii="Times New Roman" w:hAnsi="Times New Roman" w:cs="Times New Roman"/>
          <w:color w:val="000000" w:themeColor="text1"/>
          <w:sz w:val="16"/>
          <w:szCs w:val="16"/>
          <w:lang w:val="en-US"/>
        </w:rPr>
        <w:t>A</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M</w:t>
      </w:r>
      <w:r w:rsidRPr="00A30927">
        <w:rPr>
          <w:rFonts w:ascii="Times New Roman" w:hAnsi="Times New Roman" w:cs="Times New Roman"/>
          <w:color w:val="000000" w:themeColor="text1"/>
          <w:sz w:val="16"/>
          <w:szCs w:val="16"/>
        </w:rPr>
        <w:t>. Груничев, (24.12.1940 г.-)- А.Н. Петелин.</w:t>
      </w:r>
    </w:p>
    <w:p w14:paraId="1B2F38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производства (1941 г.)- М.Н. Вишневский.</w:t>
      </w:r>
    </w:p>
    <w:p w14:paraId="7DA207F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ОТК (05.1938 г.)- Авраменко; маркетинго-сбытового (2002 г.)- С.А. Арсеньев.</w:t>
      </w:r>
    </w:p>
    <w:p w14:paraId="4C17F76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 (11982).</w:t>
      </w:r>
    </w:p>
    <w:p w14:paraId="4E7BFE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EBA7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Фабрике «Ф. Мельцер» была переименована в Ленинградскую мебельную фабрику им. Халтурина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В 1921 г. с началом востановления промышленности начат выпуск корпусов самолетов.</w:t>
      </w:r>
    </w:p>
    <w:p w14:paraId="66D4AE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1930-х  г. передана в Авиапром и получила название завод № 162 (был в 08.1939 г.). Производство авиационных винтов, спеиукупорок. Действовал в 6ГУ НКАП.</w:t>
      </w:r>
    </w:p>
    <w:p w14:paraId="082A64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5D6E2ED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706B8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(1890 г.)- 200 чел.</w:t>
      </w:r>
    </w:p>
    <w:p w14:paraId="07D495A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(01-08.1940 г.-; 07.1945 г.)- С.И. Ведехин, (1942 г.)- Бондарев. Гендиректор (2003 г.)- В. Г. Кремов (12082).</w:t>
      </w:r>
    </w:p>
    <w:p w14:paraId="017DF273" w14:textId="77777777" w:rsidR="00040B94" w:rsidRPr="00A30927"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AE3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Чугунолитейный и механический завод «</w:t>
      </w:r>
      <w:r w:rsidRPr="00A30927">
        <w:rPr>
          <w:rFonts w:ascii="Times New Roman" w:hAnsi="Times New Roman" w:cs="Times New Roman"/>
          <w:color w:val="000000" w:themeColor="text1"/>
          <w:sz w:val="16"/>
          <w:szCs w:val="16"/>
          <w:lang w:val="en-US"/>
        </w:rPr>
        <w:t>P</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lang w:val="en-US"/>
        </w:rPr>
        <w:t>P</w:t>
      </w:r>
      <w:r w:rsidRPr="00A30927">
        <w:rPr>
          <w:rFonts w:ascii="Times New Roman" w:hAnsi="Times New Roman" w:cs="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был национализирован, получил название 2-й ремонтно-механический и литейный завод им. Коппа и был законсервирован. В 10.1926 г. завод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1D9591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0E0BE5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797D8A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08.1941 г. завод эвакуирован в Казань, где и остался.</w:t>
      </w:r>
    </w:p>
    <w:p w14:paraId="604593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1944 г. на старой площадке завода в Ленинграде образован завод № 287 НКАП (11982).</w:t>
      </w:r>
    </w:p>
    <w:p w14:paraId="6835DE1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51CB9" w14:textId="77777777" w:rsidR="00B71B89" w:rsidRPr="00A30927" w:rsidRDefault="00B71B8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405 машин прошли капитальный ремонт на заводах, в авиапарках и поездах-мастерских. Гораздо больше чинилось непосредственно на аэродромах. Для возвращения к жизни давно отслуживших своё аппаратов механики и мотористы нередко творили чудеса изобретательности. С одной машины на другую «перекидывали» двигатели, меняли постоянно ломавшиеся шасси, полностью перетягивали обшивку. Замена такой «мелочи», как винты, колеса или хвостовые костыли вообще не считалась ремонтом. Напротив, обычным делом была сборка из двух-трех разбитых или вконец обветшавших машин одной, «условно годной» к полетам. При этом вполне могли сочетаться фрагменты различных модификаций, дополненные самодельными деталями и узлами, в результате чего порой затруднительно даже определить тип полученного гибрида. Бывало, что от первоначальной конструкции самолета не оставалось ничего, кроме отдельных элементов и таблички с заводским номером (17065).</w:t>
      </w:r>
    </w:p>
    <w:p w14:paraId="747BCA48" w14:textId="77777777" w:rsidR="00B71B89" w:rsidRPr="00A30927" w:rsidRDefault="00B71B8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C2DB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0A4254D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D9F03"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t>В 1919 г. на оборону работало более 50 специализированных предприятий оборонной промышленности и 330 предприятий гражданских отраслей, перепрофилированных для производства предметов военного снабжения. В общей сложности, по заказам военного ведомства работало 862 тыс. рабочих, включая металлическую, топливную промышленности и транспорт.</w:t>
      </w:r>
    </w:p>
    <w:p w14:paraId="5E8A06F0" w14:textId="77777777" w:rsidR="003450B5" w:rsidRPr="00A30927" w:rsidRDefault="003450B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мере исчерпания материальных ресурсов, сохранившихся на складах тылового обеспечения `старой` армии, появились проблемы организации производства военной продукции..</w:t>
      </w:r>
    </w:p>
    <w:p w14:paraId="7038FEA6"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lastRenderedPageBreak/>
        <w:t>Промсовет принимал заявки от Отдела военных заготовок ВСНХ (Центровоензаг), на который было возложено тыловое обеспечение армии обмундированием, обозным и инженерным имуществом. Продовольственное обеспечение выполняли органы продразверстки, деятельность которых координировалась Наркоматом продовольствия. Национализация предприятий-поставщиков различного вида имущества для нужд армии, производилась по спискам, доставшимся органам военного снабжения по наследству от Особого совещания по обороне.</w:t>
      </w:r>
    </w:p>
    <w:p w14:paraId="558E21DC"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t>Гражданская война проходила в условиях большой мобильности фронтов. Только 30 % личного состава Красной Армии сражалось на одном каком-либо фронте. 70 % - перебрасывалось с фронта на фронт и принимало участие в боевых действиях на 2-3-х, а то и 4-х фронтах. Второй особенностью было то, что промышленный центр Республики оказался отрезанным от продовольственных и сырьевых окраин. Военная промышленность Москвы, Петрограда, Тулы, Самары работала в этих условиях на вторичном сырье, поэтому одним из довольствующих органов по снабжению военного производства сырьем являлся Отдел утилизации ВСНХ. Каждая воинская часть обязана была возвращать военно-хозяйственным органам использованные консервные банки, стрелянные гильзы, непригодное к восстановлению военное металлическое имущество. За три месяца 1919 г. тульские оружейные заводы получили около 8 тыс. пудов свинцового лома и обрезков. На кустарном производстве из этого лома отливались пули. Более 2 млн. патронов было изготовлено из стреляных гильз, без переплавки и проката латуни.</w:t>
      </w:r>
    </w:p>
    <w:p w14:paraId="48B5E2FE"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t>При ВСНХ был образован Научно-технический отдел, который занимался проблемами изыскания резервов и возможностей для создания вооружения из наличных ресурсов. К его работе были привлечены в качестве экспертов и консультантов 250 профессоров, 300 инженеров и около 240 специалистов в области химии, военно-технического строительства, топлива и металлургии. Среди них были ученые с мировым именем: Н.Е. Жуковский, А.Н. Крылов, А.И. Туполев, Н.Д. Зелинский, И.М. Губкин, И.А. Каблуков и др. Находились оригинальные решения по переоборудованию бронеавтомобилей в легкие танки, ремонту и сборке аэропланов и дирижаблей, покрытию поездов и вагонов броневым листом, вооружению бронепоездов и др.</w:t>
      </w:r>
    </w:p>
    <w:p w14:paraId="04D1FD99" w14:textId="77777777" w:rsidR="003450B5" w:rsidRPr="00A30927" w:rsidRDefault="003450B5"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порядке государственной повинности к обороне и тыловому обеспечению воюющей армии привлекалось все трудоспособное население. Постановлением СТО были введены следующие виды повинностей: натуральная дровяная повинность; трудовая повинность по заготовке, погрузке и выгрузке всех видов топлива; гужевая повинность для подвоза топливных, военных, продовольственных и иных государственных грузов в города, к железным дорогам, пристаням и другим приемным пунктам.</w:t>
      </w:r>
    </w:p>
    <w:p w14:paraId="06FA8976" w14:textId="77777777" w:rsidR="003450B5" w:rsidRPr="00A30927" w:rsidRDefault="003450B5" w:rsidP="00A30927">
      <w:pPr>
        <w:pStyle w:val="ae"/>
        <w:spacing w:before="0" w:after="0"/>
        <w:jc w:val="both"/>
        <w:rPr>
          <w:color w:val="000000" w:themeColor="text1"/>
          <w:sz w:val="16"/>
          <w:szCs w:val="16"/>
        </w:rPr>
      </w:pPr>
      <w:r w:rsidRPr="00A30927">
        <w:rPr>
          <w:color w:val="000000" w:themeColor="text1"/>
          <w:sz w:val="16"/>
          <w:szCs w:val="16"/>
        </w:rPr>
        <w:t>Были установлены трудовые нормы, выполнение которых считалось обязательным. Лесорубы, лесовозы, рабочие торфяников и углекопы были мобилизованы на работу на правах военнослужащих. Самовольный уход с работы и невыполнение урочной нормы рассматривались как дезертирство. Подобного рода мероприятия проводились и по другую сторону фронта - в белой армии и на территориях, оккупированных иностранными военными интервентами (18399).</w:t>
      </w:r>
    </w:p>
    <w:p w14:paraId="54783428" w14:textId="77777777" w:rsidR="003450B5" w:rsidRPr="00A30927" w:rsidRDefault="003450B5" w:rsidP="00A30927">
      <w:pPr>
        <w:pStyle w:val="ae"/>
        <w:spacing w:before="0" w:after="0"/>
        <w:jc w:val="both"/>
        <w:rPr>
          <w:color w:val="000000" w:themeColor="text1"/>
          <w:sz w:val="16"/>
          <w:szCs w:val="16"/>
        </w:rPr>
      </w:pPr>
    </w:p>
    <w:p w14:paraId="2275B6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1919 г. завод (№ 52 ВСНХ, Шереметьевский пороховой завод (ШПЗ), Шлиссельбургский пороховой завод, АО «В(Б).И. Виннер», Ульяновский пороховой и ВВ завод ВСНХ, Ленинградский Ульяновск» завод ВСНХ, ГС завод № 52 НКОП, НКБ, /ст. Саблино Октябрьской ж/д (1927 г.);  г. Шлиссельбург Ленинградской обл.; ст. Поповка Октябрьской ж (1941 г.); пос. Тосно Ленинградской обл. (1943 г.)/) был национализирован и передан в ведение Химического отдела ВСНХ. В 1920 г. передан </w:t>
      </w:r>
      <w:r w:rsidRPr="00A30927">
        <w:rPr>
          <w:rFonts w:ascii="Times New Roman" w:hAnsi="Times New Roman" w:cs="Times New Roman"/>
          <w:color w:val="000000" w:themeColor="text1"/>
          <w:sz w:val="16"/>
          <w:szCs w:val="16"/>
          <w:lang w:val="en-US"/>
        </w:rPr>
        <w:t>i</w:t>
      </w:r>
      <w:r w:rsidRPr="00A30927">
        <w:rPr>
          <w:rFonts w:ascii="Times New Roman" w:hAnsi="Times New Roman" w:cs="Times New Roman"/>
          <w:color w:val="000000" w:themeColor="text1"/>
          <w:sz w:val="16"/>
          <w:szCs w:val="16"/>
        </w:rPr>
        <w:t xml:space="preserve"> ведение Петроградского СНХ, в 08.1921 г. - Главвоенпрома и Севзапвоепрома. В 03.1923 г. переименован в Ульяновский пороховой завод. В 1924 г. - в ведении ГУВП ВСНХ, в 1926 г. передан в Вохимтрест ВПУ ВСНХ (н на 07.1927 г.). В соответствии с пост. СНК от 27.04.1926 г. по пр. ВСНХ/НКВМ/ОГПУ № 73сс от 9.07.1927 г. Ульяновский пороховой и ВВ завод с 1.10.1927 г. переименован в Ленинградский Ульяновский завод. В 1930 г. переименован в Ленинградский государственный Ульяновский завод взрывчатых веществ № 52 Всесоюзного военно-химического объединения ВСНХ.</w:t>
      </w:r>
      <w:r w:rsidRPr="00A30927">
        <w:rPr>
          <w:rFonts w:ascii="Times New Roman" w:hAnsi="Times New Roman" w:cs="Times New Roman"/>
          <w:color w:val="000000" w:themeColor="text1"/>
          <w:sz w:val="16"/>
          <w:szCs w:val="16"/>
          <w:vertAlign w:val="superscript"/>
        </w:rPr>
        <w:t>131</w:t>
      </w:r>
      <w:r w:rsidRPr="00A30927">
        <w:rPr>
          <w:rFonts w:ascii="Times New Roman" w:hAnsi="Times New Roman" w:cs="Times New Roman"/>
          <w:color w:val="000000" w:themeColor="text1"/>
          <w:sz w:val="16"/>
          <w:szCs w:val="16"/>
        </w:rPr>
        <w:t xml:space="preserve"> В соответствии с пост. СНК № 2139-425сс от 21.12.1936 г. и пр. НКОП № 05с от 29.12.1936 г. завод № 52 передан из Порохового треста НКТП в ГУ военно-химической промышленности НКОП. Приказом НКОП № 107 от 21.03.1937 г. утвержден Устав ГС завода № 52, в 04.1937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52 11ГУ НКОП передан в ведение 11ГУ НКБ.</w:t>
      </w:r>
      <w:r w:rsidRPr="00A30927">
        <w:rPr>
          <w:rFonts w:ascii="Times New Roman" w:hAnsi="Times New Roman" w:cs="Times New Roman"/>
          <w:color w:val="000000" w:themeColor="text1"/>
          <w:sz w:val="16"/>
          <w:szCs w:val="16"/>
          <w:vertAlign w:val="superscript"/>
        </w:rPr>
        <w:t>132</w:t>
      </w:r>
    </w:p>
    <w:p w14:paraId="18E824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1937 г. на заводе разработаны опытные образцы взрывателей для штурмовой авиации на безгазовом составе БЛ-3 и БЛВ.</w:t>
      </w:r>
    </w:p>
    <w:p w14:paraId="1CC452F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завода (04.1937 г.): цехи: динамитный, аммонитный, кислотный, пороховой, № 4- лесосушка: мастерские: шнуровая, «А».</w:t>
      </w:r>
    </w:p>
    <w:p w14:paraId="32B0B1A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дымных Горохов (1935 г.). Мощность завода (перед эвакуацией): дымный порох- 1800 т в гох динамит и аммонит-12 тыс. т; бикфордов шнур-12 тыс. т; безгазовый состав «МК»- 5 т.</w:t>
      </w:r>
    </w:p>
    <w:p w14:paraId="3F9BB2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завод № 52 ЗГУ подлежал эвакуации в Калугу на площадку Комбината ароматики. Реально в 08.1941 г. завод был эвакуирован: основная часть (производство дымного пороха и бикфордова шнура, 194 ед. оборудования, 548 чел.) - в Куйбышевскую обл. (пос. Петра Дубрава), где был создан новый завод № 676 НКБ; часть (производство динамита и аммонита, 117 ед., состава «МК», 9 ед. оборудования; 215 чел.) - в Молотов на завод № 98.</w:t>
      </w:r>
    </w:p>
    <w:p w14:paraId="531ABA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 52 ЗГУ действовал на старом месте в 09.1943 г. Далее это - ФГУП «Ленинградский завод «Сокол».</w:t>
      </w:r>
    </w:p>
    <w:p w14:paraId="436811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(1938 г.)- 1443 чел. (рабочих), (1939 г.)- 1475 чел. (рабочих), (1940 г.)- 1468 чел. (рабочих), (07.1941 г.)-2573 чел.</w:t>
      </w:r>
    </w:p>
    <w:p w14:paraId="0A7342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Владелец (1884 г.-)- Дуттенгофер.</w:t>
      </w:r>
    </w:p>
    <w:p w14:paraId="02BF5FF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(-1936-06.1937 г.-)- К.И. Иоффе. Директор- К.И. Иоффе, (1941 г.)- Н.П. Мартынов.</w:t>
      </w:r>
    </w:p>
    <w:p w14:paraId="02D069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начальника по техчасти (1936 г.)- Федоров.</w:t>
      </w:r>
    </w:p>
    <w:p w14:paraId="107E9C5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Технический директор (28.07.1937 г.-)- Н.П. Мартынов.</w:t>
      </w:r>
    </w:p>
    <w:p w14:paraId="643FFA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(09.1938 г.)- Н.П. Мартынов.</w:t>
      </w:r>
    </w:p>
    <w:p w14:paraId="05736D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w:t>
      </w:r>
      <w:r w:rsidRPr="00A30927">
        <w:rPr>
          <w:rFonts w:ascii="Times New Roman" w:hAnsi="Times New Roman" w:cs="Times New Roman"/>
          <w:color w:val="000000" w:themeColor="text1"/>
          <w:sz w:val="16"/>
          <w:szCs w:val="16"/>
        </w:rPr>
        <w:t>_ВВ: гризутин (1936); бикфордов шнур (1936) (11982).</w:t>
      </w:r>
    </w:p>
    <w:p w14:paraId="383AFC51" w14:textId="77777777" w:rsidR="00040B94" w:rsidRPr="00A30927"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EE8E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завод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и поселок получил название «Красный боевик». До начала 1930-х  г. на заводе лишь перерабатывались импортные и трофейные пороха, в 1932 г. выпущен первый пироксилиновый порох,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w:t>
      </w:r>
    </w:p>
    <w:p w14:paraId="5FEF3D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Вохимтреста УВП ВСНХ.</w:t>
      </w:r>
      <w:r w:rsidRPr="00A30927">
        <w:rPr>
          <w:rFonts w:ascii="Times New Roman" w:hAnsi="Times New Roman" w:cs="Times New Roman"/>
          <w:color w:val="000000" w:themeColor="text1"/>
          <w:sz w:val="16"/>
          <w:szCs w:val="16"/>
          <w:vertAlign w:val="superscript"/>
        </w:rPr>
        <w:t>133</w:t>
      </w:r>
      <w:r w:rsidRPr="00A30927">
        <w:rPr>
          <w:rFonts w:ascii="Times New Roman" w:hAnsi="Times New Roman" w:cs="Times New Roman"/>
          <w:color w:val="000000" w:themeColor="text1"/>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Обсс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7818F6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70C6D9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A30927">
        <w:rPr>
          <w:rFonts w:ascii="Times New Roman" w:hAnsi="Times New Roman" w:cs="Times New Roman"/>
          <w:color w:val="000000" w:themeColor="text1"/>
          <w:sz w:val="16"/>
          <w:szCs w:val="16"/>
          <w:lang w:val="en-US"/>
        </w:rPr>
        <w:t>Q</w:t>
      </w:r>
      <w:r w:rsidRPr="00A30927">
        <w:rPr>
          <w:rFonts w:ascii="Times New Roman" w:hAnsi="Times New Roman" w:cs="Times New Roman"/>
          <w:color w:val="000000" w:themeColor="text1"/>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178CAB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0A92D5E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завода (1943 г.): основные производства: сернокислотное, азотнокислотное, пироксилиновое, спирто-эфирное,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3E259B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освоен выпуск целлулоида, пенопласта, обувного гранитоля, этрола, лакокрасочных материалов. В 1970-х  г. начато производство нетканых материалов, синтетической кожи, с начала 1990-х  г.- пластикатов, охотничьих порохов. В 2000-е  г. проведена реконструкция, построены новые корпуса, пущен участок по производству пигментных паст, пентафталевых эмалей, линия ПВА дисперсии.</w:t>
      </w:r>
    </w:p>
    <w:p w14:paraId="43CB2C0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КЗП являлся градообразующим предприятием.</w:t>
      </w:r>
    </w:p>
    <w:p w14:paraId="646501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(2005 г.): бронебойные подкалиберные выстрелы для танковых пушек; пироксилиновые пороха.</w:t>
      </w:r>
    </w:p>
    <w:p w14:paraId="11E5466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23C9D31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(1943 г.): производственная- 85645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вспомогательная- 42497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прочая- 30737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10B45A7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Численность персонала (до революции)- 6000 чел., (12.1942 г.)- 7901 чел.</w:t>
      </w:r>
    </w:p>
    <w:p w14:paraId="71FEA4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50FE667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4AADC3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Технический директор (-7.06.1937 г.)- Д.И. Гальперин.</w:t>
      </w:r>
    </w:p>
    <w:p w14:paraId="072122D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(06.1937 г.)- Н.А. Волков, (1941 г.)- М.М. Тропп, (04.1943 г.)- С.И. Айзенбер г.</w:t>
      </w:r>
      <w:r w:rsidRPr="00A30927">
        <w:rPr>
          <w:rFonts w:ascii="Times New Roman" w:hAnsi="Times New Roman" w:cs="Times New Roman"/>
          <w:color w:val="000000" w:themeColor="text1"/>
          <w:sz w:val="16"/>
          <w:szCs w:val="16"/>
          <w:vertAlign w:val="superscript"/>
        </w:rPr>
        <w:t>55</w:t>
      </w:r>
      <w:r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vertAlign w:val="superscript"/>
        </w:rPr>
        <w:t>56</w:t>
      </w:r>
    </w:p>
    <w:p w14:paraId="1D4361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гл. инженера по по производству (1987 г.-)- Н.П. Горохов.</w:t>
      </w:r>
      <w:r w:rsidRPr="00A30927">
        <w:rPr>
          <w:rFonts w:ascii="Times New Roman" w:hAnsi="Times New Roman" w:cs="Times New Roman"/>
          <w:color w:val="000000" w:themeColor="text1"/>
          <w:sz w:val="16"/>
          <w:szCs w:val="16"/>
          <w:vertAlign w:val="superscript"/>
        </w:rPr>
        <w:t>101</w:t>
      </w:r>
    </w:p>
    <w:p w14:paraId="3CF70D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энергетик (1941 г.)- М.А. Кучеров. Гл. механик (1941 г.)- Я.Д. Плотников.</w:t>
      </w:r>
    </w:p>
    <w:p w14:paraId="6CC135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(ВОВ)- Т.А. Далматов, (ВОВ)- И.Я. Забеленков, (ВОВ)- М.М. Курышев, (ВОВ)- Ф.А. Ремизов, (ВОВ)- А.К. Сакин. Комендант (1935-37 г.-)-  Г.Ф. Федоров.</w:t>
      </w:r>
    </w:p>
    <w:p w14:paraId="4B3E1F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ОТК (ВОВ)- Л.П. Хряпин.</w:t>
      </w:r>
    </w:p>
    <w:p w14:paraId="293F2B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77750778" w14:textId="77777777" w:rsidR="00040B94" w:rsidRPr="00A30927"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AC805A" w14:textId="77777777" w:rsidR="000B10EC" w:rsidRPr="00A30927" w:rsidRDefault="000B10E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в ходе стрельб комбинированными снарядами на Ржевке была получена начальная скорость 1291 м/с при давлении в канале ствола 2450 кг/см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xml:space="preserve"> (то есть немного больше, чем при штатном снаряде — 2120 кг/см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(15117).</w:t>
      </w:r>
    </w:p>
    <w:p w14:paraId="77C4DCFA" w14:textId="77777777" w:rsidR="000B10EC" w:rsidRPr="00A30927" w:rsidRDefault="000B10E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E4C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машиностроительный завод «Грачев В.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который выпускал чугунное литье, вагонетки, торфяные машины, был национализирован и переименован в Машиностроительный и чугунолитейный завод № 6, а в 1922 г., в память о событиях 1905 г., когда рабочие завода сражались на баррикадах, завод получил название «Машиностроительный завод «Красная Пресня». В соответствии с пост. СНК № 837-430сс от 3.06.1942 г. и приказом НКМВ № 250с от 7.07.1942 г. завод «Красная Пресня» НКМВ переименован в завод № 798 в ведении ЗГУ (Завод № 798 НКМВ, Машиностроительный завод «Грачев В. и К », Машиностроительный и чугунолитейный завод № 6, Машиностроительный завод «Красная Пресня», Завод «Красная Пресня» НКМВ, ОАО «Завод «Красная Пресня» /г. Москва ул. Пресненский вал, 14 тел. 253-40-00/).</w:t>
      </w:r>
      <w:r w:rsidRPr="00A30927">
        <w:rPr>
          <w:rFonts w:ascii="Times New Roman" w:hAnsi="Times New Roman" w:cs="Times New Roman"/>
          <w:color w:val="000000" w:themeColor="text1"/>
          <w:sz w:val="16"/>
          <w:szCs w:val="16"/>
          <w:vertAlign w:val="superscript"/>
        </w:rPr>
        <w:t>129</w:t>
      </w:r>
    </w:p>
    <w:p w14:paraId="7AA2B60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4F2E65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завод был реконструирован и вошел в состав НПО «ВНИИЛИТМАШ». В 1975 г. - завод «Красная Пресня».</w:t>
      </w:r>
    </w:p>
    <w:p w14:paraId="4200ED6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1970-х  г. завод разрабатывал и выпускал вибропрессовое оборудование.</w:t>
      </w:r>
    </w:p>
    <w:p w14:paraId="38A1678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1993 г. завод акционирован и преобразован в ОАО.</w:t>
      </w:r>
    </w:p>
    <w:p w14:paraId="230DACB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(06.1942 г.)- Гусев. Гендиректор (2000 г.)- Д.К. Семенов.</w:t>
      </w:r>
    </w:p>
    <w:p w14:paraId="5EA6C56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w:t>
      </w:r>
      <w:r w:rsidRPr="00A30927">
        <w:rPr>
          <w:rFonts w:ascii="Times New Roman" w:hAnsi="Times New Roman" w:cs="Times New Roman"/>
          <w:color w:val="000000" w:themeColor="text1"/>
          <w:sz w:val="16"/>
          <w:szCs w:val="16"/>
        </w:rPr>
        <w:t xml:space="preserve"> 50-мм минометы; ПУ для </w:t>
      </w:r>
      <w:r w:rsidRPr="00A30927">
        <w:rPr>
          <w:rFonts w:ascii="Times New Roman" w:hAnsi="Times New Roman" w:cs="Times New Roman"/>
          <w:color w:val="000000" w:themeColor="text1"/>
          <w:sz w:val="16"/>
          <w:szCs w:val="16"/>
          <w:lang w:val="en-US"/>
        </w:rPr>
        <w:t>PC</w:t>
      </w:r>
      <w:r w:rsidRPr="00A30927">
        <w:rPr>
          <w:rFonts w:ascii="Times New Roman" w:hAnsi="Times New Roman" w:cs="Times New Roman"/>
          <w:color w:val="000000" w:themeColor="text1"/>
          <w:sz w:val="16"/>
          <w:szCs w:val="16"/>
        </w:rPr>
        <w:t xml:space="preserve"> М-30 (1942), детали для ПГШ1 (1942); литейные машины (1975) (11982).</w:t>
      </w:r>
    </w:p>
    <w:p w14:paraId="3EF129F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2A445"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1919 года все часовое производство Советской России находилось в ведении организации "Агентство часов", являющейся подразделением ВСНХ. Империалистическая и гражданская войны разрушили то небольшое часовое производство, которое имелось в России. Фабрики и мастерские, производившие прежде часы, бездействовали. Прекратился и импорт в страну часов и фурнитуры для них. Если перед началом войны, в 1913 году, по данным Главного таможенного управления в Россию было ввезено только крупных, не карманных часов 3,5 миллиона штук на сумму 18 миллионов рублей и часового товара- деталей и фурнитуры- в 1911 и 1912 годах ввозилось более чем на 3 миллиона рублей (и это при рынке, довольно насыщенном часовым товаром), то с 1916 по 1923 год часовой товар в страну совершенно не ввозился. В 1920 году организуется главк точной механики, которому было передано Агентство часов. Что из себя представляло тогда часовое производство, видно из перечня передаваемых Главточмеху объектов: первая государственная часовая фабрика "Новь" (бывш. Рейнина), не работавшая с 1918 года, мастерская по сборке и ремонту и кладовая полуфабрикатов карманных и стенных часов при складе №13, склад фурнитуры и инструментов №14, сортировочная шаблонов, государственная фабрика стенных часов в Шарапове, склад полуфабрикатов и материалов фабрики П.Буре, центральные починочные мастерские (бывш. Мозер) и кустарные мастерские - 149 единиц (12237).</w:t>
      </w:r>
    </w:p>
    <w:p w14:paraId="45C4BADD" w14:textId="77777777" w:rsidR="00E66620" w:rsidRPr="00A30927" w:rsidRDefault="00E66620" w:rsidP="00A30927">
      <w:pPr>
        <w:spacing w:after="0" w:line="240" w:lineRule="auto"/>
        <w:jc w:val="both"/>
        <w:rPr>
          <w:rFonts w:ascii="Times New Roman" w:hAnsi="Times New Roman" w:cs="Times New Roman"/>
          <w:color w:val="000000" w:themeColor="text1"/>
          <w:sz w:val="16"/>
          <w:szCs w:val="16"/>
        </w:rPr>
      </w:pPr>
    </w:p>
    <w:p w14:paraId="27419B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фабрика граммпластинок - в ведении отдела «Советская пластинка» агентства Центропечать. В 1925г. получила название «Фабрика им. 1905 года».</w:t>
      </w:r>
    </w:p>
    <w:p w14:paraId="1AEF01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1910 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5E2058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1A01AC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4D499A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1933г. фабрика переименована в АЗГ Памяти 1905г. в ведении Грампластреста НКТП, в 1938г. - в ведении Главширпотреба НКМ.</w:t>
      </w:r>
    </w:p>
    <w:p w14:paraId="1BB22E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10.1941г. Апрелевский патефонный завод эвакуирован в Белово, где на его базе создан завод № 842 НКЭП.</w:t>
      </w:r>
    </w:p>
    <w:p w14:paraId="1DA368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20F6116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1B07324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1964г. на базе АЗГ создана фирма «Мелодия».</w:t>
      </w:r>
    </w:p>
    <w:p w14:paraId="7E1FAF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кроме пластинок, выпускал матрицы, пресс-формы, пластмассу для других предприятий отрасли.</w:t>
      </w:r>
    </w:p>
    <w:p w14:paraId="208FF05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4D0527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(1912г.)- 100 чел., (1916г.)- 50 чел., (1930г.)- 215 чел., (1933г.)- 541 чел.</w:t>
      </w:r>
    </w:p>
    <w:p w14:paraId="59D3F12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(1910г.)- Б.В. Молль.</w:t>
      </w:r>
    </w:p>
    <w:p w14:paraId="32D678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химической лаборатории (1960-е)- В.М. Хазанджи (11982).</w:t>
      </w:r>
    </w:p>
    <w:p w14:paraId="68CC18A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9B59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Путиловский завод изготовил 31 короткую пушку. А в первой половине 1920 года планировалось изготавливать по 6 пушек в месяц (3861).</w:t>
      </w:r>
    </w:p>
    <w:p w14:paraId="53198C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FC8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при использовании нового сверхдальнобойного снаряда для 356/52-мм орудий, названного "комбинированным", а позже - подкалиберными, была получена начальная скорость 1291 м/с при давлении в канале ствола 2450 кг/см2. Несколько лет методом проб и ошибок шло проектирование снаряда (3861).</w:t>
      </w:r>
    </w:p>
    <w:p w14:paraId="421EDF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089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был введен в эксплуатацию завод № 3 (Патронный завод им. Володарского). Завод организован под выпуск винтовочных патронов 7,62 мм калибра на базе Петроградского патронного завода, который был перебазирован вглубь страны в 1918 году.</w:t>
      </w:r>
    </w:p>
    <w:p w14:paraId="1F1FDD1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 Белянский</w:t>
      </w:r>
    </w:p>
    <w:p w14:paraId="247067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Адрес: Ульяновск, Володарский район, 19 (9469).</w:t>
      </w:r>
    </w:p>
    <w:p w14:paraId="0751F8B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FCAA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на территории будущего завода № 10 им. Дзержинского в Перми были организованы авторемонтные мастерские. С 1920 по 1921 гг. в корпусе 1 помещалась фабрика ГОЗНАК, которая решением Правительства была передана в Ленинград. В 1924-25 гг. на базе авторемонтной мастерской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4ECEC6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Завод № 10 расположен в Молотове на четырех отдельных площадках:</w:t>
      </w:r>
    </w:p>
    <w:p w14:paraId="6DA04327" w14:textId="77777777" w:rsidR="00C427F0" w:rsidRPr="00A30927"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383D2867" w14:textId="77777777" w:rsidR="00C427F0" w:rsidRPr="00A30927"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1D43CD5D" w14:textId="77777777" w:rsidR="00C427F0" w:rsidRPr="00A30927"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4D2A295F" w14:textId="77777777" w:rsidR="00C427F0" w:rsidRPr="00A30927"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Деревообрабатывающий цех завода расположен на берегу камы в 3-х км от основной территории завода (10011).</w:t>
      </w:r>
    </w:p>
    <w:p w14:paraId="65821161" w14:textId="77777777" w:rsidR="00C427F0" w:rsidRPr="00A30927"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E1975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1919 г. Курчевский руководил мастерской-автолабораторией при Комитете по делам изобретений, а в 1922–1924 гг. он стал начальником лаборатории отдела военных изобретений Комглисс, который тогда находился в Москве в Мертвом переулке, д. 20. Курчевский сразу проявил себя властным авторитарным начальником. От подчиненных во все инстанции шли жалобы, часто созывались собрания лаборатории, где стороны, не стесняясь в выражениях, выясняли отношения. Но, несмотря на склоки, Курчевский изобретал. Вот далеко не полный перечень его работ: полярная лодка-вездеход с авиационным мотором; электрическая машина, использующая энергию малых течений; горючее, заменяющее бензин, — смесь эфира со спиртом-сырцом; эмульсия для автомобильных шин, затягивающая пулевые пробоины; крылатая торпеда с реактивным двигателем; бесшумная пушка; дульный тормоз к обычным орудиям; переделка легкового автомобиля «ГАЗ-А» в трехосный вездеход на колесном и гусеничном ходу, система централизованного регулирования уличного движения в Москве и т. д. Вдобавок он писал научно-фантастические повести и охотничьи рассказы (12091).</w:t>
      </w:r>
    </w:p>
    <w:p w14:paraId="6E77F4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78F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аккумуляторный завод получил номер 1. Основан в 1897 г. как первая в России Центральная аккумуляторная лаборатория.</w:t>
      </w:r>
    </w:p>
    <w:p w14:paraId="708B0FC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21EA559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1990 г. ПО “Источник”- в ведении Минэлектротехпрома.77 </w:t>
      </w:r>
    </w:p>
    <w:p w14:paraId="35E1356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Председатель совета директоров (-06.19998 г.)- Н. Болотовский (убит).</w:t>
      </w:r>
    </w:p>
    <w:p w14:paraId="1BC9895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Гендиректор (2002 г.)- В.Г. Яковлев.</w:t>
      </w:r>
    </w:p>
    <w:p w14:paraId="1DA633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1-й зам. Гендиректора (2002 г.)- И.Ф. Хализов. ПО “Источник” Минэлектротехпрома, Центральная аккумуляторная лаборатория, ОАО “НИАИ (научно-исследовательский проектно-конструкторский и технологический аккумуляторный институт) “Источник” </w:t>
      </w:r>
    </w:p>
    <w:p w14:paraId="0C03799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197376 г. Санкт-Петербург ул. Даля, 10 тел. 234-00-01 (10776).</w:t>
      </w:r>
    </w:p>
    <w:p w14:paraId="7C5D379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AF84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завод (Завод № 10 «Электроэнергия» НКЭП, АО «Электрическая энергия», Государственный завод гальванических элементов, Государственный трест заводов гальванических элементов «Электрическая энергия», Ленинградское государственное объединение заводов гальванических элементов и радиобатарей /г. Санкт-Петербург ул. Подольская, 14 (1901 г.); г. Петроград Тургеневский пр., 18 (1917 г.), г. Ленинград пр. Володарского, 89Б (1928 г.) национализирован и получил название Государственный завод гальванических элементов, входил в секцию электротехнических предприятий Л.М. Эриксона в ведении Электротреста. С 1921 г. подчинен Севзаппромбюро СНХ. В 1924 г. завод объединен с петроградским филиалом датской фирмы «Геллезен, Энке, Людвигсен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также выпускавшем гальванические элементы. В 1925 г. он включен в единую систему плана ГОЭЛРО. В 1927 г. завод преобразован в Государственный трест заводов гальванических элементов «Электрическая энергия», вскоре переименован в Ленинградское государственное объединение заводов гальванических элементов и радиобатарей, которое располагалось по пр. Володарского (бывшему Шлиссельбургскому), 89Б. В 1928 г. объединение вошло в состав АО «Электропомощь» вместе с Государственным электромеханическим и подъемных сооружений заводом «Красный Октябрь». Но уже в 1929 г. заводы вошли (вместе с еще 6 предприятиями) в состав Государственного треста ленинградских заводов массового производства ТРЕМАСС (с отнесением к металлопромышленности). С 1932 г. Ленинградский завод № 10 «Электроэнергия» - в ведении треста «Промсвязь».</w:t>
      </w:r>
    </w:p>
    <w:p w14:paraId="4E843E1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1930-е г. на заводе был установлен сборочный конвейер, организованы лаборатория, экспериментальная мастерская, отделы: гл. механика, ОТК, планово-экономический, технического планирования и организации труда.</w:t>
      </w:r>
    </w:p>
    <w:p w14:paraId="424E16C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 завод первым в стране освоил выпуск батарей галетного типа, с 1932 г. выпускались сухие и водоналивные гальванические элементы и анодные батареи.</w:t>
      </w:r>
    </w:p>
    <w:p w14:paraId="48CD7D4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завод № 10 НКЭП практически не прерывал работу, был переведен на казарменное положение. Выпускал гальванические элементы и анодные батареи для телефонов и радиосвязи. В связи с необходимостью увеличения производственных площадей, на основании решения Военного совета Ленинградского фронта, в 08- 09.1943 г. завод (без остановки производства) был перебазирован в Яшумов пер., 9, в помещение бывших мастерских эвакуированного НИИ-9. В 1944 г. завод № 10 НКЭП переименован в завод № 130 НКЭП.</w:t>
      </w:r>
    </w:p>
    <w:p w14:paraId="0E4BFF9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(1916 г.)- около 100 чел., (1932 г.)- 365 чел. (11982).</w:t>
      </w:r>
    </w:p>
    <w:p w14:paraId="1498DB76" w14:textId="77777777" w:rsidR="00040B94" w:rsidRPr="00A30927"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7F9A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губпрофсовета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3A1A04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4A8EECD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08.1936 г. на заводе работал доктор Скаини с 3 мастерами по аккумуляторам.</w:t>
      </w:r>
    </w:p>
    <w:p w14:paraId="682078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A30927">
        <w:rPr>
          <w:rFonts w:ascii="Times New Roman" w:hAnsi="Times New Roman" w:cs="Times New Roman"/>
          <w:color w:val="000000" w:themeColor="text1"/>
          <w:sz w:val="16"/>
          <w:szCs w:val="16"/>
          <w:vertAlign w:val="superscript"/>
        </w:rPr>
        <w:t>149</w:t>
      </w:r>
    </w:p>
    <w:p w14:paraId="40C821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58BA061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1992 г. завод акционирован и преобразован в АОЗТ, затем ЗАО «Балтэлектро».</w:t>
      </w:r>
    </w:p>
    <w:p w14:paraId="73886A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537D1C1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(2003 г.)- около 1000 чел.</w:t>
      </w:r>
    </w:p>
    <w:p w14:paraId="01AB706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(-16.09.1937 г.)- К.Н. Волович, (16.09.1937-8.03.1938 г.)- А.С. Кузьмина, (8.03-10.1938 г.-&gt; П.Т. Сухомехов, (-1941 г.)-  Г.М. Нестеров. Гендиректор (1992-2003 г.-)- Е.И. Остапенко.</w:t>
      </w:r>
    </w:p>
    <w:p w14:paraId="2903F5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(8.03.1938 г.-)- А.В. Грачев.</w:t>
      </w:r>
    </w:p>
    <w:p w14:paraId="17E5D1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(8.03-06.1938 г.-)-А.В. Грачев.</w:t>
      </w:r>
    </w:p>
    <w:p w14:paraId="66A326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производства-  Г.М. Нестеров.</w:t>
      </w:r>
    </w:p>
    <w:p w14:paraId="1C0887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цехов: (1930-е)-  Г.М. Нестеров.</w:t>
      </w:r>
    </w:p>
    <w:p w14:paraId="0E40C17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 аккумуляторные батареи:</w:t>
      </w:r>
      <w:r w:rsidRPr="00A30927">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654A835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C7DC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1919 г. Петроградскому телефонному заводу (б. «Эриксона») для военных целей было заказано 4423 индукторных, 13950 фонических телефонных аппаратов, 3310 комплектов запасных частей к телефонным аппаратам, 500 коммутаторов (ЦГА СПб., ф. 2086, оп. 1, д. 25, л. 19.). Другое дело, что процент выполнения этих заказов </w:t>
      </w:r>
      <w:r w:rsidRPr="00A30927">
        <w:rPr>
          <w:rFonts w:ascii="Times New Roman" w:hAnsi="Times New Roman" w:cs="Times New Roman"/>
          <w:color w:val="000000" w:themeColor="text1"/>
          <w:sz w:val="16"/>
          <w:szCs w:val="16"/>
        </w:rPr>
        <w:lastRenderedPageBreak/>
        <w:t>был совершенно незначительный. За весь 1919 г. на заводе было выпущено всего 1155 телефонных аппаратов всех типов, что составило 2,6% от уровня производства 1916 г (Русская электротехническая промышленность к началу 1921 г. - М.:, 1921. С. 36.). На заводе б. «Эриксона», благодаря постановлению СТО от 8 октября 1920 г., уже в 1920 г. наметился даже некоторый прирост выпуска. За год было выпу щено 3276 телефонных аппаратов только военно-полевого типа (11870).</w:t>
      </w:r>
    </w:p>
    <w:p w14:paraId="6C926D2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7313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завод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национализирован и передан в ведение Петроградского Электро-Треста. Пост. Севзаппромбюро от 5.09.1925 г. переименован в Государственный электромеханический завод «Красный Октябрь». В 03.1927 г. завод переведен на площадку ЛОГАРЗ и объединен с ним. На общем собрании коллектива 24.03.1927 г. объединенному заводу присвоено название «Красный Октябрь». В 1928 г. Государственный электромеханический и подъемных сооружений завод «Красный Октябрь» вместе с Ленинградским государственным объединением заводов гальванических элементов и радиобатарей вошел в состав Северо- Западного АО помощи местной электрификации «Электропомощь». В 08.1929 г. завод вошел в состав треста «Тремасс» (с отнесением к металлопромышленности). В 05.1930 г. завод передан в ведение треста точного и среднего машиностроения, в 1931 г. - ВОИП ВСНХ, в 1933(2) г. - Спецмаштреста НКТП, в том же году переименован в Ленинградский государственный машиностроительный завод «Красный Октябрь».</w:t>
      </w:r>
      <w:r w:rsidRPr="00A30927">
        <w:rPr>
          <w:rFonts w:ascii="Times New Roman" w:hAnsi="Times New Roman" w:cs="Times New Roman"/>
          <w:color w:val="000000" w:themeColor="text1"/>
          <w:sz w:val="16"/>
          <w:szCs w:val="16"/>
          <w:vertAlign w:val="superscript"/>
        </w:rPr>
        <w:t>131</w:t>
      </w:r>
      <w:r w:rsidRPr="00A30927">
        <w:rPr>
          <w:rFonts w:ascii="Times New Roman" w:hAnsi="Times New Roman" w:cs="Times New Roman"/>
          <w:color w:val="000000" w:themeColor="text1"/>
          <w:sz w:val="16"/>
          <w:szCs w:val="16"/>
        </w:rPr>
        <w:t xml:space="preserve"> В 1936 г. вошел в состав ГУВП НКТП.</w:t>
      </w:r>
    </w:p>
    <w:p w14:paraId="01B503E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1929 г. совместно с заводом «Промет» начато освоение производства мотоциклов.</w:t>
      </w:r>
    </w:p>
    <w:p w14:paraId="186407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1931 г. производство подъемников, тельферов, лебедок передано в специализированные Северо-Западные железнодорожные мастерские. До 1932 г. выпускал запчасти для тракторов, затем переведен на выпуск деталей для танков (завода им. Ворошилова) и ремонт двигателей М-5 для ХПЗ.</w:t>
      </w:r>
    </w:p>
    <w:p w14:paraId="5073CA5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09с от 23.01.1937 г. Ленинградский государственный машиностроительный завод «Красный Октябрь»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0525AA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1940 г. в состав завода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110A838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5B64D77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200сс от 5.06.1938 г. производство мотоциклов на заводе с 1.01.1939 г. переведено на конвейерную сборку.</w:t>
      </w:r>
    </w:p>
    <w:p w14:paraId="46ABC38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467817A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Перед войной строился филиал завода в Ленинграде (возможно, это территория по 1-му Муринскому пр.).</w:t>
      </w:r>
    </w:p>
    <w:p w14:paraId="08317D0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D9630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на площадке завода в Лесном действовала Рембаза № 3 ВВС КА.</w:t>
      </w:r>
    </w:p>
    <w:p w14:paraId="35E128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приказу № 305с/0350с от 3.05.1944 г. площадка № 3 бывшего завода № 234 передана в НКВМФ, где образован завод № 55.</w:t>
      </w:r>
    </w:p>
    <w:p w14:paraId="19E64B3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32E026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5C25FB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383D4EB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(-7.09.1937 г.)- Т.М. Райцин, (7.09.1937 г.-)- Н.В. Солодухин.</w:t>
      </w:r>
    </w:p>
    <w:p w14:paraId="2301AA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(-7.09.1937 г.)- Т.М. Райцин, (7.09.1937-38 г.-)- Н.В. Солодухин, (08.1940 г.-)- П.Ф. Амбросов.</w:t>
      </w:r>
    </w:p>
    <w:p w14:paraId="11E7AFA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КБ завода (10.1940 г.-)- И.Н. Маликов.</w:t>
      </w:r>
    </w:p>
    <w:p w14:paraId="004AEF2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w:t>
      </w:r>
      <w:r w:rsidRPr="00A30927">
        <w:rPr>
          <w:rFonts w:ascii="Times New Roman" w:hAnsi="Times New Roman" w:cs="Times New Roman"/>
          <w:color w:val="000000" w:themeColor="text1"/>
          <w:sz w:val="16"/>
          <w:szCs w:val="16"/>
        </w:rPr>
        <w:t xml:space="preserve"> оборудование для электростанций (1919-); электроподъемники, электроприборы (1930-е); </w:t>
      </w:r>
      <w:r w:rsidRPr="00A30927">
        <w:rPr>
          <w:rFonts w:ascii="Times New Roman" w:hAnsi="Times New Roman" w:cs="Times New Roman"/>
          <w:iCs/>
          <w:color w:val="000000" w:themeColor="text1"/>
          <w:sz w:val="16"/>
          <w:szCs w:val="16"/>
        </w:rPr>
        <w:t>мотоциклы:</w:t>
      </w:r>
      <w:r w:rsidRPr="00A30927">
        <w:rPr>
          <w:rFonts w:ascii="Times New Roman" w:hAnsi="Times New Roman" w:cs="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A30927">
        <w:rPr>
          <w:rFonts w:ascii="Times New Roman" w:hAnsi="Times New Roman" w:cs="Times New Roman"/>
          <w:color w:val="000000" w:themeColor="text1"/>
          <w:sz w:val="16"/>
          <w:szCs w:val="16"/>
          <w:lang w:val="en-US"/>
        </w:rPr>
        <w:t>Liberty</w:t>
      </w:r>
      <w:r w:rsidRPr="00A30927">
        <w:rPr>
          <w:rFonts w:ascii="Times New Roman" w:hAnsi="Times New Roman" w:cs="Times New Roman"/>
          <w:color w:val="000000" w:themeColor="text1"/>
          <w:sz w:val="16"/>
          <w:szCs w:val="16"/>
        </w:rPr>
        <w:t>-12" (1932-36) (11982).</w:t>
      </w:r>
    </w:p>
    <w:p w14:paraId="55C4FE8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4B78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1919г. Бронзомеднолитейный, чугунолитейный и арматурный завод и фабрика манометров «Гаккенталь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переименован в 1-й Арматурный завод в ведении Московского государственного арматурного треста (Арматреста) МосСНХ. В 1922г. завод получил название «Манометр», действовал в ведении Арматреста МосСНХ (1922-ЗОг.), Главлабораторприбора НКТП (1932-37г.), Главармалита (1936г.)</w:t>
      </w:r>
      <w:r w:rsidRPr="00A30927">
        <w:rPr>
          <w:rFonts w:ascii="Times New Roman" w:hAnsi="Times New Roman" w:cs="Times New Roman"/>
          <w:color w:val="000000" w:themeColor="text1"/>
          <w:sz w:val="16"/>
          <w:szCs w:val="16"/>
          <w:vertAlign w:val="superscript"/>
        </w:rPr>
        <w:t>139</w:t>
      </w:r>
      <w:r w:rsidRPr="00A30927">
        <w:rPr>
          <w:rFonts w:ascii="Times New Roman" w:hAnsi="Times New Roman" w:cs="Times New Roman"/>
          <w:color w:val="000000" w:themeColor="text1"/>
          <w:sz w:val="16"/>
          <w:szCs w:val="16"/>
        </w:rPr>
        <w:t>, НКМС (1937-39г.), НКОМ (1939-41г.).</w:t>
      </w:r>
    </w:p>
    <w:p w14:paraId="0FE20A1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1932г. выпустил 165, 2 тыс. манометров. В 1930-е г. был освоен выпуск новых типов манометров: автонасосных, автошинных, гидравлических, самопишущих. Выпускал также оборудование для Московского метрополитена.</w:t>
      </w:r>
    </w:p>
    <w:p w14:paraId="6DA9EFD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Осенью 1941г. завод «Манометр» был эвакуирован в Томск, где на его базе был создан завод № 838 (Завод № 836 НКМВ, Бронзомеднолитейный, чугунолитейный и арматурный завод и фабрика манометров «Ф.Ф. Гакенталь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p>
    <w:p w14:paraId="2B630E7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площадке эвакуированного завода в Москве в конце 1941г. был вновь организован завод «Манометр». В 06.1942г. завод - в ведении Главприбора НКМВ. В соответствии с пост. СНК № 837-430сс от 3.06.1942г. и приказом НКМВ № 250с от 7.07.1942г. Завод «Манометр» НКМВ переименован в завод № 836 в ведении 5ГУ.</w:t>
      </w:r>
      <w:r w:rsidRPr="00A30927">
        <w:rPr>
          <w:rFonts w:ascii="Times New Roman" w:hAnsi="Times New Roman" w:cs="Times New Roman"/>
          <w:color w:val="000000" w:themeColor="text1"/>
          <w:sz w:val="16"/>
          <w:szCs w:val="16"/>
          <w:vertAlign w:val="superscript"/>
        </w:rPr>
        <w:t>129</w:t>
      </w:r>
    </w:p>
    <w:p w14:paraId="122FD1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4F94C5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195DB1B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в КБ завода разработано и освоено в производстве более 30 типов и 100 мо.</w:t>
      </w:r>
    </w:p>
    <w:p w14:paraId="3A773C7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Работы (2000-е): разработка и производство приборов для контроля параметров процессов.</w:t>
      </w:r>
    </w:p>
    <w:p w14:paraId="0B57F85A" w14:textId="77777777" w:rsidR="00C427F0" w:rsidRPr="00A30927" w:rsidRDefault="00C427F0" w:rsidP="00A30927">
      <w:pPr>
        <w:tabs>
          <w:tab w:val="left" w:pos="967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Количество оборудования: (1939г.)- 614 ед., (1946г.)- 490 ед., (1947г.)- 543 ед.</w:t>
      </w:r>
      <w:r w:rsidRPr="00A30927">
        <w:rPr>
          <w:rFonts w:ascii="Times New Roman" w:hAnsi="Times New Roman" w:cs="Times New Roman"/>
          <w:color w:val="000000" w:themeColor="text1"/>
          <w:sz w:val="16"/>
          <w:szCs w:val="16"/>
        </w:rPr>
        <w:tab/>
        <w:t>,</w:t>
      </w:r>
    </w:p>
    <w:p w14:paraId="48DF5A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(1947г.)- 1,384 га; застройки (1947г.)- 7970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производственная (1939г.)- (1946-47г.)- 11015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w:t>
      </w:r>
    </w:p>
    <w:p w14:paraId="3BB2113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(1895г.)- более 500 чел., (1939г.)- 2675 чел., (1946г.)- 1114 чел., (1947г.)- 1126чеж, (1980-е)- около 2500 чел.</w:t>
      </w:r>
    </w:p>
    <w:p w14:paraId="394A85F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(06-07.1942г.)- Долженко, (1948г.)- Горин. Гендиректор (2000г.)- Ю.Ф. Мягков.</w:t>
      </w:r>
    </w:p>
    <w:p w14:paraId="7B02A75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(1948г.)- Укладов.</w:t>
      </w:r>
    </w:p>
    <w:p w14:paraId="2FDB18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iCs/>
          <w:color w:val="000000" w:themeColor="text1"/>
          <w:sz w:val="16"/>
          <w:szCs w:val="16"/>
        </w:rPr>
        <w:t>Производство: манометры:</w:t>
      </w:r>
      <w:r w:rsidRPr="00A30927">
        <w:rPr>
          <w:rFonts w:ascii="Times New Roman" w:hAnsi="Times New Roman" w:cs="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A30927">
        <w:rPr>
          <w:rFonts w:ascii="Times New Roman" w:hAnsi="Times New Roman" w:cs="Times New Roman"/>
          <w:color w:val="000000" w:themeColor="text1"/>
          <w:sz w:val="16"/>
          <w:szCs w:val="16"/>
          <w:vertAlign w:val="superscript"/>
        </w:rPr>
        <w:t>129</w:t>
      </w:r>
    </w:p>
    <w:p w14:paraId="033DAF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EFB0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завод (ГС завод № 374 НКЭП, МЭП, Государственный фарфоровый завод «Изолятор» ВСНХ, завод «Изолятор» НКТП, Московский изоляторный завод «Изолятор» НКМС, НКЭСиЭП, МЭТП, п/я 3766, А-7457, Московский изоляторный завод «Изолятор» им. А.А. Баркова, ЗАО «Мосизолятор» /125315  г. Москва Ленинградский пр., 72 тел. 151-66-03/) получил название «Изолятор» в ведении Электротреста Центрального р-на (ЭТЦР). В 1923 г. подчинен Электротехническому тресту ВСНХ. В 1926-30 г. - Государственный фарфоровый завод «Изолятор» ВСНХ, в 1935-36 г. - завод «Изолятор» Всесоюзного электротехнического треста НКТП. В 1937 г. переименован в Московский изоляторный завод «Изолятор» НКМС, в 1938 г. подчинен Главэлектромашинпрому НКЭСиЭП. В 1939 г. переименован в Московский ГС изоляторный завод «Изолятор». В 1940-41 г. - Московский ГС фарфоровый завод «Изолятор» Главэлектроаппаратприборпрома НКЭП.</w:t>
      </w:r>
    </w:p>
    <w:p w14:paraId="52720C7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1920 г. перед заводом поставлена задача наладить выпуск изоляторов для магистральных ЛЭП высокого напряжения. В 1922-24 г. бюро конструирования завода разработало первые линейные изоляторы, а в 1927 г. освоен выпуск подвесных изоляторов. С 1919 г. по 1929 г. выпуск продукции увеличен почти в 100 раз. Осенью 1931 г. изготовлен первый маслонаполненный ввод на напряжение 115 кВ.</w:t>
      </w:r>
    </w:p>
    <w:p w14:paraId="7C564EC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1942 г. завод «Изолятор» получил литерное наименование ГС завод № 374 6ГУ НКЭП. В 1946 г. переподчинен Главэлектроизоляторпрому МЭП. В 1951 г. завод № 374 получил наименование «п/я 3766» в ведении Главэлектроизоляторпрома МЭП. В 1954 г. переименован в Московский изоляторный завод «Изолятор» Главэлектроизоляторпрома МЭТП. В 1957-65 г. - в ведении Управления электротехнической промышленности МосгорСНХ. В 1965 г. передан в ведение Главизолятора МЭТП. В 1966 г. завод получил наименование «п/я А- 7457». С 1969 г. - в ведении Главтрансформатора МЭТП.</w:t>
      </w:r>
    </w:p>
    <w:p w14:paraId="161854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начала войны параллельно основной продукции был налажен выпуск гильз для снарядов.</w:t>
      </w:r>
    </w:p>
    <w:p w14:paraId="3E6F6F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После войны при заводе создано СКВ по разработке вводов на более высокие классы напряжений. Были сконструированы вводы на 110-500 кВ с бумажно-масляной изоляцией конденсаторного типа. В середине 1960-х  г. разработан ввод герметичной конструкции.</w:t>
      </w:r>
    </w:p>
    <w:p w14:paraId="5421AEA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1950-х  г. была построена уникальная туннельная печь непрерывного действия длиной 100 м для обжига фарфора. В середине 1960-х  г., в связи с заказом на разработку и изготовление изоляторов для Асуанской плотины в Египте, была введена в строй печь периодического действия для обжига изделий больших габаритов (высотой до 5 м).</w:t>
      </w:r>
    </w:p>
    <w:p w14:paraId="2B35C43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1960-х  г. совместно с заводом «Электроизолит» по лицензии фирмы "</w:t>
      </w:r>
      <w:r w:rsidRPr="00A30927">
        <w:rPr>
          <w:rFonts w:ascii="Times New Roman" w:hAnsi="Times New Roman" w:cs="Times New Roman"/>
          <w:color w:val="000000" w:themeColor="text1"/>
          <w:sz w:val="16"/>
          <w:szCs w:val="16"/>
          <w:lang w:val="en-US"/>
        </w:rPr>
        <w:t>Micafil</w:t>
      </w:r>
      <w:r w:rsidRPr="00A30927">
        <w:rPr>
          <w:rFonts w:ascii="Times New Roman" w:hAnsi="Times New Roman" w:cs="Times New Roman"/>
          <w:color w:val="000000" w:themeColor="text1"/>
          <w:sz w:val="16"/>
          <w:szCs w:val="16"/>
        </w:rPr>
        <w:t>" начат выпуск вводов на 110 кВ с твердой изоляцией. В 1970-е  г. построен новый производственный корпус площадью 1400 м</w:t>
      </w:r>
      <w:r w:rsidRPr="00A30927">
        <w:rPr>
          <w:rFonts w:ascii="Times New Roman" w:hAnsi="Times New Roman" w:cs="Times New Roman"/>
          <w:color w:val="000000" w:themeColor="text1"/>
          <w:sz w:val="16"/>
          <w:szCs w:val="16"/>
          <w:vertAlign w:val="superscript"/>
        </w:rPr>
        <w:t>2</w:t>
      </w:r>
      <w:r w:rsidRPr="00A30927">
        <w:rPr>
          <w:rFonts w:ascii="Times New Roman" w:hAnsi="Times New Roman" w:cs="Times New Roman"/>
          <w:color w:val="000000" w:themeColor="text1"/>
          <w:sz w:val="16"/>
          <w:szCs w:val="16"/>
        </w:rPr>
        <w:t xml:space="preserve"> с высоковольтной лабораторией. Завод полностью перешел на изготовление герметичных вводов; были разработаны вводы на 500 и 750 кВ для шунтирующих реакторов броневого типа. В 1980-е  г. разработан ввод на 1150 кВ.</w:t>
      </w:r>
    </w:p>
    <w:p w14:paraId="48B618E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1992 г. завод преобразован в АО, ему присвоено имя А.А. Баркова.</w:t>
      </w:r>
    </w:p>
    <w:p w14:paraId="0CE6070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(1937-38 г.)-  Г.В. Филаретов, (1964-89 г.)- А.А. Барков. Гендиректор (-1999-2007 г.-)- А.З. Славинский (11982).</w:t>
      </w:r>
    </w:p>
    <w:p w14:paraId="6FA73D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F41AC" w14:textId="77777777" w:rsidR="00C427F0" w:rsidRPr="00A30927"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1919 г. были организованы авторемонтные мастерские. Мастерскими был создан автобоевой отряд по обеспчению Петроградского фронта боевой техникой. Затем на базе мастерских создан авторемонтный завод (далее - механический завод, 71-й военный завод) (71-Й военный завод МО, Завод радиотехнического оборудования (ЗРТО) МРП, Ленинградский государственный ЗРТО (ГЗРТО), ФГУП, ОАО «ЗРТО» </w:t>
      </w:r>
      <w:r w:rsidR="00C427F0" w:rsidRPr="00A30927">
        <w:rPr>
          <w:rFonts w:ascii="Times New Roman" w:hAnsi="Times New Roman" w:cs="Times New Roman"/>
          <w:color w:val="000000" w:themeColor="text1"/>
          <w:sz w:val="16"/>
          <w:szCs w:val="16"/>
        </w:rPr>
        <w:t>/198103 (190103, 198020)  г. Санкт-Петербург наб. Обводного канала, 199; Лермонтовский пр., 54 (2010 г.) тел. 251-84-00,-02-98/).</w:t>
      </w:r>
    </w:p>
    <w:p w14:paraId="5EB74C2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годы войны и после ее окончания 71-й завод выпускал снаряды, детали для полковых пушек и ремонта танков, походные метеостанции для ВВС, радиоизмерительные приборы и комплексы для настройки и контроля </w:t>
      </w:r>
      <w:r w:rsidRPr="00A30927">
        <w:rPr>
          <w:rFonts w:ascii="Times New Roman" w:hAnsi="Times New Roman" w:cs="Times New Roman"/>
          <w:color w:val="000000" w:themeColor="text1"/>
          <w:sz w:val="16"/>
          <w:szCs w:val="16"/>
          <w:lang w:val="en-US"/>
        </w:rPr>
        <w:t>PJIC</w:t>
      </w:r>
      <w:r w:rsidRPr="00A30927">
        <w:rPr>
          <w:rFonts w:ascii="Times New Roman" w:hAnsi="Times New Roman" w:cs="Times New Roman"/>
          <w:color w:val="000000" w:themeColor="text1"/>
          <w:sz w:val="16"/>
          <w:szCs w:val="16"/>
        </w:rPr>
        <w:t xml:space="preserve"> ВМФ. В начале 1950-х  г. был освоен выпуск аппаратуры для ЗРК С-25. С 1961 г. завод начал специализироваться на радиопродукции, для чего сюда были переведены специалисты с завода полиграфических машин. В 1960-х-70-х  г. выпускал аппаратуру для всех отечественных ЗРК ПВО страны - С-75, С-125, С-200. Была разработана тренажерная аппаратура с моделированием сложной воздушной обстановки и анализом действий боевых расчетов ЗРК. Затем освоено производство аппаратуры для С-300.</w:t>
      </w:r>
    </w:p>
    <w:p w14:paraId="38F1914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3.04.1961 г. 71-й военный завод МО передан в ведение Управления радиотехнической промышленности ЛенСНХ и переименован в ЗРТО. По приказу МРП № 430 от 20.12.1965 г. в состав завода влит завод № 779, и 1.01.1966 г. образован объединенный Ленинградский ГЗРТО МРП на базе «п/я 487».</w:t>
      </w:r>
    </w:p>
    <w:p w14:paraId="265FC04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Входил в МФПГ «Оборонительные системы», с 2002 г. - в состав концерна «Алмаз-Антей». По решению правительства № 22-р от 9.01.2004 г. и Указу Президента РФ № 1009 от 4.08.2004 г. ОАО вошло в число стратегических оборонных предприятий.</w:t>
      </w:r>
    </w:p>
    <w:p w14:paraId="425FB84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и производство элементов ЗРК (2004 г.). Имелись производства: механообрабатывающее, каркасноштамповочное, гальваническое, лакокрасочное, по изготовлению печатных плат, деталей из пластмасс и сборочно-монтажное.</w:t>
      </w:r>
    </w:p>
    <w:p w14:paraId="6D2CA7B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652B45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Площадь территории (2010 г.)- 6,26 га.</w:t>
      </w:r>
    </w:p>
    <w:p w14:paraId="481D56E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(2002 г.)- около 1000 чел.</w:t>
      </w:r>
    </w:p>
    <w:p w14:paraId="289C310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(1966-71 г.)- В.В. Никитин, (1971-79 г.)- П.В. Амехин, (1979-86 г.)- Ю.А. Максимов, (1986-90 г.)- Е.И. Алексеев. Гендиректор (1990-2005 г.-)- Ю.А. Максимов.</w:t>
      </w:r>
    </w:p>
    <w:p w14:paraId="0B1130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технолог- В.В. Арбузов.</w:t>
      </w:r>
    </w:p>
    <w:p w14:paraId="2D7AEA5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аппаратура для ЗРК: С-25 (1950-е), С-75, С-125 (1970-е), С-300ПМУ1 (2005);</w:t>
      </w:r>
      <w:r w:rsidRPr="00A30927">
        <w:rPr>
          <w:rFonts w:ascii="Times New Roman" w:hAnsi="Times New Roman" w:cs="Times New Roman"/>
          <w:color w:val="000000" w:themeColor="text1"/>
          <w:sz w:val="16"/>
          <w:szCs w:val="16"/>
          <w:vertAlign w:val="superscript"/>
        </w:rPr>
        <w:t xml:space="preserve">101 </w:t>
      </w:r>
      <w:r w:rsidRPr="00A30927">
        <w:rPr>
          <w:rFonts w:ascii="Times New Roman" w:hAnsi="Times New Roman" w:cs="Times New Roman"/>
          <w:color w:val="000000" w:themeColor="text1"/>
          <w:sz w:val="16"/>
          <w:szCs w:val="16"/>
        </w:rPr>
        <w:t>радиотехническая аппаратура для системы УС-К (1970-е).</w:t>
      </w:r>
    </w:p>
    <w:p w14:paraId="5F7CB5F0" w14:textId="77777777" w:rsidR="00040B94" w:rsidRPr="00A30927"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ОКБ завода</w:t>
      </w:r>
    </w:p>
    <w:p w14:paraId="4E5CAA1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Разработка и модернизация зенитно-ракетных систем.</w:t>
      </w:r>
    </w:p>
    <w:p w14:paraId="53F59EB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 А.Д. Рябинкин.</w:t>
      </w:r>
    </w:p>
    <w:p w14:paraId="10D6264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 А.Д. Рябинкин.</w:t>
      </w:r>
    </w:p>
    <w:p w14:paraId="02871E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В.Б. Аленер.</w:t>
      </w:r>
    </w:p>
    <w:p w14:paraId="14B664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конструкторы: Е.А. Стейгвилло («Аккорд», «Торс») (11982).</w:t>
      </w:r>
    </w:p>
    <w:p w14:paraId="34482E7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B03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в бухте Балаковского затона на базе сельскохозяйственных мастерских была основана Судоверфь. Тогда были построены первые деревянные сооружения - пожарное депо и «караванка», обслуживающая зимний отстой судов. В годы 1-й пятилетки (1928-32 г.) начато судостроение - построена серия грузовых теплоходов. К 1940 г. построены цехи: монтажно-слесарный, плотничный, судокорпусной, малярный, обойный (мебельный), транспортный, электроцех.</w:t>
      </w:r>
    </w:p>
    <w:p w14:paraId="1D329D9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ГКО № 473сс от 13.08.1941 г. судоверфь передана из НКРФ в НКСП и получила № 661 (Завод № 661 НКСП, НКРФ, Балаковская судоверфь НКРФ, Балаковский судоремонтный завод (СРЗ), ОАО «Балаковский СРЗ» /413850  г. Балаково Саратовской обл. ул. Коммунистическая, 20/). На площадку завода в 09.1941 г. эвакуирована часть завода № 363 НКСП.</w:t>
      </w:r>
    </w:p>
    <w:p w14:paraId="39D4A45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годы войны выпускал корпуса снарядов, мин и гранат, светящиеся авиабомбы (САБ), патронные коробки, лодки-волокуши, ложи для автоматов ППШ.</w:t>
      </w:r>
    </w:p>
    <w:p w14:paraId="2DB25CF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5151 от 11.02.1944 г. завод № 661 НКСП возвращен в РЖ Речфлота и переименован в Балаковский СРЗ Волжского объединенного пароходства.</w:t>
      </w:r>
    </w:p>
    <w:p w14:paraId="2EA4B5F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1950-е и начале 1960-х  г. завод выпускал баржи грузоподъемностью 150-600 т, понтоны под плавучие краны, затем до 1970 г. судостроением не занимался. Основная специализация - судоремонт.</w:t>
      </w:r>
    </w:p>
    <w:p w14:paraId="7FE5767B" w14:textId="178279BA"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1957 г. Балаковский затон попал под строительство плотины Саратовской ГЭС, и в 1958 г. место отстоя судов перенесено в соседний Канинский затон, который был углублен и расчищен. Здесь были установлены: двухэтажная плавмастерская, баржа с оборудованием, теплоход «Борис Щукин», в котором размещены лесозаготовительный и электромеханический цехи, компрессорный участок, караванная служба. Списанный теплоход «П. Старостин» разрезали на несколько секций, из которых сделали пожарное депо, котловую, малярный склад. В затоне были сооружены склизы из бревен, по которым лебедками спускались на воду построенные баржи. Канинский затон просуществовал до 1967 г., когда попал под затопление Саратовским водохранилищем. Зимой 1967-68 г. база отстоя судов перемещена в район шлюзов судоходного канала, а с 1968 г.- в новую бухту. В 1968 г. была построена наклонная часть слипа (горизонтальная часть строилась до 1977 г.). В 1967 г. была закрыта в связи с затоплением Алексеевсая РЭБ по обслуживанию флота и часть судов от нее была передана на Балаковский СРЗ. 24.07.1962 г. было согласовано проектное задание на строительство новых корпусов, в 1966 г. в соответствии с пост</w:t>
      </w:r>
      <w:r w:rsidR="00186C6A" w:rsidRPr="00A30927">
        <w:rPr>
          <w:rFonts w:ascii="Times New Roman" w:hAnsi="Times New Roman" w:cs="Times New Roman"/>
          <w:color w:val="000000" w:themeColor="text1"/>
          <w:sz w:val="16"/>
          <w:szCs w:val="16"/>
        </w:rPr>
        <w:t>.</w:t>
      </w:r>
      <w:r w:rsidRPr="00A30927">
        <w:rPr>
          <w:rFonts w:ascii="Times New Roman" w:hAnsi="Times New Roman" w:cs="Times New Roman"/>
          <w:color w:val="000000" w:themeColor="text1"/>
          <w:sz w:val="16"/>
          <w:szCs w:val="16"/>
        </w:rPr>
        <w:t xml:space="preserve"> правительства начато строительство без перерыва работ в основных цехах завода.</w:t>
      </w:r>
    </w:p>
    <w:p w14:paraId="20FF3DE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Пост. № 5413 от 17.05.1993 г. Комитетом по имуществу Саратовской обл. было зарегистрировано АООТ «Балаковский СРЗ».</w:t>
      </w:r>
    </w:p>
    <w:p w14:paraId="7AF68C1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(1940 г.)- около 1000 чел.</w:t>
      </w:r>
    </w:p>
    <w:p w14:paraId="5F68A7D7" w14:textId="03849B88"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(-1942 г.)- Иванников, (1942 г.-)</w:t>
      </w:r>
      <w:r w:rsidR="00186C6A" w:rsidRPr="00A30927">
        <w:rPr>
          <w:rFonts w:ascii="Times New Roman" w:hAnsi="Times New Roman" w:cs="Times New Roman"/>
          <w:color w:val="000000" w:themeColor="text1"/>
          <w:sz w:val="16"/>
          <w:szCs w:val="16"/>
        </w:rPr>
        <w:t xml:space="preserve"> </w:t>
      </w:r>
      <w:r w:rsidRPr="00A30927">
        <w:rPr>
          <w:rFonts w:ascii="Times New Roman" w:hAnsi="Times New Roman" w:cs="Times New Roman"/>
          <w:color w:val="000000" w:themeColor="text1"/>
          <w:sz w:val="16"/>
          <w:szCs w:val="16"/>
        </w:rPr>
        <w:t>-  Г.А. Задорожный, (1944-57 г.)- Ф. Г. Коченин, (1957-67 г.)- А.Р. Баштовенко, (1967-77 г.)- Н.И. Царев, (1977-90 г.)-  Г.А. Манжосов. Гендиректор (1990 г.-)- В.А. Горынцев.</w:t>
      </w:r>
    </w:p>
    <w:p w14:paraId="4CFBD58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(1948 г.-)- С.И. Основин.</w:t>
      </w:r>
    </w:p>
    <w:p w14:paraId="743B372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грузовые теплоходы: типа «Большая Данилиха» и «малая Данилиха» (1930-е); лодка-волокуша (ВОВ)- более 7000; малый охотник пр. 164 МО-6 (1943)- 4;</w:t>
      </w:r>
      <w:r w:rsidRPr="00A30927">
        <w:rPr>
          <w:rFonts w:ascii="Times New Roman" w:hAnsi="Times New Roman" w:cs="Times New Roman"/>
          <w:color w:val="000000" w:themeColor="text1"/>
          <w:sz w:val="16"/>
          <w:szCs w:val="16"/>
          <w:vertAlign w:val="superscript"/>
        </w:rPr>
        <w:t>61</w:t>
      </w:r>
      <w:r w:rsidRPr="00A30927">
        <w:rPr>
          <w:rFonts w:ascii="Times New Roman" w:hAnsi="Times New Roman" w:cs="Times New Roman"/>
          <w:color w:val="000000" w:themeColor="text1"/>
          <w:sz w:val="16"/>
          <w:szCs w:val="16"/>
        </w:rPr>
        <w:t xml:space="preserve"> баржи (1950-е-60-е); понтоны</w:t>
      </w:r>
    </w:p>
    <w:p w14:paraId="1EC03D0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(1960-е); 5-тонные грейферы (1965); переоборудование лихтеров (1960-е)- 2; достройка причальных дебаркадеров (11982).</w:t>
      </w:r>
    </w:p>
    <w:p w14:paraId="4FF1BEE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5BF2C"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Армия:</w:t>
      </w:r>
    </w:p>
    <w:p w14:paraId="10F3BC4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99EB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проекте Наставления по применению авиации на войне РККА изданном Полевым управлением авиации и воздухоплавания при штабе РВСР, вышедшему в 1919 и обобщившем опыт боев 1918 г. под Царицыном и Казанью, в качестве самостоятельной выдвигалась задача бомбардирования и обстрела живых целей (278,230), то есть штурмовая</w:t>
      </w:r>
    </w:p>
    <w:p w14:paraId="479BC16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 год сделали 137 самолетов и 77 моторов, а за ГВ - 668 самолетов и 264 мотора + восстановили 1574 и 1740 (80,20).</w:t>
      </w:r>
    </w:p>
    <w:p w14:paraId="3D57794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D4E2CC" w14:textId="77777777" w:rsidR="000B10EC" w:rsidRPr="00A30927" w:rsidRDefault="000B10EC" w:rsidP="00A30927">
      <w:pPr>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Всего в 1919 г. ВСЮР получили 198 тыс. винтовок, 6177 пулеметов, 50 млн. патронов, 1121 орудие, более 1,9 млн. снарядов, 88 танков (типа МК V и «Медиум А») и 168 самолетов, 460 тыс. шинелей и 645 тыс. пар обуви (15497).</w:t>
      </w:r>
    </w:p>
    <w:p w14:paraId="050DA0ED" w14:textId="77777777" w:rsidR="000B10EC" w:rsidRPr="00A30927" w:rsidRDefault="000B10EC" w:rsidP="00A30927">
      <w:pPr>
        <w:spacing w:after="0" w:line="240" w:lineRule="auto"/>
        <w:jc w:val="both"/>
        <w:rPr>
          <w:rFonts w:ascii="Times New Roman" w:hAnsi="Times New Roman" w:cs="Times New Roman"/>
          <w:color w:val="000000" w:themeColor="text1"/>
          <w:sz w:val="16"/>
          <w:szCs w:val="16"/>
        </w:rPr>
      </w:pPr>
    </w:p>
    <w:p w14:paraId="7B0AE51B" w14:textId="77777777" w:rsidR="001B3FCE" w:rsidRPr="00A30927" w:rsidRDefault="001B3FC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lastRenderedPageBreak/>
        <w:t>В 1919 г. некоторые воздухоплавательные ча</w:t>
      </w:r>
      <w:r w:rsidRPr="00A30927">
        <w:rPr>
          <w:rFonts w:ascii="Times New Roman" w:hAnsi="Times New Roman" w:cs="Times New Roman"/>
          <w:color w:val="0070C0"/>
          <w:sz w:val="16"/>
          <w:szCs w:val="16"/>
        </w:rPr>
        <w:softHyphen/>
        <w:t>сти Красной Армии пленил противник, а дру</w:t>
      </w:r>
      <w:r w:rsidRPr="00A30927">
        <w:rPr>
          <w:rFonts w:ascii="Times New Roman" w:hAnsi="Times New Roman" w:cs="Times New Roman"/>
          <w:color w:val="0070C0"/>
          <w:sz w:val="16"/>
          <w:szCs w:val="16"/>
        </w:rPr>
        <w:softHyphen/>
        <w:t>гие уничтожили своё имущество при отступле</w:t>
      </w:r>
      <w:r w:rsidRPr="00A30927">
        <w:rPr>
          <w:rFonts w:ascii="Times New Roman" w:hAnsi="Times New Roman" w:cs="Times New Roman"/>
          <w:color w:val="0070C0"/>
          <w:sz w:val="16"/>
          <w:szCs w:val="16"/>
        </w:rPr>
        <w:softHyphen/>
        <w:t>нии. Всё это заставляло придерживаться режима крайней экономии, тем более что отсутствовали какие-либо источники восполнения потерянного имущества, особенно химикатов для добычи во</w:t>
      </w:r>
      <w:r w:rsidRPr="00A30927">
        <w:rPr>
          <w:rFonts w:ascii="Times New Roman" w:hAnsi="Times New Roman" w:cs="Times New Roman"/>
          <w:color w:val="0070C0"/>
          <w:sz w:val="16"/>
          <w:szCs w:val="16"/>
        </w:rPr>
        <w:softHyphen/>
        <w:t>дорода.</w:t>
      </w:r>
    </w:p>
    <w:p w14:paraId="6C043644" w14:textId="77777777" w:rsidR="001B3FCE" w:rsidRPr="00A30927" w:rsidRDefault="001B3FCE"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Выход нашли в постоянных перебросках воз</w:t>
      </w:r>
      <w:r w:rsidRPr="00A30927">
        <w:rPr>
          <w:rFonts w:ascii="Times New Roman" w:hAnsi="Times New Roman" w:cs="Times New Roman"/>
          <w:color w:val="0070C0"/>
          <w:sz w:val="16"/>
          <w:szCs w:val="16"/>
        </w:rPr>
        <w:softHyphen/>
        <w:t>духоплавательных отрядов для их массирован</w:t>
      </w:r>
      <w:r w:rsidRPr="00A30927">
        <w:rPr>
          <w:rFonts w:ascii="Times New Roman" w:hAnsi="Times New Roman" w:cs="Times New Roman"/>
          <w:color w:val="0070C0"/>
          <w:sz w:val="16"/>
          <w:szCs w:val="16"/>
        </w:rPr>
        <w:softHyphen/>
        <w:t>ного применения на важном участке фронта, сильно изматывавших людей и материальную часть, так как РВСР запрещал заблаговременные перевозки вследствие нехватки транспорта и пе</w:t>
      </w:r>
      <w:r w:rsidRPr="00A30927">
        <w:rPr>
          <w:rFonts w:ascii="Times New Roman" w:hAnsi="Times New Roman" w:cs="Times New Roman"/>
          <w:color w:val="0070C0"/>
          <w:sz w:val="16"/>
          <w:szCs w:val="16"/>
        </w:rPr>
        <w:softHyphen/>
        <w:t>регруженности его более срочными перевозками. «А когда переброска и разрешалась, то тогда на</w:t>
      </w:r>
      <w:r w:rsidRPr="00A30927">
        <w:rPr>
          <w:rFonts w:ascii="Times New Roman" w:hAnsi="Times New Roman" w:cs="Times New Roman"/>
          <w:color w:val="0070C0"/>
          <w:sz w:val="16"/>
          <w:szCs w:val="16"/>
        </w:rPr>
        <w:softHyphen/>
        <w:t>ступала новая работа — нужно было всё время следить и «нажимать куда следует», чтобы отряд действительно передвигался вперёд, а не оказался бы затёртым на каком-нибудь полустанке» (20120).</w:t>
      </w:r>
    </w:p>
    <w:p w14:paraId="78A2B979" w14:textId="77777777" w:rsidR="001B3FCE" w:rsidRPr="00A30927" w:rsidRDefault="001B3FCE" w:rsidP="00A30927">
      <w:pPr>
        <w:spacing w:after="0" w:line="240" w:lineRule="auto"/>
        <w:jc w:val="both"/>
        <w:rPr>
          <w:rFonts w:ascii="Times New Roman" w:hAnsi="Times New Roman" w:cs="Times New Roman"/>
          <w:color w:val="0070C0"/>
          <w:sz w:val="16"/>
          <w:szCs w:val="16"/>
        </w:rPr>
      </w:pPr>
    </w:p>
    <w:p w14:paraId="76E35E6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в ходе гражданской войны, англичане применили на Северной Двине донные неконтактные мины с бетонным корпусом, имевшие простейший магнитостатический взрыватель (3364,17).</w:t>
      </w:r>
    </w:p>
    <w:p w14:paraId="0BA9084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07A6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Жизнь и внутренняя политика:</w:t>
      </w:r>
    </w:p>
    <w:p w14:paraId="03552BC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DEB2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 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 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 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 (11652).</w:t>
      </w:r>
    </w:p>
    <w:p w14:paraId="7AB414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E421A"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Внешняя политика:</w:t>
      </w:r>
    </w:p>
    <w:p w14:paraId="118ACC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895D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Еще в 1919 г. главнокомандующий райхсвером, генерал X. фон Зект, по воспоминаниям одного из близких ему людей майора Ф. Чунке, настаивал на налаживании связей между РККА и райхсвером. В одной из своих книг Зект писал, что будучи еще начальником штаба армии «Норд» в Прибалтике он пришел к выводу о необходимости для Германии опереться на Советскую Россию в борьбе за ликвидацию невозможных для Германии условий, продиктованных державами Антанты в Версале (Gunter Rosenfeld. </w:t>
      </w:r>
      <w:r w:rsidRPr="00A30927">
        <w:rPr>
          <w:rFonts w:ascii="Times New Roman" w:hAnsi="Times New Roman" w:cs="Times New Roman"/>
          <w:color w:val="000000" w:themeColor="text1"/>
          <w:sz w:val="16"/>
          <w:szCs w:val="16"/>
          <w:lang w:val="en-US"/>
        </w:rPr>
        <w:t>Sowjetru?land und Deutschland. 1917—1922. Berlin, 1984. S. 299. (</w:t>
      </w:r>
      <w:r w:rsidRPr="00A30927">
        <w:rPr>
          <w:rFonts w:ascii="Times New Roman" w:hAnsi="Times New Roman" w:cs="Times New Roman"/>
          <w:color w:val="000000" w:themeColor="text1"/>
          <w:sz w:val="16"/>
          <w:szCs w:val="16"/>
        </w:rPr>
        <w:t>См</w:t>
      </w:r>
      <w:r w:rsidRPr="00A30927">
        <w:rPr>
          <w:rFonts w:ascii="Times New Roman" w:hAnsi="Times New Roman" w:cs="Times New Roman"/>
          <w:color w:val="000000" w:themeColor="text1"/>
          <w:sz w:val="16"/>
          <w:szCs w:val="16"/>
          <w:lang w:val="en-US"/>
        </w:rPr>
        <w:t xml:space="preserve">.: Seeckt. Deutschland zwischen Ost und West. Hamburg, 1932).). </w:t>
      </w:r>
      <w:r w:rsidRPr="00A30927">
        <w:rPr>
          <w:rFonts w:ascii="Times New Roman" w:hAnsi="Times New Roman" w:cs="Times New Roman"/>
          <w:color w:val="000000" w:themeColor="text1"/>
          <w:sz w:val="16"/>
          <w:szCs w:val="16"/>
        </w:rPr>
        <w:t>Правда</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посвидетельствугенерала</w:t>
      </w:r>
      <w:r w:rsidRPr="00A30927">
        <w:rPr>
          <w:rFonts w:ascii="Times New Roman" w:hAnsi="Times New Roman" w:cs="Times New Roman"/>
          <w:color w:val="000000" w:themeColor="text1"/>
          <w:sz w:val="16"/>
          <w:szCs w:val="16"/>
          <w:lang w:val="en-US"/>
        </w:rPr>
        <w:t xml:space="preserve"> X. </w:t>
      </w:r>
      <w:r w:rsidRPr="00A30927">
        <w:rPr>
          <w:rFonts w:ascii="Times New Roman" w:hAnsi="Times New Roman" w:cs="Times New Roman"/>
          <w:color w:val="000000" w:themeColor="text1"/>
          <w:sz w:val="16"/>
          <w:szCs w:val="16"/>
        </w:rPr>
        <w:t>РиттерафонМиттельбергера</w:t>
      </w:r>
      <w:r w:rsidRPr="00A30927">
        <w:rPr>
          <w:rFonts w:ascii="Times New Roman" w:hAnsi="Times New Roman" w:cs="Times New Roman"/>
          <w:color w:val="000000" w:themeColor="text1"/>
          <w:sz w:val="16"/>
          <w:szCs w:val="16"/>
          <w:lang w:val="en-US"/>
        </w:rPr>
        <w:t>, «</w:t>
      </w:r>
      <w:r w:rsidRPr="00A30927">
        <w:rPr>
          <w:rFonts w:ascii="Times New Roman" w:hAnsi="Times New Roman" w:cs="Times New Roman"/>
          <w:color w:val="000000" w:themeColor="text1"/>
          <w:sz w:val="16"/>
          <w:szCs w:val="16"/>
        </w:rPr>
        <w:t>мысльосовместнойработесРоссией</w:t>
      </w:r>
      <w:r w:rsidRPr="00A30927">
        <w:rPr>
          <w:rFonts w:ascii="Times New Roman" w:hAnsi="Times New Roman" w:cs="Times New Roman"/>
          <w:color w:val="000000" w:themeColor="text1"/>
          <w:sz w:val="16"/>
          <w:szCs w:val="16"/>
          <w:lang w:val="en-US"/>
        </w:rPr>
        <w:t xml:space="preserve">» </w:t>
      </w:r>
      <w:r w:rsidRPr="00A30927">
        <w:rPr>
          <w:rFonts w:ascii="Times New Roman" w:hAnsi="Times New Roman" w:cs="Times New Roman"/>
          <w:color w:val="000000" w:themeColor="text1"/>
          <w:sz w:val="16"/>
          <w:szCs w:val="16"/>
        </w:rPr>
        <w:t>пришлаЗектувесной</w:t>
      </w:r>
      <w:r w:rsidRPr="00A30927">
        <w:rPr>
          <w:rFonts w:ascii="Times New Roman" w:hAnsi="Times New Roman" w:cs="Times New Roman"/>
          <w:color w:val="000000" w:themeColor="text1"/>
          <w:sz w:val="16"/>
          <w:szCs w:val="16"/>
          <w:lang w:val="en-US"/>
        </w:rPr>
        <w:t xml:space="preserve"> 1920 </w:t>
      </w:r>
      <w:r w:rsidRPr="00A30927">
        <w:rPr>
          <w:rFonts w:ascii="Times New Roman" w:hAnsi="Times New Roman" w:cs="Times New Roman"/>
          <w:color w:val="000000" w:themeColor="text1"/>
          <w:sz w:val="16"/>
          <w:szCs w:val="16"/>
        </w:rPr>
        <w:t>г</w:t>
      </w:r>
      <w:r w:rsidRPr="00A30927">
        <w:rPr>
          <w:rFonts w:ascii="Times New Roman" w:hAnsi="Times New Roman" w:cs="Times New Roman"/>
          <w:color w:val="000000" w:themeColor="text1"/>
          <w:sz w:val="16"/>
          <w:szCs w:val="16"/>
          <w:lang w:val="en-US"/>
        </w:rPr>
        <w:t xml:space="preserve">. (Vortragsnotizen zur Orientierung des Herrn Reichswehrminister uber die militarische Zusammenarbeit mit Ru?land, Bundesarchiv, Koblenz, N1 5/116, Bl. 87—97. </w:t>
      </w:r>
      <w:r w:rsidRPr="00A30927">
        <w:rPr>
          <w:rFonts w:ascii="Times New Roman" w:hAnsi="Times New Roman" w:cs="Times New Roman"/>
          <w:color w:val="000000" w:themeColor="text1"/>
          <w:sz w:val="16"/>
          <w:szCs w:val="16"/>
        </w:rPr>
        <w:t>Документ предоставлен автору М. Цайдлером.). Первые контакты с этой целью имели место, начиная со второй половины 1919 г., и шли они по нескольким каналам: через Радека в Берлине (февраль-декабрь 1919 г. ), а после его возвращения в Москву — по линии миссий по делам военнопленных (Копп и Хильгер), а также через Энвер-пашу, прибывшего летом 1920 г. из Берлина в Москву с поручением Зекта установить тайные германо-советские военные связи и намерением привлечь затем обоих партнеров к сотрудничеству с турецкими националистами в борьбе против Великобритании. В Москве Энвера принимал Ленин (АгабековГ.С. Секретный террор: Записки разведчика. М., 1996, с. 56.). После разрыва кайзеровской Германией дипломатических отношений с Советской Россией и начавшейся в Германии Ноябрьской революции все отношения между Германией и Россией оказались прерванными (11784).</w:t>
      </w:r>
    </w:p>
    <w:p w14:paraId="53F8A3F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7B658"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За рубежом:</w:t>
      </w:r>
    </w:p>
    <w:p w14:paraId="16DAFF8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88772" w14:textId="77777777" w:rsidR="00257061" w:rsidRPr="00A30927" w:rsidRDefault="00257061" w:rsidP="00A30927">
      <w:pPr>
        <w:pStyle w:val="ae"/>
        <w:shd w:val="clear" w:color="auto" w:fill="FFFFFF"/>
        <w:spacing w:before="0" w:after="0"/>
        <w:jc w:val="both"/>
        <w:textAlignment w:val="baseline"/>
        <w:rPr>
          <w:color w:val="000000" w:themeColor="text1"/>
          <w:sz w:val="16"/>
          <w:szCs w:val="16"/>
        </w:rPr>
      </w:pPr>
      <w:r w:rsidRPr="00A30927">
        <w:rPr>
          <w:color w:val="000000" w:themeColor="text1"/>
          <w:sz w:val="16"/>
          <w:szCs w:val="16"/>
        </w:rPr>
        <w:t>В 1919 году во Франции создаётся Управление по координации работ в авиационной сфере, объединившее все причастные к авиации вспомогательные службы. В 1920 году происходит крупная реорганизация воздушных сил: их сокращают до 137 эскадрилий, которые сводятся в 15 полков. Эскадрильи получают новые номера: нумерация истребительных начинается со 101, остальных — с 201. 8 декабря 1922 года армейская авиация получает статус «Специальных сил» (как, например, Инженерный корпус), но все ещё в составе Армии. В 1924 году новая реорганизация: комплектуются 9 полков однородного состава, 4 смешанного, 4 «африканских» группы.</w:t>
      </w:r>
    </w:p>
    <w:p w14:paraId="12C1183A" w14:textId="77777777" w:rsidR="00257061" w:rsidRPr="00A30927" w:rsidRDefault="00257061" w:rsidP="00A30927">
      <w:pPr>
        <w:pStyle w:val="ae"/>
        <w:shd w:val="clear" w:color="auto" w:fill="FFFFFF"/>
        <w:spacing w:before="0" w:after="0"/>
        <w:jc w:val="both"/>
        <w:textAlignment w:val="baseline"/>
        <w:rPr>
          <w:color w:val="000000" w:themeColor="text1"/>
          <w:sz w:val="16"/>
          <w:szCs w:val="16"/>
        </w:rPr>
      </w:pPr>
      <w:r w:rsidRPr="00A30927">
        <w:rPr>
          <w:color w:val="000000" w:themeColor="text1"/>
          <w:sz w:val="16"/>
          <w:szCs w:val="16"/>
        </w:rPr>
        <w:t>В 1928 году создаётся Министерство авиации, в задачу которого входило обеспечение функционирования армейской, флотской, колониальной и гражданской авиации. Возглавил его В. Лоран-Эйнак, замом стал А. Како. С 1932 года основной единицей в армейской авиации становится полк, эскадрильи нумеруются по порядковому номеру в полку (1-я, 2-я и т.д.).</w:t>
      </w:r>
    </w:p>
    <w:p w14:paraId="14CB2D8F" w14:textId="77777777" w:rsidR="00257061" w:rsidRPr="00A30927" w:rsidRDefault="00257061" w:rsidP="00A30927">
      <w:pPr>
        <w:pStyle w:val="ae"/>
        <w:shd w:val="clear" w:color="auto" w:fill="FFFFFF"/>
        <w:spacing w:before="0" w:after="0"/>
        <w:jc w:val="both"/>
        <w:textAlignment w:val="baseline"/>
        <w:rPr>
          <w:color w:val="000000" w:themeColor="text1"/>
          <w:sz w:val="16"/>
          <w:szCs w:val="16"/>
        </w:rPr>
      </w:pPr>
      <w:r w:rsidRPr="00A30927">
        <w:rPr>
          <w:color w:val="000000" w:themeColor="text1"/>
          <w:sz w:val="16"/>
          <w:szCs w:val="16"/>
        </w:rPr>
        <w:t>Авиаторы требуют самостоятельности, армейское и флотское начальство — против. И тут вмешивается правительство: к власти приходит новое поколение политиков, и 1 апреля 1933 года выходит указ о создании независимых ВВС — l’Armee de l'Air. Правда, процесс их организации завершается только 2 июля 1934 года. В том же году образуется Главное управление по аэронавтике (авиации), в которое переданы СТАе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519F7B2C" w14:textId="77777777" w:rsidR="00257061" w:rsidRPr="00A30927" w:rsidRDefault="00257061" w:rsidP="00A30927">
      <w:pPr>
        <w:spacing w:after="0" w:line="240" w:lineRule="auto"/>
        <w:jc w:val="both"/>
        <w:rPr>
          <w:rFonts w:ascii="Times New Roman" w:hAnsi="Times New Roman" w:cs="Times New Roman"/>
          <w:color w:val="000000" w:themeColor="text1"/>
          <w:sz w:val="16"/>
          <w:szCs w:val="16"/>
        </w:rPr>
      </w:pPr>
    </w:p>
    <w:p w14:paraId="6E4537F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высокий промышленный потенциал страны и достаточное количество высококлассных авиаторов позволили найти метод ухода от тягостей Версальского договора - Германия ринулась в развитие гражданской авиации. Несмотря на проблемы с низкой рентабельностью перевозок, небольшие транспортные компании, использующие старые военные аппараты, росли как грибы. В 1919 г. начала действовать самая протяженная германская авиалиния - Берлин-Лейпциг-Нюрнберг-Мюн- хен-Аугсбург - около 600 км. В 1921 г. в Германии функционировали 13 воздушных линий общей протяженностью 3100 км, на которых действовало около сотни самолетов. Страны Антанты вовсе не желали возрождения авиации своего противника, поэтому всячески сдерживали строительство новых самолетов. В соответствии с "Лондонским ультиматумом" от 5 июня 1921 г., уже в июне междусоюзническая комиссия потребовала от Германии выдачи всех аэропланов, построенных за минувший год и способных использоваться для военных целей, а также еще 25% всех остальных. А 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7081485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1E9D5"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американский авиакон</w:t>
      </w:r>
      <w:r w:rsidRPr="00A30927">
        <w:rPr>
          <w:rFonts w:ascii="Times New Roman" w:hAnsi="Times New Roman" w:cs="Times New Roman"/>
          <w:color w:val="000000" w:themeColor="text1"/>
          <w:sz w:val="16"/>
          <w:szCs w:val="16"/>
        </w:rPr>
        <w:softHyphen/>
        <w:t>структор Эмиль Берлинер построил вертолет по двухвинтовой соосной схе</w:t>
      </w:r>
      <w:r w:rsidRPr="00A30927">
        <w:rPr>
          <w:rFonts w:ascii="Times New Roman" w:hAnsi="Times New Roman" w:cs="Times New Roman"/>
          <w:color w:val="000000" w:themeColor="text1"/>
          <w:sz w:val="16"/>
          <w:szCs w:val="16"/>
        </w:rPr>
        <w:softHyphen/>
        <w:t>ме с одним поршневым двигателем (ПД) “Рон” мощностью 80 л.с. (рулевая по</w:t>
      </w:r>
      <w:r w:rsidRPr="00A30927">
        <w:rPr>
          <w:rFonts w:ascii="Times New Roman" w:hAnsi="Times New Roman" w:cs="Times New Roman"/>
          <w:color w:val="000000" w:themeColor="text1"/>
          <w:sz w:val="16"/>
          <w:szCs w:val="16"/>
        </w:rPr>
        <w:softHyphen/>
        <w:t>верхность, используемая как руль на</w:t>
      </w:r>
      <w:r w:rsidRPr="00A30927">
        <w:rPr>
          <w:rFonts w:ascii="Times New Roman" w:hAnsi="Times New Roman" w:cs="Times New Roman"/>
          <w:color w:val="000000" w:themeColor="text1"/>
          <w:sz w:val="16"/>
          <w:szCs w:val="16"/>
        </w:rPr>
        <w:softHyphen/>
        <w:t>правления, располагалась под двухло</w:t>
      </w:r>
      <w:r w:rsidRPr="00A30927">
        <w:rPr>
          <w:rFonts w:ascii="Times New Roman" w:hAnsi="Times New Roman" w:cs="Times New Roman"/>
          <w:color w:val="000000" w:themeColor="text1"/>
          <w:sz w:val="16"/>
          <w:szCs w:val="16"/>
        </w:rPr>
        <w:softHyphen/>
        <w:t>пастными винтами диаметром 4 м). Взлетная масса вертолета составляла 410 кг. В январе 1920 года сын конст</w:t>
      </w:r>
      <w:r w:rsidRPr="00A30927">
        <w:rPr>
          <w:rFonts w:ascii="Times New Roman" w:hAnsi="Times New Roman" w:cs="Times New Roman"/>
          <w:color w:val="000000" w:themeColor="text1"/>
          <w:sz w:val="16"/>
          <w:szCs w:val="16"/>
        </w:rPr>
        <w:softHyphen/>
        <w:t>руктора Генри совершил на этом ле</w:t>
      </w:r>
      <w:r w:rsidRPr="00A30927">
        <w:rPr>
          <w:rFonts w:ascii="Times New Roman" w:hAnsi="Times New Roman" w:cs="Times New Roman"/>
          <w:color w:val="000000" w:themeColor="text1"/>
          <w:sz w:val="16"/>
          <w:szCs w:val="16"/>
        </w:rPr>
        <w:softHyphen/>
        <w:t>тательном аппарате непродолжи</w:t>
      </w:r>
      <w:r w:rsidRPr="00A30927">
        <w:rPr>
          <w:rFonts w:ascii="Times New Roman" w:hAnsi="Times New Roman" w:cs="Times New Roman"/>
          <w:color w:val="000000" w:themeColor="text1"/>
          <w:sz w:val="16"/>
          <w:szCs w:val="16"/>
        </w:rPr>
        <w:softHyphen/>
        <w:t>тельный полет на высоте 5-6 м. Из-за сильной деформации винтов и неус</w:t>
      </w:r>
      <w:r w:rsidRPr="00A30927">
        <w:rPr>
          <w:rFonts w:ascii="Times New Roman" w:hAnsi="Times New Roman" w:cs="Times New Roman"/>
          <w:color w:val="000000" w:themeColor="text1"/>
          <w:sz w:val="16"/>
          <w:szCs w:val="16"/>
        </w:rPr>
        <w:softHyphen/>
        <w:t>тойчивости вертолета его испытания были прекращены.</w:t>
      </w:r>
    </w:p>
    <w:p w14:paraId="6C346652"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Берлинер-младший решил модифи</w:t>
      </w:r>
      <w:r w:rsidRPr="00A30927">
        <w:rPr>
          <w:rFonts w:ascii="Times New Roman" w:hAnsi="Times New Roman" w:cs="Times New Roman"/>
          <w:color w:val="000000" w:themeColor="text1"/>
          <w:sz w:val="16"/>
          <w:szCs w:val="16"/>
        </w:rPr>
        <w:softHyphen/>
        <w:t>цировать летательный аппарат: на нем установили новые несущие винты диа</w:t>
      </w:r>
      <w:r w:rsidRPr="00A30927">
        <w:rPr>
          <w:rFonts w:ascii="Times New Roman" w:hAnsi="Times New Roman" w:cs="Times New Roman"/>
          <w:color w:val="000000" w:themeColor="text1"/>
          <w:sz w:val="16"/>
          <w:szCs w:val="16"/>
        </w:rPr>
        <w:softHyphen/>
        <w:t>метром 5,3 м и рулевые поверхности спереди и сзади в индуктивном пото</w:t>
      </w:r>
      <w:r w:rsidRPr="00A30927">
        <w:rPr>
          <w:rFonts w:ascii="Times New Roman" w:hAnsi="Times New Roman" w:cs="Times New Roman"/>
          <w:color w:val="000000" w:themeColor="text1"/>
          <w:sz w:val="16"/>
          <w:szCs w:val="16"/>
        </w:rPr>
        <w:softHyphen/>
        <w:t>ке; колесное шасси было дополнено изогнутыми опорами. 10 июня 1920 года вертолет поднялся на высоту 1,6 м, однако испытания вновь пришлось пре</w:t>
      </w:r>
      <w:r w:rsidRPr="00A30927">
        <w:rPr>
          <w:rFonts w:ascii="Times New Roman" w:hAnsi="Times New Roman" w:cs="Times New Roman"/>
          <w:color w:val="000000" w:themeColor="text1"/>
          <w:sz w:val="16"/>
          <w:szCs w:val="16"/>
        </w:rPr>
        <w:softHyphen/>
        <w:t>кратить из-за его неустойчивости, ко</w:t>
      </w:r>
      <w:r w:rsidRPr="00A30927">
        <w:rPr>
          <w:rFonts w:ascii="Times New Roman" w:hAnsi="Times New Roman" w:cs="Times New Roman"/>
          <w:color w:val="000000" w:themeColor="text1"/>
          <w:sz w:val="16"/>
          <w:szCs w:val="16"/>
        </w:rPr>
        <w:softHyphen/>
        <w:t>торую нельзя было устранить с помо</w:t>
      </w:r>
      <w:r w:rsidRPr="00A30927">
        <w:rPr>
          <w:rFonts w:ascii="Times New Roman" w:hAnsi="Times New Roman" w:cs="Times New Roman"/>
          <w:color w:val="000000" w:themeColor="text1"/>
          <w:sz w:val="16"/>
          <w:szCs w:val="16"/>
        </w:rPr>
        <w:softHyphen/>
        <w:t>щью рулевых поверхностей. Неудачи не охладили пыл авиаконструктора. В 1921-1922 годах Генри Берлинер по</w:t>
      </w:r>
      <w:r w:rsidRPr="00A30927">
        <w:rPr>
          <w:rFonts w:ascii="Times New Roman" w:hAnsi="Times New Roman" w:cs="Times New Roman"/>
          <w:color w:val="000000" w:themeColor="text1"/>
          <w:sz w:val="16"/>
          <w:szCs w:val="16"/>
        </w:rPr>
        <w:softHyphen/>
        <w:t>строил (используя фюзеляж от само</w:t>
      </w:r>
      <w:r w:rsidRPr="00A30927">
        <w:rPr>
          <w:rFonts w:ascii="Times New Roman" w:hAnsi="Times New Roman" w:cs="Times New Roman"/>
          <w:color w:val="000000" w:themeColor="text1"/>
          <w:sz w:val="16"/>
          <w:szCs w:val="16"/>
        </w:rPr>
        <w:softHyphen/>
        <w:t>лета “Ньюпор Скаут”) по двухвинтовой поперечной схеме комбинированный вертолет. Вместо крыла были установ</w:t>
      </w:r>
      <w:r w:rsidRPr="00A30927">
        <w:rPr>
          <w:rFonts w:ascii="Times New Roman" w:hAnsi="Times New Roman" w:cs="Times New Roman"/>
          <w:color w:val="000000" w:themeColor="text1"/>
          <w:sz w:val="16"/>
          <w:szCs w:val="16"/>
        </w:rPr>
        <w:softHyphen/>
        <w:t>лены фермы с подкосами, на которых крепились двухлопастные несущие вин</w:t>
      </w:r>
      <w:r w:rsidRPr="00A30927">
        <w:rPr>
          <w:rFonts w:ascii="Times New Roman" w:hAnsi="Times New Roman" w:cs="Times New Roman"/>
          <w:color w:val="000000" w:themeColor="text1"/>
          <w:sz w:val="16"/>
          <w:szCs w:val="16"/>
        </w:rPr>
        <w:softHyphen/>
        <w:t>ты диаметром 4,5 м, приводимые в дви</w:t>
      </w:r>
      <w:r w:rsidRPr="00A30927">
        <w:rPr>
          <w:rFonts w:ascii="Times New Roman" w:hAnsi="Times New Roman" w:cs="Times New Roman"/>
          <w:color w:val="000000" w:themeColor="text1"/>
          <w:sz w:val="16"/>
          <w:szCs w:val="16"/>
        </w:rPr>
        <w:softHyphen/>
        <w:t>жение ПД “Рон” мощностью 110 л.с. Им же приводился во вращение тре</w:t>
      </w:r>
      <w:r w:rsidRPr="00A30927">
        <w:rPr>
          <w:rFonts w:ascii="Times New Roman" w:hAnsi="Times New Roman" w:cs="Times New Roman"/>
          <w:color w:val="000000" w:themeColor="text1"/>
          <w:sz w:val="16"/>
          <w:szCs w:val="16"/>
        </w:rPr>
        <w:softHyphen/>
        <w:t>тий небольшой несущий винт, установ</w:t>
      </w:r>
      <w:r w:rsidRPr="00A30927">
        <w:rPr>
          <w:rFonts w:ascii="Times New Roman" w:hAnsi="Times New Roman" w:cs="Times New Roman"/>
          <w:color w:val="000000" w:themeColor="text1"/>
          <w:sz w:val="16"/>
          <w:szCs w:val="16"/>
        </w:rPr>
        <w:softHyphen/>
        <w:t>ленный на фюзеляже перед килем и используемый для продольного управ</w:t>
      </w:r>
      <w:r w:rsidRPr="00A30927">
        <w:rPr>
          <w:rFonts w:ascii="Times New Roman" w:hAnsi="Times New Roman" w:cs="Times New Roman"/>
          <w:color w:val="000000" w:themeColor="text1"/>
          <w:sz w:val="16"/>
          <w:szCs w:val="16"/>
        </w:rPr>
        <w:softHyphen/>
        <w:t>ления. Поперечное управление обес</w:t>
      </w:r>
      <w:r w:rsidRPr="00A30927">
        <w:rPr>
          <w:rFonts w:ascii="Times New Roman" w:hAnsi="Times New Roman" w:cs="Times New Roman"/>
          <w:color w:val="000000" w:themeColor="text1"/>
          <w:sz w:val="16"/>
          <w:szCs w:val="16"/>
        </w:rPr>
        <w:softHyphen/>
        <w:t>печивалось рулевыми поверхностями, установленными на концах фермы в потоке от винтов. Вертолет не был рассчитан на вертикальный взлет и полет на режиме висения. Для гори</w:t>
      </w:r>
      <w:r w:rsidRPr="00A30927">
        <w:rPr>
          <w:rFonts w:ascii="Times New Roman" w:hAnsi="Times New Roman" w:cs="Times New Roman"/>
          <w:color w:val="000000" w:themeColor="text1"/>
          <w:sz w:val="16"/>
          <w:szCs w:val="16"/>
        </w:rPr>
        <w:softHyphen/>
        <w:t>зонтального полета несущие винты могли наклоняться вперед. В 1 922 году Г. Берлинер демонстрировал свое “де</w:t>
      </w:r>
      <w:r w:rsidRPr="00A30927">
        <w:rPr>
          <w:rFonts w:ascii="Times New Roman" w:hAnsi="Times New Roman" w:cs="Times New Roman"/>
          <w:color w:val="000000" w:themeColor="text1"/>
          <w:sz w:val="16"/>
          <w:szCs w:val="16"/>
        </w:rPr>
        <w:softHyphen/>
        <w:t>тище” представителям флота США: он поднял вертолет с разбега на высоту 2,1 м и пролетел 1 00 м со скоростью 25 км/ч (взлетная масса вертолета со</w:t>
      </w:r>
      <w:r w:rsidRPr="00A30927">
        <w:rPr>
          <w:rFonts w:ascii="Times New Roman" w:hAnsi="Times New Roman" w:cs="Times New Roman"/>
          <w:color w:val="000000" w:themeColor="text1"/>
          <w:sz w:val="16"/>
          <w:szCs w:val="16"/>
        </w:rPr>
        <w:softHyphen/>
        <w:t>ставляла 880 кг). Однако в следующем полете аппарат был поврежден и боль</w:t>
      </w:r>
      <w:r w:rsidRPr="00A30927">
        <w:rPr>
          <w:rFonts w:ascii="Times New Roman" w:hAnsi="Times New Roman" w:cs="Times New Roman"/>
          <w:color w:val="000000" w:themeColor="text1"/>
          <w:sz w:val="16"/>
          <w:szCs w:val="16"/>
        </w:rPr>
        <w:softHyphen/>
        <w:t>ше не восстанавливался (11389).</w:t>
      </w:r>
    </w:p>
    <w:p w14:paraId="31463EBE" w14:textId="77777777" w:rsidR="00C427F0" w:rsidRPr="00A30927"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E1C8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дирижабль N.S.11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66DC83E4"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CA32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lastRenderedPageBreak/>
        <w:t>В 1919 году R.23 был сдан на металлолом. Одним из серьезных недостатков дирижаблей серии R.23 выступало то, что они не могли находиться в воздухе более восьми часов. Это было вызвано совершенно недостаточным запасом возимого топлива, поэтому Адмиралтейство в 1916 году разработало новые требования, которые и явились основанием для создания дирижаблей так называемой серии R.23X (11324).</w:t>
      </w:r>
    </w:p>
    <w:p w14:paraId="43CC33D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EE623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Воздухоплавательный отдел Королевских воздушных сил имел на вооружении дирижабли R.26, R.29, R.31, R.32, R.33 и R.34. Из них только 2 эксплуатировались в полной мере — R.32 использовался для обучения, a R.26, уже сильно устаревший, привлекался к экспериментам с причальными вышками. Планировалось построить еще ряд подобных воздушных кораблей. На стапелях фирмы “Армстронг-Уитворт” стоял недостроенный R.35. В 1919 году было принято решение о демонтаже и использовании деталей его каркаса при строительстве новых R.39 и R.40. Однако и этот заказ не вышел за рамки конструкторской документации и в конце концов был аннулирован.</w:t>
      </w:r>
    </w:p>
    <w:p w14:paraId="533A323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Шагом вперед в развитии британского дирижаблестроения стала серия так называемых “удлиненных тридцать пяток”, т. е. дирижаблей концепции R.35, которые, в свою очередь, были созданы на основе немецкого цеппелина L-48, но с удлиненной оболочкой и повышенной грузоподъемностью. Общая грузоподъемность равнялась 64,8 т, полезная — 32,8 т, что на 6,5 т было выше, чем у дирижабля R.35. Объем оболочки составлял 60 000 куб. м. Проект, получивший обозначение R.36, по заданию Адмиралтейства выполняла фирма “Бердмор”. Работы над проектом начались еще во время войны, с наступлением мира приостановлены, а после перерыва, в 1919 году, вновь возобновлены. Но теперь уже R.36 должен был стать гражданским транспортным дирижаблем с индексом G-FAAF. Под оболочкой дирижабля за кабиной управления находилась длинная кабина для пятидесяти пассажиров. Собственный экипаж R.36 состоял из двадцати восьми человек. Двигательная установка дирижабля была весьма необычна. В носовой части оболочки рядом друг с другом снизу размещались две двигательные гондолы, снятые с трофейного цеппелина L-71. В каждой находился мотор “Майбах” Mb.IVa мощностью 260 л. с. В следующих двух боковых и одной осевой гондолах за пассажирской кабиной были установлены британские двигатели Санбим “Коссак” мощностью по 350 л. с. </w:t>
      </w:r>
    </w:p>
    <w:p w14:paraId="7AA5533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Согласно первоначальному проекту планировалась установка только четырех “Коссаков”, однако перепрофилирование дирижабля и оснащение его пассажирской кабиной и дополнительными двигателями утяжелили конструкцию до такой степени, что полезная нагрузка снизилась с расчетных 32,8 т до всего лишь 16. Тем не менее министерство авиации и отдел авиационных перевозок настаивали на использовании R.36 на маршруте Лондон — Каир. В министерстве были уверены, что дирижабль сможет доставить к месту назначения 30 пассажиров и одну тонну почты за 72 часа. Правда, никто из чиновников не мог внятно ответить, где найти резервы веса, если только на топливо и масло требовалось зарезервировать около 13 т (11324).</w:t>
      </w:r>
    </w:p>
    <w:p w14:paraId="3375C8F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B3B8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появился проект транспортного дирижабля для нужд Британской империи. Конкретные формы он получил, когда инициативу взял в свои руки опытный моряк С. Берней. В марте 1922 года была разработана правительственная программа, которая после различного рода бюрократических проволочек и изменений получила одобрение в 1924 году.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“Эйршип Гаранта Компани Лтд.” из Хоудена (в действительности дочернее предприятие фирмы “Виккерс”, руководимое Бернеем) и Королевскому воздухоплавательному заводу в Кардингтоне.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6C18037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A8A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1919 году в Италии был построен дирижабль Т.34 по проекту инженера Узуэлли, однако в разработке конструкции принимала участие целая группа инженеров, состоявшая из самого Узуэлли, Нобиле, Прассоне и Крокко. Этот дирижабль назывался также “Рома”. Разработка проекта проходила в 1916-1917 годах на военном заводе “Стабилименто ди Конструцционе”. </w:t>
      </w:r>
    </w:p>
    <w:p w14:paraId="76B15F3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Дирижабль был замечателен тем, что, во-первых, был сравнительно большого объема, — 34 100 куб. м, а во-вторых, — это был первый воздушный корабль, имевший жесткое носовое усиление и треугольного сечения килевую ферму, которая в сущности стала прототипом для большинства строившихся [355] впоследствии полужестких дирижаблей. Носовое усиление было непосредственно связано с нижней килевой фермой, являясь как бы ее продолжением и развитием на носу, и было сконструировано так же, как и сама килевая ферма, из стальных труб. Все газовое вместилище оболочки разделялось вертикальными диафрагмами на 11 отсеков. Помещавшийся в нижней части оболочки баллонет делился на 6 отсеков. Оболочка была необычно стройной. В киле размещалась кабина, в которой располагался экипаж из десяти человек. Оперение на дирижабле — старого типа, коробкообразное, с тремя горизонтальными и восемью вертикальными стабилизаторами и рулями. По бокам киля были подвешены 6 моторов “Майбах” мощностью по 400 л. с. </w:t>
      </w:r>
    </w:p>
    <w:p w14:paraId="0D9DC84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Полезная нагрузка дирижабля составляла 16 300 кг; собственный вес — 18 700 кг. В состав полезной нагрузки входили: команда из 26 человек — 1810 кг, горючее — 8100 кг и водяной балласт — 1100 кг. Скорость Т.34 составила 109,8 км/ч, и в Италии стали говорить о возможности использования дирижабля для трансатлантических почтовых перевозок. </w:t>
      </w:r>
    </w:p>
    <w:p w14:paraId="7918E77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Узуэлли стремился развить относительный успех Т.34 и поэтому предложил изготовить большой полужесткий дирижабль Y.1 объемом 41 800 куб. м, по конструкции аналогичный Т.34. Его двенадцать двигателей SPA, каждый мощностью 200 л. с., должны были обеспечить на трансатлантическом маршруте скорость 110 км/ч. </w:t>
      </w:r>
    </w:p>
    <w:p w14:paraId="4B73B4D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Нобиле был решительно настроен против устаревшей концепции [356] Y-1 и предлагал взамен меньший по размерам, но современный дирижабль серии “N”. Этот воздушный корабль имел более совершенную форму оболочки, киль был лучше интегрирован в конструкцию, хвостовое оперение было одинарным, и дирижабль обладал большой внешней гондолой для команды и пассажиров или груза. </w:t>
      </w:r>
    </w:p>
    <w:p w14:paraId="30EE61D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Транспортные перевозки считались основной задачей при разработке новых итальянских дирижаблей, так как для дальнейшего развития боевых дирижаблей отсутствовали финансовые средства. В конце концов возобладала точка зрения Нобиле, Узуэлли сдался, и в 1924 году был построен N-1 (11324).</w:t>
      </w:r>
    </w:p>
    <w:p w14:paraId="442B7F7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5F1B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1919 году, после того, как конгресс согласился выделить средства на изготовление двух дирижаблей жесткой конструкции и строительство хорошо оборудованной воздухоплавательной станции флот США должен был получить дирижабли ZR-1 и ZR-2, а также построить военно-морскую воздухоплавательную станцию в Лейкхерсте, штат Нью-Джерси. Вначале американцы пошли по неверному пути, решив строить дирижабль, который разработали англичане еще в начале войны. Затем все-таки взяли за основу конструкцию немецкого L-49. Разработка и изготовление воздушного корабля под руководством Д. С. Хансакера начались в 1921 году на морской авиационной фабрике в Филадельфии. </w:t>
      </w:r>
    </w:p>
    <w:p w14:paraId="6BD5D7A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Отдельные части конструкции производились на самолетостроительном заводе военно-морского флота (NAF) в Филадельфии и транспортировались к месту сборки по железной дороге и автомобильным транспортом. 24 апреля 1922 года первое кольцо шпангоута прибыло к месту сборки и было установлено в вертикальном положении на стапель ангара № 1. Каркас воздушного корабля быстро удлинялся в сторону хвостовой части, обрастая главными и промежуточными секциями, которые соединялись между собой стрингерами. Хвостовое оперение собиралось из балок треугольного сечения. Концентрированные массы (топливо, балласт и др.) равномерно распределялись по длине дирижабля. Радиальные [409] и хордовые растяжки выравнивали статистические и динамические нагрузки, действующие на конструктивную структуру воздушного корабля. Постепенно корпус корабля приобретал цилиндрическую форму. К середине августа одиннадцать секций каркаса дирижабля стояли на стапеле, а в ноябре его готовность оценивалась в 75%. Изнутри каркас посекционно был обтянут сеткой, которая обеспечивала равномерное распределение нагрузки от газовых баллонов и делила каркас на отсеки. Двадцать десятиметровых отсеков предназначались для размещения газовых баллонов. 23 ноября 1922 года в средний отсек каркаса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05BE54D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71CA9B9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w:t>
      </w:r>
      <w:r w:rsidRPr="00A30927">
        <w:rPr>
          <w:rFonts w:ascii="Times New Roman" w:hAnsi="Times New Roman" w:cs="Times New Roman"/>
          <w:color w:val="000000" w:themeColor="text1"/>
          <w:sz w:val="16"/>
          <w:szCs w:val="16"/>
        </w:rPr>
        <w:lastRenderedPageBreak/>
        <w:t xml:space="preserve">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04BFF2F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52D95C3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77B3FD2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2AF95"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американское правительство заказало в Англии дирижабль R.38, который должен был стать ZR-2. Британцы в последние годы войны добились определенных успехов в строительстве дирижаблей, и поэтому не было ничего удивительного, что именно на них пал выбор американцев. Свою роль в этом сыграл и перелет британского дирижабля R.34 из Англии в США и обратно, совершенный в июне 1919 года. На приобретение британского R.38 конгресс выделил 2 500 000 долларов. Заказ должны были выполнить фирмы “Шорт Бразерс” и “Ройал Эйршип Уоркс” в Кардингтоне. Проект R.38 был разработан в 1918 году — это дирижабль длинной 212 м, объемом 77 600 куб. м, имевший 6 моторов “Санбим” мощностью по 350 л. с. Воздушный корабль был построен в 1921 году и все испытания и полеты проходили вполне нормально. Были, правда, некоторые признаки, свидетельствующие о недостаточной жесткости конструкции, однако преобладало мнение, что высокая упругость каркаса способна вовремя поглотить возникающие усилия. В августе 1921 года в Хилле проходили приемочные испытания, в ходе которых вместе с британским экипажем летала и группа из шести офицеров и девятнадцати рядовых американского флота, которые обучались управлению воздушным гигантом (11324).</w:t>
      </w:r>
    </w:p>
    <w:p w14:paraId="3516C3D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2F6DA"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году в США был сконструирован дирижабль серии “G” для действия на большом удалении от побережья. Планировалось, что его объем будет равен 8750 куб. м, что делало его одним из самых больших воздушных кораблей мягкого типа своего времени, но из-за недостатка средств его так и не построили (11324).</w:t>
      </w:r>
    </w:p>
    <w:p w14:paraId="00A4DF7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CA82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Буковина по Сен-Жерменскому договору была передана Румынии. Ее население было смешанным, преобладали украинцы, румыны, немцы и евреи (3871).</w:t>
      </w:r>
    </w:p>
    <w:p w14:paraId="766B993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0B48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1919 г. на части Ляодунского п-ва в Манчжурии (обл. Гуаньдун, в западной транскрипции: Квантун; не путать с совр. кит. пров. Гуандун), до первой мировой войны бывшей германской колонией, были дислоцированы японские вооруженные силы - так называемая Квантунская армия. В соответствии с японскими оперативными планами эта армия в случае возникновения чрезвычайной обстановки должна была перейти в наступление против Северо-Восточной армии Китая и занять полосу вдоль Южно-Манчжурской железной дороги (ЮМЖД) к югу от г. Чанчуня (3871).</w:t>
      </w:r>
    </w:p>
    <w:p w14:paraId="7F79B29E"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65DF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установив свой военный контроль над бывшей русской сферой влияния в Иране, Великобритания навязала Ирану "Соглашение о британской помощи для оказания содействия прогрессу и благополучия Персии". Соглашение предусматривало направление английских советников в иранские министерства и ведомства, реорганизацию иранской армии под контролем британских офицеров и ее переоснащение британским оружием. На эти цели предлагалось выделить Тегерану британский заем при условии установления контроля Лондона над иранскими финансами. Под британским управлением оказались также дорожное строительство и таможенная политика Ирана. Иранский меджлис отказался утвердить представленное ему соглашение, но по настоянию британской стороны оно стало осуществляться без утверждения.</w:t>
      </w:r>
    </w:p>
    <w:p w14:paraId="270FD5A0"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Вызывающие действия британских властей в Иране стали причиной раздражения в иранском обществе в отношении как Великобритании, так и самого шахского правительства. На общее антибританское брожение в Иране накладывались начавшиеся выступления национальных меньшинств в иранских провинциях (3871).</w:t>
      </w:r>
    </w:p>
    <w:p w14:paraId="25832F9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4C2B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была основана фирма Юнкерс (237,137).</w:t>
      </w:r>
    </w:p>
    <w:p w14:paraId="7B6EB5AD"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CADD3"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представитель фирмы Юнкерс Г.Хесс прилетел на Ю-13 из Германии в Москву с предложением начать производство в России и организовать воздушные перевозки (1795,6).</w:t>
      </w:r>
    </w:p>
    <w:p w14:paraId="6FE55AC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8906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была основана фирма Сикорский (237,137).</w:t>
      </w:r>
    </w:p>
    <w:p w14:paraId="2B28D966"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A0705" w14:textId="77777777" w:rsidR="00C427F0" w:rsidRPr="00A30927"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23FC23E8"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ABD39"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 г. завод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A30927">
        <w:rPr>
          <w:rFonts w:ascii="Times New Roman" w:hAnsi="Times New Roman" w:cs="Times New Roman"/>
          <w:color w:val="000000" w:themeColor="text1"/>
          <w:sz w:val="16"/>
          <w:szCs w:val="16"/>
          <w:vertAlign w:val="superscript"/>
        </w:rPr>
        <w:t>0</w:t>
      </w:r>
      <w:r w:rsidRPr="00A30927">
        <w:rPr>
          <w:rFonts w:ascii="Times New Roman" w:hAnsi="Times New Roman" w:cs="Times New Roman"/>
          <w:color w:val="000000" w:themeColor="text1"/>
          <w:sz w:val="16"/>
          <w:szCs w:val="16"/>
        </w:rPr>
        <w:t>», Машиностроительный завод им. Артема, Завод им. Артема НКОМ /г. Киев/) национализирован и подчинен Киевскому ГубСНХ. С 1922 г.- Машиностроительный завод им. Артема. В начале 1920-х  г. производил оборудование для торфоразработок, легкой и пищевой промышленности. В 1920-е-30-е  г. проведена реконструкция завода. Он перешел на выпус оборудования для металлургических заводов Мариуполя и Урала. Также заводом было выпущено 60 типов машин для обработки кожи.</w:t>
      </w:r>
    </w:p>
    <w:p w14:paraId="3DFA2287"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правительства от 17.08.1940 г. и приказами № 541сс от 14.10.1940 г. и № 551сс/261сс от 15.10.1940 г. Завод им. Артема передан в ведение 2ГУ НКАП. По приказу № 649с от 19.11.1940 г. завод получил наименование ГС завод № 455 им. Артема. Для укрепления производства на завод переведена группа ИТР и рабочих с завода № 145 НКАП.</w:t>
      </w:r>
    </w:p>
    <w:p w14:paraId="400B6152"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началом войны начато производство агрегатов бомбардировочного химвооружения (выливные авиационные приборы ВАП-200, ампульно-бомбовые кассеты АБК-3, АБКП-500).</w:t>
      </w:r>
    </w:p>
    <w:p w14:paraId="0FA15D2F"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3C80981C"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2C584151"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(10.1940 г.-)- Е.А. Рогов (11982).</w:t>
      </w:r>
    </w:p>
    <w:p w14:paraId="50CE7D6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AE462B" w14:textId="77777777"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Можно считать годом начала практической работы советского авиастроения как в части науки, так и техники и производства. Вера в авиацию имеет мистический характер.</w:t>
      </w:r>
    </w:p>
    <w:p w14:paraId="64C6A05B" w14:textId="472B5BAE" w:rsidR="00C427F0" w:rsidRPr="00A30927"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395C0"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Авиапромышленность:</w:t>
      </w:r>
    </w:p>
    <w:p w14:paraId="11F48F70"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F875D"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1919-1920 гг. в ЦАГИ был создан Винтомоторный отдел, основной задачей которого были исследования возможностей силовых установок для самолетов, их испытания с целью получения достоверных характеристик, форсирования по мощности и высотности. НАМИ (Научно-исследовательский автомобильный и автомоторный институт), созданный Н.Р. Бриллингом в начале 20-х гг., стал первым научным прикладным центром, который должен был заниматься созданием отечественных автомобильных, танковых и авиационных моторов. К концу 20-х гг. центрами активной конструкторской деятельности в области двигателей для авиации оказались завод № 24 и Авиационный отдел НАМИ. Работали также и другие конструкторские группы, разрабатывавшие оригинальные авиационные моторы, но не имевшие необходимой производственной и экспериментальной базы. Появились моторостроительные заводы в Рыбинске, Омске, Уфе, Запорожье. Это позволило наряду с производством лицензионных моторов начать подготовку к разработке и серийному выпуску моторов собственной разработки. Однако авиационная тематика оставалась при этом для руководства НАМИ все же делом второстепенным (11557).</w:t>
      </w:r>
    </w:p>
    <w:p w14:paraId="3068E629"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C2EBA"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30927">
        <w:rPr>
          <w:rFonts w:ascii="Times New Roman" w:hAnsi="Times New Roman" w:cs="Times New Roman"/>
          <w:i/>
          <w:iCs/>
          <w:color w:val="000000" w:themeColor="text1"/>
          <w:sz w:val="16"/>
          <w:szCs w:val="16"/>
        </w:rPr>
        <w:t>Другие оборонные отрасли:</w:t>
      </w:r>
    </w:p>
    <w:p w14:paraId="3FA957F5"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E1C10"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1918-1919 годах в подмосковной деревне Подлипки возник завод N 8 за счет оборудования и персонала, эвакуированного из Петроградского орудийного завода. До конца 20-х годов завод с большим трудом справлялся с 76-мм зенитными орудиями, и никогда, как впрочем, и Петроградский орудийный завод, не занимался автоматическим оружием (3861).</w:t>
      </w:r>
    </w:p>
    <w:p w14:paraId="49C771DF"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2E1C4"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1919-22 г. «Мастяжарт», созданный в Лефортово в марте 1916 для ремонта и изготовления орудий на базе Фабрики жестяных изделий и хромолитографии Московского АО Металлических изделий, действовавшей с начала века были основаны, перебазирован на Балагушу (современная территория). В 1924 г. завод временно находился в ведении ГУВП ВСНХ (до создания специальной базы по ремонту артиллерии). В соответствии с пост. СНК от 27.04.1926 г. по пр. ВСНХ/НКВМ/ОГПУ № 73сс от 9.07.1927 г. Московский ремартзавод с 1.10.1927 г. переименован в «Мастяжарт» в ведении Орударса ВПУ ВСНХ (и в 1929-30 г.), в 1930-33 г. - в ведении Снарядного треста. В 1933 г. завод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3F1BF24C"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E2B1C23"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6E32BFA"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41AF7AE"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699C8A3A"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A30927">
        <w:rPr>
          <w:rFonts w:ascii="Times New Roman" w:hAnsi="Times New Roman" w:cs="Times New Roman"/>
          <w:color w:val="000000" w:themeColor="text1"/>
          <w:sz w:val="16"/>
          <w:szCs w:val="16"/>
          <w:lang w:val="en-US"/>
        </w:rPr>
        <w:t>PC</w:t>
      </w:r>
      <w:r w:rsidRPr="00A30927">
        <w:rPr>
          <w:rFonts w:ascii="Times New Roman" w:hAnsi="Times New Roman" w:cs="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356FBFDE"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Численность персонала (10.1941 г.)- 3620 чел., (12.1942 г.)- 2664 чел.</w:t>
      </w:r>
    </w:p>
    <w:p w14:paraId="1B207799"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4798FB27"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52E7E773"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Гл. инженер (06.1938 г.)- В.И. Базаров, (-1947 г.)- А.Л. Лившиц.</w:t>
      </w:r>
    </w:p>
    <w:p w14:paraId="25A71047"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Начальники отделов: НИО (1936 г.)- Н.Т. Кулаков.</w:t>
      </w:r>
    </w:p>
    <w:p w14:paraId="1528440B"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A30927">
        <w:rPr>
          <w:rFonts w:ascii="Times New Roman" w:hAnsi="Times New Roman" w:cs="Times New Roman"/>
          <w:color w:val="000000" w:themeColor="text1"/>
          <w:sz w:val="16"/>
          <w:szCs w:val="16"/>
        </w:rPr>
        <w:t>Производство: корпуса авиабомб: ФАБ-50, -100, -250, -2000, ХАБ-100, -200, ПЛАБ-100 (1941); МЯДШ (1941);</w:t>
      </w:r>
      <w:r w:rsidRPr="00A30927">
        <w:rPr>
          <w:rFonts w:ascii="Times New Roman" w:hAnsi="Times New Roman" w:cs="Times New Roman"/>
          <w:color w:val="000000" w:themeColor="text1"/>
          <w:sz w:val="16"/>
          <w:szCs w:val="16"/>
          <w:vertAlign w:val="superscript"/>
        </w:rPr>
        <w:t>132</w:t>
      </w:r>
      <w:r w:rsidRPr="00A30927">
        <w:rPr>
          <w:rFonts w:ascii="Times New Roman" w:hAnsi="Times New Roman" w:cs="Times New Roman"/>
          <w:color w:val="000000" w:themeColor="text1"/>
          <w:sz w:val="16"/>
          <w:szCs w:val="16"/>
        </w:rPr>
        <w:t xml:space="preserve"> котлы, душевые установки (-1938), противогазовая защита «ТЧ» (1938) (11982).</w:t>
      </w:r>
    </w:p>
    <w:p w14:paraId="44C72214"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90797" w14:textId="1045146B" w:rsidR="00C30256" w:rsidRPr="00A30927" w:rsidRDefault="00C30256"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30927">
        <w:rPr>
          <w:rFonts w:ascii="Times New Roman" w:hAnsi="Times New Roman" w:cs="Times New Roman"/>
          <w:i/>
          <w:iCs/>
          <w:color w:val="000000" w:themeColor="text1"/>
          <w:sz w:val="16"/>
          <w:szCs w:val="16"/>
        </w:rPr>
        <w:t>Армия:</w:t>
      </w:r>
    </w:p>
    <w:p w14:paraId="1FD9378B" w14:textId="6B348B83" w:rsidR="00C30256" w:rsidRPr="00A30927" w:rsidRDefault="00C30256"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E35EE9" w14:textId="77777777" w:rsidR="00C30256" w:rsidRPr="00A30927" w:rsidRDefault="00C30256" w:rsidP="00A30927">
      <w:pPr>
        <w:spacing w:after="0" w:line="240" w:lineRule="auto"/>
        <w:jc w:val="both"/>
        <w:rPr>
          <w:rFonts w:ascii="Times New Roman" w:hAnsi="Times New Roman" w:cs="Times New Roman"/>
          <w:color w:val="0070C0"/>
          <w:sz w:val="16"/>
          <w:szCs w:val="16"/>
        </w:rPr>
      </w:pPr>
      <w:r w:rsidRPr="00A30927">
        <w:rPr>
          <w:rFonts w:ascii="Times New Roman" w:hAnsi="Times New Roman" w:cs="Times New Roman"/>
          <w:color w:val="0070C0"/>
          <w:sz w:val="16"/>
          <w:szCs w:val="16"/>
        </w:rPr>
        <w:t>За 1919-1920 годы вражеская авиация уничтожила12 и повредила 26 аэростатов, убила 9 и рани</w:t>
      </w:r>
      <w:r w:rsidRPr="00A30927">
        <w:rPr>
          <w:rFonts w:ascii="Times New Roman" w:hAnsi="Times New Roman" w:cs="Times New Roman"/>
          <w:color w:val="0070C0"/>
          <w:sz w:val="16"/>
          <w:szCs w:val="16"/>
        </w:rPr>
        <w:softHyphen/>
        <w:t>ла 46 человек из состава команд воздухоплава</w:t>
      </w:r>
      <w:r w:rsidRPr="00A30927">
        <w:rPr>
          <w:rFonts w:ascii="Times New Roman" w:hAnsi="Times New Roman" w:cs="Times New Roman"/>
          <w:color w:val="0070C0"/>
          <w:sz w:val="16"/>
          <w:szCs w:val="16"/>
        </w:rPr>
        <w:softHyphen/>
        <w:t>тельных отрядов. Около 20% налётов вражеских самолётов оканчивалось нанесением красным аэростатам какого-либо ущерба. Причина такой результативности белых лётчиков объясняется тем, что аэростаты практически не прикрыва</w:t>
      </w:r>
      <w:r w:rsidRPr="00A30927">
        <w:rPr>
          <w:rFonts w:ascii="Times New Roman" w:hAnsi="Times New Roman" w:cs="Times New Roman"/>
          <w:color w:val="0070C0"/>
          <w:sz w:val="16"/>
          <w:szCs w:val="16"/>
        </w:rPr>
        <w:softHyphen/>
        <w:t>лись истребителями и зенитной артиллерией, а наземные команды были слабо обучены при</w:t>
      </w:r>
      <w:r w:rsidRPr="00A30927">
        <w:rPr>
          <w:rFonts w:ascii="Times New Roman" w:hAnsi="Times New Roman" w:cs="Times New Roman"/>
          <w:color w:val="0070C0"/>
          <w:sz w:val="16"/>
          <w:szCs w:val="16"/>
        </w:rPr>
        <w:softHyphen/>
        <w:t>ёмам отражения воздушных атак. Аэростаты гибли и из-за метеорологических условий. Так, в 1921 г. от разрядов атмосферного электричества сгорело 10 аэростатов (20120).</w:t>
      </w:r>
    </w:p>
    <w:p w14:paraId="0BBD0995" w14:textId="77777777" w:rsidR="00C30256" w:rsidRPr="00A30927" w:rsidRDefault="00C30256" w:rsidP="00A30927">
      <w:pPr>
        <w:spacing w:after="0" w:line="240" w:lineRule="auto"/>
        <w:jc w:val="both"/>
        <w:rPr>
          <w:rFonts w:ascii="Times New Roman" w:hAnsi="Times New Roman" w:cs="Times New Roman"/>
          <w:color w:val="0070C0"/>
          <w:sz w:val="16"/>
          <w:szCs w:val="16"/>
        </w:rPr>
      </w:pPr>
    </w:p>
    <w:p w14:paraId="59D90D62" w14:textId="77777777" w:rsidR="00C30256" w:rsidRPr="00A30927"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C30256" w:rsidRPr="00A30927" w:rsidSect="0051353D">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4A483E"/>
    <w:multiLevelType w:val="singleLevel"/>
    <w:tmpl w:val="8744BAA2"/>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6D0B0F83"/>
    <w:multiLevelType w:val="singleLevel"/>
    <w:tmpl w:val="70ACF186"/>
    <w:lvl w:ilvl="0">
      <w:start w:val="1"/>
      <w:numFmt w:val="decimal"/>
      <w:lvlText w:val="%1."/>
      <w:legacy w:legacy="1" w:legacySpace="0" w:legacyIndent="316"/>
      <w:lvlJc w:val="left"/>
      <w:rPr>
        <w:rFonts w:ascii="Arial" w:hAnsi="Arial" w:cs="Arial" w:hint="default"/>
      </w:rPr>
    </w:lvl>
  </w:abstractNum>
  <w:num w:numId="1">
    <w:abstractNumId w:val="1"/>
  </w:num>
  <w:num w:numId="2">
    <w:abstractNumId w:val="1"/>
    <w:lvlOverride w:ilvl="0">
      <w:lvl w:ilvl="0">
        <w:start w:val="3"/>
        <w:numFmt w:val="decimal"/>
        <w:lvlText w:val="%1."/>
        <w:legacy w:legacy="1" w:legacySpace="0" w:legacyIndent="250"/>
        <w:lvlJc w:val="left"/>
        <w:rPr>
          <w:rFonts w:ascii="Arial" w:hAnsi="Arial" w:cs="Arial" w:hint="default"/>
        </w:rPr>
      </w:lvl>
    </w:lvlOverride>
  </w:num>
  <w:num w:numId="3">
    <w:abstractNumId w:val="0"/>
  </w:num>
  <w:num w:numId="4">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6">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29C2"/>
    <w:rsid w:val="00007441"/>
    <w:rsid w:val="00012D40"/>
    <w:rsid w:val="00013E28"/>
    <w:rsid w:val="00015826"/>
    <w:rsid w:val="00020643"/>
    <w:rsid w:val="00026750"/>
    <w:rsid w:val="000271FA"/>
    <w:rsid w:val="00034E30"/>
    <w:rsid w:val="00040B94"/>
    <w:rsid w:val="00041095"/>
    <w:rsid w:val="00043D54"/>
    <w:rsid w:val="00050D03"/>
    <w:rsid w:val="00051423"/>
    <w:rsid w:val="00053C2F"/>
    <w:rsid w:val="00053D99"/>
    <w:rsid w:val="0005521E"/>
    <w:rsid w:val="00064511"/>
    <w:rsid w:val="00065021"/>
    <w:rsid w:val="000659B7"/>
    <w:rsid w:val="0006608E"/>
    <w:rsid w:val="000701C9"/>
    <w:rsid w:val="0007162E"/>
    <w:rsid w:val="0007445C"/>
    <w:rsid w:val="00074C9B"/>
    <w:rsid w:val="000753E7"/>
    <w:rsid w:val="000758AE"/>
    <w:rsid w:val="000829F9"/>
    <w:rsid w:val="00085B93"/>
    <w:rsid w:val="00091AD4"/>
    <w:rsid w:val="000931DF"/>
    <w:rsid w:val="00094AE4"/>
    <w:rsid w:val="00097716"/>
    <w:rsid w:val="000A202A"/>
    <w:rsid w:val="000A3FB0"/>
    <w:rsid w:val="000B10EC"/>
    <w:rsid w:val="000C5339"/>
    <w:rsid w:val="000C5345"/>
    <w:rsid w:val="000C5D43"/>
    <w:rsid w:val="000D1DB6"/>
    <w:rsid w:val="000D485D"/>
    <w:rsid w:val="000D6730"/>
    <w:rsid w:val="000D76E7"/>
    <w:rsid w:val="000E3BC6"/>
    <w:rsid w:val="000E7D0E"/>
    <w:rsid w:val="000F0066"/>
    <w:rsid w:val="000F30A8"/>
    <w:rsid w:val="0010356F"/>
    <w:rsid w:val="0010616D"/>
    <w:rsid w:val="00107B0F"/>
    <w:rsid w:val="0011099D"/>
    <w:rsid w:val="00113B88"/>
    <w:rsid w:val="00113D98"/>
    <w:rsid w:val="00121858"/>
    <w:rsid w:val="001225F6"/>
    <w:rsid w:val="001225F9"/>
    <w:rsid w:val="0012410E"/>
    <w:rsid w:val="001329FC"/>
    <w:rsid w:val="00134601"/>
    <w:rsid w:val="00145AFC"/>
    <w:rsid w:val="00150B7E"/>
    <w:rsid w:val="0015263D"/>
    <w:rsid w:val="00156DF1"/>
    <w:rsid w:val="001571D1"/>
    <w:rsid w:val="00160576"/>
    <w:rsid w:val="00163327"/>
    <w:rsid w:val="001652BA"/>
    <w:rsid w:val="00166A21"/>
    <w:rsid w:val="00175890"/>
    <w:rsid w:val="00176C7C"/>
    <w:rsid w:val="00182EF0"/>
    <w:rsid w:val="00185627"/>
    <w:rsid w:val="00186C6A"/>
    <w:rsid w:val="00187CB3"/>
    <w:rsid w:val="001925D0"/>
    <w:rsid w:val="001934B2"/>
    <w:rsid w:val="001945FD"/>
    <w:rsid w:val="00197FF1"/>
    <w:rsid w:val="001A1E4D"/>
    <w:rsid w:val="001B1CDD"/>
    <w:rsid w:val="001B3FCE"/>
    <w:rsid w:val="001B5C42"/>
    <w:rsid w:val="001B6445"/>
    <w:rsid w:val="001B7DA0"/>
    <w:rsid w:val="001C2797"/>
    <w:rsid w:val="001C39D6"/>
    <w:rsid w:val="001C6003"/>
    <w:rsid w:val="001C6A6C"/>
    <w:rsid w:val="001F1C83"/>
    <w:rsid w:val="001F2018"/>
    <w:rsid w:val="001F3FB7"/>
    <w:rsid w:val="001F7908"/>
    <w:rsid w:val="00210865"/>
    <w:rsid w:val="00212101"/>
    <w:rsid w:val="00213252"/>
    <w:rsid w:val="0021508A"/>
    <w:rsid w:val="00217977"/>
    <w:rsid w:val="00222542"/>
    <w:rsid w:val="00225A64"/>
    <w:rsid w:val="0023235F"/>
    <w:rsid w:val="0023243B"/>
    <w:rsid w:val="00236E9B"/>
    <w:rsid w:val="00237152"/>
    <w:rsid w:val="00250E84"/>
    <w:rsid w:val="002539D9"/>
    <w:rsid w:val="00253C9B"/>
    <w:rsid w:val="00257061"/>
    <w:rsid w:val="00262C0A"/>
    <w:rsid w:val="00265278"/>
    <w:rsid w:val="00271679"/>
    <w:rsid w:val="0027297F"/>
    <w:rsid w:val="002878CD"/>
    <w:rsid w:val="00287DAB"/>
    <w:rsid w:val="00294D2A"/>
    <w:rsid w:val="00294EE1"/>
    <w:rsid w:val="002957D8"/>
    <w:rsid w:val="002A0976"/>
    <w:rsid w:val="002A1DBF"/>
    <w:rsid w:val="002A26D5"/>
    <w:rsid w:val="002A40D8"/>
    <w:rsid w:val="002A59EC"/>
    <w:rsid w:val="002A68E5"/>
    <w:rsid w:val="002A7616"/>
    <w:rsid w:val="002B37F5"/>
    <w:rsid w:val="002B78DC"/>
    <w:rsid w:val="002C28EF"/>
    <w:rsid w:val="002C2D90"/>
    <w:rsid w:val="002C34E2"/>
    <w:rsid w:val="002C6123"/>
    <w:rsid w:val="002C6659"/>
    <w:rsid w:val="002C6CB3"/>
    <w:rsid w:val="002C747B"/>
    <w:rsid w:val="002D6E4D"/>
    <w:rsid w:val="002E24E6"/>
    <w:rsid w:val="002E2ED7"/>
    <w:rsid w:val="002E3237"/>
    <w:rsid w:val="002E3F51"/>
    <w:rsid w:val="002E5D66"/>
    <w:rsid w:val="002F1EFF"/>
    <w:rsid w:val="002F360D"/>
    <w:rsid w:val="002F7477"/>
    <w:rsid w:val="003047A6"/>
    <w:rsid w:val="00310EDA"/>
    <w:rsid w:val="003121CC"/>
    <w:rsid w:val="00312320"/>
    <w:rsid w:val="0031703E"/>
    <w:rsid w:val="00317F5B"/>
    <w:rsid w:val="003225DF"/>
    <w:rsid w:val="00326BD3"/>
    <w:rsid w:val="00330C74"/>
    <w:rsid w:val="00331249"/>
    <w:rsid w:val="00333DBE"/>
    <w:rsid w:val="00335541"/>
    <w:rsid w:val="003424FB"/>
    <w:rsid w:val="00344486"/>
    <w:rsid w:val="003450B5"/>
    <w:rsid w:val="00345630"/>
    <w:rsid w:val="00353710"/>
    <w:rsid w:val="003540EE"/>
    <w:rsid w:val="00360F35"/>
    <w:rsid w:val="0036156D"/>
    <w:rsid w:val="003724FB"/>
    <w:rsid w:val="00382475"/>
    <w:rsid w:val="0038579F"/>
    <w:rsid w:val="00391C73"/>
    <w:rsid w:val="00391EC5"/>
    <w:rsid w:val="00392001"/>
    <w:rsid w:val="0039302B"/>
    <w:rsid w:val="003B04F3"/>
    <w:rsid w:val="003B09D4"/>
    <w:rsid w:val="003B21A1"/>
    <w:rsid w:val="003B2CCA"/>
    <w:rsid w:val="003C73D3"/>
    <w:rsid w:val="003D2D06"/>
    <w:rsid w:val="003E04A9"/>
    <w:rsid w:val="003E0642"/>
    <w:rsid w:val="003E1977"/>
    <w:rsid w:val="003E197F"/>
    <w:rsid w:val="003E21A9"/>
    <w:rsid w:val="003E442B"/>
    <w:rsid w:val="003E54E8"/>
    <w:rsid w:val="003E73F9"/>
    <w:rsid w:val="003F2AB8"/>
    <w:rsid w:val="0040284C"/>
    <w:rsid w:val="00406505"/>
    <w:rsid w:val="00411C70"/>
    <w:rsid w:val="00413CD7"/>
    <w:rsid w:val="00423DE2"/>
    <w:rsid w:val="00424F40"/>
    <w:rsid w:val="00425CB7"/>
    <w:rsid w:val="00430CF1"/>
    <w:rsid w:val="00430E02"/>
    <w:rsid w:val="00432042"/>
    <w:rsid w:val="00436B65"/>
    <w:rsid w:val="0044182E"/>
    <w:rsid w:val="00443255"/>
    <w:rsid w:val="004444C5"/>
    <w:rsid w:val="0044539C"/>
    <w:rsid w:val="0044540F"/>
    <w:rsid w:val="00446212"/>
    <w:rsid w:val="00446A93"/>
    <w:rsid w:val="00450610"/>
    <w:rsid w:val="00451F3A"/>
    <w:rsid w:val="00452ACE"/>
    <w:rsid w:val="00454ECA"/>
    <w:rsid w:val="0045747B"/>
    <w:rsid w:val="00457CFC"/>
    <w:rsid w:val="00457E00"/>
    <w:rsid w:val="00461D97"/>
    <w:rsid w:val="00462FCF"/>
    <w:rsid w:val="00464284"/>
    <w:rsid w:val="004648A7"/>
    <w:rsid w:val="00464E96"/>
    <w:rsid w:val="00474EA7"/>
    <w:rsid w:val="0047630E"/>
    <w:rsid w:val="0048072A"/>
    <w:rsid w:val="00481E7D"/>
    <w:rsid w:val="004868FE"/>
    <w:rsid w:val="00486925"/>
    <w:rsid w:val="0049014F"/>
    <w:rsid w:val="004929D7"/>
    <w:rsid w:val="0049649C"/>
    <w:rsid w:val="004A3719"/>
    <w:rsid w:val="004A5660"/>
    <w:rsid w:val="004B071C"/>
    <w:rsid w:val="004B0814"/>
    <w:rsid w:val="004B659C"/>
    <w:rsid w:val="004B6D8C"/>
    <w:rsid w:val="004C086E"/>
    <w:rsid w:val="004C125F"/>
    <w:rsid w:val="004C413F"/>
    <w:rsid w:val="004C6216"/>
    <w:rsid w:val="004C6EE1"/>
    <w:rsid w:val="004C78C8"/>
    <w:rsid w:val="004D1CEE"/>
    <w:rsid w:val="004D2054"/>
    <w:rsid w:val="004D32D3"/>
    <w:rsid w:val="004D4AD2"/>
    <w:rsid w:val="004D719B"/>
    <w:rsid w:val="004E0188"/>
    <w:rsid w:val="004E4ADB"/>
    <w:rsid w:val="004E748A"/>
    <w:rsid w:val="004F4973"/>
    <w:rsid w:val="004F67F6"/>
    <w:rsid w:val="004F6CFB"/>
    <w:rsid w:val="005012BC"/>
    <w:rsid w:val="00504493"/>
    <w:rsid w:val="00505F94"/>
    <w:rsid w:val="005119C8"/>
    <w:rsid w:val="0051353D"/>
    <w:rsid w:val="00514787"/>
    <w:rsid w:val="00516F49"/>
    <w:rsid w:val="0052661D"/>
    <w:rsid w:val="0053518C"/>
    <w:rsid w:val="00551A5A"/>
    <w:rsid w:val="00551C7D"/>
    <w:rsid w:val="00557473"/>
    <w:rsid w:val="00557C86"/>
    <w:rsid w:val="00561BC3"/>
    <w:rsid w:val="00564292"/>
    <w:rsid w:val="005721A4"/>
    <w:rsid w:val="0058326B"/>
    <w:rsid w:val="0058510D"/>
    <w:rsid w:val="00585AF2"/>
    <w:rsid w:val="00586285"/>
    <w:rsid w:val="0058701D"/>
    <w:rsid w:val="00590790"/>
    <w:rsid w:val="00592BFB"/>
    <w:rsid w:val="00594EEF"/>
    <w:rsid w:val="00597368"/>
    <w:rsid w:val="00597544"/>
    <w:rsid w:val="005A1AE1"/>
    <w:rsid w:val="005A39DB"/>
    <w:rsid w:val="005A725A"/>
    <w:rsid w:val="005A787E"/>
    <w:rsid w:val="005B3E8E"/>
    <w:rsid w:val="005C002F"/>
    <w:rsid w:val="005D0D86"/>
    <w:rsid w:val="005D22A4"/>
    <w:rsid w:val="005D370F"/>
    <w:rsid w:val="005D3D2E"/>
    <w:rsid w:val="005D756D"/>
    <w:rsid w:val="005D7B24"/>
    <w:rsid w:val="005E1E45"/>
    <w:rsid w:val="005E38D7"/>
    <w:rsid w:val="005E6F11"/>
    <w:rsid w:val="005E7C55"/>
    <w:rsid w:val="00602BBE"/>
    <w:rsid w:val="00606F47"/>
    <w:rsid w:val="00607EEF"/>
    <w:rsid w:val="006122B6"/>
    <w:rsid w:val="0061279E"/>
    <w:rsid w:val="0061497A"/>
    <w:rsid w:val="0061500C"/>
    <w:rsid w:val="00616904"/>
    <w:rsid w:val="00617878"/>
    <w:rsid w:val="00617DA4"/>
    <w:rsid w:val="0062000C"/>
    <w:rsid w:val="00621215"/>
    <w:rsid w:val="00622E0E"/>
    <w:rsid w:val="00626A59"/>
    <w:rsid w:val="00627A83"/>
    <w:rsid w:val="00630D47"/>
    <w:rsid w:val="006325E3"/>
    <w:rsid w:val="00635D00"/>
    <w:rsid w:val="00642183"/>
    <w:rsid w:val="00647D18"/>
    <w:rsid w:val="006511BF"/>
    <w:rsid w:val="00653006"/>
    <w:rsid w:val="00654CB3"/>
    <w:rsid w:val="00656941"/>
    <w:rsid w:val="006710AC"/>
    <w:rsid w:val="006733F8"/>
    <w:rsid w:val="00676118"/>
    <w:rsid w:val="0068213E"/>
    <w:rsid w:val="006840F7"/>
    <w:rsid w:val="00685275"/>
    <w:rsid w:val="00685DD5"/>
    <w:rsid w:val="00693A68"/>
    <w:rsid w:val="006A0660"/>
    <w:rsid w:val="006A3767"/>
    <w:rsid w:val="006A3CD2"/>
    <w:rsid w:val="006A671D"/>
    <w:rsid w:val="006B0542"/>
    <w:rsid w:val="006B0B5F"/>
    <w:rsid w:val="006B155B"/>
    <w:rsid w:val="006C28A3"/>
    <w:rsid w:val="006C7CFA"/>
    <w:rsid w:val="006D52A7"/>
    <w:rsid w:val="006D584D"/>
    <w:rsid w:val="006D72F1"/>
    <w:rsid w:val="006E236E"/>
    <w:rsid w:val="006E2735"/>
    <w:rsid w:val="006F1279"/>
    <w:rsid w:val="006F36B9"/>
    <w:rsid w:val="006F4E7F"/>
    <w:rsid w:val="00702FF4"/>
    <w:rsid w:val="00717EBF"/>
    <w:rsid w:val="0072037B"/>
    <w:rsid w:val="007251F7"/>
    <w:rsid w:val="0073034B"/>
    <w:rsid w:val="00741A8B"/>
    <w:rsid w:val="0074444C"/>
    <w:rsid w:val="00746A80"/>
    <w:rsid w:val="007533C7"/>
    <w:rsid w:val="007569AC"/>
    <w:rsid w:val="007571A4"/>
    <w:rsid w:val="00762934"/>
    <w:rsid w:val="00765B2C"/>
    <w:rsid w:val="007744FD"/>
    <w:rsid w:val="007812BE"/>
    <w:rsid w:val="007837B7"/>
    <w:rsid w:val="00786B7C"/>
    <w:rsid w:val="0079596E"/>
    <w:rsid w:val="00796513"/>
    <w:rsid w:val="007A1E39"/>
    <w:rsid w:val="007A5AAF"/>
    <w:rsid w:val="007A63D8"/>
    <w:rsid w:val="007B5DB6"/>
    <w:rsid w:val="007C1232"/>
    <w:rsid w:val="007C1421"/>
    <w:rsid w:val="007C1D6F"/>
    <w:rsid w:val="007C480D"/>
    <w:rsid w:val="007D0EB7"/>
    <w:rsid w:val="007D1645"/>
    <w:rsid w:val="007E2906"/>
    <w:rsid w:val="007E2C0C"/>
    <w:rsid w:val="007E4282"/>
    <w:rsid w:val="007E448A"/>
    <w:rsid w:val="007E491A"/>
    <w:rsid w:val="007F25D8"/>
    <w:rsid w:val="007F43AA"/>
    <w:rsid w:val="00801036"/>
    <w:rsid w:val="008019CE"/>
    <w:rsid w:val="00806D66"/>
    <w:rsid w:val="0080789B"/>
    <w:rsid w:val="00807E2E"/>
    <w:rsid w:val="0081454D"/>
    <w:rsid w:val="00815CC7"/>
    <w:rsid w:val="00820B66"/>
    <w:rsid w:val="008223E6"/>
    <w:rsid w:val="0082367C"/>
    <w:rsid w:val="008304DB"/>
    <w:rsid w:val="008378A8"/>
    <w:rsid w:val="00846338"/>
    <w:rsid w:val="00847535"/>
    <w:rsid w:val="00855138"/>
    <w:rsid w:val="0085524D"/>
    <w:rsid w:val="00855A8F"/>
    <w:rsid w:val="00866C07"/>
    <w:rsid w:val="00870E79"/>
    <w:rsid w:val="00871B5E"/>
    <w:rsid w:val="00874709"/>
    <w:rsid w:val="008829E7"/>
    <w:rsid w:val="00884352"/>
    <w:rsid w:val="00886A99"/>
    <w:rsid w:val="00895B2B"/>
    <w:rsid w:val="008A7283"/>
    <w:rsid w:val="008B3BDB"/>
    <w:rsid w:val="008B4435"/>
    <w:rsid w:val="008B4E99"/>
    <w:rsid w:val="008B7435"/>
    <w:rsid w:val="008C37DB"/>
    <w:rsid w:val="008D08A7"/>
    <w:rsid w:val="008D249A"/>
    <w:rsid w:val="008F670D"/>
    <w:rsid w:val="0090059E"/>
    <w:rsid w:val="00900CD1"/>
    <w:rsid w:val="00900E3D"/>
    <w:rsid w:val="00903C25"/>
    <w:rsid w:val="00904AAF"/>
    <w:rsid w:val="00907404"/>
    <w:rsid w:val="00907AB4"/>
    <w:rsid w:val="0091256B"/>
    <w:rsid w:val="00912E3E"/>
    <w:rsid w:val="009135C7"/>
    <w:rsid w:val="00916918"/>
    <w:rsid w:val="0091778A"/>
    <w:rsid w:val="009303CA"/>
    <w:rsid w:val="0093431C"/>
    <w:rsid w:val="00934991"/>
    <w:rsid w:val="009406C7"/>
    <w:rsid w:val="00940960"/>
    <w:rsid w:val="00946ED5"/>
    <w:rsid w:val="00947A7F"/>
    <w:rsid w:val="00954CDF"/>
    <w:rsid w:val="00955C99"/>
    <w:rsid w:val="00965F83"/>
    <w:rsid w:val="00970DBC"/>
    <w:rsid w:val="009711AD"/>
    <w:rsid w:val="00972148"/>
    <w:rsid w:val="00973B33"/>
    <w:rsid w:val="00974322"/>
    <w:rsid w:val="00974B4D"/>
    <w:rsid w:val="00974CB6"/>
    <w:rsid w:val="0097618D"/>
    <w:rsid w:val="00977563"/>
    <w:rsid w:val="00981AF8"/>
    <w:rsid w:val="00990F31"/>
    <w:rsid w:val="00990FF7"/>
    <w:rsid w:val="0099604C"/>
    <w:rsid w:val="009961A7"/>
    <w:rsid w:val="00997925"/>
    <w:rsid w:val="009A1E6E"/>
    <w:rsid w:val="009A5731"/>
    <w:rsid w:val="009B0B24"/>
    <w:rsid w:val="009B3B8E"/>
    <w:rsid w:val="009C37DA"/>
    <w:rsid w:val="009C7709"/>
    <w:rsid w:val="009D0510"/>
    <w:rsid w:val="009D41DB"/>
    <w:rsid w:val="009D44EF"/>
    <w:rsid w:val="009E4E3A"/>
    <w:rsid w:val="009E61D8"/>
    <w:rsid w:val="009F1E88"/>
    <w:rsid w:val="009F300A"/>
    <w:rsid w:val="009F4DBB"/>
    <w:rsid w:val="009F6CDD"/>
    <w:rsid w:val="00A0693F"/>
    <w:rsid w:val="00A127E0"/>
    <w:rsid w:val="00A140BE"/>
    <w:rsid w:val="00A179AE"/>
    <w:rsid w:val="00A23E0C"/>
    <w:rsid w:val="00A266F5"/>
    <w:rsid w:val="00A30927"/>
    <w:rsid w:val="00A3217D"/>
    <w:rsid w:val="00A3361E"/>
    <w:rsid w:val="00A35E4E"/>
    <w:rsid w:val="00A36157"/>
    <w:rsid w:val="00A367BF"/>
    <w:rsid w:val="00A36AC0"/>
    <w:rsid w:val="00A42B1E"/>
    <w:rsid w:val="00A564C1"/>
    <w:rsid w:val="00A608DD"/>
    <w:rsid w:val="00A641AF"/>
    <w:rsid w:val="00A64B86"/>
    <w:rsid w:val="00A6760F"/>
    <w:rsid w:val="00A67C42"/>
    <w:rsid w:val="00A7462C"/>
    <w:rsid w:val="00A747B6"/>
    <w:rsid w:val="00A74FBD"/>
    <w:rsid w:val="00A90578"/>
    <w:rsid w:val="00A92CA3"/>
    <w:rsid w:val="00A952AA"/>
    <w:rsid w:val="00A954CF"/>
    <w:rsid w:val="00A974CF"/>
    <w:rsid w:val="00A97B49"/>
    <w:rsid w:val="00AA1040"/>
    <w:rsid w:val="00AA11AC"/>
    <w:rsid w:val="00AA18CD"/>
    <w:rsid w:val="00AA1915"/>
    <w:rsid w:val="00AA264E"/>
    <w:rsid w:val="00AA3EB5"/>
    <w:rsid w:val="00AA6296"/>
    <w:rsid w:val="00AA73B2"/>
    <w:rsid w:val="00AB2D5D"/>
    <w:rsid w:val="00AB406D"/>
    <w:rsid w:val="00AB68C6"/>
    <w:rsid w:val="00AB6AA0"/>
    <w:rsid w:val="00AC12ED"/>
    <w:rsid w:val="00AC5686"/>
    <w:rsid w:val="00AC6457"/>
    <w:rsid w:val="00AD329D"/>
    <w:rsid w:val="00AD7DDD"/>
    <w:rsid w:val="00AE0871"/>
    <w:rsid w:val="00AE0CAE"/>
    <w:rsid w:val="00AE3389"/>
    <w:rsid w:val="00AE52F5"/>
    <w:rsid w:val="00AE5A14"/>
    <w:rsid w:val="00AE7537"/>
    <w:rsid w:val="00AF39A9"/>
    <w:rsid w:val="00AF697B"/>
    <w:rsid w:val="00B016C7"/>
    <w:rsid w:val="00B0284D"/>
    <w:rsid w:val="00B0606F"/>
    <w:rsid w:val="00B1502E"/>
    <w:rsid w:val="00B20412"/>
    <w:rsid w:val="00B22ED3"/>
    <w:rsid w:val="00B25140"/>
    <w:rsid w:val="00B30EC2"/>
    <w:rsid w:val="00B34788"/>
    <w:rsid w:val="00B37AE5"/>
    <w:rsid w:val="00B426FA"/>
    <w:rsid w:val="00B42BE8"/>
    <w:rsid w:val="00B570C6"/>
    <w:rsid w:val="00B643CD"/>
    <w:rsid w:val="00B67911"/>
    <w:rsid w:val="00B71B89"/>
    <w:rsid w:val="00B77483"/>
    <w:rsid w:val="00B80758"/>
    <w:rsid w:val="00B8131D"/>
    <w:rsid w:val="00B82EA2"/>
    <w:rsid w:val="00B837BE"/>
    <w:rsid w:val="00B84C42"/>
    <w:rsid w:val="00B913E1"/>
    <w:rsid w:val="00BA33F6"/>
    <w:rsid w:val="00BA5CD8"/>
    <w:rsid w:val="00BA6163"/>
    <w:rsid w:val="00BA7E4B"/>
    <w:rsid w:val="00BB647E"/>
    <w:rsid w:val="00BB7785"/>
    <w:rsid w:val="00BC0BA5"/>
    <w:rsid w:val="00BD009E"/>
    <w:rsid w:val="00BD6580"/>
    <w:rsid w:val="00BD6E3F"/>
    <w:rsid w:val="00BD71B9"/>
    <w:rsid w:val="00BE6EE3"/>
    <w:rsid w:val="00BE710F"/>
    <w:rsid w:val="00BE7A9E"/>
    <w:rsid w:val="00C00376"/>
    <w:rsid w:val="00C01C72"/>
    <w:rsid w:val="00C05919"/>
    <w:rsid w:val="00C123DF"/>
    <w:rsid w:val="00C16319"/>
    <w:rsid w:val="00C16E64"/>
    <w:rsid w:val="00C1717E"/>
    <w:rsid w:val="00C23FE5"/>
    <w:rsid w:val="00C26E24"/>
    <w:rsid w:val="00C30016"/>
    <w:rsid w:val="00C30256"/>
    <w:rsid w:val="00C30F4A"/>
    <w:rsid w:val="00C3579C"/>
    <w:rsid w:val="00C4079D"/>
    <w:rsid w:val="00C40D97"/>
    <w:rsid w:val="00C427F0"/>
    <w:rsid w:val="00C428F8"/>
    <w:rsid w:val="00C44248"/>
    <w:rsid w:val="00C4593A"/>
    <w:rsid w:val="00C53D80"/>
    <w:rsid w:val="00C5401A"/>
    <w:rsid w:val="00C54556"/>
    <w:rsid w:val="00C57699"/>
    <w:rsid w:val="00C60762"/>
    <w:rsid w:val="00C6707E"/>
    <w:rsid w:val="00C71680"/>
    <w:rsid w:val="00C73EEA"/>
    <w:rsid w:val="00C7591F"/>
    <w:rsid w:val="00C856D3"/>
    <w:rsid w:val="00C87725"/>
    <w:rsid w:val="00C91C81"/>
    <w:rsid w:val="00C91EB6"/>
    <w:rsid w:val="00C93BBE"/>
    <w:rsid w:val="00CA6D87"/>
    <w:rsid w:val="00CB11E4"/>
    <w:rsid w:val="00CB128E"/>
    <w:rsid w:val="00CB3DE0"/>
    <w:rsid w:val="00CB6F30"/>
    <w:rsid w:val="00CD3FE3"/>
    <w:rsid w:val="00CE3F91"/>
    <w:rsid w:val="00CE6E14"/>
    <w:rsid w:val="00CE71BE"/>
    <w:rsid w:val="00CE79B2"/>
    <w:rsid w:val="00CF0FF0"/>
    <w:rsid w:val="00CF1560"/>
    <w:rsid w:val="00CF3CF9"/>
    <w:rsid w:val="00D05093"/>
    <w:rsid w:val="00D0544D"/>
    <w:rsid w:val="00D13645"/>
    <w:rsid w:val="00D13AE3"/>
    <w:rsid w:val="00D16EE0"/>
    <w:rsid w:val="00D17DA1"/>
    <w:rsid w:val="00D22151"/>
    <w:rsid w:val="00D23D16"/>
    <w:rsid w:val="00D24E7E"/>
    <w:rsid w:val="00D304F6"/>
    <w:rsid w:val="00D30935"/>
    <w:rsid w:val="00D43C8E"/>
    <w:rsid w:val="00D455D4"/>
    <w:rsid w:val="00D4715C"/>
    <w:rsid w:val="00D52B6F"/>
    <w:rsid w:val="00D564DE"/>
    <w:rsid w:val="00D6197F"/>
    <w:rsid w:val="00D671E4"/>
    <w:rsid w:val="00D700DE"/>
    <w:rsid w:val="00D725A6"/>
    <w:rsid w:val="00D727D6"/>
    <w:rsid w:val="00D77A42"/>
    <w:rsid w:val="00D8206C"/>
    <w:rsid w:val="00D83437"/>
    <w:rsid w:val="00D8530B"/>
    <w:rsid w:val="00D853BE"/>
    <w:rsid w:val="00D8783C"/>
    <w:rsid w:val="00D92547"/>
    <w:rsid w:val="00D944BF"/>
    <w:rsid w:val="00DA33EF"/>
    <w:rsid w:val="00DA3832"/>
    <w:rsid w:val="00DA5D84"/>
    <w:rsid w:val="00DA6A22"/>
    <w:rsid w:val="00DA7823"/>
    <w:rsid w:val="00DB4ADE"/>
    <w:rsid w:val="00DC1495"/>
    <w:rsid w:val="00DC18E0"/>
    <w:rsid w:val="00DC310E"/>
    <w:rsid w:val="00DC4463"/>
    <w:rsid w:val="00DC7A23"/>
    <w:rsid w:val="00DD0471"/>
    <w:rsid w:val="00DD42F1"/>
    <w:rsid w:val="00DD47E7"/>
    <w:rsid w:val="00DE1D2E"/>
    <w:rsid w:val="00DE5F91"/>
    <w:rsid w:val="00DF3840"/>
    <w:rsid w:val="00DF38EF"/>
    <w:rsid w:val="00DF5110"/>
    <w:rsid w:val="00DF69FB"/>
    <w:rsid w:val="00E01812"/>
    <w:rsid w:val="00E04840"/>
    <w:rsid w:val="00E07593"/>
    <w:rsid w:val="00E1328B"/>
    <w:rsid w:val="00E139CA"/>
    <w:rsid w:val="00E14346"/>
    <w:rsid w:val="00E16A64"/>
    <w:rsid w:val="00E16E55"/>
    <w:rsid w:val="00E17E60"/>
    <w:rsid w:val="00E27F10"/>
    <w:rsid w:val="00E3132C"/>
    <w:rsid w:val="00E31C35"/>
    <w:rsid w:val="00E31F7A"/>
    <w:rsid w:val="00E3563B"/>
    <w:rsid w:val="00E452D8"/>
    <w:rsid w:val="00E45EDE"/>
    <w:rsid w:val="00E50DE8"/>
    <w:rsid w:val="00E55C1F"/>
    <w:rsid w:val="00E56931"/>
    <w:rsid w:val="00E6207B"/>
    <w:rsid w:val="00E62E31"/>
    <w:rsid w:val="00E66620"/>
    <w:rsid w:val="00E707DF"/>
    <w:rsid w:val="00E74517"/>
    <w:rsid w:val="00E82F57"/>
    <w:rsid w:val="00E8334B"/>
    <w:rsid w:val="00E84DDB"/>
    <w:rsid w:val="00E87334"/>
    <w:rsid w:val="00E937AB"/>
    <w:rsid w:val="00E95F79"/>
    <w:rsid w:val="00E96AB8"/>
    <w:rsid w:val="00EA170E"/>
    <w:rsid w:val="00EA2540"/>
    <w:rsid w:val="00EB13A2"/>
    <w:rsid w:val="00EB28C7"/>
    <w:rsid w:val="00EB7392"/>
    <w:rsid w:val="00EC4B19"/>
    <w:rsid w:val="00EC4C6F"/>
    <w:rsid w:val="00EE2373"/>
    <w:rsid w:val="00EE7BA6"/>
    <w:rsid w:val="00EF006F"/>
    <w:rsid w:val="00EF0A17"/>
    <w:rsid w:val="00EF1FDA"/>
    <w:rsid w:val="00F011FA"/>
    <w:rsid w:val="00F02880"/>
    <w:rsid w:val="00F02E42"/>
    <w:rsid w:val="00F07BFD"/>
    <w:rsid w:val="00F10460"/>
    <w:rsid w:val="00F1165C"/>
    <w:rsid w:val="00F21042"/>
    <w:rsid w:val="00F212E2"/>
    <w:rsid w:val="00F22D38"/>
    <w:rsid w:val="00F3359A"/>
    <w:rsid w:val="00F347DE"/>
    <w:rsid w:val="00F367E8"/>
    <w:rsid w:val="00F46BDE"/>
    <w:rsid w:val="00F51852"/>
    <w:rsid w:val="00F533DC"/>
    <w:rsid w:val="00F551AD"/>
    <w:rsid w:val="00F57D3D"/>
    <w:rsid w:val="00F6191B"/>
    <w:rsid w:val="00F702CD"/>
    <w:rsid w:val="00F715E8"/>
    <w:rsid w:val="00F717EA"/>
    <w:rsid w:val="00F71DB4"/>
    <w:rsid w:val="00F76B96"/>
    <w:rsid w:val="00F81312"/>
    <w:rsid w:val="00F827D3"/>
    <w:rsid w:val="00F83C24"/>
    <w:rsid w:val="00F97336"/>
    <w:rsid w:val="00FA26AE"/>
    <w:rsid w:val="00FA35DC"/>
    <w:rsid w:val="00FA392B"/>
    <w:rsid w:val="00FA3D9E"/>
    <w:rsid w:val="00FA4230"/>
    <w:rsid w:val="00FA6533"/>
    <w:rsid w:val="00FB179A"/>
    <w:rsid w:val="00FB4801"/>
    <w:rsid w:val="00FB6F8F"/>
    <w:rsid w:val="00FC096E"/>
    <w:rsid w:val="00FC0D80"/>
    <w:rsid w:val="00FD262B"/>
    <w:rsid w:val="00FD5BED"/>
    <w:rsid w:val="00FD5CF1"/>
    <w:rsid w:val="00FD6D77"/>
    <w:rsid w:val="00FD72DD"/>
    <w:rsid w:val="00FE2FC6"/>
    <w:rsid w:val="00FE420B"/>
    <w:rsid w:val="00FE47FE"/>
    <w:rsid w:val="00FE5BE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816FB"/>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6530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C427F0"/>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C427F0"/>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C427F0"/>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C427F0"/>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C427F0"/>
    <w:rPr>
      <w:rFonts w:ascii="Times New Roman" w:hAnsi="Times New Roman" w:cs="Times New Roman"/>
      <w:color w:val="0000FF"/>
      <w:sz w:val="16"/>
      <w:szCs w:val="16"/>
      <w:lang w:val="en-US"/>
    </w:rPr>
  </w:style>
  <w:style w:type="paragraph" w:styleId="22">
    <w:name w:val="Body Text Indent 2"/>
    <w:basedOn w:val="a"/>
    <w:link w:val="23"/>
    <w:uiPriority w:val="99"/>
    <w:rsid w:val="00C427F0"/>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C427F0"/>
    <w:rPr>
      <w:rFonts w:ascii="Times New Roman" w:hAnsi="Times New Roman" w:cs="Times New Roman"/>
      <w:color w:val="0000FF"/>
      <w:sz w:val="16"/>
      <w:szCs w:val="16"/>
      <w:lang w:val="en-US"/>
    </w:rPr>
  </w:style>
  <w:style w:type="paragraph" w:styleId="24">
    <w:name w:val="Body Text 2"/>
    <w:basedOn w:val="a"/>
    <w:link w:val="25"/>
    <w:uiPriority w:val="99"/>
    <w:rsid w:val="00C427F0"/>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C427F0"/>
    <w:rPr>
      <w:rFonts w:ascii="Times New Roman" w:hAnsi="Times New Roman" w:cs="Times New Roman"/>
      <w:color w:val="0000FF"/>
      <w:sz w:val="16"/>
      <w:szCs w:val="16"/>
    </w:rPr>
  </w:style>
  <w:style w:type="character" w:styleId="a5">
    <w:name w:val="Hyperlink"/>
    <w:basedOn w:val="a0"/>
    <w:uiPriority w:val="99"/>
    <w:rsid w:val="00C427F0"/>
    <w:rPr>
      <w:color w:val="0000FF"/>
      <w:sz w:val="20"/>
      <w:szCs w:val="20"/>
      <w:u w:val="single"/>
    </w:rPr>
  </w:style>
  <w:style w:type="paragraph" w:styleId="3">
    <w:name w:val="Body Text 3"/>
    <w:basedOn w:val="a"/>
    <w:link w:val="30"/>
    <w:uiPriority w:val="99"/>
    <w:rsid w:val="00C427F0"/>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C427F0"/>
    <w:rPr>
      <w:rFonts w:ascii="Times New Roman" w:hAnsi="Times New Roman" w:cs="Times New Roman"/>
      <w:color w:val="0000FF"/>
      <w:sz w:val="16"/>
      <w:szCs w:val="16"/>
    </w:rPr>
  </w:style>
  <w:style w:type="character" w:customStyle="1" w:styleId="10">
    <w:name w:val="С1"/>
    <w:uiPriority w:val="99"/>
    <w:rsid w:val="00C427F0"/>
    <w:rPr>
      <w:b/>
      <w:bCs/>
    </w:rPr>
  </w:style>
  <w:style w:type="paragraph" w:customStyle="1" w:styleId="a6">
    <w:name w:val="Ц"/>
    <w:basedOn w:val="a"/>
    <w:uiPriority w:val="99"/>
    <w:rsid w:val="00C427F0"/>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C427F0"/>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C427F0"/>
    <w:rPr>
      <w:b/>
      <w:bCs/>
      <w:sz w:val="20"/>
      <w:szCs w:val="20"/>
    </w:rPr>
  </w:style>
  <w:style w:type="paragraph" w:customStyle="1" w:styleId="Blockquote">
    <w:name w:val="Blockquote"/>
    <w:basedOn w:val="a"/>
    <w:uiPriority w:val="99"/>
    <w:rsid w:val="00C427F0"/>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C427F0"/>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C427F0"/>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C427F0"/>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C427F0"/>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C427F0"/>
    <w:rPr>
      <w:rFonts w:ascii="Courier New" w:hAnsi="Courier New" w:cs="Courier New"/>
      <w:color w:val="0000FF"/>
      <w:sz w:val="16"/>
      <w:szCs w:val="16"/>
    </w:rPr>
  </w:style>
  <w:style w:type="paragraph" w:customStyle="1" w:styleId="Text">
    <w:name w:val="Text"/>
    <w:basedOn w:val="a"/>
    <w:uiPriority w:val="99"/>
    <w:rsid w:val="00C427F0"/>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C427F0"/>
    <w:rPr>
      <w:i/>
      <w:iCs/>
    </w:rPr>
  </w:style>
  <w:style w:type="paragraph" w:customStyle="1" w:styleId="H5">
    <w:name w:val="H5"/>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C427F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C427F0"/>
    <w:rPr>
      <w:color w:val="0000FF"/>
      <w:u w:val="single"/>
    </w:rPr>
  </w:style>
  <w:style w:type="character" w:customStyle="1" w:styleId="ac">
    <w:name w:val="В"/>
    <w:uiPriority w:val="99"/>
    <w:rsid w:val="00C427F0"/>
    <w:rPr>
      <w:i/>
      <w:iCs/>
    </w:rPr>
  </w:style>
  <w:style w:type="paragraph" w:customStyle="1" w:styleId="H1">
    <w:name w:val="H1"/>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C427F0"/>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C427F0"/>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C427F0"/>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C427F0"/>
    <w:rPr>
      <w:sz w:val="20"/>
      <w:szCs w:val="20"/>
    </w:rPr>
  </w:style>
  <w:style w:type="paragraph" w:customStyle="1" w:styleId="Iniiaiieoaeno">
    <w:name w:val="Iniiaiie oaeno"/>
    <w:basedOn w:val="Iauiue"/>
    <w:uiPriority w:val="99"/>
    <w:rsid w:val="00C427F0"/>
    <w:pPr>
      <w:jc w:val="both"/>
    </w:pPr>
    <w:rPr>
      <w:sz w:val="16"/>
      <w:szCs w:val="16"/>
    </w:rPr>
  </w:style>
  <w:style w:type="paragraph" w:customStyle="1" w:styleId="z-TopofForm">
    <w:name w:val="z-Top of Form"/>
    <w:next w:val="Iauiue"/>
    <w:uiPriority w:val="99"/>
    <w:rsid w:val="00C427F0"/>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C427F0"/>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C427F0"/>
    <w:rPr>
      <w:i/>
      <w:iCs/>
      <w:sz w:val="24"/>
      <w:szCs w:val="24"/>
    </w:rPr>
  </w:style>
  <w:style w:type="character" w:customStyle="1" w:styleId="A20">
    <w:name w:val="A2"/>
    <w:uiPriority w:val="99"/>
    <w:rsid w:val="00C427F0"/>
    <w:rPr>
      <w:color w:val="0000FF"/>
      <w:sz w:val="20"/>
      <w:szCs w:val="20"/>
      <w:u w:val="single"/>
    </w:rPr>
  </w:style>
  <w:style w:type="paragraph" w:customStyle="1" w:styleId="O">
    <w:name w:val="O"/>
    <w:basedOn w:val="Iauiue"/>
    <w:uiPriority w:val="99"/>
    <w:rsid w:val="00C427F0"/>
    <w:pPr>
      <w:spacing w:before="100" w:after="100"/>
      <w:ind w:left="360" w:right="360"/>
    </w:pPr>
    <w:rPr>
      <w:sz w:val="24"/>
      <w:szCs w:val="24"/>
    </w:rPr>
  </w:style>
  <w:style w:type="character" w:customStyle="1" w:styleId="A10">
    <w:name w:val="A1"/>
    <w:uiPriority w:val="99"/>
    <w:rsid w:val="00C427F0"/>
    <w:rPr>
      <w:i/>
      <w:iCs/>
      <w:sz w:val="20"/>
      <w:szCs w:val="20"/>
    </w:rPr>
  </w:style>
  <w:style w:type="paragraph" w:customStyle="1" w:styleId="Noaiaaieoiaioa">
    <w:name w:val="Noaia aieoiaioa"/>
    <w:basedOn w:val="Iauiue"/>
    <w:uiPriority w:val="99"/>
    <w:rsid w:val="00C427F0"/>
    <w:pPr>
      <w:shd w:val="clear" w:color="auto" w:fill="000080"/>
    </w:pPr>
    <w:rPr>
      <w:rFonts w:ascii="Tahoma" w:hAnsi="Tahoma" w:cs="Tahoma"/>
    </w:rPr>
  </w:style>
  <w:style w:type="paragraph" w:customStyle="1" w:styleId="DefinitionTerm">
    <w:name w:val="Definition Term"/>
    <w:basedOn w:val="a"/>
    <w:next w:val="DefinitionList"/>
    <w:uiPriority w:val="99"/>
    <w:rsid w:val="00C427F0"/>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C427F0"/>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C427F0"/>
    <w:rPr>
      <w:i/>
      <w:iCs/>
    </w:rPr>
  </w:style>
  <w:style w:type="paragraph" w:customStyle="1" w:styleId="H2">
    <w:name w:val="H2"/>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C427F0"/>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C427F0"/>
    <w:rPr>
      <w:i/>
      <w:iCs/>
    </w:rPr>
  </w:style>
  <w:style w:type="character" w:customStyle="1" w:styleId="CODE">
    <w:name w:val="CODE"/>
    <w:uiPriority w:val="99"/>
    <w:rsid w:val="00C427F0"/>
    <w:rPr>
      <w:rFonts w:ascii="Courier New" w:hAnsi="Courier New" w:cs="Courier New"/>
      <w:sz w:val="20"/>
      <w:szCs w:val="20"/>
    </w:rPr>
  </w:style>
  <w:style w:type="character" w:styleId="af0">
    <w:name w:val="Emphasis"/>
    <w:basedOn w:val="a0"/>
    <w:uiPriority w:val="20"/>
    <w:qFormat/>
    <w:rsid w:val="00C427F0"/>
    <w:rPr>
      <w:i/>
      <w:iCs/>
    </w:rPr>
  </w:style>
  <w:style w:type="character" w:styleId="af1">
    <w:name w:val="FollowedHyperlink"/>
    <w:basedOn w:val="a0"/>
    <w:uiPriority w:val="99"/>
    <w:rsid w:val="00C427F0"/>
    <w:rPr>
      <w:color w:val="800080"/>
      <w:u w:val="single"/>
    </w:rPr>
  </w:style>
  <w:style w:type="character" w:customStyle="1" w:styleId="Keyboard">
    <w:name w:val="Keyboard"/>
    <w:uiPriority w:val="99"/>
    <w:rsid w:val="00C427F0"/>
    <w:rPr>
      <w:rFonts w:ascii="Courier New" w:hAnsi="Courier New" w:cs="Courier New"/>
      <w:b/>
      <w:bCs/>
      <w:sz w:val="20"/>
      <w:szCs w:val="20"/>
    </w:rPr>
  </w:style>
  <w:style w:type="character" w:customStyle="1" w:styleId="Sample">
    <w:name w:val="Sample"/>
    <w:uiPriority w:val="99"/>
    <w:rsid w:val="00C427F0"/>
    <w:rPr>
      <w:rFonts w:ascii="Courier New" w:hAnsi="Courier New" w:cs="Courier New"/>
    </w:rPr>
  </w:style>
  <w:style w:type="character" w:customStyle="1" w:styleId="Typewriter">
    <w:name w:val="Typewriter"/>
    <w:uiPriority w:val="99"/>
    <w:rsid w:val="00C427F0"/>
    <w:rPr>
      <w:rFonts w:ascii="Courier New" w:hAnsi="Courier New" w:cs="Courier New"/>
      <w:sz w:val="20"/>
      <w:szCs w:val="20"/>
    </w:rPr>
  </w:style>
  <w:style w:type="character" w:customStyle="1" w:styleId="Variable">
    <w:name w:val="Variable"/>
    <w:uiPriority w:val="99"/>
    <w:rsid w:val="00C427F0"/>
    <w:rPr>
      <w:i/>
      <w:iCs/>
    </w:rPr>
  </w:style>
  <w:style w:type="character" w:customStyle="1" w:styleId="HTMLMarkup">
    <w:name w:val="HTML Markup"/>
    <w:uiPriority w:val="99"/>
    <w:rsid w:val="00C427F0"/>
    <w:rPr>
      <w:vanish/>
      <w:color w:val="FF0000"/>
    </w:rPr>
  </w:style>
  <w:style w:type="character" w:customStyle="1" w:styleId="Comment">
    <w:name w:val="Comment"/>
    <w:uiPriority w:val="99"/>
    <w:rsid w:val="00C427F0"/>
    <w:rPr>
      <w:vanish/>
    </w:rPr>
  </w:style>
  <w:style w:type="paragraph" w:customStyle="1" w:styleId="af2">
    <w:name w:val="п"/>
    <w:uiPriority w:val="99"/>
    <w:rsid w:val="00C427F0"/>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C427F0"/>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C427F0"/>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C427F0"/>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C427F0"/>
    <w:rPr>
      <w:sz w:val="20"/>
      <w:szCs w:val="20"/>
      <w:vertAlign w:val="superscript"/>
    </w:rPr>
  </w:style>
  <w:style w:type="character" w:customStyle="1" w:styleId="af6">
    <w:name w:val="К"/>
    <w:uiPriority w:val="99"/>
    <w:rsid w:val="00C427F0"/>
    <w:rPr>
      <w:rFonts w:ascii="Courier New" w:hAnsi="Courier New" w:cs="Courier New"/>
      <w:sz w:val="20"/>
      <w:szCs w:val="20"/>
    </w:rPr>
  </w:style>
  <w:style w:type="paragraph" w:customStyle="1" w:styleId="af7">
    <w:name w:val="Ф"/>
    <w:basedOn w:val="af8"/>
    <w:uiPriority w:val="99"/>
    <w:rsid w:val="00C427F0"/>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C427F0"/>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C427F0"/>
    <w:rPr>
      <w:vanish/>
      <w:color w:val="FF0000"/>
    </w:rPr>
  </w:style>
  <w:style w:type="paragraph" w:customStyle="1" w:styleId="Z-1">
    <w:name w:val="Z-1"/>
    <w:next w:val="af8"/>
    <w:uiPriority w:val="99"/>
    <w:rsid w:val="00C427F0"/>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C427F0"/>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C427F0"/>
    <w:pPr>
      <w:spacing w:before="0" w:after="0"/>
    </w:pPr>
  </w:style>
  <w:style w:type="paragraph" w:customStyle="1" w:styleId="afb">
    <w:name w:val="А"/>
    <w:basedOn w:val="a"/>
    <w:next w:val="a"/>
    <w:uiPriority w:val="99"/>
    <w:rsid w:val="00C427F0"/>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C427F0"/>
    <w:pPr>
      <w:widowControl/>
      <w:ind w:left="360"/>
    </w:pPr>
    <w:rPr>
      <w:sz w:val="24"/>
      <w:szCs w:val="24"/>
    </w:rPr>
  </w:style>
  <w:style w:type="paragraph" w:customStyle="1" w:styleId="afc">
    <w:name w:val="......."/>
    <w:basedOn w:val="a"/>
    <w:next w:val="a"/>
    <w:uiPriority w:val="99"/>
    <w:rsid w:val="00C427F0"/>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C427F0"/>
    <w:rPr>
      <w:color w:val="0000FF"/>
      <w:u w:val="single"/>
    </w:rPr>
  </w:style>
  <w:style w:type="character" w:customStyle="1" w:styleId="13">
    <w:name w:val="О1"/>
    <w:uiPriority w:val="99"/>
    <w:rsid w:val="00C427F0"/>
    <w:rPr>
      <w:i/>
      <w:iCs/>
    </w:rPr>
  </w:style>
  <w:style w:type="character" w:customStyle="1" w:styleId="afe">
    <w:name w:val="П"/>
    <w:uiPriority w:val="99"/>
    <w:rsid w:val="00C427F0"/>
    <w:rPr>
      <w:color w:val="800080"/>
      <w:u w:val="single"/>
    </w:rPr>
  </w:style>
  <w:style w:type="character" w:customStyle="1" w:styleId="14">
    <w:name w:val="К1"/>
    <w:uiPriority w:val="99"/>
    <w:rsid w:val="00C427F0"/>
    <w:rPr>
      <w:rFonts w:ascii="Courier New" w:hAnsi="Courier New" w:cs="Courier New"/>
      <w:b/>
      <w:bCs/>
      <w:sz w:val="20"/>
      <w:szCs w:val="20"/>
    </w:rPr>
  </w:style>
  <w:style w:type="character" w:customStyle="1" w:styleId="4">
    <w:name w:val="П4"/>
    <w:uiPriority w:val="99"/>
    <w:rsid w:val="00C427F0"/>
    <w:rPr>
      <w:rFonts w:ascii="Courier New" w:hAnsi="Courier New" w:cs="Courier New"/>
    </w:rPr>
  </w:style>
  <w:style w:type="character" w:customStyle="1" w:styleId="31">
    <w:name w:val="П3"/>
    <w:uiPriority w:val="99"/>
    <w:rsid w:val="00C427F0"/>
    <w:rPr>
      <w:rFonts w:ascii="Courier New" w:hAnsi="Courier New" w:cs="Courier New"/>
      <w:sz w:val="20"/>
      <w:szCs w:val="20"/>
    </w:rPr>
  </w:style>
  <w:style w:type="character" w:customStyle="1" w:styleId="26">
    <w:name w:val="П2"/>
    <w:uiPriority w:val="99"/>
    <w:rsid w:val="00C427F0"/>
    <w:rPr>
      <w:i/>
      <w:iCs/>
    </w:rPr>
  </w:style>
  <w:style w:type="character" w:customStyle="1" w:styleId="15">
    <w:name w:val="П1"/>
    <w:uiPriority w:val="99"/>
    <w:rsid w:val="00C427F0"/>
    <w:rPr>
      <w:vanish/>
    </w:rPr>
  </w:style>
  <w:style w:type="paragraph" w:customStyle="1" w:styleId="Iniiaiieoaeno2">
    <w:name w:val="Iniiaiie oaeno 2"/>
    <w:basedOn w:val="Iauiue"/>
    <w:uiPriority w:val="99"/>
    <w:rsid w:val="00C427F0"/>
    <w:pPr>
      <w:jc w:val="both"/>
    </w:pPr>
    <w:rPr>
      <w:sz w:val="16"/>
      <w:szCs w:val="16"/>
    </w:rPr>
  </w:style>
  <w:style w:type="character" w:customStyle="1" w:styleId="Aeiannueea">
    <w:name w:val="Aeia?nnueea"/>
    <w:basedOn w:val="Iniiaiieoeoo"/>
    <w:uiPriority w:val="99"/>
    <w:rsid w:val="00C427F0"/>
    <w:rPr>
      <w:color w:val="0000FF"/>
      <w:sz w:val="20"/>
      <w:szCs w:val="20"/>
      <w:u w:val="single"/>
    </w:rPr>
  </w:style>
  <w:style w:type="character" w:customStyle="1" w:styleId="N1">
    <w:name w:val="N1"/>
    <w:uiPriority w:val="99"/>
    <w:rsid w:val="00C427F0"/>
    <w:rPr>
      <w:b/>
      <w:bCs/>
    </w:rPr>
  </w:style>
  <w:style w:type="paragraph" w:customStyle="1" w:styleId="Iaeeiaaiiuenienie">
    <w:name w:val="Ia?ee?iaaiiue nienie"/>
    <w:basedOn w:val="Iauiue"/>
    <w:uiPriority w:val="99"/>
    <w:rsid w:val="00C427F0"/>
    <w:pPr>
      <w:widowControl/>
      <w:ind w:left="283" w:hanging="283"/>
    </w:pPr>
  </w:style>
  <w:style w:type="paragraph" w:customStyle="1" w:styleId="Oaeno">
    <w:name w:val="Oaeno"/>
    <w:basedOn w:val="Iauiue"/>
    <w:uiPriority w:val="99"/>
    <w:rsid w:val="00C427F0"/>
    <w:rPr>
      <w:rFonts w:ascii="Courier New" w:hAnsi="Courier New" w:cs="Courier New"/>
    </w:rPr>
  </w:style>
  <w:style w:type="paragraph" w:customStyle="1" w:styleId="Iniiaiieoaeno3">
    <w:name w:val="Iniiaiie oaeno 3"/>
    <w:basedOn w:val="Iauiue"/>
    <w:uiPriority w:val="99"/>
    <w:rsid w:val="00C427F0"/>
    <w:pPr>
      <w:jc w:val="center"/>
    </w:pPr>
    <w:rPr>
      <w:sz w:val="16"/>
      <w:szCs w:val="16"/>
    </w:rPr>
  </w:style>
  <w:style w:type="paragraph" w:customStyle="1" w:styleId="Aaoieeeieiioeooe">
    <w:name w:val="Aa?oiee eieiioeooe"/>
    <w:basedOn w:val="Iauiue"/>
    <w:uiPriority w:val="99"/>
    <w:rsid w:val="00C427F0"/>
    <w:pPr>
      <w:widowControl/>
      <w:tabs>
        <w:tab w:val="center" w:pos="4153"/>
        <w:tab w:val="right" w:pos="8306"/>
      </w:tabs>
    </w:pPr>
  </w:style>
  <w:style w:type="paragraph" w:customStyle="1" w:styleId="Ieieeeieiioeooe">
    <w:name w:val="Ie?iee eieiioeooe"/>
    <w:basedOn w:val="Iauiue"/>
    <w:uiPriority w:val="99"/>
    <w:rsid w:val="00C427F0"/>
    <w:pPr>
      <w:widowControl/>
      <w:tabs>
        <w:tab w:val="center" w:pos="4153"/>
        <w:tab w:val="right" w:pos="8306"/>
      </w:tabs>
    </w:pPr>
  </w:style>
  <w:style w:type="paragraph" w:customStyle="1" w:styleId="Default">
    <w:name w:val="Default"/>
    <w:uiPriority w:val="99"/>
    <w:rsid w:val="00C427F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C427F0"/>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C427F0"/>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C427F0"/>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C427F0"/>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C427F0"/>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C427F0"/>
    <w:rPr>
      <w:b/>
      <w:bCs/>
      <w:i/>
      <w:iCs/>
      <w:sz w:val="17"/>
      <w:szCs w:val="17"/>
    </w:rPr>
  </w:style>
  <w:style w:type="paragraph" w:customStyle="1" w:styleId="310">
    <w:name w:val="Основной текст (3)1"/>
    <w:basedOn w:val="a"/>
    <w:uiPriority w:val="99"/>
    <w:rsid w:val="00C427F0"/>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C427F0"/>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C427F0"/>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C427F0"/>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C427F0"/>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C427F0"/>
    <w:rPr>
      <w:i/>
      <w:iCs/>
      <w:spacing w:val="0"/>
      <w:sz w:val="16"/>
      <w:szCs w:val="16"/>
    </w:rPr>
  </w:style>
  <w:style w:type="character" w:customStyle="1" w:styleId="578">
    <w:name w:val="Основной текст (5)78"/>
    <w:basedOn w:val="a0"/>
    <w:uiPriority w:val="99"/>
    <w:rsid w:val="00C427F0"/>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C427F0"/>
    <w:rPr>
      <w:b/>
      <w:bCs/>
      <w:i/>
      <w:iCs/>
      <w:spacing w:val="0"/>
      <w:sz w:val="14"/>
      <w:szCs w:val="14"/>
    </w:rPr>
  </w:style>
  <w:style w:type="character" w:customStyle="1" w:styleId="57pt124">
    <w:name w:val="Основной текст (5) + 7 pt1.Полужирный24"/>
    <w:basedOn w:val="a0"/>
    <w:uiPriority w:val="99"/>
    <w:rsid w:val="00C427F0"/>
    <w:rPr>
      <w:b/>
      <w:bCs/>
      <w:i/>
      <w:iCs/>
      <w:spacing w:val="0"/>
      <w:sz w:val="14"/>
      <w:szCs w:val="14"/>
    </w:rPr>
  </w:style>
  <w:style w:type="character" w:customStyle="1" w:styleId="8pt25340pt104">
    <w:name w:val="Основной текст + 8 pt25.Курсив34.Интервал 0 pt104"/>
    <w:basedOn w:val="a0"/>
    <w:uiPriority w:val="99"/>
    <w:rsid w:val="00C427F0"/>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C427F0"/>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C427F0"/>
    <w:rPr>
      <w:i/>
      <w:iCs/>
      <w:spacing w:val="0"/>
      <w:sz w:val="16"/>
      <w:szCs w:val="16"/>
    </w:rPr>
  </w:style>
  <w:style w:type="character" w:customStyle="1" w:styleId="576">
    <w:name w:val="Основной текст (5)76"/>
    <w:basedOn w:val="a0"/>
    <w:uiPriority w:val="99"/>
    <w:rsid w:val="00C427F0"/>
    <w:rPr>
      <w:rFonts w:ascii="Arial Unicode MS" w:eastAsia="Arial Unicode MS" w:cs="Arial Unicode MS"/>
      <w:i/>
      <w:iCs/>
      <w:noProof/>
      <w:spacing w:val="0"/>
      <w:sz w:val="16"/>
      <w:szCs w:val="16"/>
    </w:rPr>
  </w:style>
  <w:style w:type="paragraph" w:customStyle="1" w:styleId="61">
    <w:name w:val="Заголовок №61"/>
    <w:basedOn w:val="a"/>
    <w:uiPriority w:val="99"/>
    <w:rsid w:val="00C427F0"/>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C427F0"/>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C427F0"/>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C427F0"/>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C427F0"/>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C427F0"/>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C427F0"/>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C427F0"/>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C427F0"/>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C427F0"/>
    <w:rPr>
      <w:rFonts w:ascii="Arial Narrow" w:hAnsi="Arial Narrow" w:cs="Arial Narrow"/>
      <w:i/>
      <w:iCs/>
      <w:sz w:val="15"/>
      <w:szCs w:val="15"/>
    </w:rPr>
  </w:style>
  <w:style w:type="paragraph" w:customStyle="1" w:styleId="100">
    <w:name w:val="Заголовок №10"/>
    <w:basedOn w:val="a"/>
    <w:uiPriority w:val="99"/>
    <w:rsid w:val="00C427F0"/>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C427F0"/>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C427F0"/>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C427F0"/>
    <w:rPr>
      <w:rFonts w:ascii="Lucida Sans Unicode" w:hAnsi="Lucida Sans Unicode" w:cs="Lucida Sans Unicode"/>
      <w:i/>
      <w:iCs/>
      <w:spacing w:val="0"/>
      <w:sz w:val="16"/>
      <w:szCs w:val="16"/>
    </w:rPr>
  </w:style>
  <w:style w:type="character" w:customStyle="1" w:styleId="aff">
    <w:name w:val="Основной текст_"/>
    <w:basedOn w:val="a0"/>
    <w:uiPriority w:val="99"/>
    <w:rsid w:val="00C427F0"/>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C427F0"/>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C427F0"/>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C427F0"/>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C427F0"/>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C427F0"/>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C427F0"/>
    <w:rPr>
      <w:b/>
      <w:bCs/>
      <w:i/>
      <w:iCs/>
      <w:sz w:val="15"/>
      <w:szCs w:val="15"/>
    </w:rPr>
  </w:style>
  <w:style w:type="character" w:customStyle="1" w:styleId="2050pt30">
    <w:name w:val="Основной текст (20) + Не курсив5.Интервал 0 pt30"/>
    <w:basedOn w:val="200"/>
    <w:uiPriority w:val="99"/>
    <w:rsid w:val="00C427F0"/>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C427F0"/>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C427F0"/>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C427F0"/>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C427F0"/>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C427F0"/>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C427F0"/>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C427F0"/>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C427F0"/>
    <w:rPr>
      <w:rFonts w:ascii="Arial" w:hAnsi="Arial" w:cs="Arial"/>
      <w:i/>
      <w:iCs/>
      <w:spacing w:val="-10"/>
      <w:sz w:val="17"/>
      <w:szCs w:val="17"/>
    </w:rPr>
  </w:style>
  <w:style w:type="paragraph" w:customStyle="1" w:styleId="250">
    <w:name w:val="Основной текст25"/>
    <w:basedOn w:val="a"/>
    <w:uiPriority w:val="99"/>
    <w:rsid w:val="00C427F0"/>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C427F0"/>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C427F0"/>
    <w:rPr>
      <w:rFonts w:ascii="Times New Roman" w:hAnsi="Times New Roman" w:cs="Times New Roman"/>
      <w:spacing w:val="0"/>
      <w:sz w:val="21"/>
      <w:szCs w:val="21"/>
      <w:u w:val="single"/>
    </w:rPr>
  </w:style>
  <w:style w:type="paragraph" w:customStyle="1" w:styleId="140">
    <w:name w:val="Заголовок №14"/>
    <w:basedOn w:val="a"/>
    <w:uiPriority w:val="99"/>
    <w:rsid w:val="00C427F0"/>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C427F0"/>
    <w:rPr>
      <w:spacing w:val="40"/>
      <w:sz w:val="25"/>
      <w:szCs w:val="25"/>
    </w:rPr>
  </w:style>
  <w:style w:type="paragraph" w:customStyle="1" w:styleId="7">
    <w:name w:val="Основной текст (7)"/>
    <w:basedOn w:val="a"/>
    <w:uiPriority w:val="99"/>
    <w:rsid w:val="00C427F0"/>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C427F0"/>
    <w:rPr>
      <w:spacing w:val="10"/>
      <w:sz w:val="26"/>
      <w:szCs w:val="26"/>
    </w:rPr>
  </w:style>
  <w:style w:type="character" w:customStyle="1" w:styleId="240">
    <w:name w:val="Основной текст24"/>
    <w:basedOn w:val="a0"/>
    <w:uiPriority w:val="99"/>
    <w:rsid w:val="00C427F0"/>
    <w:rPr>
      <w:sz w:val="25"/>
      <w:szCs w:val="25"/>
    </w:rPr>
  </w:style>
  <w:style w:type="paragraph" w:customStyle="1" w:styleId="6">
    <w:name w:val="Заголовок №6"/>
    <w:basedOn w:val="a"/>
    <w:uiPriority w:val="99"/>
    <w:rsid w:val="00C427F0"/>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C427F0"/>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uiPriority w:val="99"/>
    <w:rsid w:val="00C427F0"/>
    <w:rPr>
      <w:rFonts w:ascii="Lucida Sans Unicode" w:hAnsi="Lucida Sans Unicode" w:cs="Lucida Sans Unicode"/>
      <w:i/>
      <w:iCs/>
      <w:sz w:val="16"/>
      <w:szCs w:val="16"/>
    </w:rPr>
  </w:style>
  <w:style w:type="paragraph" w:customStyle="1" w:styleId="80">
    <w:name w:val="Основной текст (8)"/>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C427F0"/>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C427F0"/>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C427F0"/>
    <w:rPr>
      <w:rFonts w:ascii="Segoe UI" w:hAnsi="Segoe UI" w:cs="Segoe UI"/>
      <w:b/>
      <w:bCs/>
      <w:i/>
      <w:iCs/>
      <w:spacing w:val="0"/>
      <w:sz w:val="16"/>
      <w:szCs w:val="16"/>
    </w:rPr>
  </w:style>
  <w:style w:type="character" w:customStyle="1" w:styleId="SegoeUI1">
    <w:name w:val="Основной текст + Segoe UI1"/>
    <w:basedOn w:val="a0"/>
    <w:uiPriority w:val="99"/>
    <w:rsid w:val="00C427F0"/>
    <w:rPr>
      <w:rFonts w:ascii="Segoe UI" w:hAnsi="Segoe UI" w:cs="Segoe UI"/>
      <w:i/>
      <w:iCs/>
      <w:spacing w:val="0"/>
      <w:sz w:val="13"/>
      <w:szCs w:val="13"/>
    </w:rPr>
  </w:style>
  <w:style w:type="character" w:customStyle="1" w:styleId="16">
    <w:name w:val="Основной текст1"/>
    <w:basedOn w:val="a0"/>
    <w:uiPriority w:val="99"/>
    <w:rsid w:val="00C427F0"/>
    <w:rPr>
      <w:rFonts w:ascii="Gungsuh" w:eastAsia="Gungsuh" w:cs="Gungsuh"/>
      <w:spacing w:val="-10"/>
      <w:sz w:val="16"/>
      <w:szCs w:val="16"/>
      <w:u w:val="single"/>
    </w:rPr>
  </w:style>
  <w:style w:type="paragraph" w:customStyle="1" w:styleId="32">
    <w:name w:val="Основной текст (3)"/>
    <w:basedOn w:val="a"/>
    <w:uiPriority w:val="99"/>
    <w:rsid w:val="00C427F0"/>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C427F0"/>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C427F0"/>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C427F0"/>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C427F0"/>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C427F0"/>
    <w:rPr>
      <w:rFonts w:ascii="Gungsuh" w:eastAsia="Gungsuh" w:cs="Gungsuh"/>
      <w:spacing w:val="0"/>
      <w:sz w:val="15"/>
      <w:szCs w:val="15"/>
    </w:rPr>
  </w:style>
  <w:style w:type="character" w:customStyle="1" w:styleId="TrebuchetMS">
    <w:name w:val="Основной текст + Trebuchet MS"/>
    <w:basedOn w:val="a0"/>
    <w:uiPriority w:val="99"/>
    <w:rsid w:val="00C427F0"/>
    <w:rPr>
      <w:rFonts w:ascii="Trebuchet MS" w:hAnsi="Trebuchet MS" w:cs="Trebuchet MS"/>
      <w:b/>
      <w:bCs/>
      <w:spacing w:val="0"/>
      <w:sz w:val="20"/>
      <w:szCs w:val="20"/>
    </w:rPr>
  </w:style>
  <w:style w:type="character" w:customStyle="1" w:styleId="102">
    <w:name w:val="Основной текст + 10"/>
    <w:basedOn w:val="a0"/>
    <w:uiPriority w:val="99"/>
    <w:rsid w:val="00C427F0"/>
    <w:rPr>
      <w:rFonts w:ascii="Gungsuh" w:eastAsia="Gungsuh" w:cs="Gungsuh"/>
      <w:spacing w:val="-20"/>
      <w:sz w:val="21"/>
      <w:szCs w:val="21"/>
    </w:rPr>
  </w:style>
  <w:style w:type="character" w:customStyle="1" w:styleId="9">
    <w:name w:val="Основной текст + 9"/>
    <w:basedOn w:val="a0"/>
    <w:uiPriority w:val="99"/>
    <w:rsid w:val="00C427F0"/>
    <w:rPr>
      <w:rFonts w:ascii="Gungsuh" w:eastAsia="Gungsuh" w:cs="Gungsuh"/>
      <w:smallCaps/>
      <w:spacing w:val="-10"/>
      <w:sz w:val="19"/>
      <w:szCs w:val="19"/>
    </w:rPr>
  </w:style>
  <w:style w:type="character" w:customStyle="1" w:styleId="Candara">
    <w:name w:val="Основной текст + Candara"/>
    <w:basedOn w:val="a0"/>
    <w:uiPriority w:val="99"/>
    <w:rsid w:val="00C427F0"/>
    <w:rPr>
      <w:rFonts w:ascii="Candara" w:hAnsi="Candara" w:cs="Candara"/>
      <w:b/>
      <w:bCs/>
      <w:spacing w:val="0"/>
      <w:sz w:val="22"/>
      <w:szCs w:val="22"/>
    </w:rPr>
  </w:style>
  <w:style w:type="character" w:customStyle="1" w:styleId="0pt">
    <w:name w:val="Основной текст + Интервал 0 pt"/>
    <w:basedOn w:val="a0"/>
    <w:uiPriority w:val="99"/>
    <w:rsid w:val="00C427F0"/>
    <w:rPr>
      <w:rFonts w:ascii="Gungsuh" w:eastAsia="Gungsuh" w:cs="Gungsuh"/>
      <w:spacing w:val="10"/>
      <w:sz w:val="18"/>
      <w:szCs w:val="18"/>
    </w:rPr>
  </w:style>
  <w:style w:type="character" w:customStyle="1" w:styleId="8pt">
    <w:name w:val="Основной текст + 8 pt"/>
    <w:basedOn w:val="a0"/>
    <w:uiPriority w:val="99"/>
    <w:rsid w:val="00C427F0"/>
    <w:rPr>
      <w:rFonts w:ascii="Gungsuh" w:eastAsia="Gungsuh" w:cs="Gungsuh"/>
      <w:spacing w:val="-10"/>
      <w:sz w:val="16"/>
      <w:szCs w:val="16"/>
    </w:rPr>
  </w:style>
  <w:style w:type="character" w:customStyle="1" w:styleId="Consolas">
    <w:name w:val="Основной текст + Consolas"/>
    <w:basedOn w:val="a0"/>
    <w:uiPriority w:val="99"/>
    <w:rsid w:val="00C427F0"/>
    <w:rPr>
      <w:rFonts w:ascii="Consolas" w:hAnsi="Consolas" w:cs="Consolas"/>
      <w:b/>
      <w:bCs/>
      <w:spacing w:val="0"/>
      <w:sz w:val="19"/>
      <w:szCs w:val="19"/>
    </w:rPr>
  </w:style>
  <w:style w:type="character" w:customStyle="1" w:styleId="82">
    <w:name w:val="Основной текст + 8"/>
    <w:basedOn w:val="a0"/>
    <w:uiPriority w:val="99"/>
    <w:rsid w:val="00C427F0"/>
    <w:rPr>
      <w:rFonts w:ascii="Arial Narrow" w:hAnsi="Arial Narrow" w:cs="Arial Narrow"/>
      <w:i/>
      <w:iCs/>
      <w:smallCaps/>
      <w:sz w:val="17"/>
      <w:szCs w:val="17"/>
    </w:rPr>
  </w:style>
  <w:style w:type="character" w:customStyle="1" w:styleId="280">
    <w:name w:val="Основной текст (2) + 8"/>
    <w:basedOn w:val="a0"/>
    <w:uiPriority w:val="99"/>
    <w:rsid w:val="00C427F0"/>
    <w:rPr>
      <w:rFonts w:ascii="Arial Narrow" w:hAnsi="Arial Narrow" w:cs="Arial Narrow"/>
      <w:i/>
      <w:iCs/>
      <w:smallCaps/>
      <w:spacing w:val="0"/>
      <w:sz w:val="17"/>
      <w:szCs w:val="17"/>
    </w:rPr>
  </w:style>
  <w:style w:type="character" w:customStyle="1" w:styleId="7pt">
    <w:name w:val="Основной текст + 7 pt"/>
    <w:basedOn w:val="a0"/>
    <w:uiPriority w:val="99"/>
    <w:rsid w:val="00C427F0"/>
    <w:rPr>
      <w:rFonts w:ascii="Gungsuh" w:eastAsia="Gungsuh" w:cs="Gungsuh"/>
      <w:spacing w:val="0"/>
      <w:sz w:val="14"/>
      <w:szCs w:val="14"/>
    </w:rPr>
  </w:style>
  <w:style w:type="character" w:customStyle="1" w:styleId="9pt">
    <w:name w:val="Основной текст + 9 pt"/>
    <w:basedOn w:val="a0"/>
    <w:uiPriority w:val="99"/>
    <w:rsid w:val="00C427F0"/>
    <w:rPr>
      <w:rFonts w:ascii="Gungsuh" w:eastAsia="Gungsuh" w:cs="Gungsuh"/>
      <w:b/>
      <w:bCs/>
      <w:i/>
      <w:iCs/>
      <w:spacing w:val="0"/>
      <w:sz w:val="18"/>
      <w:szCs w:val="18"/>
    </w:rPr>
  </w:style>
  <w:style w:type="character" w:customStyle="1" w:styleId="9pt1">
    <w:name w:val="Основной текст + 9 pt1"/>
    <w:basedOn w:val="a0"/>
    <w:uiPriority w:val="99"/>
    <w:rsid w:val="00C427F0"/>
    <w:rPr>
      <w:rFonts w:ascii="Gungsuh" w:eastAsia="Gungsuh" w:cs="Gungsuh"/>
      <w:smallCaps/>
      <w:spacing w:val="0"/>
      <w:sz w:val="18"/>
      <w:szCs w:val="18"/>
    </w:rPr>
  </w:style>
  <w:style w:type="character" w:customStyle="1" w:styleId="1pt">
    <w:name w:val="Основной текст + Интервал 1 pt"/>
    <w:basedOn w:val="a0"/>
    <w:uiPriority w:val="99"/>
    <w:rsid w:val="00C427F0"/>
    <w:rPr>
      <w:rFonts w:ascii="Gungsuh" w:eastAsia="Gungsuh" w:cs="Gungsuh"/>
      <w:spacing w:val="30"/>
      <w:sz w:val="17"/>
      <w:szCs w:val="17"/>
    </w:rPr>
  </w:style>
  <w:style w:type="character" w:customStyle="1" w:styleId="Garamond">
    <w:name w:val="Колонтитул + Garamond"/>
    <w:basedOn w:val="a0"/>
    <w:uiPriority w:val="99"/>
    <w:rsid w:val="00C427F0"/>
    <w:rPr>
      <w:rFonts w:ascii="Garamond" w:hAnsi="Garamond" w:cs="Garamond"/>
      <w:sz w:val="18"/>
      <w:szCs w:val="18"/>
    </w:rPr>
  </w:style>
  <w:style w:type="character" w:customStyle="1" w:styleId="3pt">
    <w:name w:val="Основной текст + Интервал 3 pt"/>
    <w:basedOn w:val="a0"/>
    <w:uiPriority w:val="99"/>
    <w:rsid w:val="00C427F0"/>
    <w:rPr>
      <w:rFonts w:ascii="Gungsuh" w:eastAsia="Gungsuh" w:cs="Gungsuh"/>
      <w:spacing w:val="60"/>
      <w:sz w:val="17"/>
      <w:szCs w:val="17"/>
    </w:rPr>
  </w:style>
  <w:style w:type="paragraph" w:customStyle="1" w:styleId="aff4">
    <w:name w:val="Колонтитул"/>
    <w:basedOn w:val="a"/>
    <w:uiPriority w:val="99"/>
    <w:rsid w:val="00C427F0"/>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C427F0"/>
    <w:rPr>
      <w:rFonts w:ascii="Arial" w:hAnsi="Arial" w:cs="Arial"/>
      <w:sz w:val="21"/>
      <w:szCs w:val="21"/>
    </w:rPr>
  </w:style>
  <w:style w:type="paragraph" w:customStyle="1" w:styleId="2b">
    <w:name w:val="Заголовок №2"/>
    <w:basedOn w:val="a"/>
    <w:uiPriority w:val="99"/>
    <w:rsid w:val="00C427F0"/>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C427F0"/>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C427F0"/>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C427F0"/>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C427F0"/>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C427F0"/>
    <w:rPr>
      <w:rFonts w:ascii="Batang" w:eastAsia="Batang" w:cs="Batang"/>
      <w:b/>
      <w:bCs/>
      <w:smallCaps/>
      <w:spacing w:val="0"/>
      <w:sz w:val="19"/>
      <w:szCs w:val="19"/>
    </w:rPr>
  </w:style>
  <w:style w:type="character" w:customStyle="1" w:styleId="FrankRuehl">
    <w:name w:val="Основной текст + FrankRuehl"/>
    <w:basedOn w:val="a0"/>
    <w:uiPriority w:val="99"/>
    <w:rsid w:val="00C427F0"/>
    <w:rPr>
      <w:rFonts w:ascii="FrankRuehl" w:cs="FrankRuehl"/>
      <w:sz w:val="30"/>
      <w:szCs w:val="30"/>
      <w:lang w:bidi="he-IL"/>
    </w:rPr>
  </w:style>
  <w:style w:type="character" w:customStyle="1" w:styleId="FrankRuehl2">
    <w:name w:val="Основной текст + FrankRuehl2"/>
    <w:basedOn w:val="a0"/>
    <w:uiPriority w:val="99"/>
    <w:rsid w:val="00C427F0"/>
    <w:rPr>
      <w:rFonts w:ascii="FrankRuehl" w:cs="FrankRuehl"/>
      <w:sz w:val="29"/>
      <w:szCs w:val="29"/>
      <w:lang w:bidi="he-IL"/>
    </w:rPr>
  </w:style>
  <w:style w:type="character" w:customStyle="1" w:styleId="FrankRuehl1">
    <w:name w:val="Основной текст + FrankRuehl1"/>
    <w:basedOn w:val="a0"/>
    <w:uiPriority w:val="99"/>
    <w:rsid w:val="00C427F0"/>
    <w:rPr>
      <w:rFonts w:ascii="FrankRuehl" w:cs="FrankRuehl"/>
      <w:i/>
      <w:iCs/>
      <w:sz w:val="16"/>
      <w:szCs w:val="16"/>
      <w:lang w:bidi="he-IL"/>
    </w:rPr>
  </w:style>
  <w:style w:type="character" w:customStyle="1" w:styleId="111">
    <w:name w:val="Основной текст + 11"/>
    <w:basedOn w:val="a0"/>
    <w:uiPriority w:val="99"/>
    <w:rsid w:val="00C427F0"/>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C427F0"/>
    <w:rPr>
      <w:rFonts w:ascii="FrankRuehl" w:cs="FrankRuehl"/>
      <w:b/>
      <w:bCs/>
      <w:i/>
      <w:iCs/>
      <w:spacing w:val="0"/>
      <w:sz w:val="9"/>
      <w:szCs w:val="9"/>
      <w:lang w:bidi="he-IL"/>
    </w:rPr>
  </w:style>
  <w:style w:type="paragraph" w:customStyle="1" w:styleId="41">
    <w:name w:val="Основной текст4"/>
    <w:basedOn w:val="a"/>
    <w:uiPriority w:val="99"/>
    <w:rsid w:val="00C427F0"/>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C427F0"/>
    <w:rPr>
      <w:rFonts w:ascii="Gungsuh" w:eastAsia="Gungsuh" w:cs="Gungsuh"/>
      <w:sz w:val="33"/>
      <w:szCs w:val="33"/>
    </w:rPr>
  </w:style>
  <w:style w:type="character" w:customStyle="1" w:styleId="10pt">
    <w:name w:val="Основной текст + 10 pt"/>
    <w:basedOn w:val="a0"/>
    <w:uiPriority w:val="99"/>
    <w:rsid w:val="00C427F0"/>
    <w:rPr>
      <w:rFonts w:ascii="Gungsuh" w:eastAsia="Gungsuh" w:cs="Gungsuh"/>
      <w:spacing w:val="-20"/>
      <w:sz w:val="20"/>
      <w:szCs w:val="20"/>
    </w:rPr>
  </w:style>
  <w:style w:type="character" w:customStyle="1" w:styleId="aff5">
    <w:name w:val="Основной текст + Полужирный"/>
    <w:basedOn w:val="a0"/>
    <w:uiPriority w:val="99"/>
    <w:rsid w:val="00C427F0"/>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C427F0"/>
    <w:rPr>
      <w:rFonts w:ascii="Times New Roman" w:hAnsi="Times New Roman" w:cs="Times New Roman"/>
      <w:b/>
      <w:bCs/>
      <w:sz w:val="21"/>
      <w:szCs w:val="21"/>
    </w:rPr>
  </w:style>
  <w:style w:type="character" w:customStyle="1" w:styleId="-1pt0">
    <w:name w:val="Оглавление + Интервал -1 pt"/>
    <w:basedOn w:val="a0"/>
    <w:uiPriority w:val="99"/>
    <w:rsid w:val="00C427F0"/>
    <w:rPr>
      <w:rFonts w:ascii="Times New Roman" w:hAnsi="Times New Roman" w:cs="Times New Roman"/>
      <w:spacing w:val="-20"/>
      <w:sz w:val="21"/>
      <w:szCs w:val="21"/>
    </w:rPr>
  </w:style>
  <w:style w:type="character" w:customStyle="1" w:styleId="300">
    <w:name w:val="Основной текст + 30"/>
    <w:basedOn w:val="a0"/>
    <w:uiPriority w:val="99"/>
    <w:rsid w:val="00C427F0"/>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C427F0"/>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C427F0"/>
    <w:rPr>
      <w:rFonts w:ascii="Bookman Old Style" w:hAnsi="Bookman Old Style" w:cs="Bookman Old Style"/>
      <w:spacing w:val="-20"/>
      <w:sz w:val="16"/>
      <w:szCs w:val="16"/>
    </w:rPr>
  </w:style>
  <w:style w:type="character" w:customStyle="1" w:styleId="202">
    <w:name w:val="Подпись к картинке (20)"/>
    <w:basedOn w:val="a0"/>
    <w:uiPriority w:val="99"/>
    <w:rsid w:val="00C427F0"/>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C427F0"/>
    <w:rPr>
      <w:rFonts w:ascii="Arial Narrow" w:hAnsi="Arial Narrow" w:cs="Arial Narrow"/>
      <w:strike/>
      <w:spacing w:val="0"/>
      <w:sz w:val="22"/>
      <w:szCs w:val="22"/>
    </w:rPr>
  </w:style>
  <w:style w:type="character" w:customStyle="1" w:styleId="5">
    <w:name w:val="Подпись к картинке (5)"/>
    <w:basedOn w:val="a0"/>
    <w:uiPriority w:val="99"/>
    <w:rsid w:val="00C427F0"/>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C427F0"/>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C427F0"/>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C427F0"/>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uiPriority w:val="99"/>
    <w:rsid w:val="00C427F0"/>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C427F0"/>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C427F0"/>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C427F0"/>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C427F0"/>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C427F0"/>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C427F0"/>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C427F0"/>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C427F0"/>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C427F0"/>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C427F0"/>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C427F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C427F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C427F0"/>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C427F0"/>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C427F0"/>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C427F0"/>
    <w:rPr>
      <w:rFonts w:ascii="Arial Narrow" w:hAnsi="Arial Narrow" w:cs="Arial Narrow"/>
      <w:spacing w:val="0"/>
      <w:sz w:val="17"/>
      <w:szCs w:val="17"/>
    </w:rPr>
  </w:style>
  <w:style w:type="paragraph" w:customStyle="1" w:styleId="112">
    <w:name w:val="Основной текст (11)"/>
    <w:basedOn w:val="a"/>
    <w:uiPriority w:val="99"/>
    <w:rsid w:val="00C427F0"/>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C427F0"/>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C427F0"/>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C427F0"/>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C427F0"/>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C427F0"/>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C427F0"/>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C427F0"/>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C427F0"/>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C427F0"/>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C427F0"/>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C427F0"/>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C427F0"/>
    <w:rPr>
      <w:rFonts w:ascii="Arial Narrow" w:hAnsi="Arial Narrow" w:cs="Arial Narrow"/>
      <w:i/>
      <w:iCs/>
      <w:spacing w:val="0"/>
      <w:sz w:val="14"/>
      <w:szCs w:val="14"/>
    </w:rPr>
  </w:style>
  <w:style w:type="character" w:customStyle="1" w:styleId="35">
    <w:name w:val="Основной текст + Курсив3"/>
    <w:basedOn w:val="a0"/>
    <w:uiPriority w:val="99"/>
    <w:rsid w:val="00C427F0"/>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C427F0"/>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C427F0"/>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C427F0"/>
    <w:rPr>
      <w:rFonts w:ascii="Arial Narrow" w:hAnsi="Arial Narrow" w:cs="Arial Narrow"/>
      <w:i/>
      <w:iCs/>
      <w:spacing w:val="0"/>
      <w:sz w:val="17"/>
      <w:szCs w:val="17"/>
    </w:rPr>
  </w:style>
  <w:style w:type="paragraph" w:customStyle="1" w:styleId="271">
    <w:name w:val="Основной текст (27)1"/>
    <w:basedOn w:val="a"/>
    <w:uiPriority w:val="99"/>
    <w:rsid w:val="00C427F0"/>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C427F0"/>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C427F0"/>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C427F0"/>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C427F0"/>
    <w:rPr>
      <w:rFonts w:ascii="Gulim" w:eastAsia="Gulim" w:cs="Gulim"/>
      <w:i/>
      <w:iCs/>
      <w:spacing w:val="0"/>
      <w:sz w:val="13"/>
      <w:szCs w:val="13"/>
    </w:rPr>
  </w:style>
  <w:style w:type="character" w:customStyle="1" w:styleId="73">
    <w:name w:val="Основной текст + Курсив7"/>
    <w:basedOn w:val="a0"/>
    <w:uiPriority w:val="99"/>
    <w:rsid w:val="00C427F0"/>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C427F0"/>
    <w:rPr>
      <w:rFonts w:ascii="Arial Narrow" w:hAnsi="Arial Narrow" w:cs="Arial Narrow"/>
      <w:spacing w:val="0"/>
      <w:sz w:val="17"/>
      <w:szCs w:val="17"/>
    </w:rPr>
  </w:style>
  <w:style w:type="character" w:customStyle="1" w:styleId="275">
    <w:name w:val="Основной текст (27) + Не курсив5"/>
    <w:basedOn w:val="a0"/>
    <w:uiPriority w:val="99"/>
    <w:rsid w:val="00C427F0"/>
    <w:rPr>
      <w:rFonts w:ascii="Arial Narrow" w:hAnsi="Arial Narrow" w:cs="Arial Narrow"/>
      <w:spacing w:val="0"/>
      <w:sz w:val="17"/>
      <w:szCs w:val="17"/>
    </w:rPr>
  </w:style>
  <w:style w:type="character" w:customStyle="1" w:styleId="64">
    <w:name w:val="Основной текст + Курсив6"/>
    <w:basedOn w:val="a0"/>
    <w:uiPriority w:val="99"/>
    <w:rsid w:val="00C427F0"/>
    <w:rPr>
      <w:rFonts w:ascii="Arial Narrow" w:hAnsi="Arial Narrow" w:cs="Arial Narrow"/>
      <w:i/>
      <w:iCs/>
      <w:spacing w:val="0"/>
      <w:sz w:val="17"/>
      <w:szCs w:val="17"/>
    </w:rPr>
  </w:style>
  <w:style w:type="character" w:customStyle="1" w:styleId="270">
    <w:name w:val="Основной текст (27)"/>
    <w:basedOn w:val="a0"/>
    <w:uiPriority w:val="99"/>
    <w:rsid w:val="00C427F0"/>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C427F0"/>
    <w:rPr>
      <w:rFonts w:ascii="Arial Narrow" w:hAnsi="Arial Narrow" w:cs="Arial Narrow"/>
      <w:spacing w:val="0"/>
      <w:sz w:val="17"/>
      <w:szCs w:val="17"/>
    </w:rPr>
  </w:style>
  <w:style w:type="character" w:customStyle="1" w:styleId="58pt">
    <w:name w:val="Основной текст (5) + 8 pt.Не курсив"/>
    <w:basedOn w:val="a0"/>
    <w:uiPriority w:val="99"/>
    <w:rsid w:val="00C427F0"/>
    <w:rPr>
      <w:rFonts w:ascii="Arial Narrow" w:hAnsi="Arial Narrow" w:cs="Arial Narrow"/>
      <w:spacing w:val="0"/>
      <w:sz w:val="16"/>
      <w:szCs w:val="16"/>
    </w:rPr>
  </w:style>
  <w:style w:type="paragraph" w:customStyle="1" w:styleId="511">
    <w:name w:val="Основной текст (5)1"/>
    <w:basedOn w:val="a"/>
    <w:uiPriority w:val="99"/>
    <w:rsid w:val="00C427F0"/>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C427F0"/>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C427F0"/>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C427F0"/>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C427F0"/>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C427F0"/>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C427F0"/>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C427F0"/>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C427F0"/>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C427F0"/>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C427F0"/>
    <w:rPr>
      <w:rFonts w:ascii="Arial" w:hAnsi="Arial" w:cs="Arial"/>
      <w:b/>
      <w:bCs/>
      <w:spacing w:val="0"/>
      <w:sz w:val="23"/>
      <w:szCs w:val="23"/>
    </w:rPr>
  </w:style>
  <w:style w:type="character" w:customStyle="1" w:styleId="14pt">
    <w:name w:val="Основной текст + 14 pt"/>
    <w:basedOn w:val="a0"/>
    <w:uiPriority w:val="99"/>
    <w:rsid w:val="00C427F0"/>
    <w:rPr>
      <w:rFonts w:ascii="Lucida Sans Unicode" w:hAnsi="Lucida Sans Unicode" w:cs="Lucida Sans Unicode"/>
      <w:sz w:val="28"/>
      <w:szCs w:val="28"/>
    </w:rPr>
  </w:style>
  <w:style w:type="paragraph" w:customStyle="1" w:styleId="2e">
    <w:name w:val="Подпись к таблице (2)"/>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a">
    <w:name w:val="Обычный (веб)1"/>
    <w:basedOn w:val="a"/>
    <w:rsid w:val="00085B93"/>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74">
    <w:name w:val="Основной текст (7) + Не полужирный"/>
    <w:basedOn w:val="a0"/>
    <w:rsid w:val="00BC0BA5"/>
    <w:rPr>
      <w:rFonts w:ascii="Arial" w:eastAsia="Arial" w:hAnsi="Arial" w:cs="Arial"/>
      <w:b/>
      <w:bCs/>
      <w:i w:val="0"/>
      <w:iCs w:val="0"/>
      <w:smallCaps w:val="0"/>
      <w:strike w:val="0"/>
      <w:spacing w:val="0"/>
      <w:sz w:val="17"/>
      <w:szCs w:val="17"/>
      <w:shd w:val="clear" w:color="auto" w:fill="FFFFFF"/>
    </w:rPr>
  </w:style>
  <w:style w:type="character" w:customStyle="1" w:styleId="ucoz-forum-post">
    <w:name w:val="ucoz-forum-post"/>
    <w:basedOn w:val="a0"/>
    <w:rsid w:val="00656941"/>
  </w:style>
  <w:style w:type="character" w:customStyle="1" w:styleId="2a">
    <w:name w:val="Основной текст (2)_"/>
    <w:basedOn w:val="a0"/>
    <w:link w:val="28"/>
    <w:locked/>
    <w:rsid w:val="00AE0871"/>
    <w:rPr>
      <w:rFonts w:ascii="Segoe UI" w:hAnsi="Segoe UI" w:cs="Segoe UI"/>
      <w:sz w:val="13"/>
      <w:szCs w:val="13"/>
      <w:shd w:val="clear" w:color="auto" w:fill="FFFFFF"/>
    </w:rPr>
  </w:style>
  <w:style w:type="character" w:customStyle="1" w:styleId="380">
    <w:name w:val="Основной текст + Курсив38"/>
    <w:basedOn w:val="a0"/>
    <w:uiPriority w:val="99"/>
    <w:rsid w:val="00BE6EE3"/>
    <w:rPr>
      <w:rFonts w:ascii="Arial Narrow" w:hAnsi="Arial Narrow" w:cs="Arial Narrow"/>
      <w:i/>
      <w:iCs/>
      <w:sz w:val="18"/>
      <w:szCs w:val="18"/>
      <w:shd w:val="clear" w:color="auto" w:fill="FFFFFF"/>
    </w:rPr>
  </w:style>
  <w:style w:type="character" w:customStyle="1" w:styleId="20">
    <w:name w:val="Заголовок 2 Знак"/>
    <w:basedOn w:val="a0"/>
    <w:link w:val="2"/>
    <w:uiPriority w:val="9"/>
    <w:rsid w:val="00653006"/>
    <w:rPr>
      <w:rFonts w:ascii="Times New Roman" w:eastAsia="Times New Roman" w:hAnsi="Times New Roman" w:cs="Times New Roman"/>
      <w:b/>
      <w:bCs/>
      <w:sz w:val="36"/>
      <w:szCs w:val="36"/>
      <w:lang w:eastAsia="ru-RU"/>
    </w:rPr>
  </w:style>
  <w:style w:type="character" w:customStyle="1" w:styleId="p1">
    <w:name w:val="p1"/>
    <w:basedOn w:val="a0"/>
    <w:rsid w:val="000E3BC6"/>
    <w:rPr>
      <w:rFonts w:ascii="Calibri" w:hAnsi="Calibri" w:hint="default"/>
      <w:color w:val="666666"/>
      <w:sz w:val="20"/>
      <w:szCs w:val="20"/>
    </w:rPr>
  </w:style>
  <w:style w:type="character" w:customStyle="1" w:styleId="a11">
    <w:name w:val="a1"/>
    <w:basedOn w:val="a0"/>
    <w:rsid w:val="007B5DB6"/>
    <w:rPr>
      <w:rFonts w:ascii="Arial" w:hAnsi="Arial" w:cs="Arial" w:hint="default"/>
      <w:color w:val="990000"/>
      <w:sz w:val="16"/>
      <w:szCs w:val="16"/>
    </w:rPr>
  </w:style>
  <w:style w:type="character" w:customStyle="1" w:styleId="highlight1">
    <w:name w:val="highlight1"/>
    <w:basedOn w:val="a0"/>
    <w:rsid w:val="004C6EE1"/>
    <w:rPr>
      <w:b/>
      <w:bCs/>
    </w:rPr>
  </w:style>
  <w:style w:type="character" w:customStyle="1" w:styleId="highlight">
    <w:name w:val="highlight"/>
    <w:basedOn w:val="a0"/>
    <w:rsid w:val="009135C7"/>
  </w:style>
  <w:style w:type="table" w:styleId="aff7">
    <w:name w:val="Table Grid"/>
    <w:basedOn w:val="a1"/>
    <w:uiPriority w:val="59"/>
    <w:rsid w:val="00EB739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ook">
    <w:name w:val="book"/>
    <w:basedOn w:val="a"/>
    <w:rsid w:val="000659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6169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8">
    <w:name w:val="footnote reference"/>
    <w:basedOn w:val="a0"/>
    <w:uiPriority w:val="99"/>
    <w:semiHidden/>
    <w:unhideWhenUsed/>
    <w:rsid w:val="00330C74"/>
    <w:rPr>
      <w:sz w:val="20"/>
      <w:vertAlign w:val="superscript"/>
    </w:rPr>
  </w:style>
  <w:style w:type="character" w:customStyle="1" w:styleId="1b">
    <w:name w:val="Неразрешенное упоминание1"/>
    <w:basedOn w:val="a0"/>
    <w:uiPriority w:val="99"/>
    <w:semiHidden/>
    <w:unhideWhenUsed/>
    <w:rsid w:val="005B3E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18352">
      <w:bodyDiv w:val="1"/>
      <w:marLeft w:val="0"/>
      <w:marRight w:val="0"/>
      <w:marTop w:val="0"/>
      <w:marBottom w:val="0"/>
      <w:divBdr>
        <w:top w:val="none" w:sz="0" w:space="0" w:color="auto"/>
        <w:left w:val="none" w:sz="0" w:space="0" w:color="auto"/>
        <w:bottom w:val="none" w:sz="0" w:space="0" w:color="auto"/>
        <w:right w:val="none" w:sz="0" w:space="0" w:color="auto"/>
      </w:divBdr>
      <w:divsChild>
        <w:div w:id="2026323702">
          <w:marLeft w:val="0"/>
          <w:marRight w:val="0"/>
          <w:marTop w:val="0"/>
          <w:marBottom w:val="0"/>
          <w:divBdr>
            <w:top w:val="none" w:sz="0" w:space="0" w:color="auto"/>
            <w:left w:val="none" w:sz="0" w:space="0" w:color="auto"/>
            <w:bottom w:val="none" w:sz="0" w:space="0" w:color="auto"/>
            <w:right w:val="none" w:sz="0" w:space="0" w:color="auto"/>
          </w:divBdr>
          <w:divsChild>
            <w:div w:id="657928902">
              <w:marLeft w:val="0"/>
              <w:marRight w:val="0"/>
              <w:marTop w:val="0"/>
              <w:marBottom w:val="0"/>
              <w:divBdr>
                <w:top w:val="none" w:sz="0" w:space="0" w:color="auto"/>
                <w:left w:val="none" w:sz="0" w:space="0" w:color="auto"/>
                <w:bottom w:val="none" w:sz="0" w:space="0" w:color="auto"/>
                <w:right w:val="none" w:sz="0" w:space="0" w:color="auto"/>
              </w:divBdr>
              <w:divsChild>
                <w:div w:id="957369680">
                  <w:marLeft w:val="4200"/>
                  <w:marRight w:val="0"/>
                  <w:marTop w:val="0"/>
                  <w:marBottom w:val="0"/>
                  <w:divBdr>
                    <w:top w:val="none" w:sz="0" w:space="0" w:color="auto"/>
                    <w:left w:val="none" w:sz="0" w:space="0" w:color="auto"/>
                    <w:bottom w:val="none" w:sz="0" w:space="0" w:color="auto"/>
                    <w:right w:val="none" w:sz="0" w:space="0" w:color="auto"/>
                  </w:divBdr>
                  <w:divsChild>
                    <w:div w:id="1174153544">
                      <w:marLeft w:val="0"/>
                      <w:marRight w:val="0"/>
                      <w:marTop w:val="0"/>
                      <w:marBottom w:val="450"/>
                      <w:divBdr>
                        <w:top w:val="none" w:sz="0" w:space="0" w:color="auto"/>
                        <w:left w:val="none" w:sz="0" w:space="0" w:color="auto"/>
                        <w:bottom w:val="none" w:sz="0" w:space="0" w:color="auto"/>
                        <w:right w:val="none" w:sz="0" w:space="0" w:color="auto"/>
                      </w:divBdr>
                      <w:divsChild>
                        <w:div w:id="1834445556">
                          <w:marLeft w:val="0"/>
                          <w:marRight w:val="0"/>
                          <w:marTop w:val="0"/>
                          <w:marBottom w:val="0"/>
                          <w:divBdr>
                            <w:top w:val="none" w:sz="0" w:space="0" w:color="auto"/>
                            <w:left w:val="none" w:sz="0" w:space="0" w:color="auto"/>
                            <w:bottom w:val="none" w:sz="0" w:space="0" w:color="auto"/>
                            <w:right w:val="none" w:sz="0" w:space="0" w:color="auto"/>
                          </w:divBdr>
                          <w:divsChild>
                            <w:div w:id="186242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50631">
      <w:bodyDiv w:val="1"/>
      <w:marLeft w:val="0"/>
      <w:marRight w:val="0"/>
      <w:marTop w:val="0"/>
      <w:marBottom w:val="0"/>
      <w:divBdr>
        <w:top w:val="none" w:sz="0" w:space="0" w:color="auto"/>
        <w:left w:val="none" w:sz="0" w:space="0" w:color="auto"/>
        <w:bottom w:val="none" w:sz="0" w:space="0" w:color="auto"/>
        <w:right w:val="none" w:sz="0" w:space="0" w:color="auto"/>
      </w:divBdr>
    </w:div>
    <w:div w:id="162404385">
      <w:bodyDiv w:val="1"/>
      <w:marLeft w:val="0"/>
      <w:marRight w:val="0"/>
      <w:marTop w:val="0"/>
      <w:marBottom w:val="0"/>
      <w:divBdr>
        <w:top w:val="none" w:sz="0" w:space="0" w:color="auto"/>
        <w:left w:val="none" w:sz="0" w:space="0" w:color="auto"/>
        <w:bottom w:val="none" w:sz="0" w:space="0" w:color="auto"/>
        <w:right w:val="none" w:sz="0" w:space="0" w:color="auto"/>
      </w:divBdr>
    </w:div>
    <w:div w:id="283200423">
      <w:bodyDiv w:val="1"/>
      <w:marLeft w:val="0"/>
      <w:marRight w:val="0"/>
      <w:marTop w:val="0"/>
      <w:marBottom w:val="0"/>
      <w:divBdr>
        <w:top w:val="none" w:sz="0" w:space="0" w:color="auto"/>
        <w:left w:val="none" w:sz="0" w:space="0" w:color="auto"/>
        <w:bottom w:val="none" w:sz="0" w:space="0" w:color="auto"/>
        <w:right w:val="none" w:sz="0" w:space="0" w:color="auto"/>
      </w:divBdr>
      <w:divsChild>
        <w:div w:id="8916593">
          <w:marLeft w:val="0"/>
          <w:marRight w:val="0"/>
          <w:marTop w:val="0"/>
          <w:marBottom w:val="0"/>
          <w:divBdr>
            <w:top w:val="none" w:sz="0" w:space="0" w:color="auto"/>
            <w:left w:val="none" w:sz="0" w:space="0" w:color="auto"/>
            <w:bottom w:val="none" w:sz="0" w:space="0" w:color="auto"/>
            <w:right w:val="none" w:sz="0" w:space="0" w:color="auto"/>
          </w:divBdr>
          <w:divsChild>
            <w:div w:id="873926537">
              <w:marLeft w:val="0"/>
              <w:marRight w:val="0"/>
              <w:marTop w:val="0"/>
              <w:marBottom w:val="0"/>
              <w:divBdr>
                <w:top w:val="none" w:sz="0" w:space="0" w:color="auto"/>
                <w:left w:val="none" w:sz="0" w:space="0" w:color="auto"/>
                <w:bottom w:val="none" w:sz="0" w:space="0" w:color="auto"/>
                <w:right w:val="none" w:sz="0" w:space="0" w:color="auto"/>
              </w:divBdr>
              <w:divsChild>
                <w:div w:id="1424186429">
                  <w:marLeft w:val="0"/>
                  <w:marRight w:val="0"/>
                  <w:marTop w:val="0"/>
                  <w:marBottom w:val="0"/>
                  <w:divBdr>
                    <w:top w:val="none" w:sz="0" w:space="0" w:color="auto"/>
                    <w:left w:val="none" w:sz="0" w:space="0" w:color="auto"/>
                    <w:bottom w:val="none" w:sz="0" w:space="0" w:color="auto"/>
                    <w:right w:val="none" w:sz="0" w:space="0" w:color="auto"/>
                  </w:divBdr>
                  <w:divsChild>
                    <w:div w:id="2021858930">
                      <w:marLeft w:val="0"/>
                      <w:marRight w:val="0"/>
                      <w:marTop w:val="0"/>
                      <w:marBottom w:val="0"/>
                      <w:divBdr>
                        <w:top w:val="none" w:sz="0" w:space="0" w:color="auto"/>
                        <w:left w:val="none" w:sz="0" w:space="0" w:color="auto"/>
                        <w:bottom w:val="none" w:sz="0" w:space="0" w:color="auto"/>
                        <w:right w:val="none" w:sz="0" w:space="0" w:color="auto"/>
                      </w:divBdr>
                      <w:divsChild>
                        <w:div w:id="1734966899">
                          <w:marLeft w:val="0"/>
                          <w:marRight w:val="0"/>
                          <w:marTop w:val="0"/>
                          <w:marBottom w:val="0"/>
                          <w:divBdr>
                            <w:top w:val="none" w:sz="0" w:space="0" w:color="auto"/>
                            <w:left w:val="none" w:sz="0" w:space="0" w:color="auto"/>
                            <w:bottom w:val="none" w:sz="0" w:space="0" w:color="auto"/>
                            <w:right w:val="none" w:sz="0" w:space="0" w:color="auto"/>
                          </w:divBdr>
                        </w:div>
                        <w:div w:id="299268206">
                          <w:marLeft w:val="0"/>
                          <w:marRight w:val="0"/>
                          <w:marTop w:val="0"/>
                          <w:marBottom w:val="0"/>
                          <w:divBdr>
                            <w:top w:val="none" w:sz="0" w:space="0" w:color="auto"/>
                            <w:left w:val="none" w:sz="0" w:space="0" w:color="auto"/>
                            <w:bottom w:val="none" w:sz="0" w:space="0" w:color="auto"/>
                            <w:right w:val="none" w:sz="0" w:space="0" w:color="auto"/>
                          </w:divBdr>
                          <w:divsChild>
                            <w:div w:id="1745570240">
                              <w:marLeft w:val="0"/>
                              <w:marRight w:val="0"/>
                              <w:marTop w:val="300"/>
                              <w:marBottom w:val="300"/>
                              <w:divBdr>
                                <w:top w:val="single" w:sz="6" w:space="0" w:color="CCCCCC"/>
                                <w:left w:val="none" w:sz="0" w:space="0" w:color="auto"/>
                                <w:bottom w:val="single" w:sz="6" w:space="0" w:color="CCCCCC"/>
                                <w:right w:val="none" w:sz="0" w:space="0" w:color="auto"/>
                              </w:divBdr>
                              <w:divsChild>
                                <w:div w:id="1395854244">
                                  <w:marLeft w:val="0"/>
                                  <w:marRight w:val="0"/>
                                  <w:marTop w:val="0"/>
                                  <w:marBottom w:val="0"/>
                                  <w:divBdr>
                                    <w:top w:val="none" w:sz="0" w:space="0" w:color="auto"/>
                                    <w:left w:val="none" w:sz="0" w:space="0" w:color="auto"/>
                                    <w:bottom w:val="none" w:sz="0" w:space="0" w:color="auto"/>
                                    <w:right w:val="none" w:sz="0" w:space="0" w:color="auto"/>
                                  </w:divBdr>
                                  <w:divsChild>
                                    <w:div w:id="1362054981">
                                      <w:marLeft w:val="150"/>
                                      <w:marRight w:val="150"/>
                                      <w:marTop w:val="150"/>
                                      <w:marBottom w:val="150"/>
                                      <w:divBdr>
                                        <w:top w:val="none" w:sz="0" w:space="0" w:color="auto"/>
                                        <w:left w:val="none" w:sz="0" w:space="0" w:color="auto"/>
                                        <w:bottom w:val="none" w:sz="0" w:space="0" w:color="auto"/>
                                        <w:right w:val="none" w:sz="0" w:space="0" w:color="auto"/>
                                      </w:divBdr>
                                    </w:div>
                                    <w:div w:id="443960547">
                                      <w:marLeft w:val="150"/>
                                      <w:marRight w:val="150"/>
                                      <w:marTop w:val="150"/>
                                      <w:marBottom w:val="150"/>
                                      <w:divBdr>
                                        <w:top w:val="none" w:sz="0" w:space="0" w:color="auto"/>
                                        <w:left w:val="none" w:sz="0" w:space="0" w:color="auto"/>
                                        <w:bottom w:val="none" w:sz="0" w:space="0" w:color="auto"/>
                                        <w:right w:val="none" w:sz="0" w:space="0" w:color="auto"/>
                                      </w:divBdr>
                                    </w:div>
                                    <w:div w:id="1313562610">
                                      <w:marLeft w:val="150"/>
                                      <w:marRight w:val="150"/>
                                      <w:marTop w:val="150"/>
                                      <w:marBottom w:val="150"/>
                                      <w:divBdr>
                                        <w:top w:val="none" w:sz="0" w:space="0" w:color="auto"/>
                                        <w:left w:val="none" w:sz="0" w:space="0" w:color="auto"/>
                                        <w:bottom w:val="none" w:sz="0" w:space="0" w:color="auto"/>
                                        <w:right w:val="none" w:sz="0" w:space="0" w:color="auto"/>
                                      </w:divBdr>
                                    </w:div>
                                    <w:div w:id="1897472481">
                                      <w:marLeft w:val="150"/>
                                      <w:marRight w:val="150"/>
                                      <w:marTop w:val="150"/>
                                      <w:marBottom w:val="150"/>
                                      <w:divBdr>
                                        <w:top w:val="none" w:sz="0" w:space="0" w:color="auto"/>
                                        <w:left w:val="none" w:sz="0" w:space="0" w:color="auto"/>
                                        <w:bottom w:val="none" w:sz="0" w:space="0" w:color="auto"/>
                                        <w:right w:val="none" w:sz="0" w:space="0" w:color="auto"/>
                                      </w:divBdr>
                                    </w:div>
                                  </w:divsChild>
                                </w:div>
                                <w:div w:id="581647537">
                                  <w:marLeft w:val="0"/>
                                  <w:marRight w:val="0"/>
                                  <w:marTop w:val="0"/>
                                  <w:marBottom w:val="0"/>
                                  <w:divBdr>
                                    <w:top w:val="none" w:sz="0" w:space="0" w:color="auto"/>
                                    <w:left w:val="none" w:sz="0" w:space="0" w:color="auto"/>
                                    <w:bottom w:val="none" w:sz="0" w:space="0" w:color="auto"/>
                                    <w:right w:val="none" w:sz="0" w:space="0" w:color="auto"/>
                                  </w:divBdr>
                                  <w:divsChild>
                                    <w:div w:id="380398122">
                                      <w:marLeft w:val="150"/>
                                      <w:marRight w:val="150"/>
                                      <w:marTop w:val="150"/>
                                      <w:marBottom w:val="150"/>
                                      <w:divBdr>
                                        <w:top w:val="none" w:sz="0" w:space="0" w:color="auto"/>
                                        <w:left w:val="none" w:sz="0" w:space="0" w:color="auto"/>
                                        <w:bottom w:val="none" w:sz="0" w:space="0" w:color="auto"/>
                                        <w:right w:val="none" w:sz="0" w:space="0" w:color="auto"/>
                                      </w:divBdr>
                                    </w:div>
                                    <w:div w:id="123233710">
                                      <w:marLeft w:val="150"/>
                                      <w:marRight w:val="150"/>
                                      <w:marTop w:val="150"/>
                                      <w:marBottom w:val="150"/>
                                      <w:divBdr>
                                        <w:top w:val="none" w:sz="0" w:space="0" w:color="auto"/>
                                        <w:left w:val="none" w:sz="0" w:space="0" w:color="auto"/>
                                        <w:bottom w:val="none" w:sz="0" w:space="0" w:color="auto"/>
                                        <w:right w:val="none" w:sz="0" w:space="0" w:color="auto"/>
                                      </w:divBdr>
                                    </w:div>
                                    <w:div w:id="2000691904">
                                      <w:marLeft w:val="150"/>
                                      <w:marRight w:val="150"/>
                                      <w:marTop w:val="150"/>
                                      <w:marBottom w:val="150"/>
                                      <w:divBdr>
                                        <w:top w:val="none" w:sz="0" w:space="0" w:color="auto"/>
                                        <w:left w:val="none" w:sz="0" w:space="0" w:color="auto"/>
                                        <w:bottom w:val="none" w:sz="0" w:space="0" w:color="auto"/>
                                        <w:right w:val="none" w:sz="0" w:space="0" w:color="auto"/>
                                      </w:divBdr>
                                    </w:div>
                                  </w:divsChild>
                                </w:div>
                                <w:div w:id="2144612785">
                                  <w:marLeft w:val="0"/>
                                  <w:marRight w:val="0"/>
                                  <w:marTop w:val="0"/>
                                  <w:marBottom w:val="0"/>
                                  <w:divBdr>
                                    <w:top w:val="none" w:sz="0" w:space="0" w:color="auto"/>
                                    <w:left w:val="none" w:sz="0" w:space="0" w:color="auto"/>
                                    <w:bottom w:val="none" w:sz="0" w:space="0" w:color="auto"/>
                                    <w:right w:val="none" w:sz="0" w:space="0" w:color="auto"/>
                                  </w:divBdr>
                                  <w:divsChild>
                                    <w:div w:id="1856381604">
                                      <w:marLeft w:val="150"/>
                                      <w:marRight w:val="150"/>
                                      <w:marTop w:val="150"/>
                                      <w:marBottom w:val="150"/>
                                      <w:divBdr>
                                        <w:top w:val="none" w:sz="0" w:space="0" w:color="auto"/>
                                        <w:left w:val="none" w:sz="0" w:space="0" w:color="auto"/>
                                        <w:bottom w:val="none" w:sz="0" w:space="0" w:color="auto"/>
                                        <w:right w:val="none" w:sz="0" w:space="0" w:color="auto"/>
                                      </w:divBdr>
                                    </w:div>
                                    <w:div w:id="218789492">
                                      <w:marLeft w:val="150"/>
                                      <w:marRight w:val="150"/>
                                      <w:marTop w:val="150"/>
                                      <w:marBottom w:val="150"/>
                                      <w:divBdr>
                                        <w:top w:val="none" w:sz="0" w:space="0" w:color="auto"/>
                                        <w:left w:val="none" w:sz="0" w:space="0" w:color="auto"/>
                                        <w:bottom w:val="none" w:sz="0" w:space="0" w:color="auto"/>
                                        <w:right w:val="none" w:sz="0" w:space="0" w:color="auto"/>
                                      </w:divBdr>
                                    </w:div>
                                    <w:div w:id="2108958635">
                                      <w:marLeft w:val="150"/>
                                      <w:marRight w:val="150"/>
                                      <w:marTop w:val="150"/>
                                      <w:marBottom w:val="150"/>
                                      <w:divBdr>
                                        <w:top w:val="none" w:sz="0" w:space="0" w:color="auto"/>
                                        <w:left w:val="none" w:sz="0" w:space="0" w:color="auto"/>
                                        <w:bottom w:val="none" w:sz="0" w:space="0" w:color="auto"/>
                                        <w:right w:val="none" w:sz="0" w:space="0" w:color="auto"/>
                                      </w:divBdr>
                                    </w:div>
                                    <w:div w:id="1581989842">
                                      <w:marLeft w:val="150"/>
                                      <w:marRight w:val="150"/>
                                      <w:marTop w:val="150"/>
                                      <w:marBottom w:val="150"/>
                                      <w:divBdr>
                                        <w:top w:val="none" w:sz="0" w:space="0" w:color="auto"/>
                                        <w:left w:val="none" w:sz="0" w:space="0" w:color="auto"/>
                                        <w:bottom w:val="none" w:sz="0" w:space="0" w:color="auto"/>
                                        <w:right w:val="none" w:sz="0" w:space="0" w:color="auto"/>
                                      </w:divBdr>
                                    </w:div>
                                  </w:divsChild>
                                </w:div>
                                <w:div w:id="159732319">
                                  <w:marLeft w:val="0"/>
                                  <w:marRight w:val="0"/>
                                  <w:marTop w:val="0"/>
                                  <w:marBottom w:val="0"/>
                                  <w:divBdr>
                                    <w:top w:val="none" w:sz="0" w:space="0" w:color="auto"/>
                                    <w:left w:val="none" w:sz="0" w:space="0" w:color="auto"/>
                                    <w:bottom w:val="none" w:sz="0" w:space="0" w:color="auto"/>
                                    <w:right w:val="none" w:sz="0" w:space="0" w:color="auto"/>
                                  </w:divBdr>
                                  <w:divsChild>
                                    <w:div w:id="1898010801">
                                      <w:marLeft w:val="150"/>
                                      <w:marRight w:val="150"/>
                                      <w:marTop w:val="150"/>
                                      <w:marBottom w:val="150"/>
                                      <w:divBdr>
                                        <w:top w:val="none" w:sz="0" w:space="0" w:color="auto"/>
                                        <w:left w:val="none" w:sz="0" w:space="0" w:color="auto"/>
                                        <w:bottom w:val="none" w:sz="0" w:space="0" w:color="auto"/>
                                        <w:right w:val="none" w:sz="0" w:space="0" w:color="auto"/>
                                      </w:divBdr>
                                    </w:div>
                                    <w:div w:id="497035767">
                                      <w:marLeft w:val="150"/>
                                      <w:marRight w:val="150"/>
                                      <w:marTop w:val="150"/>
                                      <w:marBottom w:val="150"/>
                                      <w:divBdr>
                                        <w:top w:val="none" w:sz="0" w:space="0" w:color="auto"/>
                                        <w:left w:val="none" w:sz="0" w:space="0" w:color="auto"/>
                                        <w:bottom w:val="none" w:sz="0" w:space="0" w:color="auto"/>
                                        <w:right w:val="none" w:sz="0" w:space="0" w:color="auto"/>
                                      </w:divBdr>
                                    </w:div>
                                    <w:div w:id="2110197279">
                                      <w:marLeft w:val="150"/>
                                      <w:marRight w:val="150"/>
                                      <w:marTop w:val="150"/>
                                      <w:marBottom w:val="150"/>
                                      <w:divBdr>
                                        <w:top w:val="none" w:sz="0" w:space="0" w:color="auto"/>
                                        <w:left w:val="none" w:sz="0" w:space="0" w:color="auto"/>
                                        <w:bottom w:val="none" w:sz="0" w:space="0" w:color="auto"/>
                                        <w:right w:val="none" w:sz="0" w:space="0" w:color="auto"/>
                                      </w:divBdr>
                                    </w:div>
                                    <w:div w:id="1260289914">
                                      <w:marLeft w:val="150"/>
                                      <w:marRight w:val="150"/>
                                      <w:marTop w:val="150"/>
                                      <w:marBottom w:val="150"/>
                                      <w:divBdr>
                                        <w:top w:val="none" w:sz="0" w:space="0" w:color="auto"/>
                                        <w:left w:val="none" w:sz="0" w:space="0" w:color="auto"/>
                                        <w:bottom w:val="none" w:sz="0" w:space="0" w:color="auto"/>
                                        <w:right w:val="none" w:sz="0" w:space="0" w:color="auto"/>
                                      </w:divBdr>
                                    </w:div>
                                  </w:divsChild>
                                </w:div>
                                <w:div w:id="253707964">
                                  <w:marLeft w:val="0"/>
                                  <w:marRight w:val="0"/>
                                  <w:marTop w:val="0"/>
                                  <w:marBottom w:val="0"/>
                                  <w:divBdr>
                                    <w:top w:val="none" w:sz="0" w:space="0" w:color="auto"/>
                                    <w:left w:val="none" w:sz="0" w:space="0" w:color="auto"/>
                                    <w:bottom w:val="none" w:sz="0" w:space="0" w:color="auto"/>
                                    <w:right w:val="none" w:sz="0" w:space="0" w:color="auto"/>
                                  </w:divBdr>
                                  <w:divsChild>
                                    <w:div w:id="904611164">
                                      <w:marLeft w:val="150"/>
                                      <w:marRight w:val="150"/>
                                      <w:marTop w:val="150"/>
                                      <w:marBottom w:val="150"/>
                                      <w:divBdr>
                                        <w:top w:val="none" w:sz="0" w:space="0" w:color="auto"/>
                                        <w:left w:val="none" w:sz="0" w:space="0" w:color="auto"/>
                                        <w:bottom w:val="none" w:sz="0" w:space="0" w:color="auto"/>
                                        <w:right w:val="none" w:sz="0" w:space="0" w:color="auto"/>
                                      </w:divBdr>
                                    </w:div>
                                    <w:div w:id="1700206444">
                                      <w:marLeft w:val="150"/>
                                      <w:marRight w:val="150"/>
                                      <w:marTop w:val="150"/>
                                      <w:marBottom w:val="150"/>
                                      <w:divBdr>
                                        <w:top w:val="none" w:sz="0" w:space="0" w:color="auto"/>
                                        <w:left w:val="none" w:sz="0" w:space="0" w:color="auto"/>
                                        <w:bottom w:val="none" w:sz="0" w:space="0" w:color="auto"/>
                                        <w:right w:val="none" w:sz="0" w:space="0" w:color="auto"/>
                                      </w:divBdr>
                                    </w:div>
                                    <w:div w:id="715394551">
                                      <w:marLeft w:val="150"/>
                                      <w:marRight w:val="150"/>
                                      <w:marTop w:val="150"/>
                                      <w:marBottom w:val="150"/>
                                      <w:divBdr>
                                        <w:top w:val="none" w:sz="0" w:space="0" w:color="auto"/>
                                        <w:left w:val="none" w:sz="0" w:space="0" w:color="auto"/>
                                        <w:bottom w:val="none" w:sz="0" w:space="0" w:color="auto"/>
                                        <w:right w:val="none" w:sz="0" w:space="0" w:color="auto"/>
                                      </w:divBdr>
                                    </w:div>
                                    <w:div w:id="1362314962">
                                      <w:marLeft w:val="150"/>
                                      <w:marRight w:val="150"/>
                                      <w:marTop w:val="150"/>
                                      <w:marBottom w:val="150"/>
                                      <w:divBdr>
                                        <w:top w:val="none" w:sz="0" w:space="0" w:color="auto"/>
                                        <w:left w:val="none" w:sz="0" w:space="0" w:color="auto"/>
                                        <w:bottom w:val="none" w:sz="0" w:space="0" w:color="auto"/>
                                        <w:right w:val="none" w:sz="0" w:space="0" w:color="auto"/>
                                      </w:divBdr>
                                    </w:div>
                                  </w:divsChild>
                                </w:div>
                                <w:div w:id="1534420554">
                                  <w:marLeft w:val="0"/>
                                  <w:marRight w:val="0"/>
                                  <w:marTop w:val="0"/>
                                  <w:marBottom w:val="0"/>
                                  <w:divBdr>
                                    <w:top w:val="none" w:sz="0" w:space="0" w:color="auto"/>
                                    <w:left w:val="none" w:sz="0" w:space="0" w:color="auto"/>
                                    <w:bottom w:val="none" w:sz="0" w:space="0" w:color="auto"/>
                                    <w:right w:val="none" w:sz="0" w:space="0" w:color="auto"/>
                                  </w:divBdr>
                                  <w:divsChild>
                                    <w:div w:id="767966939">
                                      <w:marLeft w:val="150"/>
                                      <w:marRight w:val="150"/>
                                      <w:marTop w:val="150"/>
                                      <w:marBottom w:val="150"/>
                                      <w:divBdr>
                                        <w:top w:val="none" w:sz="0" w:space="0" w:color="auto"/>
                                        <w:left w:val="none" w:sz="0" w:space="0" w:color="auto"/>
                                        <w:bottom w:val="none" w:sz="0" w:space="0" w:color="auto"/>
                                        <w:right w:val="none" w:sz="0" w:space="0" w:color="auto"/>
                                      </w:divBdr>
                                    </w:div>
                                    <w:div w:id="1957327482">
                                      <w:marLeft w:val="150"/>
                                      <w:marRight w:val="150"/>
                                      <w:marTop w:val="150"/>
                                      <w:marBottom w:val="150"/>
                                      <w:divBdr>
                                        <w:top w:val="none" w:sz="0" w:space="0" w:color="auto"/>
                                        <w:left w:val="none" w:sz="0" w:space="0" w:color="auto"/>
                                        <w:bottom w:val="none" w:sz="0" w:space="0" w:color="auto"/>
                                        <w:right w:val="none" w:sz="0" w:space="0" w:color="auto"/>
                                      </w:divBdr>
                                    </w:div>
                                    <w:div w:id="1310817864">
                                      <w:marLeft w:val="150"/>
                                      <w:marRight w:val="150"/>
                                      <w:marTop w:val="150"/>
                                      <w:marBottom w:val="150"/>
                                      <w:divBdr>
                                        <w:top w:val="none" w:sz="0" w:space="0" w:color="auto"/>
                                        <w:left w:val="none" w:sz="0" w:space="0" w:color="auto"/>
                                        <w:bottom w:val="none" w:sz="0" w:space="0" w:color="auto"/>
                                        <w:right w:val="none" w:sz="0" w:space="0" w:color="auto"/>
                                      </w:divBdr>
                                    </w:div>
                                    <w:div w:id="753472195">
                                      <w:marLeft w:val="150"/>
                                      <w:marRight w:val="150"/>
                                      <w:marTop w:val="150"/>
                                      <w:marBottom w:val="150"/>
                                      <w:divBdr>
                                        <w:top w:val="none" w:sz="0" w:space="0" w:color="auto"/>
                                        <w:left w:val="none" w:sz="0" w:space="0" w:color="auto"/>
                                        <w:bottom w:val="none" w:sz="0" w:space="0" w:color="auto"/>
                                        <w:right w:val="none" w:sz="0" w:space="0" w:color="auto"/>
                                      </w:divBdr>
                                    </w:div>
                                  </w:divsChild>
                                </w:div>
                                <w:div w:id="1922106642">
                                  <w:marLeft w:val="0"/>
                                  <w:marRight w:val="0"/>
                                  <w:marTop w:val="0"/>
                                  <w:marBottom w:val="0"/>
                                  <w:divBdr>
                                    <w:top w:val="none" w:sz="0" w:space="0" w:color="auto"/>
                                    <w:left w:val="none" w:sz="0" w:space="0" w:color="auto"/>
                                    <w:bottom w:val="none" w:sz="0" w:space="0" w:color="auto"/>
                                    <w:right w:val="none" w:sz="0" w:space="0" w:color="auto"/>
                                  </w:divBdr>
                                  <w:divsChild>
                                    <w:div w:id="1526484117">
                                      <w:marLeft w:val="150"/>
                                      <w:marRight w:val="150"/>
                                      <w:marTop w:val="150"/>
                                      <w:marBottom w:val="150"/>
                                      <w:divBdr>
                                        <w:top w:val="none" w:sz="0" w:space="0" w:color="auto"/>
                                        <w:left w:val="none" w:sz="0" w:space="0" w:color="auto"/>
                                        <w:bottom w:val="none" w:sz="0" w:space="0" w:color="auto"/>
                                        <w:right w:val="none" w:sz="0" w:space="0" w:color="auto"/>
                                      </w:divBdr>
                                    </w:div>
                                    <w:div w:id="362291311">
                                      <w:marLeft w:val="150"/>
                                      <w:marRight w:val="150"/>
                                      <w:marTop w:val="150"/>
                                      <w:marBottom w:val="150"/>
                                      <w:divBdr>
                                        <w:top w:val="none" w:sz="0" w:space="0" w:color="auto"/>
                                        <w:left w:val="none" w:sz="0" w:space="0" w:color="auto"/>
                                        <w:bottom w:val="none" w:sz="0" w:space="0" w:color="auto"/>
                                        <w:right w:val="none" w:sz="0" w:space="0" w:color="auto"/>
                                      </w:divBdr>
                                    </w:div>
                                    <w:div w:id="1194731279">
                                      <w:marLeft w:val="150"/>
                                      <w:marRight w:val="150"/>
                                      <w:marTop w:val="150"/>
                                      <w:marBottom w:val="150"/>
                                      <w:divBdr>
                                        <w:top w:val="none" w:sz="0" w:space="0" w:color="auto"/>
                                        <w:left w:val="none" w:sz="0" w:space="0" w:color="auto"/>
                                        <w:bottom w:val="none" w:sz="0" w:space="0" w:color="auto"/>
                                        <w:right w:val="none" w:sz="0" w:space="0" w:color="auto"/>
                                      </w:divBdr>
                                    </w:div>
                                    <w:div w:id="1868446794">
                                      <w:marLeft w:val="150"/>
                                      <w:marRight w:val="150"/>
                                      <w:marTop w:val="150"/>
                                      <w:marBottom w:val="150"/>
                                      <w:divBdr>
                                        <w:top w:val="none" w:sz="0" w:space="0" w:color="auto"/>
                                        <w:left w:val="none" w:sz="0" w:space="0" w:color="auto"/>
                                        <w:bottom w:val="none" w:sz="0" w:space="0" w:color="auto"/>
                                        <w:right w:val="none" w:sz="0" w:space="0" w:color="auto"/>
                                      </w:divBdr>
                                    </w:div>
                                  </w:divsChild>
                                </w:div>
                                <w:div w:id="191917463">
                                  <w:marLeft w:val="0"/>
                                  <w:marRight w:val="0"/>
                                  <w:marTop w:val="0"/>
                                  <w:marBottom w:val="0"/>
                                  <w:divBdr>
                                    <w:top w:val="none" w:sz="0" w:space="0" w:color="auto"/>
                                    <w:left w:val="none" w:sz="0" w:space="0" w:color="auto"/>
                                    <w:bottom w:val="none" w:sz="0" w:space="0" w:color="auto"/>
                                    <w:right w:val="none" w:sz="0" w:space="0" w:color="auto"/>
                                  </w:divBdr>
                                  <w:divsChild>
                                    <w:div w:id="442068805">
                                      <w:marLeft w:val="150"/>
                                      <w:marRight w:val="150"/>
                                      <w:marTop w:val="150"/>
                                      <w:marBottom w:val="150"/>
                                      <w:divBdr>
                                        <w:top w:val="none" w:sz="0" w:space="0" w:color="auto"/>
                                        <w:left w:val="none" w:sz="0" w:space="0" w:color="auto"/>
                                        <w:bottom w:val="none" w:sz="0" w:space="0" w:color="auto"/>
                                        <w:right w:val="none" w:sz="0" w:space="0" w:color="auto"/>
                                      </w:divBdr>
                                    </w:div>
                                    <w:div w:id="1165323984">
                                      <w:marLeft w:val="150"/>
                                      <w:marRight w:val="150"/>
                                      <w:marTop w:val="150"/>
                                      <w:marBottom w:val="150"/>
                                      <w:divBdr>
                                        <w:top w:val="none" w:sz="0" w:space="0" w:color="auto"/>
                                        <w:left w:val="none" w:sz="0" w:space="0" w:color="auto"/>
                                        <w:bottom w:val="none" w:sz="0" w:space="0" w:color="auto"/>
                                        <w:right w:val="none" w:sz="0" w:space="0" w:color="auto"/>
                                      </w:divBdr>
                                    </w:div>
                                    <w:div w:id="1068723475">
                                      <w:marLeft w:val="150"/>
                                      <w:marRight w:val="150"/>
                                      <w:marTop w:val="150"/>
                                      <w:marBottom w:val="150"/>
                                      <w:divBdr>
                                        <w:top w:val="none" w:sz="0" w:space="0" w:color="auto"/>
                                        <w:left w:val="none" w:sz="0" w:space="0" w:color="auto"/>
                                        <w:bottom w:val="none" w:sz="0" w:space="0" w:color="auto"/>
                                        <w:right w:val="none" w:sz="0" w:space="0" w:color="auto"/>
                                      </w:divBdr>
                                    </w:div>
                                    <w:div w:id="340858999">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865561601">
                              <w:marLeft w:val="0"/>
                              <w:marRight w:val="0"/>
                              <w:marTop w:val="300"/>
                              <w:marBottom w:val="300"/>
                              <w:divBdr>
                                <w:top w:val="single" w:sz="6" w:space="0" w:color="CCCCCC"/>
                                <w:left w:val="none" w:sz="0" w:space="0" w:color="auto"/>
                                <w:bottom w:val="single" w:sz="6" w:space="0" w:color="CCCCCC"/>
                                <w:right w:val="none" w:sz="0" w:space="0" w:color="auto"/>
                              </w:divBdr>
                              <w:divsChild>
                                <w:div w:id="1931309986">
                                  <w:marLeft w:val="0"/>
                                  <w:marRight w:val="0"/>
                                  <w:marTop w:val="0"/>
                                  <w:marBottom w:val="0"/>
                                  <w:divBdr>
                                    <w:top w:val="none" w:sz="0" w:space="0" w:color="auto"/>
                                    <w:left w:val="none" w:sz="0" w:space="0" w:color="auto"/>
                                    <w:bottom w:val="none" w:sz="0" w:space="0" w:color="auto"/>
                                    <w:right w:val="none" w:sz="0" w:space="0" w:color="auto"/>
                                  </w:divBdr>
                                  <w:divsChild>
                                    <w:div w:id="1981878550">
                                      <w:marLeft w:val="150"/>
                                      <w:marRight w:val="150"/>
                                      <w:marTop w:val="150"/>
                                      <w:marBottom w:val="150"/>
                                      <w:divBdr>
                                        <w:top w:val="none" w:sz="0" w:space="0" w:color="auto"/>
                                        <w:left w:val="none" w:sz="0" w:space="0" w:color="auto"/>
                                        <w:bottom w:val="none" w:sz="0" w:space="0" w:color="auto"/>
                                        <w:right w:val="none" w:sz="0" w:space="0" w:color="auto"/>
                                      </w:divBdr>
                                    </w:div>
                                    <w:div w:id="2075471220">
                                      <w:marLeft w:val="150"/>
                                      <w:marRight w:val="150"/>
                                      <w:marTop w:val="150"/>
                                      <w:marBottom w:val="150"/>
                                      <w:divBdr>
                                        <w:top w:val="none" w:sz="0" w:space="0" w:color="auto"/>
                                        <w:left w:val="none" w:sz="0" w:space="0" w:color="auto"/>
                                        <w:bottom w:val="none" w:sz="0" w:space="0" w:color="auto"/>
                                        <w:right w:val="none" w:sz="0" w:space="0" w:color="auto"/>
                                      </w:divBdr>
                                    </w:div>
                                    <w:div w:id="1619802231">
                                      <w:marLeft w:val="150"/>
                                      <w:marRight w:val="150"/>
                                      <w:marTop w:val="150"/>
                                      <w:marBottom w:val="150"/>
                                      <w:divBdr>
                                        <w:top w:val="none" w:sz="0" w:space="0" w:color="auto"/>
                                        <w:left w:val="none" w:sz="0" w:space="0" w:color="auto"/>
                                        <w:bottom w:val="none" w:sz="0" w:space="0" w:color="auto"/>
                                        <w:right w:val="none" w:sz="0" w:space="0" w:color="auto"/>
                                      </w:divBdr>
                                    </w:div>
                                    <w:div w:id="894049413">
                                      <w:marLeft w:val="150"/>
                                      <w:marRight w:val="150"/>
                                      <w:marTop w:val="150"/>
                                      <w:marBottom w:val="150"/>
                                      <w:divBdr>
                                        <w:top w:val="none" w:sz="0" w:space="0" w:color="auto"/>
                                        <w:left w:val="none" w:sz="0" w:space="0" w:color="auto"/>
                                        <w:bottom w:val="none" w:sz="0" w:space="0" w:color="auto"/>
                                        <w:right w:val="none" w:sz="0" w:space="0" w:color="auto"/>
                                      </w:divBdr>
                                    </w:div>
                                    <w:div w:id="754476139">
                                      <w:marLeft w:val="150"/>
                                      <w:marRight w:val="150"/>
                                      <w:marTop w:val="150"/>
                                      <w:marBottom w:val="150"/>
                                      <w:divBdr>
                                        <w:top w:val="none" w:sz="0" w:space="0" w:color="auto"/>
                                        <w:left w:val="none" w:sz="0" w:space="0" w:color="auto"/>
                                        <w:bottom w:val="none" w:sz="0" w:space="0" w:color="auto"/>
                                        <w:right w:val="none" w:sz="0" w:space="0" w:color="auto"/>
                                      </w:divBdr>
                                    </w:div>
                                    <w:div w:id="1957715484">
                                      <w:marLeft w:val="150"/>
                                      <w:marRight w:val="150"/>
                                      <w:marTop w:val="150"/>
                                      <w:marBottom w:val="150"/>
                                      <w:divBdr>
                                        <w:top w:val="none" w:sz="0" w:space="0" w:color="auto"/>
                                        <w:left w:val="none" w:sz="0" w:space="0" w:color="auto"/>
                                        <w:bottom w:val="none" w:sz="0" w:space="0" w:color="auto"/>
                                        <w:right w:val="none" w:sz="0" w:space="0" w:color="auto"/>
                                      </w:divBdr>
                                    </w:div>
                                    <w:div w:id="202059960">
                                      <w:marLeft w:val="150"/>
                                      <w:marRight w:val="150"/>
                                      <w:marTop w:val="150"/>
                                      <w:marBottom w:val="150"/>
                                      <w:divBdr>
                                        <w:top w:val="none" w:sz="0" w:space="0" w:color="auto"/>
                                        <w:left w:val="none" w:sz="0" w:space="0" w:color="auto"/>
                                        <w:bottom w:val="none" w:sz="0" w:space="0" w:color="auto"/>
                                        <w:right w:val="none" w:sz="0" w:space="0" w:color="auto"/>
                                      </w:divBdr>
                                    </w:div>
                                    <w:div w:id="664674565">
                                      <w:marLeft w:val="150"/>
                                      <w:marRight w:val="150"/>
                                      <w:marTop w:val="150"/>
                                      <w:marBottom w:val="150"/>
                                      <w:divBdr>
                                        <w:top w:val="none" w:sz="0" w:space="0" w:color="auto"/>
                                        <w:left w:val="none" w:sz="0" w:space="0" w:color="auto"/>
                                        <w:bottom w:val="none" w:sz="0" w:space="0" w:color="auto"/>
                                        <w:right w:val="none" w:sz="0" w:space="0" w:color="auto"/>
                                      </w:divBdr>
                                    </w:div>
                                    <w:div w:id="135203058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 w:id="319625595">
                          <w:marLeft w:val="0"/>
                          <w:marRight w:val="0"/>
                          <w:marTop w:val="0"/>
                          <w:marBottom w:val="0"/>
                          <w:divBdr>
                            <w:top w:val="none" w:sz="0" w:space="0" w:color="auto"/>
                            <w:left w:val="none" w:sz="0" w:space="0" w:color="auto"/>
                            <w:bottom w:val="none" w:sz="0" w:space="0" w:color="auto"/>
                            <w:right w:val="none" w:sz="0" w:space="0" w:color="auto"/>
                          </w:divBdr>
                          <w:divsChild>
                            <w:div w:id="1650597380">
                              <w:marLeft w:val="0"/>
                              <w:marRight w:val="0"/>
                              <w:marTop w:val="225"/>
                              <w:marBottom w:val="0"/>
                              <w:divBdr>
                                <w:top w:val="single" w:sz="12" w:space="0" w:color="E0E0E0"/>
                                <w:left w:val="single" w:sz="12" w:space="8" w:color="E0E0E0"/>
                                <w:bottom w:val="single" w:sz="12" w:space="6" w:color="E0E0E0"/>
                                <w:right w:val="single" w:sz="12" w:space="8" w:color="E0E0E0"/>
                              </w:divBdr>
                              <w:divsChild>
                                <w:div w:id="1369839186">
                                  <w:marLeft w:val="0"/>
                                  <w:marRight w:val="0"/>
                                  <w:marTop w:val="0"/>
                                  <w:marBottom w:val="0"/>
                                  <w:divBdr>
                                    <w:top w:val="none" w:sz="0" w:space="0" w:color="auto"/>
                                    <w:left w:val="none" w:sz="0" w:space="0" w:color="auto"/>
                                    <w:bottom w:val="none" w:sz="0" w:space="0" w:color="auto"/>
                                    <w:right w:val="none" w:sz="0" w:space="0" w:color="auto"/>
                                  </w:divBdr>
                                </w:div>
                                <w:div w:id="126872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106953">
                          <w:marLeft w:val="0"/>
                          <w:marRight w:val="0"/>
                          <w:marTop w:val="225"/>
                          <w:marBottom w:val="0"/>
                          <w:divBdr>
                            <w:top w:val="single" w:sz="12" w:space="0" w:color="E0E0E0"/>
                            <w:left w:val="single" w:sz="12" w:space="8" w:color="E0E0E0"/>
                            <w:bottom w:val="single" w:sz="12" w:space="6" w:color="E0E0E0"/>
                            <w:right w:val="single" w:sz="12" w:space="8" w:color="E0E0E0"/>
                          </w:divBdr>
                          <w:divsChild>
                            <w:div w:id="538468891">
                              <w:marLeft w:val="0"/>
                              <w:marRight w:val="0"/>
                              <w:marTop w:val="0"/>
                              <w:marBottom w:val="0"/>
                              <w:divBdr>
                                <w:top w:val="none" w:sz="0" w:space="0" w:color="auto"/>
                                <w:left w:val="none" w:sz="0" w:space="0" w:color="auto"/>
                                <w:bottom w:val="none" w:sz="0" w:space="0" w:color="auto"/>
                                <w:right w:val="none" w:sz="0" w:space="0" w:color="auto"/>
                              </w:divBdr>
                            </w:div>
                            <w:div w:id="146870445">
                              <w:marLeft w:val="0"/>
                              <w:marRight w:val="0"/>
                              <w:marTop w:val="0"/>
                              <w:marBottom w:val="0"/>
                              <w:divBdr>
                                <w:top w:val="none" w:sz="0" w:space="0" w:color="auto"/>
                                <w:left w:val="none" w:sz="0" w:space="0" w:color="auto"/>
                                <w:bottom w:val="none" w:sz="0" w:space="0" w:color="auto"/>
                                <w:right w:val="none" w:sz="0" w:space="0" w:color="auto"/>
                              </w:divBdr>
                              <w:divsChild>
                                <w:div w:id="105369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34790">
                      <w:marLeft w:val="0"/>
                      <w:marRight w:val="0"/>
                      <w:marTop w:val="0"/>
                      <w:marBottom w:val="0"/>
                      <w:divBdr>
                        <w:top w:val="none" w:sz="0" w:space="0" w:color="auto"/>
                        <w:left w:val="none" w:sz="0" w:space="0" w:color="auto"/>
                        <w:bottom w:val="none" w:sz="0" w:space="0" w:color="auto"/>
                        <w:right w:val="none" w:sz="0" w:space="0" w:color="auto"/>
                      </w:divBdr>
                      <w:divsChild>
                        <w:div w:id="38170445">
                          <w:marLeft w:val="0"/>
                          <w:marRight w:val="0"/>
                          <w:marTop w:val="0"/>
                          <w:marBottom w:val="0"/>
                          <w:divBdr>
                            <w:top w:val="none" w:sz="0" w:space="0" w:color="auto"/>
                            <w:left w:val="none" w:sz="0" w:space="0" w:color="auto"/>
                            <w:bottom w:val="none" w:sz="0" w:space="0" w:color="auto"/>
                            <w:right w:val="none" w:sz="0" w:space="0" w:color="auto"/>
                          </w:divBdr>
                          <w:divsChild>
                            <w:div w:id="1994523508">
                              <w:marLeft w:val="0"/>
                              <w:marRight w:val="0"/>
                              <w:marTop w:val="0"/>
                              <w:marBottom w:val="0"/>
                              <w:divBdr>
                                <w:top w:val="none" w:sz="0" w:space="0" w:color="auto"/>
                                <w:left w:val="none" w:sz="0" w:space="0" w:color="auto"/>
                                <w:bottom w:val="none" w:sz="0" w:space="0" w:color="auto"/>
                                <w:right w:val="none" w:sz="0" w:space="0" w:color="auto"/>
                              </w:divBdr>
                            </w:div>
                            <w:div w:id="1866628512">
                              <w:marLeft w:val="0"/>
                              <w:marRight w:val="0"/>
                              <w:marTop w:val="0"/>
                              <w:marBottom w:val="0"/>
                              <w:divBdr>
                                <w:top w:val="none" w:sz="0" w:space="0" w:color="auto"/>
                                <w:left w:val="none" w:sz="0" w:space="0" w:color="auto"/>
                                <w:bottom w:val="none" w:sz="0" w:space="0" w:color="auto"/>
                                <w:right w:val="none" w:sz="0" w:space="0" w:color="auto"/>
                              </w:divBdr>
                            </w:div>
                            <w:div w:id="1806657843">
                              <w:marLeft w:val="0"/>
                              <w:marRight w:val="0"/>
                              <w:marTop w:val="0"/>
                              <w:marBottom w:val="0"/>
                              <w:divBdr>
                                <w:top w:val="none" w:sz="0" w:space="0" w:color="auto"/>
                                <w:left w:val="none" w:sz="0" w:space="0" w:color="auto"/>
                                <w:bottom w:val="none" w:sz="0" w:space="0" w:color="auto"/>
                                <w:right w:val="none" w:sz="0" w:space="0" w:color="auto"/>
                              </w:divBdr>
                              <w:divsChild>
                                <w:div w:id="120209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6565967">
      <w:bodyDiv w:val="1"/>
      <w:marLeft w:val="0"/>
      <w:marRight w:val="0"/>
      <w:marTop w:val="0"/>
      <w:marBottom w:val="0"/>
      <w:divBdr>
        <w:top w:val="none" w:sz="0" w:space="0" w:color="auto"/>
        <w:left w:val="none" w:sz="0" w:space="0" w:color="auto"/>
        <w:bottom w:val="none" w:sz="0" w:space="0" w:color="auto"/>
        <w:right w:val="none" w:sz="0" w:space="0" w:color="auto"/>
      </w:divBdr>
      <w:divsChild>
        <w:div w:id="745344068">
          <w:marLeft w:val="0"/>
          <w:marRight w:val="0"/>
          <w:marTop w:val="0"/>
          <w:marBottom w:val="0"/>
          <w:divBdr>
            <w:top w:val="none" w:sz="0" w:space="0" w:color="auto"/>
            <w:left w:val="none" w:sz="0" w:space="0" w:color="auto"/>
            <w:bottom w:val="none" w:sz="0" w:space="0" w:color="auto"/>
            <w:right w:val="none" w:sz="0" w:space="0" w:color="auto"/>
          </w:divBdr>
          <w:divsChild>
            <w:div w:id="326059551">
              <w:marLeft w:val="0"/>
              <w:marRight w:val="0"/>
              <w:marTop w:val="0"/>
              <w:marBottom w:val="0"/>
              <w:divBdr>
                <w:top w:val="none" w:sz="0" w:space="0" w:color="auto"/>
                <w:left w:val="none" w:sz="0" w:space="0" w:color="auto"/>
                <w:bottom w:val="none" w:sz="0" w:space="0" w:color="auto"/>
                <w:right w:val="none" w:sz="0" w:space="0" w:color="auto"/>
              </w:divBdr>
              <w:divsChild>
                <w:div w:id="2029746278">
                  <w:marLeft w:val="0"/>
                  <w:marRight w:val="0"/>
                  <w:marTop w:val="0"/>
                  <w:marBottom w:val="0"/>
                  <w:divBdr>
                    <w:top w:val="none" w:sz="0" w:space="0" w:color="auto"/>
                    <w:left w:val="none" w:sz="0" w:space="0" w:color="auto"/>
                    <w:bottom w:val="none" w:sz="0" w:space="0" w:color="auto"/>
                    <w:right w:val="none" w:sz="0" w:space="0" w:color="auto"/>
                  </w:divBdr>
                  <w:divsChild>
                    <w:div w:id="363480212">
                      <w:marLeft w:val="0"/>
                      <w:marRight w:val="0"/>
                      <w:marTop w:val="0"/>
                      <w:marBottom w:val="0"/>
                      <w:divBdr>
                        <w:top w:val="none" w:sz="0" w:space="0" w:color="auto"/>
                        <w:left w:val="none" w:sz="0" w:space="0" w:color="auto"/>
                        <w:bottom w:val="none" w:sz="0" w:space="0" w:color="auto"/>
                        <w:right w:val="none" w:sz="0" w:space="0" w:color="auto"/>
                      </w:divBdr>
                      <w:divsChild>
                        <w:div w:id="90958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1006955">
      <w:bodyDiv w:val="1"/>
      <w:marLeft w:val="0"/>
      <w:marRight w:val="0"/>
      <w:marTop w:val="0"/>
      <w:marBottom w:val="0"/>
      <w:divBdr>
        <w:top w:val="none" w:sz="0" w:space="0" w:color="auto"/>
        <w:left w:val="none" w:sz="0" w:space="0" w:color="auto"/>
        <w:bottom w:val="none" w:sz="0" w:space="0" w:color="auto"/>
        <w:right w:val="none" w:sz="0" w:space="0" w:color="auto"/>
      </w:divBdr>
      <w:divsChild>
        <w:div w:id="1602713505">
          <w:marLeft w:val="0"/>
          <w:marRight w:val="0"/>
          <w:marTop w:val="0"/>
          <w:marBottom w:val="0"/>
          <w:divBdr>
            <w:top w:val="none" w:sz="0" w:space="0" w:color="auto"/>
            <w:left w:val="none" w:sz="0" w:space="0" w:color="auto"/>
            <w:bottom w:val="none" w:sz="0" w:space="0" w:color="auto"/>
            <w:right w:val="none" w:sz="0" w:space="0" w:color="auto"/>
          </w:divBdr>
          <w:divsChild>
            <w:div w:id="1826625200">
              <w:blockQuote w:val="1"/>
              <w:marLeft w:val="450"/>
              <w:marRight w:val="300"/>
              <w:marTop w:val="150"/>
              <w:marBottom w:val="150"/>
              <w:divBdr>
                <w:top w:val="none" w:sz="0" w:space="0" w:color="auto"/>
                <w:left w:val="single" w:sz="18" w:space="8" w:color="E98D84"/>
                <w:bottom w:val="none" w:sz="0" w:space="0" w:color="auto"/>
                <w:right w:val="none" w:sz="0" w:space="0" w:color="auto"/>
              </w:divBdr>
            </w:div>
          </w:divsChild>
        </w:div>
      </w:divsChild>
    </w:div>
    <w:div w:id="367533028">
      <w:bodyDiv w:val="1"/>
      <w:marLeft w:val="0"/>
      <w:marRight w:val="0"/>
      <w:marTop w:val="0"/>
      <w:marBottom w:val="0"/>
      <w:divBdr>
        <w:top w:val="none" w:sz="0" w:space="0" w:color="auto"/>
        <w:left w:val="none" w:sz="0" w:space="0" w:color="auto"/>
        <w:bottom w:val="none" w:sz="0" w:space="0" w:color="auto"/>
        <w:right w:val="none" w:sz="0" w:space="0" w:color="auto"/>
      </w:divBdr>
    </w:div>
    <w:div w:id="423261962">
      <w:bodyDiv w:val="1"/>
      <w:marLeft w:val="0"/>
      <w:marRight w:val="0"/>
      <w:marTop w:val="0"/>
      <w:marBottom w:val="0"/>
      <w:divBdr>
        <w:top w:val="none" w:sz="0" w:space="0" w:color="auto"/>
        <w:left w:val="none" w:sz="0" w:space="0" w:color="auto"/>
        <w:bottom w:val="none" w:sz="0" w:space="0" w:color="auto"/>
        <w:right w:val="none" w:sz="0" w:space="0" w:color="auto"/>
      </w:divBdr>
    </w:div>
    <w:div w:id="538976251">
      <w:bodyDiv w:val="1"/>
      <w:marLeft w:val="0"/>
      <w:marRight w:val="0"/>
      <w:marTop w:val="0"/>
      <w:marBottom w:val="0"/>
      <w:divBdr>
        <w:top w:val="none" w:sz="0" w:space="0" w:color="auto"/>
        <w:left w:val="none" w:sz="0" w:space="0" w:color="auto"/>
        <w:bottom w:val="none" w:sz="0" w:space="0" w:color="auto"/>
        <w:right w:val="none" w:sz="0" w:space="0" w:color="auto"/>
      </w:divBdr>
    </w:div>
    <w:div w:id="711925221">
      <w:bodyDiv w:val="1"/>
      <w:marLeft w:val="0"/>
      <w:marRight w:val="0"/>
      <w:marTop w:val="0"/>
      <w:marBottom w:val="0"/>
      <w:divBdr>
        <w:top w:val="none" w:sz="0" w:space="0" w:color="auto"/>
        <w:left w:val="none" w:sz="0" w:space="0" w:color="auto"/>
        <w:bottom w:val="none" w:sz="0" w:space="0" w:color="auto"/>
        <w:right w:val="none" w:sz="0" w:space="0" w:color="auto"/>
      </w:divBdr>
    </w:div>
    <w:div w:id="776219322">
      <w:bodyDiv w:val="1"/>
      <w:marLeft w:val="0"/>
      <w:marRight w:val="0"/>
      <w:marTop w:val="0"/>
      <w:marBottom w:val="0"/>
      <w:divBdr>
        <w:top w:val="none" w:sz="0" w:space="0" w:color="auto"/>
        <w:left w:val="none" w:sz="0" w:space="0" w:color="auto"/>
        <w:bottom w:val="none" w:sz="0" w:space="0" w:color="auto"/>
        <w:right w:val="none" w:sz="0" w:space="0" w:color="auto"/>
      </w:divBdr>
      <w:divsChild>
        <w:div w:id="1839467792">
          <w:marLeft w:val="0"/>
          <w:marRight w:val="0"/>
          <w:marTop w:val="0"/>
          <w:marBottom w:val="0"/>
          <w:divBdr>
            <w:top w:val="none" w:sz="0" w:space="0" w:color="auto"/>
            <w:left w:val="none" w:sz="0" w:space="0" w:color="auto"/>
            <w:bottom w:val="none" w:sz="0" w:space="0" w:color="auto"/>
            <w:right w:val="none" w:sz="0" w:space="0" w:color="auto"/>
          </w:divBdr>
          <w:divsChild>
            <w:div w:id="1250844788">
              <w:marLeft w:val="0"/>
              <w:marRight w:val="0"/>
              <w:marTop w:val="0"/>
              <w:marBottom w:val="0"/>
              <w:divBdr>
                <w:top w:val="none" w:sz="0" w:space="0" w:color="auto"/>
                <w:left w:val="none" w:sz="0" w:space="0" w:color="auto"/>
                <w:bottom w:val="none" w:sz="0" w:space="0" w:color="auto"/>
                <w:right w:val="none" w:sz="0" w:space="0" w:color="auto"/>
              </w:divBdr>
              <w:divsChild>
                <w:div w:id="410274693">
                  <w:marLeft w:val="4200"/>
                  <w:marRight w:val="0"/>
                  <w:marTop w:val="0"/>
                  <w:marBottom w:val="0"/>
                  <w:divBdr>
                    <w:top w:val="none" w:sz="0" w:space="0" w:color="auto"/>
                    <w:left w:val="none" w:sz="0" w:space="0" w:color="auto"/>
                    <w:bottom w:val="none" w:sz="0" w:space="0" w:color="auto"/>
                    <w:right w:val="none" w:sz="0" w:space="0" w:color="auto"/>
                  </w:divBdr>
                  <w:divsChild>
                    <w:div w:id="592516862">
                      <w:marLeft w:val="0"/>
                      <w:marRight w:val="0"/>
                      <w:marTop w:val="0"/>
                      <w:marBottom w:val="450"/>
                      <w:divBdr>
                        <w:top w:val="none" w:sz="0" w:space="0" w:color="auto"/>
                        <w:left w:val="none" w:sz="0" w:space="0" w:color="auto"/>
                        <w:bottom w:val="none" w:sz="0" w:space="0" w:color="auto"/>
                        <w:right w:val="none" w:sz="0" w:space="0" w:color="auto"/>
                      </w:divBdr>
                      <w:divsChild>
                        <w:div w:id="565536492">
                          <w:marLeft w:val="0"/>
                          <w:marRight w:val="0"/>
                          <w:marTop w:val="0"/>
                          <w:marBottom w:val="0"/>
                          <w:divBdr>
                            <w:top w:val="none" w:sz="0" w:space="0" w:color="auto"/>
                            <w:left w:val="none" w:sz="0" w:space="0" w:color="auto"/>
                            <w:bottom w:val="none" w:sz="0" w:space="0" w:color="auto"/>
                            <w:right w:val="none" w:sz="0" w:space="0" w:color="auto"/>
                          </w:divBdr>
                          <w:divsChild>
                            <w:div w:id="148199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7817689">
      <w:bodyDiv w:val="1"/>
      <w:marLeft w:val="0"/>
      <w:marRight w:val="0"/>
      <w:marTop w:val="0"/>
      <w:marBottom w:val="0"/>
      <w:divBdr>
        <w:top w:val="none" w:sz="0" w:space="0" w:color="auto"/>
        <w:left w:val="none" w:sz="0" w:space="0" w:color="auto"/>
        <w:bottom w:val="none" w:sz="0" w:space="0" w:color="auto"/>
        <w:right w:val="none" w:sz="0" w:space="0" w:color="auto"/>
      </w:divBdr>
      <w:divsChild>
        <w:div w:id="1949313585">
          <w:marLeft w:val="0"/>
          <w:marRight w:val="0"/>
          <w:marTop w:val="0"/>
          <w:marBottom w:val="0"/>
          <w:divBdr>
            <w:top w:val="none" w:sz="0" w:space="0" w:color="auto"/>
            <w:left w:val="none" w:sz="0" w:space="0" w:color="auto"/>
            <w:bottom w:val="none" w:sz="0" w:space="0" w:color="auto"/>
            <w:right w:val="none" w:sz="0" w:space="0" w:color="auto"/>
          </w:divBdr>
          <w:divsChild>
            <w:div w:id="481581866">
              <w:marLeft w:val="0"/>
              <w:marRight w:val="0"/>
              <w:marTop w:val="0"/>
              <w:marBottom w:val="0"/>
              <w:divBdr>
                <w:top w:val="none" w:sz="0" w:space="0" w:color="auto"/>
                <w:left w:val="none" w:sz="0" w:space="0" w:color="auto"/>
                <w:bottom w:val="none" w:sz="0" w:space="0" w:color="auto"/>
                <w:right w:val="none" w:sz="0" w:space="0" w:color="auto"/>
              </w:divBdr>
              <w:divsChild>
                <w:div w:id="1763987035">
                  <w:marLeft w:val="150"/>
                  <w:marRight w:val="4020"/>
                  <w:marTop w:val="225"/>
                  <w:marBottom w:val="225"/>
                  <w:divBdr>
                    <w:top w:val="none" w:sz="0" w:space="0" w:color="auto"/>
                    <w:left w:val="none" w:sz="0" w:space="0" w:color="auto"/>
                    <w:bottom w:val="none" w:sz="0" w:space="0" w:color="auto"/>
                    <w:right w:val="none" w:sz="0" w:space="0" w:color="auto"/>
                  </w:divBdr>
                  <w:divsChild>
                    <w:div w:id="1549029111">
                      <w:marLeft w:val="0"/>
                      <w:marRight w:val="0"/>
                      <w:marTop w:val="0"/>
                      <w:marBottom w:val="0"/>
                      <w:divBdr>
                        <w:top w:val="none" w:sz="0" w:space="0" w:color="auto"/>
                        <w:left w:val="none" w:sz="0" w:space="0" w:color="auto"/>
                        <w:bottom w:val="none" w:sz="0" w:space="0" w:color="auto"/>
                        <w:right w:val="none" w:sz="0" w:space="0" w:color="auto"/>
                      </w:divBdr>
                      <w:divsChild>
                        <w:div w:id="41197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464873">
      <w:bodyDiv w:val="1"/>
      <w:marLeft w:val="0"/>
      <w:marRight w:val="0"/>
      <w:marTop w:val="0"/>
      <w:marBottom w:val="0"/>
      <w:divBdr>
        <w:top w:val="none" w:sz="0" w:space="0" w:color="auto"/>
        <w:left w:val="none" w:sz="0" w:space="0" w:color="auto"/>
        <w:bottom w:val="none" w:sz="0" w:space="0" w:color="auto"/>
        <w:right w:val="none" w:sz="0" w:space="0" w:color="auto"/>
      </w:divBdr>
      <w:divsChild>
        <w:div w:id="288513562">
          <w:marLeft w:val="0"/>
          <w:marRight w:val="0"/>
          <w:marTop w:val="0"/>
          <w:marBottom w:val="0"/>
          <w:divBdr>
            <w:top w:val="none" w:sz="0" w:space="0" w:color="auto"/>
            <w:left w:val="none" w:sz="0" w:space="0" w:color="auto"/>
            <w:bottom w:val="none" w:sz="0" w:space="0" w:color="auto"/>
            <w:right w:val="none" w:sz="0" w:space="0" w:color="auto"/>
          </w:divBdr>
          <w:divsChild>
            <w:div w:id="119542706">
              <w:marLeft w:val="0"/>
              <w:marRight w:val="0"/>
              <w:marTop w:val="0"/>
              <w:marBottom w:val="0"/>
              <w:divBdr>
                <w:top w:val="none" w:sz="0" w:space="0" w:color="auto"/>
                <w:left w:val="none" w:sz="0" w:space="0" w:color="auto"/>
                <w:bottom w:val="none" w:sz="0" w:space="0" w:color="auto"/>
                <w:right w:val="none" w:sz="0" w:space="0" w:color="auto"/>
              </w:divBdr>
              <w:divsChild>
                <w:div w:id="1456870221">
                  <w:marLeft w:val="150"/>
                  <w:marRight w:val="4020"/>
                  <w:marTop w:val="225"/>
                  <w:marBottom w:val="225"/>
                  <w:divBdr>
                    <w:top w:val="none" w:sz="0" w:space="0" w:color="auto"/>
                    <w:left w:val="none" w:sz="0" w:space="0" w:color="auto"/>
                    <w:bottom w:val="none" w:sz="0" w:space="0" w:color="auto"/>
                    <w:right w:val="none" w:sz="0" w:space="0" w:color="auto"/>
                  </w:divBdr>
                  <w:divsChild>
                    <w:div w:id="80100702">
                      <w:marLeft w:val="0"/>
                      <w:marRight w:val="0"/>
                      <w:marTop w:val="0"/>
                      <w:marBottom w:val="0"/>
                      <w:divBdr>
                        <w:top w:val="none" w:sz="0" w:space="0" w:color="auto"/>
                        <w:left w:val="none" w:sz="0" w:space="0" w:color="auto"/>
                        <w:bottom w:val="none" w:sz="0" w:space="0" w:color="auto"/>
                        <w:right w:val="none" w:sz="0" w:space="0" w:color="auto"/>
                      </w:divBdr>
                      <w:divsChild>
                        <w:div w:id="153507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392439">
      <w:bodyDiv w:val="1"/>
      <w:marLeft w:val="0"/>
      <w:marRight w:val="0"/>
      <w:marTop w:val="0"/>
      <w:marBottom w:val="0"/>
      <w:divBdr>
        <w:top w:val="none" w:sz="0" w:space="0" w:color="auto"/>
        <w:left w:val="none" w:sz="0" w:space="0" w:color="auto"/>
        <w:bottom w:val="none" w:sz="0" w:space="0" w:color="auto"/>
        <w:right w:val="none" w:sz="0" w:space="0" w:color="auto"/>
      </w:divBdr>
    </w:div>
    <w:div w:id="1049182351">
      <w:bodyDiv w:val="1"/>
      <w:marLeft w:val="10"/>
      <w:marRight w:val="10"/>
      <w:marTop w:val="5"/>
      <w:marBottom w:val="5"/>
      <w:divBdr>
        <w:top w:val="none" w:sz="0" w:space="0" w:color="auto"/>
        <w:left w:val="none" w:sz="0" w:space="0" w:color="auto"/>
        <w:bottom w:val="none" w:sz="0" w:space="0" w:color="auto"/>
        <w:right w:val="none" w:sz="0" w:space="0" w:color="auto"/>
      </w:divBdr>
    </w:div>
    <w:div w:id="1202279163">
      <w:bodyDiv w:val="1"/>
      <w:marLeft w:val="0"/>
      <w:marRight w:val="0"/>
      <w:marTop w:val="0"/>
      <w:marBottom w:val="0"/>
      <w:divBdr>
        <w:top w:val="none" w:sz="0" w:space="0" w:color="auto"/>
        <w:left w:val="none" w:sz="0" w:space="0" w:color="auto"/>
        <w:bottom w:val="none" w:sz="0" w:space="0" w:color="auto"/>
        <w:right w:val="none" w:sz="0" w:space="0" w:color="auto"/>
      </w:divBdr>
      <w:divsChild>
        <w:div w:id="1499269189">
          <w:marLeft w:val="0"/>
          <w:marRight w:val="0"/>
          <w:marTop w:val="0"/>
          <w:marBottom w:val="0"/>
          <w:divBdr>
            <w:top w:val="none" w:sz="0" w:space="0" w:color="auto"/>
            <w:left w:val="none" w:sz="0" w:space="0" w:color="auto"/>
            <w:bottom w:val="none" w:sz="0" w:space="0" w:color="auto"/>
            <w:right w:val="none" w:sz="0" w:space="0" w:color="auto"/>
          </w:divBdr>
          <w:divsChild>
            <w:div w:id="819536247">
              <w:marLeft w:val="0"/>
              <w:marRight w:val="0"/>
              <w:marTop w:val="0"/>
              <w:marBottom w:val="0"/>
              <w:divBdr>
                <w:top w:val="none" w:sz="0" w:space="0" w:color="auto"/>
                <w:left w:val="none" w:sz="0" w:space="0" w:color="auto"/>
                <w:bottom w:val="none" w:sz="0" w:space="0" w:color="auto"/>
                <w:right w:val="none" w:sz="0" w:space="0" w:color="auto"/>
              </w:divBdr>
              <w:divsChild>
                <w:div w:id="44186609">
                  <w:marLeft w:val="150"/>
                  <w:marRight w:val="4020"/>
                  <w:marTop w:val="225"/>
                  <w:marBottom w:val="225"/>
                  <w:divBdr>
                    <w:top w:val="none" w:sz="0" w:space="0" w:color="auto"/>
                    <w:left w:val="none" w:sz="0" w:space="0" w:color="auto"/>
                    <w:bottom w:val="none" w:sz="0" w:space="0" w:color="auto"/>
                    <w:right w:val="none" w:sz="0" w:space="0" w:color="auto"/>
                  </w:divBdr>
                  <w:divsChild>
                    <w:div w:id="1513763023">
                      <w:marLeft w:val="0"/>
                      <w:marRight w:val="0"/>
                      <w:marTop w:val="0"/>
                      <w:marBottom w:val="0"/>
                      <w:divBdr>
                        <w:top w:val="none" w:sz="0" w:space="0" w:color="auto"/>
                        <w:left w:val="none" w:sz="0" w:space="0" w:color="auto"/>
                        <w:bottom w:val="none" w:sz="0" w:space="0" w:color="auto"/>
                        <w:right w:val="none" w:sz="0" w:space="0" w:color="auto"/>
                      </w:divBdr>
                      <w:divsChild>
                        <w:div w:id="54375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908702">
      <w:bodyDiv w:val="1"/>
      <w:marLeft w:val="0"/>
      <w:marRight w:val="0"/>
      <w:marTop w:val="0"/>
      <w:marBottom w:val="0"/>
      <w:divBdr>
        <w:top w:val="none" w:sz="0" w:space="0" w:color="auto"/>
        <w:left w:val="none" w:sz="0" w:space="0" w:color="auto"/>
        <w:bottom w:val="none" w:sz="0" w:space="0" w:color="auto"/>
        <w:right w:val="none" w:sz="0" w:space="0" w:color="auto"/>
      </w:divBdr>
      <w:divsChild>
        <w:div w:id="121776413">
          <w:marLeft w:val="0"/>
          <w:marRight w:val="0"/>
          <w:marTop w:val="0"/>
          <w:marBottom w:val="0"/>
          <w:divBdr>
            <w:top w:val="none" w:sz="0" w:space="0" w:color="auto"/>
            <w:left w:val="none" w:sz="0" w:space="0" w:color="auto"/>
            <w:bottom w:val="none" w:sz="0" w:space="0" w:color="auto"/>
            <w:right w:val="none" w:sz="0" w:space="0" w:color="auto"/>
          </w:divBdr>
          <w:divsChild>
            <w:div w:id="1579706198">
              <w:marLeft w:val="0"/>
              <w:marRight w:val="0"/>
              <w:marTop w:val="0"/>
              <w:marBottom w:val="0"/>
              <w:divBdr>
                <w:top w:val="none" w:sz="0" w:space="0" w:color="auto"/>
                <w:left w:val="none" w:sz="0" w:space="0" w:color="auto"/>
                <w:bottom w:val="none" w:sz="0" w:space="0" w:color="auto"/>
                <w:right w:val="none" w:sz="0" w:space="0" w:color="auto"/>
              </w:divBdr>
              <w:divsChild>
                <w:div w:id="381756588">
                  <w:marLeft w:val="150"/>
                  <w:marRight w:val="4020"/>
                  <w:marTop w:val="225"/>
                  <w:marBottom w:val="225"/>
                  <w:divBdr>
                    <w:top w:val="none" w:sz="0" w:space="0" w:color="auto"/>
                    <w:left w:val="none" w:sz="0" w:space="0" w:color="auto"/>
                    <w:bottom w:val="none" w:sz="0" w:space="0" w:color="auto"/>
                    <w:right w:val="none" w:sz="0" w:space="0" w:color="auto"/>
                  </w:divBdr>
                  <w:divsChild>
                    <w:div w:id="675306089">
                      <w:marLeft w:val="0"/>
                      <w:marRight w:val="0"/>
                      <w:marTop w:val="0"/>
                      <w:marBottom w:val="0"/>
                      <w:divBdr>
                        <w:top w:val="none" w:sz="0" w:space="0" w:color="auto"/>
                        <w:left w:val="none" w:sz="0" w:space="0" w:color="auto"/>
                        <w:bottom w:val="none" w:sz="0" w:space="0" w:color="auto"/>
                        <w:right w:val="none" w:sz="0" w:space="0" w:color="auto"/>
                      </w:divBdr>
                      <w:divsChild>
                        <w:div w:id="138918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368003">
      <w:bodyDiv w:val="1"/>
      <w:marLeft w:val="0"/>
      <w:marRight w:val="0"/>
      <w:marTop w:val="0"/>
      <w:marBottom w:val="0"/>
      <w:divBdr>
        <w:top w:val="none" w:sz="0" w:space="0" w:color="auto"/>
        <w:left w:val="none" w:sz="0" w:space="0" w:color="auto"/>
        <w:bottom w:val="none" w:sz="0" w:space="0" w:color="auto"/>
        <w:right w:val="none" w:sz="0" w:space="0" w:color="auto"/>
      </w:divBdr>
    </w:div>
    <w:div w:id="1357734921">
      <w:bodyDiv w:val="1"/>
      <w:marLeft w:val="10"/>
      <w:marRight w:val="10"/>
      <w:marTop w:val="5"/>
      <w:marBottom w:val="5"/>
      <w:divBdr>
        <w:top w:val="none" w:sz="0" w:space="0" w:color="auto"/>
        <w:left w:val="none" w:sz="0" w:space="0" w:color="auto"/>
        <w:bottom w:val="none" w:sz="0" w:space="0" w:color="auto"/>
        <w:right w:val="none" w:sz="0" w:space="0" w:color="auto"/>
      </w:divBdr>
    </w:div>
    <w:div w:id="1504972618">
      <w:bodyDiv w:val="1"/>
      <w:marLeft w:val="0"/>
      <w:marRight w:val="0"/>
      <w:marTop w:val="0"/>
      <w:marBottom w:val="0"/>
      <w:divBdr>
        <w:top w:val="none" w:sz="0" w:space="0" w:color="auto"/>
        <w:left w:val="none" w:sz="0" w:space="0" w:color="auto"/>
        <w:bottom w:val="none" w:sz="0" w:space="0" w:color="auto"/>
        <w:right w:val="none" w:sz="0" w:space="0" w:color="auto"/>
      </w:divBdr>
    </w:div>
    <w:div w:id="1558935263">
      <w:bodyDiv w:val="1"/>
      <w:marLeft w:val="0"/>
      <w:marRight w:val="0"/>
      <w:marTop w:val="0"/>
      <w:marBottom w:val="0"/>
      <w:divBdr>
        <w:top w:val="none" w:sz="0" w:space="0" w:color="auto"/>
        <w:left w:val="none" w:sz="0" w:space="0" w:color="auto"/>
        <w:bottom w:val="none" w:sz="0" w:space="0" w:color="auto"/>
        <w:right w:val="none" w:sz="0" w:space="0" w:color="auto"/>
      </w:divBdr>
      <w:divsChild>
        <w:div w:id="1116677025">
          <w:marLeft w:val="0"/>
          <w:marRight w:val="0"/>
          <w:marTop w:val="0"/>
          <w:marBottom w:val="0"/>
          <w:divBdr>
            <w:top w:val="none" w:sz="0" w:space="0" w:color="auto"/>
            <w:left w:val="none" w:sz="0" w:space="0" w:color="auto"/>
            <w:bottom w:val="none" w:sz="0" w:space="0" w:color="auto"/>
            <w:right w:val="none" w:sz="0" w:space="0" w:color="auto"/>
          </w:divBdr>
          <w:divsChild>
            <w:div w:id="549269923">
              <w:marLeft w:val="0"/>
              <w:marRight w:val="0"/>
              <w:marTop w:val="0"/>
              <w:marBottom w:val="0"/>
              <w:divBdr>
                <w:top w:val="none" w:sz="0" w:space="0" w:color="auto"/>
                <w:left w:val="none" w:sz="0" w:space="0" w:color="auto"/>
                <w:bottom w:val="none" w:sz="0" w:space="0" w:color="auto"/>
                <w:right w:val="none" w:sz="0" w:space="0" w:color="auto"/>
              </w:divBdr>
              <w:divsChild>
                <w:div w:id="2027633559">
                  <w:marLeft w:val="0"/>
                  <w:marRight w:val="0"/>
                  <w:marTop w:val="0"/>
                  <w:marBottom w:val="0"/>
                  <w:divBdr>
                    <w:top w:val="none" w:sz="0" w:space="0" w:color="auto"/>
                    <w:left w:val="none" w:sz="0" w:space="0" w:color="auto"/>
                    <w:bottom w:val="none" w:sz="0" w:space="0" w:color="auto"/>
                    <w:right w:val="none" w:sz="0" w:space="0" w:color="auto"/>
                  </w:divBdr>
                  <w:divsChild>
                    <w:div w:id="453867985">
                      <w:marLeft w:val="0"/>
                      <w:marRight w:val="0"/>
                      <w:marTop w:val="0"/>
                      <w:marBottom w:val="0"/>
                      <w:divBdr>
                        <w:top w:val="none" w:sz="0" w:space="0" w:color="auto"/>
                        <w:left w:val="none" w:sz="0" w:space="0" w:color="auto"/>
                        <w:bottom w:val="none" w:sz="0" w:space="0" w:color="auto"/>
                        <w:right w:val="none" w:sz="0" w:space="0" w:color="auto"/>
                      </w:divBdr>
                      <w:divsChild>
                        <w:div w:id="195220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6630675">
      <w:bodyDiv w:val="1"/>
      <w:marLeft w:val="0"/>
      <w:marRight w:val="0"/>
      <w:marTop w:val="0"/>
      <w:marBottom w:val="0"/>
      <w:divBdr>
        <w:top w:val="none" w:sz="0" w:space="0" w:color="auto"/>
        <w:left w:val="none" w:sz="0" w:space="0" w:color="auto"/>
        <w:bottom w:val="none" w:sz="0" w:space="0" w:color="auto"/>
        <w:right w:val="none" w:sz="0" w:space="0" w:color="auto"/>
      </w:divBdr>
      <w:divsChild>
        <w:div w:id="1041395973">
          <w:marLeft w:val="0"/>
          <w:marRight w:val="0"/>
          <w:marTop w:val="0"/>
          <w:marBottom w:val="0"/>
          <w:divBdr>
            <w:top w:val="none" w:sz="0" w:space="0" w:color="auto"/>
            <w:left w:val="none" w:sz="0" w:space="0" w:color="auto"/>
            <w:bottom w:val="none" w:sz="0" w:space="0" w:color="auto"/>
            <w:right w:val="none" w:sz="0" w:space="0" w:color="auto"/>
          </w:divBdr>
          <w:divsChild>
            <w:div w:id="1584217407">
              <w:marLeft w:val="0"/>
              <w:marRight w:val="0"/>
              <w:marTop w:val="0"/>
              <w:marBottom w:val="0"/>
              <w:divBdr>
                <w:top w:val="none" w:sz="0" w:space="0" w:color="auto"/>
                <w:left w:val="none" w:sz="0" w:space="0" w:color="auto"/>
                <w:bottom w:val="none" w:sz="0" w:space="0" w:color="auto"/>
                <w:right w:val="none" w:sz="0" w:space="0" w:color="auto"/>
              </w:divBdr>
              <w:divsChild>
                <w:div w:id="754278039">
                  <w:marLeft w:val="0"/>
                  <w:marRight w:val="0"/>
                  <w:marTop w:val="0"/>
                  <w:marBottom w:val="0"/>
                  <w:divBdr>
                    <w:top w:val="none" w:sz="0" w:space="0" w:color="auto"/>
                    <w:left w:val="none" w:sz="0" w:space="0" w:color="auto"/>
                    <w:bottom w:val="none" w:sz="0" w:space="0" w:color="auto"/>
                    <w:right w:val="none" w:sz="0" w:space="0" w:color="auto"/>
                  </w:divBdr>
                  <w:divsChild>
                    <w:div w:id="829952443">
                      <w:marLeft w:val="240"/>
                      <w:marRight w:val="240"/>
                      <w:marTop w:val="0"/>
                      <w:marBottom w:val="0"/>
                      <w:divBdr>
                        <w:top w:val="single" w:sz="6" w:space="0" w:color="CCCCCC"/>
                        <w:left w:val="none" w:sz="0" w:space="0" w:color="auto"/>
                        <w:bottom w:val="none" w:sz="0" w:space="0" w:color="auto"/>
                        <w:right w:val="none" w:sz="0" w:space="0" w:color="auto"/>
                      </w:divBdr>
                      <w:divsChild>
                        <w:div w:id="18490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1435915">
      <w:bodyDiv w:val="1"/>
      <w:marLeft w:val="10"/>
      <w:marRight w:val="10"/>
      <w:marTop w:val="5"/>
      <w:marBottom w:val="5"/>
      <w:divBdr>
        <w:top w:val="none" w:sz="0" w:space="0" w:color="auto"/>
        <w:left w:val="none" w:sz="0" w:space="0" w:color="auto"/>
        <w:bottom w:val="none" w:sz="0" w:space="0" w:color="auto"/>
        <w:right w:val="none" w:sz="0" w:space="0" w:color="auto"/>
      </w:divBdr>
    </w:div>
    <w:div w:id="2015036458">
      <w:bodyDiv w:val="1"/>
      <w:marLeft w:val="0"/>
      <w:marRight w:val="0"/>
      <w:marTop w:val="0"/>
      <w:marBottom w:val="0"/>
      <w:divBdr>
        <w:top w:val="none" w:sz="0" w:space="0" w:color="auto"/>
        <w:left w:val="none" w:sz="0" w:space="0" w:color="auto"/>
        <w:bottom w:val="none" w:sz="0" w:space="0" w:color="auto"/>
        <w:right w:val="none" w:sz="0" w:space="0" w:color="auto"/>
      </w:divBdr>
    </w:div>
    <w:div w:id="2119135753">
      <w:bodyDiv w:val="1"/>
      <w:marLeft w:val="0"/>
      <w:marRight w:val="0"/>
      <w:marTop w:val="0"/>
      <w:marBottom w:val="0"/>
      <w:divBdr>
        <w:top w:val="none" w:sz="0" w:space="0" w:color="auto"/>
        <w:left w:val="none" w:sz="0" w:space="0" w:color="auto"/>
        <w:bottom w:val="none" w:sz="0" w:space="0" w:color="auto"/>
        <w:right w:val="none" w:sz="0" w:space="0" w:color="auto"/>
      </w:divBdr>
    </w:div>
    <w:div w:id="2125883152">
      <w:bodyDiv w:val="1"/>
      <w:marLeft w:val="0"/>
      <w:marRight w:val="0"/>
      <w:marTop w:val="0"/>
      <w:marBottom w:val="0"/>
      <w:divBdr>
        <w:top w:val="none" w:sz="0" w:space="0" w:color="auto"/>
        <w:left w:val="none" w:sz="0" w:space="0" w:color="auto"/>
        <w:bottom w:val="none" w:sz="0" w:space="0" w:color="auto"/>
        <w:right w:val="none" w:sz="0" w:space="0" w:color="auto"/>
      </w:divBdr>
      <w:divsChild>
        <w:div w:id="5133469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libussr.ru/doc_ussr/ussr_838.htm" TargetMode="External"/><Relationship Id="rId117" Type="http://schemas.openxmlformats.org/officeDocument/2006/relationships/hyperlink" Target="http://xn--b1amnebsh.ru-an.info/%D0%B1%D0%BE%D0%BB%D1%8C%D1%88%D0%B5%D0%B2%D0%B8%D0%BA%D0%B8/" TargetMode="External"/><Relationship Id="rId21" Type="http://schemas.openxmlformats.org/officeDocument/2006/relationships/hyperlink" Target="http://ru.rfwiki.org/wiki/%D0%9A-15_(%D0%BA%D0%B0%D0%BD%D0%BE%D0%BD%D0%B5%D1%80%D1%81%D0%BA%D0%B0%D1%8F_%D0%BB%D0%BE%D0%B4%D0%BA%D0%B0)" TargetMode="External"/><Relationship Id="rId42" Type="http://schemas.openxmlformats.org/officeDocument/2006/relationships/hyperlink" Target="http://thelib.ru/books/hayrulin_marat/voenlety_pogibshey_imperii_aviaciya_v_grazhdanskoy_voyne-read-15.html" TargetMode="External"/><Relationship Id="rId47" Type="http://schemas.openxmlformats.org/officeDocument/2006/relationships/hyperlink" Target="http://www.airwar.ru/enc/flyboat/curtissnc.html" TargetMode="External"/><Relationship Id="rId63" Type="http://schemas.openxmlformats.org/officeDocument/2006/relationships/hyperlink" Target="http://pandia.ru/text/category/aktcionernie_obshestva/" TargetMode="External"/><Relationship Id="rId68" Type="http://schemas.openxmlformats.org/officeDocument/2006/relationships/hyperlink" Target="http://ru.rfwiki.org/wiki/%D0%A0%D0%BE%D1%81%D1%82%D0%B8%D1%81%D0%BB%D0%B0%D0%B2_(%D0%B1%D1%80%D0%BE%D0%BD%D0%B5%D0%BD%D0%BE%D1%81%D0%B5%D1%86)" TargetMode="External"/><Relationship Id="rId84" Type="http://schemas.openxmlformats.org/officeDocument/2006/relationships/hyperlink" Target="http://ru.rfwiki.org/wiki/%D0%92%D0%A1%D0%AE%D0%A0" TargetMode="External"/><Relationship Id="rId89" Type="http://schemas.openxmlformats.org/officeDocument/2006/relationships/hyperlink" Target="http://ru.rfwiki.org/wiki/%D0%9D%D0%B5%D0%BD%D1%8E%D0%BA%D0%BE%D0%B2,_%D0%94%D0%BC%D0%B8%D1%82%D1%80%D0%B8%D0%B9_%D0%92%D1%81%D0%B5%D0%B2%D0%BE%D0%BB%D0%BE%D0%B4%D0%BE%D0%B2%D0%B8%D1%87" TargetMode="External"/><Relationship Id="rId112" Type="http://schemas.openxmlformats.org/officeDocument/2006/relationships/hyperlink" Target="http://dic.academic.ru/dic.nsf/ruwiki/1862" TargetMode="External"/><Relationship Id="rId133" Type="http://schemas.openxmlformats.org/officeDocument/2006/relationships/hyperlink" Target="http://www.e-reading.club/chapter.php/1005087/5/Gorlov_Sergey_-_Sovershenno_sekretno__Alyans_Moskva_-_Berlin_1920-1933_gg..html" TargetMode="External"/><Relationship Id="rId138" Type="http://schemas.openxmlformats.org/officeDocument/2006/relationships/hyperlink" Target="http://dic.academic.ru/dic.nsf/ruwiki/45" TargetMode="External"/><Relationship Id="rId16" Type="http://schemas.openxmlformats.org/officeDocument/2006/relationships/hyperlink" Target="http://ru.rfwiki.org/wiki/%D0%A1%D0%B0%D0%B1%D0%BB%D0%B8%D0%BD,_%D0%9C%D0%B8%D1%85%D0%B0%D0%B8%D0%BB_%D0%9F%D0%B0%D0%B2%D0%BB%D0%BE%D0%B2%D0%B8%D1%87" TargetMode="External"/><Relationship Id="rId107" Type="http://schemas.openxmlformats.org/officeDocument/2006/relationships/hyperlink" Target="http://warspot.ru/5449-suhoputnye-bronenostsy" TargetMode="External"/><Relationship Id="rId11" Type="http://schemas.openxmlformats.org/officeDocument/2006/relationships/hyperlink" Target="http://ru.rfwiki.org/wiki/%D0%A1%D0%B5%D0%B2%D0%B0%D1%81%D1%82%D0%BE%D0%BF%D0%BE%D0%BB%D1%8C" TargetMode="External"/><Relationship Id="rId32" Type="http://schemas.openxmlformats.org/officeDocument/2006/relationships/hyperlink" Target="http://www.airwar.ru/history/af/litva/litva_01.html" TargetMode="External"/><Relationship Id="rId37" Type="http://schemas.openxmlformats.org/officeDocument/2006/relationships/hyperlink" Target="http://www.rpg-club.com/x1000" TargetMode="External"/><Relationship Id="rId53" Type="http://schemas.openxmlformats.org/officeDocument/2006/relationships/hyperlink" Target="http://airspot.ru/catalogue/item/junkers-f-13" TargetMode="External"/><Relationship Id="rId58" Type="http://schemas.openxmlformats.org/officeDocument/2006/relationships/hyperlink" Target="http://dic.academic.ru/dic.nsf/ruwiki/1862" TargetMode="External"/><Relationship Id="rId74" Type="http://schemas.openxmlformats.org/officeDocument/2006/relationships/hyperlink" Target="http://www.e-reading.club/chapter.php/1005087/4/Gorlov_Sergey_-_Sovershenno_sekretno__Alyans_Moskva_-_Berlin_1920-1933_gg..html" TargetMode="External"/><Relationship Id="rId79" Type="http://schemas.openxmlformats.org/officeDocument/2006/relationships/hyperlink" Target="http://ria.ru/infografika/20090702/176129598.html" TargetMode="External"/><Relationship Id="rId102" Type="http://schemas.openxmlformats.org/officeDocument/2006/relationships/hyperlink" Target="http://pandia.ru/text/category/boepripas/" TargetMode="External"/><Relationship Id="rId123" Type="http://schemas.openxmlformats.org/officeDocument/2006/relationships/hyperlink" Target="http://dic.academic.ru/dic.nsf/ruwiki/4863" TargetMode="External"/><Relationship Id="rId128" Type="http://schemas.openxmlformats.org/officeDocument/2006/relationships/hyperlink" Target="http://dic.academic.ru/dic.nsf/ruwiki/1169490" TargetMode="External"/><Relationship Id="rId5" Type="http://schemas.openxmlformats.org/officeDocument/2006/relationships/webSettings" Target="webSettings.xml"/><Relationship Id="rId90" Type="http://schemas.openxmlformats.org/officeDocument/2006/relationships/hyperlink" Target="http://ru.rfwiki.org/wiki/%D0%93%D0%B5%D1%80%D0%B0%D1%81%D0%B8%D0%BC%D0%BE%D0%B2,_%D0%90%D0%BB%D0%B5%D0%BA%D1%81%D0%B0%D0%BD%D0%B4%D1%80_%D0%9C%D0%B8%D1%85%D0%B0%D0%B9%D0%BB%D0%BE%D0%B2%D0%B8%D1%87_(%D0%B0%D0%B4%D0%BC%D0%B8%D1%80%D0%B0%D0%BB)" TargetMode="External"/><Relationship Id="rId95" Type="http://schemas.openxmlformats.org/officeDocument/2006/relationships/hyperlink" Target="http://ru.rfwiki.org/wiki/%D0%98%D0%BC%D0%BF%D0%B5%D1%80%D0%B0%D1%82%D0%BE%D1%80_%D0%90%D0%BB%D0%B5%D0%BA%D1%81%D0%B0%D0%BD%D0%B4%D1%80_III_(%D0%BB%D0%B8%D0%BD%D0%BA%D0%BE%D1%80)" TargetMode="External"/><Relationship Id="rId22" Type="http://schemas.openxmlformats.org/officeDocument/2006/relationships/hyperlink" Target="http://ru.rfwiki.org/wiki/%D0%9E%D1%87%D0%B0%D0%BA%D0%BE%D0%B2_(%D0%B1%D1%80%D0%BE%D0%BD%D0%B5%D0%BF%D0%B0%D0%BB%D1%83%D0%B1%D0%BD%D1%8B%D0%B9_%D0%BA%D1%80%D0%B5%D0%B9%D1%81%D0%B5%D1%80)" TargetMode="External"/><Relationship Id="rId27" Type="http://schemas.openxmlformats.org/officeDocument/2006/relationships/hyperlink" Target="http://www.calend.ru/event/4219/" TargetMode="External"/><Relationship Id="rId43" Type="http://schemas.openxmlformats.org/officeDocument/2006/relationships/hyperlink" Target="http://dic.academic.ru/dic.nsf/ruwiki/2899" TargetMode="External"/><Relationship Id="rId48" Type="http://schemas.openxmlformats.org/officeDocument/2006/relationships/hyperlink" Target="http://dic.academic.ru/dic.nsf/ruwiki/1862" TargetMode="External"/><Relationship Id="rId64" Type="http://schemas.openxmlformats.org/officeDocument/2006/relationships/hyperlink" Target="http://pandia.ru/text/category/voennij_zakaz/" TargetMode="External"/><Relationship Id="rId69" Type="http://schemas.openxmlformats.org/officeDocument/2006/relationships/hyperlink" Target="http://www.airwar.ru/enc/bww1/vimy.html" TargetMode="External"/><Relationship Id="rId113" Type="http://schemas.openxmlformats.org/officeDocument/2006/relationships/hyperlink" Target="http://www.airwar.ru/enc/cw1/c2.html" TargetMode="External"/><Relationship Id="rId118" Type="http://schemas.openxmlformats.org/officeDocument/2006/relationships/hyperlink" Target="https://ru.wikipedia.org/wiki/%D0%98%D0%BB%D1%8C%D1%8F_%D0%9C%D1%83%D1%80%D0%BE%D0%BC%D0%B5%D1%86_(%D1%81%D0%B0%D0%BC%D0%BE%D0%BB%D1%91%D1%82)" TargetMode="External"/><Relationship Id="rId134" Type="http://schemas.openxmlformats.org/officeDocument/2006/relationships/hyperlink" Target="http://www.e-reading.club/chapter.php/1005087/4/Gorlov_Sergey_-_Sovershenno_sekretno__Alyans_Moskva_-_Berlin_1920-1933_gg..html" TargetMode="External"/><Relationship Id="rId139" Type="http://schemas.openxmlformats.org/officeDocument/2006/relationships/hyperlink" Target="http://dic.academic.ru/dic.nsf/ruwiki/1335294" TargetMode="External"/><Relationship Id="rId8" Type="http://schemas.openxmlformats.org/officeDocument/2006/relationships/hyperlink" Target="http://www.e-reading.club/chapter.php/1005087/4/Gorlov_Sergey_-_Sovershenno_sekretno__Alyans_Moskva_-_Berlin_1920-1933_gg..html" TargetMode="External"/><Relationship Id="rId51" Type="http://schemas.openxmlformats.org/officeDocument/2006/relationships/hyperlink" Target="http://airspot.ru/catalogue/item/curtiss-nc" TargetMode="External"/><Relationship Id="rId72" Type="http://schemas.openxmlformats.org/officeDocument/2006/relationships/hyperlink" Target="http://www.e-reading.club/chapter.php/1005087/4/Gorlov_Sergey_-_Sovershenno_sekretno__Alyans_Moskva_-_Berlin_1920-1933_gg..html" TargetMode="External"/><Relationship Id="rId80" Type="http://schemas.openxmlformats.org/officeDocument/2006/relationships/hyperlink" Target="http://tlodka.narod.ru/library/games/hauptkull_r34.html" TargetMode="External"/><Relationship Id="rId85" Type="http://schemas.openxmlformats.org/officeDocument/2006/relationships/hyperlink" Target="http://ru.rfwiki.org/wiki/%D0%A0%D1%83%D1%81%D1%81%D0%BA%D0%B0%D1%8F_%D0%90%D1%80%D0%BC%D0%B8%D1%8F_%D0%B3%D0%B5%D0%BD%D0%B5%D1%80%D0%B0%D0%BB%D0%B0_%D0%B1%D0%B0%D1%80%D0%BE%D0%BD%D0%B0_%D0%9F._%D0%9D._%D0%92%D1%80%D0%B0%D0%BD%D0%B3%D0%B5%D0%BB%D1%8F" TargetMode="External"/><Relationship Id="rId93" Type="http://schemas.openxmlformats.org/officeDocument/2006/relationships/hyperlink" Target="http://ru.rfwiki.org/wiki/%D0%9A-15_(%D0%BA%D0%B0%D0%BD%D0%BE%D0%BD%D0%B5%D1%80%D1%81%D0%BA%D0%B0%D1%8F_%D0%BB%D0%BE%D0%B4%D0%BA%D0%B0)" TargetMode="External"/><Relationship Id="rId98" Type="http://schemas.openxmlformats.org/officeDocument/2006/relationships/hyperlink" Target="http://pandia.ru/text/category/strelkovoe_oruzhie/" TargetMode="External"/><Relationship Id="rId121" Type="http://schemas.openxmlformats.org/officeDocument/2006/relationships/hyperlink" Target="http://dic.academic.ru/dic.nsf/ruwiki/2998" TargetMode="External"/><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ru.rfwiki.org/wiki/%D0%92%D0%A1%D0%AE%D0%A0" TargetMode="External"/><Relationship Id="rId17" Type="http://schemas.openxmlformats.org/officeDocument/2006/relationships/hyperlink" Target="http://ru.rfwiki.org/wiki/%D0%9D%D0%B5%D0%BD%D1%8E%D0%BA%D0%BE%D0%B2,_%D0%94%D0%BC%D0%B8%D1%82%D1%80%D0%B8%D0%B9_%D0%92%D1%81%D0%B5%D0%B2%D0%BE%D0%BB%D0%BE%D0%B4%D0%BE%D0%B2%D0%B8%D1%87" TargetMode="External"/><Relationship Id="rId25" Type="http://schemas.openxmlformats.org/officeDocument/2006/relationships/hyperlink" Target="http://www.e-reading.club/chapter.php/1005087/4/Gorlov_Sergey_-_Sovershenno_sekretno__Alyans_Moskva_-_Berlin_1920-1933_gg..html" TargetMode="External"/><Relationship Id="rId33" Type="http://schemas.openxmlformats.org/officeDocument/2006/relationships/hyperlink" Target="https://ru.wikipedia.org/wiki/%D0%9B%D0%B8%D1%82%D0%BE%D0%B2%D1%81%D0%BA%D0%B0%D1%8F_%D0%B2%D0%BE%D0%B5%D0%BD%D0%BD%D0%B0%D1%8F_%D0%B0%D0%B2%D0%B8%D0%B0%D1%86%D0%B8%D1%8F_(1919%E2%80%941940)" TargetMode="External"/><Relationship Id="rId38" Type="http://schemas.openxmlformats.org/officeDocument/2006/relationships/hyperlink" Target="http://www.rpg-club.com/x1000" TargetMode="External"/><Relationship Id="rId46" Type="http://schemas.openxmlformats.org/officeDocument/2006/relationships/hyperlink" Target="http://www.e-reading.club/chapter.php/1005087/4/Gorlov_Sergey_-_Sovershenno_sekretno__Alyans_Moskva_-_Berlin_1920-1933_gg..html" TargetMode="External"/><Relationship Id="rId59" Type="http://schemas.openxmlformats.org/officeDocument/2006/relationships/hyperlink" Target="http://dic.academic.ru/dic.nsf/ruwiki/1693638" TargetMode="External"/><Relationship Id="rId67" Type="http://schemas.openxmlformats.org/officeDocument/2006/relationships/hyperlink" Target="http://ru.rfwiki.org/wiki/%D0%98%D0%BC%D0%BF%D0%B5%D1%80%D0%B0%D1%82%D0%BE%D1%80_%D0%90%D0%BB%D0%B5%D0%BA%D1%81%D0%B0%D0%BD%D0%B4%D1%80_III_(%D0%BB%D0%B8%D0%BD%D0%BA%D0%BE%D1%80)" TargetMode="External"/><Relationship Id="rId103" Type="http://schemas.openxmlformats.org/officeDocument/2006/relationships/hyperlink" Target="http://pandia.ru/text/category/remontnie_raboti/" TargetMode="External"/><Relationship Id="rId108" Type="http://schemas.openxmlformats.org/officeDocument/2006/relationships/hyperlink" Target="http://www.airwar.ru/enc/law1/avro539.html" TargetMode="External"/><Relationship Id="rId116" Type="http://schemas.openxmlformats.org/officeDocument/2006/relationships/hyperlink" Target="http://www.libussr.ru/doc_ussr/ussr_481.htm" TargetMode="External"/><Relationship Id="rId124" Type="http://schemas.openxmlformats.org/officeDocument/2006/relationships/hyperlink" Target="http://dic.academic.ru/dic.nsf/ruwiki/909" TargetMode="External"/><Relationship Id="rId129" Type="http://schemas.openxmlformats.org/officeDocument/2006/relationships/hyperlink" Target="http://dic.academic.ru/dic.nsf/ruwiki/3018" TargetMode="External"/><Relationship Id="rId137" Type="http://schemas.openxmlformats.org/officeDocument/2006/relationships/hyperlink" Target="http://dic.academic.ru/dic.nsf/ruwiki/1862" TargetMode="External"/><Relationship Id="rId20" Type="http://schemas.openxmlformats.org/officeDocument/2006/relationships/hyperlink" Target="http://ru.rfwiki.org/wiki/%D0%91%D0%B5%D1%80%D0%B5%D0%BD%D1%81,_%D0%9C%D0%B8%D1%85%D0%B0%D0%B8%D0%BB_%D0%90%D0%BD%D0%B4%D1%80%D0%B5%D0%B5%D0%B2%D0%B8%D1%87" TargetMode="External"/><Relationship Id="rId41" Type="http://schemas.openxmlformats.org/officeDocument/2006/relationships/hyperlink" Target="http://www.e-reading.club/chapter.php/1005087/4/Gorlov_Sergey_-_Sovershenno_sekretno__Alyans_Moskva_-_Berlin_1920-1933_gg..html" TargetMode="External"/><Relationship Id="rId54" Type="http://schemas.openxmlformats.org/officeDocument/2006/relationships/hyperlink" Target="http://xn----8sbeybxdibygm.ru-an.info/%D0%B0%D1%84%D0%B3%D0%B0%D0%BD%D0%B8%D1%81%D1%82%D0%B0%D0%BD/" TargetMode="External"/><Relationship Id="rId62" Type="http://schemas.openxmlformats.org/officeDocument/2006/relationships/hyperlink" Target="http://dic.academic.ru/dic.nsf/ruwiki/1862" TargetMode="External"/><Relationship Id="rId70" Type="http://schemas.openxmlformats.org/officeDocument/2006/relationships/hyperlink" Target="http://www.libussr.ru/doc_ussr/ussr_466.htm" TargetMode="External"/><Relationship Id="rId75" Type="http://schemas.openxmlformats.org/officeDocument/2006/relationships/hyperlink" Target="http://dic.academic.ru/dic.nsf/ruwiki/1862" TargetMode="External"/><Relationship Id="rId83" Type="http://schemas.openxmlformats.org/officeDocument/2006/relationships/hyperlink" Target="http://ru.rfwiki.org/wiki/%D0%A1%D0%B5%D0%B2%D0%B0%D1%81%D1%82%D0%BE%D0%BF%D0%BE%D0%BB%D1%8C" TargetMode="External"/><Relationship Id="rId88" Type="http://schemas.openxmlformats.org/officeDocument/2006/relationships/hyperlink" Target="http://ru.rfwiki.org/wiki/%D0%A1%D0%B0%D0%B1%D0%BB%D0%B8%D0%BD,_%D0%9C%D0%B8%D1%85%D0%B0%D0%B8%D0%BB_%D0%9F%D0%B0%D0%B2%D0%BB%D0%BE%D0%B2%D0%B8%D1%87" TargetMode="External"/><Relationship Id="rId91" Type="http://schemas.openxmlformats.org/officeDocument/2006/relationships/hyperlink" Target="http://ru.rfwiki.org/wiki/%D0%9A%D0%B5%D0%B4%D1%80%D0%BE%D0%B2,_%D0%9C%D0%B8%D1%85%D0%B0%D0%B8%D0%BB_%D0%90%D0%BB%D0%B5%D0%BA%D1%81%D0%B0%D0%BD%D0%B4%D1%80%D0%BE%D0%B2%D0%B8%D1%87" TargetMode="External"/><Relationship Id="rId96" Type="http://schemas.openxmlformats.org/officeDocument/2006/relationships/hyperlink" Target="http://ru.rfwiki.org/wiki/%D0%A0%D0%BE%D1%81%D1%82%D0%B8%D1%81%D0%BB%D0%B0%D0%B2_(%D0%B1%D1%80%D0%BE%D0%BD%D0%B5%D0%BD%D0%BE%D1%81%D0%B5%D1%86)" TargetMode="External"/><Relationship Id="rId111" Type="http://schemas.openxmlformats.org/officeDocument/2006/relationships/hyperlink" Target="http://dic.academic.ru/dic.nsf/ruwiki/2984" TargetMode="External"/><Relationship Id="rId132" Type="http://schemas.openxmlformats.org/officeDocument/2006/relationships/hyperlink" Target="http://www.e-reading.club/chapter.php/1005087/4/Gorlov_Sergey_-_Sovershenno_sekretno__Alyans_Moskva_-_Berlin_1920-1933_gg..html" TargetMode="External"/><Relationship Id="rId140" Type="http://schemas.openxmlformats.org/officeDocument/2006/relationships/hyperlink" Target="http://www.rpg-club.com/x1000" TargetMode="External"/><Relationship Id="rId1" Type="http://schemas.openxmlformats.org/officeDocument/2006/relationships/customXml" Target="../customXml/item1.xml"/><Relationship Id="rId6" Type="http://schemas.openxmlformats.org/officeDocument/2006/relationships/hyperlink" Target="http://www.e-reading.club/chapter.php/1005087/4/Gorlov_Sergey_-_Sovershenno_sekretno__Alyans_Moskva_-_Berlin_1920-1933_gg..html" TargetMode="External"/><Relationship Id="rId15" Type="http://schemas.openxmlformats.org/officeDocument/2006/relationships/hyperlink" Target="http://ru.rfwiki.org/wiki/%D0%9A%D0%B0%D0%BD%D0%B8%D0%BD,_%D0%92%D0%B0%D1%81%D0%B8%D0%BB%D0%B8%D0%B9_%D0%90%D0%BB%D0%B5%D0%BA%D1%81%D0%B0%D0%BD%D0%B4%D1%80%D0%BE%D0%B2%D0%B8%D1%87" TargetMode="External"/><Relationship Id="rId23" Type="http://schemas.openxmlformats.org/officeDocument/2006/relationships/hyperlink" Target="http://ru.rfwiki.org/wiki/%D0%98%D0%BC%D0%BF%D0%B5%D1%80%D0%B0%D1%82%D0%BE%D1%80_%D0%90%D0%BB%D0%B5%D0%BA%D1%81%D0%B0%D0%BD%D0%B4%D1%80_III_(%D0%BB%D0%B8%D0%BD%D0%BA%D0%BE%D1%80)" TargetMode="External"/><Relationship Id="rId28" Type="http://schemas.openxmlformats.org/officeDocument/2006/relationships/hyperlink" Target="http://www.airwar.ru/enc/fww1/strut.html" TargetMode="External"/><Relationship Id="rId36" Type="http://schemas.openxmlformats.org/officeDocument/2006/relationships/hyperlink" Target="http://www.rpg-club.com/x1000" TargetMode="External"/><Relationship Id="rId49" Type="http://schemas.openxmlformats.org/officeDocument/2006/relationships/hyperlink" Target="http://www.info-library.com.ua/libs/stattya/4237-stvorennja-ta-dijalnist-upravlinnja-chervonogo-povitrjanogo-flotu-ukrayini-sichen-gruden-1919-r.html" TargetMode="External"/><Relationship Id="rId57" Type="http://schemas.openxmlformats.org/officeDocument/2006/relationships/hyperlink" Target="http://xn----ctbsbazhbctieai.ru-an.info/%D0%BA%D1%80%D0%B0%D1%81%D0%BD%D0%B0%D1%8F-%D0%B0%D1%80%D0%BC%D0%B8%D1%8F/" TargetMode="External"/><Relationship Id="rId106" Type="http://schemas.openxmlformats.org/officeDocument/2006/relationships/hyperlink" Target="http://warspot.ru/5449-suhoputnye-bronenostsy" TargetMode="External"/><Relationship Id="rId114" Type="http://schemas.openxmlformats.org/officeDocument/2006/relationships/hyperlink" Target="http://www.e-reading.club/chapter.php/1005087/4/Gorlov_Sergey_-_Sovershenno_sekretno__Alyans_Moskva_-_Berlin_1920-1933_gg..html" TargetMode="External"/><Relationship Id="rId119" Type="http://schemas.openxmlformats.org/officeDocument/2006/relationships/hyperlink" Target="http://dic.academic.ru/dic.nsf/ruwiki/1862" TargetMode="External"/><Relationship Id="rId127" Type="http://schemas.openxmlformats.org/officeDocument/2006/relationships/hyperlink" Target="http://dic.academic.ru/dic.nsf/ruwiki/100414" TargetMode="External"/><Relationship Id="rId10" Type="http://schemas.openxmlformats.org/officeDocument/2006/relationships/hyperlink" Target="http://ru.rfwiki.org/wiki/%D0%94%D0%BE%D0%B1%D1%80%D0%BE%D0%B2%D0%BE%D0%BB%D1%8C%D1%87%D0%B5%D1%81%D0%BA%D0%B0%D1%8F_%D0%B0%D1%80%D0%BC%D0%B8%D1%8F" TargetMode="External"/><Relationship Id="rId31" Type="http://schemas.openxmlformats.org/officeDocument/2006/relationships/hyperlink" Target="http://www.airwar.ru/enc/other1/lvgc6.html" TargetMode="External"/><Relationship Id="rId44" Type="http://schemas.openxmlformats.org/officeDocument/2006/relationships/hyperlink" Target="http://dic.academic.ru/dic.nsf/ruwiki/1862" TargetMode="External"/><Relationship Id="rId52" Type="http://schemas.openxmlformats.org/officeDocument/2006/relationships/hyperlink" Target="http://xn----ctbsbazhbctieai.ru-an.info/%D0%BA%D1%80%D0%B0%D1%81%D0%BD%D0%B0%D1%8F-%D0%B0%D1%80%D0%BC%D0%B8%D1%8F/" TargetMode="External"/><Relationship Id="rId60" Type="http://schemas.openxmlformats.org/officeDocument/2006/relationships/hyperlink" Target="http://dic.academic.ru/dic.nsf/ruwiki/1863" TargetMode="External"/><Relationship Id="rId65" Type="http://schemas.openxmlformats.org/officeDocument/2006/relationships/hyperlink" Target="http://pandia.ru/text/category/avans/" TargetMode="External"/><Relationship Id="rId73" Type="http://schemas.openxmlformats.org/officeDocument/2006/relationships/hyperlink" Target="http://www.e-reading.club/chapter.php/1005087/4/Gorlov_Sergey_-_Sovershenno_sekretno__Alyans_Moskva_-_Berlin_1920-1933_gg..html" TargetMode="External"/><Relationship Id="rId78" Type="http://schemas.openxmlformats.org/officeDocument/2006/relationships/hyperlink" Target="http://www.e-reading.club/chapter.php/1005087/5/Gorlov_Sergey_-_Sovershenno_sekretno__Alyans_Moskva_-_Berlin_1920-1933_gg..html" TargetMode="External"/><Relationship Id="rId81" Type="http://schemas.openxmlformats.org/officeDocument/2006/relationships/hyperlink" Target="http://www.airwar.ru/enc/fww1/fokdr1.html" TargetMode="External"/><Relationship Id="rId86" Type="http://schemas.openxmlformats.org/officeDocument/2006/relationships/hyperlink" Target="http://ru.rfwiki.org/wiki/%D0%92%D1%80%D0%B0%D0%BD%D0%B3%D0%B5%D0%BB%D1%8C,_%D0%9F%D1%91%D1%82%D1%80_%D0%9D%D0%B8%D0%BA%D0%BE%D0%BB%D0%B0%D0%B5%D0%B2%D0%B8%D1%87" TargetMode="External"/><Relationship Id="rId94" Type="http://schemas.openxmlformats.org/officeDocument/2006/relationships/hyperlink" Target="http://ru.rfwiki.org/wiki/%D0%9E%D1%87%D0%B0%D0%BA%D0%BE%D0%B2_(%D0%B1%D1%80%D0%BE%D0%BD%D0%B5%D0%BF%D0%B0%D0%BB%D1%83%D0%B1%D0%BD%D1%8B%D0%B9_%D0%BA%D1%80%D0%B5%D0%B9%D1%81%D0%B5%D1%80)" TargetMode="External"/><Relationship Id="rId99" Type="http://schemas.openxmlformats.org/officeDocument/2006/relationships/hyperlink" Target="http://pandia.ru/text/category/vintovka/" TargetMode="External"/><Relationship Id="rId101" Type="http://schemas.openxmlformats.org/officeDocument/2006/relationships/hyperlink" Target="http://pandia.ru/text/category/krakov/" TargetMode="External"/><Relationship Id="rId122" Type="http://schemas.openxmlformats.org/officeDocument/2006/relationships/hyperlink" Target="http://dic.academic.ru/dic.nsf/ruwiki/1862" TargetMode="External"/><Relationship Id="rId130" Type="http://schemas.openxmlformats.org/officeDocument/2006/relationships/hyperlink" Target="http://dic.academic.ru/dic.nsf/ruwiki/1862" TargetMode="External"/><Relationship Id="rId135" Type="http://schemas.openxmlformats.org/officeDocument/2006/relationships/hyperlink" Target="http://www.e-reading.club/chapter.php/1005087/5/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ru.rfwiki.org/wiki/%D0%9D%D0%BE%D0%B2%D0%BE%D1%80%D0%BE%D1%81%D1%81%D0%B8%D0%B9%D1%81%D0%BA" TargetMode="External"/><Relationship Id="rId13" Type="http://schemas.openxmlformats.org/officeDocument/2006/relationships/hyperlink" Target="http://ru.rfwiki.org/wiki/%D0%A0%D1%83%D1%81%D1%81%D0%BA%D0%B0%D1%8F_%D0%90%D1%80%D0%BC%D0%B8%D1%8F_%D0%B3%D0%B5%D0%BD%D0%B5%D1%80%D0%B0%D0%BB%D0%B0_%D0%B1%D0%B0%D1%80%D0%BE%D0%BD%D0%B0_%D0%9F._%D0%9D._%D0%92%D1%80%D0%B0%D0%BD%D0%B3%D0%B5%D0%BB%D1%8F" TargetMode="External"/><Relationship Id="rId18" Type="http://schemas.openxmlformats.org/officeDocument/2006/relationships/hyperlink" Target="http://ru.rfwiki.org/wiki/%D0%93%D0%B5%D1%80%D0%B0%D1%81%D0%B8%D0%BC%D0%BE%D0%B2,_%D0%90%D0%BB%D0%B5%D0%BA%D1%81%D0%B0%D0%BD%D0%B4%D1%80_%D0%9C%D0%B8%D1%85%D0%B0%D0%B9%D0%BB%D0%BE%D0%B2%D0%B8%D1%87_(%D0%B0%D0%B4%D0%BC%D0%B8%D1%80%D0%B0%D0%BB)" TargetMode="External"/><Relationship Id="rId39" Type="http://schemas.openxmlformats.org/officeDocument/2006/relationships/hyperlink" Target="http://www.rpg-club.com/x1000" TargetMode="External"/><Relationship Id="rId109" Type="http://schemas.openxmlformats.org/officeDocument/2006/relationships/hyperlink" Target="http://www.airwar.ru/enc/bww1/braemar.html" TargetMode="External"/><Relationship Id="rId34" Type="http://schemas.openxmlformats.org/officeDocument/2006/relationships/hyperlink" Target="http://100v.com.ua/ru/Uilyam-Eduard-Boing-person" TargetMode="External"/><Relationship Id="rId50" Type="http://schemas.openxmlformats.org/officeDocument/2006/relationships/hyperlink" Target="http://www.info-library.com.ua/libs/stattya/4237-stvorennja-ta-dijalnist-upravlinnja-chervonogo-povitrjanogo-flotu-ukrayini-sichen-gruden-1919-r.html" TargetMode="External"/><Relationship Id="rId55" Type="http://schemas.openxmlformats.org/officeDocument/2006/relationships/hyperlink" Target="http://xn--b1amnebsh.ru-an.info/%D0%BE%D1%82%D1%80%D0%B0%D0%B2%D0%BB%D1%8F%D1%8E%D1%89%D0%B5%D0%B5-%D0%B2%D0%B5%D1%89%D0%B5%D1%81%D1%82%D0%B2%D0%BE/" TargetMode="External"/><Relationship Id="rId76" Type="http://schemas.openxmlformats.org/officeDocument/2006/relationships/hyperlink" Target="http://dic.academic.ru/dic.nsf/ruwiki/1376926" TargetMode="External"/><Relationship Id="rId97" Type="http://schemas.openxmlformats.org/officeDocument/2006/relationships/hyperlink" Target="http://pandia.ru/text/category/11_aprelya/" TargetMode="External"/><Relationship Id="rId104" Type="http://schemas.openxmlformats.org/officeDocument/2006/relationships/hyperlink" Target="http://pandia.ru/text/category/derevoobrabotka/" TargetMode="External"/><Relationship Id="rId120" Type="http://schemas.openxmlformats.org/officeDocument/2006/relationships/hyperlink" Target="http://dic.academic.ru/dic.nsf/ruwiki/163055" TargetMode="External"/><Relationship Id="rId125" Type="http://schemas.openxmlformats.org/officeDocument/2006/relationships/hyperlink" Target="http://dic.academic.ru/dic.nsf/ruwiki/1862" TargetMode="External"/><Relationship Id="rId141" Type="http://schemas.openxmlformats.org/officeDocument/2006/relationships/fontTable" Target="fontTable.xml"/><Relationship Id="rId7" Type="http://schemas.openxmlformats.org/officeDocument/2006/relationships/hyperlink" Target="http://www.e-reading.club/chapter.php/1005087/4/Gorlov_Sergey_-_Sovershenno_sekretno__Alyans_Moskva_-_Berlin_1920-1933_gg..html" TargetMode="External"/><Relationship Id="rId71" Type="http://schemas.openxmlformats.org/officeDocument/2006/relationships/hyperlink" Target="http://www.airwar.ru/enc/cw1/juf13.html" TargetMode="External"/><Relationship Id="rId92" Type="http://schemas.openxmlformats.org/officeDocument/2006/relationships/hyperlink" Target="http://ru.rfwiki.org/wiki/%D0%91%D0%B5%D1%80%D0%B5%D0%BD%D1%81,_%D0%9C%D0%B8%D1%85%D0%B0%D0%B8%D0%BB_%D0%90%D0%BD%D0%B4%D1%80%D0%B5%D0%B5%D0%B2%D0%B8%D1%87" TargetMode="External"/><Relationship Id="rId2" Type="http://schemas.openxmlformats.org/officeDocument/2006/relationships/numbering" Target="numbering.xml"/><Relationship Id="rId29" Type="http://schemas.openxmlformats.org/officeDocument/2006/relationships/hyperlink" Target="http://www.e-reading.club/chapter.php/1005087/4/Gorlov_Sergey_-_Sovershenno_sekretno__Alyans_Moskva_-_Berlin_1920-1933_gg..html" TargetMode="External"/><Relationship Id="rId24" Type="http://schemas.openxmlformats.org/officeDocument/2006/relationships/hyperlink" Target="http://ru.rfwiki.org/wiki/%D0%A0%D0%BE%D1%81%D1%82%D0%B8%D1%81%D0%BB%D0%B0%D0%B2_(%D0%B1%D1%80%D0%BE%D0%BD%D0%B5%D0%BD%D0%BE%D1%81%D0%B5%D1%86)" TargetMode="External"/><Relationship Id="rId40" Type="http://schemas.openxmlformats.org/officeDocument/2006/relationships/hyperlink" Target="http://igor113.livejournal.com/214781.html" TargetMode="External"/><Relationship Id="rId45" Type="http://schemas.openxmlformats.org/officeDocument/2006/relationships/hyperlink" Target="http://www.airwar.ru/enc/law1/juj10.html" TargetMode="External"/><Relationship Id="rId66" Type="http://schemas.openxmlformats.org/officeDocument/2006/relationships/hyperlink" Target="http://pandia.ru/text/category/17_yanvarya/" TargetMode="External"/><Relationship Id="rId87" Type="http://schemas.openxmlformats.org/officeDocument/2006/relationships/hyperlink" Target="http://ru.rfwiki.org/wiki/%D0%9A%D0%B0%D0%BD%D0%B8%D0%BD,_%D0%92%D0%B0%D1%81%D0%B8%D0%BB%D0%B8%D0%B9_%D0%90%D0%BB%D0%B5%D0%BA%D1%81%D0%B0%D0%BD%D0%B4%D1%80%D0%BE%D0%B2%D0%B8%D1%87" TargetMode="External"/><Relationship Id="rId110" Type="http://schemas.openxmlformats.org/officeDocument/2006/relationships/hyperlink" Target="http://eng.ship.bsu.by/ship/103360" TargetMode="External"/><Relationship Id="rId115" Type="http://schemas.openxmlformats.org/officeDocument/2006/relationships/hyperlink" Target="http://airspot.ru/catalogue/item/handley-page-w-8" TargetMode="External"/><Relationship Id="rId131" Type="http://schemas.openxmlformats.org/officeDocument/2006/relationships/hyperlink" Target="http://dic.academic.ru/dic.nsf/ruwiki/9642" TargetMode="External"/><Relationship Id="rId136" Type="http://schemas.openxmlformats.org/officeDocument/2006/relationships/hyperlink" Target="http://www.e-reading.club/chapter.php/1005087/5/Gorlov_Sergey_-_Sovershenno_sekretno__Alyans_Moskva_-_Berlin_1920-1933_gg..html" TargetMode="External"/><Relationship Id="rId61" Type="http://schemas.openxmlformats.org/officeDocument/2006/relationships/hyperlink" Target="http://dic.academic.ru/dic.nsf/ruwiki/1862" TargetMode="External"/><Relationship Id="rId82" Type="http://schemas.openxmlformats.org/officeDocument/2006/relationships/hyperlink" Target="http://www.airwar.ru/enc/flyboat/gs1.html" TargetMode="External"/><Relationship Id="rId19" Type="http://schemas.openxmlformats.org/officeDocument/2006/relationships/hyperlink" Target="http://ru.rfwiki.org/wiki/%D0%9A%D0%B5%D0%B4%D1%80%D0%BE%D0%B2,_%D0%9C%D0%B8%D1%85%D0%B0%D0%B8%D0%BB_%D0%90%D0%BB%D0%B5%D0%BA%D1%81%D0%B0%D0%BD%D0%B4%D1%80%D0%BE%D0%B2%D0%B8%D1%87" TargetMode="External"/><Relationship Id="rId14" Type="http://schemas.openxmlformats.org/officeDocument/2006/relationships/hyperlink" Target="http://ru.rfwiki.org/wiki/%D0%92%D1%80%D0%B0%D0%BD%D0%B3%D0%B5%D0%BB%D1%8C,_%D0%9F%D1%91%D1%82%D1%80_%D0%9D%D0%B8%D0%BA%D0%BE%D0%BB%D0%B0%D0%B5%D0%B2%D0%B8%D1%87" TargetMode="External"/><Relationship Id="rId30" Type="http://schemas.openxmlformats.org/officeDocument/2006/relationships/hyperlink" Target="http://www.airwar.ru/enc/cw1/vimycom.html" TargetMode="External"/><Relationship Id="rId35" Type="http://schemas.openxmlformats.org/officeDocument/2006/relationships/hyperlink" Target="http://www.airwar.ru/enc/flyboat/vm5.html" TargetMode="External"/><Relationship Id="rId56" Type="http://schemas.openxmlformats.org/officeDocument/2006/relationships/hyperlink" Target="http://xn----ctbsbazhbctieai.ru-an.info/%D0%B0%D1%80%D1%85%D0%B0%D0%BD%D0%B3%D0%B5%D0%BB%D1%8C%D1%81%D0%BA/" TargetMode="External"/><Relationship Id="rId77" Type="http://schemas.openxmlformats.org/officeDocument/2006/relationships/hyperlink" Target="http://www.airaces.ru/stati/proizvodstvo-samoletov-na-aviazavodakh-rossii-v-gody-grazhdanskojj-vojjny.html" TargetMode="External"/><Relationship Id="rId100" Type="http://schemas.openxmlformats.org/officeDocument/2006/relationships/hyperlink" Target="http://pandia.ru/text/category/brest/" TargetMode="External"/><Relationship Id="rId105" Type="http://schemas.openxmlformats.org/officeDocument/2006/relationships/hyperlink" Target="http://pandia.ru/text/category/vvod_v_dejstvie/" TargetMode="External"/><Relationship Id="rId126" Type="http://schemas.openxmlformats.org/officeDocument/2006/relationships/hyperlink" Target="http://dic.academic.ru/dic.nsf/ruwiki/186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2F9E6-C2FA-4FD6-A9A6-C496D3978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328</Pages>
  <Words>399815</Words>
  <Characters>2278946</Characters>
  <Application>Microsoft Office Word</Application>
  <DocSecurity>0</DocSecurity>
  <Lines>18991</Lines>
  <Paragraphs>5346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2673415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Пользователь</cp:lastModifiedBy>
  <cp:revision>160</cp:revision>
  <dcterms:created xsi:type="dcterms:W3CDTF">2022-03-24T05:05:00Z</dcterms:created>
  <dcterms:modified xsi:type="dcterms:W3CDTF">2022-05-08T07:02:00Z</dcterms:modified>
</cp:coreProperties>
</file>