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CB9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7B6DB9">
        <w:rPr>
          <w:rFonts w:ascii="Times New Roman" w:hAnsi="Times New Roman" w:cs="Times New Roman"/>
          <w:b/>
          <w:bCs/>
          <w:color w:val="000000" w:themeColor="text1"/>
          <w:sz w:val="16"/>
          <w:szCs w:val="16"/>
        </w:rPr>
        <w:t>1921</w:t>
      </w:r>
    </w:p>
    <w:p w14:paraId="75A7B92D" w14:textId="77777777" w:rsidR="00325D51" w:rsidRPr="007B6DB9" w:rsidRDefault="00325D51"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E77FAD2" w14:textId="77777777" w:rsidR="0030086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BDE0D5A" w14:textId="77777777" w:rsidR="00300862" w:rsidRPr="007B6DB9" w:rsidRDefault="0030086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2FEFA" w14:textId="77777777" w:rsidR="00300862" w:rsidRPr="007B6DB9" w:rsidRDefault="00300862"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К началу 1921 г.  объединение авиапромышленности в одних руках явилось почти завершенной. Что же касается работ по внутреннему объединению - специализации производств,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изделий. Проводимая в жизнь строительная программа идет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(15465).</w:t>
      </w:r>
    </w:p>
    <w:p w14:paraId="5DEC8905" w14:textId="77777777" w:rsidR="00300862" w:rsidRPr="007B6DB9" w:rsidRDefault="00300862" w:rsidP="007B6DB9">
      <w:pPr>
        <w:pStyle w:val="2"/>
        <w:spacing w:before="0" w:beforeAutospacing="0" w:after="0" w:afterAutospacing="0"/>
        <w:jc w:val="both"/>
        <w:rPr>
          <w:b w:val="0"/>
          <w:color w:val="000000" w:themeColor="text1"/>
          <w:sz w:val="16"/>
          <w:szCs w:val="16"/>
        </w:rPr>
      </w:pPr>
    </w:p>
    <w:p w14:paraId="56517A9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ED954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A2F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1921 г. Советская власть утвердилась на всей территории России. Однако разруха после войны заставила задуматься руководство государства о проведении Новой экономической политики. В.И. Ленин объявляет переход к некоторой реанимации капитализма в новых условиях. В целом ряде областей экономики переход к государственному капитализму должен был восстановить хозяйство, промышленность, накопить материальные ресурсы и воспитать новые поколения необходимых специалистов. Это, соответственно, требовало и возвращения к жизни многих атрибутов рыночной экономики. В том числе и распределения государственных заказов посредством полученных с торгов подрядов и поставок. Прежде, чем восстановить конкурсную практику, большевикам необходим был орган, который не дал бы ущемить социалистическую законность учреждениями со средними или мелкими капиталистами. Таким органом стал Рабкрин (Рабоче-крестьянская Инспекция), уже имевший к тому времени опыт работы, помимо прочего, и с нарушениями договорных соглашений (11277).</w:t>
      </w:r>
    </w:p>
    <w:p w14:paraId="4A6030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1FA7D" w14:textId="77777777" w:rsidR="00D27701" w:rsidRPr="007B6DB9"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К началу 1921 года был подготовлен «Отчет Совета военной промышленности о деятельности за 1919 и 1920 гг.»:</w:t>
      </w:r>
    </w:p>
    <w:p w14:paraId="036372A4" w14:textId="77777777" w:rsidR="00D27701" w:rsidRPr="007B6DB9"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«В период 1917- 1918гг.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 В этихусловиях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(18263).</w:t>
      </w:r>
    </w:p>
    <w:p w14:paraId="1931C044" w14:textId="77777777" w:rsidR="00D27701" w:rsidRPr="007B6DB9"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4A9BD82" w14:textId="77777777" w:rsidR="00D27701" w:rsidRPr="007B6DB9" w:rsidRDefault="00D27701" w:rsidP="007B6DB9">
      <w:pPr>
        <w:pStyle w:val="ae"/>
        <w:spacing w:before="0" w:after="0"/>
        <w:jc w:val="both"/>
        <w:rPr>
          <w:color w:val="000000" w:themeColor="text1"/>
          <w:sz w:val="16"/>
          <w:szCs w:val="16"/>
        </w:rPr>
      </w:pPr>
      <w:r w:rsidRPr="007B6DB9">
        <w:rPr>
          <w:color w:val="000000" w:themeColor="text1"/>
          <w:sz w:val="16"/>
          <w:szCs w:val="16"/>
        </w:rPr>
        <w:t>К началу 1921 года государство монополизировало почти все важные и не очень виды сырья и фабрикатов – хлопок, кожи, полушубки, лапти. Существовала даже специальная Чрезвычайная комиссия по распределению лаптей (Чеквалап) (18398).</w:t>
      </w:r>
    </w:p>
    <w:p w14:paraId="1ED7DEAC" w14:textId="77777777" w:rsidR="00D27701" w:rsidRPr="007B6DB9" w:rsidRDefault="00D27701" w:rsidP="007B6DB9">
      <w:pPr>
        <w:pStyle w:val="ae"/>
        <w:spacing w:before="0" w:after="0"/>
        <w:jc w:val="both"/>
        <w:rPr>
          <w:color w:val="000000" w:themeColor="text1"/>
          <w:sz w:val="16"/>
          <w:szCs w:val="16"/>
        </w:rPr>
      </w:pPr>
    </w:p>
    <w:p w14:paraId="5A863A09" w14:textId="77777777" w:rsidR="00D27701" w:rsidRPr="007B6DB9" w:rsidRDefault="00D2770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1921 г. ГУВП ВСНХ подчинялись 62 предприятия, на которых работало около 130 тысяч человек.</w:t>
      </w:r>
    </w:p>
    <w:p w14:paraId="6A6D4508" w14:textId="77777777" w:rsidR="00D27701" w:rsidRPr="007B6DB9" w:rsidRDefault="00D2770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Политика проводимая, ГУВП, находила энергичную поддержку со стороны высших государственных органов. Об этом достаточно красноречиво свидетельствует циркуляр ВЦИК №19103 от 1 августа 1922 г., разосланный всем губисполкомам страны. В нем отмечалось, что многие местные органы власти допускают вмешательство в деятельность предприятий ГУВП. В связи с этим ВЦИК потребовал неукоснительного исполнения своего постановления. В постановлении, в частности, указывалось, что все предприятия, склады и прочие учреждения ГУВП находятся в исключительном распоряжении ГУВП; всем местным органам власти воспрещается какое то ни было изъятие оборудования, транспорта, сырьевых материалов, топлива и прочего, без согласия ГУВП. Виновные в нарушении этого постановления подлежали привлечению к судебной ответственности. Циркуляр был подписан председателем ВЦИК М.И. Калининым (18399).</w:t>
      </w:r>
    </w:p>
    <w:p w14:paraId="7CFE34F8" w14:textId="77777777" w:rsidR="00D27701" w:rsidRPr="007B6DB9" w:rsidRDefault="00D27701" w:rsidP="007B6DB9">
      <w:pPr>
        <w:spacing w:after="0" w:line="240" w:lineRule="auto"/>
        <w:jc w:val="both"/>
        <w:rPr>
          <w:rFonts w:ascii="Times New Roman" w:hAnsi="Times New Roman" w:cs="Times New Roman"/>
          <w:color w:val="000000" w:themeColor="text1"/>
          <w:sz w:val="16"/>
          <w:szCs w:val="16"/>
        </w:rPr>
      </w:pPr>
    </w:p>
    <w:p w14:paraId="3F4311F8" w14:textId="77777777" w:rsidR="00D27701" w:rsidRPr="007B6DB9"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 состоянию на 1 января 1921 г. ГУВП BCHX подчинялись 62 предприятия, на которых работало около 130 тыс. человек (18411).</w:t>
      </w:r>
    </w:p>
    <w:p w14:paraId="0B1524F3" w14:textId="77777777" w:rsidR="00D27701" w:rsidRPr="007B6DB9"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5372730" w14:textId="77777777" w:rsidR="00D27701" w:rsidRPr="007B6DB9" w:rsidRDefault="00D27701" w:rsidP="007B6DB9">
      <w:pPr>
        <w:pStyle w:val="ae"/>
        <w:spacing w:before="0" w:after="0"/>
        <w:jc w:val="both"/>
        <w:rPr>
          <w:color w:val="000000" w:themeColor="text1"/>
          <w:sz w:val="16"/>
          <w:szCs w:val="16"/>
        </w:rPr>
      </w:pPr>
      <w:r w:rsidRPr="007B6DB9">
        <w:rPr>
          <w:color w:val="000000" w:themeColor="text1"/>
          <w:sz w:val="16"/>
          <w:szCs w:val="16"/>
        </w:rPr>
        <w:t>К 1921 - к концу Гражданской войны удельный вес бюджета снизился. Так, валовая продукция цензовой промышленности составляла в 1920 г. в золотом исчислении 13,1% уровня 1913 г., расходы же государственного бюджета - 4,4%, а доходы - 0,5%. Бюджет далеко не полностью охватывал доходы и расходы государства &lt;1&gt;. Характерной чертой развития государственного бюджета в тот период стал процесс превращения его из денежного бюджета в материальный по мере натурализации хозяйственных отношений в стране. Этот процесс был тесно связан с делением доходов и расходов бюджета на прямые и оборотные, получившим практическое применение начиная с бюджета на июль - декабрь 1919 г. (18390).</w:t>
      </w:r>
    </w:p>
    <w:p w14:paraId="6FE73D04" w14:textId="77777777" w:rsidR="00D27701" w:rsidRPr="007B6DB9" w:rsidRDefault="00D27701" w:rsidP="007B6DB9">
      <w:pPr>
        <w:pStyle w:val="ae"/>
        <w:spacing w:before="0" w:after="0"/>
        <w:jc w:val="both"/>
        <w:rPr>
          <w:color w:val="000000" w:themeColor="text1"/>
          <w:sz w:val="16"/>
          <w:szCs w:val="16"/>
        </w:rPr>
      </w:pPr>
    </w:p>
    <w:p w14:paraId="151CC7D4" w14:textId="77777777" w:rsidR="00E737D1" w:rsidRPr="007B6DB9" w:rsidRDefault="00E737D1" w:rsidP="007B6DB9">
      <w:pPr>
        <w:pStyle w:val="a3"/>
        <w:rPr>
          <w:color w:val="000000" w:themeColor="text1"/>
          <w:lang w:val="ru-RU"/>
        </w:rPr>
      </w:pPr>
      <w:r w:rsidRPr="007B6DB9">
        <w:rPr>
          <w:color w:val="000000" w:themeColor="text1"/>
          <w:lang w:val="ru-RU"/>
        </w:rPr>
        <w:t>К1921 г. в РСФСР было учтено 60 исправных тракторов, имев</w:t>
      </w:r>
      <w:r w:rsidRPr="007B6DB9">
        <w:rPr>
          <w:color w:val="000000" w:themeColor="text1"/>
          <w:lang w:val="ru-RU"/>
        </w:rPr>
        <w:softHyphen/>
        <w:t>шихся в народном хозяйстве. В 1922—1923 гг. Муганское мелиоративное строительство, Техноимпорт, общество Агро-Джойнт, Селотех- ника, миссия доктора Нансена, Межрабпром в Сибири, Сахаротрест, Центросоюз, научные учреждения и отдельные организации (без уче</w:t>
      </w:r>
      <w:r w:rsidRPr="007B6DB9">
        <w:rPr>
          <w:color w:val="000000" w:themeColor="text1"/>
          <w:lang w:val="ru-RU"/>
        </w:rPr>
        <w:softHyphen/>
        <w:t>та закупок военного ведомства) ввезли из-за границы 1000 тракторов различных марок.</w:t>
      </w:r>
    </w:p>
    <w:p w14:paraId="0C2ACFC8" w14:textId="77777777" w:rsidR="00E737D1" w:rsidRPr="007B6DB9" w:rsidRDefault="00E737D1" w:rsidP="007B6DB9">
      <w:pPr>
        <w:pStyle w:val="a3"/>
        <w:rPr>
          <w:color w:val="000000" w:themeColor="text1"/>
          <w:lang w:val="ru-RU"/>
        </w:rPr>
      </w:pPr>
      <w:r w:rsidRPr="007B6DB9">
        <w:rPr>
          <w:color w:val="000000" w:themeColor="text1"/>
          <w:lang w:val="ru-RU"/>
        </w:rPr>
        <w:t>В 1923—1924 гг. из-за границы было вве</w:t>
      </w:r>
      <w:r w:rsidRPr="007B6DB9">
        <w:rPr>
          <w:color w:val="000000" w:themeColor="text1"/>
          <w:lang w:val="ru-RU"/>
        </w:rPr>
        <w:softHyphen/>
        <w:t>зено 1505 тракторов, в 1924-1925 гг. - 7300. На 1925—1926 гг. намечалось импортировать 11725 тракторов. Кроме того, до 1 октября 1925 г. на отечественных заводах изготовили 600 тракторов буксирующего типа, а в 1921 — 1923 гг. — 75 автоплугов типа «Фаулер». План трактороснабжения на 1925—1926 гг. предпо</w:t>
      </w:r>
      <w:r w:rsidRPr="007B6DB9">
        <w:rPr>
          <w:color w:val="000000" w:themeColor="text1"/>
          <w:lang w:val="ru-RU"/>
        </w:rPr>
        <w:softHyphen/>
        <w:t>лагал получить от отечественной промышлен</w:t>
      </w:r>
      <w:r w:rsidRPr="007B6DB9">
        <w:rPr>
          <w:color w:val="000000" w:themeColor="text1"/>
          <w:lang w:val="ru-RU"/>
        </w:rPr>
        <w:softHyphen/>
        <w:t>ности следующее количество тракторов: ФП — 900, «Коломенец» — 250, «Запорожец» — 300, «Карлик» — 100, «Большевик» — 100, «Комму</w:t>
      </w:r>
      <w:r w:rsidRPr="007B6DB9">
        <w:rPr>
          <w:color w:val="000000" w:themeColor="text1"/>
          <w:lang w:val="ru-RU"/>
        </w:rPr>
        <w:softHyphen/>
        <w:t>нар»—150. В1926—1927 гг. планировался ввоз из-за границы 17500 тракторов для народного хозяйства. Специальная комиссия Госплана по оценке рабочей силы для восстановления довоенного уровня сельхозпроизводства с учетом снижения поголовья лошадей опреде</w:t>
      </w:r>
      <w:r w:rsidRPr="007B6DB9">
        <w:rPr>
          <w:color w:val="000000" w:themeColor="text1"/>
          <w:lang w:val="ru-RU"/>
        </w:rPr>
        <w:softHyphen/>
        <w:t>лила дефицит в 4,4 млн. л.е., что при условном 20-сильном исчислении соответствовало 220 тыс. тракторов. Приобретение столь значи</w:t>
      </w:r>
      <w:r w:rsidRPr="007B6DB9">
        <w:rPr>
          <w:color w:val="000000" w:themeColor="text1"/>
          <w:lang w:val="ru-RU"/>
        </w:rPr>
        <w:softHyphen/>
        <w:t>тельного количества машин за рубежом (как и изготовление на отечественных предприяти</w:t>
      </w:r>
      <w:r w:rsidRPr="007B6DB9">
        <w:rPr>
          <w:color w:val="000000" w:themeColor="text1"/>
          <w:lang w:val="ru-RU"/>
        </w:rPr>
        <w:softHyphen/>
        <w:t>ях с учетом их производственной мощности и технического оснащения) было невозможно. В этой связи актуальным стал вопрос органи</w:t>
      </w:r>
      <w:r w:rsidRPr="007B6DB9">
        <w:rPr>
          <w:color w:val="000000" w:themeColor="text1"/>
          <w:lang w:val="ru-RU"/>
        </w:rPr>
        <w:softHyphen/>
        <w:t xml:space="preserve">зации выпуска тракторной техники на вновь построенных специализированных заводах (12622). </w:t>
      </w:r>
    </w:p>
    <w:p w14:paraId="6171F53C" w14:textId="77777777" w:rsidR="00E737D1" w:rsidRPr="007B6DB9" w:rsidRDefault="00E737D1" w:rsidP="007B6DB9">
      <w:pPr>
        <w:pStyle w:val="a3"/>
        <w:rPr>
          <w:color w:val="000000" w:themeColor="text1"/>
          <w:lang w:val="ru-RU"/>
        </w:rPr>
      </w:pPr>
    </w:p>
    <w:p w14:paraId="6BD9E6DF" w14:textId="77777777" w:rsidR="00BA57AF" w:rsidRPr="007B6DB9" w:rsidRDefault="00BA57A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17ADE51" w14:textId="77777777" w:rsidR="00BA57AF" w:rsidRPr="007B6DB9" w:rsidRDefault="00BA57A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DE237" w14:textId="77777777" w:rsidR="000B6F96" w:rsidRPr="007B6DB9" w:rsidRDefault="000B6F96" w:rsidP="007B6DB9">
      <w:pPr>
        <w:pStyle w:val="ae"/>
        <w:shd w:val="clear" w:color="auto" w:fill="FFFFFF"/>
        <w:spacing w:before="0" w:after="0"/>
        <w:jc w:val="both"/>
        <w:rPr>
          <w:color w:val="0070C0"/>
          <w:sz w:val="16"/>
          <w:szCs w:val="16"/>
        </w:rPr>
      </w:pPr>
      <w:r w:rsidRPr="007B6DB9">
        <w:rPr>
          <w:color w:val="0070C0"/>
          <w:sz w:val="16"/>
          <w:szCs w:val="16"/>
          <w:shd w:val="clear" w:color="auto" w:fill="FFFFFF"/>
        </w:rPr>
        <w:t>К 1921 году из почти 1200 имевшихся в 1918 боевых аэропланов осталось едва-едва 300 хоть как-то летнопригодных. Все эти машины были уже устаревшими, малоэффективными: особенно это касалось истребительного парка (21271).</w:t>
      </w:r>
    </w:p>
    <w:p w14:paraId="2F3C3DE2" w14:textId="77777777" w:rsidR="000B6F96" w:rsidRPr="007B6DB9" w:rsidRDefault="000B6F96" w:rsidP="007B6DB9">
      <w:pPr>
        <w:pStyle w:val="ae"/>
        <w:shd w:val="clear" w:color="auto" w:fill="FFFFFF"/>
        <w:spacing w:before="0" w:after="0"/>
        <w:jc w:val="both"/>
        <w:rPr>
          <w:color w:val="0070C0"/>
          <w:sz w:val="16"/>
          <w:szCs w:val="16"/>
        </w:rPr>
      </w:pPr>
    </w:p>
    <w:p w14:paraId="01AF9316" w14:textId="77777777" w:rsidR="00BA57AF" w:rsidRPr="007B6DB9" w:rsidRDefault="00BA57AF" w:rsidP="007B6DB9">
      <w:pPr>
        <w:pStyle w:val="ae"/>
        <w:shd w:val="clear" w:color="auto" w:fill="FFFFFF"/>
        <w:spacing w:before="0" w:after="0"/>
        <w:jc w:val="both"/>
        <w:rPr>
          <w:color w:val="000000" w:themeColor="text1"/>
          <w:sz w:val="16"/>
          <w:szCs w:val="16"/>
        </w:rPr>
      </w:pPr>
      <w:r w:rsidRPr="007B6DB9">
        <w:rPr>
          <w:color w:val="000000" w:themeColor="text1"/>
          <w:sz w:val="16"/>
          <w:szCs w:val="16"/>
        </w:rPr>
        <w:t>К 1921 году в РККА уже оформилась классификация танков по типам. Трофейные английские танки Mark V относились к категории «В», или танкам прорыва. Английские танки Mk.A Whippet и Mk.B Hornet попали в категорию «С» — манёвренных танков.</w:t>
      </w:r>
    </w:p>
    <w:p w14:paraId="47AA554F" w14:textId="77777777" w:rsidR="00BA57AF" w:rsidRPr="007B6DB9" w:rsidRDefault="00BA57AF" w:rsidP="007B6DB9">
      <w:pPr>
        <w:pStyle w:val="ae"/>
        <w:shd w:val="clear" w:color="auto" w:fill="FFFFFF"/>
        <w:spacing w:before="0" w:after="0"/>
        <w:jc w:val="both"/>
        <w:rPr>
          <w:color w:val="000000" w:themeColor="text1"/>
          <w:sz w:val="16"/>
          <w:szCs w:val="16"/>
        </w:rPr>
      </w:pPr>
      <w:r w:rsidRPr="007B6DB9">
        <w:rPr>
          <w:color w:val="000000" w:themeColor="text1"/>
          <w:sz w:val="16"/>
          <w:szCs w:val="16"/>
        </w:rPr>
        <w:t>Наконец, Renault FT и «Рено-русские» относились к категории «М», или танкам сопровождения. Недостатки этих образцов заключались в неудобстве работы с вооружением, небольшой дальности хода, а также излишней массе, не позволявшей перевозить их на автомобилях с грузоподъёмностью 3-5 тонн (17718).</w:t>
      </w:r>
    </w:p>
    <w:p w14:paraId="6C9798E2" w14:textId="77777777" w:rsidR="00BA57AF" w:rsidRPr="007B6DB9" w:rsidRDefault="00BA57AF" w:rsidP="007B6DB9">
      <w:pPr>
        <w:spacing w:after="0" w:line="240" w:lineRule="auto"/>
        <w:jc w:val="both"/>
        <w:rPr>
          <w:rFonts w:ascii="Times New Roman" w:hAnsi="Times New Roman" w:cs="Times New Roman"/>
          <w:color w:val="000000" w:themeColor="text1"/>
          <w:sz w:val="16"/>
          <w:szCs w:val="16"/>
        </w:rPr>
      </w:pPr>
    </w:p>
    <w:p w14:paraId="029CEF79" w14:textId="77777777" w:rsidR="000B6F96" w:rsidRPr="007B6DB9" w:rsidRDefault="000B6F96"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К 1921 году в РККА уже оформилась классификация танков по типам. Трофейные английские танки Mark V относились к категории "В", или к танкам прорыва. Английские танки Mk.A Whippet и Mk.B Hornet попали в категорию "С", она означала "манёвренные танки". На а "Рено-Русские", вместе с трофейными </w:t>
      </w:r>
      <w:hyperlink r:id="rId5" w:history="1">
        <w:r w:rsidRPr="007B6DB9">
          <w:rPr>
            <w:rStyle w:val="a5"/>
            <w:rFonts w:ascii="Times New Roman" w:hAnsi="Times New Roman" w:cs="Times New Roman"/>
            <w:color w:val="0070C0"/>
            <w:sz w:val="16"/>
            <w:szCs w:val="16"/>
            <w:shd w:val="clear" w:color="auto" w:fill="FFFFFF"/>
          </w:rPr>
          <w:t>Renault FT</w:t>
        </w:r>
      </w:hyperlink>
      <w:r w:rsidRPr="007B6DB9">
        <w:rPr>
          <w:rFonts w:ascii="Times New Roman" w:hAnsi="Times New Roman" w:cs="Times New Roman"/>
          <w:color w:val="0070C0"/>
          <w:sz w:val="16"/>
          <w:szCs w:val="16"/>
          <w:shd w:val="clear" w:color="auto" w:fill="FFFFFF"/>
        </w:rPr>
        <w:t>, отнесли к танкам "М", то есть к танкам сопровождения. По вполне понятным причинам, танки категории "В" в принципе не рассматривались, до определенной поры, как цель для разработки. Слишком тяжелыми и сложными были эти боевые машины, в советском руководстве отчетливо понимали возможности промышленности. Поэтому было решено сконцентрироваться на маневренных танках, а также танках сопровождения (20203).</w:t>
      </w:r>
    </w:p>
    <w:p w14:paraId="599BAC8D" w14:textId="77777777" w:rsidR="000B6F96" w:rsidRPr="007B6DB9" w:rsidRDefault="000B6F96" w:rsidP="007B6DB9">
      <w:pPr>
        <w:spacing w:after="0" w:line="240" w:lineRule="auto"/>
        <w:jc w:val="both"/>
        <w:rPr>
          <w:rFonts w:ascii="Times New Roman" w:hAnsi="Times New Roman" w:cs="Times New Roman"/>
          <w:color w:val="0070C0"/>
          <w:sz w:val="16"/>
          <w:szCs w:val="16"/>
        </w:rPr>
      </w:pPr>
    </w:p>
    <w:p w14:paraId="0ED0F723" w14:textId="77777777" w:rsidR="00884FA5"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1A5B5E3" w14:textId="77777777" w:rsidR="00884FA5" w:rsidRPr="007B6DB9"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F7378" w14:textId="77777777" w:rsidR="00884FA5" w:rsidRPr="007B6DB9" w:rsidRDefault="00884FA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163DB0AB" w14:textId="77777777" w:rsidR="00884FA5" w:rsidRPr="007B6DB9" w:rsidRDefault="00884FA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57AF488A" w14:textId="77777777" w:rsidR="00884FA5" w:rsidRPr="007B6DB9"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lastRenderedPageBreak/>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 В соответствии с этим приказом с 22 февраля по 2 марта 1921 года подверглись бомбовым ударам села Ипоземическая Духовка, Отхожее, Никольское и деревня Ржаска (17065).</w:t>
      </w:r>
    </w:p>
    <w:p w14:paraId="7A7ECDB7" w14:textId="77777777" w:rsidR="00884FA5" w:rsidRPr="007B6DB9"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F8DB6" w14:textId="77777777" w:rsidR="000B6F96" w:rsidRPr="007B6DB9" w:rsidRDefault="000B6F9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D5C240E" w14:textId="77777777" w:rsidR="000B6F96" w:rsidRPr="007B6DB9" w:rsidRDefault="000B6F9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B403B" w14:textId="77777777" w:rsidR="000B6F96" w:rsidRPr="007B6DB9" w:rsidRDefault="000B6F96"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январю 1921 г. в США был готов прототип среднего танка и получил обозначение Christie Tank M1919.</w:t>
      </w:r>
    </w:p>
    <w:p w14:paraId="419BC883" w14:textId="77777777" w:rsidR="000B6F96" w:rsidRPr="007B6DB9" w:rsidRDefault="000B6F96"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Технические требования к среднему танку былт выпущены в 1919 году и предусматривали, что машина должна иметь массу — до 18 т, удельную мощность — 10 л. с./т, скорость — 19,3 км/ч и дальность хода — не менее 60 миль (96,6 км). Вооружение — одно легкое орудие и два пулемета. Бронирование должно было защищать танк от бронебойных пуль винтовочного калибра.</w:t>
      </w:r>
    </w:p>
    <w:p w14:paraId="10682275" w14:textId="77777777" w:rsidR="000B6F96" w:rsidRPr="007B6DB9" w:rsidRDefault="000B6F96" w:rsidP="007B6DB9">
      <w:pPr>
        <w:shd w:val="clear" w:color="auto" w:fill="FFFFFF"/>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rPr>
        <w:t>В феврале — апреле 1921 г. машина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05FEA651" w14:textId="77777777" w:rsidR="000B6F96" w:rsidRPr="007B6DB9" w:rsidRDefault="000B6F96" w:rsidP="007B6DB9">
      <w:pPr>
        <w:shd w:val="clear" w:color="auto" w:fill="FFFFFF"/>
        <w:spacing w:after="0" w:line="240" w:lineRule="auto"/>
        <w:jc w:val="both"/>
        <w:rPr>
          <w:rFonts w:ascii="Times New Roman" w:hAnsi="Times New Roman" w:cs="Times New Roman"/>
          <w:color w:val="0070C0"/>
          <w:sz w:val="16"/>
          <w:szCs w:val="16"/>
          <w:shd w:val="clear" w:color="auto" w:fill="FFFFFF"/>
        </w:rPr>
      </w:pPr>
    </w:p>
    <w:p w14:paraId="6DA6E1C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630C3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773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началась постройка КОМТА в Сарапуле. Сборка проводилась позже на заводе Авиаработник в Москве (92,320).</w:t>
      </w:r>
    </w:p>
    <w:p w14:paraId="23E66F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 еще в 1919</w:t>
      </w:r>
    </w:p>
    <w:p w14:paraId="5A4636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третьим данным с осени 1920 собирали материалы и изготавливали части, а сборку начали весной 1921 (311,20).</w:t>
      </w:r>
    </w:p>
    <w:p w14:paraId="52A4AC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8B8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г. завод ГАЗ-14 в Сарапуле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(9986).</w:t>
      </w:r>
    </w:p>
    <w:p w14:paraId="3C4DE8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99F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(9972).</w:t>
      </w:r>
    </w:p>
    <w:p w14:paraId="04886D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F3A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г. сарапульский завод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2906B3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5F100"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279B2CE2"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4C2454AA" w14:textId="77777777" w:rsidR="003B7827" w:rsidRPr="007B6DB9" w:rsidRDefault="003B7827"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hAnsi="Times New Roman" w:cs="Times New Roman"/>
          <w:color w:val="0070C0"/>
          <w:sz w:val="16"/>
          <w:szCs w:val="16"/>
          <w:shd w:val="clear" w:color="auto" w:fill="FFFFFF"/>
        </w:rPr>
        <w:t xml:space="preserve">1 января 1921 г. начали строить первый экземпляр самолета КОМТА, а в ноябре готовый аппарат в разобранном виде перевезли в Москву. </w:t>
      </w:r>
      <w:r w:rsidRPr="007B6DB9">
        <w:rPr>
          <w:rFonts w:ascii="Times New Roman" w:eastAsia="Times New Roman" w:hAnsi="Times New Roman" w:cs="Times New Roman"/>
          <w:color w:val="0070C0"/>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28D0DFFE" w14:textId="77777777" w:rsidR="003B7827" w:rsidRPr="007B6DB9" w:rsidRDefault="003B7827"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702DCBC4" w14:textId="77777777" w:rsidR="003B7827" w:rsidRPr="007B6DB9" w:rsidRDefault="003B78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января 1921 года началась постройка самолета КОМТА и продлилась до марта 1922 года. Все с нетерпением ждали начала испытаний.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27EF1CC2" w14:textId="77777777" w:rsidR="003B7827" w:rsidRPr="007B6DB9" w:rsidRDefault="003B7827" w:rsidP="007B6DB9">
      <w:pPr>
        <w:spacing w:after="0" w:line="240" w:lineRule="auto"/>
        <w:jc w:val="both"/>
        <w:rPr>
          <w:rFonts w:ascii="Times New Roman" w:hAnsi="Times New Roman" w:cs="Times New Roman"/>
          <w:color w:val="0070C0"/>
          <w:sz w:val="16"/>
          <w:szCs w:val="16"/>
        </w:rPr>
      </w:pPr>
    </w:p>
    <w:p w14:paraId="0715ABD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 января 1921 г. численность рабочих и служащих авиазаводов выросла до 5150 чел., то есть почти вдвое по сравнению с 1 ян</w:t>
      </w:r>
      <w:r w:rsidRPr="007B6DB9">
        <w:rPr>
          <w:rFonts w:ascii="Times New Roman" w:hAnsi="Times New Roman" w:cs="Times New Roman"/>
          <w:color w:val="000000" w:themeColor="text1"/>
          <w:sz w:val="16"/>
          <w:szCs w:val="16"/>
        </w:rPr>
        <w:softHyphen/>
        <w:t>варя 1920 г., когда она составляла 3150 чел.. Однако и это количество еще не яалялось достаточным и предполагалось дальнейшее привлечение рабочих, в частности из-за границы.</w:t>
      </w:r>
    </w:p>
    <w:p w14:paraId="656D1FC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6681D1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31878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E28FD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04E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 января 1921 в СССР было 62 оборонных завода со 130 тыс. рабочих (1566,55).</w:t>
      </w:r>
    </w:p>
    <w:p w14:paraId="46602F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E35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 января 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D450E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3157A" w14:textId="77777777" w:rsidR="00696F61" w:rsidRPr="007B6DB9" w:rsidRDefault="00696F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 состоянию на 1 января 1921 г. ГУВП ВСНХ подчинялись 62 предприятия, на которых работало около 130 тыс. человек. Уже тогда возник вопрос о создании второй промышленной базы на Урале, о постройке там нового патронного завода. Необходимость открытия новых военных заводов и работа старых неоднократно обсуждается в это время в руководстве страны (20218).</w:t>
      </w:r>
    </w:p>
    <w:p w14:paraId="55ABDD88" w14:textId="77777777" w:rsidR="00696F61" w:rsidRPr="007B6DB9" w:rsidRDefault="00696F61" w:rsidP="007B6DB9">
      <w:pPr>
        <w:spacing w:after="0" w:line="240" w:lineRule="auto"/>
        <w:jc w:val="both"/>
        <w:rPr>
          <w:rFonts w:ascii="Times New Roman" w:hAnsi="Times New Roman" w:cs="Times New Roman"/>
          <w:color w:val="0070C0"/>
          <w:sz w:val="16"/>
          <w:szCs w:val="16"/>
        </w:rPr>
      </w:pPr>
    </w:p>
    <w:p w14:paraId="7D3918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 января 1921 года. Эксмани начала функционировать официально. В.И.Бекаури имел мандат от НТО ВСНХ, в котором указывалось, что он осуществляет изобретения военно— секретного характера. Все предприятия и организации были обязаны выполнять требования Бекаури, способствующие выполнению заданий НТО ВСНХ. В это трудное для страны время НТО ВСНХ выделяет Бекаури 150 тысяч швейцарских франков для закупки оборудования для Эксмани за рубежом. После получения Бекаури мандата СТО ВСНХ от 9 августа 1921 года Эксмани вошла в состав Остехбюро. В составе Эксмани к этому времени были конструкторско — экспериментальный физико — технический и оптический отделы и соответственно мастерская. На 1922 год штатное расписание предусматривало для Остехбюро — 67 человек, для Эксмани — 28 человек. Начальнику Остехбюро предоставлялось право привлекать на договорных началах к работе в Остехбюро любых специалистов. Учитывая важность работ Остехбюро, в 1925 году создается Правительственная комиссия под председательством Н.П.Горбунова для оказания помощи Остехбюро. Ставилась задача: на базе Остехбюро создать мощную экспериментально — исследовательскую и производственную базу для создания новых образцов военной техники и вооружения (10737).</w:t>
      </w:r>
    </w:p>
    <w:p w14:paraId="125CE3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C4AA" w14:textId="77777777" w:rsidR="00696F61" w:rsidRPr="007B6DB9" w:rsidRDefault="00696F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(22288).</w:t>
      </w:r>
    </w:p>
    <w:p w14:paraId="1F289456" w14:textId="77777777" w:rsidR="00696F61" w:rsidRPr="007B6DB9" w:rsidRDefault="00696F61" w:rsidP="007B6DB9">
      <w:pPr>
        <w:spacing w:after="0" w:line="240" w:lineRule="auto"/>
        <w:jc w:val="both"/>
        <w:rPr>
          <w:rFonts w:ascii="Times New Roman" w:hAnsi="Times New Roman" w:cs="Times New Roman"/>
          <w:color w:val="0070C0"/>
          <w:sz w:val="16"/>
          <w:szCs w:val="16"/>
        </w:rPr>
      </w:pPr>
    </w:p>
    <w:p w14:paraId="109615DF" w14:textId="77777777" w:rsidR="005320F5" w:rsidRPr="007B6DB9" w:rsidRDefault="005320F5" w:rsidP="007B6DB9">
      <w:pPr>
        <w:pStyle w:val="ae"/>
        <w:spacing w:before="0" w:after="0"/>
        <w:jc w:val="both"/>
        <w:rPr>
          <w:color w:val="000000" w:themeColor="text1"/>
          <w:sz w:val="16"/>
          <w:szCs w:val="16"/>
        </w:rPr>
      </w:pPr>
      <w:r w:rsidRPr="007B6DB9">
        <w:rPr>
          <w:color w:val="000000" w:themeColor="text1"/>
          <w:sz w:val="16"/>
          <w:szCs w:val="16"/>
        </w:rPr>
        <w:lastRenderedPageBreak/>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Бекаури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В.И. Бекаури предложил идею авиационной торпеды со спиральной траекторией движения, тем самым повышающей вероятность попадания торпеды в цель. Ипатьеву идея показалась вполне здравой, и он предложил Бекаури создать схему своего изобретения и подсчитать процент вероятности попадания. Через месяц Бекаури вновь появился на квартире у академика Ипатьева и расстелил на полу громаднейший чертеж.</w:t>
      </w:r>
    </w:p>
    <w:p w14:paraId="68D1D930" w14:textId="77777777" w:rsidR="005320F5" w:rsidRPr="007B6DB9" w:rsidRDefault="005320F5" w:rsidP="007B6DB9">
      <w:pPr>
        <w:pStyle w:val="ae"/>
        <w:spacing w:before="0" w:after="0"/>
        <w:jc w:val="both"/>
        <w:rPr>
          <w:color w:val="000000" w:themeColor="text1"/>
          <w:sz w:val="16"/>
          <w:szCs w:val="16"/>
        </w:rPr>
      </w:pPr>
      <w:r w:rsidRPr="007B6DB9">
        <w:rPr>
          <w:color w:val="000000" w:themeColor="text1"/>
          <w:sz w:val="16"/>
          <w:szCs w:val="16"/>
        </w:rPr>
        <w:t>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Бекаури вызвали в Москву, где он и изложил суть дела. В результате появился новый документ. 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5585E3B9" w14:textId="77777777" w:rsidR="005320F5" w:rsidRPr="007B6DB9" w:rsidRDefault="005320F5" w:rsidP="007B6DB9">
      <w:pPr>
        <w:pStyle w:val="ae"/>
        <w:spacing w:before="0" w:after="0"/>
        <w:jc w:val="both"/>
        <w:rPr>
          <w:iCs/>
          <w:color w:val="000000" w:themeColor="text1"/>
          <w:sz w:val="16"/>
          <w:szCs w:val="16"/>
        </w:rPr>
      </w:pPr>
      <w:r w:rsidRPr="007B6DB9">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0C7E0F85" w14:textId="77777777" w:rsidR="005320F5" w:rsidRPr="007B6DB9" w:rsidRDefault="005320F5" w:rsidP="007B6DB9">
      <w:pPr>
        <w:pStyle w:val="ae"/>
        <w:spacing w:before="0" w:after="0"/>
        <w:jc w:val="both"/>
        <w:rPr>
          <w:iCs/>
          <w:color w:val="000000" w:themeColor="text1"/>
          <w:sz w:val="16"/>
          <w:szCs w:val="16"/>
        </w:rPr>
      </w:pPr>
      <w:r w:rsidRPr="007B6DB9">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5B261697" w14:textId="77777777" w:rsidR="005320F5" w:rsidRPr="007B6DB9" w:rsidRDefault="005320F5" w:rsidP="007B6DB9">
      <w:pPr>
        <w:pStyle w:val="ae"/>
        <w:spacing w:before="0" w:after="0"/>
        <w:jc w:val="both"/>
        <w:rPr>
          <w:iCs/>
          <w:color w:val="000000" w:themeColor="text1"/>
          <w:sz w:val="16"/>
          <w:szCs w:val="16"/>
        </w:rPr>
      </w:pPr>
      <w:r w:rsidRPr="007B6DB9">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5F3D7E50" w14:textId="77777777" w:rsidR="005320F5" w:rsidRPr="007B6DB9" w:rsidRDefault="005320F5" w:rsidP="007B6DB9">
      <w:pPr>
        <w:pStyle w:val="ae"/>
        <w:spacing w:before="0" w:after="0"/>
        <w:jc w:val="both"/>
        <w:rPr>
          <w:color w:val="000000" w:themeColor="text1"/>
          <w:sz w:val="16"/>
          <w:szCs w:val="16"/>
        </w:rPr>
      </w:pPr>
      <w:r w:rsidRPr="007B6DB9">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5523ACA3" w14:textId="77777777" w:rsidR="005320F5" w:rsidRPr="007B6DB9" w:rsidRDefault="005320F5" w:rsidP="007B6DB9">
      <w:pPr>
        <w:pStyle w:val="ae"/>
        <w:spacing w:before="0" w:after="0"/>
        <w:jc w:val="both"/>
        <w:rPr>
          <w:color w:val="000000" w:themeColor="text1"/>
          <w:sz w:val="16"/>
          <w:szCs w:val="16"/>
        </w:rPr>
      </w:pPr>
    </w:p>
    <w:p w14:paraId="54A2C06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2BD26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28E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 января 1921 в действующих частях было 752 самолета, включая 291 исправных (237,139), остальные требовали ремонта, а треть - полного уничтожения. Большинство ремонтировали 2-3, а некоторые 5 раз. Из исправных - 2/3 и, а остальные б и р</w:t>
      </w:r>
    </w:p>
    <w:p w14:paraId="1ED903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72D438" w14:textId="77777777" w:rsidR="00EA3B7C" w:rsidRPr="007B6DB9" w:rsidRDefault="00EA3B7C" w:rsidP="007B6DB9">
      <w:pPr>
        <w:pStyle w:val="ae"/>
        <w:spacing w:before="0" w:after="0"/>
        <w:jc w:val="both"/>
        <w:rPr>
          <w:color w:val="000000" w:themeColor="text1"/>
          <w:sz w:val="16"/>
          <w:szCs w:val="16"/>
        </w:rPr>
      </w:pPr>
      <w:r w:rsidRPr="007B6DB9">
        <w:rPr>
          <w:color w:val="000000" w:themeColor="text1"/>
          <w:sz w:val="16"/>
          <w:szCs w:val="16"/>
        </w:rPr>
        <w:t>По состоянию на 1 января 1921 г., на бумаге в составе Морской Авиации числилось 4 гидроавиадивизиона из 10 разведывательных отрядов и 4 истребительных авиаотрядов, её самолётный парк оставлял желать лучшего. На Балтике оставалось только 36 гидросамолётов разных типов, из них исправных — 13; на Чёрном море — 33 гидросамолёта, из которых только половина была исправной. Летные части обслуживались шестью гидроавиамастерскими. Штатная численность личного состава Морской Авиации составляла 2592 человека.</w:t>
      </w:r>
    </w:p>
    <w:p w14:paraId="7E442389" w14:textId="77777777" w:rsidR="00EA3B7C" w:rsidRPr="007B6DB9" w:rsidRDefault="00EA3B7C" w:rsidP="007B6DB9">
      <w:pPr>
        <w:pStyle w:val="ae"/>
        <w:spacing w:before="0" w:after="0"/>
        <w:jc w:val="both"/>
        <w:rPr>
          <w:color w:val="000000" w:themeColor="text1"/>
          <w:sz w:val="16"/>
          <w:szCs w:val="16"/>
        </w:rPr>
      </w:pPr>
      <w:r w:rsidRPr="007B6DB9">
        <w:rPr>
          <w:color w:val="000000" w:themeColor="text1"/>
          <w:sz w:val="16"/>
          <w:szCs w:val="16"/>
        </w:rPr>
        <w:t>Поэтому, во исполнение решений Х-го съезда РКП (б) (март 1921 г.), были расформированы все 4 гидроавиадивизиона, 6 разведывательных и 2 истребительных авиаотряда. На Балтике и Чёрном море было оставлено только по 2 гидроавиаотряда и по одному истребительному отряду. Эти силы свели в 2 воздушных дивизиона.</w:t>
      </w:r>
    </w:p>
    <w:p w14:paraId="17142BA5" w14:textId="77777777" w:rsidR="00EA3B7C" w:rsidRPr="007B6DB9" w:rsidRDefault="00EA3B7C" w:rsidP="007B6DB9">
      <w:pPr>
        <w:pStyle w:val="ae"/>
        <w:spacing w:before="0" w:after="0"/>
        <w:jc w:val="both"/>
        <w:rPr>
          <w:color w:val="000000" w:themeColor="text1"/>
          <w:sz w:val="16"/>
          <w:szCs w:val="16"/>
        </w:rPr>
      </w:pPr>
      <w:r w:rsidRPr="007B6DB9">
        <w:rPr>
          <w:color w:val="000000" w:themeColor="text1"/>
          <w:sz w:val="16"/>
          <w:szCs w:val="16"/>
        </w:rPr>
        <w:t>После всех этих преобразований Морская Авиация республики в 1921 г. представляла собой 2 оперативных объединения, подчинявшихся Главвоздухофлоту, а в оперативном отношении — начальникам морских сил морей:</w:t>
      </w:r>
    </w:p>
    <w:p w14:paraId="7BDB0991" w14:textId="77777777" w:rsidR="00EA3B7C" w:rsidRPr="007B6DB9" w:rsidRDefault="00EA3B7C" w:rsidP="007B6DB9">
      <w:pPr>
        <w:pStyle w:val="ae"/>
        <w:spacing w:before="0" w:after="0"/>
        <w:jc w:val="both"/>
        <w:rPr>
          <w:color w:val="000000" w:themeColor="text1"/>
          <w:sz w:val="16"/>
          <w:szCs w:val="16"/>
        </w:rPr>
      </w:pPr>
      <w:r w:rsidRPr="007B6DB9">
        <w:rPr>
          <w:color w:val="000000" w:themeColor="text1"/>
          <w:sz w:val="16"/>
          <w:szCs w:val="16"/>
        </w:rPr>
        <w:t xml:space="preserve">— </w:t>
      </w:r>
      <w:r w:rsidRPr="007B6DB9">
        <w:rPr>
          <w:rStyle w:val="a7"/>
          <w:b w:val="0"/>
          <w:color w:val="000000" w:themeColor="text1"/>
          <w:sz w:val="16"/>
          <w:szCs w:val="16"/>
        </w:rPr>
        <w:t>Воздушный флот Балтийского моря</w:t>
      </w:r>
      <w:r w:rsidRPr="007B6DB9">
        <w:rPr>
          <w:color w:val="000000" w:themeColor="text1"/>
          <w:sz w:val="16"/>
          <w:szCs w:val="16"/>
        </w:rPr>
        <w:t>— Воздушный дивизион (гидроавиадивизион) особого назначения, в составе 1-го и 2-го отдельных морских разведывательных отрядов, а также 1 -го отдельного истребительного авиационного отряда;</w:t>
      </w:r>
    </w:p>
    <w:p w14:paraId="1D0AFB76" w14:textId="77777777" w:rsidR="00EA3B7C" w:rsidRPr="007B6DB9" w:rsidRDefault="00EA3B7C" w:rsidP="007B6DB9">
      <w:pPr>
        <w:pStyle w:val="ae"/>
        <w:spacing w:before="0" w:after="0"/>
        <w:jc w:val="both"/>
        <w:rPr>
          <w:color w:val="000000" w:themeColor="text1"/>
          <w:sz w:val="16"/>
          <w:szCs w:val="16"/>
        </w:rPr>
      </w:pPr>
      <w:r w:rsidRPr="007B6DB9">
        <w:rPr>
          <w:rStyle w:val="a7"/>
          <w:b w:val="0"/>
          <w:color w:val="000000" w:themeColor="text1"/>
          <w:sz w:val="16"/>
          <w:szCs w:val="16"/>
        </w:rPr>
        <w:t>— Воздушный флот Чёрного и Азовского морей</w:t>
      </w:r>
      <w:r w:rsidRPr="007B6DB9">
        <w:rPr>
          <w:color w:val="000000" w:themeColor="text1"/>
          <w:sz w:val="16"/>
          <w:szCs w:val="16"/>
        </w:rPr>
        <w:t>— гидроавиадивизион, в составе 3-го и 4-го отдельных морских разведывательных авиационных отрядов, а также 2-го отдельного истребительного авиационного отряда.</w:t>
      </w:r>
    </w:p>
    <w:p w14:paraId="495D940A" w14:textId="77777777" w:rsidR="00EA3B7C" w:rsidRPr="007B6DB9" w:rsidRDefault="00EA3B7C" w:rsidP="007B6DB9">
      <w:pPr>
        <w:pStyle w:val="ae"/>
        <w:spacing w:before="0" w:after="0"/>
        <w:jc w:val="both"/>
        <w:rPr>
          <w:color w:val="000000" w:themeColor="text1"/>
          <w:sz w:val="16"/>
          <w:szCs w:val="16"/>
        </w:rPr>
      </w:pPr>
      <w:r w:rsidRPr="007B6DB9">
        <w:rPr>
          <w:color w:val="000000" w:themeColor="text1"/>
          <w:sz w:val="16"/>
          <w:szCs w:val="16"/>
        </w:rPr>
        <w:t>В августе 1921 г. органы управления Морской Авиацией окончательно вошли в состав Главвоздухофлота. На конец года, в составе Морской Авиации числилось 36 самолётов и 622 человека личного состава (17059).</w:t>
      </w:r>
    </w:p>
    <w:p w14:paraId="260529FD"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2F28870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 января 1921 г. общее руко</w:t>
      </w:r>
      <w:r w:rsidRPr="007B6DB9">
        <w:rPr>
          <w:rFonts w:ascii="Times New Roman" w:hAnsi="Times New Roman" w:cs="Times New Roman"/>
          <w:color w:val="000000" w:themeColor="text1"/>
          <w:sz w:val="16"/>
          <w:szCs w:val="16"/>
        </w:rPr>
        <w:softHyphen/>
        <w:t>водство бронесилами было сосредоточено в руках броневой части Главно</w:t>
      </w:r>
      <w:r w:rsidRPr="007B6DB9">
        <w:rPr>
          <w:rFonts w:ascii="Times New Roman" w:hAnsi="Times New Roman" w:cs="Times New Roman"/>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7B6DB9">
        <w:rPr>
          <w:rFonts w:ascii="Times New Roman" w:hAnsi="Times New Roman" w:cs="Times New Roman"/>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40D1199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430. Л. 67,68-69 об., 71 об., 75-75 об. Подлинник (10711,261).</w:t>
      </w:r>
    </w:p>
    <w:p w14:paraId="30D0A8D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98C1B" w14:textId="77777777" w:rsidR="00BA57AF" w:rsidRPr="007B6DB9"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К 1 января 1921 г. в РККА имелось десять танковых отрядов, правда, из-за отсутствия исправной матчасти 6-й, 7-й, 9-й и 10-й отряды не имели танков. Максимальное число танковых отрядов - тринадцать - имелось в РККА на октябрь 1921 г., затем их количество стало уменьшаться в связи с сокращением и реорганизацией Красной Армии.</w:t>
      </w:r>
    </w:p>
    <w:p w14:paraId="4DB0BF66" w14:textId="77777777" w:rsidR="00BA57AF" w:rsidRPr="007B6DB9"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Ремонт трофейных танков был организован на Харьковском паровозостроительном заводе (ХПЗ) еще весной 1920 г., но из-за отсутствия квалифицированных кадров и запасных частей дело шло медленно. Например, на январь 1921 г. в ремонте на ХПЗ находилось 20 танков, а на 3 февраля 1922 г. - 29 танков и три бронированных трактора.</w:t>
      </w:r>
    </w:p>
    <w:p w14:paraId="10AB92DC" w14:textId="77777777" w:rsidR="00BA57AF" w:rsidRPr="007B6DB9"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автоброневой бригаде в Москве (17731).</w:t>
      </w:r>
    </w:p>
    <w:p w14:paraId="212DBD7E" w14:textId="77777777" w:rsidR="00BA57AF" w:rsidRPr="007B6DB9" w:rsidRDefault="00BA57AF" w:rsidP="007B6DB9">
      <w:pPr>
        <w:spacing w:after="0" w:line="240" w:lineRule="auto"/>
        <w:jc w:val="both"/>
        <w:rPr>
          <w:rFonts w:ascii="Times New Roman" w:hAnsi="Times New Roman" w:cs="Times New Roman"/>
          <w:color w:val="000000" w:themeColor="text1"/>
          <w:sz w:val="16"/>
          <w:szCs w:val="16"/>
        </w:rPr>
      </w:pPr>
    </w:p>
    <w:p w14:paraId="0B19190B" w14:textId="77777777" w:rsidR="00FC079F" w:rsidRPr="007B6DB9" w:rsidRDefault="00FC079F" w:rsidP="007B6DB9">
      <w:pPr>
        <w:spacing w:after="0" w:line="240" w:lineRule="auto"/>
        <w:jc w:val="both"/>
        <w:rPr>
          <w:rFonts w:ascii="Times New Roman" w:hAnsi="Times New Roman" w:cs="Times New Roman"/>
          <w:color w:val="0070C0"/>
          <w:sz w:val="16"/>
          <w:szCs w:val="16"/>
        </w:rPr>
      </w:pPr>
      <w:bookmarkStart w:id="0" w:name="_Hlk90977967"/>
      <w:r w:rsidRPr="007B6DB9">
        <w:rPr>
          <w:rFonts w:ascii="Times New Roman" w:eastAsia="Times New Roman" w:hAnsi="Times New Roman" w:cs="Times New Roman"/>
          <w:color w:val="0070C0"/>
          <w:sz w:val="16"/>
          <w:szCs w:val="16"/>
          <w:lang w:eastAsia="ru-RU"/>
        </w:rPr>
        <w:t>К 1 января 1922 г. Красная Армия уложилась в 1 600 000 чел. К тому же моменту относится первое составление оперативных соображений, плана развертывания и мобилизационных соображений" (Тезисы Начальника Мобилизационного Отдела Штаба РККА Шпекторова "Об организационной работе в Красной Армии", 20.01 1924 // Реформа в Красной Красной Армии. 1923-1928 гг. Сборник документов: в 2-х кн. / Отв. сост. Н. С Тархова, П. Н. Шабардин. М: Летний сад, 2006)</w:t>
      </w:r>
      <w:bookmarkEnd w:id="0"/>
      <w:r w:rsidRPr="007B6DB9">
        <w:rPr>
          <w:rFonts w:ascii="Times New Roman" w:eastAsia="Times New Roman" w:hAnsi="Times New Roman" w:cs="Times New Roman"/>
          <w:color w:val="0070C0"/>
          <w:sz w:val="16"/>
          <w:szCs w:val="16"/>
          <w:lang w:eastAsia="ru-RU"/>
        </w:rPr>
        <w:t xml:space="preserve"> (22725).</w:t>
      </w:r>
    </w:p>
    <w:p w14:paraId="5CE26A33" w14:textId="77777777" w:rsidR="00FC079F" w:rsidRPr="007B6DB9" w:rsidRDefault="00FC079F" w:rsidP="007B6DB9">
      <w:pPr>
        <w:spacing w:after="0" w:line="240" w:lineRule="auto"/>
        <w:jc w:val="both"/>
        <w:rPr>
          <w:rFonts w:ascii="Times New Roman" w:hAnsi="Times New Roman" w:cs="Times New Roman"/>
          <w:color w:val="0070C0"/>
          <w:sz w:val="16"/>
          <w:szCs w:val="16"/>
        </w:rPr>
      </w:pPr>
    </w:p>
    <w:p w14:paraId="72CB4DC2" w14:textId="77777777" w:rsidR="009E1E68" w:rsidRPr="007B6DB9"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C72F426" w14:textId="77777777" w:rsidR="009E1E68" w:rsidRPr="007B6DB9"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D4C90" w14:textId="77777777" w:rsidR="009E1E68" w:rsidRPr="007B6DB9" w:rsidRDefault="009E1E6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Введено бесплатное снабжение и обслуживание рабочих и служащих государственных предприятий, членов их семей и семей красноармейцев (18695).</w:t>
      </w:r>
    </w:p>
    <w:p w14:paraId="563F2CC4" w14:textId="77777777" w:rsidR="009E1E68" w:rsidRPr="007B6DB9" w:rsidRDefault="009E1E68" w:rsidP="007B6DB9">
      <w:pPr>
        <w:spacing w:after="0" w:line="240" w:lineRule="auto"/>
        <w:jc w:val="both"/>
        <w:rPr>
          <w:rFonts w:ascii="Times New Roman" w:hAnsi="Times New Roman" w:cs="Times New Roman"/>
          <w:color w:val="000000" w:themeColor="text1"/>
          <w:sz w:val="16"/>
          <w:szCs w:val="16"/>
        </w:rPr>
      </w:pPr>
    </w:p>
    <w:p w14:paraId="50A55017" w14:textId="77777777" w:rsidR="00EA3B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0FE69FB" w14:textId="77777777" w:rsidR="00EA3B7C" w:rsidRPr="007B6DB9"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4A40A"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января 1921 г. Воздушная Служба армии США заключила с Ботезатом контракт на постройку вертолета. Конгресс принял в бюджет 1921 г. ассигнования в 200 тыс. долларов на финансирование создания первого армейского вертоле</w:t>
      </w:r>
      <w:r w:rsidRPr="007B6DB9">
        <w:rPr>
          <w:rFonts w:ascii="Times New Roman" w:hAnsi="Times New Roman" w:cs="Times New Roman"/>
          <w:color w:val="000000" w:themeColor="text1"/>
          <w:sz w:val="16"/>
          <w:szCs w:val="16"/>
        </w:rPr>
        <w:softHyphen/>
        <w:t>та США. Это были первые в истории Америки ассигнования на разработку винтокрылого летательного аппарата. Ботезат получил должность начальни</w:t>
      </w:r>
      <w:r w:rsidRPr="007B6DB9">
        <w:rPr>
          <w:rFonts w:ascii="Times New Roman" w:hAnsi="Times New Roman" w:cs="Times New Roman"/>
          <w:color w:val="000000" w:themeColor="text1"/>
          <w:sz w:val="16"/>
          <w:szCs w:val="16"/>
        </w:rPr>
        <w:softHyphen/>
        <w:t>ка Специальной исследовательской группы Технического отдела Воздушной Службы с годовым окладом в 10 тыс. долларов в год. Его заместителем был назначен Еремеев. Вместе с еще несколькими своими сподвижниками — рус</w:t>
      </w:r>
      <w:r w:rsidRPr="007B6DB9">
        <w:rPr>
          <w:rFonts w:ascii="Times New Roman" w:hAnsi="Times New Roman" w:cs="Times New Roman"/>
          <w:color w:val="000000" w:themeColor="text1"/>
          <w:sz w:val="16"/>
          <w:szCs w:val="16"/>
        </w:rPr>
        <w:softHyphen/>
        <w:t>скими эмигрантами они поселились на отдельной вилле на Третьей Северной-стрит, в двух шагах от исторической лаборатории братьев Райт. Ради во</w:t>
      </w:r>
      <w:r w:rsidRPr="007B6DB9">
        <w:rPr>
          <w:rFonts w:ascii="Times New Roman" w:hAnsi="Times New Roman" w:cs="Times New Roman"/>
          <w:color w:val="000000" w:themeColor="text1"/>
          <w:sz w:val="16"/>
          <w:szCs w:val="16"/>
        </w:rPr>
        <w:softHyphen/>
        <w:t>площения своей давнишней мечты — создания вертолета - Ботезат отказался от всех своих других должностей и заработков.</w:t>
      </w:r>
    </w:p>
    <w:p w14:paraId="5D85F629"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Контракт был весьма заковыристый и путаный. Это потом создало много проблем в отношениях Ботезата с командованием авиацией. Вертолет дол</w:t>
      </w:r>
      <w:r w:rsidRPr="007B6DB9">
        <w:rPr>
          <w:rFonts w:ascii="Times New Roman" w:hAnsi="Times New Roman" w:cs="Times New Roman"/>
          <w:color w:val="000000" w:themeColor="text1"/>
          <w:sz w:val="16"/>
          <w:szCs w:val="16"/>
        </w:rPr>
        <w:softHyphen/>
        <w:t>жен был строиться под контролем Воздушной Службы на аэродроме Мак-Кук Филд. Датой окончания постройки было намечено 1 января 1922 г. По усло</w:t>
      </w:r>
      <w:r w:rsidRPr="007B6DB9">
        <w:rPr>
          <w:rFonts w:ascii="Times New Roman" w:hAnsi="Times New Roman" w:cs="Times New Roman"/>
          <w:color w:val="000000" w:themeColor="text1"/>
          <w:sz w:val="16"/>
          <w:szCs w:val="16"/>
        </w:rPr>
        <w:softHyphen/>
        <w:t>виям контракта аппарат должен был «...вертикально взлетать и садиться неза</w:t>
      </w:r>
      <w:r w:rsidRPr="007B6DB9">
        <w:rPr>
          <w:rFonts w:ascii="Times New Roman" w:hAnsi="Times New Roman" w:cs="Times New Roman"/>
          <w:color w:val="000000" w:themeColor="text1"/>
          <w:sz w:val="16"/>
          <w:szCs w:val="16"/>
        </w:rPr>
        <w:softHyphen/>
        <w:t>висимо от ветра. Не должно быть каких-либо дополнительных устройств для обеспечения полета. Он должен осуществляться несущими винтами, так что</w:t>
      </w:r>
      <w:r w:rsidRPr="007B6DB9">
        <w:rPr>
          <w:rFonts w:ascii="Times New Roman" w:hAnsi="Times New Roman" w:cs="Times New Roman"/>
          <w:color w:val="000000" w:themeColor="text1"/>
          <w:sz w:val="16"/>
          <w:szCs w:val="16"/>
        </w:rPr>
        <w:softHyphen/>
        <w:t>бы действие вертолета в воздухе не зависело от ветра в отличие от дирижаб</w:t>
      </w:r>
      <w:r w:rsidRPr="007B6DB9">
        <w:rPr>
          <w:rFonts w:ascii="Times New Roman" w:hAnsi="Times New Roman" w:cs="Times New Roman"/>
          <w:color w:val="000000" w:themeColor="text1"/>
          <w:sz w:val="16"/>
          <w:szCs w:val="16"/>
        </w:rPr>
        <w:softHyphen/>
        <w:t>лей... Вертолет должен обладать полной маневренностью и быть полностью управляемым пилотом».</w:t>
      </w:r>
    </w:p>
    <w:p w14:paraId="77417DB3"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Заработок Ботезата зависел по контракту от достигнутых результатов. 5000 долларов он получал по представлении чертежей, 4800 долларов — по оконча</w:t>
      </w:r>
      <w:r w:rsidRPr="007B6DB9">
        <w:rPr>
          <w:rFonts w:ascii="Times New Roman" w:hAnsi="Times New Roman" w:cs="Times New Roman"/>
          <w:color w:val="000000" w:themeColor="text1"/>
          <w:sz w:val="16"/>
          <w:szCs w:val="16"/>
        </w:rPr>
        <w:softHyphen/>
        <w:t>нии постройки и еще 2500 долларов — когда вертолет поднимется на 6 м. Если высота будет увеличена до 100 м, ученый получит еще 2500 долларов; если по достижении высоты; 100 м вертолет приземлится с вертикальной скоростью меньше 5 м/с, Ботезат получит следующие 7500 долларов. Если же вертолет, достигнув 100 м, приземлится благополучно с выключенным двигателем, кон</w:t>
      </w:r>
      <w:r w:rsidRPr="007B6DB9">
        <w:rPr>
          <w:rFonts w:ascii="Times New Roman" w:hAnsi="Times New Roman" w:cs="Times New Roman"/>
          <w:color w:val="000000" w:themeColor="text1"/>
          <w:sz w:val="16"/>
          <w:szCs w:val="16"/>
        </w:rPr>
        <w:softHyphen/>
        <w:t>структор вертолета должен был получить еще 7500 долларов.</w:t>
      </w:r>
    </w:p>
    <w:p w14:paraId="26803111"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Если бы Ботезат выполнил все эти условия, он не только стал бы по тог</w:t>
      </w:r>
      <w:r w:rsidRPr="007B6DB9">
        <w:rPr>
          <w:rFonts w:ascii="Times New Roman" w:hAnsi="Times New Roman" w:cs="Times New Roman"/>
          <w:color w:val="000000" w:themeColor="text1"/>
          <w:sz w:val="16"/>
          <w:szCs w:val="16"/>
        </w:rPr>
        <w:softHyphen/>
        <w:t>дашним меркам сравнительно богатым человеком, но и добился бы славы, срав</w:t>
      </w:r>
      <w:r w:rsidRPr="007B6DB9">
        <w:rPr>
          <w:rFonts w:ascii="Times New Roman" w:hAnsi="Times New Roman" w:cs="Times New Roman"/>
          <w:color w:val="000000" w:themeColor="text1"/>
          <w:sz w:val="16"/>
          <w:szCs w:val="16"/>
        </w:rPr>
        <w:softHyphen/>
        <w:t>нимой с той, которую могли иметь братья Райт, если бы они перелетели через Атлантику уже на следующий год после их первого подъема в воздух. Несмотря на почти фанатичную веру ученого в осуществимость его идеи, он, конечно, брался за большее, чем мог достичь на самом деле. Много лет спустя Ботезат признался Бейну</w:t>
      </w:r>
      <w:r w:rsidRPr="007B6DB9">
        <w:rPr>
          <w:rFonts w:ascii="Times New Roman" w:hAnsi="Times New Roman" w:cs="Times New Roman"/>
          <w:color w:val="000000" w:themeColor="text1"/>
          <w:sz w:val="16"/>
          <w:szCs w:val="16"/>
          <w:vertAlign w:val="superscript"/>
        </w:rPr>
        <w:t>271</w:t>
      </w:r>
      <w:r w:rsidRPr="007B6DB9">
        <w:rPr>
          <w:rFonts w:ascii="Times New Roman" w:hAnsi="Times New Roman" w:cs="Times New Roman"/>
          <w:color w:val="000000" w:themeColor="text1"/>
          <w:sz w:val="16"/>
          <w:szCs w:val="16"/>
        </w:rPr>
        <w:t>, что никогда не рассчитывал выполнить в срок все усло</w:t>
      </w:r>
      <w:r w:rsidRPr="007B6DB9">
        <w:rPr>
          <w:rFonts w:ascii="Times New Roman" w:hAnsi="Times New Roman" w:cs="Times New Roman"/>
          <w:color w:val="000000" w:themeColor="text1"/>
          <w:sz w:val="16"/>
          <w:szCs w:val="16"/>
        </w:rPr>
        <w:softHyphen/>
        <w:t>вия контракта, но опасался спугнуть руководство Воздушной Службы слиш</w:t>
      </w:r>
      <w:r w:rsidRPr="007B6DB9">
        <w:rPr>
          <w:rFonts w:ascii="Times New Roman" w:hAnsi="Times New Roman" w:cs="Times New Roman"/>
          <w:color w:val="000000" w:themeColor="text1"/>
          <w:sz w:val="16"/>
          <w:szCs w:val="16"/>
        </w:rPr>
        <w:softHyphen/>
        <w:t>ком скромными перспективами.</w:t>
      </w:r>
    </w:p>
    <w:p w14:paraId="1EE72887"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Воздушная Служба по контракту должна была обеспечить техническую помощь, выделить чертежников, рабочих, материалы, станки и помещения. Временами, в процессе сборки вертолета, под командой Ботезата было до двух десятков помощников, не считая его постоянных сотрудников И. Еремеева, Г. В. Реплоглы, Л. К. Аренфельтера и Т. Оберга (15740).</w:t>
      </w:r>
    </w:p>
    <w:p w14:paraId="250A843C"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1F7FA65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F1C7E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C94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 января 1921 в Сализях состоялся первый полет дирижабля Красная звезда, перестроенного из дореволюционного дирижабля Астра, лежащего на кскладах с 1915 (2444,7). 9800 м. Летал В.Л.Нижевский 1Ж5. Потом за месяц - 6 полетов (16Ж10). На последнем - потерпел аварию и не восстанавливался.</w:t>
      </w:r>
    </w:p>
    <w:p w14:paraId="5BA888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80DE2"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 января</w:t>
      </w:r>
      <w:r w:rsidRPr="007B6DB9">
        <w:rPr>
          <w:rFonts w:ascii="Times New Roman" w:hAnsi="Times New Roman" w:cs="Times New Roman"/>
          <w:color w:val="000000" w:themeColor="text1"/>
          <w:sz w:val="16"/>
          <w:szCs w:val="16"/>
        </w:rPr>
        <w:t xml:space="preserve"> в 1921 году первый полет дирижабля «Красная звезда», перестроенного из дореволюционного дирижабля «Астра» (14997).</w:t>
      </w:r>
    </w:p>
    <w:p w14:paraId="43598865"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5CD256B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C569E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9C7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января 1921 в Ленинграде после делительного перерыва была открыта для публики картинная галерея Эрмитажа (3960,5).</w:t>
      </w:r>
    </w:p>
    <w:p w14:paraId="6211CC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4D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января 1921 в Новом Эрмитаже после долгого перерыва открыты залы картинной галереи. Выставлены возвращенные из Москвы экспонаты, эвакуированные решением временного правительства. В первый день в музее побывали 850 посетителей (10739).</w:t>
      </w:r>
    </w:p>
    <w:p w14:paraId="20E6D0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3D1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CF41A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193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(2 - 438,487) января 1921 состоялся первый полет дирижабля "Красная звезда" (233,166) в Сализи (близ Гатчины) под управлением В.Л.Нижевского. за месяц в шести полетах налетал 16 ч 10 м (237,139). В последнем полете потерпел аварию и не восстанавливался (438,487).</w:t>
      </w:r>
    </w:p>
    <w:p w14:paraId="266733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685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января 1921 года состоялся первый полет дирижабля “Красная звезда”. Под управлением командира дирижабля В. Л. Нижевского “Красная звезда” выполнила 6 полетов суммарной продолжительностью около 16 часов.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Сализи воздухоплавательный отряд приступил к сборке дирижабля, переименованного в “Красную звезду”. Сборка была закончена в середине ноября (10731).</w:t>
      </w:r>
    </w:p>
    <w:p w14:paraId="26A6EA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CFFC8" w14:textId="77777777" w:rsidR="00D367AA" w:rsidRPr="007B6DB9" w:rsidRDefault="00D367A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января 1921 г. под командой В.Л. Нижевского дирижабль Красная звезда выполнил первый полёт продолжи</w:t>
      </w:r>
      <w:r w:rsidRPr="007B6DB9">
        <w:rPr>
          <w:rFonts w:ascii="Times New Roman" w:hAnsi="Times New Roman" w:cs="Times New Roman"/>
          <w:color w:val="0070C0"/>
          <w:sz w:val="16"/>
          <w:szCs w:val="16"/>
        </w:rPr>
        <w:softHyphen/>
        <w:t>тельностью 65 минут по маршруту Сализи — Подлино — Сализи. Он прошёл успешно, хотя при выводе из эллинга дирижабль бросило поры</w:t>
      </w:r>
      <w:r w:rsidRPr="007B6DB9">
        <w:rPr>
          <w:rFonts w:ascii="Times New Roman" w:hAnsi="Times New Roman" w:cs="Times New Roman"/>
          <w:color w:val="0070C0"/>
          <w:sz w:val="16"/>
          <w:szCs w:val="16"/>
        </w:rPr>
        <w:softHyphen/>
        <w:t>вом ветра на ворота и он повредил правый стаби</w:t>
      </w:r>
      <w:r w:rsidRPr="007B6DB9">
        <w:rPr>
          <w:rFonts w:ascii="Times New Roman" w:hAnsi="Times New Roman" w:cs="Times New Roman"/>
          <w:color w:val="0070C0"/>
          <w:sz w:val="16"/>
          <w:szCs w:val="16"/>
        </w:rPr>
        <w:softHyphen/>
        <w:t>лизатор и рули поворота. За организацию подго</w:t>
      </w:r>
      <w:r w:rsidRPr="007B6DB9">
        <w:rPr>
          <w:rFonts w:ascii="Times New Roman" w:hAnsi="Times New Roman" w:cs="Times New Roman"/>
          <w:color w:val="0070C0"/>
          <w:sz w:val="16"/>
          <w:szCs w:val="16"/>
        </w:rPr>
        <w:softHyphen/>
        <w:t>товки и полёт командир отряда В.Л. Нижевский, комиссар отряда В.П. Каюков, экипаж и весь лич</w:t>
      </w:r>
      <w:r w:rsidRPr="007B6DB9">
        <w:rPr>
          <w:rFonts w:ascii="Times New Roman" w:hAnsi="Times New Roman" w:cs="Times New Roman"/>
          <w:color w:val="0070C0"/>
          <w:sz w:val="16"/>
          <w:szCs w:val="16"/>
        </w:rPr>
        <w:softHyphen/>
        <w:t>ный состав, участвовавший в восстановлении ди</w:t>
      </w:r>
      <w:r w:rsidRPr="007B6DB9">
        <w:rPr>
          <w:rFonts w:ascii="Times New Roman" w:hAnsi="Times New Roman" w:cs="Times New Roman"/>
          <w:color w:val="0070C0"/>
          <w:sz w:val="16"/>
          <w:szCs w:val="16"/>
        </w:rPr>
        <w:softHyphen/>
        <w:t>рижабля, получили благодарность в приказе РВС Республики. Этим же приказом дирижаблю при</w:t>
      </w:r>
      <w:r w:rsidRPr="007B6DB9">
        <w:rPr>
          <w:rFonts w:ascii="Times New Roman" w:hAnsi="Times New Roman" w:cs="Times New Roman"/>
          <w:color w:val="0070C0"/>
          <w:sz w:val="16"/>
          <w:szCs w:val="16"/>
        </w:rPr>
        <w:softHyphen/>
        <w:t>своили название «Красная Звезда» (20120).</w:t>
      </w:r>
    </w:p>
    <w:p w14:paraId="141D906F" w14:textId="77777777" w:rsidR="00D367AA" w:rsidRPr="007B6DB9" w:rsidRDefault="00D367AA" w:rsidP="007B6DB9">
      <w:pPr>
        <w:spacing w:after="0" w:line="240" w:lineRule="auto"/>
        <w:jc w:val="both"/>
        <w:rPr>
          <w:rFonts w:ascii="Times New Roman" w:hAnsi="Times New Roman" w:cs="Times New Roman"/>
          <w:color w:val="0070C0"/>
          <w:sz w:val="16"/>
          <w:szCs w:val="16"/>
        </w:rPr>
      </w:pPr>
    </w:p>
    <w:p w14:paraId="6C7FD0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7E7B06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C9EA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F1E30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29AF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января 1921 Протоколы заседаний Президиума ВСНХ. 2432. Слушали: о разработке металлов, оставшихся на месте взрыва, бывшего в Киеве. Постановили: вследствие особой важности для республики скорейшей выработки цветных металлов для снабжения ими военной промышленности и транспорта причислить “Утильвоенмет” к разряду ударных предприятий и включить в число предприятий, объеди</w:t>
      </w:r>
      <w:r w:rsidRPr="007B6DB9">
        <w:rPr>
          <w:rFonts w:ascii="Times New Roman" w:hAnsi="Times New Roman" w:cs="Times New Roman"/>
          <w:color w:val="000000" w:themeColor="text1"/>
          <w:sz w:val="16"/>
          <w:szCs w:val="16"/>
        </w:rPr>
        <w:softHyphen/>
        <w:t>няемых Главцветметом (РГАЭ. Ф. 3429. Оп. 1. Д. 2176. Л. 1 об; Д. 2177. Л. 58.) (10711,648).</w:t>
      </w:r>
    </w:p>
    <w:p w14:paraId="546F78F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7FFB4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FD806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898F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января 1921 в бою с махновцами погиб советский начдив А. Пархоменко (4962).</w:t>
      </w:r>
    </w:p>
    <w:p w14:paraId="0C604C9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67EE90" w14:textId="77777777" w:rsidR="009E1E68" w:rsidRPr="007B6DB9"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F37E7BF" w14:textId="77777777" w:rsidR="009E1E68" w:rsidRPr="007B6DB9"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C277A1" w14:textId="77777777" w:rsidR="009E1E68" w:rsidRPr="007B6DB9" w:rsidRDefault="009E1E68" w:rsidP="007B6DB9">
      <w:pPr>
        <w:pStyle w:val="ae"/>
        <w:spacing w:before="0" w:after="0"/>
        <w:jc w:val="both"/>
        <w:rPr>
          <w:color w:val="000000" w:themeColor="text1"/>
          <w:sz w:val="16"/>
          <w:szCs w:val="16"/>
        </w:rPr>
      </w:pPr>
      <w:r w:rsidRPr="007B6DB9">
        <w:rPr>
          <w:color w:val="000000" w:themeColor="text1"/>
          <w:sz w:val="16"/>
          <w:szCs w:val="16"/>
        </w:rPr>
        <w:t>3 января 1921 г. вышло постановление Совета Народных Комиссаров РСФСР «О реквизиции и конфискации ценностей, хранящихся у частных лиц и обществ, медицинского и фармацевтического имущества, об осуществлении права реквизиции и конфискации Народным комиссариатом просвещения, таможенными учреждениями, Военным, Морским и Почтово-телеграфным ведомствами»</w:t>
      </w:r>
      <w:bookmarkStart w:id="1" w:name="annot_6"/>
      <w:r w:rsidR="00AC3B19" w:rsidRPr="007B6DB9">
        <w:rPr>
          <w:color w:val="000000" w:themeColor="text1"/>
          <w:sz w:val="16"/>
          <w:szCs w:val="16"/>
          <w:vertAlign w:val="superscript"/>
        </w:rPr>
        <w:fldChar w:fldCharType="begin"/>
      </w:r>
      <w:r w:rsidRPr="007B6DB9">
        <w:rPr>
          <w:color w:val="000000" w:themeColor="text1"/>
          <w:sz w:val="16"/>
          <w:szCs w:val="16"/>
          <w:vertAlign w:val="superscript"/>
        </w:rPr>
        <w:instrText xml:space="preserve"> HYPERLINK "https://bstudy.net/621217/pravo/pravovoe_regulirovanie_oborota_oruzhiya_sovetskom_gosudarstve" \l "gads_btm" </w:instrText>
      </w:r>
      <w:r w:rsidR="00AC3B19" w:rsidRPr="007B6DB9">
        <w:rPr>
          <w:color w:val="000000" w:themeColor="text1"/>
          <w:sz w:val="16"/>
          <w:szCs w:val="16"/>
          <w:vertAlign w:val="superscript"/>
        </w:rPr>
        <w:fldChar w:fldCharType="separate"/>
      </w:r>
      <w:r w:rsidRPr="007B6DB9">
        <w:rPr>
          <w:rStyle w:val="a5"/>
          <w:color w:val="000000" w:themeColor="text1"/>
          <w:sz w:val="16"/>
          <w:szCs w:val="16"/>
          <w:vertAlign w:val="superscript"/>
        </w:rPr>
        <w:t>[6]</w:t>
      </w:r>
      <w:r w:rsidR="00AC3B19" w:rsidRPr="007B6DB9">
        <w:rPr>
          <w:color w:val="000000" w:themeColor="text1"/>
          <w:sz w:val="16"/>
          <w:szCs w:val="16"/>
          <w:vertAlign w:val="superscript"/>
        </w:rPr>
        <w:fldChar w:fldCharType="end"/>
      </w:r>
      <w:bookmarkEnd w:id="1"/>
      <w:r w:rsidRPr="007B6DB9">
        <w:rPr>
          <w:color w:val="000000" w:themeColor="text1"/>
          <w:sz w:val="16"/>
          <w:szCs w:val="16"/>
        </w:rPr>
        <w:t> </w:t>
      </w:r>
      <w:bookmarkStart w:id="2" w:name="annot_7"/>
      <w:r w:rsidR="00AC3B19" w:rsidRPr="007B6DB9">
        <w:rPr>
          <w:color w:val="000000" w:themeColor="text1"/>
          <w:sz w:val="16"/>
          <w:szCs w:val="16"/>
          <w:vertAlign w:val="superscript"/>
        </w:rPr>
        <w:fldChar w:fldCharType="begin"/>
      </w:r>
      <w:r w:rsidRPr="007B6DB9">
        <w:rPr>
          <w:color w:val="000000" w:themeColor="text1"/>
          <w:sz w:val="16"/>
          <w:szCs w:val="16"/>
          <w:vertAlign w:val="superscript"/>
        </w:rPr>
        <w:instrText xml:space="preserve"> HYPERLINK "https://bstudy.net/621217/pravo/pravovoe_regulirovanie_oborota_oruzhiya_sovetskom_gosudarstve" \l "gads_btm" </w:instrText>
      </w:r>
      <w:r w:rsidR="00AC3B19" w:rsidRPr="007B6DB9">
        <w:rPr>
          <w:color w:val="000000" w:themeColor="text1"/>
          <w:sz w:val="16"/>
          <w:szCs w:val="16"/>
          <w:vertAlign w:val="superscript"/>
        </w:rPr>
        <w:fldChar w:fldCharType="separate"/>
      </w:r>
      <w:r w:rsidRPr="007B6DB9">
        <w:rPr>
          <w:rStyle w:val="a5"/>
          <w:color w:val="000000" w:themeColor="text1"/>
          <w:sz w:val="16"/>
          <w:szCs w:val="16"/>
          <w:vertAlign w:val="superscript"/>
        </w:rPr>
        <w:t>[7]</w:t>
      </w:r>
      <w:r w:rsidR="00AC3B19" w:rsidRPr="007B6DB9">
        <w:rPr>
          <w:color w:val="000000" w:themeColor="text1"/>
          <w:sz w:val="16"/>
          <w:szCs w:val="16"/>
          <w:vertAlign w:val="superscript"/>
        </w:rPr>
        <w:fldChar w:fldCharType="end"/>
      </w:r>
      <w:bookmarkEnd w:id="2"/>
      <w:r w:rsidRPr="007B6DB9">
        <w:rPr>
          <w:color w:val="000000" w:themeColor="text1"/>
          <w:sz w:val="16"/>
          <w:szCs w:val="16"/>
        </w:rPr>
        <w:t> оружие, предметы военного снаряжения, полевые бинокли, хотя бы и не скрытые от таможенного контроля, в случае обнаружения у лиц, следующих за границу, подлежали конфискации таможенными учреждениями (18514).</w:t>
      </w:r>
    </w:p>
    <w:p w14:paraId="05745540" w14:textId="77777777" w:rsidR="009E1E68" w:rsidRPr="007B6DB9" w:rsidRDefault="009E1E68" w:rsidP="007B6DB9">
      <w:pPr>
        <w:pStyle w:val="ae"/>
        <w:spacing w:before="0" w:after="0"/>
        <w:jc w:val="both"/>
        <w:rPr>
          <w:color w:val="000000" w:themeColor="text1"/>
          <w:sz w:val="16"/>
          <w:szCs w:val="16"/>
        </w:rPr>
      </w:pPr>
    </w:p>
    <w:p w14:paraId="5AF7322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84C85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BC6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января 1921 Италия прекратила выдачу паспортов людям, желающим эмигрировать в США (2100).</w:t>
      </w:r>
    </w:p>
    <w:p w14:paraId="151B57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AD884" w14:textId="77777777" w:rsidR="00FC079F" w:rsidRPr="007B6DB9" w:rsidRDefault="00FC079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ED0FCB8" w14:textId="77777777" w:rsidR="00FC079F" w:rsidRPr="007B6DB9" w:rsidRDefault="00FC079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8DD67"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5 января 1921 г. СВП направили в «Компас» письмо:</w:t>
      </w:r>
    </w:p>
    <w:p w14:paraId="3312934F"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«Вследствие замедления исполнения программы испытаний аэросаней СВП предлагает принять более экстренные меры. В виду возможного отсутствия старшего инженера Шукалова в первой половине января о подготовке и времени испытаний, о всех осложнениях и задержках извещать своевременно начальника ТО СВП. Кроме того, о времени и порядке официальных програм-ных испытаний извещать непосредственно инженера В. И. Ципулина который и будет временно замещать в поездках т. Шукалова.</w:t>
      </w:r>
    </w:p>
    <w:p w14:paraId="6AA9FDD6"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На радиаторы необходимо срочно заготовить теплые капоты» (21486).</w:t>
      </w:r>
    </w:p>
    <w:p w14:paraId="167BE72B"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20 января 1921 г. Броневой отдел ГВИУ напомнил СВП о себе письмом №100688:</w:t>
      </w:r>
    </w:p>
    <w:p w14:paraId="2A6009BB"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«По наведенным в управлении инспектора Бронечастей при полевом штабе РВСР справкам в Компасе есть 5 аэросаней, готовых к сдаче. Выпавший глубокий снег повлек за собой требование на аэросани со стороны </w:t>
      </w:r>
      <w:hyperlink r:id="rId6" w:history="1">
        <w:r w:rsidRPr="007B6DB9">
          <w:rPr>
            <w:rStyle w:val="a5"/>
            <w:rFonts w:eastAsiaTheme="majorEastAsia"/>
            <w:color w:val="0070C0"/>
            <w:sz w:val="16"/>
            <w:szCs w:val="16"/>
            <w:bdr w:val="none" w:sz="0" w:space="0" w:color="auto" w:frame="1"/>
          </w:rPr>
          <w:t>танк</w:t>
        </w:r>
      </w:hyperlink>
      <w:r w:rsidRPr="007B6DB9">
        <w:rPr>
          <w:color w:val="0070C0"/>
          <w:sz w:val="16"/>
          <w:szCs w:val="16"/>
        </w:rPr>
        <w:t>овых отрядов — для связи и со стороны ГВФ [Главвоздухфлот] — для обслуживания самолетов. Бронеотдел ГВИУ просит указать Компасу».</w:t>
      </w:r>
    </w:p>
    <w:p w14:paraId="41620BBF"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С получением требуемых аэросаней заказчику пришлось обождать, поскольку реальная программа испытаний оказалась несколько «насыщеннее» (21486).</w:t>
      </w:r>
    </w:p>
    <w:p w14:paraId="69697CCB"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К началу марта 1921 в Петроград прибыл отряд аэросаней. В основном это были аэросани БЕКА-РБ, вооруженные пулеметом. Аэросани решили выкрасить цинковыми белилами. Водителями должны были выступить сами компасовцы, «закамуфлированные» под обычных красноармейцев.</w:t>
      </w:r>
    </w:p>
    <w:p w14:paraId="0EE572DB"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17 марта 1921 в ходе штурма Кронштадта двое аэросаней погибли, провалившись в образовавшиеся от разрывов снарядов полыньи. Третьи аэросани первыми во главе атакующих ворвались в осажденный Кронштадт, в связи с чем, согласно мемуарной литературе и публикациям периодики 1920-х гг., их экипаж был награжден орденами «Красного знамени».</w:t>
      </w:r>
    </w:p>
    <w:p w14:paraId="1373FFBF" w14:textId="77777777" w:rsidR="00FC079F" w:rsidRPr="007B6DB9" w:rsidRDefault="00FC079F" w:rsidP="007B6DB9">
      <w:pPr>
        <w:pStyle w:val="ae"/>
        <w:shd w:val="clear" w:color="auto" w:fill="FFFFFF"/>
        <w:spacing w:before="0" w:after="0"/>
        <w:jc w:val="both"/>
        <w:textAlignment w:val="baseline"/>
        <w:rPr>
          <w:color w:val="0070C0"/>
          <w:sz w:val="16"/>
          <w:szCs w:val="16"/>
        </w:rPr>
      </w:pPr>
      <w:r w:rsidRPr="007B6DB9">
        <w:rPr>
          <w:color w:val="0070C0"/>
          <w:sz w:val="16"/>
          <w:szCs w:val="16"/>
        </w:rPr>
        <w:t>Впоследствии аэросани были переданы в подразделения и военные организации для использования в качестве служебных и транспортных средств. В частности, одни аэросани достались руководству Беломорского ВО (21486).</w:t>
      </w:r>
    </w:p>
    <w:p w14:paraId="6427011A" w14:textId="77777777" w:rsidR="00FC079F" w:rsidRPr="007B6DB9" w:rsidRDefault="00FC079F" w:rsidP="007B6DB9">
      <w:pPr>
        <w:spacing w:after="0" w:line="240" w:lineRule="auto"/>
        <w:jc w:val="both"/>
        <w:rPr>
          <w:rFonts w:ascii="Times New Roman" w:hAnsi="Times New Roman" w:cs="Times New Roman"/>
          <w:color w:val="0070C0"/>
          <w:sz w:val="16"/>
          <w:szCs w:val="16"/>
        </w:rPr>
      </w:pPr>
    </w:p>
    <w:p w14:paraId="54FF314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D1282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7FA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74F941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16704" w14:textId="77777777" w:rsidR="00CA36DB" w:rsidRPr="007B6DB9" w:rsidRDefault="00CA36D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D19CF74" w14:textId="77777777" w:rsidR="00CA36DB" w:rsidRPr="007B6DB9" w:rsidRDefault="00CA36D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88E86" w14:textId="77777777" w:rsidR="00CA36DB" w:rsidRPr="007B6DB9" w:rsidRDefault="00CA36D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5 января 1921. Москвич Никита Окунев записывает: "Был сегодня в Советской бане (бывшей Центральной). За вход 110 р. - это так. Но вздумал там попросить остричь на ногах ногти и заплатил за такое буржуазное удовольствие 500 р. Если бы заранее спросил банщика о гонораре, то отложил бы эту операцию до дома. И поделом - не спросясь брода, не суйся в воду" (18695).</w:t>
      </w:r>
    </w:p>
    <w:p w14:paraId="2EC08E69" w14:textId="77777777" w:rsidR="00CA36DB" w:rsidRPr="007B6DB9" w:rsidRDefault="00CA36DB" w:rsidP="007B6DB9">
      <w:pPr>
        <w:spacing w:after="0" w:line="240" w:lineRule="auto"/>
        <w:jc w:val="both"/>
        <w:rPr>
          <w:rFonts w:ascii="Times New Roman" w:hAnsi="Times New Roman" w:cs="Times New Roman"/>
          <w:color w:val="000000" w:themeColor="text1"/>
          <w:sz w:val="16"/>
          <w:szCs w:val="16"/>
        </w:rPr>
      </w:pPr>
    </w:p>
    <w:p w14:paraId="2C2422E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5C63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014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января 1921 впервые после начала войны в Париже состоялось представление оперы Вагнера Валькирия (2100).</w:t>
      </w:r>
    </w:p>
    <w:p w14:paraId="76E10E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DB4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5CFE9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D6A4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января 1921 флот США решил продать 125 летающих лодок для поощрения развития коммерческой авиации (2100).</w:t>
      </w:r>
    </w:p>
    <w:p w14:paraId="68F42A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56" w14:textId="77777777" w:rsidR="00104584" w:rsidRPr="007B6DB9" w:rsidRDefault="0010458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6 января 1921 после перестройки HMS Argus возвращается к службе в Королевском флоте в качестве первого в мире авианосца, оснащенного защитой от ветра. Установленные на левом и правом краях полетной палубы и способные подниматься и опускаться, заграждения, когда они подняты, служат защитой от ветра и предохраняют воздушное судно и экипажа от сноса или скатывания за борт в плохую погоду (20351).</w:t>
      </w:r>
    </w:p>
    <w:p w14:paraId="3F97A9B7" w14:textId="77777777" w:rsidR="00104584" w:rsidRPr="007B6DB9" w:rsidRDefault="00104584" w:rsidP="007B6DB9">
      <w:pPr>
        <w:spacing w:after="0" w:line="240" w:lineRule="auto"/>
        <w:jc w:val="both"/>
        <w:rPr>
          <w:rFonts w:ascii="Times New Roman" w:hAnsi="Times New Roman" w:cs="Times New Roman"/>
          <w:color w:val="0070C0"/>
          <w:sz w:val="16"/>
          <w:szCs w:val="16"/>
        </w:rPr>
      </w:pPr>
    </w:p>
    <w:p w14:paraId="3856AFAB" w14:textId="77777777" w:rsidR="00104584" w:rsidRPr="007B6DB9" w:rsidRDefault="0010458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6 января 1921 -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(22678).</w:t>
      </w:r>
    </w:p>
    <w:p w14:paraId="709DF2F5" w14:textId="77777777" w:rsidR="00104584" w:rsidRPr="007B6DB9" w:rsidRDefault="00104584" w:rsidP="007B6DB9">
      <w:pPr>
        <w:spacing w:after="0" w:line="240" w:lineRule="auto"/>
        <w:jc w:val="both"/>
        <w:rPr>
          <w:rFonts w:ascii="Times New Roman" w:hAnsi="Times New Roman" w:cs="Times New Roman"/>
          <w:color w:val="0070C0"/>
          <w:sz w:val="16"/>
          <w:szCs w:val="16"/>
        </w:rPr>
      </w:pPr>
    </w:p>
    <w:p w14:paraId="7A0D37C5"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6 января</w:t>
      </w:r>
      <w:r w:rsidRPr="007B6DB9">
        <w:rPr>
          <w:rFonts w:ascii="Times New Roman" w:hAnsi="Times New Roman" w:cs="Times New Roman"/>
          <w:color w:val="000000" w:themeColor="text1"/>
          <w:sz w:val="16"/>
          <w:szCs w:val="16"/>
        </w:rPr>
        <w:t xml:space="preserve"> в 1921 году года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На фото один из самолётов, сконструированных Бурнелли по такой схеме – «RB-1» («Remington-Burnelli 1»).</w:t>
      </w:r>
    </w:p>
    <w:p w14:paraId="68217108"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был достаточно большой по тем временам аппарат, который должен был поднять 27 пассажиров. «RB-1» был бипланом с необычной силовой установкой: два мотора стояли рядом в передней части широкого фюзеляжа, а валы обоих тянущих винтов выходили из передних "углов" фюзеляжа. Кабина, благодаря широкому фюзеляжу, выглядела как большая, почти квадратная комната длиной 4,9 и шириной 4,45м. Обшивка полотняная. Чтобы широкий фюзеляж не затенял оперение. пришлось установить по его сторонам два киля. Был построен только один такой самолёт, да и тот разбился в испытательном полёте из-за неправильного подключения тяг управления оперением (15001).</w:t>
      </w:r>
    </w:p>
    <w:p w14:paraId="65FA3278"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4E79FB02" w14:textId="77777777" w:rsidR="005E7CAA" w:rsidRPr="007B6DB9" w:rsidRDefault="005E7CA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89F66F3" w14:textId="77777777" w:rsidR="005E7CAA" w:rsidRPr="007B6DB9" w:rsidRDefault="005E7CA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B2DBF" w14:textId="77777777" w:rsidR="005E7CAA" w:rsidRPr="007B6DB9" w:rsidRDefault="005E7CA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декабря 1921 -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(22713).</w:t>
      </w:r>
    </w:p>
    <w:p w14:paraId="2C16D9B8" w14:textId="77777777" w:rsidR="005E7CAA" w:rsidRPr="007B6DB9" w:rsidRDefault="005E7CAA" w:rsidP="007B6DB9">
      <w:pPr>
        <w:spacing w:after="0" w:line="240" w:lineRule="auto"/>
        <w:jc w:val="both"/>
        <w:rPr>
          <w:rFonts w:ascii="Times New Roman" w:hAnsi="Times New Roman" w:cs="Times New Roman"/>
          <w:color w:val="0070C0"/>
          <w:sz w:val="16"/>
          <w:szCs w:val="16"/>
        </w:rPr>
      </w:pPr>
    </w:p>
    <w:p w14:paraId="4A6F1B61" w14:textId="77777777" w:rsidR="00EA3B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37A46C2" w14:textId="77777777" w:rsidR="00EA3B7C" w:rsidRPr="007B6DB9"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F9573F" w14:textId="77777777" w:rsidR="00EA3B7C" w:rsidRPr="007B6DB9" w:rsidRDefault="00EA3B7C"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8 января 1921 г.  Омский городской коммунальный отдел в письме от, на имя заведывающего  (так в оригинале) Авиационного отдела при фабрике "Энергия", пишет: «… под постройку авиационного завода не может быть отведена площадь у фабрики «Энергия», занятая детской площадкой и засаженная деревьями. Несмотря на это, уже около половины площадки завалено ящиками частей аппаратов. Коммунальный отдел требует немедленно очистить площадку от указанных предметов. В противном случае Коммунальный отдел вынужден будет привлечь к ответственности за порчу сада, посаженного трудами рабочих ближайших фабрик…». Площади авиазавода располагаются: часть на фабрике "Энергия", часть на аэродроме (15465).</w:t>
      </w:r>
    </w:p>
    <w:p w14:paraId="0C94CC67" w14:textId="77777777" w:rsidR="00EA3B7C" w:rsidRPr="007B6DB9" w:rsidRDefault="00EA3B7C" w:rsidP="007B6DB9">
      <w:pPr>
        <w:pStyle w:val="2"/>
        <w:spacing w:before="0" w:beforeAutospacing="0" w:after="0" w:afterAutospacing="0"/>
        <w:jc w:val="both"/>
        <w:rPr>
          <w:b w:val="0"/>
          <w:color w:val="000000" w:themeColor="text1"/>
          <w:sz w:val="16"/>
          <w:szCs w:val="16"/>
        </w:rPr>
      </w:pPr>
    </w:p>
    <w:p w14:paraId="43724DF4" w14:textId="77777777" w:rsidR="00F65817"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3256EDF" w14:textId="77777777" w:rsidR="00F65817" w:rsidRPr="007B6DB9" w:rsidRDefault="00F6581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B23B3" w14:textId="77777777" w:rsidR="00F65817" w:rsidRPr="007B6DB9" w:rsidRDefault="00F6581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января 1921 г. № 10 вышел приказ ВЧК от «О карательной политике ВЧК», в котором деятельность иностранцев комментировалась следующим образом: «Ее орудие — внешняя торговля; развратить наши заграничные миссии процентными взятками, выкачать как можно скорее золотой и сырьевой запас, всучить Советской власти всякую дрянь вместо паровозов, машин, запасных частей… и через полтора года Советская власть очутится перед экономической пропастью…» (17146).</w:t>
      </w:r>
    </w:p>
    <w:p w14:paraId="123556D5" w14:textId="77777777" w:rsidR="00F65817" w:rsidRPr="007B6DB9" w:rsidRDefault="00F65817" w:rsidP="007B6DB9">
      <w:pPr>
        <w:spacing w:after="0" w:line="240" w:lineRule="auto"/>
        <w:jc w:val="both"/>
        <w:rPr>
          <w:rFonts w:ascii="Times New Roman" w:hAnsi="Times New Roman" w:cs="Times New Roman"/>
          <w:color w:val="000000" w:themeColor="text1"/>
          <w:sz w:val="16"/>
          <w:szCs w:val="16"/>
        </w:rPr>
      </w:pPr>
    </w:p>
    <w:p w14:paraId="2350E3D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140E3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91BA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января 1921 во Франции объявлено, что рентген можно использовать для проверки подлинности картин (4962).</w:t>
      </w:r>
    </w:p>
    <w:p w14:paraId="3286C6E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8B78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2F661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3F87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января 1921 г. вышел ПРИКАЗ РВСР О СНАБЖЕНИИ АВТОТАНКОВЫХ ОТРЯДОВ № 80</w:t>
      </w:r>
    </w:p>
    <w:p w14:paraId="063040D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Москва</w:t>
      </w:r>
    </w:p>
    <w:p w14:paraId="0433DD0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урегулирования снабжения автотанковых отрядов всеми видами имущества, устанавлива</w:t>
      </w:r>
      <w:r w:rsidRPr="007B6DB9">
        <w:rPr>
          <w:rFonts w:ascii="Times New Roman" w:hAnsi="Times New Roman" w:cs="Times New Roman"/>
          <w:color w:val="000000" w:themeColor="text1"/>
          <w:sz w:val="16"/>
          <w:szCs w:val="16"/>
        </w:rPr>
        <w:softHyphen/>
        <w:t>ется нижеследующий порядок:</w:t>
      </w:r>
    </w:p>
    <w:p w14:paraId="54B44C5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Все специальное танковое имущество находится в исключительном распоряжении бронеотде-ла ГВИУ и распределяется им как для снабжения действующих и формирующихся танковых отрядов, так и для работ заводов, производящих ремонт танков.</w:t>
      </w:r>
    </w:p>
    <w:p w14:paraId="23E1487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Требующееся частям танковое имущество отпускается бронеотделом ГВИУ по требователь</w:t>
      </w:r>
      <w:r w:rsidRPr="007B6DB9">
        <w:rPr>
          <w:rFonts w:ascii="Times New Roman" w:hAnsi="Times New Roman" w:cs="Times New Roman"/>
          <w:color w:val="000000" w:themeColor="text1"/>
          <w:sz w:val="16"/>
          <w:szCs w:val="16"/>
        </w:rPr>
        <w:softHyphen/>
        <w:t>ным ведомостям составляемым, и подаваемым в порядке приказов РВСР 1919 г. № 789 и Чусоснабар-ма 1920 г. №№519 и 525.</w:t>
      </w:r>
    </w:p>
    <w:p w14:paraId="14A5290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В связи с сим, требования на танковое имущество, подаваемые по общей линии снабжения, должны иметь посвидетельствование:</w:t>
      </w:r>
    </w:p>
    <w:p w14:paraId="1F232BA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Для действующих частей — начальников снабжения и УЧУСО фронтов или отдельных армий.</w:t>
      </w:r>
    </w:p>
    <w:p w14:paraId="234DD40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Для формирующихся частей — командира отдельного танкового дивизиона.</w:t>
      </w:r>
    </w:p>
    <w:p w14:paraId="7BCAB7E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Для работ заводов — наблюдающих за ремонтом, а для заводов, подведомственных бронеот-делу — начальников этих заводов.</w:t>
      </w:r>
    </w:p>
    <w:p w14:paraId="2AFED43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Все требования на танковое имущество, исходящие от действующих частей или отдельного танкового дивизиона, должны иметь ссылку на соответствующие табели и сопровождаться прило</w:t>
      </w:r>
      <w:r w:rsidRPr="007B6DB9">
        <w:rPr>
          <w:rFonts w:ascii="Times New Roman" w:hAnsi="Times New Roman" w:cs="Times New Roman"/>
          <w:color w:val="000000" w:themeColor="text1"/>
          <w:sz w:val="16"/>
          <w:szCs w:val="16"/>
        </w:rPr>
        <w:softHyphen/>
        <w:t>жением аттестатов, инспекторских свидетельств, актов и других документов, представление коих установлено для броневых частей при истребовании имущества, пришедшего в негодность, утрачен</w:t>
      </w:r>
      <w:r w:rsidRPr="007B6DB9">
        <w:rPr>
          <w:rFonts w:ascii="Times New Roman" w:hAnsi="Times New Roman" w:cs="Times New Roman"/>
          <w:color w:val="000000" w:themeColor="text1"/>
          <w:sz w:val="16"/>
          <w:szCs w:val="16"/>
        </w:rPr>
        <w:softHyphen/>
        <w:t>ного по обстоятельствам военного времени и проч.</w:t>
      </w:r>
    </w:p>
    <w:p w14:paraId="0D20290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Требования на танковое имущество, нужное для работы заводов, должны сопровождаться соот</w:t>
      </w:r>
      <w:r w:rsidRPr="007B6DB9">
        <w:rPr>
          <w:rFonts w:ascii="Times New Roman" w:hAnsi="Times New Roman" w:cs="Times New Roman"/>
          <w:color w:val="000000" w:themeColor="text1"/>
          <w:sz w:val="16"/>
          <w:szCs w:val="16"/>
        </w:rPr>
        <w:softHyphen/>
        <w:t>ветственными актами.</w:t>
      </w:r>
    </w:p>
    <w:p w14:paraId="25D2023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Прием танкового имущества, его хранение, учет, а также сдача негодного имущества в скла</w:t>
      </w:r>
      <w:r w:rsidRPr="007B6DB9">
        <w:rPr>
          <w:rFonts w:ascii="Times New Roman" w:hAnsi="Times New Roman" w:cs="Times New Roman"/>
          <w:color w:val="000000" w:themeColor="text1"/>
          <w:sz w:val="16"/>
          <w:szCs w:val="16"/>
        </w:rPr>
        <w:softHyphen/>
        <w:t>ды производится на основаниях, установленных для броневого имущества в автоброневых частях.</w:t>
      </w:r>
    </w:p>
    <w:p w14:paraId="04AB3B8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Все прочие виды имущества (инженерное, артиллерийское, вещевое и проч.) танковые отря</w:t>
      </w:r>
      <w:r w:rsidRPr="007B6DB9">
        <w:rPr>
          <w:rFonts w:ascii="Times New Roman" w:hAnsi="Times New Roman" w:cs="Times New Roman"/>
          <w:color w:val="000000" w:themeColor="text1"/>
          <w:sz w:val="16"/>
          <w:szCs w:val="16"/>
        </w:rPr>
        <w:softHyphen/>
        <w:t>ды требуют, получают, хранят и учитывают на тех же основаниях, кои установлены для автоброне</w:t>
      </w:r>
      <w:r w:rsidRPr="007B6DB9">
        <w:rPr>
          <w:rFonts w:ascii="Times New Roman" w:hAnsi="Times New Roman" w:cs="Times New Roman"/>
          <w:color w:val="000000" w:themeColor="text1"/>
          <w:sz w:val="16"/>
          <w:szCs w:val="16"/>
        </w:rPr>
        <w:softHyphen/>
        <w:t>вых частей по отношению к соответственным видам имущества, т. е. на основании приказа РВСР 1919 г. №789.</w:t>
      </w:r>
    </w:p>
    <w:p w14:paraId="3816FA6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Количество танкового имущества, находящегося в танковых отрядах, не должно превышать норм, установленных для них штатами и табелями.</w:t>
      </w:r>
    </w:p>
    <w:p w14:paraId="6490941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Ввиду сего, все танковые отряды, в трехдневный срок по получении настоящего приказа на ме</w:t>
      </w:r>
      <w:r w:rsidRPr="007B6DB9">
        <w:rPr>
          <w:rFonts w:ascii="Times New Roman" w:hAnsi="Times New Roman" w:cs="Times New Roman"/>
          <w:color w:val="000000" w:themeColor="text1"/>
          <w:sz w:val="16"/>
          <w:szCs w:val="16"/>
        </w:rPr>
        <w:softHyphen/>
        <w:t>стах, обязаны отправить все излишествующее у них танковое имущество в Москву на адрес броне-отдела ГВИУ и одновременно с сим известить его обо всем высланном и подлежащем высылке иму</w:t>
      </w:r>
      <w:r w:rsidRPr="007B6DB9">
        <w:rPr>
          <w:rFonts w:ascii="Times New Roman" w:hAnsi="Times New Roman" w:cs="Times New Roman"/>
          <w:color w:val="000000" w:themeColor="text1"/>
          <w:sz w:val="16"/>
          <w:szCs w:val="16"/>
        </w:rPr>
        <w:softHyphen/>
        <w:t>ществе.</w:t>
      </w:r>
    </w:p>
    <w:p w14:paraId="198DEDF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Пункт 7 настоящего приказа обязателен для всех частей, учреждений и заведений Республи</w:t>
      </w:r>
      <w:r w:rsidRPr="007B6DB9">
        <w:rPr>
          <w:rFonts w:ascii="Times New Roman" w:hAnsi="Times New Roman" w:cs="Times New Roman"/>
          <w:color w:val="000000" w:themeColor="text1"/>
          <w:sz w:val="16"/>
          <w:szCs w:val="16"/>
        </w:rPr>
        <w:softHyphen/>
        <w:t>ки, которым танковое имущество не положено по закону, но у которых оно почему-либо имеется.</w:t>
      </w:r>
    </w:p>
    <w:p w14:paraId="74EE7AE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Заместитель председателя Революционного Военного Совета Республики Э. Склянский</w:t>
      </w:r>
    </w:p>
    <w:p w14:paraId="7BEF261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Замчусоснабарма Эйсмонт</w:t>
      </w:r>
    </w:p>
    <w:p w14:paraId="20956F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4. Оп. 15а. Д. 89. Л. 130. с об. Типографский экз. (11210).</w:t>
      </w:r>
    </w:p>
    <w:p w14:paraId="1FF32D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71AE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010A0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78DD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января 1921 вышло Постановление СТО о бронировании Докторовского завода, а также рабочих и служащих Царицынского завода и Царицынских рудников. (РГАЭ. Ф. 3429. Оп. 1. Д. 2317. Л. 87-88.) (10711,616).</w:t>
      </w:r>
    </w:p>
    <w:p w14:paraId="1639C1A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C62AB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D6241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03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января 1921 в Москве открылся Институт К.Маркса и Ф.Энгельса (ИМЭ) в Москве (3960,17).</w:t>
      </w:r>
    </w:p>
    <w:p w14:paraId="5CB674C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A0A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января 1921 в Кронштадте прошло собрание партактива РКП(б) в связи с начатой Л.Троцким дискуссией о профсоюзах; доклады комиссара Балфлота Н.Кузьмина, от оппозиции ком. Балтийским флотом Ф.Раскольникова (7747).</w:t>
      </w:r>
    </w:p>
    <w:p w14:paraId="3C6EEE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C1F77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A3EF6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ECD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января 1921 в Лейпциге начались заседания Верховного суда по делу о военных преступлениях (3907,114).</w:t>
      </w:r>
    </w:p>
    <w:p w14:paraId="67AD77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AA4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января 1921 Турецкие войска Исмет-паши разгромили греческие войска ген.Паполаса у г.Иненю, в 20 милях западнее г.Эскишехир (7592).</w:t>
      </w:r>
    </w:p>
    <w:p w14:paraId="52F433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D81F" w14:textId="77777777" w:rsidR="00EA3B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661586" w14:textId="77777777" w:rsidR="00EA3B7C" w:rsidRPr="007B6DB9"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7DB1"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11 января</w:t>
      </w:r>
      <w:r w:rsidRPr="007B6DB9">
        <w:rPr>
          <w:rFonts w:ascii="Times New Roman" w:hAnsi="Times New Roman" w:cs="Times New Roman"/>
          <w:color w:val="000000" w:themeColor="text1"/>
          <w:sz w:val="16"/>
          <w:szCs w:val="16"/>
        </w:rPr>
        <w:t xml:space="preserve"> в 1921 году организован Институт К.Маркса и Ф.Энгельса (ИМЭ) в Москве (15006).</w:t>
      </w:r>
    </w:p>
    <w:p w14:paraId="4F6691C4"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2CF2FB5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0A060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3C376"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января 1921 Пленум ЦК отклонил просьбу Кавбюро, которое представлял товарищ Орджоникидзе, ввести в Грузию войска и установить в ней Советскую власть. Аргументы Орджоникидзе: Армения и Азербайджан уже советские, а мы ничем не хуже. Аргументы Москвы: ребята, такие вещи должны происходить мирным путем (ха-ха-ха) и давайте вести переговоры с меньшевистским правительством. Товарищ Серго решил, что и сам с усами - 12 февраля поднял большевистское восстание в Борчалинском и Ахалкалакском уездах. Грузинские большевики заняли Гори и Душет (12629).</w:t>
      </w:r>
    </w:p>
    <w:p w14:paraId="425E4B67" w14:textId="77777777" w:rsidR="00A45156" w:rsidRPr="007B6DB9" w:rsidRDefault="00A45156"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7F82F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января 1921 в Харькове создано Постоянное совещание по борьбе с бандитизмом на Украине (4962).</w:t>
      </w:r>
    </w:p>
    <w:p w14:paraId="54D076C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6A89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12-14 января 1921 в Петрограде прошла 2-дневная забастовка на заводе "Арсенал" (7747).</w:t>
      </w:r>
    </w:p>
    <w:p w14:paraId="7E2393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FF32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B8090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60D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декабря 1921 Стамбул. Ком.оккупационными войсками Антанты ген.де Бургонь заявил о необходимости заключения мира с М.Кемаль-пашой и вовлечения его в антисоветский союз (7592).</w:t>
      </w:r>
    </w:p>
    <w:p w14:paraId="207263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6DC39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0F55B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19A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января 1921 состоялся опытный полет по маршруту Харьков - Киев - Екатеринослав - Севастополь, а 29 января 1921 линия была продлена до Москвы. Выполнили 15 рейсов (333,9).</w:t>
      </w:r>
    </w:p>
    <w:p w14:paraId="3151E1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2BF48" w14:textId="77777777" w:rsidR="004010F0" w:rsidRPr="007B6DB9" w:rsidRDefault="004010F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13 января 1921 «Красная Звезда» с экипажем из 16 человек за 3 ч 5 мин прошла по маршруту Са</w:t>
      </w:r>
      <w:r w:rsidRPr="007B6DB9">
        <w:rPr>
          <w:rFonts w:ascii="Times New Roman" w:hAnsi="Times New Roman" w:cs="Times New Roman"/>
          <w:color w:val="0070C0"/>
          <w:sz w:val="16"/>
          <w:szCs w:val="16"/>
        </w:rPr>
        <w:softHyphen/>
        <w:t>лизи — Гатчина — Павловск — Детское Село — Гатчина — Сализи. Перед спуском, при рабо</w:t>
      </w:r>
      <w:r w:rsidRPr="007B6DB9">
        <w:rPr>
          <w:rFonts w:ascii="Times New Roman" w:hAnsi="Times New Roman" w:cs="Times New Roman"/>
          <w:color w:val="0070C0"/>
          <w:sz w:val="16"/>
          <w:szCs w:val="16"/>
        </w:rPr>
        <w:softHyphen/>
        <w:t>те моторов на малом газе, загорелось масло на сетке глушителя, но пламя сбили, залив его во</w:t>
      </w:r>
      <w:r w:rsidRPr="007B6DB9">
        <w:rPr>
          <w:rFonts w:ascii="Times New Roman" w:hAnsi="Times New Roman" w:cs="Times New Roman"/>
          <w:color w:val="0070C0"/>
          <w:sz w:val="16"/>
          <w:szCs w:val="16"/>
        </w:rPr>
        <w:softHyphen/>
        <w:t>дой из бидона. 27 января в 14.10 дирижабль вы</w:t>
      </w:r>
      <w:r w:rsidRPr="007B6DB9">
        <w:rPr>
          <w:rFonts w:ascii="Times New Roman" w:hAnsi="Times New Roman" w:cs="Times New Roman"/>
          <w:color w:val="0070C0"/>
          <w:sz w:val="16"/>
          <w:szCs w:val="16"/>
        </w:rPr>
        <w:softHyphen/>
        <w:t>летел в Петроград, но из-за тумана вернулся в Са</w:t>
      </w:r>
      <w:r w:rsidRPr="007B6DB9">
        <w:rPr>
          <w:rFonts w:ascii="Times New Roman" w:hAnsi="Times New Roman" w:cs="Times New Roman"/>
          <w:color w:val="0070C0"/>
          <w:sz w:val="16"/>
          <w:szCs w:val="16"/>
        </w:rPr>
        <w:softHyphen/>
        <w:t>лизи. При спуске наземная команда не подоспела к дирижаблю, и при ударе о землю в его носовой части сломались четыре стойки. 4 февраля в 14.00 последовала новая попытка, и вновь «Красная Звезда» возвратилась назад из-за тумана (20120).</w:t>
      </w:r>
    </w:p>
    <w:p w14:paraId="65310A71" w14:textId="77777777" w:rsidR="004010F0" w:rsidRPr="007B6DB9" w:rsidRDefault="004010F0" w:rsidP="007B6DB9">
      <w:pPr>
        <w:spacing w:after="0" w:line="240" w:lineRule="auto"/>
        <w:jc w:val="both"/>
        <w:rPr>
          <w:rFonts w:ascii="Times New Roman" w:hAnsi="Times New Roman" w:cs="Times New Roman"/>
          <w:color w:val="0070C0"/>
          <w:sz w:val="16"/>
          <w:szCs w:val="16"/>
        </w:rPr>
      </w:pPr>
    </w:p>
    <w:p w14:paraId="2D419E70"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967FCFD"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148A2" w14:textId="77777777" w:rsidR="005C68C8" w:rsidRPr="007B6DB9" w:rsidRDefault="005C68C8" w:rsidP="007B6DB9">
      <w:pPr>
        <w:pStyle w:val="ae"/>
        <w:shd w:val="clear" w:color="auto" w:fill="FFFFFF"/>
        <w:spacing w:before="0" w:after="0"/>
        <w:jc w:val="both"/>
        <w:rPr>
          <w:color w:val="000000" w:themeColor="text1"/>
          <w:sz w:val="16"/>
          <w:szCs w:val="16"/>
        </w:rPr>
      </w:pPr>
      <w:r w:rsidRPr="007B6DB9">
        <w:rPr>
          <w:color w:val="000000" w:themeColor="text1"/>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02C36B5" w14:textId="77777777" w:rsidR="005C68C8" w:rsidRPr="007B6DB9" w:rsidRDefault="005C68C8" w:rsidP="007B6DB9">
      <w:pPr>
        <w:pStyle w:val="ae"/>
        <w:shd w:val="clear" w:color="auto" w:fill="FFFFFF"/>
        <w:spacing w:before="0" w:after="0"/>
        <w:jc w:val="both"/>
        <w:rPr>
          <w:color w:val="000000" w:themeColor="text1"/>
          <w:sz w:val="16"/>
          <w:szCs w:val="16"/>
        </w:rPr>
      </w:pPr>
      <w:r w:rsidRPr="007B6DB9">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7" w:history="1">
        <w:r w:rsidRPr="007B6DB9">
          <w:rPr>
            <w:rStyle w:val="a5"/>
            <w:color w:val="000000" w:themeColor="text1"/>
            <w:sz w:val="16"/>
            <w:szCs w:val="16"/>
          </w:rPr>
          <w:t>KH-50, или Kolohousenka</w:t>
        </w:r>
      </w:hyperlink>
      <w:r w:rsidRPr="007B6DB9">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6B3B9F02" w14:textId="77777777" w:rsidR="005C68C8" w:rsidRPr="007B6DB9" w:rsidRDefault="005C68C8" w:rsidP="007B6DB9">
      <w:pPr>
        <w:spacing w:after="0" w:line="240" w:lineRule="auto"/>
        <w:jc w:val="both"/>
        <w:rPr>
          <w:rFonts w:ascii="Times New Roman" w:hAnsi="Times New Roman" w:cs="Times New Roman"/>
          <w:color w:val="000000" w:themeColor="text1"/>
          <w:sz w:val="16"/>
          <w:szCs w:val="16"/>
        </w:rPr>
      </w:pPr>
    </w:p>
    <w:p w14:paraId="6950073C" w14:textId="77777777" w:rsidR="00CA36DB" w:rsidRPr="007B6DB9" w:rsidRDefault="00CA36D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Впрочем, это было лишь началом. С 1921 по 1923 годы в ГУВП шел дележ полномочий, что тормозило запуск работ. Лишь 5 мая 1924 года при ГУВП официально появилось техническое бюро, которое возглавил всё тот же Шукалов. Первой работой данного КБ, располагавшегося в Москве, стало создание «танка сопровождения (полкового)», как тогда называли будущий МС-1. При этом в Москве находилась лишь разработка, а непосредственно постройку и выпуск возложили на завод "Большевик". 6 июля 1927 года опытный образец танка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(19637).</w:t>
      </w:r>
    </w:p>
    <w:p w14:paraId="3E327E36" w14:textId="77777777" w:rsidR="00CA36DB" w:rsidRPr="007B6DB9" w:rsidRDefault="00CA36DB" w:rsidP="007B6DB9">
      <w:pPr>
        <w:spacing w:after="0" w:line="240" w:lineRule="auto"/>
        <w:jc w:val="both"/>
        <w:rPr>
          <w:rFonts w:ascii="Times New Roman" w:hAnsi="Times New Roman" w:cs="Times New Roman"/>
          <w:color w:val="000000" w:themeColor="text1"/>
          <w:sz w:val="16"/>
          <w:szCs w:val="16"/>
        </w:rPr>
      </w:pPr>
    </w:p>
    <w:p w14:paraId="307C0E9E" w14:textId="77777777" w:rsidR="005E7CAA" w:rsidRPr="007B6DB9" w:rsidRDefault="005E7CAA" w:rsidP="007B6DB9">
      <w:pPr>
        <w:pStyle w:val="article-renderblock"/>
        <w:shd w:val="clear" w:color="auto" w:fill="FFFFFF"/>
        <w:spacing w:before="0" w:beforeAutospacing="0" w:after="0" w:afterAutospacing="0"/>
        <w:jc w:val="both"/>
        <w:rPr>
          <w:color w:val="0070C0"/>
          <w:sz w:val="16"/>
          <w:szCs w:val="16"/>
        </w:rPr>
      </w:pPr>
      <w:r w:rsidRPr="007B6DB9">
        <w:rPr>
          <w:color w:val="0070C0"/>
          <w:sz w:val="16"/>
          <w:szCs w:val="16"/>
        </w:rPr>
        <w:t xml:space="preserve">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6 мая 1924 года под руководством Шукалова был создан Технический отдел ГУВП (Танкбюро), задачей которого стала разработка и внедрение </w:t>
      </w:r>
      <w:r w:rsidRPr="007B6DB9">
        <w:rPr>
          <w:color w:val="0070C0"/>
          <w:sz w:val="16"/>
          <w:szCs w:val="16"/>
        </w:rPr>
        <w:lastRenderedPageBreak/>
        <w:t>новых образцов бронетанковой техники. Технический отдел ГУВП стал первым советским танковым КБ. Также "Танкбюро" первым начало разработку танков по специально выработанным тактико-техническим требованиям (20842).</w:t>
      </w:r>
    </w:p>
    <w:p w14:paraId="224988A2" w14:textId="77777777" w:rsidR="005E7CAA" w:rsidRPr="007B6DB9" w:rsidRDefault="005E7CAA" w:rsidP="007B6DB9">
      <w:pPr>
        <w:shd w:val="clear" w:color="auto" w:fill="FFFFFF"/>
        <w:spacing w:after="0" w:line="240" w:lineRule="auto"/>
        <w:jc w:val="both"/>
        <w:rPr>
          <w:rFonts w:ascii="Times New Roman" w:hAnsi="Times New Roman" w:cs="Times New Roman"/>
          <w:color w:val="0070C0"/>
          <w:sz w:val="16"/>
          <w:szCs w:val="16"/>
        </w:rPr>
      </w:pPr>
    </w:p>
    <w:p w14:paraId="5C76B0A6" w14:textId="77777777" w:rsidR="004010F0" w:rsidRPr="007B6DB9" w:rsidRDefault="004010F0"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13 января 1921 года РВСР издал приказ №111/20 о создании специальной комиссии, отвечавшей за разработку и сопровождение производства танков. Чуть позже она превратилась в Технический отдел ГУВП, первое специальное танковое КБ. Возглавил его старший инженер С.П. Шукалов, а непосредственно разработка легла на плечи В.И. Заславского. Официально же техническое бюро ГУВП было сформировано 6 мая 1924 года (21335).</w:t>
      </w:r>
    </w:p>
    <w:p w14:paraId="5063B947" w14:textId="77777777" w:rsidR="004010F0" w:rsidRPr="007B6DB9" w:rsidRDefault="004010F0"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220A94C" w14:textId="77777777" w:rsidR="00EA3B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A0B8D9F" w14:textId="77777777" w:rsidR="00EA3B7C" w:rsidRPr="007B6DB9"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4CB68"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13 января</w:t>
      </w:r>
      <w:r w:rsidRPr="007B6DB9">
        <w:rPr>
          <w:rFonts w:ascii="Times New Roman" w:hAnsi="Times New Roman" w:cs="Times New Roman"/>
          <w:color w:val="000000" w:themeColor="text1"/>
          <w:sz w:val="16"/>
          <w:szCs w:val="16"/>
        </w:rPr>
        <w:t xml:space="preserve"> в 1921 году в США зарегистрирован патент на автомобильные стеклоочистители ("дворники") (15008).</w:t>
      </w:r>
    </w:p>
    <w:p w14:paraId="223C0291"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733B277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F6653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B25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14-18 января 1921 состоялся перелет Полторацкого (Ашхабад) - Керки (Каган) - Термез и обратно. Летели Б.К.Веллинг и Н.А.Грушин на Эльфауге с военной почтой (2450 км за 22 ч 45 м летного времени) (237,140).</w:t>
      </w:r>
    </w:p>
    <w:p w14:paraId="1C2C8A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9F1B"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14 января</w:t>
      </w:r>
      <w:r w:rsidRPr="007B6DB9">
        <w:rPr>
          <w:rFonts w:ascii="Times New Roman" w:hAnsi="Times New Roman" w:cs="Times New Roman"/>
          <w:color w:val="000000" w:themeColor="text1"/>
          <w:sz w:val="16"/>
          <w:szCs w:val="16"/>
        </w:rPr>
        <w:t xml:space="preserve"> в 1921 году начался первый советский дальний авиационный перелет. Военные летчики Б.К.Веллинг и Н.П.Грунин, доставляя военную почту на самолете "Эль Фауге", пролетели за 22 ч 45 мин. по маршруту Полторацк (Ашхабад) - Каган-Термез и обратно, преодолев расстояние в 2450 км (15009).</w:t>
      </w:r>
    </w:p>
    <w:p w14:paraId="25D2BB28"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2062BA2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68D6F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C6C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января 1921 в составе ВЧК было создано Секретно-оперативное управление, в задачи которого входили: борьба со шпионажем, борьба с политическим бандитизмом (Особый отдел), разоблачение антисоветской деятельности кадетов, меньшевиков, эсеров, монархизма и духовенства (Секретный отдел), ведение наружной разведки и установки (Оперативный отдел), организация информационной работы (Информационный отдел), разведка и контрразведка за рубежом (Иноотдел) (3398,26).</w:t>
      </w:r>
    </w:p>
    <w:p w14:paraId="26B334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4E751" w14:textId="77777777" w:rsidR="007C6F71" w:rsidRPr="007B6DB9" w:rsidRDefault="007C6F7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83883418"/>
      <w:r w:rsidRPr="007B6DB9">
        <w:rPr>
          <w:rFonts w:ascii="Times New Roman" w:hAnsi="Times New Roman" w:cs="Times New Roman"/>
          <w:i/>
          <w:iCs/>
          <w:color w:val="000000" w:themeColor="text1"/>
          <w:sz w:val="16"/>
          <w:szCs w:val="16"/>
        </w:rPr>
        <w:t>Авиапромышленность:</w:t>
      </w:r>
    </w:p>
    <w:p w14:paraId="398ABDC8" w14:textId="77777777" w:rsidR="007C6F71" w:rsidRPr="007B6DB9" w:rsidRDefault="007C6F7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F73B5" w14:textId="77777777" w:rsidR="007C6F71" w:rsidRPr="007B6DB9" w:rsidRDefault="007C6F71"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15 января 1921 года из приказа начальника Красного воздушного флота красвоенлета (красного военного летчика) А. В. Сергеева командиру дивизиона воздушных кораблей (ДВК) красвоенлету В. М. Ремезюку.</w:t>
      </w:r>
    </w:p>
    <w:p w14:paraId="72269641" w14:textId="77777777" w:rsidR="007C6F71" w:rsidRPr="007B6DB9" w:rsidRDefault="007C6F71"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С разрешения Главкома и начглаввоздухфлота предписываю вам средствами вверенного вам Дивизиона… организовать линию воздушного сообщения Москва—Харьков.</w:t>
      </w:r>
    </w:p>
    <w:p w14:paraId="4D5F41F6" w14:textId="77777777" w:rsidR="007C6F71" w:rsidRPr="007B6DB9" w:rsidRDefault="007C6F71"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Линия воздушного сообщения временно носит исключительно военный (опытный) характер и с особого разрешения будет обслуживать высшие органы Советской власти Москвы, Тулы, Орла, Курска и Харькова (21578).</w:t>
      </w:r>
    </w:p>
    <w:bookmarkEnd w:id="3"/>
    <w:p w14:paraId="5A724811" w14:textId="77777777" w:rsidR="007C6F71" w:rsidRPr="007B6DB9" w:rsidRDefault="007C6F71"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3FC3B5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E7C4C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C95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января 1921 цена буханки хлеба в США вновь вернулась к уровню 5 центов первый раз после 1914 (2100).</w:t>
      </w:r>
    </w:p>
    <w:p w14:paraId="4949F6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B52C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CF282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10CB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января 1921 был ликвидирован Чусоснабарм и его функции и аппарат передали ВСНХ. Совет военной промышленности стал ГУВП. Его функции и аппарат были переданы ВСНХ. При ликвидации Чусоснабарма только одно его подразделение — Совет военной промышленности — перешло в состав ВСНХ в виде единой организации со всеми подчиненными ему предприятиями, учрежде</w:t>
      </w:r>
      <w:r w:rsidRPr="007B6DB9">
        <w:rPr>
          <w:rFonts w:ascii="Times New Roman" w:hAnsi="Times New Roman" w:cs="Times New Roman"/>
          <w:color w:val="000000" w:themeColor="text1"/>
          <w:sz w:val="16"/>
          <w:szCs w:val="16"/>
        </w:rPr>
        <w:softHyphen/>
        <w:t>ниями, комиссиями, бюро и пр. С этого времени бывший Совет воен</w:t>
      </w:r>
      <w:r w:rsidRPr="007B6DB9">
        <w:rPr>
          <w:rFonts w:ascii="Times New Roman" w:hAnsi="Times New Roman" w:cs="Times New Roman"/>
          <w:color w:val="000000" w:themeColor="text1"/>
          <w:sz w:val="16"/>
          <w:szCs w:val="16"/>
        </w:rPr>
        <w:softHyphen/>
        <w:t>ной промышленности (СВП) стал именоваться Главным управлени</w:t>
      </w:r>
      <w:r w:rsidRPr="007B6DB9">
        <w:rPr>
          <w:rFonts w:ascii="Times New Roman" w:hAnsi="Times New Roman" w:cs="Times New Roman"/>
          <w:color w:val="000000" w:themeColor="text1"/>
          <w:sz w:val="16"/>
          <w:szCs w:val="16"/>
        </w:rPr>
        <w:softHyphen/>
        <w:t>ем военной промышленности ВСНХ СССР (ГУВП ВСНХ, или Глав-военпром). Председателем ГУВП был назначен бывший председа</w:t>
      </w:r>
      <w:r w:rsidRPr="007B6DB9">
        <w:rPr>
          <w:rFonts w:ascii="Times New Roman" w:hAnsi="Times New Roman" w:cs="Times New Roman"/>
          <w:color w:val="000000" w:themeColor="text1"/>
          <w:sz w:val="16"/>
          <w:szCs w:val="16"/>
        </w:rPr>
        <w:softHyphen/>
        <w:t>тель Промвоенсовета П. А. Богданов, а затем К. Н. Орлов [37] (5484,200).</w:t>
      </w:r>
    </w:p>
    <w:p w14:paraId="77D1D9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7F6A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30EBB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2FFB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января 1921 под руководством Ф.Э.Д. было проведено совещание руководящего состава РККА и определили численность войск, выделяемых для охраны границы - 100 тыс. (3398,31).</w:t>
      </w:r>
    </w:p>
    <w:p w14:paraId="56D7E5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9558B"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16 января</w:t>
      </w:r>
      <w:r w:rsidRPr="007B6DB9">
        <w:rPr>
          <w:rFonts w:ascii="Times New Roman" w:hAnsi="Times New Roman" w:cs="Times New Roman"/>
          <w:color w:val="000000" w:themeColor="text1"/>
          <w:sz w:val="16"/>
          <w:szCs w:val="16"/>
        </w:rPr>
        <w:t xml:space="preserve"> в 1921 году под руководством Ф.Э.Дзержинского проведено совещание с участием руководящего состава РККА, в результате которого определена численность войск, выделяемых для охраны границы (100 тысяч человек), и поставлены задачи на выработку инструкций по расчету сил, необходимых для охраны границы (15011).</w:t>
      </w:r>
    </w:p>
    <w:p w14:paraId="50D38AD7"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5E822FA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36BC3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96C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января 1921 заключили союзный договор РСФСР с БССР (2443,398).</w:t>
      </w:r>
    </w:p>
    <w:p w14:paraId="53C573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7213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BC2DE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9F2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января 1921 во Франции Бриан сформировал кабинет министров (3907,114).</w:t>
      </w:r>
    </w:p>
    <w:p w14:paraId="4D289D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4752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97EDA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7D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(17 - 237,140) 1921 вышел декрет СНК "О воздушных перевозках" (70,91) - - первый советский законодательный акт о воздушном транспорте - декрет "О воздушных передвижениях в воздушном пространстве над территорией РСФСР и над ее территориальными водами" (62,690). Якобы В.И.Л. написал этот декрет лично (271,89). Во всяком случае, подписал (1849,119).</w:t>
      </w:r>
    </w:p>
    <w:p w14:paraId="0BD6D03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FBBC8" w14:textId="77777777" w:rsidR="00EA3B7C" w:rsidRPr="007B6DB9" w:rsidRDefault="00EA3B7C" w:rsidP="007B6DB9">
      <w:pPr>
        <w:pStyle w:val="2b"/>
        <w:shd w:val="clear" w:color="auto" w:fill="auto"/>
        <w:spacing w:line="240" w:lineRule="auto"/>
        <w:rPr>
          <w:rFonts w:ascii="Times New Roman" w:hAnsi="Times New Roman" w:cs="Times New Roman"/>
          <w:color w:val="000000" w:themeColor="text1"/>
          <w:sz w:val="16"/>
          <w:szCs w:val="16"/>
        </w:rPr>
      </w:pPr>
      <w:bookmarkStart w:id="4" w:name="bookmark2"/>
      <w:r w:rsidRPr="007B6DB9">
        <w:rPr>
          <w:rFonts w:ascii="Times New Roman" w:hAnsi="Times New Roman" w:cs="Times New Roman"/>
          <w:color w:val="000000" w:themeColor="text1"/>
          <w:sz w:val="16"/>
          <w:szCs w:val="16"/>
        </w:rPr>
        <w:t>17 января 1921 г. Декрет Совета Народных Комиссаров «О воздушных передвижениях»</w:t>
      </w:r>
      <w:bookmarkEnd w:id="4"/>
    </w:p>
    <w:p w14:paraId="4FD3B8A7" w14:textId="77777777" w:rsidR="00EA3B7C" w:rsidRPr="007B6DB9" w:rsidRDefault="00EA3B7C" w:rsidP="007B6DB9">
      <w:pPr>
        <w:pStyle w:val="a3"/>
        <w:rPr>
          <w:color w:val="000000" w:themeColor="text1"/>
          <w:lang w:val="ru-RU"/>
        </w:rPr>
      </w:pPr>
      <w:r w:rsidRPr="007B6DB9">
        <w:rPr>
          <w:color w:val="000000" w:themeColor="text1"/>
          <w:lang w:val="ru-RU"/>
        </w:rPr>
        <w:t>Совет Народных Комиссаров постановил:</w:t>
      </w:r>
    </w:p>
    <w:p w14:paraId="085FC613" w14:textId="77777777" w:rsidR="00EA3B7C" w:rsidRPr="007B6DB9" w:rsidRDefault="00EA3B7C" w:rsidP="007B6DB9">
      <w:pPr>
        <w:pStyle w:val="a3"/>
        <w:rPr>
          <w:color w:val="000000" w:themeColor="text1"/>
          <w:lang w:val="ru-RU"/>
        </w:rPr>
      </w:pPr>
      <w:r w:rsidRPr="007B6DB9">
        <w:rPr>
          <w:color w:val="000000" w:themeColor="text1"/>
        </w:rPr>
        <w:t>I</w:t>
      </w:r>
      <w:r w:rsidRPr="007B6DB9">
        <w:rPr>
          <w:color w:val="000000" w:themeColor="text1"/>
          <w:lang w:val="ru-RU"/>
        </w:rPr>
        <w:t>. Установить следующие правила о воздушных передвижениях в воздушном пространстве над территорией Российской Социалистиче</w:t>
      </w:r>
      <w:r w:rsidRPr="007B6DB9">
        <w:rPr>
          <w:color w:val="000000" w:themeColor="text1"/>
          <w:lang w:val="ru-RU"/>
        </w:rPr>
        <w:softHyphen/>
        <w:t>ской Федеративной Советской Республики и над ее территориальны</w:t>
      </w:r>
      <w:r w:rsidRPr="007B6DB9">
        <w:rPr>
          <w:color w:val="000000" w:themeColor="text1"/>
          <w:lang w:val="ru-RU"/>
        </w:rPr>
        <w:softHyphen/>
        <w:t>ми водами:</w:t>
      </w:r>
    </w:p>
    <w:p w14:paraId="5D3E6D7D" w14:textId="77777777" w:rsidR="00EA3B7C" w:rsidRPr="007B6DB9" w:rsidRDefault="00EA3B7C" w:rsidP="007B6DB9">
      <w:pPr>
        <w:pStyle w:val="310"/>
        <w:shd w:val="clear" w:color="auto" w:fill="auto"/>
        <w:spacing w:line="240" w:lineRule="auto"/>
        <w:jc w:val="both"/>
        <w:rPr>
          <w:b w:val="0"/>
          <w:i w:val="0"/>
          <w:color w:val="000000" w:themeColor="text1"/>
          <w:sz w:val="16"/>
          <w:szCs w:val="16"/>
          <w:lang w:val="ru-RU"/>
        </w:rPr>
      </w:pPr>
      <w:r w:rsidRPr="007B6DB9">
        <w:rPr>
          <w:b w:val="0"/>
          <w:i w:val="0"/>
          <w:color w:val="000000" w:themeColor="text1"/>
          <w:sz w:val="16"/>
          <w:szCs w:val="16"/>
          <w:lang w:val="ru-RU"/>
        </w:rPr>
        <w:t>Общие положения.</w:t>
      </w:r>
    </w:p>
    <w:p w14:paraId="3EFB4328" w14:textId="77777777" w:rsidR="00EA3B7C" w:rsidRPr="007B6DB9" w:rsidRDefault="00EA3B7C" w:rsidP="007B6DB9">
      <w:pPr>
        <w:pStyle w:val="a3"/>
        <w:rPr>
          <w:color w:val="000000" w:themeColor="text1"/>
          <w:lang w:val="ru-RU"/>
        </w:rPr>
      </w:pPr>
      <w:r w:rsidRPr="007B6DB9">
        <w:rPr>
          <w:color w:val="000000" w:themeColor="text1"/>
          <w:lang w:val="ru-RU"/>
        </w:rPr>
        <w:t>Ст. 1. Всякие находящиеся на территории Республики аэродромы, площадки для спуска, ангары для воздушных судов и т. п. должны быть зарегистрированы в Главном Управлении Рабоче-Крестьянского Крас</w:t>
      </w:r>
      <w:r w:rsidRPr="007B6DB9">
        <w:rPr>
          <w:color w:val="000000" w:themeColor="text1"/>
          <w:lang w:val="ru-RU"/>
        </w:rPr>
        <w:softHyphen/>
        <w:t>ного Воздушного Флота Республики. Названные сооружения должны иметь свидетельства, удостоверяющие их регистрацию.</w:t>
      </w:r>
    </w:p>
    <w:p w14:paraId="484C1AD7" w14:textId="77777777" w:rsidR="00EA3B7C" w:rsidRPr="007B6DB9" w:rsidRDefault="00EA3B7C" w:rsidP="007B6DB9">
      <w:pPr>
        <w:pStyle w:val="a3"/>
        <w:rPr>
          <w:color w:val="000000" w:themeColor="text1"/>
          <w:lang w:val="ru-RU"/>
        </w:rPr>
      </w:pPr>
      <w:r w:rsidRPr="007B6DB9">
        <w:rPr>
          <w:color w:val="000000" w:themeColor="text1"/>
          <w:lang w:val="ru-RU"/>
        </w:rPr>
        <w:t>Ст. 2. Всякие воздушные суда, находящиеся на территории Респу</w:t>
      </w:r>
      <w:r w:rsidRPr="007B6DB9">
        <w:rPr>
          <w:color w:val="000000" w:themeColor="text1"/>
          <w:lang w:val="ru-RU"/>
        </w:rPr>
        <w:softHyphen/>
        <w:t>блики, должны быть зарегистрированы и приписаны к одному из аэро</w:t>
      </w:r>
      <w:r w:rsidRPr="007B6DB9">
        <w:rPr>
          <w:color w:val="000000" w:themeColor="text1"/>
          <w:lang w:val="ru-RU"/>
        </w:rPr>
        <w:softHyphen/>
        <w:t>дромов и подлежать техническому надзору со стороны Главного Управ</w:t>
      </w:r>
      <w:r w:rsidRPr="007B6DB9">
        <w:rPr>
          <w:color w:val="000000" w:themeColor="text1"/>
          <w:lang w:val="ru-RU"/>
        </w:rPr>
        <w:softHyphen/>
        <w:t>ления Рабоче-Крестьянского Красного Воздушного Флота Республики.</w:t>
      </w:r>
    </w:p>
    <w:p w14:paraId="2AAE849F" w14:textId="77777777" w:rsidR="00EA3B7C" w:rsidRPr="007B6DB9" w:rsidRDefault="00EA3B7C" w:rsidP="007B6DB9">
      <w:pPr>
        <w:pStyle w:val="a3"/>
        <w:rPr>
          <w:color w:val="000000" w:themeColor="text1"/>
          <w:lang w:val="ru-RU"/>
        </w:rPr>
      </w:pPr>
      <w:r w:rsidRPr="007B6DB9">
        <w:rPr>
          <w:color w:val="000000" w:themeColor="text1"/>
          <w:lang w:val="ru-RU"/>
        </w:rPr>
        <w:t>Ст. 3. Всякий пилот, совершающий полеты, должен быть заре</w:t>
      </w:r>
      <w:r w:rsidRPr="007B6DB9">
        <w:rPr>
          <w:color w:val="000000" w:themeColor="text1"/>
          <w:lang w:val="ru-RU"/>
        </w:rPr>
        <w:softHyphen/>
        <w:t>гистрирован и приписан к одному из аэродромов. Начальнику ГлавноЛ.Е. Антонова, О.Н. Солдатова, Т.Н. Фисюк</w:t>
      </w:r>
    </w:p>
    <w:p w14:paraId="04228B6D" w14:textId="77777777" w:rsidR="00EA3B7C" w:rsidRPr="007B6DB9" w:rsidRDefault="00EA3B7C" w:rsidP="007B6DB9">
      <w:pPr>
        <w:pStyle w:val="a3"/>
        <w:rPr>
          <w:color w:val="000000" w:themeColor="text1"/>
          <w:lang w:val="ru-RU"/>
        </w:rPr>
      </w:pPr>
      <w:r w:rsidRPr="007B6DB9">
        <w:rPr>
          <w:color w:val="000000" w:themeColor="text1"/>
          <w:lang w:val="ru-RU"/>
        </w:rPr>
        <w:t>го Управления Рабоче-Крестьянского Красного Воздушного Флота Ре</w:t>
      </w:r>
      <w:r w:rsidRPr="007B6DB9">
        <w:rPr>
          <w:color w:val="000000" w:themeColor="text1"/>
          <w:lang w:val="ru-RU"/>
        </w:rPr>
        <w:softHyphen/>
        <w:t>спублики предоставляется принятие мер к регистрации также и прочего воздухоплавательного персонала.</w:t>
      </w:r>
    </w:p>
    <w:p w14:paraId="3C4B88E6" w14:textId="77777777" w:rsidR="00EA3B7C" w:rsidRPr="007B6DB9" w:rsidRDefault="00EA3B7C" w:rsidP="007B6DB9">
      <w:pPr>
        <w:pStyle w:val="a3"/>
        <w:rPr>
          <w:color w:val="000000" w:themeColor="text1"/>
          <w:lang w:val="ru-RU"/>
        </w:rPr>
      </w:pPr>
      <w:r w:rsidRPr="007B6DB9">
        <w:rPr>
          <w:color w:val="000000" w:themeColor="text1"/>
          <w:lang w:val="ru-RU"/>
        </w:rPr>
        <w:t>Ст. 4. Порядок и условия регистрации аэродромов, площадок для спуска, ангаров для воздушных судов и т. п. (ст. 1), воздушных судов (ст. 2) и взлетов (ст. 3) устанавливаются начальником Главного Управления Рабоче-Крестьянского Красного Воздушного Флота Республики.</w:t>
      </w:r>
    </w:p>
    <w:p w14:paraId="38CFB127" w14:textId="77777777" w:rsidR="00EA3B7C" w:rsidRPr="007B6DB9" w:rsidRDefault="00EA3B7C" w:rsidP="007B6DB9">
      <w:pPr>
        <w:pStyle w:val="a3"/>
        <w:rPr>
          <w:color w:val="000000" w:themeColor="text1"/>
          <w:lang w:val="ru-RU"/>
        </w:rPr>
      </w:pPr>
      <w:r w:rsidRPr="007B6DB9">
        <w:rPr>
          <w:color w:val="000000" w:themeColor="text1"/>
          <w:lang w:val="ru-RU"/>
        </w:rPr>
        <w:lastRenderedPageBreak/>
        <w:t>Ст. 5. Действие настоящего декрета распространяется на всякого рода суда, служащие для передвижения в воздушном пространстве, как- то: самолеты, автоматические самолеты, управляемые аэростаты, при</w:t>
      </w:r>
      <w:r w:rsidRPr="007B6DB9">
        <w:rPr>
          <w:color w:val="000000" w:themeColor="text1"/>
          <w:lang w:val="ru-RU"/>
        </w:rPr>
        <w:softHyphen/>
        <w:t>вязные аэростаты, свободные воздушные шары и пр. Условия производства полетов.</w:t>
      </w:r>
    </w:p>
    <w:p w14:paraId="12CBF798" w14:textId="77777777" w:rsidR="00EA3B7C" w:rsidRPr="007B6DB9" w:rsidRDefault="00EA3B7C" w:rsidP="007B6DB9">
      <w:pPr>
        <w:pStyle w:val="a3"/>
        <w:rPr>
          <w:color w:val="000000" w:themeColor="text1"/>
          <w:lang w:val="ru-RU"/>
        </w:rPr>
      </w:pPr>
      <w:r w:rsidRPr="007B6DB9">
        <w:rPr>
          <w:color w:val="000000" w:themeColor="text1"/>
          <w:lang w:val="ru-RU"/>
        </w:rPr>
        <w:t>Ст. 6. Управление воздушными судами дозволяется лишь лицам, выдержавшим в установленном начальником Главного Управления Рабоче-Крестьянского Красного Воздушного Флота Республики по</w:t>
      </w:r>
      <w:r w:rsidRPr="007B6DB9">
        <w:rPr>
          <w:color w:val="000000" w:themeColor="text1"/>
          <w:lang w:val="ru-RU"/>
        </w:rPr>
        <w:softHyphen/>
        <w:t>рядке испытание на звание пилота и удостоверяющим условиям, ука</w:t>
      </w:r>
      <w:r w:rsidRPr="007B6DB9">
        <w:rPr>
          <w:color w:val="000000" w:themeColor="text1"/>
          <w:lang w:val="ru-RU"/>
        </w:rPr>
        <w:softHyphen/>
        <w:t>занным в ст. 3.</w:t>
      </w:r>
    </w:p>
    <w:p w14:paraId="35E62E34" w14:textId="77777777" w:rsidR="00EA3B7C" w:rsidRPr="007B6DB9" w:rsidRDefault="00EA3B7C" w:rsidP="007B6DB9">
      <w:pPr>
        <w:pStyle w:val="a3"/>
        <w:rPr>
          <w:color w:val="000000" w:themeColor="text1"/>
          <w:lang w:val="ru-RU"/>
        </w:rPr>
      </w:pPr>
      <w:r w:rsidRPr="007B6DB9">
        <w:rPr>
          <w:rStyle w:val="18"/>
          <w:rFonts w:ascii="Times New Roman" w:hAnsi="Times New Roman" w:cs="Times New Roman"/>
          <w:i w:val="0"/>
          <w:color w:val="000000" w:themeColor="text1"/>
          <w:sz w:val="16"/>
          <w:szCs w:val="16"/>
          <w:lang w:val="ru-RU"/>
        </w:rPr>
        <w:t>Примечание 1:</w:t>
      </w:r>
      <w:r w:rsidRPr="007B6DB9">
        <w:rPr>
          <w:color w:val="000000" w:themeColor="text1"/>
          <w:lang w:val="ru-RU"/>
        </w:rPr>
        <w:t xml:space="preserve"> В случае если лицо, имеющее звание пило</w:t>
      </w:r>
      <w:r w:rsidRPr="007B6DB9">
        <w:rPr>
          <w:color w:val="000000" w:themeColor="text1"/>
          <w:lang w:val="ru-RU"/>
        </w:rPr>
        <w:softHyphen/>
        <w:t>та, в течение года не совершало полетов, оно лишается права на управление воздушными судами впредь до нового испытания.</w:t>
      </w:r>
    </w:p>
    <w:p w14:paraId="5A874C44" w14:textId="77777777" w:rsidR="00EA3B7C" w:rsidRPr="007B6DB9" w:rsidRDefault="00EA3B7C" w:rsidP="007B6DB9">
      <w:pPr>
        <w:pStyle w:val="a3"/>
        <w:rPr>
          <w:color w:val="000000" w:themeColor="text1"/>
          <w:lang w:val="ru-RU"/>
        </w:rPr>
      </w:pPr>
      <w:r w:rsidRPr="007B6DB9">
        <w:rPr>
          <w:rStyle w:val="18"/>
          <w:rFonts w:ascii="Times New Roman" w:hAnsi="Times New Roman" w:cs="Times New Roman"/>
          <w:i w:val="0"/>
          <w:color w:val="000000" w:themeColor="text1"/>
          <w:sz w:val="16"/>
          <w:szCs w:val="16"/>
          <w:lang w:val="ru-RU"/>
        </w:rPr>
        <w:t>Примечание 2:</w:t>
      </w:r>
      <w:r w:rsidRPr="007B6DB9">
        <w:rPr>
          <w:color w:val="000000" w:themeColor="text1"/>
          <w:lang w:val="ru-RU"/>
        </w:rPr>
        <w:t xml:space="preserve"> Правило ст. 6 не распространяется на учеников-летчиков при совершении полетов, ограничивающих</w:t>
      </w:r>
      <w:r w:rsidRPr="007B6DB9">
        <w:rPr>
          <w:color w:val="000000" w:themeColor="text1"/>
          <w:lang w:val="ru-RU"/>
        </w:rPr>
        <w:softHyphen/>
        <w:t>ся пределами аэродрома.</w:t>
      </w:r>
    </w:p>
    <w:p w14:paraId="1385C292" w14:textId="77777777" w:rsidR="00EA3B7C" w:rsidRPr="007B6DB9" w:rsidRDefault="00EA3B7C" w:rsidP="007B6DB9">
      <w:pPr>
        <w:pStyle w:val="a3"/>
        <w:rPr>
          <w:color w:val="000000" w:themeColor="text1"/>
          <w:lang w:val="ru-RU"/>
        </w:rPr>
      </w:pPr>
      <w:r w:rsidRPr="007B6DB9">
        <w:rPr>
          <w:color w:val="000000" w:themeColor="text1"/>
          <w:lang w:val="ru-RU"/>
        </w:rPr>
        <w:t>Ст. 7. Революционному Военному Совету Республики предостав</w:t>
      </w:r>
      <w:r w:rsidRPr="007B6DB9">
        <w:rPr>
          <w:color w:val="000000" w:themeColor="text1"/>
          <w:lang w:val="ru-RU"/>
        </w:rPr>
        <w:softHyphen/>
        <w:t>ляется воспрещать или ограничивать известными условиями полеты над определенными местностями территории Республики. Границы та</w:t>
      </w:r>
      <w:r w:rsidRPr="007B6DB9">
        <w:rPr>
          <w:color w:val="000000" w:themeColor="text1"/>
          <w:lang w:val="ru-RU"/>
        </w:rPr>
        <w:softHyphen/>
        <w:t>ких запретных зон объявляются во всеобщее сведение.</w:t>
      </w:r>
    </w:p>
    <w:p w14:paraId="0D8603CE" w14:textId="77777777" w:rsidR="00EA3B7C" w:rsidRPr="007B6DB9" w:rsidRDefault="00EA3B7C" w:rsidP="007B6DB9">
      <w:pPr>
        <w:pStyle w:val="a3"/>
        <w:rPr>
          <w:color w:val="000000" w:themeColor="text1"/>
          <w:lang w:val="ru-RU"/>
        </w:rPr>
      </w:pPr>
      <w:r w:rsidRPr="007B6DB9">
        <w:rPr>
          <w:color w:val="000000" w:themeColor="text1"/>
          <w:lang w:val="ru-RU"/>
        </w:rPr>
        <w:t>Ст. 8. Пилот судна, оказавшегося в запретной зоне, обязан по первому сигналу с земли немедленно произвести спуск на землю, и мо</w:t>
      </w:r>
      <w:r w:rsidRPr="007B6DB9">
        <w:rPr>
          <w:color w:val="000000" w:themeColor="text1"/>
          <w:lang w:val="ru-RU"/>
        </w:rPr>
        <w:softHyphen/>
        <w:t>жет продолжать полет лишь после получения на то разрешения от мест</w:t>
      </w:r>
      <w:r w:rsidRPr="007B6DB9">
        <w:rPr>
          <w:color w:val="000000" w:themeColor="text1"/>
          <w:lang w:val="ru-RU"/>
        </w:rPr>
        <w:softHyphen/>
        <w:t>ной военной власти.</w:t>
      </w:r>
    </w:p>
    <w:p w14:paraId="694CA21E" w14:textId="77777777" w:rsidR="00EA3B7C" w:rsidRPr="007B6DB9" w:rsidRDefault="00EA3B7C" w:rsidP="007B6DB9">
      <w:pPr>
        <w:pStyle w:val="a3"/>
        <w:rPr>
          <w:color w:val="000000" w:themeColor="text1"/>
          <w:lang w:val="ru-RU"/>
        </w:rPr>
      </w:pPr>
      <w:r w:rsidRPr="007B6DB9">
        <w:rPr>
          <w:color w:val="000000" w:themeColor="text1"/>
          <w:lang w:val="ru-RU"/>
        </w:rPr>
        <w:t>Ст. 9. Если пилот судна, оказавшегося в запретной зоне, не про</w:t>
      </w:r>
      <w:r w:rsidRPr="007B6DB9">
        <w:rPr>
          <w:color w:val="000000" w:themeColor="text1"/>
          <w:lang w:val="ru-RU"/>
        </w:rPr>
        <w:softHyphen/>
        <w:t>изведет немедленного спуска на землю, то местная военная власть мо</w:t>
      </w:r>
      <w:r w:rsidRPr="007B6DB9">
        <w:rPr>
          <w:color w:val="000000" w:themeColor="text1"/>
          <w:lang w:val="ru-RU"/>
        </w:rPr>
        <w:softHyphen/>
        <w:t>жет принудить его к спуску всеми возможными способами.</w:t>
      </w:r>
    </w:p>
    <w:p w14:paraId="3BF44026" w14:textId="77777777" w:rsidR="00EA3B7C" w:rsidRPr="007B6DB9" w:rsidRDefault="00EA3B7C" w:rsidP="007B6DB9">
      <w:pPr>
        <w:pStyle w:val="a3"/>
        <w:rPr>
          <w:color w:val="000000" w:themeColor="text1"/>
          <w:lang w:val="ru-RU"/>
        </w:rPr>
      </w:pPr>
      <w:r w:rsidRPr="007B6DB9">
        <w:rPr>
          <w:color w:val="000000" w:themeColor="text1"/>
          <w:lang w:val="ru-RU"/>
        </w:rPr>
        <w:t>Ст. 10. Воспрещается иметь на воздушных судах фотографиче</w:t>
      </w:r>
      <w:r w:rsidRPr="007B6DB9">
        <w:rPr>
          <w:color w:val="000000" w:themeColor="text1"/>
          <w:lang w:val="ru-RU"/>
        </w:rPr>
        <w:softHyphen/>
        <w:t>ские, радиотелеграфные и радиотелефонные аппараты, почтовых голу</w:t>
      </w:r>
      <w:r w:rsidRPr="007B6DB9">
        <w:rPr>
          <w:color w:val="000000" w:themeColor="text1"/>
          <w:lang w:val="ru-RU"/>
        </w:rPr>
        <w:softHyphen/>
        <w:t>бей, взрывчатые вещества и оружие, без особого разрешения. Разреше</w:t>
      </w:r>
      <w:r w:rsidRPr="007B6DB9">
        <w:rPr>
          <w:color w:val="000000" w:themeColor="text1"/>
          <w:lang w:val="ru-RU"/>
        </w:rPr>
        <w:softHyphen/>
        <w:t>ния выдаются Главным Управлением Рабоче-Крестьянского Красного Воздушного Флота Республики по соглашению с подлежащей властью.</w:t>
      </w:r>
    </w:p>
    <w:p w14:paraId="244DD72F" w14:textId="77777777" w:rsidR="00EA3B7C" w:rsidRPr="007B6DB9" w:rsidRDefault="00EA3B7C" w:rsidP="007B6DB9">
      <w:pPr>
        <w:pStyle w:val="a3"/>
        <w:rPr>
          <w:color w:val="000000" w:themeColor="text1"/>
          <w:lang w:val="ru-RU"/>
        </w:rPr>
      </w:pPr>
      <w:r w:rsidRPr="007B6DB9">
        <w:rPr>
          <w:color w:val="000000" w:themeColor="text1"/>
          <w:lang w:val="ru-RU"/>
        </w:rPr>
        <w:t>Ст. 11. Во всех случаях, когда воздушное судно спускается на зем</w:t>
      </w:r>
      <w:r w:rsidRPr="007B6DB9">
        <w:rPr>
          <w:color w:val="000000" w:themeColor="text1"/>
          <w:lang w:val="ru-RU"/>
        </w:rPr>
        <w:softHyphen/>
        <w:t>лю, местные власти принимают все меры для сохранения аппарата и на</w:t>
      </w:r>
      <w:r w:rsidRPr="007B6DB9">
        <w:rPr>
          <w:color w:val="000000" w:themeColor="text1"/>
          <w:lang w:val="ru-RU"/>
        </w:rPr>
        <w:softHyphen/>
        <w:t>ходящегося на нем груза в целости и для обеспечения личной безопас</w:t>
      </w:r>
      <w:r w:rsidRPr="007B6DB9">
        <w:rPr>
          <w:color w:val="000000" w:themeColor="text1"/>
          <w:lang w:val="ru-RU"/>
        </w:rPr>
        <w:softHyphen/>
        <w:t>ности пилота и пассажиров.</w:t>
      </w:r>
    </w:p>
    <w:p w14:paraId="5944F6B2" w14:textId="77777777" w:rsidR="00EA3B7C" w:rsidRPr="007B6DB9" w:rsidRDefault="00EA3B7C" w:rsidP="007B6DB9">
      <w:pPr>
        <w:pStyle w:val="a3"/>
        <w:rPr>
          <w:color w:val="000000" w:themeColor="text1"/>
          <w:lang w:val="ru-RU"/>
        </w:rPr>
      </w:pPr>
      <w:r w:rsidRPr="007B6DB9">
        <w:rPr>
          <w:color w:val="000000" w:themeColor="text1"/>
          <w:lang w:val="ru-RU"/>
        </w:rPr>
        <w:t>Ст. 12. Правила воздушной навигации и определение мест, в ко</w:t>
      </w:r>
      <w:r w:rsidRPr="007B6DB9">
        <w:rPr>
          <w:color w:val="000000" w:themeColor="text1"/>
          <w:lang w:val="ru-RU"/>
        </w:rPr>
        <w:softHyphen/>
        <w:t>торых запрещается производить спуск на землю, устанавливаются на</w:t>
      </w:r>
      <w:r w:rsidRPr="007B6DB9">
        <w:rPr>
          <w:color w:val="000000" w:themeColor="text1"/>
          <w:lang w:val="ru-RU"/>
        </w:rPr>
        <w:softHyphen/>
        <w:t>чальником Главного Управления Рабоче-Крестьянского Красного Воз</w:t>
      </w:r>
      <w:r w:rsidRPr="007B6DB9">
        <w:rPr>
          <w:color w:val="000000" w:themeColor="text1"/>
          <w:lang w:val="ru-RU"/>
        </w:rPr>
        <w:softHyphen/>
        <w:t>душного Флота Республики и сообщаются всем заинтересованным ли</w:t>
      </w:r>
      <w:r w:rsidRPr="007B6DB9">
        <w:rPr>
          <w:color w:val="000000" w:themeColor="text1"/>
          <w:lang w:val="ru-RU"/>
        </w:rPr>
        <w:softHyphen/>
        <w:t>цам и учреждениям.</w:t>
      </w:r>
    </w:p>
    <w:p w14:paraId="45B8F596" w14:textId="77777777" w:rsidR="00EA3B7C" w:rsidRPr="007B6DB9" w:rsidRDefault="00EA3B7C" w:rsidP="007B6DB9">
      <w:pPr>
        <w:pStyle w:val="a3"/>
        <w:rPr>
          <w:color w:val="000000" w:themeColor="text1"/>
          <w:lang w:val="ru-RU"/>
        </w:rPr>
      </w:pPr>
      <w:r w:rsidRPr="007B6DB9">
        <w:rPr>
          <w:color w:val="000000" w:themeColor="text1"/>
          <w:lang w:val="ru-RU"/>
        </w:rPr>
        <w:t>Ст. 13. Периодические или регулярные, совершаемые между опре</w:t>
      </w:r>
      <w:r w:rsidRPr="007B6DB9">
        <w:rPr>
          <w:color w:val="000000" w:themeColor="text1"/>
          <w:lang w:val="ru-RU"/>
        </w:rPr>
        <w:softHyphen/>
        <w:t>деленными пунктами, воздушные передвижения должны быть предва</w:t>
      </w:r>
      <w:r w:rsidRPr="007B6DB9">
        <w:rPr>
          <w:color w:val="000000" w:themeColor="text1"/>
          <w:lang w:val="ru-RU"/>
        </w:rPr>
        <w:softHyphen/>
        <w:t>рительно заявлены Главному Управлению Рабоче-Крестьянского Крас</w:t>
      </w:r>
      <w:r w:rsidRPr="007B6DB9">
        <w:rPr>
          <w:color w:val="000000" w:themeColor="text1"/>
          <w:lang w:val="ru-RU"/>
        </w:rPr>
        <w:softHyphen/>
        <w:t>ного Воздушного Флота Республики и подлежат его надзору.</w:t>
      </w:r>
    </w:p>
    <w:p w14:paraId="63B25D0C" w14:textId="77777777" w:rsidR="00EA3B7C" w:rsidRPr="007B6DB9" w:rsidRDefault="00EA3B7C" w:rsidP="007B6DB9">
      <w:pPr>
        <w:pStyle w:val="a3"/>
        <w:rPr>
          <w:color w:val="000000" w:themeColor="text1"/>
          <w:lang w:val="ru-RU"/>
        </w:rPr>
      </w:pPr>
      <w:r w:rsidRPr="007B6DB9">
        <w:rPr>
          <w:color w:val="000000" w:themeColor="text1"/>
          <w:lang w:val="ru-RU"/>
        </w:rPr>
        <w:t>Ст. 14. На воздушных судах должны находиться установленные настоящим декретом документы как на само судно, так и на лиц, нахо</w:t>
      </w:r>
      <w:r w:rsidRPr="007B6DB9">
        <w:rPr>
          <w:color w:val="000000" w:themeColor="text1"/>
          <w:lang w:val="ru-RU"/>
        </w:rPr>
        <w:softHyphen/>
        <w:t>дящихся на нем, и судовые формуляры и книги по установленным Глав</w:t>
      </w:r>
      <w:r w:rsidRPr="007B6DB9">
        <w:rPr>
          <w:color w:val="000000" w:themeColor="text1"/>
          <w:lang w:val="ru-RU"/>
        </w:rPr>
        <w:softHyphen/>
        <w:t>ным Управлением Рабоче-Крестьянского Красного Воздушного Фло</w:t>
      </w:r>
      <w:r w:rsidRPr="007B6DB9">
        <w:rPr>
          <w:color w:val="000000" w:themeColor="text1"/>
          <w:lang w:val="ru-RU"/>
        </w:rPr>
        <w:softHyphen/>
        <w:t>та Республики формам. Равным образом на всех судах должны иметься устанавливаемые Главным Управлением Рабоче-Крестьянского Крас</w:t>
      </w:r>
      <w:r w:rsidRPr="007B6DB9">
        <w:rPr>
          <w:color w:val="000000" w:themeColor="text1"/>
          <w:lang w:val="ru-RU"/>
        </w:rPr>
        <w:softHyphen/>
        <w:t>ного Воздушного Флота Республики опознавательные знаки.</w:t>
      </w:r>
    </w:p>
    <w:p w14:paraId="4CA8823B" w14:textId="77777777" w:rsidR="00EA3B7C" w:rsidRPr="007B6DB9" w:rsidRDefault="00EA3B7C" w:rsidP="007B6DB9">
      <w:pPr>
        <w:pStyle w:val="310"/>
        <w:shd w:val="clear" w:color="auto" w:fill="auto"/>
        <w:spacing w:line="240" w:lineRule="auto"/>
        <w:jc w:val="both"/>
        <w:rPr>
          <w:b w:val="0"/>
          <w:i w:val="0"/>
          <w:color w:val="000000" w:themeColor="text1"/>
          <w:sz w:val="16"/>
          <w:szCs w:val="16"/>
          <w:lang w:val="ru-RU"/>
        </w:rPr>
      </w:pPr>
      <w:r w:rsidRPr="007B6DB9">
        <w:rPr>
          <w:b w:val="0"/>
          <w:i w:val="0"/>
          <w:color w:val="000000" w:themeColor="text1"/>
          <w:sz w:val="16"/>
          <w:szCs w:val="16"/>
          <w:lang w:val="ru-RU"/>
        </w:rPr>
        <w:t>О полетах иностранных воздушных судов.</w:t>
      </w:r>
    </w:p>
    <w:p w14:paraId="7798E859" w14:textId="77777777" w:rsidR="00EA3B7C" w:rsidRPr="007B6DB9" w:rsidRDefault="00EA3B7C" w:rsidP="007B6DB9">
      <w:pPr>
        <w:pStyle w:val="a3"/>
        <w:rPr>
          <w:color w:val="000000" w:themeColor="text1"/>
          <w:lang w:val="ru-RU"/>
        </w:rPr>
      </w:pPr>
      <w:r w:rsidRPr="007B6DB9">
        <w:rPr>
          <w:color w:val="000000" w:themeColor="text1"/>
          <w:lang w:val="ru-RU"/>
        </w:rPr>
        <w:t>Ст. 15. О всяком предположенном полете воздушного судна из-за границы в пределы Российской Социалистической Федеративной Со</w:t>
      </w:r>
      <w:r w:rsidRPr="007B6DB9">
        <w:rPr>
          <w:color w:val="000000" w:themeColor="text1"/>
          <w:lang w:val="ru-RU"/>
        </w:rPr>
        <w:softHyphen/>
        <w:t>ветской Республики должно быть подано заявление в Народный Ко</w:t>
      </w:r>
      <w:r w:rsidRPr="007B6DB9">
        <w:rPr>
          <w:color w:val="000000" w:themeColor="text1"/>
          <w:lang w:val="ru-RU"/>
        </w:rPr>
        <w:softHyphen/>
        <w:t>миссариат Иностранных Дел либо дипломатическому, а при отсутствия такового — торговому или иному полномочному представителю Респу</w:t>
      </w:r>
      <w:r w:rsidRPr="007B6DB9">
        <w:rPr>
          <w:color w:val="000000" w:themeColor="text1"/>
          <w:lang w:val="ru-RU"/>
        </w:rPr>
        <w:softHyphen/>
        <w:t>блики в той стране, откуда предполагается совершить полет. В заявле</w:t>
      </w:r>
      <w:r w:rsidRPr="007B6DB9">
        <w:rPr>
          <w:color w:val="000000" w:themeColor="text1"/>
          <w:lang w:val="ru-RU"/>
        </w:rPr>
        <w:softHyphen/>
        <w:t>ниях должны быть указаны: 1) тип и система судна и его опознаватель</w:t>
      </w:r>
      <w:r w:rsidRPr="007B6DB9">
        <w:rPr>
          <w:color w:val="000000" w:themeColor="text1"/>
          <w:lang w:val="ru-RU"/>
        </w:rPr>
        <w:softHyphen/>
        <w:t>ные знаки; 2) имя, национальность и место жительства собственника судна, если последнее не принадлежит государству, а также имена, на</w:t>
      </w:r>
      <w:r w:rsidRPr="007B6DB9">
        <w:rPr>
          <w:color w:val="000000" w:themeColor="text1"/>
          <w:lang w:val="ru-RU"/>
        </w:rPr>
        <w:softHyphen/>
        <w:t>циональность, профессия и место жительства пилота и всех пассажиров; 3) род груза (товара), если таковой предполагается перевезти; 4) прибли</w:t>
      </w:r>
      <w:r w:rsidRPr="007B6DB9">
        <w:rPr>
          <w:color w:val="000000" w:themeColor="text1"/>
          <w:lang w:val="ru-RU"/>
        </w:rPr>
        <w:softHyphen/>
        <w:t>зительное время отправления; 5) место отправления; 6) место, в кото</w:t>
      </w:r>
      <w:r w:rsidRPr="007B6DB9">
        <w:rPr>
          <w:color w:val="000000" w:themeColor="text1"/>
          <w:lang w:val="ru-RU"/>
        </w:rPr>
        <w:softHyphen/>
        <w:t>ром предполагается произвести спуск на землю; 7) цель полета.</w:t>
      </w:r>
    </w:p>
    <w:p w14:paraId="40169325" w14:textId="77777777" w:rsidR="00EA3B7C" w:rsidRPr="007B6DB9" w:rsidRDefault="00EA3B7C" w:rsidP="007B6DB9">
      <w:pPr>
        <w:pStyle w:val="a3"/>
        <w:rPr>
          <w:color w:val="000000" w:themeColor="text1"/>
          <w:lang w:val="ru-RU"/>
        </w:rPr>
      </w:pPr>
      <w:r w:rsidRPr="007B6DB9">
        <w:rPr>
          <w:color w:val="000000" w:themeColor="text1"/>
          <w:lang w:val="ru-RU"/>
        </w:rPr>
        <w:t>Разрешения на производство полетов выдаются Народным Ко</w:t>
      </w:r>
      <w:r w:rsidRPr="007B6DB9">
        <w:rPr>
          <w:color w:val="000000" w:themeColor="text1"/>
          <w:lang w:val="ru-RU"/>
        </w:rPr>
        <w:softHyphen/>
        <w:t>миссариатом Иностранных Дел по соглашению с Главным Управлени</w:t>
      </w:r>
      <w:r w:rsidRPr="007B6DB9">
        <w:rPr>
          <w:color w:val="000000" w:themeColor="text1"/>
          <w:lang w:val="ru-RU"/>
        </w:rPr>
        <w:softHyphen/>
        <w:t>ем Рабоче-Крестьянского Красного Воздушного Флота Республики, а в подлежащих случаях, кроме того, и по соглашению с Народным Комис</w:t>
      </w:r>
      <w:r w:rsidRPr="007B6DB9">
        <w:rPr>
          <w:color w:val="000000" w:themeColor="text1"/>
          <w:lang w:val="ru-RU"/>
        </w:rPr>
        <w:softHyphen/>
        <w:t>сариатом Внешней Торговли.</w:t>
      </w:r>
    </w:p>
    <w:p w14:paraId="3D17D32D" w14:textId="77777777" w:rsidR="00EA3B7C" w:rsidRPr="007B6DB9" w:rsidRDefault="00EA3B7C" w:rsidP="007B6DB9">
      <w:pPr>
        <w:pStyle w:val="a3"/>
        <w:rPr>
          <w:color w:val="000000" w:themeColor="text1"/>
          <w:lang w:val="ru-RU"/>
        </w:rPr>
      </w:pPr>
      <w:r w:rsidRPr="007B6DB9">
        <w:rPr>
          <w:color w:val="000000" w:themeColor="text1"/>
          <w:lang w:val="ru-RU"/>
        </w:rPr>
        <w:t>Выдача такого разрешения не освобождает судно от соблюдения таможенных и иных правил, установленных для судов, пассажиров и груза при переходе через границу.</w:t>
      </w:r>
    </w:p>
    <w:p w14:paraId="560D2BEE" w14:textId="77777777" w:rsidR="00EA3B7C" w:rsidRPr="007B6DB9" w:rsidRDefault="00EA3B7C" w:rsidP="007B6DB9">
      <w:pPr>
        <w:pStyle w:val="a3"/>
        <w:rPr>
          <w:color w:val="000000" w:themeColor="text1"/>
          <w:lang w:val="ru-RU"/>
        </w:rPr>
      </w:pPr>
      <w:r w:rsidRPr="007B6DB9">
        <w:rPr>
          <w:color w:val="000000" w:themeColor="text1"/>
          <w:lang w:val="ru-RU"/>
        </w:rPr>
        <w:t>Ст. 16. Производство полетов допускается не ранее как через трое суток и не позднее, как через 14 суток после получения разрешения на полет.</w:t>
      </w:r>
    </w:p>
    <w:p w14:paraId="525B2758" w14:textId="77777777" w:rsidR="00EA3B7C" w:rsidRPr="007B6DB9" w:rsidRDefault="00EA3B7C" w:rsidP="007B6DB9">
      <w:pPr>
        <w:pStyle w:val="a3"/>
        <w:rPr>
          <w:color w:val="000000" w:themeColor="text1"/>
          <w:lang w:val="ru-RU"/>
        </w:rPr>
      </w:pPr>
      <w:r w:rsidRPr="007B6DB9">
        <w:rPr>
          <w:color w:val="000000" w:themeColor="text1"/>
          <w:lang w:val="ru-RU"/>
        </w:rPr>
        <w:t>Производство полета допускается лишь по тому маршруту, кото</w:t>
      </w:r>
      <w:r w:rsidRPr="007B6DB9">
        <w:rPr>
          <w:color w:val="000000" w:themeColor="text1"/>
          <w:lang w:val="ru-RU"/>
        </w:rPr>
        <w:softHyphen/>
        <w:t>рый указан в разрешении, с производством спусков лишь на указанных в разрешении аэродромах.</w:t>
      </w:r>
    </w:p>
    <w:p w14:paraId="0E014BAA" w14:textId="77777777" w:rsidR="00EA3B7C" w:rsidRPr="007B6DB9" w:rsidRDefault="00EA3B7C" w:rsidP="007B6DB9">
      <w:pPr>
        <w:pStyle w:val="a3"/>
        <w:rPr>
          <w:color w:val="000000" w:themeColor="text1"/>
          <w:lang w:val="ru-RU"/>
        </w:rPr>
      </w:pPr>
      <w:r w:rsidRPr="007B6DB9">
        <w:rPr>
          <w:color w:val="000000" w:themeColor="text1"/>
          <w:lang w:val="ru-RU"/>
        </w:rPr>
        <w:t>Перелет границы допускается лишь в местах, указанных На</w:t>
      </w:r>
      <w:r w:rsidRPr="007B6DB9">
        <w:rPr>
          <w:color w:val="000000" w:themeColor="text1"/>
          <w:lang w:val="ru-RU"/>
        </w:rPr>
        <w:softHyphen/>
        <w:t>родным Комиссариатом Иностранных Дел по соглашению с Главным Управлением Рабрче-Крестьянского Красного Воздушного Флота Ре</w:t>
      </w:r>
      <w:r w:rsidRPr="007B6DB9">
        <w:rPr>
          <w:color w:val="000000" w:themeColor="text1"/>
          <w:lang w:val="ru-RU"/>
        </w:rPr>
        <w:softHyphen/>
        <w:t>спублики и должен производиться на высоте не более 1500 метров.</w:t>
      </w:r>
    </w:p>
    <w:p w14:paraId="62C0736D" w14:textId="77777777" w:rsidR="00EA3B7C" w:rsidRPr="007B6DB9" w:rsidRDefault="00EA3B7C" w:rsidP="007B6DB9">
      <w:pPr>
        <w:pStyle w:val="a3"/>
        <w:rPr>
          <w:color w:val="000000" w:themeColor="text1"/>
          <w:lang w:val="ru-RU"/>
        </w:rPr>
      </w:pPr>
      <w:r w:rsidRPr="007B6DB9">
        <w:rPr>
          <w:color w:val="000000" w:themeColor="text1"/>
          <w:lang w:val="ru-RU"/>
        </w:rPr>
        <w:t>Аэродромы, на кои производится спуск, указываются Народным Комиссариатом Иностранных Дел по соглашению с Главным Управле</w:t>
      </w:r>
      <w:r w:rsidRPr="007B6DB9">
        <w:rPr>
          <w:color w:val="000000" w:themeColor="text1"/>
          <w:lang w:val="ru-RU"/>
        </w:rPr>
        <w:softHyphen/>
        <w:t>нием Рабоче-Крестьянского Красного Воздушного Флота Республики, при чем на этих аэродромах производится таможенный осмотр прибы</w:t>
      </w:r>
      <w:r w:rsidRPr="007B6DB9">
        <w:rPr>
          <w:color w:val="000000" w:themeColor="text1"/>
          <w:lang w:val="ru-RU"/>
        </w:rPr>
        <w:softHyphen/>
        <w:t>вающих из-за границы судов.</w:t>
      </w:r>
    </w:p>
    <w:p w14:paraId="0C18FF0F" w14:textId="77777777" w:rsidR="00EA3B7C" w:rsidRPr="007B6DB9" w:rsidRDefault="00EA3B7C" w:rsidP="007B6DB9">
      <w:pPr>
        <w:pStyle w:val="a3"/>
        <w:rPr>
          <w:color w:val="000000" w:themeColor="text1"/>
          <w:lang w:val="ru-RU"/>
        </w:rPr>
      </w:pPr>
      <w:r w:rsidRPr="007B6DB9">
        <w:rPr>
          <w:color w:val="000000" w:themeColor="text1"/>
          <w:lang w:val="ru-RU"/>
        </w:rPr>
        <w:t>Ст. 17. На воздушных судах, прибывающих из-за границы, вос</w:t>
      </w:r>
      <w:r w:rsidRPr="007B6DB9">
        <w:rPr>
          <w:color w:val="000000" w:themeColor="text1"/>
          <w:lang w:val="ru-RU"/>
        </w:rPr>
        <w:softHyphen/>
        <w:t>прещается под страхом конфискации и ответственности по закону пе</w:t>
      </w:r>
      <w:r w:rsidRPr="007B6DB9">
        <w:rPr>
          <w:color w:val="000000" w:themeColor="text1"/>
          <w:lang w:val="ru-RU"/>
        </w:rPr>
        <w:softHyphen/>
        <w:t>ревозить предметы, ввоз которых запрещен таможенными и иными правилами.</w:t>
      </w:r>
    </w:p>
    <w:p w14:paraId="35FD897D" w14:textId="77777777" w:rsidR="00EA3B7C" w:rsidRPr="007B6DB9" w:rsidRDefault="00EA3B7C" w:rsidP="007B6DB9">
      <w:pPr>
        <w:pStyle w:val="a3"/>
        <w:rPr>
          <w:color w:val="000000" w:themeColor="text1"/>
          <w:lang w:val="ru-RU"/>
        </w:rPr>
      </w:pPr>
      <w:r w:rsidRPr="007B6DB9">
        <w:rPr>
          <w:color w:val="000000" w:themeColor="text1"/>
          <w:lang w:val="ru-RU"/>
        </w:rPr>
        <w:t>Ст. 18. Немедленно после спуска на землю, пилот прибывшего из-за границы судна обязан представить ближайшей власти разрешение на полет и дать сведения о составе пассажиров и грузов.</w:t>
      </w:r>
    </w:p>
    <w:p w14:paraId="5A904C3C" w14:textId="77777777" w:rsidR="00EA3B7C" w:rsidRPr="007B6DB9" w:rsidRDefault="00EA3B7C" w:rsidP="007B6DB9">
      <w:pPr>
        <w:pStyle w:val="a3"/>
        <w:rPr>
          <w:color w:val="000000" w:themeColor="text1"/>
          <w:lang w:val="ru-RU"/>
        </w:rPr>
      </w:pPr>
      <w:r w:rsidRPr="007B6DB9">
        <w:rPr>
          <w:color w:val="000000" w:themeColor="text1"/>
          <w:lang w:val="ru-RU"/>
        </w:rPr>
        <w:t>Ст. 19. Местная власть имеет право произвести осмотр судовых документов и груза для проверки правильности указанных в ст. 18-й сведений и поверку пассажиров.</w:t>
      </w:r>
    </w:p>
    <w:p w14:paraId="6CC9931A" w14:textId="77777777" w:rsidR="00EA3B7C" w:rsidRPr="007B6DB9" w:rsidRDefault="00EA3B7C" w:rsidP="007B6DB9">
      <w:pPr>
        <w:pStyle w:val="a3"/>
        <w:rPr>
          <w:color w:val="000000" w:themeColor="text1"/>
          <w:lang w:val="ru-RU"/>
        </w:rPr>
      </w:pPr>
      <w:r w:rsidRPr="007B6DB9">
        <w:rPr>
          <w:color w:val="000000" w:themeColor="text1"/>
          <w:lang w:val="ru-RU"/>
        </w:rPr>
        <w:t>Если спуск произошел вне указанного маршрута, то продолжение полета допускается лишь после получения на то разрешения от Главно</w:t>
      </w:r>
      <w:r w:rsidRPr="007B6DB9">
        <w:rPr>
          <w:color w:val="000000" w:themeColor="text1"/>
          <w:lang w:val="ru-RU"/>
        </w:rPr>
        <w:softHyphen/>
        <w:t>го Управления Рабоче-Крестьянского Красного Воздушного Флота Ре</w:t>
      </w:r>
      <w:r w:rsidRPr="007B6DB9">
        <w:rPr>
          <w:color w:val="000000" w:themeColor="text1"/>
          <w:lang w:val="ru-RU"/>
        </w:rPr>
        <w:softHyphen/>
        <w:t>спублики.</w:t>
      </w:r>
    </w:p>
    <w:p w14:paraId="0C1D4F93" w14:textId="77777777" w:rsidR="00EA3B7C" w:rsidRPr="007B6DB9" w:rsidRDefault="00EA3B7C" w:rsidP="007B6DB9">
      <w:pPr>
        <w:pStyle w:val="a3"/>
        <w:rPr>
          <w:color w:val="000000" w:themeColor="text1"/>
          <w:lang w:val="ru-RU"/>
        </w:rPr>
      </w:pPr>
      <w:r w:rsidRPr="007B6DB9">
        <w:rPr>
          <w:color w:val="000000" w:themeColor="text1"/>
          <w:lang w:val="ru-RU"/>
        </w:rPr>
        <w:t>Ст. 20. Если иностранное воздушное судно окажется в воздушном пространстве, расположенном над территорией Республики или над ее территориальными водами, без получения установленного разрешения или случайно (вследствие ошибки, незнания местности, тумана, бури, ветра, темноты и т.п.), то пилот обязан немедленно в порядке ст. 8-й и под угрозой принятия мер, указанных в п. 9-м, произвести спуск на зем</w:t>
      </w:r>
      <w:r w:rsidRPr="007B6DB9">
        <w:rPr>
          <w:color w:val="000000" w:themeColor="text1"/>
          <w:lang w:val="ru-RU"/>
        </w:rPr>
        <w:softHyphen/>
        <w:t>лю и сообщить ближайшей местной гражданской или военной власти сведения: 1) о типе, системе и опознавательных знаках судна; 2) имена, национальность и профессии пилота и всех пассажиров; 3) место от</w:t>
      </w:r>
      <w:r w:rsidRPr="007B6DB9">
        <w:rPr>
          <w:color w:val="000000" w:themeColor="text1"/>
          <w:lang w:val="ru-RU"/>
        </w:rPr>
        <w:softHyphen/>
        <w:t>правления и назначения судна; 4) причины, в силу которых судно ока</w:t>
      </w:r>
      <w:r w:rsidRPr="007B6DB9">
        <w:rPr>
          <w:color w:val="000000" w:themeColor="text1"/>
          <w:lang w:val="ru-RU"/>
        </w:rPr>
        <w:softHyphen/>
        <w:t>залось в чужом воздушном пространстве.</w:t>
      </w:r>
    </w:p>
    <w:p w14:paraId="5B826915" w14:textId="77777777" w:rsidR="00EA3B7C" w:rsidRPr="007B6DB9" w:rsidRDefault="00EA3B7C" w:rsidP="007B6DB9">
      <w:pPr>
        <w:pStyle w:val="a3"/>
        <w:rPr>
          <w:color w:val="000000" w:themeColor="text1"/>
          <w:lang w:val="ru-RU"/>
        </w:rPr>
      </w:pPr>
      <w:r w:rsidRPr="007B6DB9">
        <w:rPr>
          <w:color w:val="000000" w:themeColor="text1"/>
          <w:lang w:val="ru-RU"/>
        </w:rPr>
        <w:t>Получив эти сведения, местная власть производит осмотр суд</w:t>
      </w:r>
      <w:r w:rsidRPr="007B6DB9">
        <w:rPr>
          <w:color w:val="000000" w:themeColor="text1"/>
          <w:lang w:val="ru-RU"/>
        </w:rPr>
        <w:softHyphen/>
        <w:t>на и организует надзор за ним для воспрепятствования уничтожению предметов и документов, находящихся на судне, производит расследо</w:t>
      </w:r>
      <w:r w:rsidRPr="007B6DB9">
        <w:rPr>
          <w:color w:val="000000" w:themeColor="text1"/>
          <w:lang w:val="ru-RU"/>
        </w:rPr>
        <w:softHyphen/>
        <w:t>вание относительно правильности указанных сведений и опись предме</w:t>
      </w:r>
      <w:r w:rsidRPr="007B6DB9">
        <w:rPr>
          <w:color w:val="000000" w:themeColor="text1"/>
          <w:lang w:val="ru-RU"/>
        </w:rPr>
        <w:softHyphen/>
        <w:t>тов, находящихся на судне, и посылает телеграфное донесение в Глав</w:t>
      </w:r>
      <w:r w:rsidRPr="007B6DB9">
        <w:rPr>
          <w:color w:val="000000" w:themeColor="text1"/>
          <w:lang w:val="ru-RU"/>
        </w:rPr>
        <w:softHyphen/>
        <w:t>ное Управление Рабоче-Крестьянского Красного Воздушного Флота Республики и его ближайшие местные органы.</w:t>
      </w:r>
    </w:p>
    <w:p w14:paraId="35062AB0" w14:textId="77777777" w:rsidR="00EA3B7C" w:rsidRPr="007B6DB9" w:rsidRDefault="00EA3B7C" w:rsidP="007B6DB9">
      <w:pPr>
        <w:pStyle w:val="a3"/>
        <w:rPr>
          <w:color w:val="000000" w:themeColor="text1"/>
          <w:lang w:val="ru-RU"/>
        </w:rPr>
      </w:pPr>
      <w:r w:rsidRPr="007B6DB9">
        <w:rPr>
          <w:color w:val="000000" w:themeColor="text1"/>
          <w:lang w:val="ru-RU"/>
        </w:rPr>
        <w:t>Продолжение полета может быть допущено лишь по получе</w:t>
      </w:r>
      <w:r w:rsidRPr="007B6DB9">
        <w:rPr>
          <w:color w:val="000000" w:themeColor="text1"/>
          <w:lang w:val="ru-RU"/>
        </w:rPr>
        <w:softHyphen/>
        <w:t>нии соответствующего разрешения от Главного Управления Рабоче- Крестьянского Красного Воздушного Флота Республики.</w:t>
      </w:r>
    </w:p>
    <w:p w14:paraId="48A07688" w14:textId="77777777" w:rsidR="00EA3B7C" w:rsidRPr="007B6DB9" w:rsidRDefault="00EA3B7C" w:rsidP="007B6DB9">
      <w:pPr>
        <w:pStyle w:val="a3"/>
        <w:rPr>
          <w:color w:val="000000" w:themeColor="text1"/>
          <w:lang w:val="ru-RU"/>
        </w:rPr>
      </w:pPr>
      <w:r w:rsidRPr="007B6DB9">
        <w:rPr>
          <w:color w:val="000000" w:themeColor="text1"/>
          <w:lang w:val="ru-RU"/>
        </w:rPr>
        <w:t>В случае, если расследованием будет установлен злой умысел или неправильность сведений, сообщенных пилотом, то дело передается в суд, а личный состав воздушного судна подвергается аресту.</w:t>
      </w:r>
    </w:p>
    <w:p w14:paraId="4EF01C04" w14:textId="77777777" w:rsidR="00EA3B7C" w:rsidRPr="007B6DB9" w:rsidRDefault="00EA3B7C" w:rsidP="007B6DB9">
      <w:pPr>
        <w:pStyle w:val="a3"/>
        <w:rPr>
          <w:color w:val="000000" w:themeColor="text1"/>
          <w:lang w:val="ru-RU"/>
        </w:rPr>
      </w:pPr>
      <w:r w:rsidRPr="007B6DB9">
        <w:rPr>
          <w:color w:val="000000" w:themeColor="text1"/>
          <w:lang w:val="ru-RU"/>
        </w:rPr>
        <w:t>Ст. 21. Дела о нарушении пилотами иностранных воздушных су</w:t>
      </w:r>
      <w:r w:rsidRPr="007B6DB9">
        <w:rPr>
          <w:color w:val="000000" w:themeColor="text1"/>
          <w:lang w:val="ru-RU"/>
        </w:rPr>
        <w:softHyphen/>
        <w:t>дов настоящего декрета подведомственны судебным и иным учрежде</w:t>
      </w:r>
      <w:r w:rsidRPr="007B6DB9">
        <w:rPr>
          <w:color w:val="000000" w:themeColor="text1"/>
          <w:lang w:val="ru-RU"/>
        </w:rPr>
        <w:softHyphen/>
        <w:t>ниям Российской Социалистической Федеративной Советской Респу</w:t>
      </w:r>
      <w:r w:rsidRPr="007B6DB9">
        <w:rPr>
          <w:color w:val="000000" w:themeColor="text1"/>
          <w:lang w:val="ru-RU"/>
        </w:rPr>
        <w:softHyphen/>
        <w:t>блики.</w:t>
      </w:r>
    </w:p>
    <w:p w14:paraId="6C6FB2C5" w14:textId="77777777" w:rsidR="00EA3B7C" w:rsidRPr="007B6DB9" w:rsidRDefault="00EA3B7C" w:rsidP="007B6DB9">
      <w:pPr>
        <w:pStyle w:val="310"/>
        <w:shd w:val="clear" w:color="auto" w:fill="auto"/>
        <w:spacing w:line="240" w:lineRule="auto"/>
        <w:jc w:val="both"/>
        <w:rPr>
          <w:b w:val="0"/>
          <w:i w:val="0"/>
          <w:color w:val="000000" w:themeColor="text1"/>
          <w:sz w:val="16"/>
          <w:szCs w:val="16"/>
          <w:lang w:val="ru-RU"/>
        </w:rPr>
      </w:pPr>
      <w:r w:rsidRPr="007B6DB9">
        <w:rPr>
          <w:b w:val="0"/>
          <w:i w:val="0"/>
          <w:color w:val="000000" w:themeColor="text1"/>
          <w:sz w:val="16"/>
          <w:szCs w:val="16"/>
          <w:lang w:val="ru-RU"/>
        </w:rPr>
        <w:t>Ответственность владельцев судов и пилотов за убытки.</w:t>
      </w:r>
    </w:p>
    <w:p w14:paraId="142A304C" w14:textId="77777777" w:rsidR="00EA3B7C" w:rsidRPr="007B6DB9" w:rsidRDefault="00EA3B7C" w:rsidP="007B6DB9">
      <w:pPr>
        <w:pStyle w:val="a3"/>
        <w:rPr>
          <w:color w:val="000000" w:themeColor="text1"/>
          <w:lang w:val="ru-RU"/>
        </w:rPr>
      </w:pPr>
      <w:r w:rsidRPr="007B6DB9">
        <w:rPr>
          <w:color w:val="000000" w:themeColor="text1"/>
          <w:lang w:val="ru-RU"/>
        </w:rPr>
        <w:t>Ст. 22. Все убытки, непосредственно причиненные воздушным судном при подъеме, полете или спуске, подлежат возвращению, за ис</w:t>
      </w:r>
      <w:r w:rsidRPr="007B6DB9">
        <w:rPr>
          <w:color w:val="000000" w:themeColor="text1"/>
          <w:lang w:val="ru-RU"/>
        </w:rPr>
        <w:softHyphen/>
        <w:t>ключением случаев, когда причинение убытков явилось следствием грубой вины самого потерпевшего.</w:t>
      </w:r>
    </w:p>
    <w:p w14:paraId="318B897C" w14:textId="77777777" w:rsidR="00EA3B7C" w:rsidRPr="007B6DB9" w:rsidRDefault="00EA3B7C" w:rsidP="007B6DB9">
      <w:pPr>
        <w:pStyle w:val="a3"/>
        <w:rPr>
          <w:color w:val="000000" w:themeColor="text1"/>
          <w:lang w:val="ru-RU"/>
        </w:rPr>
      </w:pPr>
      <w:r w:rsidRPr="007B6DB9">
        <w:rPr>
          <w:color w:val="000000" w:themeColor="text1"/>
          <w:lang w:val="ru-RU"/>
        </w:rPr>
        <w:t>Ст. 23. В отношении государственных судов требования о возме</w:t>
      </w:r>
      <w:r w:rsidRPr="007B6DB9">
        <w:rPr>
          <w:color w:val="000000" w:themeColor="text1"/>
          <w:lang w:val="ru-RU"/>
        </w:rPr>
        <w:softHyphen/>
        <w:t>щении убытков представляются государству в лице того учреждения, к составу коего принадлежит судно, причинившее убытки.</w:t>
      </w:r>
    </w:p>
    <w:p w14:paraId="51262486" w14:textId="77777777" w:rsidR="00EA3B7C" w:rsidRPr="007B6DB9" w:rsidRDefault="00EA3B7C" w:rsidP="007B6DB9">
      <w:pPr>
        <w:pStyle w:val="a3"/>
        <w:rPr>
          <w:color w:val="000000" w:themeColor="text1"/>
          <w:lang w:val="ru-RU"/>
        </w:rPr>
      </w:pPr>
      <w:r w:rsidRPr="007B6DB9">
        <w:rPr>
          <w:color w:val="000000" w:themeColor="text1"/>
          <w:lang w:val="ru-RU"/>
        </w:rPr>
        <w:t>Ст. 24. Если убытки причинены не государственным судном, то требования о возмещении убытков представляются собственнику суд</w:t>
      </w:r>
      <w:r w:rsidRPr="007B6DB9">
        <w:rPr>
          <w:color w:val="000000" w:themeColor="text1"/>
          <w:lang w:val="ru-RU"/>
        </w:rPr>
        <w:softHyphen/>
        <w:t>на. Наряду с этим местная гражданская власть имеет право наложить на судно с грузом арест, впредь до разрешения вопроса о возмещении убытков, если пилотом не будет представлено соответствующее обеспе</w:t>
      </w:r>
      <w:r w:rsidRPr="007B6DB9">
        <w:rPr>
          <w:color w:val="000000" w:themeColor="text1"/>
          <w:lang w:val="ru-RU"/>
        </w:rPr>
        <w:softHyphen/>
        <w:t>чение.</w:t>
      </w:r>
    </w:p>
    <w:p w14:paraId="3F5417A6" w14:textId="77777777" w:rsidR="00EA3B7C" w:rsidRPr="007B6DB9" w:rsidRDefault="00EA3B7C" w:rsidP="007B6DB9">
      <w:pPr>
        <w:pStyle w:val="a3"/>
        <w:rPr>
          <w:color w:val="000000" w:themeColor="text1"/>
          <w:lang w:val="ru-RU"/>
        </w:rPr>
      </w:pPr>
      <w:r w:rsidRPr="007B6DB9">
        <w:rPr>
          <w:color w:val="000000" w:themeColor="text1"/>
          <w:lang w:val="ru-RU"/>
        </w:rPr>
        <w:t>Если убытки причинены иностранным государственным воздуш</w:t>
      </w:r>
      <w:r w:rsidRPr="007B6DB9">
        <w:rPr>
          <w:color w:val="000000" w:themeColor="text1"/>
          <w:lang w:val="ru-RU"/>
        </w:rPr>
        <w:softHyphen/>
        <w:t>ным судном, то требования о возмещении убытков направляются в Народный Комиссариат Иностранных Дел для предъявления соответству</w:t>
      </w:r>
      <w:r w:rsidRPr="007B6DB9">
        <w:rPr>
          <w:color w:val="000000" w:themeColor="text1"/>
          <w:lang w:val="ru-RU"/>
        </w:rPr>
        <w:softHyphen/>
        <w:t>ющему иностранному правительству.</w:t>
      </w:r>
    </w:p>
    <w:p w14:paraId="181C1585" w14:textId="77777777" w:rsidR="00EA3B7C" w:rsidRPr="007B6DB9" w:rsidRDefault="00EA3B7C" w:rsidP="007B6DB9">
      <w:pPr>
        <w:pStyle w:val="a3"/>
        <w:rPr>
          <w:color w:val="000000" w:themeColor="text1"/>
          <w:lang w:val="ru-RU"/>
        </w:rPr>
      </w:pPr>
      <w:r w:rsidRPr="007B6DB9">
        <w:rPr>
          <w:color w:val="000000" w:themeColor="text1"/>
          <w:lang w:val="ru-RU"/>
        </w:rPr>
        <w:t>Ст. 25. Если между собственником или пилотом и потерпевшим не будет достигнуто соглашения о размере вознаграждения, то таковой определяется судом в исковом порядке.</w:t>
      </w:r>
    </w:p>
    <w:p w14:paraId="08725D78" w14:textId="77777777" w:rsidR="00EA3B7C" w:rsidRPr="007B6DB9" w:rsidRDefault="00EA3B7C" w:rsidP="007B6DB9">
      <w:pPr>
        <w:pStyle w:val="a3"/>
        <w:rPr>
          <w:color w:val="000000" w:themeColor="text1"/>
          <w:lang w:val="ru-RU"/>
        </w:rPr>
      </w:pPr>
      <w:r w:rsidRPr="007B6DB9">
        <w:rPr>
          <w:color w:val="000000" w:themeColor="text1"/>
          <w:lang w:val="ru-RU"/>
        </w:rPr>
        <w:t>Ст. 26. Дела о нарушении правил настоящего декрета подведом</w:t>
      </w:r>
      <w:r w:rsidRPr="007B6DB9">
        <w:rPr>
          <w:color w:val="000000" w:themeColor="text1"/>
          <w:lang w:val="ru-RU"/>
        </w:rPr>
        <w:softHyphen/>
        <w:t>ственны в зависимости от характера нарушения соответственным Рево</w:t>
      </w:r>
      <w:r w:rsidRPr="007B6DB9">
        <w:rPr>
          <w:color w:val="000000" w:themeColor="text1"/>
          <w:lang w:val="ru-RU"/>
        </w:rPr>
        <w:softHyphen/>
        <w:t>люционным Трибуналом или Народным и замещающим их Судам, без различия подданства лиц, подлежащих ответственности.</w:t>
      </w:r>
    </w:p>
    <w:p w14:paraId="26788961" w14:textId="77777777" w:rsidR="00EA3B7C" w:rsidRPr="007B6DB9" w:rsidRDefault="00EA3B7C" w:rsidP="007B6DB9">
      <w:pPr>
        <w:pStyle w:val="a3"/>
        <w:tabs>
          <w:tab w:val="left" w:pos="961"/>
        </w:tabs>
        <w:rPr>
          <w:color w:val="000000" w:themeColor="text1"/>
          <w:lang w:val="ru-RU"/>
        </w:rPr>
      </w:pPr>
      <w:r w:rsidRPr="007B6DB9">
        <w:rPr>
          <w:color w:val="000000" w:themeColor="text1"/>
          <w:lang w:val="ru-RU"/>
        </w:rPr>
        <w:t>П. Начальнику Главного Управления Рабоче-Крестьянского Красного Воздушного Флота Республики предоставляется издание инструкции о порядке применения настоящего декрета; в тех случа</w:t>
      </w:r>
      <w:r w:rsidRPr="007B6DB9">
        <w:rPr>
          <w:color w:val="000000" w:themeColor="text1"/>
          <w:lang w:val="ru-RU"/>
        </w:rPr>
        <w:softHyphen/>
        <w:t>ях, когда подлежащие распоряжения Главного Управления Рабоче- Крестьянского Красного Воздушного Флота Республики затрагивают права других ведомств, таковые распоряжения издаются по соглаше</w:t>
      </w:r>
      <w:r w:rsidRPr="007B6DB9">
        <w:rPr>
          <w:color w:val="000000" w:themeColor="text1"/>
          <w:lang w:val="ru-RU"/>
        </w:rPr>
        <w:softHyphen/>
        <w:t>нию с подлежащими учреждениями.</w:t>
      </w:r>
    </w:p>
    <w:p w14:paraId="793B1E55" w14:textId="77777777" w:rsidR="00EA3B7C" w:rsidRPr="007B6DB9" w:rsidRDefault="00EA3B7C" w:rsidP="007B6DB9">
      <w:pPr>
        <w:pStyle w:val="a3"/>
        <w:tabs>
          <w:tab w:val="left" w:pos="911"/>
        </w:tabs>
        <w:rPr>
          <w:color w:val="000000" w:themeColor="text1"/>
          <w:lang w:val="ru-RU"/>
        </w:rPr>
      </w:pPr>
      <w:r w:rsidRPr="007B6DB9">
        <w:rPr>
          <w:color w:val="000000" w:themeColor="text1"/>
          <w:lang w:val="ru-RU"/>
        </w:rPr>
        <w:t>Ш. Настоящий декрет вступает в силу с 1 марта 1921 года.</w:t>
      </w:r>
    </w:p>
    <w:p w14:paraId="6C07A9BF" w14:textId="77777777" w:rsidR="00EA3B7C" w:rsidRPr="007B6DB9" w:rsidRDefault="00EA3B7C" w:rsidP="007B6DB9">
      <w:pPr>
        <w:pStyle w:val="a3"/>
        <w:rPr>
          <w:color w:val="000000" w:themeColor="text1"/>
          <w:lang w:val="ru-RU"/>
        </w:rPr>
      </w:pPr>
      <w:r w:rsidRPr="007B6DB9">
        <w:rPr>
          <w:color w:val="000000" w:themeColor="text1"/>
          <w:lang w:val="ru-RU"/>
        </w:rPr>
        <w:t>Подписали: Председатель Совета</w:t>
      </w:r>
    </w:p>
    <w:p w14:paraId="7D0802CA" w14:textId="77777777" w:rsidR="00EA3B7C" w:rsidRPr="007B6DB9" w:rsidRDefault="00EA3B7C" w:rsidP="007B6DB9">
      <w:pPr>
        <w:pStyle w:val="a3"/>
        <w:tabs>
          <w:tab w:val="left" w:pos="4681"/>
        </w:tabs>
        <w:rPr>
          <w:color w:val="000000" w:themeColor="text1"/>
          <w:lang w:val="ru-RU"/>
        </w:rPr>
      </w:pPr>
      <w:r w:rsidRPr="007B6DB9">
        <w:rPr>
          <w:color w:val="000000" w:themeColor="text1"/>
          <w:lang w:val="ru-RU"/>
        </w:rPr>
        <w:t>Народных Комиссаров</w:t>
      </w:r>
      <w:r w:rsidRPr="007B6DB9">
        <w:rPr>
          <w:color w:val="000000" w:themeColor="text1"/>
          <w:lang w:val="ru-RU"/>
        </w:rPr>
        <w:tab/>
        <w:t>В. Ульянов (Ленин)</w:t>
      </w:r>
    </w:p>
    <w:p w14:paraId="375FE9B5" w14:textId="77777777" w:rsidR="00EA3B7C" w:rsidRPr="007B6DB9" w:rsidRDefault="00EA3B7C" w:rsidP="007B6DB9">
      <w:pPr>
        <w:pStyle w:val="a3"/>
        <w:rPr>
          <w:color w:val="000000" w:themeColor="text1"/>
          <w:lang w:val="ru-RU"/>
        </w:rPr>
      </w:pPr>
      <w:r w:rsidRPr="007B6DB9">
        <w:rPr>
          <w:color w:val="000000" w:themeColor="text1"/>
          <w:lang w:val="ru-RU"/>
        </w:rPr>
        <w:t>Управляющий Делами</w:t>
      </w:r>
    </w:p>
    <w:p w14:paraId="75959500" w14:textId="77777777" w:rsidR="00EA3B7C" w:rsidRPr="007B6DB9" w:rsidRDefault="00EA3B7C" w:rsidP="007B6DB9">
      <w:pPr>
        <w:pStyle w:val="a3"/>
        <w:tabs>
          <w:tab w:val="left" w:pos="4671"/>
        </w:tabs>
        <w:rPr>
          <w:color w:val="000000" w:themeColor="text1"/>
          <w:lang w:val="ru-RU"/>
        </w:rPr>
      </w:pPr>
      <w:r w:rsidRPr="007B6DB9">
        <w:rPr>
          <w:color w:val="000000" w:themeColor="text1"/>
          <w:lang w:val="ru-RU"/>
        </w:rPr>
        <w:t>Совета Народных Комиссаров</w:t>
      </w:r>
      <w:r w:rsidRPr="007B6DB9">
        <w:rPr>
          <w:color w:val="000000" w:themeColor="text1"/>
          <w:lang w:val="ru-RU"/>
        </w:rPr>
        <w:tab/>
        <w:t>Н. Горбунов</w:t>
      </w:r>
    </w:p>
    <w:p w14:paraId="06820F73" w14:textId="77777777" w:rsidR="00EA3B7C" w:rsidRPr="007B6DB9" w:rsidRDefault="00EA3B7C" w:rsidP="007B6DB9">
      <w:pPr>
        <w:pStyle w:val="a3"/>
        <w:tabs>
          <w:tab w:val="left" w:pos="4666"/>
        </w:tabs>
        <w:rPr>
          <w:color w:val="000000" w:themeColor="text1"/>
          <w:lang w:val="ru-RU"/>
        </w:rPr>
      </w:pPr>
      <w:r w:rsidRPr="007B6DB9">
        <w:rPr>
          <w:color w:val="000000" w:themeColor="text1"/>
          <w:lang w:val="ru-RU"/>
        </w:rPr>
        <w:lastRenderedPageBreak/>
        <w:t>Секретарь</w:t>
      </w:r>
      <w:r w:rsidRPr="007B6DB9">
        <w:rPr>
          <w:color w:val="000000" w:themeColor="text1"/>
          <w:lang w:val="ru-RU"/>
        </w:rPr>
        <w:tab/>
        <w:t>Л. Фотиева</w:t>
      </w:r>
    </w:p>
    <w:p w14:paraId="4697585D" w14:textId="77777777" w:rsidR="00EA3B7C" w:rsidRPr="007B6DB9" w:rsidRDefault="00EA3B7C" w:rsidP="007B6DB9">
      <w:pPr>
        <w:pStyle w:val="310"/>
        <w:shd w:val="clear" w:color="auto" w:fill="auto"/>
        <w:spacing w:line="240" w:lineRule="auto"/>
        <w:jc w:val="both"/>
        <w:rPr>
          <w:b w:val="0"/>
          <w:i w:val="0"/>
          <w:color w:val="000000" w:themeColor="text1"/>
          <w:sz w:val="16"/>
          <w:szCs w:val="16"/>
          <w:lang w:val="ru-RU"/>
        </w:rPr>
      </w:pPr>
      <w:r w:rsidRPr="007B6DB9">
        <w:rPr>
          <w:b w:val="0"/>
          <w:i w:val="0"/>
          <w:color w:val="000000" w:themeColor="text1"/>
          <w:sz w:val="16"/>
          <w:szCs w:val="16"/>
          <w:lang w:val="ru-RU"/>
        </w:rPr>
        <w:t>СУ РСФСР. 1921. № 6. Ст. 40 (15633).</w:t>
      </w:r>
    </w:p>
    <w:p w14:paraId="3725BA5B" w14:textId="77777777" w:rsidR="00EA3B7C" w:rsidRPr="007B6DB9" w:rsidRDefault="00EA3B7C" w:rsidP="007B6DB9">
      <w:pPr>
        <w:pStyle w:val="66"/>
        <w:shd w:val="clear" w:color="auto" w:fill="auto"/>
        <w:spacing w:before="0" w:line="240" w:lineRule="auto"/>
        <w:jc w:val="both"/>
        <w:rPr>
          <w:b w:val="0"/>
          <w:color w:val="000000" w:themeColor="text1"/>
          <w:sz w:val="16"/>
          <w:szCs w:val="16"/>
        </w:rPr>
      </w:pPr>
    </w:p>
    <w:p w14:paraId="3D6B1558"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января</w:t>
      </w:r>
      <w:r w:rsidRPr="007B6DB9">
        <w:rPr>
          <w:rFonts w:ascii="Times New Roman" w:hAnsi="Times New Roman" w:cs="Times New Roman"/>
          <w:color w:val="000000" w:themeColor="text1"/>
          <w:sz w:val="16"/>
          <w:szCs w:val="16"/>
        </w:rPr>
        <w:t xml:space="preserve"> в 1921 году Совет Народных комиссаров РСФСР издал Декрет «О воздушных передвижениях в воздушном пространстве над территорией РСФСР и над ее территориальными водами». Так появился первый законодательный акт в области воздушного права (15012).</w:t>
      </w:r>
    </w:p>
    <w:p w14:paraId="501E941B" w14:textId="77777777" w:rsidR="00EA3B7C" w:rsidRPr="007B6DB9" w:rsidRDefault="00EA3B7C" w:rsidP="007B6DB9">
      <w:pPr>
        <w:spacing w:after="0" w:line="240" w:lineRule="auto"/>
        <w:jc w:val="both"/>
        <w:rPr>
          <w:rFonts w:ascii="Times New Roman" w:hAnsi="Times New Roman" w:cs="Times New Roman"/>
          <w:color w:val="000000" w:themeColor="text1"/>
          <w:sz w:val="16"/>
          <w:szCs w:val="16"/>
        </w:rPr>
      </w:pPr>
    </w:p>
    <w:p w14:paraId="4024A00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81D27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25C3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января 1921 вышло Постановление СНК об отпуске Народному комиссариату по военным де</w:t>
      </w:r>
      <w:r w:rsidRPr="007B6DB9">
        <w:rPr>
          <w:rFonts w:ascii="Times New Roman" w:hAnsi="Times New Roman" w:cs="Times New Roman"/>
          <w:color w:val="000000" w:themeColor="text1"/>
          <w:sz w:val="16"/>
          <w:szCs w:val="16"/>
        </w:rPr>
        <w:softHyphen/>
        <w:t>лам по смете 1921 г. на расходы особого назначения, вызываемые военными действиями, 2,5 млрд руб. (РГАЭ. Ф. 7733. Оп. 1. Д. 375. Л. 18.) (10711,616).</w:t>
      </w:r>
    </w:p>
    <w:p w14:paraId="311821E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E9F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D9577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C65B0"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января 1921 в Вене создан украинский свободный университет, вскоре переведенный в Прагу (4962).</w:t>
      </w:r>
    </w:p>
    <w:p w14:paraId="4E75DBF1" w14:textId="16F55132"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8B9B0" w14:textId="7D933B0C" w:rsidR="00A0011C" w:rsidRPr="007B6DB9" w:rsidRDefault="00A0011C"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D0F822C" w14:textId="77777777" w:rsidR="00A0011C" w:rsidRPr="007B6DB9" w:rsidRDefault="00A0011C"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82DA95" w14:textId="77777777" w:rsidR="00A0011C" w:rsidRPr="007B6DB9" w:rsidRDefault="00A0011C" w:rsidP="007B6DB9">
      <w:pPr>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18 января 1921 В.И.Л. "подписал протокол Малого Совнаркома от 17 января 1921 г.", "п. 21 - о расследовании НКЮ дела об отпуске кредита Промвоенсовету на восстановление Авиазавода N 6" и "п. 27 о правилах воздушных передвижений" (21417).</w:t>
      </w:r>
    </w:p>
    <w:p w14:paraId="5608496A" w14:textId="77777777" w:rsidR="00A0011C" w:rsidRPr="007B6DB9" w:rsidRDefault="00A0011C" w:rsidP="007B6DB9">
      <w:pPr>
        <w:spacing w:after="0" w:line="240" w:lineRule="auto"/>
        <w:jc w:val="both"/>
        <w:rPr>
          <w:rFonts w:ascii="Times New Roman" w:hAnsi="Times New Roman" w:cs="Times New Roman"/>
          <w:color w:val="0070C0"/>
          <w:sz w:val="16"/>
          <w:szCs w:val="16"/>
        </w:rPr>
      </w:pPr>
    </w:p>
    <w:p w14:paraId="1A837F9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1C1E7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541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января 1921 вышло Постановление ИК Петросовета о закрытии "в целях экономии топлива" всех заводов и фабрик города на период с 19 по 23.01.1921 г (7747).</w:t>
      </w:r>
    </w:p>
    <w:p w14:paraId="640879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AB3C3" w14:textId="77777777" w:rsidR="007836FB" w:rsidRPr="007B6DB9" w:rsidRDefault="007836FB"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января 1921 г.</w:t>
      </w:r>
      <w:r w:rsidRPr="007B6DB9">
        <w:rPr>
          <w:rFonts w:ascii="Times New Roman" w:hAnsi="Times New Roman" w:cs="Times New Roman"/>
          <w:bCs/>
          <w:color w:val="000000" w:themeColor="text1"/>
          <w:sz w:val="16"/>
          <w:szCs w:val="16"/>
        </w:rPr>
        <w:t xml:space="preserve"> сторонниками Ленина выпущен «Проект постановления X съезда РКП(б) о роли и задачах профсоюзов», известном под названием «платформа десяти» (подписали Г.Е.Зиновьев, Л.Б.Каменев, И.В.Сталин и др.), подчеркивалось, что важнейшей ролью профсоюзов в эпоху диктатуры пролетариата «остается их роль, как </w:t>
      </w:r>
      <w:r w:rsidRPr="007B6DB9">
        <w:rPr>
          <w:rFonts w:ascii="Times New Roman" w:hAnsi="Times New Roman" w:cs="Times New Roman"/>
          <w:bCs/>
          <w:iCs/>
          <w:color w:val="000000" w:themeColor="text1"/>
          <w:sz w:val="16"/>
          <w:szCs w:val="16"/>
        </w:rPr>
        <w:t xml:space="preserve">школы коммунизма», </w:t>
      </w:r>
      <w:r w:rsidRPr="007B6DB9">
        <w:rPr>
          <w:rFonts w:ascii="Times New Roman" w:hAnsi="Times New Roman" w:cs="Times New Roman"/>
          <w:bCs/>
          <w:color w:val="000000" w:themeColor="text1"/>
          <w:sz w:val="16"/>
          <w:szCs w:val="16"/>
        </w:rPr>
        <w:t>главным методом их работы — не принуждение, а убеждение, непосредственной задачей — мобилизация трудящихся на восстановление и развитие промышленности, усиление организационного, идейного влияния городского пролетариата на трудящиеся массы деревни (17327).</w:t>
      </w:r>
    </w:p>
    <w:p w14:paraId="7F6F0718" w14:textId="77777777" w:rsidR="007836FB" w:rsidRPr="007B6DB9" w:rsidRDefault="007836FB"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019F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4A097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AB97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вышло Постановление СТО “О планомерном переводе военной промышленности из Петрограда в районы наличия сырья и топлива”. (Декреты Советской власти. Т. 12. М., 1986. С. 337,338.) (10711,616).</w:t>
      </w:r>
    </w:p>
    <w:p w14:paraId="2AD9780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DE52B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вышло Постановление СТО “О снабжении всеми видами топлива ударных заводов, подведо</w:t>
      </w:r>
      <w:r w:rsidRPr="007B6DB9">
        <w:rPr>
          <w:rFonts w:ascii="Times New Roman" w:hAnsi="Times New Roman" w:cs="Times New Roman"/>
          <w:color w:val="000000" w:themeColor="text1"/>
          <w:sz w:val="16"/>
          <w:szCs w:val="16"/>
        </w:rPr>
        <w:softHyphen/>
        <w:t>мственных Совету военной промышленности”. (Декреты Советской власти. Т. 12. М., 1986. С. 340,341.) (10711,616).</w:t>
      </w:r>
    </w:p>
    <w:p w14:paraId="331772A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6FBA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вышло Постановление СТО “Об использовании военного имущества для гражданских нужд”. (РГАСПИ. Ф.2. Оп. 1. Д. 16883. Л. 1-2.) (10711,616).</w:t>
      </w:r>
    </w:p>
    <w:p w14:paraId="2C407D2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EDC79" w14:textId="77777777" w:rsidR="007836FB" w:rsidRPr="007B6DB9" w:rsidRDefault="007836FB"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г.</w:t>
      </w:r>
      <w:r w:rsidRPr="007B6DB9">
        <w:rPr>
          <w:rFonts w:ascii="Times New Roman" w:hAnsi="Times New Roman" w:cs="Times New Roman"/>
          <w:bCs/>
          <w:color w:val="000000" w:themeColor="text1"/>
          <w:sz w:val="16"/>
          <w:szCs w:val="16"/>
        </w:rPr>
        <w:t xml:space="preserve"> постановлением СТО погранвойска были переданы в ведение ВЧК, преобразованную 6 февраля 1922 г. в Государственное политическое управление (ГПУ) при Наркомате внутренних дел (НКВД) РСФСР (17327).</w:t>
      </w:r>
    </w:p>
    <w:p w14:paraId="722CDF7A" w14:textId="77777777" w:rsidR="007836FB" w:rsidRPr="007B6DB9" w:rsidRDefault="007836FB"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863D2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EE43E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53B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в Петрограде прошло выступление наркомвоена Л.Троцкого на собрании моряков-коммунистов; при голосовании по вопросу о профсоюзах ему удалось собрать лишь 10% голосов (7747).</w:t>
      </w:r>
    </w:p>
    <w:p w14:paraId="7649A8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5AA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г. Постановлением СТО войска ВНУС переданы в военное ведомство, а войска ВЧК, железнодорожная и водная милиция во всех отношениях подчиняются Всероссийской чрезвычайной комиссии (10303).</w:t>
      </w:r>
    </w:p>
    <w:p w14:paraId="7428F1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16D9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495DF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7FF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января 1921 был подписан договор о военном союзе между Польшей и Францией (2443,398).</w:t>
      </w:r>
    </w:p>
    <w:p w14:paraId="0C05B5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008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D7BC9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C7C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января 1921 РВСР принял решение о реорганизации Центрального военного аппарата и о создании Штаба РККА (3398,39).</w:t>
      </w:r>
    </w:p>
    <w:p w14:paraId="5B61A8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63CA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AA2C8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21E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января 1921 в Петрограде прошла забастовка на Поллюстровском заводе в связи с объявленным снижением хлебных норм на 10-дневный срок (7747).</w:t>
      </w:r>
    </w:p>
    <w:p w14:paraId="1092A6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8A9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января 1921 была образована Дагестанская АССР (3960,28).</w:t>
      </w:r>
    </w:p>
    <w:p w14:paraId="2D2EEB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A8C3" w14:textId="77777777" w:rsidR="0061006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6854A56" w14:textId="77777777" w:rsidR="00610068" w:rsidRPr="007B6DB9" w:rsidRDefault="006100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184B4"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января</w:t>
      </w:r>
      <w:r w:rsidRPr="007B6DB9">
        <w:rPr>
          <w:rFonts w:ascii="Times New Roman" w:hAnsi="Times New Roman" w:cs="Times New Roman"/>
          <w:color w:val="000000" w:themeColor="text1"/>
          <w:sz w:val="16"/>
          <w:szCs w:val="16"/>
        </w:rPr>
        <w:t xml:space="preserve"> в 1921 году подписывается советско-японская конвенция об установлении дипломатитческих отношений и основах будущего сотрудничества (1925) (15015).</w:t>
      </w:r>
    </w:p>
    <w:p w14:paraId="1DCCE7D3"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p>
    <w:p w14:paraId="58E65BD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85E77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07F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января 1921 во время выхода на учебную атаку Атлантического флота по не установленной причине погибла п/л К-5, которая находилась в подводном положении и не была протаранена (3481).</w:t>
      </w:r>
    </w:p>
    <w:p w14:paraId="28D9A861" w14:textId="77777777" w:rsidR="00E737D1" w:rsidRPr="007B6DB9" w:rsidRDefault="00E737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D6B14" w14:textId="77777777" w:rsidR="00610068" w:rsidRPr="007B6DB9" w:rsidRDefault="0061006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января</w:t>
      </w:r>
      <w:r w:rsidRPr="007B6DB9">
        <w:rPr>
          <w:rFonts w:ascii="Times New Roman" w:hAnsi="Times New Roman" w:cs="Times New Roman"/>
          <w:color w:val="000000" w:themeColor="text1"/>
          <w:sz w:val="16"/>
          <w:szCs w:val="16"/>
        </w:rPr>
        <w:t xml:space="preserve"> в 1921 году в Пекине подписывается британо-китайский договор (1925 ) (15015).</w:t>
      </w:r>
    </w:p>
    <w:p w14:paraId="20A1AFF1" w14:textId="77777777" w:rsidR="00610068" w:rsidRPr="007B6DB9" w:rsidRDefault="00610068" w:rsidP="007B6DB9">
      <w:pPr>
        <w:spacing w:after="0" w:line="240" w:lineRule="auto"/>
        <w:jc w:val="both"/>
        <w:rPr>
          <w:rFonts w:ascii="Times New Roman" w:hAnsi="Times New Roman" w:cs="Times New Roman"/>
          <w:color w:val="000000" w:themeColor="text1"/>
          <w:sz w:val="16"/>
          <w:szCs w:val="16"/>
        </w:rPr>
      </w:pPr>
    </w:p>
    <w:p w14:paraId="75E76393" w14:textId="77777777" w:rsidR="00E737D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8E3F2FE" w14:textId="77777777" w:rsidR="00E737D1" w:rsidRPr="007B6DB9"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DC606"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21 января 1921 г. для наведения порядка в послереволюционной разрухе России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w:t>
      </w:r>
    </w:p>
    <w:p w14:paraId="1BD2C686"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(12129).</w:t>
      </w:r>
    </w:p>
    <w:p w14:paraId="0016BD5A"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p>
    <w:p w14:paraId="036AE1CB"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21 января 1921 г. было создано Экономическое управление на основании решения Президиума ВЧК от 23 января было утверждено Положение об Экономическом управлении и его штатах, причем штаты ЭКУ были объявлены вместе со штатами Особмежкома, который занимал главенствующее положение. В состав последнего входили шесть человек.</w:t>
      </w:r>
    </w:p>
    <w:p w14:paraId="3664CFC9"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Экономическом управлении было пять вспомогательных подразделений, 15 специальных отделений, а также библиотекам редакция журнала. Всего по штатам ЭКУ проходили 127 человек.</w:t>
      </w:r>
    </w:p>
    <w:p w14:paraId="54842B80"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июня 1921 г. Коллегией ВЧК в связи с новой экономической политикой Ихновскому и Дзержинскому было поручено выработать новые основные положения о задачах и методах работы Экономического управления и передать Президиуму на утверждение (17146).</w:t>
      </w:r>
    </w:p>
    <w:p w14:paraId="6D85C130"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3F5139A9" w14:textId="77777777" w:rsidR="00CA36DB" w:rsidRPr="007B6DB9" w:rsidRDefault="00CA36DB" w:rsidP="007B6DB9">
      <w:pPr>
        <w:pStyle w:val="ae"/>
        <w:spacing w:before="0" w:after="0"/>
        <w:jc w:val="both"/>
        <w:textAlignment w:val="baseline"/>
        <w:rPr>
          <w:color w:val="000000" w:themeColor="text1"/>
          <w:sz w:val="16"/>
          <w:szCs w:val="16"/>
          <w:shd w:val="clear" w:color="auto" w:fill="FFFFFF"/>
        </w:rPr>
      </w:pPr>
      <w:r w:rsidRPr="007B6DB9">
        <w:rPr>
          <w:color w:val="000000" w:themeColor="text1"/>
          <w:sz w:val="16"/>
          <w:szCs w:val="16"/>
          <w:shd w:val="clear" w:color="auto" w:fill="FFFFFF"/>
        </w:rPr>
        <w:t>21 января 1921 г.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(18668).</w:t>
      </w:r>
    </w:p>
    <w:p w14:paraId="2A1DDF8A" w14:textId="77777777" w:rsidR="00CA36DB" w:rsidRPr="007B6DB9" w:rsidRDefault="00CA36DB" w:rsidP="007B6DB9">
      <w:pPr>
        <w:pStyle w:val="ae"/>
        <w:spacing w:before="0" w:after="0"/>
        <w:jc w:val="both"/>
        <w:textAlignment w:val="baseline"/>
        <w:rPr>
          <w:color w:val="000000" w:themeColor="text1"/>
          <w:sz w:val="16"/>
          <w:szCs w:val="16"/>
          <w:shd w:val="clear" w:color="auto" w:fill="FFFFFF"/>
        </w:rPr>
      </w:pPr>
    </w:p>
    <w:p w14:paraId="57156E20"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21 января 1921 года для наведения жесточайшего революционного порядка в постреволюционной разрухе России, решением Президиума ВЧК от было создано экономическое управление (ЭКУ).</w:t>
      </w:r>
    </w:p>
    <w:p w14:paraId="6C2E95EB"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w:t>
      </w:r>
    </w:p>
    <w:p w14:paraId="523A3F79"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20 июля 1922 г. решением Коллегии ГПУ от начальником ЭКУ был назначен Зиновий Борисович (Борухович) Кацнельсон. (ЦА ФСБ Ф.2. Оп.1. Порт.183 "г").</w:t>
      </w:r>
    </w:p>
    <w:p w14:paraId="1FA1DC67"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Период правления З.Б. Кацнельсона характеризовался постоянными изменениями структуры ЭКУ и основных задач, но он явно не оправдал надежд Дзержинского.</w:t>
      </w:r>
    </w:p>
    <w:p w14:paraId="1F910DEC"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24 февраля 1926 г. начальником ЭКУ ОГПУ СССР был назначен Прокофьев Георгий Евгеньевич. Приказом по ОГПУ №144/ от 17.07.26г., основные усилия ЭКУ ОГПУ были направлены на обслуживание заводов военной промышленности. (АП РФ Ф.3. Оп.58. Д.3.).</w:t>
      </w:r>
    </w:p>
    <w:p w14:paraId="1ACFDA8C"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2FFEF19"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В циркуляре отмечалось:</w:t>
      </w:r>
    </w:p>
    <w:p w14:paraId="1F845B70"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w:t>
      </w:r>
    </w:p>
    <w:p w14:paraId="33B4AADC"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1 апреля 1931г. для выполнения работ по совершенствованию структуры ЭКУ приказом ОГПУ № 160/96 заместителем начальника ЭКУ Г.Е.Прокофьева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w:t>
      </w:r>
    </w:p>
    <w:p w14:paraId="350B853A"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День 1 апреля 1931г. следует считать днем рождения спецтюрем-Шарашек, как своеобразных" мест утилизации интеллигенции", которых Ленин называл «гавном».</w:t>
      </w:r>
    </w:p>
    <w:p w14:paraId="1602CA9B" w14:textId="77777777" w:rsidR="00CA36DB" w:rsidRPr="007B6DB9" w:rsidRDefault="00CA36DB" w:rsidP="007B6DB9">
      <w:pPr>
        <w:pStyle w:val="ae"/>
        <w:shd w:val="clear" w:color="auto" w:fill="FFFFFF"/>
        <w:spacing w:before="0" w:after="0"/>
        <w:jc w:val="both"/>
        <w:rPr>
          <w:color w:val="000000" w:themeColor="text1"/>
          <w:sz w:val="16"/>
          <w:szCs w:val="16"/>
        </w:rPr>
      </w:pPr>
      <w:r w:rsidRPr="007B6DB9">
        <w:rPr>
          <w:color w:val="000000" w:themeColor="text1"/>
          <w:sz w:val="16"/>
          <w:szCs w:val="16"/>
        </w:rPr>
        <w:t>10 августа 1931 года Политбюро ЦК ВКП(б) утверждает Миронова Л.Г. начальником ЭКУ ОГПУ СССР (19585).</w:t>
      </w:r>
    </w:p>
    <w:p w14:paraId="04234932" w14:textId="77777777" w:rsidR="00CA36DB" w:rsidRPr="007B6DB9" w:rsidRDefault="00CA36DB" w:rsidP="007B6DB9">
      <w:pPr>
        <w:spacing w:after="0" w:line="240" w:lineRule="auto"/>
        <w:jc w:val="both"/>
        <w:rPr>
          <w:rFonts w:ascii="Times New Roman" w:hAnsi="Times New Roman" w:cs="Times New Roman"/>
          <w:color w:val="000000" w:themeColor="text1"/>
          <w:sz w:val="16"/>
          <w:szCs w:val="16"/>
        </w:rPr>
      </w:pPr>
    </w:p>
    <w:p w14:paraId="58BBAF12" w14:textId="77777777" w:rsidR="001A2763"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3383050" w14:textId="77777777" w:rsidR="001A2763" w:rsidRPr="007B6DB9" w:rsidRDefault="001A276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240B0"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21 января</w:t>
      </w:r>
      <w:r w:rsidRPr="007B6DB9">
        <w:rPr>
          <w:rFonts w:ascii="Times New Roman" w:hAnsi="Times New Roman" w:cs="Times New Roman"/>
          <w:color w:val="000000" w:themeColor="text1"/>
          <w:sz w:val="16"/>
          <w:szCs w:val="16"/>
        </w:rPr>
        <w:t xml:space="preserve"> в 1921 году Реввоенсовет Республики принял постановление о реорганизации Центрального военного аппарата и о создании единого Штаба РККА (15016).</w:t>
      </w:r>
    </w:p>
    <w:p w14:paraId="24984853"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p>
    <w:p w14:paraId="011B6E53"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г. СТО вынес постановление о мобилилации граждан, работавших ранее на заводах электротехнической промышленности, для направления их на работу в соответствующие предприятия. Среди них названы и все заводы кабельной промышленности: "Русскабель", Алексеевские кабельные заводы, Северные кабельные заводы, кабельные цехи завода Кольчугина [1, с. 401-402, 418-419] (15511).</w:t>
      </w:r>
    </w:p>
    <w:p w14:paraId="14641549" w14:textId="77777777" w:rsidR="001A2763" w:rsidRPr="007B6DB9" w:rsidRDefault="001A2763" w:rsidP="007B6DB9">
      <w:pPr>
        <w:spacing w:after="0" w:line="240" w:lineRule="auto"/>
        <w:jc w:val="both"/>
        <w:rPr>
          <w:rFonts w:ascii="Times New Roman" w:hAnsi="Times New Roman" w:cs="Times New Roman"/>
          <w:color w:val="000000" w:themeColor="text1"/>
          <w:sz w:val="16"/>
          <w:szCs w:val="16"/>
        </w:rPr>
      </w:pPr>
    </w:p>
    <w:p w14:paraId="5E914EA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78397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9942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В. Ленин в “Правде” впервые употребил фразу “Руководящая роль партии” (4962).</w:t>
      </w:r>
    </w:p>
    <w:p w14:paraId="47C624E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07486" w14:textId="77777777" w:rsidR="00A0011C" w:rsidRPr="007B6DB9" w:rsidRDefault="00A0011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21 января в 1921 году вождь мирового пролетариата В.И.Л в «Правде» - главном рупоре партии большевиков – и употребил фразу «руководящая роль партии» - все дела партии ведут, прямо или через представителей, все члены партии, на равных правах и без всякого исключения; причем все должностные лица, все руководящие коллегии, все учреждения партии – выборные, подотчетные, сменяемые». (20261). </w:t>
      </w:r>
    </w:p>
    <w:p w14:paraId="421331FD" w14:textId="77777777" w:rsidR="00A0011C" w:rsidRPr="007B6DB9" w:rsidRDefault="00A0011C"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17820E8E" w14:textId="77777777" w:rsidR="005F218B" w:rsidRPr="007B6DB9" w:rsidRDefault="005F218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Постановление Моссовета о бесплатной выдаче предметов широкого потребления (18695).</w:t>
      </w:r>
    </w:p>
    <w:p w14:paraId="73751B40" w14:textId="77777777" w:rsidR="005F218B" w:rsidRPr="007B6DB9" w:rsidRDefault="005F218B" w:rsidP="007B6DB9">
      <w:pPr>
        <w:spacing w:after="0" w:line="240" w:lineRule="auto"/>
        <w:jc w:val="both"/>
        <w:rPr>
          <w:rFonts w:ascii="Times New Roman" w:hAnsi="Times New Roman" w:cs="Times New Roman"/>
          <w:color w:val="000000" w:themeColor="text1"/>
          <w:sz w:val="16"/>
          <w:szCs w:val="16"/>
        </w:rPr>
      </w:pPr>
    </w:p>
    <w:p w14:paraId="6EA352E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советские власти сократили на 30% рацион хлеба в Москве и Петрограде (4962).</w:t>
      </w:r>
    </w:p>
    <w:p w14:paraId="0AB003B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8B6C4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8C6CA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716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открылся учредительный съезд компартии Италии (3960,30).</w:t>
      </w:r>
    </w:p>
    <w:p w14:paraId="2102C6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BE7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основана Итальянская компартия (4962).</w:t>
      </w:r>
    </w:p>
    <w:p w14:paraId="5F89D73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1E4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января 1921 госпереворот в Иране (2443,398).</w:t>
      </w:r>
    </w:p>
    <w:p w14:paraId="376A52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5A4D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EC251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31E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января 1921 вышло сообщение СНК о сокращении хлебной выдачи по карточкам в ряде промышленных районов страны на срок в 10 дней (7747).</w:t>
      </w:r>
    </w:p>
    <w:p w14:paraId="75B713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4B8D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DB454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B81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января 1921 г. было ПИСЬМО ШВЕДСКОГО БАНКА “NORDISKA HANDELSBANKEN” Ю.В. ЛОМОНОСОВУ</w:t>
      </w:r>
    </w:p>
    <w:p w14:paraId="422391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Настоящим подтверждаем получение &lt;…&gt; 432 и 316 ящиков золотых рублей весом двадцать тысяч четыре килограмма семьсот семьдесят два грамма чистого золота и десять тысяч три килограмма сто двадцать три грамма чистого золота.</w:t>
      </w:r>
    </w:p>
    <w:p w14:paraId="69A0FE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РГАЭ. Ф. 413. Оп. 4. Д. 307. Л. 154 (11565).</w:t>
      </w:r>
    </w:p>
    <w:p w14:paraId="6054D9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B18D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0350C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128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января 1921 из США был выслан самозваный посол Советской России, Манте (3907,114).</w:t>
      </w:r>
    </w:p>
    <w:p w14:paraId="49126D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5309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3553D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AB5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января 1921 неизвестным убит украинский композитор М. Леонтович (4962).</w:t>
      </w:r>
    </w:p>
    <w:p w14:paraId="7B70E99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BD4C0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A1A4E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F14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24 января 1921 г. вышло Постановление СНК О создании наиболее благоприятных условий для обеспечения научной работы академика И. П. Павлова </w:t>
      </w:r>
    </w:p>
    <w:p w14:paraId="5AC8B1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1. Образовать специальную комиссию, которой поручить в кратчайший срок создать наиболее благоприятные условия для обеспечения научной работы академика Павлова и его сотрудников. </w:t>
      </w:r>
    </w:p>
    <w:p w14:paraId="603CCC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Поручить государственному издательству в лучшей типографии Республики отпечатать роскошным изданием заготовленный академиком Павловым научный труд, сводящий результаты его научных работ за последние 20 лет, причем оставить за академиком И. П. Павловым право собственности на это сочинение как в России, так и за границей. </w:t>
      </w:r>
    </w:p>
    <w:p w14:paraId="176B60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Поручить Комиссии по рабочему снабжению предоставить академику Павлову и его жене специальный паек, равный по калорийности двум академическим пайкам. </w:t>
      </w:r>
    </w:p>
    <w:p w14:paraId="0D6ED2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Поручить Петросовету обеспечить профессора Павлова и его жену пожизненным пользованием занимаемой ими квартирой и обставить ее и лабораторию академика Павлова максимальными удобствами (11652).</w:t>
      </w:r>
    </w:p>
    <w:p w14:paraId="6F7EF9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8625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F21DF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AA7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24-29 января 1921 проходила парижская конференция союзников по обсуждению размера репараций Германии (3907,114).</w:t>
      </w:r>
    </w:p>
    <w:p w14:paraId="797976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AB12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1F9F0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154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января 1921 вышла директива командующего Кавказским фронтом, которой “для наведения порядка в Чечне и Дагестане” формировалась Терско-Дагестанская группа войск - 20 тыс. пехоты и 3.4 тыс. кавалерии, 67 орудий, 6 бронеавтомобилей, 6 самолетов. Воевали против 10 тыс. повстанцев (всего 50 тыс. с союзниками). К 7 марта - все решили и группу расформировали (10204,29).</w:t>
      </w:r>
    </w:p>
    <w:p w14:paraId="089E5E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5DFE9" w14:textId="77777777" w:rsidR="00F776DE" w:rsidRPr="007B6DB9" w:rsidRDefault="00F776DE"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hAnsi="Times New Roman" w:cs="Times New Roman"/>
          <w:color w:val="0070C0"/>
          <w:sz w:val="16"/>
          <w:szCs w:val="16"/>
        </w:rPr>
        <w:t>25 января 1921 г. командующий Кавказским фронтом отдал приказ о формировании специальной Терско-Дагестанской группы войск для действий в Чечне (командующий – М.К. Левандовский) и Дагестанской группы войск (командующий – А.И. Тодорский). В состав первой вошёл разведывательный авиационный отряд (РАо) из 6 самолетов2 . В боевых действиях принимал участие 32 авиаотряд 11-й армии Кавказского фронта (командир – военлёт Г.Б. Штегельман). В проводимой в Нагорном Дагестане операции в 1921 г. авиация вела разведывательные полёты и корректировала огонь артиллерии, позволив войскам успешно наносить удары по скоплениям мятежников на главных направлениях (21474).</w:t>
      </w:r>
    </w:p>
    <w:p w14:paraId="732BD7F7" w14:textId="77777777" w:rsidR="00F776DE" w:rsidRPr="007B6DB9" w:rsidRDefault="00F776DE"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E9F89E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97AC5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63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января 1921 в составе ВЧК было создано Экономическое управление, в задачу которого входила борьба с экономическим шпионажем, саботажем, спекуляцией и должностными преступлениями (3398,45).</w:t>
      </w:r>
    </w:p>
    <w:p w14:paraId="24ED31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E5D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января 1921 в Петрограде вышло Постановление Петросовета о закрытии на неопределенный срок 9-ти фабрик и заводов города в связи с топливным кризисом (7747).</w:t>
      </w:r>
    </w:p>
    <w:p w14:paraId="02B2FE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02AA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801F1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638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(11784). </w:t>
      </w:r>
    </w:p>
    <w:p w14:paraId="070F23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2343A" w14:textId="77777777" w:rsidR="005F218B" w:rsidRPr="007B6DB9" w:rsidRDefault="005F218B"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(18265).</w:t>
      </w:r>
    </w:p>
    <w:p w14:paraId="1D2A7488" w14:textId="77777777" w:rsidR="005F218B" w:rsidRPr="007B6DB9" w:rsidRDefault="005F218B" w:rsidP="007B6DB9">
      <w:pPr>
        <w:pStyle w:val="ae"/>
        <w:spacing w:before="0" w:after="0"/>
        <w:jc w:val="both"/>
        <w:rPr>
          <w:color w:val="000000" w:themeColor="text1"/>
          <w:sz w:val="16"/>
          <w:szCs w:val="16"/>
        </w:rPr>
      </w:pPr>
    </w:p>
    <w:p w14:paraId="00C548C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B856C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AC124" w14:textId="77777777" w:rsidR="0059117C" w:rsidRPr="007B6DB9" w:rsidRDefault="005911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26 января</w:t>
      </w:r>
      <w:r w:rsidRPr="007B6DB9">
        <w:rPr>
          <w:rFonts w:ascii="Times New Roman" w:hAnsi="Times New Roman" w:cs="Times New Roman"/>
          <w:color w:val="000000" w:themeColor="text1"/>
          <w:sz w:val="16"/>
          <w:szCs w:val="16"/>
        </w:rPr>
        <w:t xml:space="preserve"> в 1921 году учреждение в СССР комиссии для разработки программы-максимум по воздухоплаванию и авиастроительству (15021).</w:t>
      </w:r>
    </w:p>
    <w:p w14:paraId="23F05E81" w14:textId="77777777" w:rsidR="0059117C" w:rsidRPr="007B6DB9" w:rsidRDefault="0059117C" w:rsidP="007B6DB9">
      <w:pPr>
        <w:spacing w:after="0" w:line="240" w:lineRule="auto"/>
        <w:jc w:val="both"/>
        <w:rPr>
          <w:rFonts w:ascii="Times New Roman" w:hAnsi="Times New Roman" w:cs="Times New Roman"/>
          <w:color w:val="000000" w:themeColor="text1"/>
          <w:sz w:val="16"/>
          <w:szCs w:val="16"/>
        </w:rPr>
      </w:pPr>
    </w:p>
    <w:p w14:paraId="5766438B" w14:textId="77777777" w:rsidR="005F218B" w:rsidRPr="007B6DB9" w:rsidRDefault="005F218B"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3A0CAF" w14:textId="77777777" w:rsidR="005F218B" w:rsidRPr="007B6DB9" w:rsidRDefault="005F218B"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1305393E" w14:textId="77777777" w:rsidR="005F218B" w:rsidRPr="007B6DB9" w:rsidRDefault="005F218B"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4A71C4AF" w14:textId="77777777" w:rsidR="005F218B" w:rsidRPr="007B6DB9" w:rsidRDefault="005F218B" w:rsidP="007B6DB9">
      <w:pPr>
        <w:spacing w:after="0" w:line="240" w:lineRule="auto"/>
        <w:jc w:val="both"/>
        <w:rPr>
          <w:rFonts w:ascii="Times New Roman" w:hAnsi="Times New Roman" w:cs="Times New Roman"/>
          <w:color w:val="000000" w:themeColor="text1"/>
          <w:sz w:val="16"/>
          <w:szCs w:val="16"/>
        </w:rPr>
      </w:pPr>
    </w:p>
    <w:p w14:paraId="460819C6"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января 1921.</w:t>
      </w:r>
    </w:p>
    <w:p w14:paraId="3FD1A555"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Постановление СТО об учреждении комиссии для разработки программы-максимум воздухоплавания и авиастроительства.</w:t>
      </w:r>
    </w:p>
    <w:p w14:paraId="68C09700"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Подлинник, 1 л.; пометка: Пр. 182, п. 4. ЦП А, ф. 2, оп. 1,</w:t>
      </w:r>
    </w:p>
    <w:p w14:paraId="3F6DD522"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ед. хр. 16947.</w:t>
      </w:r>
    </w:p>
    <w:p w14:paraId="73965609"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ПОСТАНОВЛЕНИЕ СОВЕТА ТРУДА И ОБОРОНЫ</w:t>
      </w:r>
    </w:p>
    <w:p w14:paraId="696F8B8E"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Для разработки программы-максимум воздухоплавания и авиастроительства при Главоздухфлоте учреждается комиссия в составе 6 лиц: председателя и представителей Главоздухфлота, Главкоавиа, Центральной производственной комиссии Высшего совета народного хозяйства, Революционного военного совета Республики и инженера А. Н. Вагенера. Председателем комиссии назначается т. Эйсмонт, а члены комиссии делегируются соответственными учреждениями.</w:t>
      </w:r>
    </w:p>
    <w:p w14:paraId="7749C330"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Комиссия работает на основании программы, утверждаемой по соглашению Революционного военного совета Республики и Чусо, и обязана выполнить возложенное на нее задание в течение 3 месяцев.</w:t>
      </w:r>
    </w:p>
    <w:p w14:paraId="63D20B43"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Комиссии поручается в недельный срок выработать и представить в Совет Труда и Обороны условия, которые гарантировали бы полностью оплату труда.</w:t>
      </w:r>
    </w:p>
    <w:p w14:paraId="0C06E8E0"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Председатель Совета Труда и Обороны</w:t>
      </w:r>
    </w:p>
    <w:p w14:paraId="0020A38F"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Ульянов (Ленин) (20180).</w:t>
      </w:r>
    </w:p>
    <w:p w14:paraId="7F2F51AE"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За секретаря Совета Труда и Обороны</w:t>
      </w:r>
    </w:p>
    <w:p w14:paraId="555D6AE9"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 Гляссер.</w:t>
      </w:r>
    </w:p>
    <w:p w14:paraId="7BDB47AE" w14:textId="77777777" w:rsidR="00F776DE" w:rsidRPr="007B6DB9" w:rsidRDefault="00F776DE" w:rsidP="007B6DB9">
      <w:pPr>
        <w:spacing w:after="0" w:line="240" w:lineRule="auto"/>
        <w:jc w:val="both"/>
        <w:rPr>
          <w:rFonts w:ascii="Times New Roman" w:hAnsi="Times New Roman" w:cs="Times New Roman"/>
          <w:color w:val="0070C0"/>
          <w:sz w:val="16"/>
          <w:szCs w:val="16"/>
        </w:rPr>
      </w:pPr>
    </w:p>
    <w:p w14:paraId="2659D2A7"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января 1921 г. В.И. Ленин подписал поста</w:t>
      </w:r>
      <w:r w:rsidRPr="007B6DB9">
        <w:rPr>
          <w:rFonts w:ascii="Times New Roman" w:hAnsi="Times New Roman" w:cs="Times New Roman"/>
          <w:color w:val="0070C0"/>
          <w:sz w:val="16"/>
          <w:szCs w:val="16"/>
        </w:rPr>
        <w:softHyphen/>
        <w:t>новление Совета Труда и Обороны о создании «Комиссии по разработке программы-максимум по воздухоплавательному и авиационному строительству», положив начало плановому раз</w:t>
      </w:r>
      <w:r w:rsidRPr="007B6DB9">
        <w:rPr>
          <w:rFonts w:ascii="Times New Roman" w:hAnsi="Times New Roman" w:cs="Times New Roman"/>
          <w:color w:val="0070C0"/>
          <w:sz w:val="16"/>
          <w:szCs w:val="16"/>
        </w:rPr>
        <w:softHyphen/>
        <w:t>витию воздушного флота в СССР. Было ассиг</w:t>
      </w:r>
      <w:r w:rsidRPr="007B6DB9">
        <w:rPr>
          <w:rFonts w:ascii="Times New Roman" w:hAnsi="Times New Roman" w:cs="Times New Roman"/>
          <w:color w:val="0070C0"/>
          <w:sz w:val="16"/>
          <w:szCs w:val="16"/>
        </w:rPr>
        <w:softHyphen/>
        <w:t>новано также 3 млн золотых рублей на закупку за границей образцов, материалов и оборудова</w:t>
      </w:r>
      <w:r w:rsidRPr="007B6DB9">
        <w:rPr>
          <w:rFonts w:ascii="Times New Roman" w:hAnsi="Times New Roman" w:cs="Times New Roman"/>
          <w:color w:val="0070C0"/>
          <w:sz w:val="16"/>
          <w:szCs w:val="16"/>
        </w:rPr>
        <w:softHyphen/>
        <w:t>ния, необходимых для развития в стране произ</w:t>
      </w:r>
      <w:r w:rsidRPr="007B6DB9">
        <w:rPr>
          <w:rFonts w:ascii="Times New Roman" w:hAnsi="Times New Roman" w:cs="Times New Roman"/>
          <w:color w:val="0070C0"/>
          <w:sz w:val="16"/>
          <w:szCs w:val="16"/>
        </w:rPr>
        <w:softHyphen/>
        <w:t>водства аэростатов и самолётов различных типов и назначения.</w:t>
      </w:r>
    </w:p>
    <w:p w14:paraId="5EF30EA2"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Среди воздухоплавателей, участвовавших в работе комиссии, возникли разногласия отно</w:t>
      </w:r>
      <w:r w:rsidRPr="007B6DB9">
        <w:rPr>
          <w:rFonts w:ascii="Times New Roman" w:hAnsi="Times New Roman" w:cs="Times New Roman"/>
          <w:color w:val="0070C0"/>
          <w:sz w:val="16"/>
          <w:szCs w:val="16"/>
        </w:rPr>
        <w:softHyphen/>
        <w:t>сительно подхода к развитию дирижаблестро</w:t>
      </w:r>
      <w:r w:rsidRPr="007B6DB9">
        <w:rPr>
          <w:rFonts w:ascii="Times New Roman" w:hAnsi="Times New Roman" w:cs="Times New Roman"/>
          <w:color w:val="0070C0"/>
          <w:sz w:val="16"/>
          <w:szCs w:val="16"/>
        </w:rPr>
        <w:softHyphen/>
        <w:t>ения в стране, и сформировались две группы. Одна из них настаивала на закупке за границей цеппелина, способного практически доказать превосходство над самолётами и продемонстри</w:t>
      </w:r>
      <w:r w:rsidRPr="007B6DB9">
        <w:rPr>
          <w:rFonts w:ascii="Times New Roman" w:hAnsi="Times New Roman" w:cs="Times New Roman"/>
          <w:color w:val="0070C0"/>
          <w:sz w:val="16"/>
          <w:szCs w:val="16"/>
        </w:rPr>
        <w:softHyphen/>
        <w:t>ровать все положительные качества дирижабля. Вторая группа, в которой был и Н.Д. Анощенко, считала, что возрождение дирижаблестроения в Советской России надо начинать с постройки или покупки за границей доступных для освое</w:t>
      </w:r>
      <w:r w:rsidRPr="007B6DB9">
        <w:rPr>
          <w:rFonts w:ascii="Times New Roman" w:hAnsi="Times New Roman" w:cs="Times New Roman"/>
          <w:color w:val="0070C0"/>
          <w:sz w:val="16"/>
          <w:szCs w:val="16"/>
        </w:rPr>
        <w:softHyphen/>
        <w:t>ния малых мягких дирижаблей, годных для учебных и агитационных полётов. Восторже</w:t>
      </w:r>
      <w:r w:rsidRPr="007B6DB9">
        <w:rPr>
          <w:rFonts w:ascii="Times New Roman" w:hAnsi="Times New Roman" w:cs="Times New Roman"/>
          <w:color w:val="0070C0"/>
          <w:sz w:val="16"/>
          <w:szCs w:val="16"/>
        </w:rPr>
        <w:softHyphen/>
        <w:t>ствовала, однако, точка зрения сторонников по</w:t>
      </w:r>
      <w:r w:rsidRPr="007B6DB9">
        <w:rPr>
          <w:rFonts w:ascii="Times New Roman" w:hAnsi="Times New Roman" w:cs="Times New Roman"/>
          <w:color w:val="0070C0"/>
          <w:sz w:val="16"/>
          <w:szCs w:val="16"/>
        </w:rPr>
        <w:softHyphen/>
        <w:t>купки цеппелина, составивших заявку на столь большую сумму, что «авиационное» большин</w:t>
      </w:r>
      <w:r w:rsidRPr="007B6DB9">
        <w:rPr>
          <w:rFonts w:ascii="Times New Roman" w:hAnsi="Times New Roman" w:cs="Times New Roman"/>
          <w:color w:val="0070C0"/>
          <w:sz w:val="16"/>
          <w:szCs w:val="16"/>
        </w:rPr>
        <w:softHyphen/>
        <w:t>ство комиссии отказалось финансировать возду</w:t>
      </w:r>
      <w:r w:rsidRPr="007B6DB9">
        <w:rPr>
          <w:rFonts w:ascii="Times New Roman" w:hAnsi="Times New Roman" w:cs="Times New Roman"/>
          <w:color w:val="0070C0"/>
          <w:sz w:val="16"/>
          <w:szCs w:val="16"/>
        </w:rPr>
        <w:softHyphen/>
        <w:t>хоплавание сверх оплаты проектирования мото</w:t>
      </w:r>
      <w:r w:rsidRPr="007B6DB9">
        <w:rPr>
          <w:rFonts w:ascii="Times New Roman" w:hAnsi="Times New Roman" w:cs="Times New Roman"/>
          <w:color w:val="0070C0"/>
          <w:sz w:val="16"/>
          <w:szCs w:val="16"/>
        </w:rPr>
        <w:softHyphen/>
        <w:t>ризованного аэростата «Анощенко 1-й».</w:t>
      </w:r>
    </w:p>
    <w:p w14:paraId="2D853F02"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Члены комиссии очертили области наиболее целесообразного применения во время войны са</w:t>
      </w:r>
      <w:r w:rsidRPr="007B6DB9">
        <w:rPr>
          <w:rFonts w:ascii="Times New Roman" w:hAnsi="Times New Roman" w:cs="Times New Roman"/>
          <w:color w:val="0070C0"/>
          <w:sz w:val="16"/>
          <w:szCs w:val="16"/>
        </w:rPr>
        <w:softHyphen/>
        <w:t>молётов и аэростатов, а также выявили пути к ис</w:t>
      </w:r>
      <w:r w:rsidRPr="007B6DB9">
        <w:rPr>
          <w:rFonts w:ascii="Times New Roman" w:hAnsi="Times New Roman" w:cs="Times New Roman"/>
          <w:color w:val="0070C0"/>
          <w:sz w:val="16"/>
          <w:szCs w:val="16"/>
        </w:rPr>
        <w:softHyphen/>
        <w:t>пользованию их в мирных целях. Н.Д. Анощенко выступил с докладом «Самолёты или аэроста</w:t>
      </w:r>
      <w:r w:rsidRPr="007B6DB9">
        <w:rPr>
          <w:rFonts w:ascii="Times New Roman" w:hAnsi="Times New Roman" w:cs="Times New Roman"/>
          <w:color w:val="0070C0"/>
          <w:sz w:val="16"/>
          <w:szCs w:val="16"/>
        </w:rPr>
        <w:softHyphen/>
        <w:t>ты?», в котором доказывал, «что самолёты и аэро</w:t>
      </w:r>
      <w:r w:rsidRPr="007B6DB9">
        <w:rPr>
          <w:rFonts w:ascii="Times New Roman" w:hAnsi="Times New Roman" w:cs="Times New Roman"/>
          <w:color w:val="0070C0"/>
          <w:sz w:val="16"/>
          <w:szCs w:val="16"/>
        </w:rPr>
        <w:softHyphen/>
        <w:t>планы — это не враги-антагонисты, стремящи</w:t>
      </w:r>
      <w:r w:rsidRPr="007B6DB9">
        <w:rPr>
          <w:rFonts w:ascii="Times New Roman" w:hAnsi="Times New Roman" w:cs="Times New Roman"/>
          <w:color w:val="0070C0"/>
          <w:sz w:val="16"/>
          <w:szCs w:val="16"/>
        </w:rPr>
        <w:softHyphen/>
        <w:t>еся обязательно «пожрать» своего противника и занять его место в нашей жизни, а товарищи по работе в пятом океане, где для них всегда най</w:t>
      </w:r>
      <w:r w:rsidRPr="007B6DB9">
        <w:rPr>
          <w:rFonts w:ascii="Times New Roman" w:hAnsi="Times New Roman" w:cs="Times New Roman"/>
          <w:color w:val="0070C0"/>
          <w:sz w:val="16"/>
          <w:szCs w:val="16"/>
        </w:rPr>
        <w:softHyphen/>
        <w:t>дётся поле для полезной деятельности». Доклад Анощенко лёг в основу одноимённой книги.</w:t>
      </w:r>
    </w:p>
    <w:p w14:paraId="6BCF079D"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Типичные для советских воздухоплавателей 1920-х годов взгляды на боевое применение ди</w:t>
      </w:r>
      <w:r w:rsidRPr="007B6DB9">
        <w:rPr>
          <w:rFonts w:ascii="Times New Roman" w:hAnsi="Times New Roman" w:cs="Times New Roman"/>
          <w:color w:val="0070C0"/>
          <w:sz w:val="16"/>
          <w:szCs w:val="16"/>
        </w:rPr>
        <w:softHyphen/>
        <w:t>рижаблей выразил Н.И. Шабашев. Он считал, что на флоте будут использоваться малые аэростаты объёмом около 2000 м3 для ПЛО и выслежива</w:t>
      </w:r>
      <w:r w:rsidRPr="007B6DB9">
        <w:rPr>
          <w:rFonts w:ascii="Times New Roman" w:hAnsi="Times New Roman" w:cs="Times New Roman"/>
          <w:color w:val="0070C0"/>
          <w:sz w:val="16"/>
          <w:szCs w:val="16"/>
        </w:rPr>
        <w:softHyphen/>
        <w:t>ния мин, рейдовые разведчики — дирижабли объёмом в 4000-6000 м3, разведчики открыто</w:t>
      </w:r>
      <w:r w:rsidRPr="007B6DB9">
        <w:rPr>
          <w:rFonts w:ascii="Times New Roman" w:hAnsi="Times New Roman" w:cs="Times New Roman"/>
          <w:color w:val="0070C0"/>
          <w:sz w:val="16"/>
          <w:szCs w:val="16"/>
        </w:rPr>
        <w:softHyphen/>
        <w:t>го моря объёмом 10 000-12 000 м3, а также дири</w:t>
      </w:r>
      <w:r w:rsidRPr="007B6DB9">
        <w:rPr>
          <w:rFonts w:ascii="Times New Roman" w:hAnsi="Times New Roman" w:cs="Times New Roman"/>
          <w:color w:val="0070C0"/>
          <w:sz w:val="16"/>
          <w:szCs w:val="16"/>
        </w:rPr>
        <w:softHyphen/>
        <w:t>жабли для самостоятельных операций объёмом 50 000-100 000 м3.</w:t>
      </w:r>
    </w:p>
    <w:p w14:paraId="006414B7"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сухопутной войне дирижабли жёсткого типа большого объёма сразу вслед за объявлением войны приступят к разведке мест сосредоточе</w:t>
      </w:r>
      <w:r w:rsidRPr="007B6DB9">
        <w:rPr>
          <w:rFonts w:ascii="Times New Roman" w:hAnsi="Times New Roman" w:cs="Times New Roman"/>
          <w:color w:val="0070C0"/>
          <w:sz w:val="16"/>
          <w:szCs w:val="16"/>
        </w:rPr>
        <w:softHyphen/>
        <w:t>ния войск, подготовки крепостей и укреплённых районов противника, а также к бомбардиров</w:t>
      </w:r>
      <w:r w:rsidRPr="007B6DB9">
        <w:rPr>
          <w:rFonts w:ascii="Times New Roman" w:hAnsi="Times New Roman" w:cs="Times New Roman"/>
          <w:color w:val="0070C0"/>
          <w:sz w:val="16"/>
          <w:szCs w:val="16"/>
        </w:rPr>
        <w:softHyphen/>
        <w:t>кам. Дирижабли меньших объёмов будут вести глубокую разведку тыла противника, наносить удары по путям сообщения и складам и решать другие тактические задачи. Он считал, что дири</w:t>
      </w:r>
      <w:r w:rsidRPr="007B6DB9">
        <w:rPr>
          <w:rFonts w:ascii="Times New Roman" w:hAnsi="Times New Roman" w:cs="Times New Roman"/>
          <w:color w:val="0070C0"/>
          <w:sz w:val="16"/>
          <w:szCs w:val="16"/>
        </w:rPr>
        <w:softHyphen/>
        <w:t>жаблям «предстоит крупное военное будущее, почему на развитие дела дирижаблей в СССР должно быть обращено надлежащее внимание» (20120).</w:t>
      </w:r>
    </w:p>
    <w:p w14:paraId="1A7B5B91" w14:textId="77777777" w:rsidR="00F776DE" w:rsidRPr="007B6DB9" w:rsidRDefault="00F776DE" w:rsidP="007B6DB9">
      <w:pPr>
        <w:spacing w:after="0" w:line="240" w:lineRule="auto"/>
        <w:jc w:val="both"/>
        <w:rPr>
          <w:rFonts w:ascii="Times New Roman" w:hAnsi="Times New Roman" w:cs="Times New Roman"/>
          <w:color w:val="0070C0"/>
          <w:sz w:val="16"/>
          <w:szCs w:val="16"/>
        </w:rPr>
      </w:pPr>
    </w:p>
    <w:p w14:paraId="09933A28" w14:textId="77777777" w:rsidR="0059117C" w:rsidRPr="007B6DB9" w:rsidRDefault="0059117C" w:rsidP="007B6DB9">
      <w:pPr>
        <w:spacing w:after="0" w:line="240" w:lineRule="auto"/>
        <w:jc w:val="both"/>
        <w:rPr>
          <w:rStyle w:val="aff4"/>
          <w:rFonts w:ascii="Times New Roman" w:eastAsia="Arial Unicode MS" w:hAnsi="Times New Roman" w:cs="Times New Roman"/>
          <w:i w:val="0"/>
          <w:color w:val="000000" w:themeColor="text1"/>
        </w:rPr>
      </w:pPr>
      <w:r w:rsidRPr="007B6DB9">
        <w:rPr>
          <w:rFonts w:ascii="Times New Roman" w:hAnsi="Times New Roman" w:cs="Times New Roman"/>
          <w:color w:val="000000" w:themeColor="text1"/>
          <w:sz w:val="16"/>
          <w:szCs w:val="16"/>
        </w:rPr>
        <w:t>26 января 1921 г. по</w:t>
      </w:r>
      <w:r w:rsidRPr="007B6DB9">
        <w:rPr>
          <w:rFonts w:ascii="Times New Roman" w:hAnsi="Times New Roman" w:cs="Times New Roman"/>
          <w:color w:val="000000" w:themeColor="text1"/>
          <w:sz w:val="16"/>
          <w:szCs w:val="16"/>
        </w:rPr>
        <w:softHyphen/>
        <w:t>становлением Совета труда и обо</w:t>
      </w:r>
      <w:r w:rsidRPr="007B6DB9">
        <w:rPr>
          <w:rFonts w:ascii="Times New Roman" w:hAnsi="Times New Roman" w:cs="Times New Roman"/>
          <w:color w:val="000000" w:themeColor="text1"/>
          <w:sz w:val="16"/>
          <w:szCs w:val="16"/>
        </w:rPr>
        <w:softHyphen/>
        <w:t xml:space="preserve">роны (СТО) при Главвоздухфлоте была создана </w:t>
      </w:r>
      <w:r w:rsidRPr="007B6DB9">
        <w:rPr>
          <w:rStyle w:val="aff4"/>
          <w:rFonts w:ascii="Times New Roman" w:eastAsia="Arial Unicode MS" w:hAnsi="Times New Roman" w:cs="Times New Roman"/>
          <w:i w:val="0"/>
          <w:color w:val="000000" w:themeColor="text1"/>
        </w:rPr>
        <w:t>«Комиссия по разработке программы-максимум развития</w:t>
      </w:r>
      <w:r w:rsidRPr="007B6DB9">
        <w:rPr>
          <w:rFonts w:ascii="Times New Roman" w:hAnsi="Times New Roman" w:cs="Times New Roman"/>
          <w:color w:val="000000" w:themeColor="text1"/>
          <w:sz w:val="16"/>
          <w:szCs w:val="16"/>
        </w:rPr>
        <w:t xml:space="preserve"> воздухоплавания и</w:t>
      </w:r>
      <w:r w:rsidRPr="007B6DB9">
        <w:rPr>
          <w:rStyle w:val="aff4"/>
          <w:rFonts w:ascii="Times New Roman" w:eastAsia="Arial Unicode MS" w:hAnsi="Times New Roman" w:cs="Times New Roman"/>
          <w:i w:val="0"/>
          <w:color w:val="000000" w:themeColor="text1"/>
        </w:rPr>
        <w:t xml:space="preserve"> авиастроительства (15973).</w:t>
      </w:r>
    </w:p>
    <w:p w14:paraId="702AB611" w14:textId="77777777" w:rsidR="0059117C" w:rsidRPr="007B6DB9" w:rsidRDefault="0059117C" w:rsidP="007B6DB9">
      <w:pPr>
        <w:spacing w:after="0" w:line="240" w:lineRule="auto"/>
        <w:jc w:val="both"/>
        <w:rPr>
          <w:rStyle w:val="aff4"/>
          <w:rFonts w:ascii="Times New Roman" w:eastAsia="Arial Unicode MS" w:hAnsi="Times New Roman" w:cs="Times New Roman"/>
          <w:i w:val="0"/>
          <w:color w:val="000000" w:themeColor="text1"/>
        </w:rPr>
      </w:pPr>
    </w:p>
    <w:p w14:paraId="3197AA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вышло подписанное В.И.Л. постановление СТО о создании комиссии для выработки 10-летней "Программы авиавоздухостроительства" (173,290). СТО была учреждена комиссия по разработке программы-максимум по воздухоплаванию и авиастроительству (237,140) при Главвоздухфлоте". В.И.Л. подписал (1849,119).</w:t>
      </w:r>
    </w:p>
    <w:p w14:paraId="2272FC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Госплану (?), Наркомфину, ВСНХ и Главвоздуху РВС (442,37) было поручено предпринять исследование авиазаводов. Из представителей этих и других ведомств, а также Реввоенсовета была и сформирована комиссия во главе с Н.Б.Эйсмонтом, которая разработала данную программу (80,21).</w:t>
      </w:r>
    </w:p>
    <w:p w14:paraId="305859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EA7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года Совет Труда и Обороны, по предложению В. И. Ленина, решает создать комиссию для разработки программы-максимума по воздухоплаванию и авиастроительству. Владимир Ильич горячо поддержал предложение известного революционера и ученого Н. А. Морозова о повсеместной организации аэроклубов. 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3DF446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2F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8B3B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 Харьков. Её организатором вновь выступил известный пилот А.В.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3D84C3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2944A9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78450"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января 1921 г. вышло Постановление об отпуске 23 млн. 600 тыс. руб. Совету военной промышленности на постройку 6 агрегатов опытных саней: 17 млн. 650 тыс. руб. по прямым и 5 млн. 950 тыс. руб. по оборотным расходам в изменение постановления СНК от 29 ноября 1920 г. (Очевидно, имеется в виду постановление от 20 ноября 1920 г. об утверждении сметы расходов и доходов Народного комиссариата здравоохранения (см. том XI, приложение 2, № 68))</w:t>
      </w:r>
    </w:p>
    <w:p w14:paraId="1ECBF41D" w14:textId="77777777" w:rsidR="00F776DE" w:rsidRPr="007B6DB9" w:rsidRDefault="00F776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Подлинник, 1 л.; с датой на бланке: 28/1 1921 г. ЦП А, ф. 2, оп. 1, ед. хр. 16976 (20762).</w:t>
      </w:r>
    </w:p>
    <w:p w14:paraId="1160CA8A" w14:textId="77777777" w:rsidR="00F776DE" w:rsidRPr="007B6DB9" w:rsidRDefault="00F776DE" w:rsidP="007B6DB9">
      <w:pPr>
        <w:spacing w:after="0" w:line="240" w:lineRule="auto"/>
        <w:jc w:val="both"/>
        <w:rPr>
          <w:rFonts w:ascii="Times New Roman" w:hAnsi="Times New Roman" w:cs="Times New Roman"/>
          <w:color w:val="0070C0"/>
          <w:sz w:val="16"/>
          <w:szCs w:val="16"/>
        </w:rPr>
      </w:pPr>
    </w:p>
    <w:p w14:paraId="75CD8D13" w14:textId="77777777" w:rsidR="005911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9AA03CB" w14:textId="77777777" w:rsidR="0059117C" w:rsidRPr="007B6DB9" w:rsidRDefault="005911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4F81A"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г. Бойков получил главный в революционную пору документ - мандат, гласящий: “Выдан сей товарищу Александру Бойкову в том, что он состоит членом комиссии по тяжелой авиации и представителем последней на авиазаводе No 14 в городе Сарапуле.</w:t>
      </w:r>
    </w:p>
    <w:p w14:paraId="297EFFBF"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0826176F"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всех препятствиях, задерживающих работы, тов. А.А. Бойкову вменено в обязанность немедленно сообщать по телеграфу в Москву с указанием персонально виновных в задержках.</w:t>
      </w:r>
    </w:p>
    <w:p w14:paraId="385DB705"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Ввиду чрезвычайной важности и срочности данного то в. А.А. Бойкову по -ручения, все местные учреждения призываются оказывать ему всяческое содействие.” (9972).</w:t>
      </w:r>
    </w:p>
    <w:p w14:paraId="7E430F68"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Был и финансовый мандат, выданный А.А.Бойкову: “Ввиду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-комиссией по тяжелой авиации В.С.Н.Х. ассигнована сумма в 10 (десять) миллионов рублей за срочное (8 месяцев) изготовление двух ОПЫТНЫХ кораблей. Эту премию уполномочен распределять между рабоч и ми и служащими авиазавода №14 в гор. Сара-пуле, производящем постройку, член “КОМТА” тов. А.А.Бойков.</w:t>
      </w:r>
    </w:p>
    <w:p w14:paraId="6DB30BC1"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08D6D870"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Местные ПРОФСОЮЗЫ и РАСЦЕНОЧНЫЕ КОМИССИИ призываются оказывать тов. А.А. Бойкову содействие и помощь к более справедливому распределению указанных сумм” (9972).</w:t>
      </w:r>
    </w:p>
    <w:p w14:paraId="3539F4C3" w14:textId="77777777" w:rsidR="00F776DE" w:rsidRPr="007B6DB9" w:rsidRDefault="00F776DE"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FBFE6"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г. Бойкову получил мандат:</w:t>
      </w:r>
    </w:p>
    <w:p w14:paraId="592192F9"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7810520A"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252845F1"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150FEF38"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1F58E175"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менее интересен финансовый мандат, выданный А.А.Бойкову:</w:t>
      </w:r>
    </w:p>
    <w:p w14:paraId="2FCDFC21"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0C4E416D"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3130B85B"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351D5905"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 (15557).</w:t>
      </w:r>
    </w:p>
    <w:p w14:paraId="41ECE61D" w14:textId="77777777" w:rsidR="00F776DE" w:rsidRPr="007B6DB9" w:rsidRDefault="00F776DE" w:rsidP="007B6DB9">
      <w:pPr>
        <w:spacing w:after="0" w:line="240" w:lineRule="auto"/>
        <w:jc w:val="both"/>
        <w:rPr>
          <w:rFonts w:ascii="Times New Roman" w:hAnsi="Times New Roman" w:cs="Times New Roman"/>
          <w:color w:val="000000" w:themeColor="text1"/>
          <w:sz w:val="16"/>
          <w:szCs w:val="16"/>
        </w:rPr>
      </w:pPr>
    </w:p>
    <w:p w14:paraId="01D93927"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26 января 1921 г. А.А.Бойков получил главный в ту революционную пору документ — мандат, гласящий:</w:t>
      </w:r>
    </w:p>
    <w:p w14:paraId="05723EED"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0AE4BA17"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03C3C119"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07D39411"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5AE406D8"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Не менее интересен финансовый мандат, выданный А.А.Бойкову:</w:t>
      </w:r>
    </w:p>
    <w:p w14:paraId="78E775D3"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lastRenderedPageBreak/>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62A0179C"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32B6B488"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26389EB9"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w:t>
      </w:r>
    </w:p>
    <w:p w14:paraId="652DE676" w14:textId="77777777" w:rsidR="00F776DE" w:rsidRPr="007B6DB9" w:rsidRDefault="00F776DE"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В.А.Александров, а его ближайшие помощники А.А.Бойков и М.В.Носов осуществляли общее руководство постройкой самолета. Очевидно, главная роль все-таки принадлежала Бойкову (19887).</w:t>
      </w:r>
    </w:p>
    <w:p w14:paraId="2CEF331B" w14:textId="77777777" w:rsidR="00F776DE" w:rsidRPr="007B6DB9" w:rsidRDefault="00F776DE" w:rsidP="007B6DB9">
      <w:pPr>
        <w:shd w:val="clear" w:color="auto" w:fill="FFFFFF"/>
        <w:spacing w:after="0" w:line="240" w:lineRule="auto"/>
        <w:jc w:val="both"/>
        <w:rPr>
          <w:rFonts w:ascii="Times New Roman" w:hAnsi="Times New Roman" w:cs="Times New Roman"/>
          <w:color w:val="0070C0"/>
          <w:sz w:val="16"/>
          <w:szCs w:val="16"/>
        </w:rPr>
      </w:pPr>
    </w:p>
    <w:p w14:paraId="3A60602F" w14:textId="77777777" w:rsidR="0059117C" w:rsidRPr="007B6DB9" w:rsidRDefault="0059117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26 января</w:t>
      </w:r>
      <w:r w:rsidRPr="007B6DB9">
        <w:rPr>
          <w:rFonts w:ascii="Times New Roman" w:hAnsi="Times New Roman" w:cs="Times New Roman"/>
          <w:color w:val="000000" w:themeColor="text1"/>
          <w:sz w:val="16"/>
          <w:szCs w:val="16"/>
        </w:rPr>
        <w:t xml:space="preserve"> в 1921 году В.И.Ленин, ознакомившись с письмом П.А.Острякова по поводу работы Нижегородской радиолаборатории и ее научного руководителя М.А.Бонч-Бруевича, направил записку Н.П.Горбунову. В записке отмечалось: «Этот Бонч-Бруевич ... по всем отзывам, крупнейший изобретатель. Дело гигантски важное (газета без бумаги и без проволоки, ибо при рупоре и при приемнике, усовершенствованном Б.-Бруевичем так, что приемников легко получим сотни, вся Россия будет слышать газету, читаемую в Москве) ...» (15021).</w:t>
      </w:r>
    </w:p>
    <w:p w14:paraId="1E56B1F5" w14:textId="77777777" w:rsidR="0059117C" w:rsidRPr="007B6DB9" w:rsidRDefault="0059117C" w:rsidP="007B6DB9">
      <w:pPr>
        <w:spacing w:after="0" w:line="240" w:lineRule="auto"/>
        <w:jc w:val="both"/>
        <w:rPr>
          <w:rFonts w:ascii="Times New Roman" w:hAnsi="Times New Roman" w:cs="Times New Roman"/>
          <w:color w:val="000000" w:themeColor="text1"/>
          <w:sz w:val="16"/>
          <w:szCs w:val="16"/>
        </w:rPr>
      </w:pPr>
    </w:p>
    <w:p w14:paraId="7EF5D76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85544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8A0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января 1921 Пленум ЦК РКП(б) поручил НКИД "оттягивать разрыв" отношений с Грузией (7746).</w:t>
      </w:r>
    </w:p>
    <w:p w14:paraId="43B05F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39C70" w14:textId="77777777" w:rsidR="008C052B" w:rsidRPr="007B6DB9" w:rsidRDefault="008C052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E9557E5" w14:textId="77777777" w:rsidR="008C052B" w:rsidRPr="007B6DB9" w:rsidRDefault="008C052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0BF66" w14:textId="77777777" w:rsidR="008C052B" w:rsidRPr="007B6DB9" w:rsidRDefault="008C052B" w:rsidP="007B6DB9">
      <w:pPr>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27 января 1921 г. Ленин "подписал протокол распорядительного заседания СТО от 26 января 1921 г... 2) о воздухоплавании и авиастроительстве" (21417).</w:t>
      </w:r>
    </w:p>
    <w:p w14:paraId="424B982D" w14:textId="77777777" w:rsidR="008C052B" w:rsidRPr="007B6DB9" w:rsidRDefault="008C052B" w:rsidP="007B6DB9">
      <w:pPr>
        <w:spacing w:after="0" w:line="240" w:lineRule="auto"/>
        <w:jc w:val="both"/>
        <w:rPr>
          <w:rFonts w:ascii="Times New Roman" w:hAnsi="Times New Roman" w:cs="Times New Roman"/>
          <w:color w:val="0070C0"/>
          <w:sz w:val="16"/>
          <w:szCs w:val="16"/>
        </w:rPr>
      </w:pPr>
    </w:p>
    <w:p w14:paraId="6047FA4E" w14:textId="77777777" w:rsidR="002843AA"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45A7C05" w14:textId="77777777" w:rsidR="002843AA" w:rsidRPr="007B6DB9" w:rsidRDefault="002843A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4A50E" w14:textId="77777777" w:rsidR="002843AA" w:rsidRPr="007B6DB9" w:rsidRDefault="002843A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27 января</w:t>
      </w:r>
      <w:r w:rsidRPr="007B6DB9">
        <w:rPr>
          <w:rFonts w:ascii="Times New Roman" w:hAnsi="Times New Roman" w:cs="Times New Roman"/>
          <w:color w:val="000000" w:themeColor="text1"/>
          <w:sz w:val="16"/>
          <w:szCs w:val="16"/>
        </w:rPr>
        <w:t xml:space="preserve"> в 1921 году В.И.Ленин подписал декрет СНК о радиотелефонном строительстве, положивший начало государственному вещанию. В декрете говорилось: "Ввиду благоприятных результатов, достигнутых Нижегородской радиолабораторией по выполнению возложенных на нее постановлением Совета Труда и Обороны от 17 марта 1920 года заданий по разработке и установлению телефонной радиостанции с большим радиусом действия, СНК постановляет: поручить Народному Комиссариату почт и телеграфов оборудовать в Москве и наиболее важных пунктах Республики радиоустановки для взаимной телефонной связи...". НРЛ должна была переоборудовать для радиотелефонных передач Московскую, Детскосельскую, Харьковскую, Царицынскую, Ташкентскую, Омскую и другие радиостанции. ВСНХ было поручено срочно расширить мастерские НРЛ. В них намечалась организация массового производства радиотелефонной аппаратуры (15022).</w:t>
      </w:r>
    </w:p>
    <w:p w14:paraId="704CF0BC" w14:textId="77777777" w:rsidR="002843AA" w:rsidRPr="007B6DB9" w:rsidRDefault="002843AA" w:rsidP="007B6DB9">
      <w:pPr>
        <w:spacing w:after="0" w:line="240" w:lineRule="auto"/>
        <w:jc w:val="both"/>
        <w:rPr>
          <w:rFonts w:ascii="Times New Roman" w:hAnsi="Times New Roman" w:cs="Times New Roman"/>
          <w:color w:val="000000" w:themeColor="text1"/>
          <w:sz w:val="16"/>
          <w:szCs w:val="16"/>
        </w:rPr>
      </w:pPr>
    </w:p>
    <w:p w14:paraId="52BC56A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E5536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249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января 1921 вышел Приказ РВСР о снятии Ф.Раскольникова с поста командующего Балтийским флотом (7747).</w:t>
      </w:r>
    </w:p>
    <w:p w14:paraId="46A504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E049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240C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3C79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января 1921 в советской России отменена плата за пользование жильем, водопроводом, канализацией, городским транспортом, банями и починочными мастерскими (4962).</w:t>
      </w:r>
    </w:p>
    <w:p w14:paraId="203D540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CE999D" w14:textId="77777777" w:rsidR="005F218B" w:rsidRPr="007B6DB9" w:rsidRDefault="005F218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января 1921. Отмена коммунальных платежей за жилье, водопровод, канализацию, газ, электричество и посещение бань (18695).</w:t>
      </w:r>
    </w:p>
    <w:p w14:paraId="6FE817E4" w14:textId="77777777" w:rsidR="005F218B" w:rsidRPr="007B6DB9" w:rsidRDefault="005F218B" w:rsidP="007B6DB9">
      <w:pPr>
        <w:spacing w:after="0" w:line="240" w:lineRule="auto"/>
        <w:jc w:val="both"/>
        <w:rPr>
          <w:rFonts w:ascii="Times New Roman" w:hAnsi="Times New Roman" w:cs="Times New Roman"/>
          <w:color w:val="000000" w:themeColor="text1"/>
          <w:sz w:val="16"/>
          <w:szCs w:val="16"/>
        </w:rPr>
      </w:pPr>
    </w:p>
    <w:p w14:paraId="3DF96595" w14:textId="77777777" w:rsidR="008C052B" w:rsidRPr="007B6DB9" w:rsidRDefault="008C052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27 января 1921 г. Декретом СНК была отменена плата за пользование помещениями и коммунальные услуги (водопровод, канализацию, газ, электричество, общественные бани) с рабочих и служащих, лиц на их иждивении, инвалидов войны и труда, а также членов семей живых и погибших красноармейцев и военных моряков. Также от платы за коммунальные услуги освобождались государственные учреждения и предприятия (21173).</w:t>
      </w:r>
    </w:p>
    <w:p w14:paraId="23BAE50A" w14:textId="77777777" w:rsidR="008C052B" w:rsidRPr="007B6DB9" w:rsidRDefault="008C052B" w:rsidP="007B6DB9">
      <w:pPr>
        <w:spacing w:after="0" w:line="240" w:lineRule="auto"/>
        <w:jc w:val="both"/>
        <w:rPr>
          <w:rFonts w:ascii="Times New Roman" w:hAnsi="Times New Roman" w:cs="Times New Roman"/>
          <w:color w:val="0070C0"/>
          <w:sz w:val="16"/>
          <w:szCs w:val="16"/>
        </w:rPr>
      </w:pPr>
    </w:p>
    <w:p w14:paraId="35E96969" w14:textId="77777777" w:rsidR="002843AA" w:rsidRPr="007B6DB9" w:rsidRDefault="002843A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27 января</w:t>
      </w:r>
      <w:r w:rsidRPr="007B6DB9">
        <w:rPr>
          <w:rFonts w:ascii="Times New Roman" w:hAnsi="Times New Roman" w:cs="Times New Roman"/>
          <w:color w:val="000000" w:themeColor="text1"/>
          <w:sz w:val="16"/>
          <w:szCs w:val="16"/>
        </w:rPr>
        <w:t xml:space="preserve"> в 1921 году в советской России отменена квартирная плата. До этого, 11 октября 1920 года, наркомату финансов предписывалось разработать инструкции для освобождения советских учреждений или их рабочих и служащих от платы за такие коммунальные услуги, как почта, телеграф и телефон, а также за водопровод, канализацию, электричество, жилье. 4 декабря 1920 г. была полностью упразднена плата за продовольственные пайки, 23 декабря 1920 г. - за топливо, поставляемое госучреждениям и предприятиям и всем рабочим и служащим, занятым на них. 3 февраля 1921 г. на рассмотрении ВЦИК находился проект декрета, предусматривавшего отмену всех денежных налогов, и только своевременное введение НЭПа помешало этому (15022).</w:t>
      </w:r>
    </w:p>
    <w:p w14:paraId="567DA40E" w14:textId="77777777" w:rsidR="002843AA" w:rsidRPr="007B6DB9" w:rsidRDefault="002843AA" w:rsidP="007B6DB9">
      <w:pPr>
        <w:spacing w:after="0" w:line="240" w:lineRule="auto"/>
        <w:jc w:val="both"/>
        <w:rPr>
          <w:rFonts w:ascii="Times New Roman" w:hAnsi="Times New Roman" w:cs="Times New Roman"/>
          <w:color w:val="000000" w:themeColor="text1"/>
          <w:sz w:val="16"/>
          <w:szCs w:val="16"/>
        </w:rPr>
      </w:pPr>
    </w:p>
    <w:p w14:paraId="2D0B8E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января 1921-го была основана Детская комиссия при ВЦИК, которую со дня основания до 1923 возглавлял Дзержинский) (7557).</w:t>
      </w:r>
    </w:p>
    <w:p w14:paraId="2F71D6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2E47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473EB8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F26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января 1921 были столкновения во Флоренции между сторонниками коммунистических и рабочих партий (3907,114).</w:t>
      </w:r>
    </w:p>
    <w:p w14:paraId="1C255B9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B7401" w14:textId="77777777" w:rsidR="00ED589A" w:rsidRPr="007B6DB9" w:rsidRDefault="00ED589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25E0449" w14:textId="77777777" w:rsidR="00ED589A" w:rsidRPr="007B6DB9" w:rsidRDefault="00ED589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C1B96" w14:textId="77777777" w:rsidR="00ED589A" w:rsidRPr="007B6DB9" w:rsidRDefault="00ED589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января 1921 г. состоялся полёт А. Тисса и комиссара отряда А. Ромашова. Когда аэростат уже находился в воздухе, разразилась снежная буря. Прервать полёт не удалось, так как разрыв</w:t>
      </w:r>
      <w:r w:rsidRPr="007B6DB9">
        <w:rPr>
          <w:rFonts w:ascii="Times New Roman" w:hAnsi="Times New Roman" w:cs="Times New Roman"/>
          <w:color w:val="0070C0"/>
          <w:sz w:val="16"/>
          <w:szCs w:val="16"/>
        </w:rPr>
        <w:softHyphen/>
        <w:t>ное приспособление заело. Корзину шара стало бить о землю. При очередном ударе Тисса выбро</w:t>
      </w:r>
      <w:r w:rsidRPr="007B6DB9">
        <w:rPr>
          <w:rFonts w:ascii="Times New Roman" w:hAnsi="Times New Roman" w:cs="Times New Roman"/>
          <w:color w:val="0070C0"/>
          <w:sz w:val="16"/>
          <w:szCs w:val="16"/>
        </w:rPr>
        <w:softHyphen/>
        <w:t>сило из корзины. Ромашов, наоборот, упал на её дно. Пройдя несколько километров в лесу на гай</w:t>
      </w:r>
      <w:r w:rsidRPr="007B6DB9">
        <w:rPr>
          <w:rFonts w:ascii="Times New Roman" w:hAnsi="Times New Roman" w:cs="Times New Roman"/>
          <w:color w:val="0070C0"/>
          <w:sz w:val="16"/>
          <w:szCs w:val="16"/>
        </w:rPr>
        <w:softHyphen/>
        <w:t>дропе, он выбросился на ветки ели. Шар улетел, а аэронавты оказались близ г. Горки Гомельской губернии.</w:t>
      </w:r>
    </w:p>
    <w:p w14:paraId="42FB408E" w14:textId="77777777" w:rsidR="00ED589A" w:rsidRPr="007B6DB9" w:rsidRDefault="00ED589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После гибели шара других сферических аэро</w:t>
      </w:r>
      <w:r w:rsidRPr="007B6DB9">
        <w:rPr>
          <w:rFonts w:ascii="Times New Roman" w:hAnsi="Times New Roman" w:cs="Times New Roman"/>
          <w:color w:val="0070C0"/>
          <w:sz w:val="16"/>
          <w:szCs w:val="16"/>
        </w:rPr>
        <w:softHyphen/>
        <w:t>статов в Москве не оставалось, и за новыми оболочками вновь обратились в ВВВШ. На до</w:t>
      </w:r>
      <w:r w:rsidRPr="007B6DB9">
        <w:rPr>
          <w:rFonts w:ascii="Times New Roman" w:hAnsi="Times New Roman" w:cs="Times New Roman"/>
          <w:color w:val="0070C0"/>
          <w:sz w:val="16"/>
          <w:szCs w:val="16"/>
        </w:rPr>
        <w:softHyphen/>
        <w:t>ставленных из Петрограда аэростатах в Кунцеве 8 апреля и 11 сентября 1921 г. состоялись науч</w:t>
      </w:r>
      <w:r w:rsidRPr="007B6DB9">
        <w:rPr>
          <w:rFonts w:ascii="Times New Roman" w:hAnsi="Times New Roman" w:cs="Times New Roman"/>
          <w:color w:val="0070C0"/>
          <w:sz w:val="16"/>
          <w:szCs w:val="16"/>
        </w:rPr>
        <w:softHyphen/>
        <w:t>ные полёты (20120).</w:t>
      </w:r>
    </w:p>
    <w:p w14:paraId="3BE8531D" w14:textId="77777777" w:rsidR="00ED589A" w:rsidRPr="007B6DB9" w:rsidRDefault="00ED589A" w:rsidP="007B6DB9">
      <w:pPr>
        <w:spacing w:after="0" w:line="240" w:lineRule="auto"/>
        <w:jc w:val="both"/>
        <w:rPr>
          <w:rFonts w:ascii="Times New Roman" w:hAnsi="Times New Roman" w:cs="Times New Roman"/>
          <w:color w:val="0070C0"/>
          <w:sz w:val="16"/>
          <w:szCs w:val="16"/>
        </w:rPr>
      </w:pPr>
    </w:p>
    <w:p w14:paraId="6037959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F734E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1D8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января 1921 г. Баранчинский завод и эвакуированный из Ревеля электромеханический завод «Вольта» были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7CF1CC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2000 г. начат выпуск дизельных и газо-поршневых электростанций.</w:t>
      </w:r>
    </w:p>
    <w:p w14:paraId="63381A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7A64B51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2005 г. началась модернизация производственных мощностей.</w:t>
      </w:r>
    </w:p>
    <w:p w14:paraId="048332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(2001 г.)- А. Г. Сухов, (2006 г.)-  Г. Карпунин.</w:t>
      </w:r>
    </w:p>
    <w:p w14:paraId="3845A1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Производство: асинхронные двигатели: малошумные </w:t>
      </w:r>
      <w:r w:rsidRPr="007B6DB9">
        <w:rPr>
          <w:rFonts w:ascii="Times New Roman" w:hAnsi="Times New Roman" w:cs="Times New Roman"/>
          <w:color w:val="000000" w:themeColor="text1"/>
          <w:sz w:val="16"/>
          <w:szCs w:val="16"/>
          <w:lang w:val="en-US"/>
        </w:rPr>
        <w:t>AM</w:t>
      </w:r>
      <w:r w:rsidRPr="007B6DB9">
        <w:rPr>
          <w:rFonts w:ascii="Times New Roman" w:hAnsi="Times New Roman" w:cs="Times New Roman"/>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6259A7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АО «Вольта» /г. Ревель/</w:t>
      </w:r>
    </w:p>
    <w:p w14:paraId="2476C2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располагался по соседству с АО «Ноблесснер» и в 1912-13 г. вошел в его состав.</w:t>
      </w:r>
    </w:p>
    <w:p w14:paraId="7B1829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Производство электрических машин для боевых кораблей (1904 г.).</w:t>
      </w:r>
    </w:p>
    <w:p w14:paraId="68EB40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2418F6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гребной электродвигатель для ПЛ «Минога» (1908); пародинамо и электротурбонасосы для канонерских лодок (1905) (11982).</w:t>
      </w:r>
    </w:p>
    <w:p w14:paraId="6CA563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E2B89" w14:textId="77777777" w:rsidR="00300862" w:rsidRPr="007B6DB9" w:rsidRDefault="003008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28 января </w:t>
      </w:r>
      <w:r w:rsidRPr="007B6DB9">
        <w:rPr>
          <w:rFonts w:ascii="Times New Roman" w:hAnsi="Times New Roman" w:cs="Times New Roman"/>
          <w:color w:val="000000" w:themeColor="text1"/>
          <w:sz w:val="16"/>
          <w:szCs w:val="16"/>
        </w:rPr>
        <w:t>в 1921 году приказом Управделами ВЧК № 22 при ВЧК организован Специальный отдел (Г.И.Бокий), занимавшийся шифрованной связью и постановкой секретного делопроизводства (15023).</w:t>
      </w:r>
    </w:p>
    <w:p w14:paraId="0F08DD19" w14:textId="77777777" w:rsidR="00300862" w:rsidRPr="007B6DB9" w:rsidRDefault="00300862" w:rsidP="007B6DB9">
      <w:pPr>
        <w:spacing w:after="0" w:line="240" w:lineRule="auto"/>
        <w:jc w:val="both"/>
        <w:rPr>
          <w:rFonts w:ascii="Times New Roman" w:hAnsi="Times New Roman" w:cs="Times New Roman"/>
          <w:color w:val="000000" w:themeColor="text1"/>
          <w:sz w:val="16"/>
          <w:szCs w:val="16"/>
        </w:rPr>
      </w:pPr>
    </w:p>
    <w:p w14:paraId="6216AFA4" w14:textId="77777777" w:rsidR="00300862" w:rsidRPr="007B6DB9" w:rsidRDefault="003008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28 января </w:t>
      </w:r>
      <w:r w:rsidRPr="007B6DB9">
        <w:rPr>
          <w:rFonts w:ascii="Times New Roman" w:hAnsi="Times New Roman" w:cs="Times New Roman"/>
          <w:color w:val="000000" w:themeColor="text1"/>
          <w:sz w:val="16"/>
          <w:szCs w:val="16"/>
        </w:rPr>
        <w:t>в 1921 году В.И.Ленин подписал декрет СНК о строительстве в стране сети радиотелефонных станций. Ввиду благоприятных результатов, достигнутых Нижегородской радиолабораторией в разработке и установке телефонных радиостанций с большим радиусом действия, говорилось в декрете, СНК постановил: «Поручить НКПиТ оборудовать в Москве и наиболее важных пунктах Республики радиоустановки для взаимной телефонной связи ...». В декрете подчеркивалось, что все работы по сооружению радиотелефонных станций имеют «чрезвычайно важное государственное значение» и их следует считать «исключительно срочными, причислив ... к группе ударных работ» (15023).</w:t>
      </w:r>
    </w:p>
    <w:p w14:paraId="1B5D2330" w14:textId="77777777" w:rsidR="00300862" w:rsidRPr="007B6DB9" w:rsidRDefault="00300862" w:rsidP="007B6DB9">
      <w:pPr>
        <w:spacing w:after="0" w:line="240" w:lineRule="auto"/>
        <w:jc w:val="both"/>
        <w:rPr>
          <w:rFonts w:ascii="Times New Roman" w:hAnsi="Times New Roman" w:cs="Times New Roman"/>
          <w:color w:val="000000" w:themeColor="text1"/>
          <w:sz w:val="16"/>
          <w:szCs w:val="16"/>
        </w:rPr>
      </w:pPr>
    </w:p>
    <w:p w14:paraId="5F1B9E8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19DCD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433C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января 1921 в Париже на Елисейских полях захоронены останки Неизвестного Солдата (4962).</w:t>
      </w:r>
    </w:p>
    <w:p w14:paraId="30D30E4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D730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января 1921 Трабзон. Прибывшие из РСФСР по приглашению М.Кемаль-паши 15 руководителей КПТ во главе с М.Субхи вероломно схвачены и избиты толпой по приказу ком. Восточным фронтом Карабекир-паши (7592).</w:t>
      </w:r>
    </w:p>
    <w:p w14:paraId="79724A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BA7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января 1921 Эйнштейн заявил о возможности измерения вселенной (2100).</w:t>
      </w:r>
    </w:p>
    <w:p w14:paraId="5E75D1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AD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6C75A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87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января 1921 РВС обязал Главвоздухфлот составить план аэродромного строительства, который бы опережал план развития авиации (66,83).</w:t>
      </w:r>
    </w:p>
    <w:p w14:paraId="684AF8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38261" w14:textId="77777777" w:rsidR="0038393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04D7AC3" w14:textId="77777777" w:rsidR="00383931" w:rsidRPr="007B6DB9"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B552C"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5BAF33A7"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 Ввиду создавшегося положения Чижов и Гладун от группы американских коммунистов-механиков передали 20 февраля письмо В. И. Ленину.</w:t>
      </w:r>
    </w:p>
    <w:p w14:paraId="6B5D701F"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p>
    <w:p w14:paraId="7AA34906"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65355D72"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4B4EB867"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26052707"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EB708B1"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ED53D47"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59C918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286CA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656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января 1921 на конференции союзников в Париже была определена сумма репараций - 226 млрд. марок, которые должны были быть выплачены за 42 года (3186).</w:t>
      </w:r>
    </w:p>
    <w:p w14:paraId="71E0B3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649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января 1921 Трабзон. 15 турецких коммунистов во главе с М.Субхи вывезены турецкими властями в море и утоплены (7592).</w:t>
      </w:r>
    </w:p>
    <w:p w14:paraId="0D3D3D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0F62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FD064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1C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января 1921 представители авиачастей, собравшиеся в Николаеве, обратились к авиаработникам с воззванием “создать свой воздушный флот такой же, а то и более сильный, более мощный, чем у капитала”. Предлагалось созвать в Москве совещание “самых выдающихся отечественных представителей КВФ”, которое избрало бы авторитетную комиссиюс широкими полномочиями. На комиссию возлагалась бы разработка проектов создания АП, подготовка кадров, устава о применении ВФ в мирное и военное время, наилучшего административного устройства ВФ и т.п. Предлагалось выделение Главвоздухфлота в отдельный НК (ВВФ, 1921, № 8-9. - с. 33-34).</w:t>
      </w:r>
    </w:p>
    <w:p w14:paraId="0A500C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9CCE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93768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A3C40"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января 1921 в Англии запрещен женский футбол (4962).</w:t>
      </w:r>
    </w:p>
    <w:p w14:paraId="66D6461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B5D8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74F21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0FD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января 1921 вышел специальный приказ РВС N 259, в котором "Героическая Красная Армия уничтожила все белогвардейские гнезда, организованные Антантой против Республики. В этой борьбе славное место занимает КВФ Республики, созданный руками авиаспециалистов" (66,71).</w:t>
      </w:r>
    </w:p>
    <w:p w14:paraId="399563C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0C41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B0EC2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6581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января 1921 в Петрограде состоялась 14-я губернская конференция РКП(б) по вопросам борьбы с топливным и продовольственным кризисом (7747).</w:t>
      </w:r>
    </w:p>
    <w:p w14:paraId="4FDD4F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4A9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31 января 1921 в Усть-Ишиме (Тюменская губ) вспыхнуло крестьянское восстание против продразверстки (ЗАПАДНОСИБИРСКИЙ МЯТЕЖ 31.01-1.10.1921 г) (7747).</w:t>
      </w:r>
    </w:p>
    <w:p w14:paraId="7D38E7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FEBA7" w14:textId="77777777" w:rsidR="004C51D7" w:rsidRPr="007B6DB9" w:rsidRDefault="004C51D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 w:name="_Hlk81246043"/>
      <w:r w:rsidRPr="007B6DB9">
        <w:rPr>
          <w:rFonts w:ascii="Times New Roman" w:hAnsi="Times New Roman" w:cs="Times New Roman"/>
          <w:i/>
          <w:iCs/>
          <w:color w:val="000000" w:themeColor="text1"/>
          <w:sz w:val="16"/>
          <w:szCs w:val="16"/>
        </w:rPr>
        <w:t>Авиапромышленность:</w:t>
      </w:r>
    </w:p>
    <w:p w14:paraId="36804068" w14:textId="77777777" w:rsidR="004C51D7" w:rsidRPr="007B6DB9" w:rsidRDefault="004C51D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E194C" w14:textId="77777777" w:rsidR="004C51D7" w:rsidRPr="007B6DB9" w:rsidRDefault="004C51D7" w:rsidP="007B6DB9">
      <w:pPr>
        <w:pStyle w:val="ae"/>
        <w:spacing w:before="0" w:after="0"/>
        <w:jc w:val="both"/>
        <w:rPr>
          <w:color w:val="0070C0"/>
          <w:sz w:val="16"/>
          <w:szCs w:val="16"/>
          <w:shd w:val="clear" w:color="auto" w:fill="FFFFFF"/>
        </w:rPr>
      </w:pPr>
      <w:r w:rsidRPr="007B6DB9">
        <w:rPr>
          <w:color w:val="0070C0"/>
          <w:sz w:val="16"/>
          <w:szCs w:val="16"/>
          <w:shd w:val="clear" w:color="auto" w:fill="FFFFFF"/>
        </w:rPr>
        <w:t>В конце января 1921 года, в "Известиях", одной из самых главных газет страны, появилась программная статья, начинавшаяся словами: "Даже по тем отрывочным сведениям, которые просочились к нам в последнее время из-за границы, мы наблюдаем колоссальные, ошеломляющие, головокружительные достижения в области покорения воздушной стихии…".</w:t>
      </w:r>
    </w:p>
    <w:p w14:paraId="220D3959" w14:textId="77777777" w:rsidR="004C51D7" w:rsidRPr="007B6DB9" w:rsidRDefault="004C51D7" w:rsidP="007B6DB9">
      <w:pPr>
        <w:pStyle w:val="ae"/>
        <w:spacing w:before="0" w:after="0"/>
        <w:jc w:val="both"/>
        <w:rPr>
          <w:color w:val="0070C0"/>
          <w:sz w:val="16"/>
          <w:szCs w:val="16"/>
          <w:shd w:val="clear" w:color="auto" w:fill="FFFFFF"/>
        </w:rPr>
      </w:pPr>
      <w:r w:rsidRPr="007B6DB9">
        <w:rPr>
          <w:color w:val="0070C0"/>
          <w:sz w:val="16"/>
          <w:szCs w:val="16"/>
          <w:shd w:val="clear" w:color="auto" w:fill="FFFFFF"/>
        </w:rPr>
        <w:t>Далее официальная газета не только перечисляла успехи и новинки зарубежной авиации, но и констатировала печальное положение авиации советской: "Представим себе, что мы столкнулись не с Врангелем, Петлюрой и т. д., а с одной из капиталистических стран с такими огромными авиационными средствами… Что мы сможем противопоставить? Жалкую пару сотен старых, по нескольку раз чиненых самолетов, несколько десятков издерганных и измученных, "потерявших сердце" боевых летчиков… Отсутствует совершенно, если не считать уважаемого профессора Жуковского, научная авиационная мысль. Жалкие крохи авиационной промышленности затерялись где-то в непроходимом лесу Главков и прозябают там, лишенные тепла и света… Вот все то, что мы можем противопоставить против десятков тысяч летчиков и усовершенствованных самолетов, против сотен лабораторий, профессоров и специалистов-инженеров, посвятивших себя этой увлекательной отрасли техники, против многих тысяч рабочих, занятых в авиационной промышленности любой капиталистической державы".</w:t>
      </w:r>
    </w:p>
    <w:p w14:paraId="705DE2C5" w14:textId="77777777" w:rsidR="004C51D7" w:rsidRPr="007B6DB9" w:rsidRDefault="004C51D7" w:rsidP="007B6DB9">
      <w:pPr>
        <w:pStyle w:val="ae"/>
        <w:spacing w:before="0" w:after="0"/>
        <w:jc w:val="both"/>
        <w:rPr>
          <w:color w:val="0070C0"/>
          <w:sz w:val="16"/>
          <w:szCs w:val="16"/>
          <w:shd w:val="clear" w:color="auto" w:fill="FFFFFF"/>
        </w:rPr>
      </w:pPr>
      <w:r w:rsidRPr="007B6DB9">
        <w:rPr>
          <w:color w:val="0070C0"/>
          <w:sz w:val="16"/>
          <w:szCs w:val="16"/>
          <w:shd w:val="clear" w:color="auto" w:fill="FFFFFF"/>
        </w:rPr>
        <w:t>В итоге одна из первых газет страны констатировала, что необходимо создание своей мощной авиации, "если мы не хотим, чтобы нас постигла участь Афганистана". В то время Афганистан был разгромлен и оккупирован войсками Британии. Крупнейшая колониальная империя той эпохи, пользуясь внушительным развитием авиации по итогам Первой мировой войны, в 1919 году буквально смела афганские войска своими бомбардировщиками (21512).</w:t>
      </w:r>
    </w:p>
    <w:bookmarkEnd w:id="5"/>
    <w:p w14:paraId="5CD19ECB" w14:textId="77777777" w:rsidR="004C51D7" w:rsidRPr="007B6DB9" w:rsidRDefault="004C51D7" w:rsidP="007B6DB9">
      <w:pPr>
        <w:pStyle w:val="ae"/>
        <w:spacing w:before="0" w:after="0"/>
        <w:jc w:val="both"/>
        <w:rPr>
          <w:rStyle w:val="af0"/>
          <w:i w:val="0"/>
          <w:iCs w:val="0"/>
          <w:color w:val="0070C0"/>
          <w:sz w:val="16"/>
          <w:szCs w:val="16"/>
        </w:rPr>
      </w:pPr>
    </w:p>
    <w:p w14:paraId="0B030AD3"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EC30511"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60A6E" w14:textId="77777777" w:rsidR="005C68C8" w:rsidRPr="007B6DB9" w:rsidRDefault="005C68C8" w:rsidP="007B6DB9">
      <w:pPr>
        <w:pStyle w:val="ae"/>
        <w:shd w:val="clear" w:color="auto" w:fill="FFFFFF"/>
        <w:spacing w:before="0" w:after="0"/>
        <w:jc w:val="both"/>
        <w:rPr>
          <w:color w:val="000000" w:themeColor="text1"/>
          <w:sz w:val="16"/>
          <w:szCs w:val="16"/>
        </w:rPr>
      </w:pPr>
      <w:r w:rsidRPr="007B6DB9">
        <w:rPr>
          <w:color w:val="000000" w:themeColor="text1"/>
          <w:sz w:val="16"/>
          <w:szCs w:val="16"/>
        </w:rPr>
        <w:t>В конце января 1921 года степень готовности танков Ижорского завода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EEB1312" w14:textId="77777777" w:rsidR="005C68C8" w:rsidRPr="007B6DB9" w:rsidRDefault="005C68C8" w:rsidP="007B6DB9">
      <w:pPr>
        <w:pStyle w:val="ae"/>
        <w:shd w:val="clear" w:color="auto" w:fill="FFFFFF"/>
        <w:spacing w:before="0" w:after="0"/>
        <w:jc w:val="both"/>
        <w:rPr>
          <w:color w:val="000000" w:themeColor="text1"/>
          <w:sz w:val="16"/>
          <w:szCs w:val="16"/>
        </w:rPr>
      </w:pPr>
      <w:r w:rsidRPr="007B6DB9">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1B479613"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455062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CDB04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B26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по инициативе В.И.Л. СТО вынес постановление о создании комиссии для выработки программы работ по восстановлению авиации и АП (3030,25).</w:t>
      </w:r>
    </w:p>
    <w:p w14:paraId="5D33AC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292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директор Естественнонаучного института им. Лесгафта Н.А.Морозов писал В.И.Л. и просил о встрече по вопросам развития авиации. В.И.Л. принял Н.А.Морозова и 31 января в календаре есть отметка "Поручил секретарю направить Н.А.Морозова (шлиссельбуржца) по вопросу его предложения принять участие в работе воздушного флота по принадлежности" (442,37).</w:t>
      </w:r>
    </w:p>
    <w:p w14:paraId="3A8B93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23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по инициативе А.Н.Т. авиационный отдел ЦАГИ приступил к разработке своего первого самолета (261,5).</w:t>
      </w:r>
    </w:p>
    <w:p w14:paraId="67D0FA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521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января 1921 А.Н.Т. разрабатывал АНТ-1 (346,6).</w:t>
      </w:r>
    </w:p>
    <w:p w14:paraId="60B903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D43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г. Научно-автомобильную лабораторию в Москве пре</w:t>
      </w:r>
      <w:r w:rsidRPr="007B6DB9">
        <w:rPr>
          <w:rFonts w:ascii="Times New Roman" w:hAnsi="Times New Roman" w:cs="Times New Roman"/>
          <w:color w:val="000000" w:themeColor="text1"/>
          <w:sz w:val="16"/>
          <w:szCs w:val="16"/>
        </w:rPr>
        <w:softHyphen/>
        <w:t>вратили в Научный автомоторный институт (НАМИ). Руководителем его являлся профессор Н.Р. Бриллинг (1876-1961), опытный специалист-моторостроитель. Институт занимался изучением и испытаниями им</w:t>
      </w:r>
      <w:r w:rsidRPr="007B6DB9">
        <w:rPr>
          <w:rFonts w:ascii="Times New Roman" w:hAnsi="Times New Roman" w:cs="Times New Roman"/>
          <w:color w:val="000000" w:themeColor="text1"/>
          <w:sz w:val="16"/>
          <w:szCs w:val="16"/>
        </w:rPr>
        <w:softHyphen/>
        <w:t>портных и отечественных моторов, в том числе авиационных. С само</w:t>
      </w:r>
      <w:r w:rsidRPr="007B6DB9">
        <w:rPr>
          <w:rFonts w:ascii="Times New Roman" w:hAnsi="Times New Roman" w:cs="Times New Roman"/>
          <w:color w:val="000000" w:themeColor="text1"/>
          <w:sz w:val="16"/>
          <w:szCs w:val="16"/>
        </w:rPr>
        <w:softHyphen/>
        <w:t>го создания института эта деятельность была поручена Отделу легких двигателей. Там работали многие известные впоследствии моторостро</w:t>
      </w:r>
      <w:r w:rsidRPr="007B6DB9">
        <w:rPr>
          <w:rFonts w:ascii="Times New Roman" w:hAnsi="Times New Roman" w:cs="Times New Roman"/>
          <w:color w:val="000000" w:themeColor="text1"/>
          <w:sz w:val="16"/>
          <w:szCs w:val="16"/>
        </w:rPr>
        <w:softHyphen/>
        <w:t>ители — А.А. Микулин, В.Я. Климов, А.Д. Чаромский. Вскоре НАМИ приступил к созданию оригинальных проектов моторов. Для этого в 1923 г. организовали бюро конструкторских разработок, а двумя года</w:t>
      </w:r>
      <w:r w:rsidRPr="007B6DB9">
        <w:rPr>
          <w:rFonts w:ascii="Times New Roman" w:hAnsi="Times New Roman" w:cs="Times New Roman"/>
          <w:color w:val="000000" w:themeColor="text1"/>
          <w:sz w:val="16"/>
          <w:szCs w:val="16"/>
        </w:rPr>
        <w:softHyphen/>
        <w:t>ми позже в структуру НАМИ вошел специальный Отдел авиационных двигателей. В НАМИ занимались совершенствованием мотора М-5 («Либерти») и созданием конструкций на его базе, затем вступили в конкурсную борьбу с заводом «Мотор» в связи с заданием УВВС на 100-сильный двигатель для учебных самолетов. Следующим шагом стало участие в конкурсе на новый мощный авиамотор водяного охлаждения для ВВС, технические условия на который утвердил НК УВВС в мае 1925 г. (11852).</w:t>
      </w:r>
    </w:p>
    <w:p w14:paraId="643B926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6C462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состоялся первый опытный полет самолета с военной почтой по маршруту Харьков - Киев - Екатеринослав - Севастополь (7375).</w:t>
      </w:r>
    </w:p>
    <w:p w14:paraId="40CBD34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542D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B9198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09C0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на заводе Красно Сормово: отправлен еще 1 шт. (10733,42).</w:t>
      </w:r>
    </w:p>
    <w:p w14:paraId="55BDC47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76EA9"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январе — феврале 1921 г. в Главном управлении автомобильных заводов ВСНХ, в Центральной автосекции, в Московском совнархозе, на заводе разгорались горячие споры о том, как использовать оборудование завода АМО, какие силы привлечь для развития автомобильного производства. Речь шла о том, как восстановить завод: силами ВСНХ или привлечь для этой цели большую группу специалистов, работавших на автомобильных заводах США и возвратившихся на родину после революции.</w:t>
      </w:r>
    </w:p>
    <w:p w14:paraId="3FCD2A47"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Соединенных Штатах Америки и Канаде в 1919 г. летом по инициативе русских эмигрантов — рабочих и техников было создано Общество технической помощи Советской России (ОТПСР), возглавлявшееся коммунистом JI. К. Мартенсом</w:t>
      </w:r>
      <w:r w:rsidRPr="007B6DB9">
        <w:rPr>
          <w:rFonts w:ascii="Times New Roman" w:eastAsia="Times New Roman" w:hAnsi="Times New Roman" w:cs="Times New Roman"/>
          <w:color w:val="000000" w:themeColor="text1"/>
          <w:sz w:val="16"/>
          <w:szCs w:val="16"/>
          <w:vertAlign w:val="superscript"/>
          <w:lang w:eastAsia="ru-RU"/>
        </w:rPr>
        <w:t>2</w:t>
      </w:r>
      <w:r w:rsidRPr="007B6DB9">
        <w:rPr>
          <w:rFonts w:ascii="Times New Roman" w:eastAsia="Times New Roman" w:hAnsi="Times New Roman" w:cs="Times New Roman"/>
          <w:color w:val="000000" w:themeColor="text1"/>
          <w:sz w:val="16"/>
          <w:szCs w:val="16"/>
          <w:lang w:eastAsia="ru-RU"/>
        </w:rPr>
        <w:t>. Члены общества в лекциях, докладах, на митингах и собраниях рассказывали правду о Советской России, опровергали ложь, распространявшуюся буржуазной прессой. Общество занималось организацией групп эмигрантов для отправки в Советскую Россию с целью оказания технической помощи в восстановлении народного хозяйства страны.</w:t>
      </w:r>
    </w:p>
    <w:p w14:paraId="3CDBBA63"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Советское правительство, В. И. Ленин по радио и в печати разъясняли, что заграничные рабочие должны знать правду, что правительство не гарантирует им лучших жизненных условий, чем те, в которых находятся рабочие России. И все же в ноябре 1920 г. в Москву прибыло около 2 тыс. рабочих из Америки и около 1 тыс. находилось, в пути. Реэмигранты приезжали группами с запасами продовольствия и теплой одеждой, медикаментами, инструментами и техническими приспособлениями в соответствии с требованиями Общества технической помощи Советской России.</w:t>
      </w:r>
    </w:p>
    <w:p w14:paraId="548A4493"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5775A8B9"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w:t>
      </w:r>
      <w:r w:rsidRPr="007B6DB9">
        <w:rPr>
          <w:rFonts w:ascii="Times New Roman" w:eastAsia="Times New Roman" w:hAnsi="Times New Roman" w:cs="Times New Roman"/>
          <w:color w:val="000000" w:themeColor="text1"/>
          <w:sz w:val="16"/>
          <w:szCs w:val="16"/>
          <w:vertAlign w:val="superscript"/>
          <w:lang w:eastAsia="ru-RU"/>
        </w:rPr>
        <w:t>3</w:t>
      </w:r>
      <w:r w:rsidRPr="007B6DB9">
        <w:rPr>
          <w:rFonts w:ascii="Times New Roman" w:eastAsia="Times New Roman" w:hAnsi="Times New Roman" w:cs="Times New Roman"/>
          <w:color w:val="000000" w:themeColor="text1"/>
          <w:sz w:val="16"/>
          <w:szCs w:val="16"/>
          <w:lang w:eastAsia="ru-RU"/>
        </w:rPr>
        <w:t>. Ввиду создавшегося положения Чижов и Гладун от группы американских коммунистов-механиков передали 20 февраля письмо В. И. Ленину</w:t>
      </w:r>
      <w:r w:rsidRPr="007B6DB9">
        <w:rPr>
          <w:rFonts w:ascii="Times New Roman" w:eastAsia="Times New Roman" w:hAnsi="Times New Roman" w:cs="Times New Roman"/>
          <w:color w:val="000000" w:themeColor="text1"/>
          <w:sz w:val="16"/>
          <w:szCs w:val="16"/>
          <w:vertAlign w:val="superscript"/>
          <w:lang w:eastAsia="ru-RU"/>
        </w:rPr>
        <w:t>4</w:t>
      </w:r>
      <w:r w:rsidRPr="007B6DB9">
        <w:rPr>
          <w:rFonts w:ascii="Times New Roman" w:eastAsia="Times New Roman" w:hAnsi="Times New Roman" w:cs="Times New Roman"/>
          <w:color w:val="000000" w:themeColor="text1"/>
          <w:sz w:val="16"/>
          <w:szCs w:val="16"/>
          <w:lang w:eastAsia="ru-RU"/>
        </w:rPr>
        <w:t>.</w:t>
      </w:r>
    </w:p>
    <w:p w14:paraId="57D69B92"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r w:rsidRPr="007B6DB9">
        <w:rPr>
          <w:rFonts w:ascii="Times New Roman" w:eastAsia="Times New Roman" w:hAnsi="Times New Roman" w:cs="Times New Roman"/>
          <w:color w:val="000000" w:themeColor="text1"/>
          <w:sz w:val="16"/>
          <w:szCs w:val="16"/>
          <w:vertAlign w:val="superscript"/>
          <w:lang w:eastAsia="ru-RU"/>
        </w:rPr>
        <w:t>5</w:t>
      </w:r>
      <w:r w:rsidRPr="007B6DB9">
        <w:rPr>
          <w:rFonts w:ascii="Times New Roman" w:eastAsia="Times New Roman" w:hAnsi="Times New Roman" w:cs="Times New Roman"/>
          <w:color w:val="000000" w:themeColor="text1"/>
          <w:sz w:val="16"/>
          <w:szCs w:val="16"/>
          <w:lang w:eastAsia="ru-RU"/>
        </w:rPr>
        <w:t>.</w:t>
      </w:r>
    </w:p>
    <w:p w14:paraId="5F1B0C20"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2BAD0A88"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 xml:space="preserve">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w:t>
      </w:r>
      <w:r w:rsidRPr="007B6DB9">
        <w:rPr>
          <w:rFonts w:ascii="Times New Roman" w:eastAsia="Times New Roman" w:hAnsi="Times New Roman" w:cs="Times New Roman"/>
          <w:color w:val="000000" w:themeColor="text1"/>
          <w:sz w:val="16"/>
          <w:szCs w:val="16"/>
          <w:lang w:eastAsia="ru-RU"/>
        </w:rPr>
        <w:lastRenderedPageBreak/>
        <w:t>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2879D441"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64D09B13"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31DA2376"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188F2D80"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7D153DA" w14:textId="77777777" w:rsidR="002D66A4" w:rsidRPr="007B6DB9" w:rsidRDefault="002D66A4"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январе 1921 года С.М.Семков, который в 1919 и 1920 годах недолго работал в Москве и Туле, снова общался с В.И.Лениным, по велению партии и на основании мандата, подписанного лично вождем, вернулся в Ижевск, в директорский кабинет. Кстати, еще с "белых", царских времен у нас сложилась такая традиция, что под этот кабинет выделяли помещение на южном конце заводоуправления, выходящее окном у стола на главную ось заводской плотины. Таким образом директор ("белый" или "красный") мог в любое время, прямо от стола, визуально контролировать вход-выход пролетариев, густоту людского потока, выражения лиц и т.д. Пролетарии в свою очередь выражали классовые чувства (гнев от царского гнета или бурную радость от очередной телеграммы любимого вождя), потрясая кулаками или лозунгами прямо под окном любимого руководителя. 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С.М.Семкова здесь стал Григорий Никанорович Гроздев-Токаренко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448AAF8E" w14:textId="77777777" w:rsidR="002D66A4" w:rsidRPr="007B6DB9" w:rsidRDefault="002D66A4"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77DC0DE"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В январе 1921 года председатель Совета военной промышленности направил директорам Ижорского и Путиловского заводов письмо следующего содержания: </w:t>
      </w:r>
    </w:p>
    <w:p w14:paraId="4E5CB5CD"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«На основании заявления ГВИУ от 4 января с.г. за № 1000165 просим выдать заказ Ижор-скому заводу на бронировку двух дрезин Мат-валь и Путиловскому заводу на разработку, изготовление и установку одной 3" противо-штурмовой пушки, согласно прилагаемых условий: </w:t>
      </w:r>
    </w:p>
    <w:p w14:paraId="55B7594E"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1. Забронировать одну дрезину по чертежам, разработанным Ижорским заводом по </w:t>
      </w:r>
    </w:p>
    <w:p w14:paraId="75E9EB63"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типу пулеметных автомобилей «Остин» с двумя башнями. Срок сдачи - 30 апреля 1921 года. </w:t>
      </w:r>
    </w:p>
    <w:p w14:paraId="29F81DF1"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2. Забронировать одну дрезину по проекту Путиловского завода для установки одной 3" противоштурмовой пушки и двух пулеметов. Срок бронировки и сдачи на Путиловском заводе - 30 июня 1921 года. </w:t>
      </w:r>
    </w:p>
    <w:p w14:paraId="2EA16C76"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3. Шасси Матваль для пушечной дрезины испытываются и принимаются наблюдающим ГВИУ на Путиловском заводе и в таком виде отправляются на Ижорский завод не позднее 15 марта 1921 года». </w:t>
      </w:r>
    </w:p>
    <w:p w14:paraId="01CAB068"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Однако работы шли очень медленно -только что закончилась Гражданская война в Европейской части России, в промышленно -сти и транспорте царила разруха, не хватало металла, топлива, рабочих рук. К этому времени производство дрезин Матваль перевели на 2-й Государственный авторемонтный завод в поселке Родники Ярославской губернии. Работы здесь велись под руководством мастеров М. Бледнова и Н. Горчакова. В производстве широко использовались шасси различных автомобилей, не подлежащих восстановлению, благо к этому времени таких было много. Посетивший Родники начальник технического бюро Главного управления военной промышленности (ГУВП) инженер Шукалов 14 марта 1922 года представил своему руководству справку о ходе работ по дрезинам Матваль, в которой говорилось: </w:t>
      </w:r>
    </w:p>
    <w:p w14:paraId="57DE2879"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«Авто-дрезины Матваль изготавливались на двух заводах - Путиловском и Родников-ском и бронировались на Ижорском. Всего выпущено до сего времени: </w:t>
      </w:r>
    </w:p>
    <w:p w14:paraId="00C387A0"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Броневых- 1; </w:t>
      </w:r>
    </w:p>
    <w:p w14:paraId="6836AB30"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Грузовых - 3; </w:t>
      </w:r>
    </w:p>
    <w:p w14:paraId="145234C5"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Пассажирских - 13; </w:t>
      </w:r>
    </w:p>
    <w:p w14:paraId="30BF30D3"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Итого- 17 штук. </w:t>
      </w:r>
    </w:p>
    <w:p w14:paraId="31C0DE87"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Готово к выпуску (90-100%); </w:t>
      </w:r>
    </w:p>
    <w:p w14:paraId="4F25ACA5"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Под бронировку - 2; </w:t>
      </w:r>
    </w:p>
    <w:p w14:paraId="735D1A58"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Грузовых - 2; </w:t>
      </w:r>
    </w:p>
    <w:p w14:paraId="55C88B18"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Пассажирских - 4; </w:t>
      </w:r>
    </w:p>
    <w:p w14:paraId="098CEB91"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Итого - 8 штук. </w:t>
      </w:r>
    </w:p>
    <w:p w14:paraId="7E35D6F7"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Кроме того, подобные дрезины на шасси Шеффильд-Симплекс выпущены ранее Сормовским заводом в количестве 4 штук, итого 29. </w:t>
      </w:r>
    </w:p>
    <w:p w14:paraId="7284B1E5"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Заготовка шасси производится на Пути-ловском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67A99B3F"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Ижор-ским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70B59FDE"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Как о реальной величине сейчас можно говорить о первой группе в 16 дрезин, из них: </w:t>
      </w:r>
    </w:p>
    <w:p w14:paraId="02C2FBA4"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1. Шеффильд-Симплекс - имеется 4; </w:t>
      </w:r>
    </w:p>
    <w:p w14:paraId="0D3C7CF3"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2. Матваль № 2 - 1, закончена на Ижор-ском заводе; </w:t>
      </w:r>
    </w:p>
    <w:p w14:paraId="64923CDC"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3. Матваль пулеметный по типу Остин - 1, пробный заказ на июль с.г.; </w:t>
      </w:r>
    </w:p>
    <w:p w14:paraId="5935B8CD"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4. Матваль пулеметный - 1, пробный заказ на июль с.г.; </w:t>
      </w:r>
    </w:p>
    <w:p w14:paraId="7CFF68CF"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5. Из имеющихся двигателей можно выделить 3 надежных, шасси на Путиловском заводе под бронировку в июле с.г. - 3; </w:t>
      </w:r>
    </w:p>
    <w:p w14:paraId="6D64D352"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Род-никовским заводами через 2-3 месяца - 6. </w:t>
      </w:r>
    </w:p>
    <w:p w14:paraId="500BD006"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Итого - 16 штук. </w:t>
      </w:r>
    </w:p>
    <w:p w14:paraId="70384AEC"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3A9F2A48"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shd w:val="clear" w:color="auto" w:fill="FFFFFF"/>
        </w:rPr>
      </w:pPr>
      <w:r w:rsidRPr="007B6DB9">
        <w:rPr>
          <w:rFonts w:ascii="Times New Roman" w:hAnsi="Times New Roman" w:cs="Times New Roman"/>
          <w:color w:val="000000" w:themeColor="text1"/>
          <w:sz w:val="16"/>
          <w:szCs w:val="16"/>
          <w:shd w:val="clear" w:color="auto" w:fill="FFFFFF"/>
        </w:rPr>
        <w:t>Однако в 1921-1922 годах на Ижорском заводе смогли изготовить только четыре пулеметных бронедрезины Матваль, которые, впрочем, являлись переделкой бронеавтомобилей «Шеффельд-Симплекс». Таким образом, в 1920-1922 годах на Ижорском и Сормовском заводах изготовили 9 бронедрезин Мат-валь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0725F163"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shd w:val="clear" w:color="auto" w:fill="FFFFFF"/>
        </w:rPr>
      </w:pPr>
    </w:p>
    <w:p w14:paraId="55AA25A6" w14:textId="77777777" w:rsidR="00E737D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B734477" w14:textId="77777777" w:rsidR="00E737D1" w:rsidRPr="007B6DB9"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69068" w14:textId="77777777" w:rsidR="00E737D1" w:rsidRPr="007B6DB9"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года решением Председателя Совнаркома В. Ленина все приемо-информационные, а также некоторые приемо-контрольные и пеленгаторные станции, состоящие на вооружении в войсках связи, были нацелены на перехват шифрованных радиограмм, передаваемых иностранными полевыми и мощными станциями. Однако перехваты эти направлялись не в штаб РККА, а в специальный отдел ВЧК. То есть армейские и флотские радиостанции теперь работали в интересах Всероссийской Чрезвычайной Комиссии.</w:t>
      </w:r>
    </w:p>
    <w:p w14:paraId="4CAE8CF8" w14:textId="77777777" w:rsidR="00E737D1" w:rsidRPr="007B6DB9"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Вполне понятно, что подобное решение оказалось вынужденным и принято было не от хорошей жизни, но факт остается фактом. По сути армия и флот во многом оказались без собственных технических средств радиоразведки (12238).</w:t>
      </w:r>
    </w:p>
    <w:p w14:paraId="5F62DFDB" w14:textId="77777777" w:rsidR="00E737D1" w:rsidRPr="007B6DB9"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p>
    <w:p w14:paraId="6F32C59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9D468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F03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ЦК осудил публичное выступление Л.Д.Т. и чтобы его обезоружить решил открыть дискуссию и признал допустимым выборы делегатов на 10 съезд по платформам. В этой дискуссии наряду с троцкистами, предлагавшими огосударствление профсоюзов и милитаризацию труда выступили и другие оппозиционные группы: рабочая оппозиция во главе со А.Г.Шляпниковым, предлагавшая передачу управления хозяйством профсоюзам - всероссийскому съезду производителей (анархо-синдикализм), децисты во главе с Сапроновым, предлагавшим, чтобы президиум ВСНХ выдвигался профсоюзами, и буферная во главе с Н.И.Бухариным, предлагавшая компромисс троцкизма и ленинизма (226,306).</w:t>
      </w:r>
    </w:p>
    <w:p w14:paraId="1EE572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865C"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в связи с обострившимися разногласиями в партии, начался политический кризис, проходивший на фоне социального.</w:t>
      </w:r>
    </w:p>
    <w:p w14:paraId="228356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7A01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года приступила к работе вновь созданная Центральная межведомственная комиссия по борьбе с бандитизмом. В ее состав вошли Ф.Э.Дзержинский, Ф.А.Сергеев и Л.П.Серебряков. Для борьбы с войсками Антонова в Тамбовской губернии было принято решение о проведении специальных операций с целью полного разгрома повстанческого движения и советизации указанного района. Руководство операциями первоначально было возложено на командующего войсками Орловского военного округа О.А.Скурде. которое осуществлялось через вновь созданное Полевое командование. Позднее общее руководство перешло в ведение Главного командования вооруженными силами Республики. Непосредственным организатором борьбы с повстанческими отрядами Антонова стал комдив А.В.Павлов (начальник отдельной стрелковой дивизии ВОХР). Одновременно местные части были значительно усилены войсками, прислан- ными из состава ряда фронтов и военных округов.</w:t>
      </w:r>
    </w:p>
    <w:p w14:paraId="0AE55B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январю 1921 года на территории Тамбовской губернии в составе частей Красной Армии было сконцентрировано 22000 штыков и 45000 сабель, авиа-, бронеотряды и бронепоезда (9529,9).</w:t>
      </w:r>
    </w:p>
    <w:p w14:paraId="1C04C7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5A7DB" w14:textId="77777777" w:rsidR="00FC3AE7" w:rsidRPr="007B6DB9" w:rsidRDefault="00FC3AE7" w:rsidP="007B6DB9">
      <w:pPr>
        <w:pStyle w:val="a3"/>
        <w:rPr>
          <w:color w:val="000000" w:themeColor="text1"/>
          <w:lang w:val="ru-RU"/>
        </w:rPr>
      </w:pPr>
      <w:r w:rsidRPr="007B6DB9">
        <w:rPr>
          <w:color w:val="000000" w:themeColor="text1"/>
          <w:lang w:val="ru-RU"/>
        </w:rPr>
        <w:t>В январе 1921 года по данным Конъюнктурного института Наркомфина, в то время ведущего научного центра в области экономики, индекс вольных цен в Москве показывал по сравнению с 1913 годом рост в 27 тысяч раз. Цены на продовольственные товары выросли в 34 тысячи раз, непродовольственные – в 22 тысячи. Только в 1920 году цены повысились более чем в 10 раз. Разброс роста цен отдельных товаров был весьма велик. Больше всего повысилась цена на соль – в 143 тысячи раз, далее шли растительное масло (71 тысяча), сахар (65 тысяч), хлебопродукты (42 тысячи). Особо большие размеры повышения цен на такие товары, как сахар и соль, объяснялись упадком производства, трудностями транспорта, государственной монополией, не оставлявшей ресурсов для вольного рынка. Из непродовольственных товаров больше всего подорожало мыло (рост цен в 50 тысяч раз), нитки (34 тысячи). Цены на товары, покупку которых можно было в этих крайних условиях отложить, выросли меньше: к примеру, посуда подорожала «только» в 12 тысяч раз (18079).</w:t>
      </w:r>
    </w:p>
    <w:p w14:paraId="02B56C95" w14:textId="77777777" w:rsidR="00FC3AE7" w:rsidRPr="007B6DB9" w:rsidRDefault="00FC3AE7" w:rsidP="007B6DB9">
      <w:pPr>
        <w:pStyle w:val="a3"/>
        <w:rPr>
          <w:color w:val="000000" w:themeColor="text1"/>
          <w:lang w:val="ru-RU"/>
        </w:rPr>
      </w:pPr>
    </w:p>
    <w:p w14:paraId="051332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года количество восставших антоновцев возросло до 50 тысяч человек. В распоряжении "Главного оперативного штаба", возглавляемого Антоновым, к этому времени по существу находилось две армии в составе двадцати одного полка и отдельной бригады. Восставшие применяли тактику и методы партизанской борьбы. Одновременно в этот период активизировалось повстанческое движение в Поволжье под руководством Серова. Были отмечены случаи перехода регулярных частей Красной Армии в ряды восставших. Так, под знамена мятежных войск бывшего начальника 9-й кавалерийской дивизии РККА А.В.Сапожкова, действовавших на территории Самарской губернии, перешли 49 и 50-й кавалерийские полки и батареи Чапаевской дивизии. Оценивая сложившуюся ситуацию, Реввоенсовет Республики в те дни отмечал: "Если мы дадим восстанию разрастись, оно покроет всю область и образует новый фронт". Речь не случайно велась о фронте, так как события поразительно мало напоминали о мирном времени. 1921 год только официально считался мирным, антисоветский фронт ширился, угрожая смести большевистскую власть. У повстанцев к этому времени была уже фактически "антисоветская" армия, и руководство страны в 1921 году перешло от спонтанных мер к полномасштабным боевым операциям, направленным против серьезного и опасного политического противника - крестьянства (9529,9).</w:t>
      </w:r>
    </w:p>
    <w:p w14:paraId="4C8600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D8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января 1921 в Тамбовской губернии местные войска, значительно усиленные вновь прибывшими полевыми частями, перешли к активным действиям. В первую очередь были заняты основные населенные пункты Тамбовского и Кирсановского уездов, а также Инжавский район, считавшийся основой базой армий Антонова. Одновременно были взяты под контроль железнодорожные ветки и наиболее крупные станции.</w:t>
      </w:r>
    </w:p>
    <w:p w14:paraId="0C9A53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Особое значение придавалось действию "летучих отрядов", составленных из отборной конницы и стрелков, посаженных на подводы, с артиллерией и пулеметами. В задачу этих отрядов входило преследование повстанцев неотступно, до полного уничтожения, не давая им отдыхать, пополнять провизию и боеприпасы. Более активно стали применяться бронепоезда с десантными отрядами. В связи с этим заметно возросла роль авиации, задействованной в ходе войсковых операций. В первую очередь, на нее была возложена задача по организации и ведению воздушной разведки с целью выявления местонахождения частей Красной Армии и повстанческих отрядов.</w:t>
      </w:r>
    </w:p>
    <w:p w14:paraId="178928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Складывающаяся обстановка в губернии и большой размах военных действий требовали от руководства армейских групп четкой координации действий привлекаемых к операциям частей. Для этого необходима была достоверная оперативная информация, позволявшая своевременно обнаруживать, блокировать и уничтожать крупные отряды восставших, обладавших большой подвижностью и маневренностью.</w:t>
      </w:r>
    </w:p>
    <w:p w14:paraId="03DE05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решения возникающих задач требовалось срочное усиление авиационной группировки, задействованной для борьбы с Антоновым (9529,10).</w:t>
      </w:r>
    </w:p>
    <w:p w14:paraId="777FFC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4AECF"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Январь 1921. По городу поползли слухи, что на московских улицах появились грабители, одетые в белые саваны и скачущие на пружинах (18695).</w:t>
      </w:r>
    </w:p>
    <w:p w14:paraId="42B2E562" w14:textId="77777777" w:rsidR="00C55F57" w:rsidRPr="007B6DB9" w:rsidRDefault="00C55F57" w:rsidP="007B6DB9">
      <w:pPr>
        <w:spacing w:after="0" w:line="240" w:lineRule="auto"/>
        <w:jc w:val="both"/>
        <w:rPr>
          <w:rFonts w:ascii="Times New Roman" w:hAnsi="Times New Roman" w:cs="Times New Roman"/>
          <w:color w:val="000000" w:themeColor="text1"/>
          <w:sz w:val="16"/>
          <w:szCs w:val="16"/>
        </w:rPr>
      </w:pPr>
    </w:p>
    <w:p w14:paraId="6416C4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было распущено мусульманское бюро РКП (2955).</w:t>
      </w:r>
    </w:p>
    <w:p w14:paraId="587F61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333D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0A873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8B4E0" w14:textId="77777777" w:rsidR="00056961" w:rsidRPr="007B6DB9" w:rsidRDefault="000569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январе 1921 первый полет Caproni Ca.60 (20351).</w:t>
      </w:r>
    </w:p>
    <w:p w14:paraId="529FCB04" w14:textId="77777777" w:rsidR="00056961" w:rsidRPr="007B6DB9" w:rsidRDefault="00056961" w:rsidP="007B6DB9">
      <w:pPr>
        <w:spacing w:after="0" w:line="240" w:lineRule="auto"/>
        <w:jc w:val="both"/>
        <w:rPr>
          <w:rFonts w:ascii="Times New Roman" w:hAnsi="Times New Roman" w:cs="Times New Roman"/>
          <w:color w:val="0070C0"/>
          <w:sz w:val="16"/>
          <w:szCs w:val="16"/>
        </w:rPr>
      </w:pPr>
    </w:p>
    <w:p w14:paraId="573C49E5" w14:textId="77777777" w:rsidR="00056961" w:rsidRPr="007B6DB9" w:rsidRDefault="000569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январе 1921 г. правительство Великобритании решило оказать помощь Японии в перестройке в авианосец военного танкера «Хирю», подготовке экипажей и кадров морской авиации, а также в снабжении ее необходимой для этого материальной частью. Корабль вошел в строй Императорских ВМС Японии под названием «Хосё» 7 декабря 1921 г.</w:t>
      </w:r>
    </w:p>
    <w:p w14:paraId="3EEBB02E" w14:textId="77777777" w:rsidR="00056961" w:rsidRPr="007B6DB9" w:rsidRDefault="000569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Япония заказала в Великобритании 50 готовых морских истребителей в боевом и учебном вариантах и еще 40 комплектов деталей и агрегатов для сборки у себя. Весь заказ достался компании «Глочестершир Эйркрафт», которая должна была изготовить 30 одноместных истребителей берегового базирования «Спэрроухаук» Mk.I (Sparrowhawk — ястреб-перепелятник или пустельга воробьиная) в сборе и 40 в агрегатах, 10 двухместных учебнотренировочных «Спэрроухаук» Mk.II и 10 одноместных палубных «Спэрроухаук» Mk.III  (22896).</w:t>
      </w:r>
    </w:p>
    <w:p w14:paraId="72D2B451" w14:textId="77777777" w:rsidR="00056961" w:rsidRPr="007B6DB9" w:rsidRDefault="00056961" w:rsidP="007B6DB9">
      <w:pPr>
        <w:spacing w:after="0" w:line="240" w:lineRule="auto"/>
        <w:jc w:val="both"/>
        <w:rPr>
          <w:rFonts w:ascii="Times New Roman" w:hAnsi="Times New Roman" w:cs="Times New Roman"/>
          <w:color w:val="0070C0"/>
          <w:sz w:val="16"/>
          <w:szCs w:val="16"/>
        </w:rPr>
      </w:pPr>
    </w:p>
    <w:p w14:paraId="00B6768D" w14:textId="77777777" w:rsidR="007B2757" w:rsidRPr="007B6DB9" w:rsidRDefault="007B2757"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январе 1921 года английский дирижабль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 (17086).</w:t>
      </w:r>
    </w:p>
    <w:p w14:paraId="72EEAE33" w14:textId="77777777" w:rsidR="007B2757" w:rsidRPr="007B6DB9" w:rsidRDefault="007B2757"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85C7EF0" w14:textId="77777777" w:rsidR="00056961" w:rsidRPr="007B6DB9" w:rsidRDefault="000569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январе 1921 года состоялась первая демонстрация нового танка военным специалистам на заводе в Хобокене. Машина эта известна как Christie Tank M1919. По итогам первого ознакомления с танком военные высказали ряд замечаний. Впрочем, когда 5 февраля 1921 года машина была доставлена на Абердинский полигон, заказчик убедился, что Кристи не спешил устранять недостатки. Так,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танка продолжались до 21 апреля 1921 года, когда они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2F7E8C3D" w14:textId="77777777" w:rsidR="00056961" w:rsidRPr="007B6DB9" w:rsidRDefault="00056961" w:rsidP="007B6DB9">
      <w:pPr>
        <w:spacing w:after="0" w:line="240" w:lineRule="auto"/>
        <w:jc w:val="both"/>
        <w:rPr>
          <w:rFonts w:ascii="Times New Roman" w:hAnsi="Times New Roman" w:cs="Times New Roman"/>
          <w:color w:val="0070C0"/>
          <w:sz w:val="16"/>
          <w:szCs w:val="16"/>
        </w:rPr>
      </w:pPr>
    </w:p>
    <w:p w14:paraId="19578E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1921 г. непосильная для Германии сумма в 269,3 млрд. марок, определенная межсоюзнической репарационной комиссией в июне-июле 1920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4F0CD3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03DE6" w14:textId="77777777" w:rsidR="007B2757" w:rsidRPr="007B6DB9" w:rsidRDefault="007B27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8439B5C" w14:textId="77777777" w:rsidR="007B2757" w:rsidRPr="007B6DB9" w:rsidRDefault="007B27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C750E" w14:textId="77777777" w:rsidR="007B2757" w:rsidRPr="007B6DB9" w:rsidRDefault="007B275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январе-феврале 1921 на коллегии НАЛ обсуж</w:t>
      </w:r>
      <w:r w:rsidRPr="007B6DB9">
        <w:rPr>
          <w:rFonts w:ascii="Times New Roman" w:hAnsi="Times New Roman" w:cs="Times New Roman"/>
          <w:color w:val="0070C0"/>
          <w:sz w:val="16"/>
          <w:szCs w:val="16"/>
        </w:rPr>
        <w:softHyphen/>
        <w:t>дался вопрос о слиянии с ЦАГИ. Этот шаг был при</w:t>
      </w:r>
      <w:r w:rsidRPr="007B6DB9">
        <w:rPr>
          <w:rFonts w:ascii="Times New Roman" w:hAnsi="Times New Roman" w:cs="Times New Roman"/>
          <w:color w:val="0070C0"/>
          <w:sz w:val="16"/>
          <w:szCs w:val="16"/>
        </w:rPr>
        <w:softHyphen/>
        <w:t>знан нецелесообразным (22518).</w:t>
      </w:r>
    </w:p>
    <w:p w14:paraId="4243707A" w14:textId="77777777" w:rsidR="007B2757" w:rsidRPr="007B6DB9" w:rsidRDefault="007B2757" w:rsidP="007B6DB9">
      <w:pPr>
        <w:spacing w:after="0" w:line="240" w:lineRule="auto"/>
        <w:jc w:val="both"/>
        <w:rPr>
          <w:rFonts w:ascii="Times New Roman" w:hAnsi="Times New Roman" w:cs="Times New Roman"/>
          <w:color w:val="0070C0"/>
          <w:sz w:val="16"/>
          <w:szCs w:val="16"/>
        </w:rPr>
      </w:pPr>
    </w:p>
    <w:p w14:paraId="66EB8C3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56E4A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0B5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январе-феврале 1921 был глубокий политический кризис, вызванный разногласиями в партии (3908,303).</w:t>
      </w:r>
    </w:p>
    <w:p w14:paraId="38E98E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A83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январе-феврале 1921 года численность войск, действовавших против Антонова, составила 32,5 тысяч штыков, 8 тысяч сабель, 369 пулеметов и 63 орудия. Одновременно в Заволжье, где активно действовали повстанческие отряды под руководством местных лидеров: Попова, Вакулина, Сарафанкина и Аистова, объединявшие в своих рядах значительную часть крестьян, уральских казаков и киргизов, были переброшены две стрелковые дивизии, кавалерийский полк и 4 бронепоезда." (9529,9).</w:t>
      </w:r>
    </w:p>
    <w:p w14:paraId="755F03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6D2B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B9EA8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814C" w14:textId="77777777" w:rsidR="000C75DF" w:rsidRPr="007B6DB9" w:rsidRDefault="000C75D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г. для изучения реального состояния дел в РККВВФ под председательством А.И. Рыкова была создана комиссия, в которую вошли Начальник Полевого штаба РВСР, Начальник Главвоздухфлота и Председатель Совета Военной Промышленности. Однако, поскольку в состав комиссии вошли достаточно занятые деятельностью в своих ведомствах руководители, ее работа в течение нескольких месяцев не дала заметных результатов. Поэтому была создана новая, так называемая «Особая комиссия», обязавшаяся в три месяца разработать Десятилетнюю программу авиавоздухстроительства, но это оказалось нереальным, так как: во-первых, в стране фактически не было материальной основы, которую можно было бы взять за начальные условия при решении задачи планирования на десятилетнюю перспективу; во-вторых, отсутствовали в Советской России в достаточном числе и подготовленные для поднятия авиационного дела кадры специалистов. Деятельность Особой комиссии продолжалась вместо трех месяцев, в течение всего 1921 г. Программа была разработана, но ее реализация задерживалась из-за недостатка средств. В 1921 г., в связи с началом мирного строительства Красного Воздушного флота, оптимистические ожидания у авиаторов были связаны с очередным намеченным на весну 1921 г. 4-м Авиационным съездом. Они видели выход из кризиса в КВФ через его преобразование, которое должны были осуществить выявленные Съездом новые организаторы авиационного и воздухоплавательного дела. Выступавшие за скорейший созыв cъезда говорили: «Мало ли хороших дельных людей на местах помимо комиссаров и командиров. Вы их не знаете, а масса знает и пошлет их. Новые, свежие, неуставшие работники сейчас нужны как никогда. (…) Не игнорируйте съезд так, как вы игнорировали III съезд» (19566).</w:t>
      </w:r>
    </w:p>
    <w:p w14:paraId="0AB93F9E" w14:textId="77777777" w:rsidR="000C75DF" w:rsidRPr="007B6DB9" w:rsidRDefault="000C75DF" w:rsidP="007B6DB9">
      <w:pPr>
        <w:spacing w:after="0" w:line="240" w:lineRule="auto"/>
        <w:jc w:val="both"/>
        <w:rPr>
          <w:rFonts w:ascii="Times New Roman" w:hAnsi="Times New Roman" w:cs="Times New Roman"/>
          <w:color w:val="000000" w:themeColor="text1"/>
          <w:sz w:val="16"/>
          <w:szCs w:val="16"/>
        </w:rPr>
      </w:pPr>
    </w:p>
    <w:p w14:paraId="7FCA3F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 Всероссийская конференция авиа- и воздухоработников - отметила, что строительство воздушного флота является "...одной из главнейших задач республики, стоящих в одной очереди с электрификацией" (80,21).</w:t>
      </w:r>
    </w:p>
    <w:p w14:paraId="0CEE41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F66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В.А.Слесарев - конструктор Святогора - был убит на улице в Петрограде (92,213).</w:t>
      </w:r>
    </w:p>
    <w:p w14:paraId="05EA82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F32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В.А.Артемьев и Н.И.Тихомиров - будущие создатели первых РС - по указанию Совнаркома, который направил письмо Н.И.Тихомирова в Комитет по делам изобретательства, получили средства и в Москве на Тихвинской улице в д. N 3 организовали мастерскую (1233,14).</w:t>
      </w:r>
    </w:p>
    <w:p w14:paraId="46563D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E4E9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999DD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660CB" w14:textId="77777777" w:rsidR="007B2757" w:rsidRPr="007B6DB9" w:rsidRDefault="007B275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начала 1921 года горький опыт кризиса вынудил правительство пойти на пересмотр программ крупной промышленности в направлении развертывания производства предметов широкого потребления. Но это было скорее благородным порывом, поскольку уже 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13C0884" w14:textId="77777777" w:rsidR="007B2757" w:rsidRPr="007B6DB9" w:rsidRDefault="007B2757" w:rsidP="007B6DB9">
      <w:pPr>
        <w:spacing w:after="0" w:line="240" w:lineRule="auto"/>
        <w:jc w:val="both"/>
        <w:rPr>
          <w:rFonts w:ascii="Times New Roman" w:hAnsi="Times New Roman" w:cs="Times New Roman"/>
          <w:color w:val="0070C0"/>
          <w:sz w:val="16"/>
          <w:szCs w:val="16"/>
        </w:rPr>
      </w:pPr>
    </w:p>
    <w:p w14:paraId="6EC818E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г. Путиловский завод получил дополнительное задание еще на 10 ору</w:t>
      </w:r>
      <w:r w:rsidRPr="007B6DB9">
        <w:rPr>
          <w:rFonts w:ascii="Times New Roman" w:hAnsi="Times New Roman" w:cs="Times New Roman"/>
          <w:color w:val="000000" w:themeColor="text1"/>
          <w:sz w:val="16"/>
          <w:szCs w:val="16"/>
        </w:rPr>
        <w:softHyphen/>
        <w:t>дий. Дело в том, что к концу 1920 г. были получены сообще</w:t>
      </w:r>
      <w:r w:rsidRPr="007B6DB9">
        <w:rPr>
          <w:rFonts w:ascii="Times New Roman" w:hAnsi="Times New Roman" w:cs="Times New Roman"/>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7B6DB9">
        <w:rPr>
          <w:rFonts w:ascii="Times New Roman" w:hAnsi="Times New Roman" w:cs="Times New Roman"/>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7B6DB9">
        <w:rPr>
          <w:rFonts w:ascii="Times New Roman" w:hAnsi="Times New Roman" w:cs="Times New Roman"/>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7B6DB9">
        <w:rPr>
          <w:rFonts w:ascii="Times New Roman" w:hAnsi="Times New Roman" w:cs="Times New Roman"/>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7B6DB9">
        <w:rPr>
          <w:rFonts w:ascii="Times New Roman" w:hAnsi="Times New Roman" w:cs="Times New Roman"/>
          <w:color w:val="000000" w:themeColor="text1"/>
          <w:sz w:val="16"/>
          <w:szCs w:val="16"/>
        </w:rPr>
        <w:softHyphen/>
        <w:t>желый пулемет Гочкисс в бортовой амбразуре” существую</w:t>
      </w:r>
      <w:r w:rsidRPr="007B6DB9">
        <w:rPr>
          <w:rFonts w:ascii="Times New Roman" w:hAnsi="Times New Roman" w:cs="Times New Roman"/>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7B6DB9">
        <w:rPr>
          <w:rFonts w:ascii="Times New Roman" w:hAnsi="Times New Roman" w:cs="Times New Roman"/>
          <w:color w:val="000000" w:themeColor="text1"/>
          <w:sz w:val="16"/>
          <w:szCs w:val="16"/>
        </w:rPr>
        <w:softHyphen/>
        <w:t>дий, но без бронировки и плечевых упоров, которые при</w:t>
      </w:r>
      <w:r w:rsidRPr="007B6DB9">
        <w:rPr>
          <w:rFonts w:ascii="Times New Roman" w:hAnsi="Times New Roman" w:cs="Times New Roman"/>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7B6DB9">
        <w:rPr>
          <w:rFonts w:ascii="Times New Roman" w:hAnsi="Times New Roman" w:cs="Times New Roman"/>
          <w:color w:val="000000" w:themeColor="text1"/>
          <w:sz w:val="16"/>
          <w:szCs w:val="16"/>
        </w:rPr>
        <w:softHyphen/>
        <w:t>ны были лишь 12 танков (3 — пушками и 8 - пушками и пу</w:t>
      </w:r>
      <w:r w:rsidRPr="007B6DB9">
        <w:rPr>
          <w:rFonts w:ascii="Times New Roman" w:hAnsi="Times New Roman" w:cs="Times New Roman"/>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7B6DB9">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7B6DB9">
        <w:rPr>
          <w:rFonts w:ascii="Times New Roman" w:hAnsi="Times New Roman" w:cs="Times New Roman"/>
          <w:color w:val="000000" w:themeColor="text1"/>
          <w:sz w:val="16"/>
          <w:szCs w:val="16"/>
        </w:rPr>
        <w:softHyphen/>
        <w:t>ше никаких сведений об этом танке автор не имеет (10733,44).</w:t>
      </w:r>
    </w:p>
    <w:p w14:paraId="0D6FA61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4484E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1921 г. броневым делом были заняты Сормовский, Петроградс</w:t>
      </w:r>
      <w:r w:rsidRPr="007B6DB9">
        <w:rPr>
          <w:rFonts w:ascii="Times New Roman" w:hAnsi="Times New Roman" w:cs="Times New Roman"/>
          <w:color w:val="000000" w:themeColor="text1"/>
          <w:sz w:val="16"/>
          <w:szCs w:val="16"/>
        </w:rPr>
        <w:softHyphen/>
        <w:t>кий, Днепровский, Брянский и Харьковский заводы, а в Москве - бронеавтомобильный за</w:t>
      </w:r>
      <w:r w:rsidRPr="007B6DB9">
        <w:rPr>
          <w:rFonts w:ascii="Times New Roman" w:hAnsi="Times New Roman" w:cs="Times New Roman"/>
          <w:color w:val="000000" w:themeColor="text1"/>
          <w:sz w:val="16"/>
          <w:szCs w:val="16"/>
        </w:rPr>
        <w:softHyphen/>
        <w:t>вод в Сокольниках; кроме того, ремонтом занимались авторемонтные мастерские в Москве и летучие ремонтные бригады на местах; в Петрограде и Москве были шинонабивочные мас</w:t>
      </w:r>
      <w:r w:rsidRPr="007B6DB9">
        <w:rPr>
          <w:rFonts w:ascii="Times New Roman" w:hAnsi="Times New Roman" w:cs="Times New Roman"/>
          <w:color w:val="000000" w:themeColor="text1"/>
          <w:sz w:val="16"/>
          <w:szCs w:val="16"/>
        </w:rPr>
        <w:softHyphen/>
        <w:t>терские и, наконец, в Москве работала вулканизационная мастерская. Конечно, не была упу</w:t>
      </w:r>
      <w:r w:rsidRPr="007B6DB9">
        <w:rPr>
          <w:rFonts w:ascii="Times New Roman" w:hAnsi="Times New Roman" w:cs="Times New Roman"/>
          <w:color w:val="000000" w:themeColor="text1"/>
          <w:sz w:val="16"/>
          <w:szCs w:val="16"/>
        </w:rPr>
        <w:softHyphen/>
        <w:t>щена и подготовка личного состава как командиров, так и специалистов. К тому же времени в Москве была Высшая военная автоброневая школа для комсостава, а для специалис</w:t>
      </w:r>
      <w:r w:rsidRPr="007B6DB9">
        <w:rPr>
          <w:rFonts w:ascii="Times New Roman" w:hAnsi="Times New Roman" w:cs="Times New Roman"/>
          <w:color w:val="000000" w:themeColor="text1"/>
          <w:sz w:val="16"/>
          <w:szCs w:val="16"/>
        </w:rPr>
        <w:softHyphen/>
        <w:t>тов - бригады формирований: автоброневая и бронепоездов.</w:t>
      </w:r>
    </w:p>
    <w:p w14:paraId="52AA2CC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430. Л. 67,68-69 об., 71 об., 75-75 об. Подлинник (10711,261).</w:t>
      </w:r>
    </w:p>
    <w:p w14:paraId="658509B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D189A4" w14:textId="77777777" w:rsidR="00DB502F" w:rsidRPr="007B6DB9" w:rsidRDefault="00DB502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самом начале 1921 года Совет военной промышленности постановил построить два опытных образца бронедрезин «Матваль», имеющих некоторые отличия и особенности. Один из них предлагалось строить по проекту Ижорского завода с двумя пулеметными башнями. Эту машину требовалось сдать до конца апреля. До конца июня Путиловский завод должен был сдать «Матваль» с бронированием собственной разработки, а также вооружением в виде 3-дюймового орудия и двух пулеметов.</w:t>
      </w:r>
    </w:p>
    <w:p w14:paraId="709A3736" w14:textId="77777777" w:rsidR="00DB502F" w:rsidRPr="007B6DB9" w:rsidRDefault="00DB502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моменту начала строительства требуемых машин-прототипов производство бронедрезин «Матваль» было частично перенесено в пос. Родники под Ярославлем. Машины строились с использованием вновь изготавливаемых и демонтируемых с поврежденной техники агрегатов. На основе общих технических решений строились как боевые бронированные дрезины, так и грузовая или пассажирская техника. Ввиду общих сложностей, имевшихся у промышленности того времени, темпы производства бронедрезин оставались небольшими. Тем не менее, рабочие из Родников, а также Путиловского и Ижорского завода старались вовремя обеспечивать армию необходимой техникой (18641).</w:t>
      </w:r>
    </w:p>
    <w:p w14:paraId="6744FC44" w14:textId="77777777" w:rsidR="00DB502F" w:rsidRPr="007B6DB9" w:rsidRDefault="00DB502F" w:rsidP="007B6DB9">
      <w:pPr>
        <w:spacing w:after="0" w:line="240" w:lineRule="auto"/>
        <w:jc w:val="both"/>
        <w:rPr>
          <w:rFonts w:ascii="Times New Roman" w:hAnsi="Times New Roman" w:cs="Times New Roman"/>
          <w:color w:val="000000" w:themeColor="text1"/>
          <w:sz w:val="16"/>
          <w:szCs w:val="16"/>
        </w:rPr>
      </w:pPr>
    </w:p>
    <w:p w14:paraId="5C8E9B0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5DE9C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30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для взаимодействия РККА и Министерства Рейхсвера создали РГ, возглавляемую майором Фишером (166,30). Она называлась "Особая группа Р" (Zondergruppe R) (1795,5) и вскоре состоялся визит в Россию по вопросам сотрудничества в военно-промышленной сфере (1795,5).</w:t>
      </w:r>
    </w:p>
    <w:p w14:paraId="690690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E19D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Нидермайер, так рассказал о своей первой поездке в Советскую Россию: «&lt;...&gt;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 (Зданович А. Тайные лаборатории рейхсвера в России. Армия. № 1,1992, с. 64.). С согласия советской стороны он вместе с майором Ф. Чунке (псевдоним: Тайхман/Тейхман — Teichmann) и майором В. Шубертом совершил затем ознакомительную поездку </w:t>
      </w:r>
      <w:r w:rsidRPr="007B6DB9">
        <w:rPr>
          <w:rFonts w:ascii="Times New Roman" w:hAnsi="Times New Roman" w:cs="Times New Roman"/>
          <w:color w:val="000000" w:themeColor="text1"/>
          <w:sz w:val="16"/>
          <w:szCs w:val="16"/>
        </w:rPr>
        <w:lastRenderedPageBreak/>
        <w:t>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  (11784).</w:t>
      </w:r>
    </w:p>
    <w:p w14:paraId="595D16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4B5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1921 г. была создана «Зондергруппа Р» (Вогра) военного министерства Германии, которая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 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 (Berndorff Hans R. Op. cit. S. 58, 91—92; Ruland Bernd. Op. cit. S. 176.), а через некоторое время — майор X. Фишер (под псевдонимом Франк (Akten zur deutschen auswartigen Politik (ADAP), Ser.B., Bd.IV, Gottingen 1970. S. 156.)),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 (Muller Rolf-Dieter. Op. cit. S. 98-99.). 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 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(Helbig Herbert. Op. cit. S. 158-159.). Как раз в это время, на рубеже 1923 — 1924 гг. военное министерство Германии создало там свой исполнительный орган, филиал «Зондергруппы Р» — «Центр Москва» («Zentrale Moskau») (Schieder Theodor. </w:t>
      </w:r>
      <w:r w:rsidRPr="007B6DB9">
        <w:rPr>
          <w:rFonts w:ascii="Times New Roman" w:hAnsi="Times New Roman" w:cs="Times New Roman"/>
          <w:color w:val="000000" w:themeColor="text1"/>
          <w:sz w:val="16"/>
          <w:szCs w:val="16"/>
          <w:lang w:val="en-US"/>
        </w:rPr>
        <w:t xml:space="preserve">Die Probleme des Rapallo-Vertrages. Eine Studie uber die deutsch-russischen Beziehungen. </w:t>
      </w:r>
      <w:r w:rsidRPr="007B6DB9">
        <w:rPr>
          <w:rFonts w:ascii="Times New Roman" w:hAnsi="Times New Roman" w:cs="Times New Roman"/>
          <w:color w:val="000000" w:themeColor="text1"/>
          <w:sz w:val="16"/>
          <w:szCs w:val="16"/>
        </w:rPr>
        <w:t xml:space="preserve">1922—1926. Koln und Opladen, 1956.8.26,30.), который начал свою работу в Москве (по адресу ул. Воровского, 48) в июне 1924 г. с приездом 4 офицеров райхсвера Фишера, Лит-Томзена, Фогта и Арнхольда (MGM, l (1987). S. 139 (Записьбеседы Брокдорфа-Ранцау с Троцким от 9 июня 1924 г.).). «Центр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(Hilger Gustav. Op. cit. S. 192.). В 1928 г. Лит-Томзен вернулся в Германию, в 1928 — 1931 гг. «Центром Москва» руководил Нидермайер, в 1931 — 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(General Ernst Kostring. </w:t>
      </w:r>
      <w:r w:rsidRPr="007B6DB9">
        <w:rPr>
          <w:rFonts w:ascii="Times New Roman" w:hAnsi="Times New Roman" w:cs="Times New Roman"/>
          <w:color w:val="000000" w:themeColor="text1"/>
          <w:sz w:val="16"/>
          <w:szCs w:val="16"/>
          <w:lang w:val="en-US"/>
        </w:rPr>
        <w:t xml:space="preserve">Der militarische Mittler zwischen dem Deutschen Reich und der Sowjetunion 1921—1941. </w:t>
      </w:r>
      <w:r w:rsidRPr="007B6DB9">
        <w:rPr>
          <w:rFonts w:ascii="Times New Roman" w:hAnsi="Times New Roman" w:cs="Times New Roman"/>
          <w:color w:val="000000" w:themeColor="text1"/>
          <w:sz w:val="16"/>
          <w:szCs w:val="16"/>
        </w:rPr>
        <w:t xml:space="preserve">Bearb. Von Hermann Teske. Frankfurt am Main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Ser.C, Bd.I,2. S. 609.). Осенью 1933 г. в Москве был аккредитован военно-морской атташе Н. фон Баумбах (11784). </w:t>
      </w:r>
    </w:p>
    <w:p w14:paraId="1243F3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595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года в Москву приехала группа немецких офицеров во главе с майором Оскаром Нидермайером, чтобы на месте изучить возможности создания учебных центров для разработки и испытаний, запрещенных к производству в Германии видов оружия и военной техники, а также для подготовки армейских кадров (3573).</w:t>
      </w:r>
    </w:p>
    <w:p w14:paraId="43DD4B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5D738" w14:textId="77777777" w:rsidR="00DB502F" w:rsidRPr="007B6DB9" w:rsidRDefault="00DB502F" w:rsidP="007B6DB9">
      <w:pPr>
        <w:pStyle w:val="ae"/>
        <w:spacing w:before="0" w:after="0"/>
        <w:jc w:val="both"/>
        <w:rPr>
          <w:color w:val="000000" w:themeColor="text1"/>
          <w:sz w:val="16"/>
          <w:szCs w:val="16"/>
        </w:rPr>
      </w:pPr>
      <w:r w:rsidRPr="007B6DB9">
        <w:rPr>
          <w:color w:val="000000" w:themeColor="text1"/>
          <w:sz w:val="16"/>
          <w:szCs w:val="16"/>
        </w:rPr>
        <w:t>В начале 1921 г. еще до подписания договора в Рапалло немцы тайно создали «Особую группу Р» («Sondergruppe R», где R означает Russland, то есть Россия). Возглавлял группу майор Фишер. Единственной задачей «Зондергруппы Р» была организация связей с Советской Россией в военно-промышленной сфере. 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5E6E457A" w14:textId="77777777" w:rsidR="00DB502F" w:rsidRPr="007B6DB9" w:rsidRDefault="00DB502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76C33C2"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(18265).</w:t>
      </w:r>
    </w:p>
    <w:p w14:paraId="1D0A7C89" w14:textId="77777777" w:rsidR="00DB502F" w:rsidRPr="007B6DB9" w:rsidRDefault="00DB502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36584C31"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В начале 1921 г. по указанию Зекта была создана «Зондергруппу Р» (Вогру) военного министерства Германии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746FC505"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8" w:anchor="n_147" w:history="1">
        <w:r w:rsidRPr="007B6DB9">
          <w:rPr>
            <w:rStyle w:val="a5"/>
            <w:color w:val="000000" w:themeColor="text1"/>
            <w:sz w:val="16"/>
            <w:szCs w:val="16"/>
            <w:vertAlign w:val="superscript"/>
          </w:rPr>
          <w:t>[147]</w:t>
        </w:r>
      </w:hyperlink>
      <w:r w:rsidRPr="007B6DB9">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7EE64D1E"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64298549"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27EB386F"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05E0B7EB"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18FC71B0"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Общая схема руководства упомянутыми военно-учебными центрами рейхсвера на советской территории впервые была приведена генералом авиации X. Шпайделем. В 1927–1933 гг. он обучался в летной школе в Липецке и служил в генштабе в управлении «люфтваффе» военного министерства Германии.</w:t>
      </w:r>
    </w:p>
    <w:p w14:paraId="27A23312"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через «Зондергруппу Р» (Вогру) военного министерства Германии. Она была создана по указанию Зекта в начале 1921 г.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148E13FB"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lastRenderedPageBreak/>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9" w:anchor="n_147" w:history="1">
        <w:r w:rsidRPr="007B6DB9">
          <w:rPr>
            <w:rStyle w:val="a5"/>
            <w:color w:val="000000" w:themeColor="text1"/>
            <w:sz w:val="16"/>
            <w:szCs w:val="16"/>
            <w:vertAlign w:val="superscript"/>
          </w:rPr>
          <w:t>[147]</w:t>
        </w:r>
      </w:hyperlink>
      <w:r w:rsidRPr="007B6DB9">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29A140E1"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2A42B029"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5B6CE61E"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7BC4E2D6"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4B3F390E" w14:textId="77777777" w:rsidR="00DB502F" w:rsidRPr="007B6DB9" w:rsidRDefault="00DB502F" w:rsidP="007B6DB9">
      <w:pPr>
        <w:pStyle w:val="ae"/>
        <w:spacing w:before="0" w:after="0"/>
        <w:jc w:val="both"/>
        <w:textAlignment w:val="top"/>
        <w:rPr>
          <w:color w:val="000000" w:themeColor="text1"/>
          <w:sz w:val="16"/>
          <w:szCs w:val="16"/>
        </w:rPr>
      </w:pPr>
      <w:r w:rsidRPr="007B6DB9">
        <w:rPr>
          <w:color w:val="000000" w:themeColor="text1"/>
          <w:sz w:val="16"/>
          <w:szCs w:val="16"/>
        </w:rPr>
        <w:t>Общая схема руководства упомянутыми военно-учебными центрами рейхсвера на советской территории впервые была приведена генералом авиации X. Шпайделем. В 1927–1933 гг. он обучался в летной школе в Липецке и служил в генштабе в управлении «люфтваффе» военного министерства Германии. С некоторыми модификациями она выглядит следующим образом: схему руководства военными и военно-экономическими связями СССР с Германией составили российские военные историки В. В. Захаров и С. А. Мишанов, исследовавшие данную проблематику. Она в принципе соответствует существовавшему тогда положению и в общем виде выглядит следующим образом (18265).</w:t>
      </w:r>
    </w:p>
    <w:p w14:paraId="537CBE1A" w14:textId="77777777" w:rsidR="00DB502F" w:rsidRPr="007B6DB9" w:rsidRDefault="00DB502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7395DA7C" w14:textId="77777777" w:rsidR="001B6812" w:rsidRPr="007B6DB9" w:rsidRDefault="001B681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г. послом в Москву был назначен одноклассник Мустафы Кемаля генерал турецкой армии Али Фуат Джебесой, который в составе посольской делегации имел полномочия обсуждать в Москве вопросы военной помощи. В марте 1921 г. он был участником подписания Московского договора, по которому туркам передавались обширные армянские территории, осуществлялись военные и финансовые поставки. На международные акты, не признанные национальным правительством Турции, большевики не ориентировались. Военные поставки обеспечили успех национально-освободительной войны в Турции над греческой интервенцией, халифатской армией султана, активно поддерживавшихся Антантой. Причем было открыто сразу 2 фронта: на Западе – против греков и на Востоке – против дашнакской республики Армения. Российская военная помощь стала решающим фактором в военных победах турок над армянами и греками, после чего стало возможным появление Турецкой республики (18510).</w:t>
      </w:r>
    </w:p>
    <w:p w14:paraId="56EBCE97" w14:textId="77777777" w:rsidR="001B6812" w:rsidRPr="007B6DB9" w:rsidRDefault="001B6812" w:rsidP="007B6DB9">
      <w:pPr>
        <w:spacing w:after="0" w:line="240" w:lineRule="auto"/>
        <w:jc w:val="both"/>
        <w:rPr>
          <w:rFonts w:ascii="Times New Roman" w:hAnsi="Times New Roman" w:cs="Times New Roman"/>
          <w:color w:val="000000" w:themeColor="text1"/>
          <w:sz w:val="16"/>
          <w:szCs w:val="16"/>
        </w:rPr>
      </w:pPr>
    </w:p>
    <w:p w14:paraId="2F61675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6C5A7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F98DB" w14:textId="77777777" w:rsidR="007B2757" w:rsidRPr="007B6DB9" w:rsidRDefault="007B275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Начало 1921 г. первый полет Юнкерс Дж 15 Вестленд Морж (20351).</w:t>
      </w:r>
    </w:p>
    <w:p w14:paraId="0787ECFE" w14:textId="77777777" w:rsidR="007B2757" w:rsidRPr="007B6DB9" w:rsidRDefault="007B2757" w:rsidP="007B6DB9">
      <w:pPr>
        <w:spacing w:after="0" w:line="240" w:lineRule="auto"/>
        <w:jc w:val="both"/>
        <w:rPr>
          <w:rFonts w:ascii="Times New Roman" w:hAnsi="Times New Roman" w:cs="Times New Roman"/>
          <w:color w:val="0070C0"/>
          <w:sz w:val="16"/>
          <w:szCs w:val="16"/>
        </w:rPr>
      </w:pPr>
    </w:p>
    <w:p w14:paraId="673CDF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1921 британская экспедиция, направившаяся на покорение Эвереста впервые заметила снежного человека (3-х) на высоте около 6 км. Измерили следы (2621,87).</w:t>
      </w:r>
    </w:p>
    <w:p w14:paraId="25554F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9384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C50B8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DCB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Зимой 1920/1921 на М-9 Д.П.Г. выполнили перелет из Петрограда в Москву и садились на ЦА прямо на снег (92,222).</w:t>
      </w:r>
    </w:p>
    <w:p w14:paraId="04FDA32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959B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1A300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615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февралю 1921 завод № 1, б. Дукс сдал 63 истребителя Спад, изготовленных в соответствии с контрактом № 38921 на поставку 200 истребителей Спад от 9 (22) июля 1917и (9651,44).</w:t>
      </w:r>
    </w:p>
    <w:p w14:paraId="284089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EBA24D" w14:textId="77777777" w:rsidR="00396597" w:rsidRPr="007B6DB9"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выполнении заказов на постройку самолетов к февралю 1921 г.</w:t>
      </w:r>
    </w:p>
    <w:tbl>
      <w:tblPr>
        <w:tblW w:w="0" w:type="auto"/>
        <w:tblLayout w:type="fixed"/>
        <w:tblCellMar>
          <w:left w:w="10" w:type="dxa"/>
          <w:right w:w="10" w:type="dxa"/>
        </w:tblCellMar>
        <w:tblLook w:val="0000" w:firstRow="0" w:lastRow="0" w:firstColumn="0" w:lastColumn="0" w:noHBand="0" w:noVBand="0"/>
      </w:tblPr>
      <w:tblGrid>
        <w:gridCol w:w="1882"/>
        <w:gridCol w:w="1920"/>
        <w:gridCol w:w="2266"/>
        <w:gridCol w:w="1382"/>
        <w:gridCol w:w="1810"/>
      </w:tblGrid>
      <w:tr w:rsidR="000B6F96" w:rsidRPr="007B6DB9" w14:paraId="2AB58BC4" w14:textId="77777777" w:rsidTr="00396597">
        <w:trPr>
          <w:trHeight w:val="259"/>
        </w:trPr>
        <w:tc>
          <w:tcPr>
            <w:tcW w:w="1882" w:type="dxa"/>
            <w:tcBorders>
              <w:top w:val="single" w:sz="4" w:space="0" w:color="auto"/>
              <w:left w:val="single" w:sz="4" w:space="0" w:color="auto"/>
              <w:right w:val="single" w:sz="4" w:space="0" w:color="auto"/>
            </w:tcBorders>
            <w:shd w:val="clear" w:color="auto" w:fill="FFFFFF"/>
          </w:tcPr>
          <w:p w14:paraId="40BE372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w:t>
            </w:r>
          </w:p>
        </w:tc>
        <w:tc>
          <w:tcPr>
            <w:tcW w:w="1920" w:type="dxa"/>
            <w:tcBorders>
              <w:top w:val="single" w:sz="4" w:space="0" w:color="auto"/>
              <w:left w:val="single" w:sz="4" w:space="0" w:color="auto"/>
              <w:right w:val="single" w:sz="4" w:space="0" w:color="auto"/>
            </w:tcBorders>
            <w:shd w:val="clear" w:color="auto" w:fill="FFFFFF"/>
          </w:tcPr>
          <w:p w14:paraId="5C5651B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Дата и номер</w:t>
            </w:r>
            <w:r w:rsidR="00A974F1" w:rsidRPr="007B6DB9">
              <w:rPr>
                <w:rFonts w:ascii="Times New Roman" w:hAnsi="Times New Roman" w:cs="Times New Roman"/>
                <w:color w:val="000000" w:themeColor="text1"/>
                <w:sz w:val="16"/>
                <w:szCs w:val="16"/>
              </w:rPr>
              <w:t xml:space="preserve"> заказа</w:t>
            </w:r>
          </w:p>
        </w:tc>
        <w:tc>
          <w:tcPr>
            <w:tcW w:w="2266" w:type="dxa"/>
            <w:tcBorders>
              <w:top w:val="single" w:sz="4" w:space="0" w:color="auto"/>
              <w:left w:val="single" w:sz="4" w:space="0" w:color="auto"/>
              <w:right w:val="single" w:sz="4" w:space="0" w:color="auto"/>
            </w:tcBorders>
            <w:shd w:val="clear" w:color="auto" w:fill="FFFFFF"/>
          </w:tcPr>
          <w:p w14:paraId="768AD4E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Что заказано</w:t>
            </w:r>
          </w:p>
        </w:tc>
        <w:tc>
          <w:tcPr>
            <w:tcW w:w="1382" w:type="dxa"/>
            <w:tcBorders>
              <w:top w:val="single" w:sz="4" w:space="0" w:color="auto"/>
              <w:left w:val="single" w:sz="4" w:space="0" w:color="auto"/>
              <w:right w:val="single" w:sz="4" w:space="0" w:color="auto"/>
            </w:tcBorders>
            <w:shd w:val="clear" w:color="auto" w:fill="FFFFFF"/>
          </w:tcPr>
          <w:p w14:paraId="47170E9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Общее</w:t>
            </w:r>
            <w:r w:rsidR="00A974F1" w:rsidRPr="007B6DB9">
              <w:rPr>
                <w:rFonts w:ascii="Times New Roman" w:hAnsi="Times New Roman" w:cs="Times New Roman"/>
                <w:color w:val="000000" w:themeColor="text1"/>
                <w:sz w:val="16"/>
                <w:szCs w:val="16"/>
              </w:rPr>
              <w:t xml:space="preserve"> количество</w:t>
            </w:r>
          </w:p>
        </w:tc>
        <w:tc>
          <w:tcPr>
            <w:tcW w:w="1810" w:type="dxa"/>
            <w:tcBorders>
              <w:top w:val="single" w:sz="4" w:space="0" w:color="auto"/>
              <w:left w:val="single" w:sz="4" w:space="0" w:color="auto"/>
              <w:right w:val="single" w:sz="4" w:space="0" w:color="auto"/>
            </w:tcBorders>
            <w:shd w:val="clear" w:color="auto" w:fill="FFFFFF"/>
          </w:tcPr>
          <w:p w14:paraId="5A9895B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Изготовлено к</w:t>
            </w:r>
            <w:r w:rsidR="00A974F1" w:rsidRPr="007B6DB9">
              <w:rPr>
                <w:rFonts w:ascii="Times New Roman" w:hAnsi="Times New Roman" w:cs="Times New Roman"/>
                <w:color w:val="000000" w:themeColor="text1"/>
                <w:sz w:val="16"/>
                <w:szCs w:val="16"/>
              </w:rPr>
              <w:t xml:space="preserve"> февралю 1921 г.</w:t>
            </w:r>
          </w:p>
        </w:tc>
      </w:tr>
      <w:tr w:rsidR="000B6F96" w:rsidRPr="007B6DB9" w14:paraId="7413264F"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11BFADB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Г.А.З.№ 1, Москва</w:t>
            </w:r>
            <w:r w:rsidR="00A974F1" w:rsidRPr="007B6DB9">
              <w:rPr>
                <w:rFonts w:ascii="Times New Roman" w:hAnsi="Times New Roman" w:cs="Times New Roman"/>
                <w:color w:val="000000" w:themeColor="text1"/>
                <w:sz w:val="16"/>
                <w:szCs w:val="16"/>
              </w:rPr>
              <w:t>(бывший Д У КС)</w:t>
            </w:r>
          </w:p>
        </w:tc>
        <w:tc>
          <w:tcPr>
            <w:tcW w:w="1920" w:type="dxa"/>
            <w:tcBorders>
              <w:top w:val="single" w:sz="4" w:space="0" w:color="auto"/>
              <w:left w:val="single" w:sz="4" w:space="0" w:color="auto"/>
              <w:right w:val="single" w:sz="4" w:space="0" w:color="auto"/>
            </w:tcBorders>
            <w:shd w:val="clear" w:color="auto" w:fill="FFFFFF"/>
          </w:tcPr>
          <w:p w14:paraId="0177A18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Спад-VII под</w:t>
            </w:r>
            <w:r w:rsidR="00A974F1" w:rsidRPr="007B6DB9">
              <w:rPr>
                <w:rFonts w:ascii="Times New Roman" w:hAnsi="Times New Roman" w:cs="Times New Roman"/>
                <w:color w:val="000000" w:themeColor="text1"/>
                <w:sz w:val="16"/>
                <w:szCs w:val="16"/>
              </w:rPr>
              <w:t xml:space="preserve"> Испано-Сюиза</w:t>
            </w:r>
          </w:p>
        </w:tc>
        <w:tc>
          <w:tcPr>
            <w:tcW w:w="2266" w:type="dxa"/>
            <w:tcBorders>
              <w:top w:val="single" w:sz="4" w:space="0" w:color="auto"/>
              <w:left w:val="single" w:sz="4" w:space="0" w:color="auto"/>
              <w:right w:val="single" w:sz="4" w:space="0" w:color="auto"/>
            </w:tcBorders>
            <w:shd w:val="clear" w:color="auto" w:fill="FFFFFF"/>
          </w:tcPr>
          <w:p w14:paraId="657C179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64A22FD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200</w:t>
            </w:r>
          </w:p>
        </w:tc>
        <w:tc>
          <w:tcPr>
            <w:tcW w:w="1810" w:type="dxa"/>
            <w:tcBorders>
              <w:top w:val="single" w:sz="4" w:space="0" w:color="auto"/>
              <w:left w:val="single" w:sz="4" w:space="0" w:color="auto"/>
              <w:right w:val="single" w:sz="4" w:space="0" w:color="auto"/>
            </w:tcBorders>
            <w:shd w:val="clear" w:color="auto" w:fill="FFFFFF"/>
          </w:tcPr>
          <w:p w14:paraId="3D11EF3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63</w:t>
            </w:r>
          </w:p>
        </w:tc>
      </w:tr>
      <w:tr w:rsidR="000B6F96" w:rsidRPr="007B6DB9" w14:paraId="75EF7143" w14:textId="77777777" w:rsidTr="00396597">
        <w:trPr>
          <w:trHeight w:val="240"/>
        </w:trPr>
        <w:tc>
          <w:tcPr>
            <w:tcW w:w="1882" w:type="dxa"/>
            <w:tcBorders>
              <w:top w:val="single" w:sz="4" w:space="0" w:color="auto"/>
              <w:left w:val="single" w:sz="4" w:space="0" w:color="auto"/>
              <w:right w:val="single" w:sz="4" w:space="0" w:color="auto"/>
            </w:tcBorders>
            <w:shd w:val="clear" w:color="auto" w:fill="FFFFFF"/>
          </w:tcPr>
          <w:p w14:paraId="1DB1A54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431E62F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Ньюпор</w:t>
            </w:r>
            <w:r w:rsidRPr="007B6DB9">
              <w:rPr>
                <w:rFonts w:ascii="Times New Roman" w:hAnsi="Times New Roman" w:cs="Times New Roman"/>
                <w:color w:val="000000" w:themeColor="text1"/>
                <w:sz w:val="16"/>
                <w:szCs w:val="16"/>
                <w:lang w:val="en-US"/>
              </w:rPr>
              <w:t xml:space="preserve">-XVII </w:t>
            </w:r>
            <w:r w:rsidRPr="007B6DB9">
              <w:rPr>
                <w:rFonts w:ascii="Times New Roman" w:hAnsi="Times New Roman" w:cs="Times New Roman"/>
                <w:color w:val="000000" w:themeColor="text1"/>
                <w:sz w:val="16"/>
                <w:szCs w:val="16"/>
              </w:rPr>
              <w:t>под</w:t>
            </w:r>
            <w:r w:rsidR="00A974F1" w:rsidRPr="007B6DB9">
              <w:rPr>
                <w:rFonts w:ascii="Times New Roman" w:hAnsi="Times New Roman" w:cs="Times New Roman"/>
                <w:color w:val="000000" w:themeColor="text1"/>
                <w:sz w:val="16"/>
                <w:szCs w:val="16"/>
              </w:rPr>
              <w:t xml:space="preserve"> Рон</w:t>
            </w:r>
          </w:p>
        </w:tc>
        <w:tc>
          <w:tcPr>
            <w:tcW w:w="2266" w:type="dxa"/>
            <w:tcBorders>
              <w:top w:val="single" w:sz="4" w:space="0" w:color="auto"/>
              <w:left w:val="single" w:sz="4" w:space="0" w:color="auto"/>
              <w:right w:val="single" w:sz="4" w:space="0" w:color="auto"/>
            </w:tcBorders>
            <w:shd w:val="clear" w:color="auto" w:fill="FFFFFF"/>
          </w:tcPr>
          <w:p w14:paraId="7FC6A2B2"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025C7D2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right w:val="single" w:sz="4" w:space="0" w:color="auto"/>
            </w:tcBorders>
            <w:shd w:val="clear" w:color="auto" w:fill="FFFFFF"/>
          </w:tcPr>
          <w:p w14:paraId="3139153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100*</w:t>
            </w:r>
          </w:p>
        </w:tc>
      </w:tr>
      <w:tr w:rsidR="000B6F96" w:rsidRPr="007B6DB9" w14:paraId="10481C78"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DD9147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BF326A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Ньюпор</w:t>
            </w:r>
            <w:r w:rsidRPr="007B6DB9">
              <w:rPr>
                <w:rFonts w:ascii="Times New Roman" w:hAnsi="Times New Roman" w:cs="Times New Roman"/>
                <w:color w:val="000000" w:themeColor="text1"/>
                <w:sz w:val="16"/>
                <w:szCs w:val="16"/>
                <w:lang w:val="en-US"/>
              </w:rPr>
              <w:t xml:space="preserve">-XXI </w:t>
            </w:r>
            <w:r w:rsidRPr="007B6DB9">
              <w:rPr>
                <w:rFonts w:ascii="Times New Roman" w:hAnsi="Times New Roman" w:cs="Times New Roman"/>
                <w:color w:val="000000" w:themeColor="text1"/>
                <w:sz w:val="16"/>
                <w:szCs w:val="16"/>
              </w:rPr>
              <w:t>V бис</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A1D725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15.2.1918 № 2171/292-Н</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6B724A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5B06005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w:t>
            </w:r>
          </w:p>
        </w:tc>
      </w:tr>
      <w:tr w:rsidR="000B6F96" w:rsidRPr="007B6DB9" w14:paraId="7CD75DAE"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978DBAB"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C90122D"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Ньюпор</w:t>
            </w:r>
            <w:r w:rsidRPr="007B6DB9">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E16272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15.4.1919 № 1129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2E814A6"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6D014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w:t>
            </w:r>
          </w:p>
        </w:tc>
      </w:tr>
      <w:tr w:rsidR="000B6F96" w:rsidRPr="007B6DB9" w14:paraId="0B53B787"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D31C854"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9DF42E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Ньюпор</w:t>
            </w:r>
            <w:r w:rsidRPr="007B6DB9">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16E35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3.5.1920 № 3266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1CAD1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9292A98" w14:textId="77777777" w:rsidR="00396597" w:rsidRPr="007B6DB9" w:rsidRDefault="00396597" w:rsidP="007B6DB9">
            <w:pPr>
              <w:pStyle w:val="Bodytext40"/>
              <w:shd w:val="clear" w:color="auto" w:fill="auto"/>
              <w:spacing w:line="240" w:lineRule="auto"/>
              <w:jc w:val="both"/>
              <w:rPr>
                <w:color w:val="000000" w:themeColor="text1"/>
                <w:sz w:val="16"/>
                <w:szCs w:val="16"/>
              </w:rPr>
            </w:pPr>
            <w:r w:rsidRPr="007B6DB9">
              <w:rPr>
                <w:color w:val="000000" w:themeColor="text1"/>
                <w:sz w:val="16"/>
                <w:szCs w:val="16"/>
              </w:rPr>
              <w:t>—</w:t>
            </w:r>
          </w:p>
        </w:tc>
      </w:tr>
      <w:tr w:rsidR="000B6F96" w:rsidRPr="007B6DB9" w14:paraId="04390AB7"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25B47343"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6B6942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Фарман-ХХХ</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5F5D1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5/6.9.1918 № 31508/8509</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682ED8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E05566"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50</w:t>
            </w:r>
          </w:p>
        </w:tc>
      </w:tr>
      <w:tr w:rsidR="000B6F96" w:rsidRPr="007B6DB9" w14:paraId="2AE7C7AB"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B5CCE1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525B50B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1434B98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20.12.1919 № 7746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5BE2E3C"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00847F" w14:textId="77777777" w:rsidR="00396597" w:rsidRPr="007B6DB9" w:rsidRDefault="00396597" w:rsidP="007B6DB9">
            <w:pPr>
              <w:pStyle w:val="Bodytext30"/>
              <w:shd w:val="clear" w:color="auto" w:fill="auto"/>
              <w:spacing w:line="240" w:lineRule="auto"/>
              <w:jc w:val="both"/>
              <w:rPr>
                <w:color w:val="000000" w:themeColor="text1"/>
                <w:sz w:val="16"/>
                <w:szCs w:val="16"/>
              </w:rPr>
            </w:pPr>
            <w:r w:rsidRPr="007B6DB9">
              <w:rPr>
                <w:color w:val="000000" w:themeColor="text1"/>
                <w:sz w:val="16"/>
                <w:szCs w:val="16"/>
              </w:rPr>
              <w:t>—</w:t>
            </w:r>
          </w:p>
        </w:tc>
      </w:tr>
      <w:tr w:rsidR="000B6F96" w:rsidRPr="007B6DB9" w14:paraId="3701F9EC"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8E3A232"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FD21F0B"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lang w:val="en-US"/>
              </w:rPr>
              <w:t>D.H.4</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AFDE2C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30.9.1918 № 31742</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8F0E666"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3CC39A44"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w:t>
            </w:r>
          </w:p>
        </w:tc>
      </w:tr>
      <w:tr w:rsidR="000B6F96" w:rsidRPr="007B6DB9" w14:paraId="4C965C6A"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1DD96B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CEAFAD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w:t>
            </w:r>
            <w:r w:rsidR="00A974F1" w:rsidRPr="007B6DB9">
              <w:rPr>
                <w:rFonts w:ascii="Times New Roman" w:hAnsi="Times New Roman" w:cs="Times New Roman"/>
                <w:color w:val="000000" w:themeColor="text1"/>
                <w:sz w:val="16"/>
                <w:szCs w:val="16"/>
              </w:rPr>
              <w:t>л</w:t>
            </w:r>
            <w:r w:rsidRPr="007B6DB9">
              <w:rPr>
                <w:rFonts w:ascii="Times New Roman" w:hAnsi="Times New Roman" w:cs="Times New Roman"/>
                <w:color w:val="000000" w:themeColor="text1"/>
                <w:sz w:val="16"/>
                <w:szCs w:val="16"/>
              </w:rPr>
              <w:t>ье</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2DA5CB3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5.6.1917 № 6694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C71F743"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B27AFF6"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w:t>
            </w:r>
          </w:p>
        </w:tc>
      </w:tr>
      <w:tr w:rsidR="000B6F96" w:rsidRPr="007B6DB9" w14:paraId="4F4D26D8"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3F64258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Лебедев в</w:t>
            </w:r>
            <w:r w:rsidR="00A974F1" w:rsidRPr="007B6DB9">
              <w:rPr>
                <w:rFonts w:ascii="Times New Roman" w:hAnsi="Times New Roman" w:cs="Times New Roman"/>
                <w:color w:val="000000" w:themeColor="text1"/>
                <w:sz w:val="16"/>
                <w:szCs w:val="16"/>
              </w:rPr>
              <w:t xml:space="preserve"> Петрограде</w:t>
            </w:r>
          </w:p>
        </w:tc>
        <w:tc>
          <w:tcPr>
            <w:tcW w:w="1920" w:type="dxa"/>
            <w:tcBorders>
              <w:top w:val="single" w:sz="4" w:space="0" w:color="auto"/>
              <w:left w:val="single" w:sz="4" w:space="0" w:color="auto"/>
              <w:right w:val="single" w:sz="4" w:space="0" w:color="auto"/>
            </w:tcBorders>
            <w:shd w:val="clear" w:color="auto" w:fill="FFFFFF"/>
          </w:tcPr>
          <w:p w14:paraId="7FFF74E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right w:val="single" w:sz="4" w:space="0" w:color="auto"/>
            </w:tcBorders>
            <w:shd w:val="clear" w:color="auto" w:fill="FFFFFF"/>
          </w:tcPr>
          <w:p w14:paraId="063537E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22.11.1917 №</w:t>
            </w:r>
            <w:r w:rsidR="00A974F1" w:rsidRPr="007B6DB9">
              <w:rPr>
                <w:rFonts w:ascii="Times New Roman" w:hAnsi="Times New Roman" w:cs="Times New Roman"/>
                <w:color w:val="000000" w:themeColor="text1"/>
                <w:sz w:val="16"/>
                <w:szCs w:val="16"/>
              </w:rPr>
              <w:t xml:space="preserve"> 38753/19278</w:t>
            </w:r>
          </w:p>
        </w:tc>
        <w:tc>
          <w:tcPr>
            <w:tcW w:w="1382" w:type="dxa"/>
            <w:tcBorders>
              <w:top w:val="single" w:sz="4" w:space="0" w:color="auto"/>
              <w:left w:val="single" w:sz="4" w:space="0" w:color="auto"/>
              <w:right w:val="single" w:sz="4" w:space="0" w:color="auto"/>
            </w:tcBorders>
            <w:shd w:val="clear" w:color="auto" w:fill="FFFFFF"/>
          </w:tcPr>
          <w:p w14:paraId="42AEA5B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140</w:t>
            </w:r>
          </w:p>
        </w:tc>
        <w:tc>
          <w:tcPr>
            <w:tcW w:w="1810" w:type="dxa"/>
            <w:tcBorders>
              <w:top w:val="single" w:sz="4" w:space="0" w:color="auto"/>
              <w:left w:val="single" w:sz="4" w:space="0" w:color="auto"/>
              <w:right w:val="single" w:sz="4" w:space="0" w:color="auto"/>
            </w:tcBorders>
            <w:shd w:val="clear" w:color="auto" w:fill="FFFFFF"/>
          </w:tcPr>
          <w:p w14:paraId="4117F63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w:t>
            </w:r>
          </w:p>
        </w:tc>
      </w:tr>
      <w:tr w:rsidR="000B6F96" w:rsidRPr="007B6DB9" w14:paraId="28C906F5"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DD8134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Г.А.З.№ 3</w:t>
            </w:r>
            <w:r w:rsidR="00A974F1" w:rsidRPr="007B6DB9">
              <w:rPr>
                <w:rFonts w:ascii="Times New Roman" w:hAnsi="Times New Roman" w:cs="Times New Roman"/>
                <w:color w:val="000000" w:themeColor="text1"/>
                <w:sz w:val="16"/>
                <w:szCs w:val="16"/>
              </w:rPr>
              <w:t>(бывший Щетинина)</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45681FFF"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М-5 с Моносупап</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46A062FC"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202463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4CC90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w:t>
            </w:r>
          </w:p>
        </w:tc>
      </w:tr>
      <w:tr w:rsidR="000B6F96" w:rsidRPr="007B6DB9" w14:paraId="7ED6208F" w14:textId="77777777" w:rsidTr="00396597">
        <w:trPr>
          <w:trHeight w:val="245"/>
        </w:trPr>
        <w:tc>
          <w:tcPr>
            <w:tcW w:w="1882" w:type="dxa"/>
            <w:tcBorders>
              <w:top w:val="single" w:sz="4" w:space="0" w:color="auto"/>
              <w:left w:val="single" w:sz="4" w:space="0" w:color="auto"/>
              <w:right w:val="single" w:sz="4" w:space="0" w:color="auto"/>
            </w:tcBorders>
            <w:shd w:val="clear" w:color="auto" w:fill="FFFFFF"/>
          </w:tcPr>
          <w:p w14:paraId="431CB0C2"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3EB5CE74"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М-9 с Сальмсон</w:t>
            </w:r>
          </w:p>
        </w:tc>
        <w:tc>
          <w:tcPr>
            <w:tcW w:w="2266" w:type="dxa"/>
            <w:tcBorders>
              <w:top w:val="single" w:sz="4" w:space="0" w:color="auto"/>
              <w:left w:val="single" w:sz="4" w:space="0" w:color="auto"/>
              <w:right w:val="single" w:sz="4" w:space="0" w:color="auto"/>
            </w:tcBorders>
            <w:shd w:val="clear" w:color="auto" w:fill="FFFFFF"/>
          </w:tcPr>
          <w:p w14:paraId="5FBE1905"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right w:val="single" w:sz="4" w:space="0" w:color="auto"/>
            </w:tcBorders>
            <w:shd w:val="clear" w:color="auto" w:fill="FFFFFF"/>
          </w:tcPr>
          <w:p w14:paraId="1AD2CFB4"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40</w:t>
            </w:r>
          </w:p>
        </w:tc>
        <w:tc>
          <w:tcPr>
            <w:tcW w:w="1810" w:type="dxa"/>
            <w:tcBorders>
              <w:top w:val="single" w:sz="4" w:space="0" w:color="auto"/>
              <w:left w:val="single" w:sz="4" w:space="0" w:color="auto"/>
              <w:right w:val="single" w:sz="4" w:space="0" w:color="auto"/>
            </w:tcBorders>
            <w:shd w:val="clear" w:color="auto" w:fill="FFFFFF"/>
          </w:tcPr>
          <w:p w14:paraId="2476DBAC"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w:t>
            </w:r>
          </w:p>
        </w:tc>
      </w:tr>
      <w:tr w:rsidR="000B6F96" w:rsidRPr="007B6DB9" w14:paraId="22456C00"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7AC0E4C"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EAD7FA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М-20 с Рон125НР</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107283A"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9EE48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CB1F66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w:t>
            </w:r>
          </w:p>
        </w:tc>
      </w:tr>
      <w:tr w:rsidR="000B6F96" w:rsidRPr="007B6DB9" w14:paraId="40B6ABB6" w14:textId="77777777" w:rsidTr="00396597">
        <w:trPr>
          <w:trHeight w:val="691"/>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C4CF0C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Г.А.З.№ 5</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EBE3ABB"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Моска- Быстрицкого</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32DFE2B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52094498"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8996B5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67*</w:t>
            </w:r>
          </w:p>
        </w:tc>
      </w:tr>
      <w:tr w:rsidR="000B6F96" w:rsidRPr="007B6DB9" w14:paraId="237366CD" w14:textId="77777777" w:rsidTr="00396597">
        <w:trPr>
          <w:trHeight w:val="68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AE6422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E85A91E"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Пороховщиков</w:t>
            </w:r>
            <w:r w:rsidRPr="007B6DB9">
              <w:rPr>
                <w:rFonts w:ascii="Times New Roman" w:hAnsi="Times New Roman" w:cs="Times New Roman"/>
                <w:color w:val="000000" w:themeColor="text1"/>
                <w:sz w:val="16"/>
                <w:szCs w:val="16"/>
                <w:lang w:val="en-US"/>
              </w:rPr>
              <w:t>-IV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58B5A589"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B9C571B"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C67496"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w:t>
            </w:r>
          </w:p>
        </w:tc>
      </w:tr>
      <w:tr w:rsidR="000B6F96" w:rsidRPr="007B6DB9" w14:paraId="33103468" w14:textId="77777777" w:rsidTr="00396597">
        <w:trPr>
          <w:trHeight w:val="25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D3B84D1"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ИТОГО</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F62FE33"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3BEADD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51EE2C0"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940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ED9F97" w14:textId="77777777" w:rsidR="00396597" w:rsidRPr="007B6DB9" w:rsidRDefault="0039659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381**</w:t>
            </w:r>
          </w:p>
        </w:tc>
      </w:tr>
    </w:tbl>
    <w:p w14:paraId="0FB73760" w14:textId="77777777" w:rsidR="00396597" w:rsidRPr="007B6DB9"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Примечание:</w:t>
      </w:r>
      <w:r w:rsidRPr="007B6DB9">
        <w:rPr>
          <w:rFonts w:ascii="Times New Roman" w:hAnsi="Times New Roman" w:cs="Times New Roman"/>
          <w:color w:val="000000" w:themeColor="text1"/>
          <w:sz w:val="16"/>
          <w:szCs w:val="16"/>
        </w:rPr>
        <w:t>* – большинство аппаратов из этого заказа было построено до 1918 г.</w:t>
      </w:r>
    </w:p>
    <w:p w14:paraId="02D41D32" w14:textId="77777777" w:rsidR="00396597" w:rsidRPr="007B6DB9"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 можно предположить, что за 1918—1920 гг. было построено около 300 самолетов (17065).</w:t>
      </w:r>
    </w:p>
    <w:p w14:paraId="1E70A6F0" w14:textId="77777777" w:rsidR="00396597" w:rsidRPr="007B6DB9"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0F94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2779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913C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февраля 1921 в Петрограде создана литературная группа “Серапионовы братья” (М. Зощенко, Вс. Иванов, В. Каверин и др.) (4962).</w:t>
      </w:r>
    </w:p>
    <w:p w14:paraId="4B2864F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B6A0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февраля 1921 в Петрограде ИК Петросовета образовал "топливную пятерку" (7747).</w:t>
      </w:r>
    </w:p>
    <w:p w14:paraId="643F5F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FAE5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E0E0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4253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февраля 1921 русские меньшевики начали издавать в Берлине газету “Социалистический вестник” (4962).</w:t>
      </w:r>
    </w:p>
    <w:p w14:paraId="5913874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3A257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ABBD1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E2B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февраля 1921 г. вышло Постановление СТО О милитаризации государственных учреждений и предприятий </w:t>
      </w:r>
    </w:p>
    <w:p w14:paraId="477D2F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Ответственные руководители милитаризованных предприятий и учреждений отвечают по законам военного времени за правильный прием людей на службу и имеют право передавать уездным военкоматам для зачисления в Красную Армию тех рабочих и служащих... кои не выполнили установленной для данной отрасли труда нормы производительности или систематически нарушают трудовую дисциплину... (11652).</w:t>
      </w:r>
    </w:p>
    <w:p w14:paraId="2886D8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36E2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24603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B28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февраля 1921 начала работать авиапочта между Нью Йорком и Сан Франциско (2100).</w:t>
      </w:r>
    </w:p>
    <w:p w14:paraId="685729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2FAC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2ECCD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68D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года при возвращении на аэродром после разведывательного полета с самолета "Фарман" (№319) при посадке соскочила одна из лыж. Вследствие сильного толчка военный комиссар Ступин, летевший пассажиром, получил сильный ушиб в области груди о корпус пулемета (9529,11).</w:t>
      </w:r>
    </w:p>
    <w:p w14:paraId="5200CC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0D0C5" w14:textId="77777777" w:rsidR="00502547" w:rsidRPr="007B6DB9" w:rsidRDefault="0050254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части русской 1-й кбр бар. Унгерна вновь взяли г. Урга (7748).</w:t>
      </w:r>
    </w:p>
    <w:p w14:paraId="3145B962" w14:textId="77777777" w:rsidR="00502547" w:rsidRPr="007B6DB9" w:rsidRDefault="0050254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E5B7B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9C512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E46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года постановлением Президиума ВЦИК прекращалось взимание всех сохранившихся государственных и местных денежных налогов и сборов (</w:t>
      </w:r>
      <w:r w:rsidRPr="007B6DB9">
        <w:rPr>
          <w:rFonts w:ascii="Times New Roman" w:hAnsi="Times New Roman" w:cs="Times New Roman"/>
          <w:iCs/>
          <w:color w:val="000000" w:themeColor="text1"/>
          <w:sz w:val="16"/>
          <w:szCs w:val="16"/>
        </w:rPr>
        <w:t xml:space="preserve">Альский М. </w:t>
      </w:r>
      <w:r w:rsidRPr="007B6DB9">
        <w:rPr>
          <w:rFonts w:ascii="Times New Roman" w:hAnsi="Times New Roman" w:cs="Times New Roman"/>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3C1098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9888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г. вышел Декрет СНК О переводе часовой стрелки на всей территории РСФСР на 1 час вперед</w:t>
      </w:r>
    </w:p>
    <w:p w14:paraId="69C2BA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w:t>
      </w:r>
    </w:p>
    <w:p w14:paraId="6E67E3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 передвинуть часовую стрелку на всей территории РСФСР вперед на 1 час в 11 часов ночи с 14 на 15 февраля 1921 года. </w:t>
      </w:r>
    </w:p>
    <w:p w14:paraId="228AE0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Настоящее постановление ввести в действие по телеграфу (11652).</w:t>
      </w:r>
    </w:p>
    <w:p w14:paraId="44D717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A46C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73B336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0368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в Тарнове (Польша) начала работа “Рада республики” - временное украинское правительство в изгнании (4962).</w:t>
      </w:r>
    </w:p>
    <w:p w14:paraId="45A8F51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0677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февраля 1921 немецкие нацисты провели первый массовый митинг в Мюнхене (4962).</w:t>
      </w:r>
    </w:p>
    <w:p w14:paraId="3F1D81AA" w14:textId="7C2D69A1"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3A5127" w14:textId="44085B79" w:rsidR="007B2757" w:rsidRPr="007B6DB9" w:rsidRDefault="007B2757"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22D3B31" w14:textId="77777777" w:rsidR="007B2757" w:rsidRPr="007B6DB9" w:rsidRDefault="007B2757"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D37103" w14:textId="77777777" w:rsidR="007B2757" w:rsidRPr="007B6DB9" w:rsidRDefault="007B275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4—6 февраля 1921 г. «Красная Звезда» поднялась из Са</w:t>
      </w:r>
      <w:r w:rsidRPr="007B6DB9">
        <w:rPr>
          <w:rFonts w:ascii="Times New Roman" w:hAnsi="Times New Roman" w:cs="Times New Roman"/>
          <w:color w:val="0070C0"/>
          <w:sz w:val="16"/>
          <w:szCs w:val="16"/>
        </w:rPr>
        <w:softHyphen/>
        <w:t>лизи и, воспользовавшись юго-западным ветром, прибыла в Петроград. Вернуться назад против ветра дирижабль не смог, несмотря на макси</w:t>
      </w:r>
      <w:r w:rsidRPr="007B6DB9">
        <w:rPr>
          <w:rFonts w:ascii="Times New Roman" w:hAnsi="Times New Roman" w:cs="Times New Roman"/>
          <w:color w:val="0070C0"/>
          <w:sz w:val="16"/>
          <w:szCs w:val="16"/>
        </w:rPr>
        <w:softHyphen/>
        <w:t>мальное число оборотов моторов, и после про</w:t>
      </w:r>
      <w:r w:rsidRPr="007B6DB9">
        <w:rPr>
          <w:rFonts w:ascii="Times New Roman" w:hAnsi="Times New Roman" w:cs="Times New Roman"/>
          <w:color w:val="0070C0"/>
          <w:sz w:val="16"/>
          <w:szCs w:val="16"/>
        </w:rPr>
        <w:softHyphen/>
        <w:t>должавшегося 4 ч 15 мин полёта опустился на аэродроме ВВВШ на Волковом поле. «Красную Звезду» оставили на открытом биваке около эл</w:t>
      </w:r>
      <w:r w:rsidRPr="007B6DB9">
        <w:rPr>
          <w:rFonts w:ascii="Times New Roman" w:hAnsi="Times New Roman" w:cs="Times New Roman"/>
          <w:color w:val="0070C0"/>
          <w:sz w:val="16"/>
          <w:szCs w:val="16"/>
        </w:rPr>
        <w:softHyphen/>
        <w:t>линга, в который она из-за своих размеров вой</w:t>
      </w:r>
      <w:r w:rsidRPr="007B6DB9">
        <w:rPr>
          <w:rFonts w:ascii="Times New Roman" w:hAnsi="Times New Roman" w:cs="Times New Roman"/>
          <w:color w:val="0070C0"/>
          <w:sz w:val="16"/>
          <w:szCs w:val="16"/>
        </w:rPr>
        <w:softHyphen/>
        <w:t>ти не могла. На следующий день дирижабль осмотрели студенты Института путей сообще</w:t>
      </w:r>
      <w:r w:rsidRPr="007B6DB9">
        <w:rPr>
          <w:rFonts w:ascii="Times New Roman" w:hAnsi="Times New Roman" w:cs="Times New Roman"/>
          <w:color w:val="0070C0"/>
          <w:sz w:val="16"/>
          <w:szCs w:val="16"/>
        </w:rPr>
        <w:softHyphen/>
        <w:t>ния, прибывшие под руководством профессора Н.А. Рынина с экскурсией на Волково поле. Од</w:t>
      </w:r>
      <w:r w:rsidRPr="007B6DB9">
        <w:rPr>
          <w:rFonts w:ascii="Times New Roman" w:hAnsi="Times New Roman" w:cs="Times New Roman"/>
          <w:color w:val="0070C0"/>
          <w:sz w:val="16"/>
          <w:szCs w:val="16"/>
        </w:rPr>
        <w:softHyphen/>
        <w:t>новременно велась подготовка дирижабля к воз</w:t>
      </w:r>
      <w:r w:rsidRPr="007B6DB9">
        <w:rPr>
          <w:rFonts w:ascii="Times New Roman" w:hAnsi="Times New Roman" w:cs="Times New Roman"/>
          <w:color w:val="0070C0"/>
          <w:sz w:val="16"/>
          <w:szCs w:val="16"/>
        </w:rPr>
        <w:softHyphen/>
        <w:t>вращению в Сализи, для чего в его оболочку пе</w:t>
      </w:r>
      <w:r w:rsidRPr="007B6DB9">
        <w:rPr>
          <w:rFonts w:ascii="Times New Roman" w:hAnsi="Times New Roman" w:cs="Times New Roman"/>
          <w:color w:val="0070C0"/>
          <w:sz w:val="16"/>
          <w:szCs w:val="16"/>
        </w:rPr>
        <w:softHyphen/>
        <w:t>релили 1040 м3 водорода из змейкового аэроста</w:t>
      </w:r>
      <w:r w:rsidRPr="007B6DB9">
        <w:rPr>
          <w:rFonts w:ascii="Times New Roman" w:hAnsi="Times New Roman" w:cs="Times New Roman"/>
          <w:color w:val="0070C0"/>
          <w:sz w:val="16"/>
          <w:szCs w:val="16"/>
        </w:rPr>
        <w:softHyphen/>
        <w:t>та школы (20120).</w:t>
      </w:r>
    </w:p>
    <w:p w14:paraId="3FA370DB" w14:textId="77777777" w:rsidR="007B2757" w:rsidRPr="007B6DB9" w:rsidRDefault="007B2757" w:rsidP="007B6DB9">
      <w:pPr>
        <w:spacing w:after="0" w:line="240" w:lineRule="auto"/>
        <w:jc w:val="both"/>
        <w:rPr>
          <w:rFonts w:ascii="Times New Roman" w:hAnsi="Times New Roman" w:cs="Times New Roman"/>
          <w:color w:val="0070C0"/>
          <w:sz w:val="16"/>
          <w:szCs w:val="16"/>
        </w:rPr>
      </w:pPr>
    </w:p>
    <w:p w14:paraId="6A043D5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FB1D9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8FB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февраля 1921 войска барона Унгерна захватили Ургу и весной двинулись в Забайкалье, но были разгромлены, в т.ч. с помощью авиации (278,210).</w:t>
      </w:r>
    </w:p>
    <w:p w14:paraId="1901F91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C8F5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BD3BC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CB1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февраля 1921 в Урге барон Унгерн провозгласил независимость Монголии (7748).</w:t>
      </w:r>
    </w:p>
    <w:p w14:paraId="7D3035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00647" w14:textId="77777777" w:rsidR="001B6812" w:rsidRPr="007B6DB9" w:rsidRDefault="001B681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94DB047" w14:textId="77777777" w:rsidR="001B6812" w:rsidRPr="007B6DB9" w:rsidRDefault="001B681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06F82" w14:textId="77777777" w:rsidR="001B6812" w:rsidRPr="007B6DB9" w:rsidRDefault="001B681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февраля 1921. Декрет СНК РСФСР об отмены платы за лекарства, отпускаемые из аптек по рецептам врачей (18695).</w:t>
      </w:r>
    </w:p>
    <w:p w14:paraId="38728E4B" w14:textId="77777777" w:rsidR="001B6812" w:rsidRPr="007B6DB9" w:rsidRDefault="001B6812" w:rsidP="007B6DB9">
      <w:pPr>
        <w:spacing w:after="0" w:line="240" w:lineRule="auto"/>
        <w:jc w:val="both"/>
        <w:rPr>
          <w:rFonts w:ascii="Times New Roman" w:hAnsi="Times New Roman" w:cs="Times New Roman"/>
          <w:color w:val="000000" w:themeColor="text1"/>
          <w:sz w:val="16"/>
          <w:szCs w:val="16"/>
        </w:rPr>
      </w:pPr>
    </w:p>
    <w:p w14:paraId="153DA296" w14:textId="77777777" w:rsidR="000A471E" w:rsidRPr="007B6DB9" w:rsidRDefault="000A471E"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8932137" w14:textId="77777777" w:rsidR="000A471E" w:rsidRPr="007B6DB9" w:rsidRDefault="000A471E"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0E35221" w14:textId="77777777" w:rsidR="000A471E" w:rsidRPr="007B6DB9" w:rsidRDefault="000A471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6 февраля 1921, несмотря на неблагоприятный ветер, командир дирижабля В.Л. Нижевский, решил лететь, так как дальнейшее пребыва</w:t>
      </w:r>
      <w:r w:rsidRPr="007B6DB9">
        <w:rPr>
          <w:rFonts w:ascii="Times New Roman" w:hAnsi="Times New Roman" w:cs="Times New Roman"/>
          <w:color w:val="0070C0"/>
          <w:sz w:val="16"/>
          <w:szCs w:val="16"/>
        </w:rPr>
        <w:softHyphen/>
        <w:t>ние «Красной Звезды» вне ангара становилось опасным. В 15.45 дирижабль поднялся в воздух. На его борту находились 14 человек: командир В.Л. Нижевский, его помощники А.М. Щербаков и Е.Д. Сапунов, штурвальный Г.А. Егоров, заве</w:t>
      </w:r>
      <w:r w:rsidRPr="007B6DB9">
        <w:rPr>
          <w:rFonts w:ascii="Times New Roman" w:hAnsi="Times New Roman" w:cs="Times New Roman"/>
          <w:color w:val="0070C0"/>
          <w:sz w:val="16"/>
          <w:szCs w:val="16"/>
        </w:rPr>
        <w:softHyphen/>
        <w:t>дующий балластом и гайдропом В.П. Каюков, его помощник комиссар Кюскало, старший механик Н.И. Полойко, младшие механики Аршун и Ду</w:t>
      </w:r>
      <w:r w:rsidRPr="007B6DB9">
        <w:rPr>
          <w:rFonts w:ascii="Times New Roman" w:hAnsi="Times New Roman" w:cs="Times New Roman"/>
          <w:color w:val="0070C0"/>
          <w:sz w:val="16"/>
          <w:szCs w:val="16"/>
        </w:rPr>
        <w:softHyphen/>
        <w:t>бровский, мотористы Ионин, Косухин и Моисе</w:t>
      </w:r>
      <w:r w:rsidRPr="007B6DB9">
        <w:rPr>
          <w:rFonts w:ascii="Times New Roman" w:hAnsi="Times New Roman" w:cs="Times New Roman"/>
          <w:color w:val="0070C0"/>
          <w:sz w:val="16"/>
          <w:szCs w:val="16"/>
        </w:rPr>
        <w:softHyphen/>
        <w:t>ев, а также два пассажира: профессор Н.А. Рынин и инженер путей сообщений А.И. Николаев.</w:t>
      </w:r>
    </w:p>
    <w:p w14:paraId="2BD25DA2" w14:textId="77777777" w:rsidR="000A471E" w:rsidRPr="007B6DB9" w:rsidRDefault="000A471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Первоначально дирижабль шёл на высо</w:t>
      </w:r>
      <w:r w:rsidRPr="007B6DB9">
        <w:rPr>
          <w:rFonts w:ascii="Times New Roman" w:hAnsi="Times New Roman" w:cs="Times New Roman"/>
          <w:color w:val="0070C0"/>
          <w:sz w:val="16"/>
          <w:szCs w:val="16"/>
        </w:rPr>
        <w:softHyphen/>
        <w:t>те 150 м. Через полчаса полёта лопнул ремень у вентилятора заднего мотора, который на время ремонта остановили. Пройдя над Виндавской же</w:t>
      </w:r>
      <w:r w:rsidRPr="007B6DB9">
        <w:rPr>
          <w:rFonts w:ascii="Times New Roman" w:hAnsi="Times New Roman" w:cs="Times New Roman"/>
          <w:color w:val="0070C0"/>
          <w:sz w:val="16"/>
          <w:szCs w:val="16"/>
        </w:rPr>
        <w:softHyphen/>
        <w:t>лезной дорогой, дирижабль приблизился к Пул</w:t>
      </w:r>
      <w:r w:rsidRPr="007B6DB9">
        <w:rPr>
          <w:rFonts w:ascii="Times New Roman" w:hAnsi="Times New Roman" w:cs="Times New Roman"/>
          <w:color w:val="0070C0"/>
          <w:sz w:val="16"/>
          <w:szCs w:val="16"/>
        </w:rPr>
        <w:softHyphen/>
        <w:t>ковским высотам. Чтобы перелететь их, он под</w:t>
      </w:r>
      <w:r w:rsidRPr="007B6DB9">
        <w:rPr>
          <w:rFonts w:ascii="Times New Roman" w:hAnsi="Times New Roman" w:cs="Times New Roman"/>
          <w:color w:val="0070C0"/>
          <w:sz w:val="16"/>
          <w:szCs w:val="16"/>
        </w:rPr>
        <w:softHyphen/>
        <w:t>нялся, но на высоте 300-350 м встретил сильный встречный ветер, скорость которого достигала 8-9 м/с. Час он боролся с ним и, лишь пробив</w:t>
      </w:r>
      <w:r w:rsidRPr="007B6DB9">
        <w:rPr>
          <w:rFonts w:ascii="Times New Roman" w:hAnsi="Times New Roman" w:cs="Times New Roman"/>
          <w:color w:val="0070C0"/>
          <w:sz w:val="16"/>
          <w:szCs w:val="16"/>
        </w:rPr>
        <w:softHyphen/>
        <w:t>шись немного к югу, снизился до высоты 200 м, где мог продолжать полёт. Аэронавты уже виде</w:t>
      </w:r>
      <w:r w:rsidRPr="007B6DB9">
        <w:rPr>
          <w:rFonts w:ascii="Times New Roman" w:hAnsi="Times New Roman" w:cs="Times New Roman"/>
          <w:color w:val="0070C0"/>
          <w:sz w:val="16"/>
          <w:szCs w:val="16"/>
        </w:rPr>
        <w:softHyphen/>
        <w:t>ли эллинг в Сализи, когда из-за повышения мест</w:t>
      </w:r>
      <w:r w:rsidRPr="007B6DB9">
        <w:rPr>
          <w:rFonts w:ascii="Times New Roman" w:hAnsi="Times New Roman" w:cs="Times New Roman"/>
          <w:color w:val="0070C0"/>
          <w:sz w:val="16"/>
          <w:szCs w:val="16"/>
        </w:rPr>
        <w:softHyphen/>
        <w:t>ности им пришлось подняться на высоту 200 м, где их вновь встретил сильный встречный ве</w:t>
      </w:r>
      <w:r w:rsidRPr="007B6DB9">
        <w:rPr>
          <w:rFonts w:ascii="Times New Roman" w:hAnsi="Times New Roman" w:cs="Times New Roman"/>
          <w:color w:val="0070C0"/>
          <w:sz w:val="16"/>
          <w:szCs w:val="16"/>
        </w:rPr>
        <w:softHyphen/>
        <w:t>тер. Перегруженный носовой мотор перегрел</w:t>
      </w:r>
      <w:r w:rsidRPr="007B6DB9">
        <w:rPr>
          <w:rFonts w:ascii="Times New Roman" w:hAnsi="Times New Roman" w:cs="Times New Roman"/>
          <w:color w:val="0070C0"/>
          <w:sz w:val="16"/>
          <w:szCs w:val="16"/>
        </w:rPr>
        <w:softHyphen/>
        <w:t>ся и в 18.20 остановился. К этому времени зад</w:t>
      </w:r>
      <w:r w:rsidRPr="007B6DB9">
        <w:rPr>
          <w:rFonts w:ascii="Times New Roman" w:hAnsi="Times New Roman" w:cs="Times New Roman"/>
          <w:color w:val="0070C0"/>
          <w:sz w:val="16"/>
          <w:szCs w:val="16"/>
        </w:rPr>
        <w:softHyphen/>
        <w:t>ний мотор запустили, но дирижабль задел кор</w:t>
      </w:r>
      <w:r w:rsidRPr="007B6DB9">
        <w:rPr>
          <w:rFonts w:ascii="Times New Roman" w:hAnsi="Times New Roman" w:cs="Times New Roman"/>
          <w:color w:val="0070C0"/>
          <w:sz w:val="16"/>
          <w:szCs w:val="16"/>
        </w:rPr>
        <w:softHyphen/>
        <w:t>мой гондолы за верхушку дерева и повредил руль направления. Исправить повреждения не уда</w:t>
      </w:r>
      <w:r w:rsidRPr="007B6DB9">
        <w:rPr>
          <w:rFonts w:ascii="Times New Roman" w:hAnsi="Times New Roman" w:cs="Times New Roman"/>
          <w:color w:val="0070C0"/>
          <w:sz w:val="16"/>
          <w:szCs w:val="16"/>
        </w:rPr>
        <w:softHyphen/>
        <w:t>лось, и дирижабль перешёл в свободный полёт. Выброшенные два гайдропа почти не замедляли движение. Нёсшийся боком дирижабль коснулся гондолой земли, затем всё чаще стал ударяться о неё. Командир открыл верхний клапан, чтобы выпустить газ, но тот выходил очень медленно. Разрывные полотнища не сработали, несмотря на то, что на каждой их верёвке повисло по два человека. Два аэронавта выпрыгнули, чтобы за</w:t>
      </w:r>
      <w:r w:rsidRPr="007B6DB9">
        <w:rPr>
          <w:rFonts w:ascii="Times New Roman" w:hAnsi="Times New Roman" w:cs="Times New Roman"/>
          <w:color w:val="0070C0"/>
          <w:sz w:val="16"/>
          <w:szCs w:val="16"/>
        </w:rPr>
        <w:softHyphen/>
        <w:t>цепить гайдроп за одиноко стоявшее дерево, но их отбросило, и дирижабль ударился гондолой о дерево. Гондола погнулась, а дерево было вы</w:t>
      </w:r>
      <w:r w:rsidRPr="007B6DB9">
        <w:rPr>
          <w:rFonts w:ascii="Times New Roman" w:hAnsi="Times New Roman" w:cs="Times New Roman"/>
          <w:color w:val="0070C0"/>
          <w:sz w:val="16"/>
          <w:szCs w:val="16"/>
        </w:rPr>
        <w:softHyphen/>
        <w:t>рвано с корнем и некоторое время волочилось за дирижаблем. Командир задействовал разрывное переднего баллонета, и водород вместе с возду</w:t>
      </w:r>
      <w:r w:rsidRPr="007B6DB9">
        <w:rPr>
          <w:rFonts w:ascii="Times New Roman" w:hAnsi="Times New Roman" w:cs="Times New Roman"/>
          <w:color w:val="0070C0"/>
          <w:sz w:val="16"/>
          <w:szCs w:val="16"/>
        </w:rPr>
        <w:softHyphen/>
        <w:t>хом стал выходить через клапаны баллонета. Ди</w:t>
      </w:r>
      <w:r w:rsidRPr="007B6DB9">
        <w:rPr>
          <w:rFonts w:ascii="Times New Roman" w:hAnsi="Times New Roman" w:cs="Times New Roman"/>
          <w:color w:val="0070C0"/>
          <w:sz w:val="16"/>
          <w:szCs w:val="16"/>
        </w:rPr>
        <w:softHyphen/>
        <w:t>рижабль в последний раз опустился и ударился гондолой о землю. «Гондола остановилась. Бал</w:t>
      </w:r>
      <w:r w:rsidRPr="007B6DB9">
        <w:rPr>
          <w:rFonts w:ascii="Times New Roman" w:hAnsi="Times New Roman" w:cs="Times New Roman"/>
          <w:color w:val="0070C0"/>
          <w:sz w:val="16"/>
          <w:szCs w:val="16"/>
        </w:rPr>
        <w:softHyphen/>
        <w:t>лон по инерции ещё опустился почти до гондолы, затем рванул вверх. Послышался треск рвущих</w:t>
      </w:r>
      <w:r w:rsidRPr="007B6DB9">
        <w:rPr>
          <w:rFonts w:ascii="Times New Roman" w:hAnsi="Times New Roman" w:cs="Times New Roman"/>
          <w:color w:val="0070C0"/>
          <w:sz w:val="16"/>
          <w:szCs w:val="16"/>
        </w:rPr>
        <w:softHyphen/>
        <w:t>ся тросов и материи, и я (Н.А. Рынин. — Авт.) увидел, что мы все в гондоле остались на земле, а баллон, поднявшись на высоту метров 100, пе</w:t>
      </w:r>
      <w:r w:rsidRPr="007B6DB9">
        <w:rPr>
          <w:rFonts w:ascii="Times New Roman" w:hAnsi="Times New Roman" w:cs="Times New Roman"/>
          <w:color w:val="0070C0"/>
          <w:sz w:val="16"/>
          <w:szCs w:val="16"/>
        </w:rPr>
        <w:softHyphen/>
        <w:t>ревернулся, сложился в виде буквы V, выпустил через разрыв оболочки газ и упал от нас в рас</w:t>
      </w:r>
      <w:r w:rsidRPr="007B6DB9">
        <w:rPr>
          <w:rFonts w:ascii="Times New Roman" w:hAnsi="Times New Roman" w:cs="Times New Roman"/>
          <w:color w:val="0070C0"/>
          <w:sz w:val="16"/>
          <w:szCs w:val="16"/>
        </w:rPr>
        <w:softHyphen/>
        <w:t>стоянии 100-150 метров»17. Полёт завершился у д. Рылеево, недалеко от платформы Средняя Рогатка Виндавской железной дороги. Выста</w:t>
      </w:r>
      <w:r w:rsidRPr="007B6DB9">
        <w:rPr>
          <w:rFonts w:ascii="Times New Roman" w:hAnsi="Times New Roman" w:cs="Times New Roman"/>
          <w:color w:val="0070C0"/>
          <w:sz w:val="16"/>
          <w:szCs w:val="16"/>
        </w:rPr>
        <w:softHyphen/>
        <w:t>вив у дирижабля охрану, невредимые аэронавты к полуночи вернулись пешком в Петроград.</w:t>
      </w:r>
    </w:p>
    <w:p w14:paraId="405ED8AF" w14:textId="77777777" w:rsidR="000A471E" w:rsidRPr="007B6DB9" w:rsidRDefault="000A471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Всего в 1921 г. «Красная Звезда» соверши</w:t>
      </w:r>
      <w:r w:rsidRPr="007B6DB9">
        <w:rPr>
          <w:rFonts w:ascii="Times New Roman" w:hAnsi="Times New Roman" w:cs="Times New Roman"/>
          <w:color w:val="0070C0"/>
          <w:sz w:val="16"/>
          <w:szCs w:val="16"/>
        </w:rPr>
        <w:softHyphen/>
        <w:t>ла шесть полётов общей продолжительностью 16 ч 10 мин. С её гибелью РСФСР лишилась единственного исправного дирижабля. Отряд дирижаблистов в Петрограде расформировали, а личный состав передали в ВВВШ (20120).</w:t>
      </w:r>
    </w:p>
    <w:p w14:paraId="11AB85D6" w14:textId="77777777" w:rsidR="000A471E" w:rsidRPr="007B6DB9" w:rsidRDefault="000A471E" w:rsidP="007B6DB9">
      <w:pPr>
        <w:spacing w:after="0" w:line="240" w:lineRule="auto"/>
        <w:jc w:val="both"/>
        <w:rPr>
          <w:rFonts w:ascii="Times New Roman" w:hAnsi="Times New Roman" w:cs="Times New Roman"/>
          <w:color w:val="0070C0"/>
          <w:sz w:val="16"/>
          <w:szCs w:val="16"/>
        </w:rPr>
      </w:pPr>
    </w:p>
    <w:p w14:paraId="1DC9925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8FFC4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F06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февраля 1921 В.И.Л. неудовлетворенный действиями войск по поимке Махно заинтересовался действиями авиации, уже имеющей опыт борьбы с бандитизмом. Запросил РВСР "как используются аэропланы и сколько их используется" (438,490).</w:t>
      </w:r>
    </w:p>
    <w:p w14:paraId="120CF4A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"...аэропланы? Как и сколько их используется?". Э.М.Склянский потом в докладе указал, что авиация в борьбе с бандами Махно используется ограниченно из-за недостатка самолетов и значительного удаления аэродромов от района действий банд (1849,121).</w:t>
      </w:r>
    </w:p>
    <w:p w14:paraId="161220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60C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6 по 19 февраля 1921 была проведена Тифлисская операция против грузинских правительственных войск (2443,188).</w:t>
      </w:r>
    </w:p>
    <w:p w14:paraId="41A4D8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904A9"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6 февраля</w:t>
      </w:r>
      <w:r w:rsidRPr="007B6DB9">
        <w:rPr>
          <w:rFonts w:ascii="Times New Roman" w:hAnsi="Times New Roman" w:cs="Times New Roman"/>
          <w:color w:val="000000" w:themeColor="text1"/>
          <w:sz w:val="16"/>
          <w:szCs w:val="16"/>
        </w:rPr>
        <w:t xml:space="preserve"> в 1921 году Екатеринодар. Приказ командующего Кавказским фронтом В.Гиттиса о создании группы войск Тифлисского направления под командованием М.Великанова в составе 20-ой и 9-ой стрелковых дивизий, 12-ой кавалерийской дивизии, 54-ой стрелковой бригады, Армянской кавалерийской бригады, отряда Особого назначения, 2 танковых отрядов (15032).</w:t>
      </w:r>
    </w:p>
    <w:p w14:paraId="3104B970"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p>
    <w:p w14:paraId="1D4AC2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февраля 1921 в Екатеринодаре вышел приказ ком. Кавказским фронтом В.Гиттиса о создании группы войск Тифлисского направления под командованием М.Великанова в составе 20 и 9сд, 12кд, 54сбр, Армян. кбр, отряда Особого назн., 2 танк. отряда (7746).</w:t>
      </w:r>
    </w:p>
    <w:p w14:paraId="5821CB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F3F2D" w14:textId="77777777" w:rsidR="000A471E" w:rsidRPr="007B6DB9" w:rsidRDefault="000A471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5777AB" w14:textId="77777777" w:rsidR="000A471E" w:rsidRPr="007B6DB9" w:rsidRDefault="000A471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D6A01" w14:textId="77777777" w:rsidR="000A471E" w:rsidRPr="007B6DB9" w:rsidRDefault="000A471E" w:rsidP="007B6DB9">
      <w:pPr>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6 февраля 1921 г., Владимир Ильич "написал письмо... с запросом, что делается для усиления борьбы с бандитизмом, как используется конница, бронепоезда, аэропланы, и с просьбой заказать главкому краткий доклад о положении дела, с краткой схемой размещения банд и войск" (21417).</w:t>
      </w:r>
    </w:p>
    <w:p w14:paraId="00C8A68C" w14:textId="77777777" w:rsidR="000A471E" w:rsidRPr="007B6DB9" w:rsidRDefault="000A471E" w:rsidP="007B6DB9">
      <w:pPr>
        <w:spacing w:after="0" w:line="240" w:lineRule="auto"/>
        <w:jc w:val="both"/>
        <w:rPr>
          <w:rFonts w:ascii="Times New Roman" w:hAnsi="Times New Roman" w:cs="Times New Roman"/>
          <w:color w:val="0070C0"/>
          <w:sz w:val="16"/>
          <w:szCs w:val="16"/>
        </w:rPr>
      </w:pPr>
    </w:p>
    <w:p w14:paraId="2385470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B0371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D631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февраля 1921 Протоколы заседаний Президиума ВСНХ. 2503. Слушали: о Приокском горном округе. Постановили: признать гражда</w:t>
      </w:r>
      <w:r w:rsidRPr="007B6DB9">
        <w:rPr>
          <w:rFonts w:ascii="Times New Roman" w:hAnsi="Times New Roman" w:cs="Times New Roman"/>
          <w:color w:val="000000" w:themeColor="text1"/>
          <w:sz w:val="16"/>
          <w:szCs w:val="16"/>
        </w:rPr>
        <w:softHyphen/>
        <w:t>нское строительство означенного завода боевым промышленным заданием и освободить всех работающих на данном объекте от военной мобилизации. (РГАЭ. Ф. 3429. Оп. 1. Д. 2185. Л. 45; Д. 2176. Л. 14.) (10711,648).</w:t>
      </w:r>
    </w:p>
    <w:p w14:paraId="286E7EC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0399C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F3015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D782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февраля 1921 в Китае при попытке захвата чекистами убит русский генерал, атаман Оренбургского казачества Александр Дутов (4962).</w:t>
      </w:r>
    </w:p>
    <w:p w14:paraId="39B6466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6E08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2CFFA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27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февраля 1921 г. вышел декрет СНК РСФСР, в соответствии с которым 1 октября того же года в Москве открывается VIII Всероссийский электротехнический съезд, наметивший основные направления развития отечественной промышленности средств связи (Центральная радиолаборатория в Ленинграде / Под ред. И.В. Бренева. М., 1973. С. 45.) (11870).</w:t>
      </w:r>
    </w:p>
    <w:p w14:paraId="766C77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884A"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февраля 1921 в Петрограде была забастовка механической мастерской Балтийского судостроительного завода (7747).</w:t>
      </w:r>
    </w:p>
    <w:p w14:paraId="4CEA5187"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8F4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1F415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E6B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февраля 1921 в Москве состоялась демонстрация анархистов в день похорон П.Кропоткина (1348,116), последняя демонстрация анархистов (3908,303).</w:t>
      </w:r>
    </w:p>
    <w:p w14:paraId="04A869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CDD55"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8 февраля</w:t>
      </w:r>
      <w:r w:rsidRPr="007B6DB9">
        <w:rPr>
          <w:rFonts w:ascii="Times New Roman" w:hAnsi="Times New Roman" w:cs="Times New Roman"/>
          <w:color w:val="000000" w:themeColor="text1"/>
          <w:sz w:val="16"/>
          <w:szCs w:val="16"/>
        </w:rPr>
        <w:t xml:space="preserve"> в 1921 году на заседании Политбюро В.И.Ленин составил «Предварительный, черновой набросок тезисов насчет крестьян», в котором предложил удовлетворить их желание «о замене развёрстки (в смысле изъятия излишков) хлебным налогом». Одновре¬менно предлагалось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Ранее проводившуюся экономическую политику в этой связи пришлось назвать вынужден¬ным «военным коммунизмом», который «не был и не мог быть» отве¬чающим хозяйственным задачам пролетариата (15034).</w:t>
      </w:r>
    </w:p>
    <w:p w14:paraId="7323D35A"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p>
    <w:p w14:paraId="40701CDB" w14:textId="77777777" w:rsidR="00D87E08" w:rsidRPr="007B6DB9" w:rsidRDefault="00D87E0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hAnsi="Times New Roman" w:cs="Times New Roman"/>
          <w:color w:val="000000" w:themeColor="text1"/>
          <w:sz w:val="16"/>
          <w:szCs w:val="16"/>
        </w:rPr>
        <w:t>8 февраля 1921 г. В. И. Ленин внёс в Политбюро предложение пойти навстречу трудящемуся крестьянству, для чего заменить изъятие хлеба по развёрстке натуральным налогом, уменьшенным по сравнению с развёрсткой, ввести стимулирование работы крестьянина понижением процента налога и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(18382).</w:t>
      </w:r>
    </w:p>
    <w:p w14:paraId="280FCC76" w14:textId="77777777" w:rsidR="00D87E08" w:rsidRPr="007B6DB9" w:rsidRDefault="00D87E0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123889D"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B3C95EC"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062FD"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9 февраля 1921 года Москву посетила турецкая делегация во главе с министром экономики правительства ВНСТ Ю.Кемалем Тенгиршенком. Вместе с ней в Советскую Россию прибыл состав первого постоянного турецкого посольства, которое возглавил генерал Али Фуат Джебесой (18511). </w:t>
      </w:r>
    </w:p>
    <w:p w14:paraId="1CF26A90"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p>
    <w:p w14:paraId="1AEEEA7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AA563A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76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февраля 1921 в Индии состоялось официальное открытие парламента, созданного еще в 1919 (3907,114).</w:t>
      </w:r>
    </w:p>
    <w:p w14:paraId="51F394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61F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февраля 1921 в Дели состоялось официальное открытие центрального парламента, созданного на основании закона индийского правительства от 1919 г (8982).</w:t>
      </w:r>
    </w:p>
    <w:p w14:paraId="681310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2205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57E93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C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февраля 1921 после вмешательства предс. Петроградского союза металлистов И.Лепсе прекращена "волынка" на Балтийском судостроительном заводе (7747).</w:t>
      </w:r>
    </w:p>
    <w:p w14:paraId="2C0D0B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2638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43099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13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февраля 1921 года по личному распоряжению Главнокомандующего вооруженными силами Республики С.С. Каменева в район антоновского восстания были дополнительно переброшены 2 боеспособных авиаотряда (с территории Украины и из состава Западного фронта). Таким образом, к концу зимы 1920 - 1921 годов в составе авиации Тамбовского района имелось уже четыре авиационных отряда (1-й артиллерийский, 2-й, 39-й и 47-й).</w:t>
      </w:r>
    </w:p>
    <w:p w14:paraId="5445F0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этот период летный состав активно вел воздушную разведку и осуществлял сбор информации о передвижениях воинских формирований повстанцев. Одновременно летчики привлекались и для огневого воздействия на противника, используя при этом как бомбовые, так и штурмовые удары по основным местам дислокации крупных подразделении противника, а также в ходе совершения ими маршей. Другой немаловажной задачей авиаторов являлась агитационная работа (разбрасывание с самолетов листовок, газет и воззваний) в районах, охваченных повстанческим движением, среди местного населения и участников антисоветских вооруженных формирований, а также доставка свежей почты частям Красной Армии. Только за первые 20 дней апреля месяца в Тамбовской губернии летчики сбросили свыше 15 тысяч листовок и других печатных изданий.</w:t>
      </w:r>
    </w:p>
    <w:p w14:paraId="1A1741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Общее руководство деятельностью авиационными частями Красного Воздушного Флота Тамбовской губернии осуществлял начальник авиации армий Тамбовского района военный летчик А.Д.Муратов, имевший богатый опыт, полученный еще на фронтах Первой мировой и Гражданской войн.</w:t>
      </w:r>
    </w:p>
    <w:p w14:paraId="0943FA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Его подчиненные практически ежедневно, а порой и несколько раз в СУТКИ совершали вылеты по заранее выбранным маршрутам с целью сбора разведывательных данных и доведения их до полевых частей Красной Армии. Учитывая, что посадка яа территории военных действий для летчиков была связана с большим риском (быть захваченным и уничтоженным повстанцами). первоначально были разработаны условные сигналы, позволявшие экипажу самолета вести переговоры с наземными войсками. Так, с целью установления принадлежности воинских формирований по принципу "свой - чужой" при обнаружении их с воздуха, летчик требовал от наземных частей представления условного сигнала. Он заключался, в случае двойного облета самолетом колонны или отряда, построение последних в форме "креста". В противном случае воинское формирование подвергалось обстрелу (9529,10).</w:t>
      </w:r>
    </w:p>
    <w:p w14:paraId="0FED5C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225C5"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 февраля 1921. Вечером на Савеловский вокзал прибыл траурный поезд, доставивший гроб с телом Кропоткина? </w:t>
      </w:r>
      <w:r w:rsidRPr="007B6DB9">
        <w:rPr>
          <w:rFonts w:ascii="Times New Roman" w:hAnsi="Times New Roman" w:cs="Times New Roman"/>
          <w:color w:val="000000" w:themeColor="text1"/>
          <w:sz w:val="16"/>
          <w:szCs w:val="16"/>
          <w:lang w:val="en-US"/>
        </w:rPr>
        <w:t>evthituj</w:t>
      </w:r>
      <w:r w:rsidRPr="007B6DB9">
        <w:rPr>
          <w:rFonts w:ascii="Times New Roman" w:hAnsi="Times New Roman" w:cs="Times New Roman"/>
          <w:color w:val="000000" w:themeColor="text1"/>
          <w:sz w:val="16"/>
          <w:szCs w:val="16"/>
        </w:rPr>
        <w:t xml:space="preserve"> 8 </w:t>
      </w:r>
      <w:r w:rsidRPr="007B6DB9">
        <w:rPr>
          <w:rFonts w:ascii="Times New Roman" w:hAnsi="Times New Roman" w:cs="Times New Roman"/>
          <w:color w:val="000000" w:themeColor="text1"/>
          <w:sz w:val="16"/>
          <w:szCs w:val="16"/>
          <w:lang w:val="en-US"/>
        </w:rPr>
        <w:t>atdhfkz</w:t>
      </w:r>
      <w:r w:rsidRPr="007B6DB9">
        <w:rPr>
          <w:rFonts w:ascii="Times New Roman" w:hAnsi="Times New Roman" w:cs="Times New Roman"/>
          <w:color w:val="000000" w:themeColor="text1"/>
          <w:sz w:val="16"/>
          <w:szCs w:val="16"/>
        </w:rPr>
        <w:t>. Для прощания его установили в Колонном зале Дома Союзов. О похоронах Б. И. Пуришев вспоминал: "К Новодевичьему кладбищу по улицам города шло множество людей с черными знаменами, на которых белыми буквами были начертаны лозунги, характерные для анархистов: "Анархия - мать порядка", "Дух сокрушающий есть в то же время созидающий дух" и другие" (18695).</w:t>
      </w:r>
    </w:p>
    <w:p w14:paraId="733FC936"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p>
    <w:p w14:paraId="711703D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февраля 1921 Президиум ВЦИК принял решение освободить лидеров русских анархистов из тюрем на один день - для участия в похоронах П. Кропоткина (4962).</w:t>
      </w:r>
    </w:p>
    <w:p w14:paraId="1AFC412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5D39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 февраля 1921 г. вышел Декрет СНК О порядке осмотра и выемки почтово-телеграфной корреспонденции и доставки о ней сведений </w:t>
      </w:r>
    </w:p>
    <w:p w14:paraId="45863B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Следователи всех наименований, производящие дознание и следствие по государственным и уголовным преступлениям, имеют право требовать от подлежащих учреждений Народного комиссариата почт и телеграфов приостановить выдачу корреспонденции, отправленной или от имени лица, или на имя лиц, против которых возбуждено преследование, а также и сообщить сведения о корреспонденции таковых лиц. </w:t>
      </w:r>
    </w:p>
    <w:p w14:paraId="49B238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Означенные требования обязательны для почтово-телеграфных учреждений. </w:t>
      </w:r>
    </w:p>
    <w:p w14:paraId="5530D2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Для производства осмотра или выемки почтово-телеграфной корреспонденции следователи должны получить разрешение того учреждения, при котором они состоят... </w:t>
      </w:r>
    </w:p>
    <w:p w14:paraId="4D08E2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Осмотр и выемка почтово-телеграфной корреспонденции производится в присутствии ответственного агента почтово-телеграфного ведомства (11652).</w:t>
      </w:r>
    </w:p>
    <w:p w14:paraId="68E62C74" w14:textId="77777777" w:rsidR="00AD28F0" w:rsidRPr="007B6DB9" w:rsidRDefault="00AD28F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443D1" w14:textId="77777777" w:rsidR="00AD28F0"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color w:val="000000" w:themeColor="text1"/>
          <w:sz w:val="16"/>
          <w:szCs w:val="16"/>
        </w:rPr>
        <w:t>Армия:</w:t>
      </w:r>
    </w:p>
    <w:p w14:paraId="12EA956D" w14:textId="77777777" w:rsidR="00AD28F0" w:rsidRPr="007B6DB9" w:rsidRDefault="00AD28F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32AAC" w14:textId="77777777" w:rsidR="00AD28F0" w:rsidRPr="007B6DB9" w:rsidRDefault="00AD28F0" w:rsidP="007B6DB9">
      <w:pPr>
        <w:pStyle w:val="rtejustify"/>
        <w:spacing w:before="0" w:after="0"/>
        <w:rPr>
          <w:color w:val="000000" w:themeColor="text1"/>
          <w:sz w:val="16"/>
          <w:szCs w:val="16"/>
        </w:rPr>
      </w:pPr>
      <w:r w:rsidRPr="007B6DB9">
        <w:rPr>
          <w:color w:val="000000" w:themeColor="text1"/>
          <w:sz w:val="16"/>
          <w:szCs w:val="16"/>
        </w:rPr>
        <w:t xml:space="preserve">10 февраля 1921 г. приказом Реввоенсовета Республики </w:t>
      </w:r>
      <w:r w:rsidR="007E3E7D" w:rsidRPr="007B6DB9">
        <w:rPr>
          <w:color w:val="000000" w:themeColor="text1"/>
          <w:sz w:val="16"/>
          <w:szCs w:val="16"/>
        </w:rPr>
        <w:t>б</w:t>
      </w:r>
      <w:r w:rsidRPr="007B6DB9">
        <w:rPr>
          <w:color w:val="000000" w:themeColor="text1"/>
          <w:sz w:val="16"/>
          <w:szCs w:val="16"/>
        </w:rPr>
        <w:t xml:space="preserve">ыл создан </w:t>
      </w:r>
      <w:r w:rsidRPr="007B6DB9">
        <w:rPr>
          <w:rStyle w:val="af0"/>
          <w:i w:val="0"/>
          <w:color w:val="000000" w:themeColor="text1"/>
          <w:sz w:val="16"/>
          <w:szCs w:val="16"/>
        </w:rPr>
        <w:t>Штаб РККА</w:t>
      </w:r>
      <w:r w:rsidRPr="007B6DB9">
        <w:rPr>
          <w:color w:val="000000" w:themeColor="text1"/>
          <w:sz w:val="16"/>
          <w:szCs w:val="16"/>
        </w:rPr>
        <w:t>, который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(12374).</w:t>
      </w:r>
    </w:p>
    <w:p w14:paraId="7938EB89" w14:textId="77777777" w:rsidR="00AD28F0" w:rsidRPr="007B6DB9" w:rsidRDefault="00AD28F0" w:rsidP="007B6DB9">
      <w:pPr>
        <w:pStyle w:val="rtejustify"/>
        <w:spacing w:before="0" w:after="0"/>
        <w:rPr>
          <w:color w:val="000000" w:themeColor="text1"/>
          <w:sz w:val="16"/>
          <w:szCs w:val="16"/>
        </w:rPr>
      </w:pPr>
    </w:p>
    <w:p w14:paraId="17B0EBE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95767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E8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февраля 1921 вышло решение Петросовета о закрытии до 1.03.1921 г. 93-х предприятий города ввиду нехватки топлива. В этот же день прекратила работу городская электростанция (7747).</w:t>
      </w:r>
    </w:p>
    <w:p w14:paraId="54425D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2E58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CFCBC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0B3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февраля 1921 в Лори, Грузия состоялось вооруженное восстание против правительства Н.Жордания (7746).</w:t>
      </w:r>
    </w:p>
    <w:p w14:paraId="15594B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20A9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81D91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120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Оценочная комиссия Комитета по делам изобретений при ВСНХ дала Г.Е.Котельникову поощрительную премию за парашют РК-1 (271,90).</w:t>
      </w:r>
    </w:p>
    <w:p w14:paraId="6635F0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FF6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В.И.Л. определил конкретные задачи аэроклуба и утвердил систему авиационной пропаганды поддержав идею Н.А.Морозова (444,259).</w:t>
      </w:r>
    </w:p>
    <w:p w14:paraId="1CC312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96E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1EBEE6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94DC3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5D0A0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5EC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rPr>
        <w:t xml:space="preserve">12 февраля 1921 КА вошла в Грузию </w:t>
      </w:r>
      <w:r w:rsidRPr="007B6DB9">
        <w:rPr>
          <w:rFonts w:ascii="Times New Roman" w:hAnsi="Times New Roman" w:cs="Times New Roman"/>
          <w:color w:val="000000" w:themeColor="text1"/>
          <w:sz w:val="16"/>
          <w:szCs w:val="16"/>
          <w:lang w:val="en-US"/>
        </w:rPr>
        <w:t>(3481).</w:t>
      </w:r>
    </w:p>
    <w:p w14:paraId="1B71B1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Lenin recognized Georgia's independence in April of 1920. Stalin, however, urged Lenin to attack Georgia, which Lenin finally did on February 15, 1921. The country was conquered in just ten days, and Stalin argued that all non-Bolsheviks should be ruthlessly oppressed (again, against the wishes of Lenin). Thus ended the final chapter in the Civil War, and the final military operations in which Stalin played a part until WWII.</w:t>
      </w:r>
    </w:p>
    <w:p w14:paraId="73C0A1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В.И.Л. признал независимость Грузии в апреле 1920, однако И.В.С настоял на нападении на Грузию и оно началось 15 февраля 1921. Страна была завоевана за 10 дней и И.В.С. против воли В.И.Л. предложил репрессии. Это кончилось гражданской войной.</w:t>
      </w:r>
    </w:p>
    <w:p w14:paraId="400B483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при командовании Вооруженных Сил Украины создана комиссия по борьбе с бандитизмом (4962).</w:t>
      </w:r>
    </w:p>
    <w:p w14:paraId="0BDEB98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7F5A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в Грузии повстанцами заняты гг. Гори, Душет и весь Борчалинский уезд (7746).</w:t>
      </w:r>
    </w:p>
    <w:p w14:paraId="02D071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5413"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lastRenderedPageBreak/>
        <w:t>12 февраля</w:t>
      </w:r>
      <w:r w:rsidRPr="007B6DB9">
        <w:rPr>
          <w:rFonts w:ascii="Times New Roman" w:hAnsi="Times New Roman" w:cs="Times New Roman"/>
          <w:color w:val="000000" w:themeColor="text1"/>
          <w:sz w:val="16"/>
          <w:szCs w:val="16"/>
        </w:rPr>
        <w:t xml:space="preserve"> в 1921 году сибирская военная речная флотилия реорганизована в Байкальский дивизион судов (2 канонёрские лодки и 4 сторожевых катера; позднее включены ещё пароходы "Иртыш" – на Енисее, "Лейтенант Шмидт" – на Ангаре, "Спартак" и "Тарзан" – на Селенге) (15038).</w:t>
      </w:r>
    </w:p>
    <w:p w14:paraId="5C0D0644"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p>
    <w:p w14:paraId="7AB6335E" w14:textId="77777777" w:rsidR="00502547"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ADDA718" w14:textId="77777777" w:rsidR="00502547" w:rsidRPr="007B6DB9" w:rsidRDefault="0050254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006A1"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12 февраля</w:t>
      </w:r>
      <w:r w:rsidRPr="007B6DB9">
        <w:rPr>
          <w:rFonts w:ascii="Times New Roman" w:hAnsi="Times New Roman" w:cs="Times New Roman"/>
          <w:color w:val="000000" w:themeColor="text1"/>
          <w:sz w:val="16"/>
          <w:szCs w:val="16"/>
        </w:rPr>
        <w:t xml:space="preserve"> в 1921 году опубликовано подписанное В.И.Лениным постановление Совнаркома «О составлении государственного фонда ценностей для внешней торговли». Документ предписывал создание «запаса художественных ценностей и предметов роскоши и старины», которые Наркомат внешней торговли мог использовать для своих ком-мерческих операций. Эта осуществлявшаяся негласно в 1920—1930-х годах практика приобрела широкий размах, и многие ценные произ¬ведения искусства, ранее принадлежавшие России, оказались в зару¬бежных музеях и частных коллекциях (15038).</w:t>
      </w:r>
    </w:p>
    <w:p w14:paraId="52EB3032" w14:textId="77777777" w:rsidR="00502547" w:rsidRPr="007B6DB9" w:rsidRDefault="00502547" w:rsidP="007B6DB9">
      <w:pPr>
        <w:spacing w:after="0" w:line="240" w:lineRule="auto"/>
        <w:jc w:val="both"/>
        <w:rPr>
          <w:rFonts w:ascii="Times New Roman" w:hAnsi="Times New Roman" w:cs="Times New Roman"/>
          <w:color w:val="000000" w:themeColor="text1"/>
          <w:sz w:val="16"/>
          <w:szCs w:val="16"/>
        </w:rPr>
      </w:pPr>
    </w:p>
    <w:p w14:paraId="23A4C29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2CAA9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F8A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У.Черчиль был назначен секретарем по колониям (2100).</w:t>
      </w:r>
    </w:p>
    <w:p w14:paraId="3C025D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782F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февраля 1921 Уинстон Черчилль занял пост министра по делам колоний в правительстве Англии (4962).</w:t>
      </w:r>
    </w:p>
    <w:p w14:paraId="382780F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8B51A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1C870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8809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февраля 1921 в Петрограде на рабочем собрании завода Лесснера сделана попытка принять резолюцию РСДРП(м), предусматривающую: "1.) перевыборы всех Советов... 2.) коалиция всех социалистических партий... 3.) восстановление свободы торговли, 4.) восстановление частной собственности." Начались волнения на экономической почве на линкоре "Полтава" (7747).</w:t>
      </w:r>
    </w:p>
    <w:p w14:paraId="7AF04F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1BAD3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0D13F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C730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февраля 1921 Украина и Литва заключили мирный договор (4962).</w:t>
      </w:r>
    </w:p>
    <w:p w14:paraId="2985618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FC5D2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88E6F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721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февраля 1921 в Сухуми был избран Сухумский окр. комитет КП(б)Г во главе с Н.Жвания (7746).</w:t>
      </w:r>
    </w:p>
    <w:p w14:paraId="28A8C8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3D2C"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635B499" w14:textId="77777777" w:rsidR="00F471A4" w:rsidRPr="007B6DB9"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E35E9" w14:textId="77777777" w:rsidR="00F471A4" w:rsidRPr="007B6DB9" w:rsidRDefault="00F471A4" w:rsidP="007B6DB9">
      <w:pPr>
        <w:pStyle w:val="ae"/>
        <w:spacing w:before="0" w:after="0"/>
        <w:jc w:val="both"/>
        <w:rPr>
          <w:color w:val="000000" w:themeColor="text1"/>
          <w:sz w:val="16"/>
          <w:szCs w:val="16"/>
        </w:rPr>
      </w:pPr>
      <w:r w:rsidRPr="007B6DB9">
        <w:rPr>
          <w:color w:val="000000" w:themeColor="text1"/>
          <w:sz w:val="16"/>
          <w:szCs w:val="16"/>
        </w:rPr>
        <w:t>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7A470DCC" w14:textId="77777777" w:rsidR="00F471A4" w:rsidRPr="007B6DB9" w:rsidRDefault="00F471A4" w:rsidP="007B6DB9">
      <w:pPr>
        <w:pStyle w:val="ae"/>
        <w:spacing w:before="0" w:after="0"/>
        <w:jc w:val="both"/>
        <w:rPr>
          <w:iCs/>
          <w:color w:val="000000" w:themeColor="text1"/>
          <w:sz w:val="16"/>
          <w:szCs w:val="16"/>
        </w:rPr>
      </w:pPr>
      <w:r w:rsidRPr="007B6DB9">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12E9495E" w14:textId="77777777" w:rsidR="00F471A4" w:rsidRPr="007B6DB9" w:rsidRDefault="00F471A4" w:rsidP="007B6DB9">
      <w:pPr>
        <w:pStyle w:val="ae"/>
        <w:spacing w:before="0" w:after="0"/>
        <w:jc w:val="both"/>
        <w:rPr>
          <w:iCs/>
          <w:color w:val="000000" w:themeColor="text1"/>
          <w:sz w:val="16"/>
          <w:szCs w:val="16"/>
        </w:rPr>
      </w:pPr>
      <w:r w:rsidRPr="007B6DB9">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1AB0512D" w14:textId="77777777" w:rsidR="00F471A4" w:rsidRPr="007B6DB9" w:rsidRDefault="00F471A4" w:rsidP="007B6DB9">
      <w:pPr>
        <w:pStyle w:val="ae"/>
        <w:spacing w:before="0" w:after="0"/>
        <w:jc w:val="both"/>
        <w:rPr>
          <w:iCs/>
          <w:color w:val="000000" w:themeColor="text1"/>
          <w:sz w:val="16"/>
          <w:szCs w:val="16"/>
        </w:rPr>
      </w:pPr>
      <w:r w:rsidRPr="007B6DB9">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7926DD66" w14:textId="77777777" w:rsidR="00F471A4" w:rsidRPr="007B6DB9" w:rsidRDefault="00F471A4" w:rsidP="007B6DB9">
      <w:pPr>
        <w:pStyle w:val="ae"/>
        <w:spacing w:before="0" w:after="0"/>
        <w:jc w:val="both"/>
        <w:rPr>
          <w:color w:val="000000" w:themeColor="text1"/>
          <w:sz w:val="16"/>
          <w:szCs w:val="16"/>
        </w:rPr>
      </w:pPr>
      <w:r w:rsidRPr="007B6DB9">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630878C8" w14:textId="77777777" w:rsidR="00F471A4" w:rsidRPr="007B6DB9" w:rsidRDefault="00F471A4" w:rsidP="007B6DB9">
      <w:pPr>
        <w:pStyle w:val="ae"/>
        <w:spacing w:before="0" w:after="0"/>
        <w:jc w:val="both"/>
        <w:rPr>
          <w:color w:val="000000" w:themeColor="text1"/>
          <w:sz w:val="16"/>
          <w:szCs w:val="16"/>
        </w:rPr>
      </w:pPr>
    </w:p>
    <w:p w14:paraId="570E6BB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F4659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8B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февраля 1921 вышла директива В.Ленина РВС 11А Кавказского фронта оказать вооруженную помощь грузинским повстанцам "не останавливаясь перед взятием Тифлиса". В Грузии в Шулаверах был создан Грузинский ревком (Ф.Махарадзе), обратившийся к РСФСР с просьбой о военной помощи (7746).</w:t>
      </w:r>
    </w:p>
    <w:p w14:paraId="3C1A8B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FCF49"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15 февраля</w:t>
      </w:r>
      <w:r w:rsidRPr="007B6DB9">
        <w:rPr>
          <w:rFonts w:ascii="Times New Roman" w:hAnsi="Times New Roman" w:cs="Times New Roman"/>
          <w:color w:val="000000" w:themeColor="text1"/>
          <w:sz w:val="16"/>
          <w:szCs w:val="16"/>
        </w:rPr>
        <w:t xml:space="preserve"> в 1921 году Москва. Директива В.И.Ленина РВС 11-ой армии Кавказского фронта оказать вооруженную помощь грузинским повстанцам, "не останавливаясь перед взятием Тифлиса" (15041).</w:t>
      </w:r>
    </w:p>
    <w:p w14:paraId="339FFF15"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1C09A11F"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15 февраля</w:t>
      </w:r>
      <w:r w:rsidRPr="007B6DB9">
        <w:rPr>
          <w:rFonts w:ascii="Times New Roman" w:hAnsi="Times New Roman" w:cs="Times New Roman"/>
          <w:color w:val="000000" w:themeColor="text1"/>
          <w:sz w:val="16"/>
          <w:szCs w:val="16"/>
        </w:rPr>
        <w:t xml:space="preserve"> в 1921 году Шулаверы. Создан Грузинский ревком (Ф.Махарадзе), обратившийся к РСФСР с просьбой о военной помощи (15041).</w:t>
      </w:r>
    </w:p>
    <w:p w14:paraId="3876E99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44EC4310"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15 февраля</w:t>
      </w:r>
      <w:r w:rsidRPr="007B6DB9">
        <w:rPr>
          <w:rFonts w:ascii="Times New Roman" w:hAnsi="Times New Roman" w:cs="Times New Roman"/>
          <w:color w:val="000000" w:themeColor="text1"/>
          <w:sz w:val="16"/>
          <w:szCs w:val="16"/>
        </w:rPr>
        <w:t xml:space="preserve"> в 1921 году коллегией ВЧК утверждена «Инструкция частям войск ВЧК, охраняющим границы РСФСР» — один из главных нормативных документов пограничной службы. В нем первоочередной задачей особых пограничных органов ВЧК называлась охрана границ в «политическо-военном отношении» (15041).</w:t>
      </w:r>
    </w:p>
    <w:p w14:paraId="36D5844C"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3841160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3F6C9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7E3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февраля 1921 в Петроград не пришел ни один состав с продовольствием (7747).</w:t>
      </w:r>
    </w:p>
    <w:p w14:paraId="4CC360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F0987" w14:textId="77777777" w:rsidR="00AB1C75"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EFD88B7" w14:textId="77777777" w:rsidR="00AB1C75" w:rsidRPr="007B6DB9"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293F1"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Style w:val="aff"/>
          <w:rFonts w:ascii="Times New Roman" w:eastAsia="Arial" w:hAnsi="Times New Roman" w:cs="Times New Roman"/>
          <w:color w:val="000000" w:themeColor="text1"/>
          <w:spacing w:val="0"/>
          <w:sz w:val="16"/>
          <w:szCs w:val="16"/>
        </w:rPr>
        <w:t>К середине февраля 1921 в Крон</w:t>
      </w:r>
      <w:r w:rsidRPr="007B6DB9">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 (15798).</w:t>
      </w:r>
    </w:p>
    <w:p w14:paraId="69A27EFB"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19EE5BE5" w14:textId="77777777" w:rsidR="00F471A4" w:rsidRPr="007B6DB9" w:rsidRDefault="00F471A4" w:rsidP="007B6DB9">
      <w:pPr>
        <w:pStyle w:val="ae"/>
        <w:spacing w:before="0" w:after="0"/>
        <w:jc w:val="both"/>
        <w:rPr>
          <w:color w:val="000000" w:themeColor="text1"/>
          <w:sz w:val="16"/>
          <w:szCs w:val="16"/>
        </w:rPr>
      </w:pPr>
      <w:r w:rsidRPr="007B6DB9">
        <w:rPr>
          <w:color w:val="000000" w:themeColor="text1"/>
          <w:sz w:val="16"/>
          <w:szCs w:val="16"/>
        </w:rPr>
        <w:t>К середине февраля 1921 территория Карелии была полностью освобождена.</w:t>
      </w:r>
    </w:p>
    <w:p w14:paraId="68482B91" w14:textId="77777777" w:rsidR="00F471A4" w:rsidRPr="007B6DB9" w:rsidRDefault="00F471A4" w:rsidP="007B6DB9">
      <w:pPr>
        <w:pStyle w:val="ae"/>
        <w:spacing w:before="0" w:after="0"/>
        <w:jc w:val="both"/>
        <w:rPr>
          <w:color w:val="000000" w:themeColor="text1"/>
          <w:sz w:val="16"/>
          <w:szCs w:val="16"/>
        </w:rPr>
      </w:pPr>
      <w:r w:rsidRPr="007B6DB9">
        <w:rPr>
          <w:color w:val="000000" w:themeColor="text1"/>
          <w:sz w:val="16"/>
          <w:szCs w:val="16"/>
        </w:rPr>
        <w:t>В разгроме интервентов принимали активное участие части, сформированные из финнов, эмигрировавших в РСФСР после гражданской войны в Финляндии: лыжный батальон Петроградской интернациональной военной школы под командованием А.А. Инно, прошедший по тылам белофиннов свыше 1100 км.</w:t>
      </w:r>
    </w:p>
    <w:p w14:paraId="33BC4F8A" w14:textId="77777777" w:rsidR="00F471A4" w:rsidRPr="007B6DB9" w:rsidRDefault="00F471A4" w:rsidP="007B6DB9">
      <w:pPr>
        <w:pStyle w:val="ae"/>
        <w:spacing w:before="0" w:after="0"/>
        <w:jc w:val="both"/>
        <w:rPr>
          <w:color w:val="000000" w:themeColor="text1"/>
          <w:sz w:val="16"/>
          <w:szCs w:val="16"/>
        </w:rPr>
      </w:pPr>
      <w:r w:rsidRPr="007B6DB9">
        <w:rPr>
          <w:color w:val="000000" w:themeColor="text1"/>
          <w:sz w:val="16"/>
          <w:szCs w:val="16"/>
        </w:rPr>
        <w:t>Кроме того, финские лесорубы создали партизанский отряд численностью в 300 человек, действовавший по ту сторону границы. 15 января 1922 во многих городах Финляндии прошли демонстрации рабочих, протестовавших против «карельской» авантюры.</w:t>
      </w:r>
    </w:p>
    <w:p w14:paraId="5A443041" w14:textId="77777777" w:rsidR="00F471A4" w:rsidRPr="007B6DB9" w:rsidRDefault="00F471A4" w:rsidP="007B6DB9">
      <w:pPr>
        <w:pStyle w:val="ae"/>
        <w:spacing w:before="0" w:after="0"/>
        <w:jc w:val="both"/>
        <w:rPr>
          <w:color w:val="000000" w:themeColor="text1"/>
          <w:sz w:val="16"/>
          <w:szCs w:val="16"/>
        </w:rPr>
      </w:pPr>
      <w:r w:rsidRPr="007B6DB9">
        <w:rPr>
          <w:color w:val="000000" w:themeColor="text1"/>
          <w:sz w:val="16"/>
          <w:szCs w:val="16"/>
        </w:rPr>
        <w:t>Вместе с финскими войсками из Карелии ушли или было насильственно уведены 8 тысяч человек работоспособного населения. Общий ущерб Карелии от оккупации составил 5,61 миллионов рублей золотом (18525).</w:t>
      </w:r>
    </w:p>
    <w:p w14:paraId="04FC26A0" w14:textId="77777777" w:rsidR="00F471A4" w:rsidRPr="007B6DB9" w:rsidRDefault="00F471A4" w:rsidP="007B6DB9">
      <w:pPr>
        <w:pStyle w:val="ae"/>
        <w:spacing w:before="0" w:after="0"/>
        <w:jc w:val="both"/>
        <w:rPr>
          <w:color w:val="000000" w:themeColor="text1"/>
          <w:sz w:val="16"/>
          <w:szCs w:val="16"/>
        </w:rPr>
      </w:pPr>
    </w:p>
    <w:p w14:paraId="5862890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72F1D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A55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февраля 1921 Наркомат Почт и Телеграфов, учитывая расстройство ж/д повлекшую задержку почты, обратился в СТО с предложением использовать авиацию для доставки почты по 15 направлениям из Москвы. По расчетам Главвоздухфлота требовалось 12 отрядов в 108 самолетов, а с полной заменой - 216 (3748).</w:t>
      </w:r>
    </w:p>
    <w:p w14:paraId="66F409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CC47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F7A42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295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февраля 1921 в период ликвидации последних очагов гражданской войны в Закавказье началась Тифлисская наступательная операция КФ. Закончили 25 февраля, разгромив войска меньшевиков и взяв Тифлис (3398,76).</w:t>
      </w:r>
    </w:p>
    <w:p w14:paraId="711EC0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31E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февраля 1921 на Кавказском фронте части 11А А.Геккера перешли армяно-грузинскую границу, заняли Красный Мост на р. Храми и с. Шулаверы и повели наступление на г. Тбилиси. (ТИФЛИССКАЯ ОПЕРАЦИЯ 16-25.02.1921 г) (7746).</w:t>
      </w:r>
    </w:p>
    <w:p w14:paraId="2F6618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26D7"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lastRenderedPageBreak/>
        <w:t>16 февраля</w:t>
      </w:r>
      <w:r w:rsidRPr="007B6DB9">
        <w:rPr>
          <w:rFonts w:ascii="Times New Roman" w:hAnsi="Times New Roman" w:cs="Times New Roman"/>
          <w:color w:val="000000" w:themeColor="text1"/>
          <w:sz w:val="16"/>
          <w:szCs w:val="16"/>
        </w:rPr>
        <w:t xml:space="preserve"> в 1921 году Кавказский фронт. Части 11-ой армии А.Геккера перешли армяно-грузинскую границу, заняли Красный Мост на реке Храми и село Шулаверы и повели наступление на Тифлис. (Тифлисская операция 16-25 февраля). Части грузинской армии стали с боями отступать в сторону Тифлиса (15042).</w:t>
      </w:r>
    </w:p>
    <w:p w14:paraId="05B6EE2F"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55DC401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D9382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49B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февраля 1921 вышло решение Политбюро ЦК РКП(б) открыть на страницах "Правды" дискуссию "О замене разверстки продналогом" (7747).</w:t>
      </w:r>
    </w:p>
    <w:p w14:paraId="74A7A9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45F81"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февраля 1921 Ревком Грузии во главе с Ф. Махарадзе провозгласил «Грузинскую советскую республику» и обратился с просьбой о военной помощи к правительству РСФСР. Красная Армия и грузинские большевики вошли в Грузию. Против них выступили грузинские меньшевики и французские борцы за справедливость. В бывших "окраинах" с тех пор постоянно крутятся борцы за свободу и демократию - французские, немецкие, американские и прочие. И советской власти давно нет, и Союз распался, а они никак не угомонятся (12629).</w:t>
      </w:r>
    </w:p>
    <w:p w14:paraId="1170D12D" w14:textId="77777777" w:rsidR="00A45156" w:rsidRPr="007B6DB9"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561B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F53B1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4E94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17 февраля 1921 г. комиссар Гаугель отправил в ГВИУ следующую телеграмму: </w:t>
      </w:r>
      <w:r w:rsidRPr="007B6DB9">
        <w:rPr>
          <w:rFonts w:ascii="Times New Roman" w:hAnsi="Times New Roman" w:cs="Times New Roman"/>
          <w:smallCaps/>
          <w:color w:val="000000" w:themeColor="text1"/>
          <w:sz w:val="16"/>
          <w:szCs w:val="16"/>
        </w:rPr>
        <w:t xml:space="preserve">“танк усиленной </w:t>
      </w:r>
      <w:r w:rsidRPr="007B6DB9">
        <w:rPr>
          <w:rFonts w:ascii="Times New Roman" w:hAnsi="Times New Roman" w:cs="Times New Roman"/>
          <w:color w:val="000000" w:themeColor="text1"/>
          <w:sz w:val="16"/>
          <w:szCs w:val="16"/>
        </w:rPr>
        <w:t>СКОРОСТЬЮ ГОТОВ СОБЛАГОВОЛИТЕ ПРИЕХАТЬ ДЛЯ ИСПЫТАНИЙ ГАУГЕЛЬ”. Для испытаний приехал конструктор бронеотдела ГВИУ т. Сотьянов. Но чуда не получилось. Вместо положенных 12,5 км/ч танк № 7с (“скоростной”) развил скорость от 8 до 10 км/ч при 1400 об/мин. Причем эталонный танк № 6 лег</w:t>
      </w:r>
      <w:r w:rsidRPr="007B6DB9">
        <w:rPr>
          <w:rFonts w:ascii="Times New Roman" w:hAnsi="Times New Roman" w:cs="Times New Roman"/>
          <w:color w:val="000000" w:themeColor="text1"/>
          <w:sz w:val="16"/>
          <w:szCs w:val="16"/>
        </w:rPr>
        <w:softHyphen/>
        <w:t>ко догонял скоростного собрата путем кратковременного увеличения оборотов мотора до 1800-2000. Двигатель ско</w:t>
      </w:r>
      <w:r w:rsidRPr="007B6DB9">
        <w:rPr>
          <w:rFonts w:ascii="Times New Roman" w:hAnsi="Times New Roman" w:cs="Times New Roman"/>
          <w:color w:val="000000" w:themeColor="text1"/>
          <w:sz w:val="16"/>
          <w:szCs w:val="16"/>
        </w:rPr>
        <w:softHyphen/>
        <w:t>ростного танка испытывал большие нагрузки, и для лучшей эксплуатации решили переставить бортовую передачу с него на танк № 6, оставив коробку на седьмом. На повторных ис</w:t>
      </w:r>
      <w:r w:rsidRPr="007B6DB9">
        <w:rPr>
          <w:rFonts w:ascii="Times New Roman" w:hAnsi="Times New Roman" w:cs="Times New Roman"/>
          <w:color w:val="000000" w:themeColor="text1"/>
          <w:sz w:val="16"/>
          <w:szCs w:val="16"/>
        </w:rPr>
        <w:softHyphen/>
        <w:t>пытаниях танки № 6 и № 7 развивали скорость 10 км/ч при оборотах 1400—1600. И эта скорость при существующем мо</w:t>
      </w:r>
      <w:r w:rsidRPr="007B6DB9">
        <w:rPr>
          <w:rFonts w:ascii="Times New Roman" w:hAnsi="Times New Roman" w:cs="Times New Roman"/>
          <w:color w:val="000000" w:themeColor="text1"/>
          <w:sz w:val="16"/>
          <w:szCs w:val="16"/>
        </w:rPr>
        <w:softHyphen/>
        <w:t>торе была признана максимально достижимой. Предпо</w:t>
      </w:r>
      <w:r w:rsidRPr="007B6DB9">
        <w:rPr>
          <w:rFonts w:ascii="Times New Roman" w:hAnsi="Times New Roman" w:cs="Times New Roman"/>
          <w:color w:val="000000" w:themeColor="text1"/>
          <w:sz w:val="16"/>
          <w:szCs w:val="16"/>
        </w:rPr>
        <w:softHyphen/>
        <w:t>лагалось снабдить усиленными бортовыми передачами все танки “Рено”, но сделано это не было (10733,47).</w:t>
      </w:r>
    </w:p>
    <w:p w14:paraId="053625A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4E6D5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0C5E3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D00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февраля 1921 в Сочи постановлением Кавбюро ЦК РКП(б) создан Ревком Абхазии (Эшба, Н.Лакоба, Н.Акиртава). На Кавказском фронте вышел приказ комфронтом В.Гиттиса ком. 9 Кубан. АВ.Чернышеву начать наступление в Абхазии. Части 11А А.Геккера заняли пп. Екатеринфельд, Марнеули, Кешало, Коды, Елисаветталь и ст. Салоглы и Беюк-Кясик (7746).</w:t>
      </w:r>
    </w:p>
    <w:p w14:paraId="07D769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F713D"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февраля</w:t>
      </w:r>
      <w:r w:rsidRPr="007B6DB9">
        <w:rPr>
          <w:rFonts w:ascii="Times New Roman" w:hAnsi="Times New Roman" w:cs="Times New Roman"/>
          <w:color w:val="000000" w:themeColor="text1"/>
          <w:sz w:val="16"/>
          <w:szCs w:val="16"/>
        </w:rPr>
        <w:t xml:space="preserve"> в 1921 году Кавказский фронт. Приказ командующего фронтом В.Гиттиса командующему 9-ой Кубанской армией В.Чернышеву начать наступление в Абхазии (15043).</w:t>
      </w:r>
    </w:p>
    <w:p w14:paraId="7BA8103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798407B1"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февраля</w:t>
      </w:r>
      <w:r w:rsidRPr="007B6DB9">
        <w:rPr>
          <w:rFonts w:ascii="Times New Roman" w:hAnsi="Times New Roman" w:cs="Times New Roman"/>
          <w:color w:val="000000" w:themeColor="text1"/>
          <w:sz w:val="16"/>
          <w:szCs w:val="16"/>
        </w:rPr>
        <w:t xml:space="preserve"> в 1921 году Грузия. Части 11-ой армии А.Геккера заняли посёлки Екатеринфельд, Марнеули, Кешало, Коды, Елисаветталь и станции Салоглы и Беюк-Кясик (15043).</w:t>
      </w:r>
    </w:p>
    <w:p w14:paraId="5928042A"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6F34AAA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282C7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00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февраля 1921 Петросовет объявил о новом снижении хлебных норм (7747).</w:t>
      </w:r>
    </w:p>
    <w:p w14:paraId="792C10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3379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6F8F5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EA3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В.И.Л. подписал протокол заседания Малого Совнаркома об отпуске средств на восстановление завода 6 (б. Рено) (356,54).</w:t>
      </w:r>
    </w:p>
    <w:p w14:paraId="53328D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530C7"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г. приказом Бекаури было создано Авиационное отделение в Остехбюро. Для создания телеуправляемых самолетов Бекаури потребовался тяжелый самолет. Поначалу хотели заказать его в Англии, но по неведомым причинам заказ сорвался, и в начале 1924 г. такой заказ был дан ЦАГИ. В ноябре 1924 г. А.Н. Туполев приступил к проектированию тяжелого бомбардировщика для Остехбюро, получившего название АНТ-4, а позже — ТБ-1. В 1925 г. Бекаури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0BDD3250"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3FDFEFB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18 февраля</w:t>
      </w:r>
      <w:r w:rsidRPr="007B6DB9">
        <w:rPr>
          <w:rFonts w:ascii="Times New Roman" w:hAnsi="Times New Roman" w:cs="Times New Roman"/>
          <w:color w:val="000000" w:themeColor="text1"/>
          <w:sz w:val="16"/>
          <w:szCs w:val="16"/>
        </w:rPr>
        <w:t xml:space="preserve"> в 1921 году изобретателем А.Ф.Андреевым подано заявочное свидетельство на портативный индивидуальный летательный аппарат с жидкостным ракетным двигателем на кислородно-метановом топливе для полёта на расстояние до 20 км (15044).</w:t>
      </w:r>
    </w:p>
    <w:p w14:paraId="0CFD2D35"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67BC14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А.Ф.Андреев получил заявочное свидетельство на проект портативного кислородно-метанового ранцевого реактивного аппарата (2528).</w:t>
      </w:r>
    </w:p>
    <w:p w14:paraId="3562F9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EE61" w14:textId="77777777" w:rsidR="0040415A" w:rsidRPr="007B6DB9" w:rsidRDefault="0040415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февраля 1921 года зарегистрирована заявка изобретателя Александра Федоровича Андреева на портативный индивидуальный летательный аппарат.</w:t>
      </w:r>
    </w:p>
    <w:p w14:paraId="07FFBB1C" w14:textId="77777777" w:rsidR="0040415A" w:rsidRPr="007B6DB9" w:rsidRDefault="0040415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С.В. Голотюк, расследовавший судьбу этого величайшего для той поры изобретения, писал: «Изобретатель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w:t>
      </w:r>
    </w:p>
    <w:p w14:paraId="78B9D9AA" w14:textId="77777777" w:rsidR="0040415A" w:rsidRPr="007B6DB9" w:rsidRDefault="0040415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w:t>
      </w:r>
    </w:p>
    <w:p w14:paraId="0CE04D51" w14:textId="77777777" w:rsidR="0040415A" w:rsidRPr="007B6DB9" w:rsidRDefault="0040415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Хроника дальнейших событий вкратце такова. На основании разгромного отзыва Е.Н.Смирнова, одного из двух экспертов, к которым обратился КДИ (второй отзыв - весьма сдержанный, хотя в целом положительный, дал Н.А.Рынин), заявка была отклонена. В июле 1925 г. изобретатель подал в КДИ новый, серьезно 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w:t>
      </w:r>
    </w:p>
    <w:p w14:paraId="1402C7F6" w14:textId="77777777" w:rsidR="0040415A" w:rsidRPr="007B6DB9" w:rsidRDefault="0040415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(21173).</w:t>
      </w:r>
    </w:p>
    <w:p w14:paraId="49BDF04C" w14:textId="77777777" w:rsidR="0040415A" w:rsidRPr="007B6DB9" w:rsidRDefault="0040415A" w:rsidP="007B6DB9">
      <w:pPr>
        <w:spacing w:after="0" w:line="240" w:lineRule="auto"/>
        <w:jc w:val="both"/>
        <w:rPr>
          <w:rFonts w:ascii="Times New Roman" w:hAnsi="Times New Roman" w:cs="Times New Roman"/>
          <w:color w:val="0070C0"/>
          <w:sz w:val="16"/>
          <w:szCs w:val="16"/>
        </w:rPr>
      </w:pPr>
    </w:p>
    <w:p w14:paraId="311154C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0EE95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1EB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приказом РВС была объявлена демобилизация РККВФ, но сокращали меньше, чем пехоту и кавалерию - в 2 раза по сравнению с 10 (66,80).</w:t>
      </w:r>
    </w:p>
    <w:p w14:paraId="0511D9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3B9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в Шулаверах Грузинский ревком (Ф.Махарадзе) провозгласил Грузию Советской Социалистической республикой. В Сухуми был создан Временный ревком Абхазии (Н.Жвания, М.Цагурия, И.Свердлов). В бою с грузинскими войсками у с. Цители-Цкаро погиб ком. Эриванской гр. войск 11А П.Курышко. Группа войск М.Великанова 11А А.Геккера захватила позиции грузинских войск на Коджорских и Ягулджинских высотах, но к вечеру была выбита с них контратаками противника. Воспользовавшись наступлением основных сил 11А А.Геккера в Грузию, войска дашнаков (7, 5 тыс. чел.) внезапным ударом взяли г. Ереван; остатки советских войск отошли в направлении гг. Казах и Нахичевань (7746).</w:t>
      </w:r>
    </w:p>
    <w:p w14:paraId="734ED0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D9973"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18 февраля</w:t>
      </w:r>
      <w:r w:rsidRPr="007B6DB9">
        <w:rPr>
          <w:rFonts w:ascii="Times New Roman" w:hAnsi="Times New Roman" w:cs="Times New Roman"/>
          <w:color w:val="000000" w:themeColor="text1"/>
          <w:sz w:val="16"/>
          <w:szCs w:val="16"/>
        </w:rPr>
        <w:t xml:space="preserve"> в 1921 году Армения. Воспользовавшись наступлением основных сил 11-ой армии Геккера в Грузию, войска дашнаков (7, 5 тысяч человек) внезапным ударом взяли город Ереван; остатки советских войск отошли в направлении города Казах и Нахичевань (15044).</w:t>
      </w:r>
    </w:p>
    <w:p w14:paraId="6BE49B2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3C221BB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38DF3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C176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февраля 1921 США отозвали своего представителя из комиссии по репарациям (3907,114).</w:t>
      </w:r>
    </w:p>
    <w:p w14:paraId="53FBDD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41AA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12E51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232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февраля 1921 на Кавказском фронте были контрудары грузинских войск по частям 11А А.Геккера в р-не п. Коджары и ст. Саганлунг в 10 км южнее г. Тбилиси (7746).</w:t>
      </w:r>
    </w:p>
    <w:p w14:paraId="1448D3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8E671"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19 февраля</w:t>
      </w:r>
      <w:r w:rsidRPr="007B6DB9">
        <w:rPr>
          <w:rFonts w:ascii="Times New Roman" w:hAnsi="Times New Roman" w:cs="Times New Roman"/>
          <w:color w:val="000000" w:themeColor="text1"/>
          <w:sz w:val="16"/>
          <w:szCs w:val="16"/>
        </w:rPr>
        <w:t xml:space="preserve"> в 1921 году Кавказский фронт. Контрудары грузинских войск по частям 11-ой армии А.Геккера в районе посёлкаКоджары и станцииСаганлунг в 10 км южнее Тбилиси. 11-ая армия атаковала селоТабахмела которую защищал личный состав военной школы (510 бойцов, 4 пушки, 6 пулеметов, командовал полковник А.Чхеидзе). Юнкера отразили атаку, но командование 11-ой армии совершило фланговый маневр, удлинило фронт и заняло село Коджори (15045).</w:t>
      </w:r>
    </w:p>
    <w:p w14:paraId="440D5923"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4F21769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1D082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52602" w14:textId="77777777" w:rsidR="000B704D" w:rsidRPr="007B6DB9" w:rsidRDefault="000B704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19 февраля 1921 года вышел первый номер газеты «Труд». Издавая свою газету, ВЦСПС, преследовал цель создать «такую рабочую газету, которая стала бы голосом самих рабочих, которая заинтересовала бы толщу пролетариата, его широкие массы работой профсоюзов, пробудила бы производственную активность членов союзов и изо дня в день поддерживала и развивала бы эту активность» (21173).</w:t>
      </w:r>
    </w:p>
    <w:p w14:paraId="7F5FBFF6" w14:textId="77777777" w:rsidR="000B704D" w:rsidRPr="007B6DB9" w:rsidRDefault="000B704D" w:rsidP="007B6DB9">
      <w:pPr>
        <w:spacing w:after="0" w:line="240" w:lineRule="auto"/>
        <w:jc w:val="both"/>
        <w:rPr>
          <w:rFonts w:ascii="Times New Roman" w:hAnsi="Times New Roman" w:cs="Times New Roman"/>
          <w:color w:val="0070C0"/>
          <w:sz w:val="16"/>
          <w:szCs w:val="16"/>
        </w:rPr>
      </w:pPr>
    </w:p>
    <w:p w14:paraId="472F74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19 февраля 1921 г. вышло Постановление СТО О нормах расхода электрической энергии в частных квартирах и общественных учреждениях г. Москвы </w:t>
      </w:r>
    </w:p>
    <w:p w14:paraId="028737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целях экономии топлива и для поддержания дальнейшей нормальной работы промышленных предприятий и государственных учреждений г. Москвы Совет Труда и Обороны предлагает всем ответственным руководителям учреждений, предприятий и частным лицам соблюдать строжайшую экономию в расходовании электрической энергии в пределах норм, установленных Чрезвычайной комиссией по электроснабжению. </w:t>
      </w:r>
    </w:p>
    <w:p w14:paraId="1878AD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Существующие нормы для освещения в частных квартирах: </w:t>
      </w:r>
    </w:p>
    <w:p w14:paraId="689C49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170 гектоватт-часов (17 кВт•ч.) на 6 месяцев для каждой жилой комнаты. </w:t>
      </w:r>
    </w:p>
    <w:p w14:paraId="4EAF04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Для общественных учреждений: </w:t>
      </w:r>
    </w:p>
    <w:p w14:paraId="2B5830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220 гектоватт-часов (22 кВт•ч.) на 6 месяцев на каждые 5 кв. сажен (22,8 кв. м) пола. Пользование нагревательными приборами, люстрами, многосвечными и угольными лампами воспрещается. </w:t>
      </w:r>
    </w:p>
    <w:p w14:paraId="713814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Лица, виновные в хищническом расходовании электрической энергии, а также в превышении норм, будут лишаться освещения, а также подвергаться строжайшим взысканиям, как наносящие вред Республике, расхищая народное достояние. Нагревательные приборы, многосвечные и лишние сверх норм лампы подлежат конфискации (11652).</w:t>
      </w:r>
    </w:p>
    <w:p w14:paraId="0F7EF6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E5C4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февраля 1921 в России вышел первый номер профсоюзной газеты “Труд” (4962).</w:t>
      </w:r>
    </w:p>
    <w:p w14:paraId="4BB5FE4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E8F3B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6DB5C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84E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февраля 1921 был подписан договор о военном союзе между Польшей и Францией (3186).</w:t>
      </w:r>
    </w:p>
    <w:p w14:paraId="6A76BF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E4ED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213D3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5A6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февраля 1921 части кгр 11А А.Геккера заняли п. Манглис в 30 км западнее г. Тбилиси. Южнее г. Тбилиси войска 11А отражают контратаки грузинских войск, поддерживаемых авиацией и бронепоездами (7746).</w:t>
      </w:r>
    </w:p>
    <w:p w14:paraId="4CB6E0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8DE85"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февраля</w:t>
      </w:r>
      <w:r w:rsidRPr="007B6DB9">
        <w:rPr>
          <w:rFonts w:ascii="Times New Roman" w:hAnsi="Times New Roman" w:cs="Times New Roman"/>
          <w:color w:val="000000" w:themeColor="text1"/>
          <w:sz w:val="16"/>
          <w:szCs w:val="16"/>
        </w:rPr>
        <w:t xml:space="preserve"> в 1921 году части красногвардейской 11-ой армии А.Геккера заняли посёлок Манглис в 30 км западнее Тбилиси. Южнее Тбилиси войска 11-ой армии отражают контратаки грузинских войск, поддерживаемых авиацией и бронепоездами. Грузинские войска заняли село Коджори (15046).</w:t>
      </w:r>
    </w:p>
    <w:p w14:paraId="1B0D4C4A"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683480A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1389B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06BB" w14:textId="77777777" w:rsidR="00F471A4" w:rsidRPr="007B6DB9" w:rsidRDefault="00F471A4"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года был образован Госплан РСФСР (18374).</w:t>
      </w:r>
    </w:p>
    <w:p w14:paraId="02A11292" w14:textId="77777777" w:rsidR="00F471A4" w:rsidRPr="007B6DB9" w:rsidRDefault="00F471A4" w:rsidP="007B6DB9">
      <w:pPr>
        <w:spacing w:after="0" w:line="240" w:lineRule="auto"/>
        <w:jc w:val="both"/>
        <w:textAlignment w:val="baseline"/>
        <w:rPr>
          <w:rFonts w:ascii="Times New Roman" w:hAnsi="Times New Roman" w:cs="Times New Roman"/>
          <w:color w:val="000000" w:themeColor="text1"/>
          <w:sz w:val="16"/>
          <w:szCs w:val="16"/>
        </w:rPr>
      </w:pPr>
    </w:p>
    <w:p w14:paraId="78522E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в Петрограде было антисоветское собрание на Трубочном заводе. Решением ИК Петросовета завод закрыт (7747).</w:t>
      </w:r>
    </w:p>
    <w:p w14:paraId="03C804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B54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г.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был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7B6DB9">
        <w:rPr>
          <w:rFonts w:ascii="Times New Roman" w:hAnsi="Times New Roman" w:cs="Times New Roman"/>
          <w:color w:val="000000" w:themeColor="text1"/>
          <w:sz w:val="16"/>
          <w:szCs w:val="16"/>
          <w:vertAlign w:val="superscript"/>
        </w:rPr>
        <w:t>101</w:t>
      </w:r>
      <w:r w:rsidRPr="007B6DB9">
        <w:rPr>
          <w:rFonts w:ascii="Times New Roman" w:hAnsi="Times New Roman" w:cs="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7B6DB9">
        <w:rPr>
          <w:rFonts w:ascii="Times New Roman" w:hAnsi="Times New Roman" w:cs="Times New Roman"/>
          <w:color w:val="000000" w:themeColor="text1"/>
          <w:sz w:val="16"/>
          <w:szCs w:val="16"/>
          <w:vertAlign w:val="superscript"/>
        </w:rPr>
        <w:t>39</w:t>
      </w:r>
      <w:r w:rsidRPr="007B6DB9">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9C387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0D28D3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725078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433EA0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26A52D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29CA0C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473DEC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2DAF5B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B529B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7B6DB9">
        <w:rPr>
          <w:rFonts w:ascii="Times New Roman" w:hAnsi="Times New Roman" w:cs="Times New Roman"/>
          <w:color w:val="000000" w:themeColor="text1"/>
          <w:sz w:val="16"/>
          <w:szCs w:val="16"/>
          <w:vertAlign w:val="superscript"/>
        </w:rPr>
        <w:t>149</w:t>
      </w:r>
    </w:p>
    <w:p w14:paraId="6B2BB9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76ED8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426C7B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№615.</w:t>
      </w:r>
    </w:p>
    <w:p w14:paraId="56C8F2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7B6DB9">
        <w:rPr>
          <w:rFonts w:ascii="Times New Roman" w:hAnsi="Times New Roman" w:cs="Times New Roman"/>
          <w:color w:val="000000" w:themeColor="text1"/>
          <w:sz w:val="16"/>
          <w:szCs w:val="16"/>
          <w:lang w:val="en-US"/>
        </w:rPr>
        <w:t>PJI</w:t>
      </w:r>
      <w:r w:rsidRPr="007B6DB9">
        <w:rPr>
          <w:rFonts w:ascii="Times New Roman" w:hAnsi="Times New Roman" w:cs="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760DC3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1960-е  г. выпускал станции обнаружения и целеуказания.</w:t>
      </w:r>
      <w:r w:rsidRPr="007B6DB9">
        <w:rPr>
          <w:rFonts w:ascii="Times New Roman" w:hAnsi="Times New Roman" w:cs="Times New Roman"/>
          <w:color w:val="000000" w:themeColor="text1"/>
          <w:sz w:val="16"/>
          <w:szCs w:val="16"/>
          <w:vertAlign w:val="superscript"/>
        </w:rPr>
        <w:t>80</w:t>
      </w:r>
    </w:p>
    <w:p w14:paraId="091D21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1979 г. создан Тувинский филиал завода (с 1980-х  г. - Тувинский машиностроительный завод).</w:t>
      </w:r>
    </w:p>
    <w:p w14:paraId="3DAA8F2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41DA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(1915 г.)- около 300 чел.</w:t>
      </w:r>
    </w:p>
    <w:p w14:paraId="206D0C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128D5A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Зам. директора (01.1937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JI</w:t>
      </w:r>
      <w:r w:rsidRPr="007B6DB9">
        <w:rPr>
          <w:rFonts w:ascii="Times New Roman" w:hAnsi="Times New Roman" w:cs="Times New Roman"/>
          <w:color w:val="000000" w:themeColor="text1"/>
          <w:sz w:val="16"/>
          <w:szCs w:val="16"/>
        </w:rPr>
        <w:t xml:space="preserve">. Минц, (-27.03.1937; 16.05.1937 г.-)-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53DFD0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4C6083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инженера (1928 г.-)- А.Л. Минц, В.Е. Гайслер.</w:t>
      </w:r>
    </w:p>
    <w:p w14:paraId="2DA845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Заведующий производством (1930-е)- А. Г. Громов.</w:t>
      </w:r>
    </w:p>
    <w:p w14:paraId="2B8164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Научный руководитель (1936 г.-)- А.Л. Минц.</w:t>
      </w:r>
    </w:p>
    <w:p w14:paraId="1DEFDB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15BBAE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цеха: (-1945 г.)- А.В. Загорянский.</w:t>
      </w:r>
    </w:p>
    <w:p w14:paraId="5C2BB6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1407C9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7B6DB9">
        <w:rPr>
          <w:rFonts w:ascii="Times New Roman" w:hAnsi="Times New Roman" w:cs="Times New Roman"/>
          <w:color w:val="000000" w:themeColor="text1"/>
          <w:sz w:val="16"/>
          <w:szCs w:val="16"/>
          <w:lang w:val="en-US"/>
        </w:rPr>
        <w:t>BOB</w:t>
      </w:r>
      <w:r w:rsidRPr="007B6DB9">
        <w:rPr>
          <w:rFonts w:ascii="Times New Roman" w:hAnsi="Times New Roman" w:cs="Times New Roman"/>
          <w:color w:val="000000" w:themeColor="text1"/>
          <w:sz w:val="16"/>
          <w:szCs w:val="16"/>
        </w:rPr>
        <w:t>)- А.В. Загорянский, (1950-е; 1981-92 г.)- В.В. Райзберг, (-1941 г.)- И.Л. Эристов.</w:t>
      </w:r>
    </w:p>
    <w:p w14:paraId="09B97C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бюро: проектно-монтажного (-1936 г.)- А.А. Пистолькорс.</w:t>
      </w:r>
    </w:p>
    <w:p w14:paraId="2BF1AB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Руководители групп: по проектированию радиостанции им. Косиора (1937 г.)- В.Д. Селивохин.</w:t>
      </w:r>
    </w:p>
    <w:p w14:paraId="715125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строительства радиостанции им. Косиора (1937 г.)- В.Д. Селивохин.</w:t>
      </w:r>
    </w:p>
    <w:p w14:paraId="510D62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строительства по техчасти радиостанции им. Косиора (1937 г.)- В.А. Енютин.</w:t>
      </w:r>
    </w:p>
    <w:p w14:paraId="0989D4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0798A5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первый отечественный триод ЛЭ-1 (1922-);</w:t>
      </w:r>
      <w:r w:rsidRPr="007B6DB9">
        <w:rPr>
          <w:rFonts w:ascii="Times New Roman" w:hAnsi="Times New Roman" w:cs="Times New Roman"/>
          <w:color w:val="000000" w:themeColor="text1"/>
          <w:sz w:val="16"/>
          <w:szCs w:val="16"/>
          <w:vertAlign w:val="superscript"/>
        </w:rPr>
        <w:t>103</w:t>
      </w:r>
      <w:r w:rsidRPr="007B6DB9">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7B6DB9">
        <w:rPr>
          <w:rFonts w:ascii="Times New Roman" w:hAnsi="Times New Roman" w:cs="Times New Roman"/>
          <w:color w:val="000000" w:themeColor="text1"/>
          <w:sz w:val="16"/>
          <w:szCs w:val="16"/>
          <w:vertAlign w:val="superscript"/>
        </w:rPr>
        <w:t xml:space="preserve">130 </w:t>
      </w:r>
      <w:r w:rsidRPr="007B6DB9">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0616E0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F9A9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3FA4A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E75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приказом ком.11А А.Геккера образованы левая и правая гр. войск в составе: ЛГВ - 20 и 32сд, кгр; ПГВ - 9сд, 18 и 12кд (7746).</w:t>
      </w:r>
    </w:p>
    <w:p w14:paraId="63FB08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24DC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21 февраля</w:t>
      </w:r>
      <w:r w:rsidRPr="007B6DB9">
        <w:rPr>
          <w:rFonts w:ascii="Times New Roman" w:hAnsi="Times New Roman" w:cs="Times New Roman"/>
          <w:color w:val="000000" w:themeColor="text1"/>
          <w:sz w:val="16"/>
          <w:szCs w:val="16"/>
        </w:rPr>
        <w:t xml:space="preserve"> в 1921 году приказом командующего11-й армией А.Геккера образованы левая и правая группы войск в составе: ЛГВ – 20-я и 32-я стрелковые дивизии, кавалерийская группа; ПГВ – 9-я стрелковая дивизия, 18-я и 12-я кавалерийские дивизии. 11-я армия атаковала позиции генерала Джиджихиа. В это время грузинские войска нанесли контрудар по флангу атакующих и отбросили части Красной армии ни 10 километров (15047).</w:t>
      </w:r>
    </w:p>
    <w:p w14:paraId="77BFAC47"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0F4114D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EC8FE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10D20"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сибирские крестьяне, подняв антисоветское восстание, заняли город Тобольск (4962).</w:t>
      </w:r>
    </w:p>
    <w:p w14:paraId="47C1392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A4D4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Зарубежом</w:t>
      </w:r>
      <w:r w:rsidRPr="007B6DB9">
        <w:rPr>
          <w:rFonts w:ascii="Times New Roman" w:hAnsi="Times New Roman" w:cs="Times New Roman"/>
          <w:i/>
          <w:iCs/>
          <w:color w:val="000000" w:themeColor="text1"/>
          <w:sz w:val="16"/>
          <w:szCs w:val="16"/>
          <w:lang w:val="en-US"/>
        </w:rPr>
        <w:t>:</w:t>
      </w:r>
    </w:p>
    <w:p w14:paraId="383495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46206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February 21 1921 First transcontinental flight within 24 hours, made by Lt. W. D. Coney in a DH-4B from San Diego, Calif., to Jacksonville, Fla., in 22 hours and 27 minutes (1038).</w:t>
      </w:r>
    </w:p>
    <w:p w14:paraId="4FB1591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B3A5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начала работать американская трансконтинентальная авиапочта (1038).</w:t>
      </w:r>
    </w:p>
    <w:p w14:paraId="43EB24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42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проходила Лондонская конференция союзников, представителей султанского правительства и национального правительства в Анкаре (3907,114).</w:t>
      </w:r>
    </w:p>
    <w:p w14:paraId="12038D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6958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февраля 1921 Иранские казаки во главе с Реза-ханом захватили Тегеран. Шах дал согласие на установление военной диктатуры (3186).</w:t>
      </w:r>
    </w:p>
    <w:p w14:paraId="3D62D9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22F8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A2708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A16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г. Приказом РВСР и Чусоснабарма No.529 Управление по снабжению Красного Воздушного Флота было подчинено, а 2 сентября 1921 г. влито в состав Главвоздухфлота (приказ РВСР No.1875) (11226).</w:t>
      </w:r>
    </w:p>
    <w:p w14:paraId="0A8F73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F13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был восстановлен взорванный грузинскими войсками Пойлинский ж/д-мост через р. Алгети, южнее г. Тбилиси (7746).</w:t>
      </w:r>
    </w:p>
    <w:p w14:paraId="5AE455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16E5F"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февраля</w:t>
      </w:r>
      <w:r w:rsidRPr="007B6DB9">
        <w:rPr>
          <w:rFonts w:ascii="Times New Roman" w:hAnsi="Times New Roman" w:cs="Times New Roman"/>
          <w:color w:val="000000" w:themeColor="text1"/>
          <w:sz w:val="16"/>
          <w:szCs w:val="16"/>
        </w:rPr>
        <w:t xml:space="preserve"> в 1921 году восстановлен взорванный грузинскими войсками Пойлинский железнодорожный мост через реку Алгети, южнее Тбилиси. 11-ая армия вновь попыталась взять Тбилиси. Красная кавалерия с правого фланга обошла фронт, заняла селение Манглиси и вынудила грузинское командование удлинить фронт до селения Цхнети (15048).</w:t>
      </w:r>
    </w:p>
    <w:p w14:paraId="0BB3DD00"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0E31FC1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EA146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C935"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СНК РСФСР утвердил положение об образовании Государственной плановой комиссии (Госплан) (18695).</w:t>
      </w:r>
    </w:p>
    <w:p w14:paraId="6A76E8F8"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rPr>
      </w:pPr>
    </w:p>
    <w:p w14:paraId="6ED44F87"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г. Приказом РВСР № 529 Управление по снабжению КВФ, находившееся до этого времени в специальном подчинении Управлению по снабжению РККА, было полностью подчинено Главвоздухфлоту. В первую очередь в 1921 г. стали перестраиваться на работу в мирное время фронтовые парки и центральные парки-склады КВФ (19566).</w:t>
      </w:r>
    </w:p>
    <w:p w14:paraId="61FBDB49"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rPr>
      </w:pPr>
    </w:p>
    <w:p w14:paraId="161879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была образована Государственная общеплановая комиссия (Госплан) (1348,196).</w:t>
      </w:r>
    </w:p>
    <w:p w14:paraId="43F738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48AB4F"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февраля</w:t>
      </w:r>
      <w:r w:rsidRPr="007B6DB9">
        <w:rPr>
          <w:rFonts w:ascii="Times New Roman" w:hAnsi="Times New Roman" w:cs="Times New Roman"/>
          <w:color w:val="000000" w:themeColor="text1"/>
          <w:sz w:val="16"/>
          <w:szCs w:val="16"/>
        </w:rPr>
        <w:t xml:space="preserve"> в 1921 году декретом СНК РСФСР при Совете труда и обороны образована Государственная общеплановая комиссия (Госплан). В январе 1948 года комиссия была переименована в Государственный плановый комитет Совета Министров СССР (15048).</w:t>
      </w:r>
    </w:p>
    <w:p w14:paraId="44E0F12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049158B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г. СНК утвердил Положение о Государственной общеплановой комис</w:t>
      </w:r>
      <w:r w:rsidRPr="007B6DB9">
        <w:rPr>
          <w:rFonts w:ascii="Times New Roman" w:hAnsi="Times New Roman" w:cs="Times New Roman"/>
          <w:color w:val="000000" w:themeColor="text1"/>
          <w:sz w:val="16"/>
          <w:szCs w:val="16"/>
        </w:rPr>
        <w:softHyphen/>
        <w:t>сии при СТО, в задачу которой входила разработка единого общегосударственного хозяйствен</w:t>
      </w:r>
      <w:r w:rsidRPr="007B6DB9">
        <w:rPr>
          <w:rFonts w:ascii="Times New Roman" w:hAnsi="Times New Roman" w:cs="Times New Roman"/>
          <w:color w:val="000000" w:themeColor="text1"/>
          <w:sz w:val="16"/>
          <w:szCs w:val="16"/>
        </w:rPr>
        <w:softHyphen/>
        <w:t>ного плана. Одновременно с этим обязанностью Госплана являлось рассмотрение и согласова</w:t>
      </w:r>
      <w:r w:rsidRPr="007B6DB9">
        <w:rPr>
          <w:rFonts w:ascii="Times New Roman" w:hAnsi="Times New Roman" w:cs="Times New Roman"/>
          <w:color w:val="000000" w:themeColor="text1"/>
          <w:sz w:val="16"/>
          <w:szCs w:val="16"/>
        </w:rPr>
        <w:softHyphen/>
        <w:t>ние с указанным планом производственных профамм и плановых предположений отдельных ведомств и областных хозяйственных организаций и установление очередности работ. Все ве</w:t>
      </w:r>
      <w:r w:rsidRPr="007B6DB9">
        <w:rPr>
          <w:rFonts w:ascii="Times New Roman" w:hAnsi="Times New Roman" w:cs="Times New Roman"/>
          <w:color w:val="000000" w:themeColor="text1"/>
          <w:sz w:val="16"/>
          <w:szCs w:val="16"/>
        </w:rPr>
        <w:softHyphen/>
        <w:t>домства в обязательном порядке должны были представлять свои плановые предположения и производственные профаммы в Госплан. Президиум и члены Госплана назначались СТО. В мае 1921 г. в состав Госплана, кроме президиума и пленума, входили семь секций и подкомис</w:t>
      </w:r>
      <w:r w:rsidRPr="007B6DB9">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7B6DB9">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7B6DB9">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7B6DB9">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7B6DB9">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7B6DB9">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7B6DB9">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7B6DB9">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7B6DB9">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7B6DB9">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7B6DB9">
        <w:rPr>
          <w:rFonts w:ascii="Times New Roman" w:hAnsi="Times New Roman" w:cs="Times New Roman"/>
          <w:color w:val="000000" w:themeColor="text1"/>
          <w:sz w:val="16"/>
          <w:szCs w:val="16"/>
        </w:rPr>
        <w:softHyphen/>
        <w:t xml:space="preserve">роднохозяйственных планов отдельных союзных республик, разработка единого союзного перспективного плана государственного хозяйства (на основе плана </w:t>
      </w:r>
      <w:r w:rsidRPr="007B6DB9">
        <w:rPr>
          <w:rFonts w:ascii="Times New Roman" w:hAnsi="Times New Roman" w:cs="Times New Roman"/>
          <w:color w:val="000000" w:themeColor="text1"/>
          <w:sz w:val="16"/>
          <w:szCs w:val="16"/>
        </w:rPr>
        <w:lastRenderedPageBreak/>
        <w:t>электрификации), сос</w:t>
      </w:r>
      <w:r w:rsidRPr="007B6DB9">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7B6DB9">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7B6DB9">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7B6DB9">
        <w:rPr>
          <w:rFonts w:ascii="Times New Roman" w:hAnsi="Times New Roman" w:cs="Times New Roman"/>
          <w:color w:val="000000" w:themeColor="text1"/>
          <w:sz w:val="16"/>
          <w:szCs w:val="16"/>
        </w:rPr>
        <w:softHyphen/>
        <w:t>ния единого хозяйственного плана РСФСР (10711,666).</w:t>
      </w:r>
    </w:p>
    <w:p w14:paraId="57061B2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E2B00" w14:textId="77777777" w:rsidR="005D7EA1" w:rsidRPr="007B6DB9" w:rsidRDefault="005D7EA1"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22 февраля 1921 г. правительство приняло Положение о Госплане. В проекте постановления об организации Государственной плановой комиссии (Госплан), написанном Лениным, провозглашалось: «При СТО создается общеплановая комиссия для разработки единого общегосударственного хозяйственного плана на основе одобренного 8-м Всероссийским съездом Советов плана электрификации и для общего наблюдения за осуществлением этого плана»</w:t>
      </w:r>
      <w:bookmarkStart w:id="6" w:name="r131"/>
      <w:bookmarkEnd w:id="6"/>
      <w:r w:rsidRPr="007B6DB9">
        <w:rPr>
          <w:color w:val="0070C0"/>
          <w:sz w:val="16"/>
          <w:szCs w:val="16"/>
        </w:rPr>
        <w:t>. Этот тезис вошел затем первым пунктом в положение.</w:t>
      </w:r>
    </w:p>
    <w:p w14:paraId="33746296" w14:textId="77777777" w:rsidR="005D7EA1" w:rsidRPr="007B6DB9" w:rsidRDefault="005D7EA1"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Ленинский декрет определил место и роль Госплана как научного планово-экономического органа в общей системе государственного планирования народного хозяйства и наметил конкретную программу его работы</w:t>
      </w:r>
      <w:bookmarkStart w:id="7" w:name="r132"/>
      <w:bookmarkEnd w:id="7"/>
      <w:r w:rsidRPr="007B6DB9">
        <w:rPr>
          <w:color w:val="0070C0"/>
          <w:sz w:val="16"/>
          <w:szCs w:val="16"/>
        </w:rPr>
        <w:t>.</w:t>
      </w:r>
    </w:p>
    <w:p w14:paraId="12F6E831" w14:textId="77777777" w:rsidR="005D7EA1" w:rsidRPr="007B6DB9" w:rsidRDefault="005D7EA1"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В день принятия правительством Положения о Госплане и утверждения его состава в «Правде» была опубликована статья В. И. Ленина «Об едином хозяйственном плане»</w:t>
      </w:r>
      <w:bookmarkStart w:id="8" w:name="r133"/>
      <w:bookmarkEnd w:id="8"/>
      <w:r w:rsidRPr="007B6DB9">
        <w:rPr>
          <w:color w:val="0070C0"/>
          <w:sz w:val="16"/>
          <w:szCs w:val="16"/>
        </w:rPr>
        <w:t>, в которой намечены основные вехи работы организуемого планового центра. Он должен строить работу, писал Ленин, опираясь на накопленный практический опыт планового руководства хозяйством; должен развивать и улучшать планирование народного хозяйства на основе опыта работы ГОЭЛРО, используя лучшие научно-технические силы.</w:t>
      </w:r>
    </w:p>
    <w:p w14:paraId="25364F28" w14:textId="77777777" w:rsidR="005D7EA1" w:rsidRPr="007B6DB9" w:rsidRDefault="005D7EA1"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Ленин советовал организовать и в дальнейшем планово-экономическую работу так, чтобы в ней постоянно участвовали люди науки и техники, лучшие практики-хозяйственники, знающие дело, отрасль хозяйства или район. Данные современной науки и техники, практический опыт в центре и на местах должны широко использоваться и применяться в социалистическом планировании. Хозяйственные планы должны учитывать и воплощать в себе последние достижения современной техники и науки (20205).</w:t>
      </w:r>
    </w:p>
    <w:p w14:paraId="2F878394" w14:textId="77777777" w:rsidR="005D7EA1" w:rsidRPr="007B6DB9" w:rsidRDefault="005D7EA1" w:rsidP="007B6DB9">
      <w:pPr>
        <w:spacing w:after="0" w:line="240" w:lineRule="auto"/>
        <w:jc w:val="both"/>
        <w:rPr>
          <w:rFonts w:ascii="Times New Roman" w:hAnsi="Times New Roman" w:cs="Times New Roman"/>
          <w:color w:val="0070C0"/>
          <w:sz w:val="16"/>
          <w:szCs w:val="16"/>
        </w:rPr>
      </w:pPr>
    </w:p>
    <w:p w14:paraId="204BC457" w14:textId="77777777" w:rsidR="009B111D" w:rsidRPr="007B6DB9" w:rsidRDefault="009B111D" w:rsidP="007B6DB9">
      <w:pPr>
        <w:pStyle w:val="rtejustify"/>
        <w:spacing w:before="0" w:after="0"/>
        <w:rPr>
          <w:color w:val="000000" w:themeColor="text1"/>
          <w:sz w:val="16"/>
          <w:szCs w:val="16"/>
        </w:rPr>
      </w:pPr>
      <w:r w:rsidRPr="007B6DB9">
        <w:rPr>
          <w:color w:val="000000" w:themeColor="text1"/>
          <w:sz w:val="16"/>
          <w:szCs w:val="16"/>
        </w:rPr>
        <w:t xml:space="preserve">22 февраля 1921 г. при СТО РСФСР решением СНК была создана Государственная общеплановая комиссия (Госплан РСФСР, с 1923 г. — </w:t>
      </w:r>
      <w:r w:rsidRPr="007B6DB9">
        <w:rPr>
          <w:rStyle w:val="af0"/>
          <w:i w:val="0"/>
          <w:color w:val="000000" w:themeColor="text1"/>
          <w:sz w:val="16"/>
          <w:szCs w:val="16"/>
        </w:rPr>
        <w:t>Государственная плановая комиссия</w:t>
      </w:r>
      <w:r w:rsidRPr="007B6DB9">
        <w:rPr>
          <w:color w:val="000000" w:themeColor="text1"/>
          <w:sz w:val="16"/>
          <w:szCs w:val="16"/>
        </w:rPr>
        <w:t xml:space="preserve"> при СТО СССР, с 1931 г. — при СНК СССР)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15B8010B" w14:textId="77777777" w:rsidR="009B111D" w:rsidRPr="007B6DB9" w:rsidRDefault="009B111D" w:rsidP="007B6DB9">
      <w:pPr>
        <w:pStyle w:val="rtejustify"/>
        <w:spacing w:before="0" w:after="0"/>
        <w:rPr>
          <w:color w:val="000000" w:themeColor="text1"/>
          <w:sz w:val="16"/>
          <w:szCs w:val="16"/>
        </w:rPr>
      </w:pPr>
      <w:r w:rsidRPr="007B6DB9">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7B6DB9">
        <w:rPr>
          <w:rStyle w:val="af0"/>
          <w:i w:val="0"/>
          <w:color w:val="000000" w:themeColor="text1"/>
          <w:sz w:val="16"/>
          <w:szCs w:val="16"/>
        </w:rPr>
        <w:t>с</w:t>
      </w:r>
      <w:r w:rsidRPr="007B6DB9">
        <w:rPr>
          <w:color w:val="000000" w:themeColor="text1"/>
          <w:sz w:val="16"/>
          <w:szCs w:val="16"/>
        </w:rPr>
        <w:t xml:space="preserve"> интересами укрепления обороноспособности страны».</w:t>
      </w:r>
    </w:p>
    <w:p w14:paraId="4F0CC8C1" w14:textId="77777777" w:rsidR="009B111D" w:rsidRPr="007B6DB9" w:rsidRDefault="009B111D" w:rsidP="007B6DB9">
      <w:pPr>
        <w:pStyle w:val="rtejustify"/>
        <w:spacing w:before="0" w:after="0"/>
        <w:rPr>
          <w:color w:val="000000" w:themeColor="text1"/>
          <w:sz w:val="16"/>
          <w:szCs w:val="16"/>
        </w:rPr>
      </w:pPr>
      <w:r w:rsidRPr="007B6DB9">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(12373).</w:t>
      </w:r>
    </w:p>
    <w:p w14:paraId="387E7213" w14:textId="77777777" w:rsidR="009B111D" w:rsidRPr="007B6DB9" w:rsidRDefault="009B111D" w:rsidP="007B6DB9">
      <w:pPr>
        <w:pStyle w:val="rtejustify"/>
        <w:spacing w:before="0" w:after="0"/>
        <w:rPr>
          <w:color w:val="000000" w:themeColor="text1"/>
          <w:sz w:val="16"/>
          <w:szCs w:val="16"/>
        </w:rPr>
      </w:pPr>
    </w:p>
    <w:p w14:paraId="65EB14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года экипаж самолета "Сопвич" (№358) в составе военного летчика Магерова и летчика-наблюдателя Каменского после бомбардировки села Ипоземическая Духовка обнаружил в его районе кавалерийский отряд повстанцев численностью до 200 человек, который они атаковали и рассеяли пулеметным огнем (9529,12).</w:t>
      </w:r>
    </w:p>
    <w:p w14:paraId="0672C5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период с 22 февраля по 2 марта 1921 года бомбардировочным ударам авиации были подвергнуты села: Ипоземическая Духовка, Отхожая, деревни Никольское и Ржаска.</w:t>
      </w:r>
    </w:p>
    <w:p w14:paraId="7C0D3C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Повстанцы старались при встрече с крылатыми машинами ретироваться (9529,12).</w:t>
      </w:r>
    </w:p>
    <w:p w14:paraId="22D784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74FE6"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22 февраля по 2 марта 1921 года подверглись бомбовым ударам села Ипоземическая Духовка, Отхожее, Никольское и деревня Ржаска. 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6AC10D4F"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0B2878FA"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w:t>
      </w:r>
    </w:p>
    <w:p w14:paraId="2AB5CA2A"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появлении самолетов восставшие обычно рассеивались и пытались скрыться в лесу, но иногда по аэропланам открывали огонь из винтовок и пулеметов. Так, 15 марта два экипажа из 1-го артиллерийского отряда, пролетая над деревней Пахотный угол, подверглись пулеметному обстрелу. Пули повредили обе машины, а летчикам пришлось поспешно уходить из зоны зенитного огня.</w:t>
      </w:r>
    </w:p>
    <w:p w14:paraId="1B1981B4"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А.Д. Муратов, очевидно стараясь загладить свою вину перед большевиками, воевал против восставших мужиков с большим рвением. 1-го марта он с летнабом Каменским лично летал бомбить село Отхожее, а 31 числа того же месяца с летнабом Сергеевым бомбил конный отряд повстанцев у деревни Малютино. В это же время другой самолет сбросил бомбы на саму деревню, от чего, согласно послеполетному докладу, там загорелись два дома. 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3C91A511"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(18261).</w:t>
      </w:r>
    </w:p>
    <w:p w14:paraId="3A764C60" w14:textId="77777777" w:rsidR="00F471A4" w:rsidRPr="007B6DB9" w:rsidRDefault="00F471A4" w:rsidP="007B6DB9">
      <w:pPr>
        <w:spacing w:after="0" w:line="240" w:lineRule="auto"/>
        <w:jc w:val="both"/>
        <w:rPr>
          <w:rFonts w:ascii="Times New Roman" w:hAnsi="Times New Roman" w:cs="Times New Roman"/>
          <w:color w:val="000000" w:themeColor="text1"/>
          <w:sz w:val="16"/>
          <w:szCs w:val="16"/>
        </w:rPr>
      </w:pPr>
    </w:p>
    <w:p w14:paraId="675CD87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FEA16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F91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февраля 1921 начала работать трансамериканская служба авиапочты. Летели через 14 участков на DH-4 и первый полет занял 33:20 (2253).</w:t>
      </w:r>
    </w:p>
    <w:p w14:paraId="0D3C7E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616B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4331C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85E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февраля 1921 в Петрограде была забастовка на заводе "Арсенал"; прекращенная после выступления на общезаводском собрании предс. Петросовета профсоюзов М.Анцеловича (7747).</w:t>
      </w:r>
    </w:p>
    <w:p w14:paraId="02A830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887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AA576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46B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февраля 1921 части 9 Кубан. А и абхазские повстанцы взяли г. Гагра. Части 11А А.Геккера в упорных 4-дневных боях сломили сопротивление грузинских войск и возобновили наступление на г. Тбилиси (7746).</w:t>
      </w:r>
    </w:p>
    <w:p w14:paraId="0C9AFD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B4AD0"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23 февраля</w:t>
      </w:r>
      <w:r w:rsidRPr="007B6DB9">
        <w:rPr>
          <w:rFonts w:ascii="Times New Roman" w:hAnsi="Times New Roman" w:cs="Times New Roman"/>
          <w:color w:val="000000" w:themeColor="text1"/>
          <w:sz w:val="16"/>
          <w:szCs w:val="16"/>
        </w:rPr>
        <w:t xml:space="preserve"> в 1921 году части 9-й Кубанской Армии и абхазские повстанцы взяли город Гагра. Части 11-й армии А.Геккера в упорных 4-дневных боях сломили сопротивление грузинских войск и возобновили наступление на город Тбилиси (15049).</w:t>
      </w:r>
    </w:p>
    <w:p w14:paraId="4DA1C962"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52B793E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7B22D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02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февраля 1921 самолет авиапочты установил рекорд пересечения США из Сан Франциско в Нью Йорк за 33:20 (2120).</w:t>
      </w:r>
    </w:p>
    <w:p w14:paraId="7EF12A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C79E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4DCE3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8C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февраля 1921 части 11А А.Геккера завязали бои за г. Тбилиси. Правительство Н.Жордания эвакуировалось в г. Кутаиси (7746).</w:t>
      </w:r>
    </w:p>
    <w:p w14:paraId="00EC0B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138BB"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24 февраля</w:t>
      </w:r>
      <w:r w:rsidRPr="007B6DB9">
        <w:rPr>
          <w:rFonts w:ascii="Times New Roman" w:hAnsi="Times New Roman" w:cs="Times New Roman"/>
          <w:color w:val="000000" w:themeColor="text1"/>
          <w:sz w:val="16"/>
          <w:szCs w:val="16"/>
        </w:rPr>
        <w:t xml:space="preserve"> в 1921 году части 11-ой армии А.Геккера завязали бои за Тифлис. Правительство Н.Жордания эвакуировалось в Кутаиси. Переброшенные из Баку красные курсанты атаковали Табахмела. Село защищало к этому времени 90 юнкеров, которые отбили все атаки. Сильные бой шли у села Лило. Превосходство 11-ой армии решило исход сражения. Красная кавалерия, обойдя фронт слева, а затем атаковала по всему фронту. Чтобы не оказаться в окружении генерал Квинитадзе был вынужден отдать приказ об отступлении. 11-ая армия заняла село Лило (15050).</w:t>
      </w:r>
    </w:p>
    <w:p w14:paraId="649A488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0DDE6740"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24 февраля 1921 группа Великанова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282BB8CD"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305D4CF1"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065D836F"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C87F08C"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1623FFAE"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7E14815C"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73B3ADBD"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r w:rsidRPr="007B6DB9">
        <w:rPr>
          <w:rFonts w:ascii="Times New Roman" w:eastAsia="Times New Roman" w:hAnsi="Times New Roman" w:cs="Times New Roman"/>
          <w:color w:val="000000" w:themeColor="text1"/>
          <w:sz w:val="16"/>
          <w:szCs w:val="16"/>
          <w:lang w:eastAsia="ru-RU"/>
        </w:rPr>
        <w:t xml:space="preserve"> </w:t>
      </w:r>
    </w:p>
    <w:p w14:paraId="4F1D2DA9"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D6D8BE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E9DF3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8AD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февраля 1921 в Москве Пленум ЦК РКП(б) обсудил проект постановления "О замене разверстки натуральным налогом". В Петрограде была антисоветская демонстрация рабочих с закрытого 21.02.1921 г. трубочного завода. К демонстрантам присоединилась фабрика Лаферма и Балтийский завод. В 12.00 было нападение на гаупвахту у Дерябинских казарм, освобождение арестованных. Экстренное заседание бюро ПК РКП(б) объявило в городе военное положение. Столкновения с красными курсантами на Васильевском острове. Ночью совершено нападение на патруль у Дерябинских казарм (7747).</w:t>
      </w:r>
    </w:p>
    <w:p w14:paraId="384B8A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0F9BA" w14:textId="77777777" w:rsidR="00AB1C75"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1792771" w14:textId="77777777" w:rsidR="00AB1C75" w:rsidRPr="007B6DB9"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AEFD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24 февраля</w:t>
      </w:r>
      <w:r w:rsidRPr="007B6DB9">
        <w:rPr>
          <w:rFonts w:ascii="Times New Roman" w:hAnsi="Times New Roman" w:cs="Times New Roman"/>
          <w:color w:val="000000" w:themeColor="text1"/>
          <w:sz w:val="16"/>
          <w:szCs w:val="16"/>
        </w:rPr>
        <w:t xml:space="preserve"> в 1921 году первый полёт лёгкого многоцелевого самолёта </w:t>
      </w:r>
      <w:hyperlink r:id="rId10" w:tgtFrame="_blank" w:history="1">
        <w:r w:rsidRPr="007B6DB9">
          <w:rPr>
            <w:rFonts w:ascii="Times New Roman" w:hAnsi="Times New Roman" w:cs="Times New Roman"/>
            <w:color w:val="000000" w:themeColor="text1"/>
            <w:sz w:val="16"/>
            <w:szCs w:val="16"/>
          </w:rPr>
          <w:t xml:space="preserve">«Cloudster» </w:t>
        </w:r>
      </w:hyperlink>
      <w:r w:rsidRPr="007B6DB9">
        <w:rPr>
          <w:rFonts w:ascii="Times New Roman" w:hAnsi="Times New Roman" w:cs="Times New Roman"/>
          <w:color w:val="000000" w:themeColor="text1"/>
          <w:sz w:val="16"/>
          <w:szCs w:val="16"/>
        </w:rPr>
        <w:t>(компания «Douglas», США). Это первый самолёт, разработанный и построенный фирмой "Davis-Douglas Company", созданной в Лос-Анджелесе, Калифорния, в июле 1920 года. Фактически Cloudster и стал поводом для создания компании. Дэвид Р.Дэвис вложил деньги в новую фирму, надеясь, что Дональд Дуглас создаст самолёт, способный впервые выполнить трансконтинентальный перелет, от побережья до побережья США. Машина представляла собой одностоечный биплан цельнодеревянной конструкции, обшивка была полотняной, за исключением носовой части, а в качестве силовой установки использовался мотор «Liberty», считавшиися в то время одним из самых мощных и надежных. Позднее «Cloudster» стал базой для создания самолётов «DT» и «World Cruiser» (15050).</w:t>
      </w:r>
    </w:p>
    <w:p w14:paraId="63000A7B"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6561D53B" w14:textId="77777777" w:rsidR="00580DA9" w:rsidRPr="007B6DB9" w:rsidRDefault="00580D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24 февраля 1921 первый полет Дуглас Клаудстер (20351).</w:t>
      </w:r>
    </w:p>
    <w:p w14:paraId="753E2706" w14:textId="77777777" w:rsidR="00580DA9" w:rsidRPr="007B6DB9" w:rsidRDefault="00580DA9" w:rsidP="007B6DB9">
      <w:pPr>
        <w:spacing w:after="0" w:line="240" w:lineRule="auto"/>
        <w:jc w:val="both"/>
        <w:rPr>
          <w:rFonts w:ascii="Times New Roman" w:hAnsi="Times New Roman" w:cs="Times New Roman"/>
          <w:color w:val="0070C0"/>
          <w:sz w:val="16"/>
          <w:szCs w:val="16"/>
        </w:rPr>
      </w:pPr>
    </w:p>
    <w:p w14:paraId="139F08C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72134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8B9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г. Глава правительства поддержал идею соотечественников, до революции эмигрировавших в Америку. Многие из них были коммунистами и возвращались, желая помочь в деле созидания нового общества. Так называемые "русские американцы" брались организовать в производстве, в том числе в автомобильном, "образцовые предприятия". 123 человека из числа работавших на американских автомобильных заводах, возглавляемые инженером А.А. Адамсом и А.Ф. Гладуном, обратились к В.И. Ленину с просьбой предоставить им в непосредственное управление завод АМО для организации производства новых автомобилей. Они пообещали в кратчайшие сроки навести порядок на заводе и максимально использовать свою квалификацию и опыт. Просили дать им полную хозяйственную самостоятельность, с отчетностью по конечному результату непосредственно ВСНХ, минуя промежуточные управленческие структуры. Совет труда и обороны принял соответствующее постановление. Реэмигранты горячо взялись за дело, но их ожидало разочарование: дела обстояли хуже, чем они думали. И на самом заводе, и в бюрократических управленческих структурах заводо-технического отдела центральной автосекции ВСНХ ("Завтоцас") предложения "американцев" не были встречены с восторгом. Наоборот, им всячески противодействовали. "Завтоцас" не желал в пускать "на волю" единственный завод, который мог давать продукцию, а рабочие и служащие АМО не желали новых порядков в укреплении трудовой и производственной дисциплины, противостояли интенсификации труда. Назначенный директором АМО А.А. Адамс и его помощник по административной линии А.Ф. Гладун начали с увольнения ненужных рабочих: если по состоянию на 1 мая 1921 г. на АМО было 469 производственных, 695 непроизводственных рабочих и 503 служащих, в том числе 732 квалифицированных и 432 неквалифицированных рабочих, то на 1 января 1922 г. соответственно - 364, 226, 352, в том числе 387 квалифицированных и 203 неквалифицированных рабочих. Подобные меры никогда популярности не увеличивают. Тем не менее удалось поднять дисциплину. Если в 1921 г. прогулы составляли в среднем 33,8%, то в 1922 г. - только 11,8%.</w:t>
      </w:r>
    </w:p>
    <w:p w14:paraId="286112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Далеко не блестящим было техническое состояние завода. В 1921 г. ремонтировалось не более пяти автомобилей в месяц. Хорошие американские автоматы и полуавтоматы, мерительный и режущий инструмент оставались нераспакованными со времен Рябушинских. Работающие станки располагались по групповому принципу, а не по агрегатному. Таким образом, приходилось транспортировать крупные детали - блоки цилиндров и картеров - по разным группам. Не было штампов. Различные типы машин требовали индивидуального чертежа для каждого восстанавливаемого узла и детали. Очень плохо работала литейка.</w:t>
      </w:r>
    </w:p>
    <w:p w14:paraId="2F0191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скором времени новое руководство завода пришло к выводу, что быстро и образцово наладить производство новых машин не удастся. Инженеру-практику, привыкшему к массовому производству, человеку по натуре мягкому, А.А. Адамсу было нелегко управляться с заводом, владеть его техническими вопросами. Вскоре был возвращен на завод в качестве главного инженера В.И. Ципулин, возглавлявший завод до приезда "американцев". Конфликт администрации с профсоюзной и партийной организациями привел к тому, что уже в 1923 г. А.А. Адамс запросился в отставку. 31 июля 1923 г. он сдал завод Г.Н. Королеву. После ухода с завода (уходили и другие "американцы") А.А. Адамс работал руководителем планово-технического отдела центрального управления госавтозаводами (ЦУГАЗ), в 1924 г. перешел на работу в ВСНХ, трудился в правлении Авиатреста.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(11195).</w:t>
      </w:r>
    </w:p>
    <w:p w14:paraId="6A2B11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20DBC"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lastRenderedPageBreak/>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2E15A955"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100DF906"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0317182D"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8072448"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5079EE6"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067A5A4"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9" w:name="YANDEX_0"/>
      <w:bookmarkEnd w:id="9"/>
      <w:r w:rsidRPr="007B6DB9">
        <w:rPr>
          <w:rFonts w:ascii="Times New Roman" w:hAnsi="Times New Roman" w:cs="Times New Roman"/>
          <w:color w:val="000000" w:themeColor="text1"/>
          <w:sz w:val="16"/>
          <w:szCs w:val="16"/>
        </w:rPr>
        <w:t> </w:t>
      </w:r>
      <w:r w:rsidRPr="007B6DB9">
        <w:rPr>
          <w:rStyle w:val="highlight"/>
          <w:rFonts w:ascii="Times New Roman" w:hAnsi="Times New Roman" w:cs="Times New Roman"/>
          <w:color w:val="000000" w:themeColor="text1"/>
          <w:sz w:val="16"/>
          <w:szCs w:val="16"/>
        </w:rPr>
        <w:t> завода </w:t>
      </w:r>
      <w:r w:rsidRPr="007B6DB9">
        <w:rPr>
          <w:rFonts w:ascii="Times New Roman" w:hAnsi="Times New Roman" w:cs="Times New Roman"/>
          <w:color w:val="000000" w:themeColor="text1"/>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10" w:name="YANDEX_1"/>
      <w:bookmarkEnd w:id="10"/>
      <w:r w:rsidRPr="007B6DB9">
        <w:rPr>
          <w:rStyle w:val="highlight"/>
          <w:rFonts w:ascii="Times New Roman" w:hAnsi="Times New Roman" w:cs="Times New Roman"/>
          <w:color w:val="000000" w:themeColor="text1"/>
          <w:sz w:val="16"/>
          <w:szCs w:val="16"/>
        </w:rPr>
        <w:t> директора </w:t>
      </w:r>
      <w:r w:rsidRPr="007B6DB9">
        <w:rPr>
          <w:rFonts w:ascii="Times New Roman" w:hAnsi="Times New Roman" w:cs="Times New Roman"/>
          <w:color w:val="000000" w:themeColor="text1"/>
          <w:sz w:val="16"/>
          <w:szCs w:val="16"/>
        </w:rPr>
        <w:t>, вместо [</w:t>
      </w:r>
      <w:hyperlink r:id="rId11" w:tgtFrame="_blank" w:history="1">
        <w:r w:rsidRPr="007B6DB9">
          <w:rPr>
            <w:rFonts w:ascii="Times New Roman" w:hAnsi="Times New Roman" w:cs="Times New Roman"/>
            <w:color w:val="000000" w:themeColor="text1"/>
            <w:sz w:val="16"/>
            <w:szCs w:val="16"/>
          </w:rPr>
          <w:t>Ципулина Владимира Ивановича (1882 -1940)</w:t>
        </w:r>
      </w:hyperlink>
      <w:r w:rsidRPr="007B6DB9">
        <w:rPr>
          <w:rFonts w:ascii="Times New Roman" w:hAnsi="Times New Roman" w:cs="Times New Roman"/>
          <w:color w:val="000000" w:themeColor="text1"/>
          <w:sz w:val="16"/>
          <w:szCs w:val="16"/>
        </w:rPr>
        <w:t>]приступает к работе [</w:t>
      </w:r>
      <w:hyperlink r:id="rId12" w:tgtFrame="_blank" w:history="1">
        <w:r w:rsidRPr="007B6DB9">
          <w:rPr>
            <w:rFonts w:ascii="Times New Roman" w:hAnsi="Times New Roman" w:cs="Times New Roman"/>
            <w:color w:val="000000" w:themeColor="text1"/>
            <w:sz w:val="16"/>
            <w:szCs w:val="16"/>
          </w:rPr>
          <w:t>Артур Александрович Адамс (1885—1969)</w:t>
        </w:r>
      </w:hyperlink>
      <w:r w:rsidRPr="007B6DB9">
        <w:rPr>
          <w:rFonts w:ascii="Times New Roman" w:hAnsi="Times New Roman" w:cs="Times New Roman"/>
          <w:color w:val="000000" w:themeColor="text1"/>
          <w:sz w:val="16"/>
          <w:szCs w:val="16"/>
        </w:rPr>
        <w:t>]</w:t>
      </w:r>
    </w:p>
    <w:p w14:paraId="234A2E04"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18 </w:t>
      </w:r>
      <w:bookmarkStart w:id="11" w:name="YANDEX_2"/>
      <w:bookmarkEnd w:id="11"/>
      <w:r w:rsidRPr="007B6DB9">
        <w:rPr>
          <w:rStyle w:val="highlight"/>
          <w:rFonts w:ascii="Times New Roman" w:hAnsi="Times New Roman" w:cs="Times New Roman"/>
          <w:color w:val="000000" w:themeColor="text1"/>
          <w:sz w:val="16"/>
          <w:szCs w:val="16"/>
        </w:rPr>
        <w:t> декабря </w:t>
      </w:r>
      <w:bookmarkStart w:id="12" w:name="YANDEX_3"/>
      <w:bookmarkEnd w:id="12"/>
      <w:r w:rsidRPr="007B6DB9">
        <w:rPr>
          <w:rStyle w:val="highlight"/>
          <w:rFonts w:ascii="Times New Roman" w:hAnsi="Times New Roman" w:cs="Times New Roman"/>
          <w:color w:val="000000" w:themeColor="text1"/>
          <w:sz w:val="16"/>
          <w:szCs w:val="16"/>
        </w:rPr>
        <w:t> 1922 </w:t>
      </w:r>
      <w:r w:rsidRPr="007B6DB9">
        <w:rPr>
          <w:rFonts w:ascii="Times New Roman" w:hAnsi="Times New Roman" w:cs="Times New Roman"/>
          <w:color w:val="000000" w:themeColor="text1"/>
          <w:sz w:val="16"/>
          <w:szCs w:val="16"/>
        </w:rPr>
        <w:t xml:space="preserve"> года в Турине был зверски убит фашистами итальянский коммунист Пьетро Ферреро работавший на </w:t>
      </w:r>
      <w:r w:rsidRPr="007B6DB9">
        <w:rPr>
          <w:rStyle w:val="highlight"/>
          <w:rFonts w:ascii="Times New Roman" w:hAnsi="Times New Roman" w:cs="Times New Roman"/>
          <w:color w:val="000000" w:themeColor="text1"/>
          <w:sz w:val="16"/>
          <w:szCs w:val="16"/>
        </w:rPr>
        <w:t> заводе </w:t>
      </w:r>
      <w:r w:rsidRPr="007B6DB9">
        <w:rPr>
          <w:rFonts w:ascii="Times New Roman" w:hAnsi="Times New Roman" w:cs="Times New Roman"/>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6FD41416"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Летом 1923 года происходит очередная смена </w:t>
      </w:r>
      <w:r w:rsidRPr="007B6DB9">
        <w:rPr>
          <w:rStyle w:val="highlight"/>
          <w:rFonts w:ascii="Times New Roman" w:hAnsi="Times New Roman" w:cs="Times New Roman"/>
          <w:color w:val="000000" w:themeColor="text1"/>
          <w:sz w:val="16"/>
          <w:szCs w:val="16"/>
        </w:rPr>
        <w:t> директора </w:t>
      </w:r>
      <w:r w:rsidRPr="007B6DB9">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361386E8"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262B2FF3"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 xml:space="preserve">В 1925 году </w:t>
      </w:r>
      <w:r w:rsidRPr="007B6DB9">
        <w:rPr>
          <w:rStyle w:val="highlight"/>
          <w:rFonts w:ascii="Times New Roman" w:hAnsi="Times New Roman" w:cs="Times New Roman"/>
          <w:color w:val="000000" w:themeColor="text1"/>
          <w:sz w:val="16"/>
          <w:szCs w:val="16"/>
        </w:rPr>
        <w:t> завод </w:t>
      </w:r>
      <w:r w:rsidRPr="007B6DB9">
        <w:rPr>
          <w:rFonts w:ascii="Times New Roman" w:hAnsi="Times New Roman" w:cs="Times New Roman"/>
          <w:color w:val="000000" w:themeColor="text1"/>
          <w:sz w:val="16"/>
          <w:szCs w:val="16"/>
        </w:rPr>
        <w:t xml:space="preserve"> им. Ферерро переименовывается в 1-й Государственный автомобильный </w:t>
      </w:r>
      <w:bookmarkStart w:id="13" w:name="YANDEX_7"/>
      <w:bookmarkEnd w:id="13"/>
      <w:r w:rsidRPr="007B6DB9">
        <w:rPr>
          <w:rStyle w:val="highlight"/>
          <w:rFonts w:ascii="Times New Roman" w:hAnsi="Times New Roman" w:cs="Times New Roman"/>
          <w:color w:val="000000" w:themeColor="text1"/>
          <w:sz w:val="16"/>
          <w:szCs w:val="16"/>
        </w:rPr>
        <w:t> завод </w:t>
      </w:r>
      <w:r w:rsidRPr="007B6DB9">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bookmarkStart w:id="14" w:name="YANDEX_8"/>
      <w:bookmarkEnd w:id="14"/>
      <w:r w:rsidRPr="007B6DB9">
        <w:rPr>
          <w:rStyle w:val="highlight"/>
          <w:rFonts w:ascii="Times New Roman" w:hAnsi="Times New Roman" w:cs="Times New Roman"/>
          <w:color w:val="000000" w:themeColor="text1"/>
          <w:sz w:val="16"/>
          <w:szCs w:val="16"/>
        </w:rPr>
        <w:t> директора </w:t>
      </w:r>
      <w:r w:rsidRPr="007B6DB9">
        <w:rPr>
          <w:rFonts w:ascii="Times New Roman" w:hAnsi="Times New Roman" w:cs="Times New Roman"/>
          <w:color w:val="000000" w:themeColor="text1"/>
          <w:sz w:val="16"/>
          <w:szCs w:val="16"/>
        </w:rPr>
        <w:t xml:space="preserve">. Теперь во главе </w:t>
      </w:r>
      <w:bookmarkStart w:id="15" w:name="YANDEX_9"/>
      <w:bookmarkEnd w:id="15"/>
      <w:r w:rsidRPr="007B6DB9">
        <w:rPr>
          <w:rStyle w:val="highlight"/>
          <w:rFonts w:ascii="Times New Roman" w:hAnsi="Times New Roman" w:cs="Times New Roman"/>
          <w:color w:val="000000" w:themeColor="text1"/>
          <w:sz w:val="16"/>
          <w:szCs w:val="16"/>
        </w:rPr>
        <w:t> завода </w:t>
      </w:r>
      <w:r w:rsidRPr="007B6DB9">
        <w:rPr>
          <w:rFonts w:ascii="Times New Roman" w:hAnsi="Times New Roman" w:cs="Times New Roman"/>
          <w:color w:val="000000" w:themeColor="text1"/>
          <w:sz w:val="16"/>
          <w:szCs w:val="16"/>
        </w:rPr>
        <w:t xml:space="preserve"> стоит Ф.И. Холодилин, но и ему долго усидеть на этой должности не удается, в </w:t>
      </w:r>
      <w:bookmarkStart w:id="16" w:name="YANDEX_10"/>
      <w:bookmarkEnd w:id="16"/>
      <w:r w:rsidRPr="007B6DB9">
        <w:rPr>
          <w:rStyle w:val="highlight"/>
          <w:rFonts w:ascii="Times New Roman" w:hAnsi="Times New Roman" w:cs="Times New Roman"/>
          <w:color w:val="000000" w:themeColor="text1"/>
          <w:sz w:val="16"/>
          <w:szCs w:val="16"/>
        </w:rPr>
        <w:t> декабре </w:t>
      </w:r>
      <w:r w:rsidRPr="007B6DB9">
        <w:rPr>
          <w:rFonts w:ascii="Times New Roman" w:hAnsi="Times New Roman" w:cs="Times New Roman"/>
          <w:color w:val="000000" w:themeColor="text1"/>
          <w:sz w:val="16"/>
          <w:szCs w:val="16"/>
        </w:rPr>
        <w:t xml:space="preserve"> 1926 года было принято решение о назначении нового </w:t>
      </w:r>
      <w:bookmarkStart w:id="17" w:name="YANDEX_11"/>
      <w:bookmarkEnd w:id="17"/>
      <w:r w:rsidRPr="007B6DB9">
        <w:rPr>
          <w:rStyle w:val="highlight"/>
          <w:rFonts w:ascii="Times New Roman" w:hAnsi="Times New Roman" w:cs="Times New Roman"/>
          <w:color w:val="000000" w:themeColor="text1"/>
          <w:sz w:val="16"/>
          <w:szCs w:val="16"/>
        </w:rPr>
        <w:t> директора </w:t>
      </w:r>
      <w:bookmarkStart w:id="18" w:name="YANDEX_LAST"/>
      <w:bookmarkEnd w:id="18"/>
      <w:r w:rsidRPr="007B6DB9">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61DB438F"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33BBAD53"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13" w:tgtFrame="_blank" w:history="1">
        <w:r w:rsidRPr="007B6DB9">
          <w:rPr>
            <w:rFonts w:ascii="Times New Roman" w:hAnsi="Times New Roman" w:cs="Times New Roman"/>
            <w:color w:val="000000" w:themeColor="text1"/>
            <w:sz w:val="16"/>
            <w:szCs w:val="16"/>
          </w:rPr>
          <w:t> Autocar</w:t>
        </w:r>
      </w:hyperlink>
      <w:r w:rsidRPr="007B6DB9">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41F523F7"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74719A43"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4537ECE2"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w:t>
      </w:r>
      <w:r w:rsidRPr="007B6DB9">
        <w:rPr>
          <w:rFonts w:ascii="Times New Roman" w:hAnsi="Times New Roman" w:cs="Times New Roman"/>
          <w:color w:val="000000" w:themeColor="text1"/>
          <w:sz w:val="16"/>
          <w:szCs w:val="16"/>
        </w:rPr>
        <w:lastRenderedPageBreak/>
        <w:t>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0D876D5A"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1F7AC19B"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43621BB8"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25CE3577"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72E5E4FA"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788E4759"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5541D58"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14" w:tgtFrame="_blank" w:history="1">
        <w:r w:rsidRPr="007B6DB9">
          <w:rPr>
            <w:rFonts w:ascii="Times New Roman" w:hAnsi="Times New Roman" w:cs="Times New Roman"/>
            <w:color w:val="000000" w:themeColor="text1"/>
            <w:sz w:val="16"/>
            <w:szCs w:val="16"/>
          </w:rPr>
          <w:t>АМО-Ф15</w:t>
        </w:r>
      </w:hyperlink>
      <w:r w:rsidRPr="007B6DB9">
        <w:rPr>
          <w:rFonts w:ascii="Times New Roman" w:hAnsi="Times New Roman" w:cs="Times New Roman"/>
          <w:color w:val="000000" w:themeColor="text1"/>
          <w:sz w:val="16"/>
          <w:szCs w:val="16"/>
        </w:rPr>
        <w:t>], позже появился [</w:t>
      </w:r>
      <w:hyperlink r:id="rId15" w:tgtFrame="_blank" w:history="1">
        <w:r w:rsidRPr="007B6DB9">
          <w:rPr>
            <w:rFonts w:ascii="Times New Roman" w:hAnsi="Times New Roman" w:cs="Times New Roman"/>
            <w:color w:val="000000" w:themeColor="text1"/>
            <w:sz w:val="16"/>
            <w:szCs w:val="16"/>
          </w:rPr>
          <w:t>АМО-4</w:t>
        </w:r>
      </w:hyperlink>
      <w:r w:rsidRPr="007B6DB9">
        <w:rPr>
          <w:rFonts w:ascii="Times New Roman" w:hAnsi="Times New Roman" w:cs="Times New Roman"/>
          <w:color w:val="000000" w:themeColor="text1"/>
          <w:sz w:val="16"/>
          <w:szCs w:val="16"/>
        </w:rPr>
        <w:t>], на удлиненной базе АМО-3 и с 1934 года ЗИС-8. </w:t>
      </w:r>
    </w:p>
    <w:p w14:paraId="06F65DC3"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3477BC6F" w14:textId="77777777" w:rsidR="002C764C" w:rsidRPr="007B6DB9"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4C9C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13F02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FD1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КА изгнала меньшевистские войска из Тбилиси и там отличились авиаторы "Все командиры ВФ, комиссары, летчики и красноармейцы в боях под Тифлисом действительно заслужили звание красных орлов Кавказа" (66,129). Грузия была провозглашена ГССР. Части КА - 8, 18, 20СД и Восточная бригада курсантов) вошли в Тифлис по просьбе ревкома Грузии (Ф.И.Махарадзе), провозгласившего ГСР, и свергли правительство меньшевиков (2443,399). Образовалась Грузинская ССР (3481).</w:t>
      </w:r>
    </w:p>
    <w:p w14:paraId="0052D8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7211C"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25 февраля</w:t>
      </w:r>
      <w:r w:rsidRPr="007B6DB9">
        <w:rPr>
          <w:rFonts w:ascii="Times New Roman" w:hAnsi="Times New Roman" w:cs="Times New Roman"/>
          <w:color w:val="000000" w:themeColor="text1"/>
          <w:sz w:val="16"/>
          <w:szCs w:val="16"/>
        </w:rPr>
        <w:t xml:space="preserve"> в 1921 году части 11-ой армии А.Геккера и отряды грузинских большевиков без особых затруднений вошли в Тифлис. В город прибыл Грузинский Ревком, преобразованный в этот же день в СНК Грузинской ССР. Расформирована Тифлисская группа войск 11-ой армии. Части 9-ой Кубанской армии В.Чернышева заняли село Лыхны в Абхазии. 98-ая стрелковая бригада 33-ой стрелковой дивизии перешла Мамисонский перевал (15051).</w:t>
      </w:r>
    </w:p>
    <w:p w14:paraId="7A9DDBD4"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1507461F" w14:textId="77777777" w:rsidR="00AB1C75" w:rsidRPr="007B6DB9" w:rsidRDefault="00AB1C7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части 11А А.Геккера взяли г. Тбилиси. В город прибыл Грузинский ревком, преобразованный в этот же день в СНК Грузинской ССР. Расформирована Тифлисская гр. войск 11А Части 9 Кубан. А В.Чернышева заняли с. Лыхны в Абхазии. 98сбр 33сд перешла Мамисонский перевал (7746).</w:t>
      </w:r>
    </w:p>
    <w:p w14:paraId="5319C863" w14:textId="77777777" w:rsidR="00AB1C75" w:rsidRPr="007B6DB9" w:rsidRDefault="00AB1C7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94F7D"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Красная Армия без боя вошла в Тбилиси. Во всей Грузии до конца марта установлена Советская власть. С французами, англичанами и турками, которые участвовали в конфликте, решили вопрос полюбовно и они пообещали больше не соваться на земли бывшей Российской империи. А с Грузией заключен союзный договор (12629).</w:t>
      </w:r>
    </w:p>
    <w:p w14:paraId="0EDB39DE" w14:textId="77777777" w:rsidR="00AB1C75" w:rsidRPr="007B6DB9"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7A9C2"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shd w:val="clear" w:color="auto" w:fill="FFFFFF"/>
        </w:rPr>
      </w:pPr>
      <w:r w:rsidRPr="007B6DB9">
        <w:rPr>
          <w:rFonts w:ascii="Times New Roman" w:hAnsi="Times New Roman" w:cs="Times New Roman"/>
          <w:color w:val="000000" w:themeColor="text1"/>
          <w:sz w:val="16"/>
          <w:szCs w:val="16"/>
          <w:shd w:val="clear" w:color="auto" w:fill="FFFFFF"/>
        </w:rPr>
        <w:t>25 февраля 1921 года танки применялись при освобождении столицы Грузии Тифлиса. Этот бой также отличался хорошо организованным взаимодействием танков с пехотой и бронепоездами. Как и в бою под Полоцком, бронепоезда отвлекали на себя артиллерийский огонь противника, тем самым помогая танкам успешнее выполнить боевую задачу (19553).</w:t>
      </w:r>
    </w:p>
    <w:p w14:paraId="57481C1E" w14:textId="77777777" w:rsidR="00B2555E" w:rsidRPr="007B6DB9" w:rsidRDefault="00B2555E" w:rsidP="007B6DB9">
      <w:pPr>
        <w:spacing w:after="0" w:line="240" w:lineRule="auto"/>
        <w:jc w:val="both"/>
        <w:rPr>
          <w:rFonts w:ascii="Times New Roman" w:hAnsi="Times New Roman" w:cs="Times New Roman"/>
          <w:color w:val="000000" w:themeColor="text1"/>
          <w:sz w:val="16"/>
          <w:szCs w:val="16"/>
          <w:shd w:val="clear" w:color="auto" w:fill="FFFFFF"/>
        </w:rPr>
      </w:pPr>
    </w:p>
    <w:p w14:paraId="046B7DEC" w14:textId="77777777" w:rsidR="00B2555E" w:rsidRPr="007B6DB9" w:rsidRDefault="00B2555E" w:rsidP="007B6DB9">
      <w:pPr>
        <w:pStyle w:val="ae"/>
        <w:spacing w:before="0" w:after="0"/>
        <w:jc w:val="both"/>
        <w:rPr>
          <w:color w:val="000000" w:themeColor="text1"/>
          <w:sz w:val="16"/>
          <w:szCs w:val="16"/>
        </w:rPr>
      </w:pPr>
      <w:r w:rsidRPr="007B6DB9">
        <w:rPr>
          <w:rStyle w:val="a7"/>
          <w:rFonts w:eastAsiaTheme="majorEastAsia"/>
          <w:b w:val="0"/>
          <w:color w:val="000000" w:themeColor="text1"/>
          <w:sz w:val="16"/>
          <w:szCs w:val="16"/>
        </w:rPr>
        <w:t xml:space="preserve">25 февраля 1921 года </w:t>
      </w:r>
      <w:r w:rsidRPr="007B6DB9">
        <w:rPr>
          <w:color w:val="000000" w:themeColor="text1"/>
          <w:sz w:val="16"/>
          <w:szCs w:val="16"/>
        </w:rPr>
        <w:t>части 11-й армии без боя вошли в Тбилиси, в Грузии установлена советская власть. 4 марта провозглашена Абхазская ССР. В конце года, 16 декабря, она войдет в состав ГССР на основе заключенного между республиками Союзного договора. </w:t>
      </w:r>
      <w:r w:rsidRPr="007B6DB9">
        <w:rPr>
          <w:rStyle w:val="a7"/>
          <w:rFonts w:eastAsiaTheme="majorEastAsia"/>
          <w:b w:val="0"/>
          <w:color w:val="000000" w:themeColor="text1"/>
          <w:sz w:val="16"/>
          <w:szCs w:val="16"/>
        </w:rPr>
        <w:t>16 марта</w:t>
      </w:r>
      <w:r w:rsidRPr="007B6DB9">
        <w:rPr>
          <w:color w:val="000000" w:themeColor="text1"/>
          <w:sz w:val="16"/>
          <w:szCs w:val="16"/>
        </w:rPr>
        <w:t> заключен советско-турецкий договор о дружбе и братстве. </w:t>
      </w:r>
      <w:r w:rsidRPr="007B6DB9">
        <w:rPr>
          <w:rStyle w:val="a7"/>
          <w:rFonts w:eastAsiaTheme="majorEastAsia"/>
          <w:b w:val="0"/>
          <w:color w:val="000000" w:themeColor="text1"/>
          <w:sz w:val="16"/>
          <w:szCs w:val="16"/>
        </w:rPr>
        <w:t>18 марта</w:t>
      </w:r>
      <w:r w:rsidRPr="007B6DB9">
        <w:rPr>
          <w:color w:val="000000" w:themeColor="text1"/>
          <w:sz w:val="16"/>
          <w:szCs w:val="16"/>
        </w:rPr>
        <w:t> после ожесточенных уличных боев подавлено Кронштадтское восстание. Его итог – тысячные жертвы с обеих сторон и последовавшие репрессии против участников мятежа, но еще и отказ советского правительства от военного коммунизма. ВЦИК издает декрет «О замене продовольственной и сырьевой разверстки натуральным налогом». Фактически это начало НЭПа, который, вопреки стереотипу, очень быстро разочарует Ленина. В тот же день в Риге подписан мирный договор между РСФСР и УССР, с одной стороны, и Польшей. К последней отошли Западная Украина и Западная Белоруссия. </w:t>
      </w:r>
      <w:r w:rsidRPr="007B6DB9">
        <w:rPr>
          <w:rStyle w:val="a7"/>
          <w:rFonts w:eastAsiaTheme="majorEastAsia"/>
          <w:b w:val="0"/>
          <w:color w:val="000000" w:themeColor="text1"/>
          <w:sz w:val="16"/>
          <w:szCs w:val="16"/>
        </w:rPr>
        <w:t>7 апреля</w:t>
      </w:r>
      <w:r w:rsidRPr="007B6DB9">
        <w:rPr>
          <w:color w:val="000000" w:themeColor="text1"/>
          <w:sz w:val="16"/>
          <w:szCs w:val="16"/>
        </w:rPr>
        <w:t> в развитие новой экономической политики совнарком принимает декрет «О потребительской кооперации» (18404).</w:t>
      </w:r>
    </w:p>
    <w:p w14:paraId="2ACA841A" w14:textId="77777777" w:rsidR="00B2555E" w:rsidRPr="007B6DB9" w:rsidRDefault="00B2555E" w:rsidP="007B6DB9">
      <w:pPr>
        <w:pStyle w:val="ae"/>
        <w:spacing w:before="0" w:after="0"/>
        <w:jc w:val="both"/>
        <w:rPr>
          <w:color w:val="000000" w:themeColor="text1"/>
          <w:sz w:val="16"/>
          <w:szCs w:val="16"/>
        </w:rPr>
      </w:pPr>
    </w:p>
    <w:p w14:paraId="363AAA3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25 февраля</w:t>
      </w:r>
      <w:r w:rsidRPr="007B6DB9">
        <w:rPr>
          <w:rFonts w:ascii="Times New Roman" w:hAnsi="Times New Roman" w:cs="Times New Roman"/>
          <w:color w:val="000000" w:themeColor="text1"/>
          <w:sz w:val="16"/>
          <w:szCs w:val="16"/>
        </w:rPr>
        <w:t xml:space="preserve"> в 1921 году образована Грузинская ССР. Председатель ЦИК - Ф.Махарадзе, с ноября 1990 года - Республика Грузия, с 1995 года - Грузия (15051).</w:t>
      </w:r>
    </w:p>
    <w:p w14:paraId="03A0F8D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5177296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взятие Тифлиса Красной Армией. Провозглашена Грузинская Советская Социалистическая Республика (4962).</w:t>
      </w:r>
    </w:p>
    <w:p w14:paraId="637CDB7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D40A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9A5EB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07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февраля 1921 декретом СНК был создан Госплан (3186).</w:t>
      </w:r>
    </w:p>
    <w:p w14:paraId="452BAD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7F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25 февраля 1921 вышла директива ЦК ПСР о тактике эсеровской партии в новых условиях борьбы с большевизмом: всемерная поддержка всех антисоветских выступлений в стране; создание на освобожденных территориях органов демократической государственности. В Петрограде забастовали Обуховский завод, завод Розенкранца, Экспедиция заготовления государственных бумаг, Невская бумагопрядильная мануфактура, часть мастерских Путиловского завода, фабрика "Скороход". Создан Чрезвычайный комитет обороны Петрограда (ЧКОП). Приказ ЧКОП N 1 о создании чрезвычайной тройки с подчинением ей всех сил гарнизона города. В Кронштадте на общем собрании команды линкора "Севастополь" принято решение послать делегацию в г. Петроград "для выявления причин волнений на фабриках и заводах". В Праге эмигрантская газета "Воля России" опубликовала призыв к морякам Кронштадта и рабочих Петрограда к выступлению против большевиков (7747).</w:t>
      </w:r>
    </w:p>
    <w:p w14:paraId="7C3A91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80D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25 февраля 1921 г. вышло Постановление СТО О снабжении рабочих обувью и одеждой </w:t>
      </w:r>
    </w:p>
    <w:p w14:paraId="6018E8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Из имеющейся в Наркомпроде обуви гражданского образца выделить для г. Москвы и Московской губернии 55 тыс. пар обуви. </w:t>
      </w:r>
    </w:p>
    <w:p w14:paraId="369CC6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Обязать Наркомпрод не позднее 28 февраля 1921 г. передать указанную обувь в распоряжение Московского городского совета профессиональных союзов. </w:t>
      </w:r>
    </w:p>
    <w:p w14:paraId="37699F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Обувь должна распределяться по указаниям и ордерам Московского городского совета профессиональных союзов непосредственно из складов Московской потребительской коммуны... </w:t>
      </w:r>
    </w:p>
    <w:p w14:paraId="6A2B18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Выделить немедленно 30 тыс. пар обуви в распоряжение Петрогубпросвета, а распределение передать Петрокоммуне (11652).</w:t>
      </w:r>
    </w:p>
    <w:p w14:paraId="125044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F66C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D2712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C83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25 февраля 1921 Лондон. Совместная декларация двух турецких делегаций на Лондонской конференции (вел.визирь Тефтик-паша - Стамбул и Б.Сами-бей - Анкара) с требованиями: </w:t>
      </w:r>
    </w:p>
    <w:p w14:paraId="184F78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Восстановить Турцию в границах 1913 года; </w:t>
      </w:r>
    </w:p>
    <w:p w14:paraId="3BD7AD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Вывести греческие войска с турецкой территории; </w:t>
      </w:r>
    </w:p>
    <w:p w14:paraId="5C1C3C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Гарантировать безопасность и суверенитет Турции при установлении свободы проливов; </w:t>
      </w:r>
    </w:p>
    <w:p w14:paraId="4245B1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4. Отменить режим капитуляций; </w:t>
      </w:r>
    </w:p>
    <w:p w14:paraId="06B2A3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Предоставить право на создание ВМС Турции (7592).</w:t>
      </w:r>
    </w:p>
    <w:p w14:paraId="0E2597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F979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3D7C8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3BB8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части 9 Кубан. А В.Чернышева взяли г. Гудауты (7746).</w:t>
      </w:r>
    </w:p>
    <w:p w14:paraId="562E2D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FDF5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44742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C302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начался Кронштадтский мятеж военных моряков под лозунгом “Советы - без коммунистов” (4962).</w:t>
      </w:r>
    </w:p>
    <w:p w14:paraId="406133B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9FF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в Петрограде вышло обращение ЧКОП "Смерть шпионам !" Постановление профсоюза текстильщиков о выходе на работу рабочих Невской бумагопрядильной и 1-ой Невской ниточной фабрик с 28.02.1921 г. В 19.00. выступил предс. ВЦИК М.Калинин на расширенном заседании пленума Петросовета. На линкор "Гангут" прибыли делегаты с вмб Кронштадт с линкоров "Севастополь" и "Петропавловск", развернувшие антибольшевистскую агитацию. В Кронштадте команда линкора "Петропавловск" присоединилась к резолюции, принятой на линкоре "Севастополь" 25.02.1921 г (7747).</w:t>
      </w:r>
    </w:p>
    <w:p w14:paraId="56ADBD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9EA7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2E5D70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675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был подписан договор о дружбе с Персией (1348,240). Иран получил всю русскую собственность на его территории и было договорено о возможности русских войск в случае необходимости (2443,134).</w:t>
      </w:r>
    </w:p>
    <w:p w14:paraId="29948F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1CC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г. был подписан договор о дружбе между СССР и Ираном. Договор подтвердил отказ Советской России от дореволюционных договоров и соглашений с Ираном и режима капитуляций, а также передачу иранской стороне российского имущества в Иране (железная дорога, банк, порт на Каспийском море, пароходы, телеграфные линии). Ирану были также уступлены контролировавшиеся Россией острова в Каспийском море. Кроме того, стороны договорились не допускать на своей территории деятельности организаций, враждебных другой стороне.</w:t>
      </w:r>
    </w:p>
    <w:p w14:paraId="4E4B78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Особо оговаривалось, что Иран не будет допускать присутствия на своей территории иностранных войск. Этот пункт был непосредственно направлен против Великобритании, обязывая иранское правительство добиваться удаления британских войск из Ирана.</w:t>
      </w:r>
    </w:p>
    <w:p w14:paraId="406C64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Вместе с тем согласно ст. 6 Советская Россия получила право вводить свои войска в Иран в случае возникновения опасности для ее собственных границ или территории ее союзников. Это было исключительное по своему значению политическое преимущество советской стороны, которое позволяло ей по своему усмотрению проводить на территории Ирана превентивные военные акции (рейды, ввод войск и т.п.), если этого требовали интересы безопасности Закавказья или Туркмении. Таким образом, в целом советско-иранские отношения были урегулированы на советских условиях (3871).</w:t>
      </w:r>
    </w:p>
    <w:p w14:paraId="195D90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E2B3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A1CC9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7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февраля 1921 части 9 Кубан. А В.Чернышева взяли г. Гудауты (7746).</w:t>
      </w:r>
    </w:p>
    <w:p w14:paraId="3910F4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809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28 февраля</w:t>
      </w:r>
      <w:r w:rsidRPr="007B6DB9">
        <w:rPr>
          <w:rFonts w:ascii="Times New Roman" w:hAnsi="Times New Roman" w:cs="Times New Roman"/>
          <w:color w:val="000000" w:themeColor="text1"/>
          <w:sz w:val="16"/>
          <w:szCs w:val="16"/>
        </w:rPr>
        <w:t xml:space="preserve"> в 1921 году части 98-ой стрелковой бригады 33 стрелковой дивизии 11-ой армии А.Геккера заняли г. Они. Грузинские войска, поддержанные огнем французского флота выбили советские части 9-ой Кубанской армии В.Чернышева из г.Гагра (15054).</w:t>
      </w:r>
    </w:p>
    <w:p w14:paraId="024737C4"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013306F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D9DE9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49D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28 февраля по 18 марта 1921 было Кронштадское восстание (1348,116).</w:t>
      </w:r>
    </w:p>
    <w:p w14:paraId="07E47C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EC5A" w14:textId="77777777" w:rsidR="000A0B7A" w:rsidRPr="007B6DB9" w:rsidRDefault="000A0B7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февраля -18 марта 1921 г. Воздухоплавательные отряды использовались во время подавления Кронштадтского восстания. В распоряжении на</w:t>
      </w:r>
      <w:r w:rsidRPr="007B6DB9">
        <w:rPr>
          <w:rFonts w:ascii="Times New Roman" w:hAnsi="Times New Roman" w:cs="Times New Roman"/>
          <w:color w:val="0070C0"/>
          <w:sz w:val="16"/>
          <w:szCs w:val="16"/>
        </w:rPr>
        <w:softHyphen/>
        <w:t>чальника Воздушного флота Петроградского во</w:t>
      </w:r>
      <w:r w:rsidRPr="007B6DB9">
        <w:rPr>
          <w:rFonts w:ascii="Times New Roman" w:hAnsi="Times New Roman" w:cs="Times New Roman"/>
          <w:color w:val="0070C0"/>
          <w:sz w:val="16"/>
          <w:szCs w:val="16"/>
        </w:rPr>
        <w:softHyphen/>
        <w:t>енного округа находилось четыре аэростата и три лебёдки, которые обслуживали восемь воздухо</w:t>
      </w:r>
      <w:r w:rsidRPr="007B6DB9">
        <w:rPr>
          <w:rFonts w:ascii="Times New Roman" w:hAnsi="Times New Roman" w:cs="Times New Roman"/>
          <w:color w:val="0070C0"/>
          <w:sz w:val="16"/>
          <w:szCs w:val="16"/>
        </w:rPr>
        <w:softHyphen/>
        <w:t>плавателей и семь наблюдателей. В ближайшем тылу имелось девять оболочек аэростатов и че</w:t>
      </w:r>
      <w:r w:rsidRPr="007B6DB9">
        <w:rPr>
          <w:rFonts w:ascii="Times New Roman" w:hAnsi="Times New Roman" w:cs="Times New Roman"/>
          <w:color w:val="0070C0"/>
          <w:sz w:val="16"/>
          <w:szCs w:val="16"/>
        </w:rPr>
        <w:softHyphen/>
        <w:t>тыре лебёдки, которые при необходимости мог</w:t>
      </w:r>
      <w:r w:rsidRPr="007B6DB9">
        <w:rPr>
          <w:rFonts w:ascii="Times New Roman" w:hAnsi="Times New Roman" w:cs="Times New Roman"/>
          <w:color w:val="0070C0"/>
          <w:sz w:val="16"/>
          <w:szCs w:val="16"/>
        </w:rPr>
        <w:softHyphen/>
        <w:t>ли быть быстро доставлены. С аэростатов кор</w:t>
      </w:r>
      <w:r w:rsidRPr="007B6DB9">
        <w:rPr>
          <w:rFonts w:ascii="Times New Roman" w:hAnsi="Times New Roman" w:cs="Times New Roman"/>
          <w:color w:val="0070C0"/>
          <w:sz w:val="16"/>
          <w:szCs w:val="16"/>
        </w:rPr>
        <w:softHyphen/>
        <w:t>ректировался огонь артиллерии форта Красная Горка. 16 марта 11-й воздухоплавательный отряд в районе Ольгино вёл наблюдения Кронштад</w:t>
      </w:r>
      <w:r w:rsidRPr="007B6DB9">
        <w:rPr>
          <w:rFonts w:ascii="Times New Roman" w:hAnsi="Times New Roman" w:cs="Times New Roman"/>
          <w:color w:val="0070C0"/>
          <w:sz w:val="16"/>
          <w:szCs w:val="16"/>
        </w:rPr>
        <w:softHyphen/>
        <w:t>та. Морской лётчик С.Э. Столярский пришёл к таким выводам о роли аэропланов и аэростатов в боях за Кронштадт:</w:t>
      </w:r>
    </w:p>
    <w:p w14:paraId="2E6410AA" w14:textId="77777777" w:rsidR="000A0B7A" w:rsidRPr="007B6DB9" w:rsidRDefault="000A0B7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Кронштадтская операция давала прекрасный слу</w:t>
      </w:r>
      <w:r w:rsidRPr="007B6DB9">
        <w:rPr>
          <w:rFonts w:ascii="Times New Roman" w:hAnsi="Times New Roman" w:cs="Times New Roman"/>
          <w:color w:val="0070C0"/>
          <w:sz w:val="16"/>
          <w:szCs w:val="16"/>
        </w:rPr>
        <w:softHyphen/>
        <w:t>чай широко применить корректировку артиллерий</w:t>
      </w:r>
      <w:r w:rsidRPr="007B6DB9">
        <w:rPr>
          <w:rFonts w:ascii="Times New Roman" w:hAnsi="Times New Roman" w:cs="Times New Roman"/>
          <w:color w:val="0070C0"/>
          <w:sz w:val="16"/>
          <w:szCs w:val="16"/>
        </w:rPr>
        <w:softHyphen/>
        <w:t>ского огня помощью самолётов, но этого сделано не было, не столько за отсутствием технических средств, сколько лишь потому, что на эту службу в воздушном флоте до настоящего времени не было обращено поч</w:t>
      </w:r>
      <w:r w:rsidRPr="007B6DB9">
        <w:rPr>
          <w:rFonts w:ascii="Times New Roman" w:hAnsi="Times New Roman" w:cs="Times New Roman"/>
          <w:color w:val="0070C0"/>
          <w:sz w:val="16"/>
          <w:szCs w:val="16"/>
        </w:rPr>
        <w:softHyphen/>
        <w:t>ти никакого внимания. У нас есть целый ряд инструк</w:t>
      </w:r>
      <w:r w:rsidRPr="007B6DB9">
        <w:rPr>
          <w:rFonts w:ascii="Times New Roman" w:hAnsi="Times New Roman" w:cs="Times New Roman"/>
          <w:color w:val="0070C0"/>
          <w:sz w:val="16"/>
          <w:szCs w:val="16"/>
        </w:rPr>
        <w:softHyphen/>
        <w:t>ций по корректировке с самолёта, как переводных, так и своих, но прочтением их всё дело и ограничивается, а работа всегда сваливается на воздухотряды, которые не всегда могут с нею справиться.</w:t>
      </w:r>
    </w:p>
    <w:p w14:paraId="4FE006AD" w14:textId="77777777" w:rsidR="000A0B7A" w:rsidRPr="007B6DB9" w:rsidRDefault="000A0B7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Так получилось под Кронштадтом, где корректи</w:t>
      </w:r>
      <w:r w:rsidRPr="007B6DB9">
        <w:rPr>
          <w:rFonts w:ascii="Times New Roman" w:hAnsi="Times New Roman" w:cs="Times New Roman"/>
          <w:color w:val="0070C0"/>
          <w:sz w:val="16"/>
          <w:szCs w:val="16"/>
        </w:rPr>
        <w:softHyphen/>
        <w:t>ровку артиллерийского огня Красногорской батареи из морских тяжёлых орудий поручили воздухотряду, который, при большой дальности стрельбы морских тяжёлых орудий и частых туманов, с этой задачей справиться не мог (20120).</w:t>
      </w:r>
    </w:p>
    <w:p w14:paraId="606CE82C" w14:textId="77777777" w:rsidR="000A0B7A" w:rsidRPr="007B6DB9" w:rsidRDefault="000A0B7A" w:rsidP="007B6DB9">
      <w:pPr>
        <w:spacing w:after="0" w:line="240" w:lineRule="auto"/>
        <w:jc w:val="both"/>
        <w:rPr>
          <w:rFonts w:ascii="Times New Roman" w:hAnsi="Times New Roman" w:cs="Times New Roman"/>
          <w:color w:val="0070C0"/>
          <w:sz w:val="16"/>
          <w:szCs w:val="16"/>
        </w:rPr>
      </w:pPr>
    </w:p>
    <w:p w14:paraId="638A943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февраля 1921 в Кронштадте 14.000 моряков и рабочих выступили против власти коммунистов: вернуть гражданские свободы, признать политические партии, провести новые выборы в Советы. Восстание продолжалось до 18 марта 1921 г).</w:t>
      </w:r>
    </w:p>
    <w:p w14:paraId="566428B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7BCE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февраля 1921 появилось решение Петросовета профсоюзов о демобилизации привлеченных к трудовой повинности (трудармейцев) и уплаты по тарифу "за все дни ненормального хода работ на заводах и фабриках до понедельника 28 февраля..." В Кронштадте в крепость прибыл комиссар Балфлота Н.Кузьмин. Собрание моряков бригады линейных кораблей на линкоре "Петропавловск" приняло антибольшевистскую резолюцию ("Советы без коммунистов"). В Париже в газете Милюкова "Последние новости" был опубликован призыв к восстанию моряков Кронштадта против большевистского правительства России. В Берлине вышла статья с призывом к морякам Кронштадта поднять антисоветское восстание опубликована в эмигрантской газете "Руль" (7747).</w:t>
      </w:r>
    </w:p>
    <w:p w14:paraId="379C98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2D218"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февраля 1921 в адрес Минной дивизии была получена телеграмма: «Общее собрание линкоров «Петропавловск» и «Севастополь» просит все морские части, находящиеся в Петрограде... выделить своих представителей бес</w:t>
      </w:r>
      <w:r w:rsidRPr="007B6DB9">
        <w:rPr>
          <w:rFonts w:ascii="Times New Roman" w:hAnsi="Times New Roman" w:cs="Times New Roman"/>
          <w:color w:val="000000" w:themeColor="text1"/>
          <w:sz w:val="16"/>
          <w:szCs w:val="16"/>
        </w:rPr>
        <w:softHyphen/>
        <w:t>партийных в Кронштадт на линкор «Петропавловск» на собрание моряков Кронбазы не позже к двум часам дня 1 марта с.г.». Моряков на митинг, конечно, не пустили, вместо них поехали председатель ВЦИК М.И. Калинин, член РВС Э.Г. Батис и начальник полит</w:t>
      </w:r>
      <w:r w:rsidRPr="007B6DB9">
        <w:rPr>
          <w:rFonts w:ascii="Times New Roman" w:hAnsi="Times New Roman" w:cs="Times New Roman"/>
          <w:color w:val="000000" w:themeColor="text1"/>
          <w:sz w:val="16"/>
          <w:szCs w:val="16"/>
        </w:rPr>
        <w:softHyphen/>
        <w:t>отдела Балтфлота Н.Н. Кузьмин. Попытка разъяснить положение в стране и повести за собой многотысячную толпу на Якорной площади не удалась. В итоге на митинге при</w:t>
      </w:r>
      <w:r w:rsidRPr="007B6DB9">
        <w:rPr>
          <w:rFonts w:ascii="Times New Roman" w:hAnsi="Times New Roman" w:cs="Times New Roman"/>
          <w:color w:val="000000" w:themeColor="text1"/>
          <w:sz w:val="16"/>
          <w:szCs w:val="16"/>
        </w:rPr>
        <w:softHyphen/>
        <w:t>няли резолюцию с требованием упразднения комиссаров, организации свободной тор</w:t>
      </w:r>
      <w:r w:rsidRPr="007B6DB9">
        <w:rPr>
          <w:rFonts w:ascii="Times New Roman" w:hAnsi="Times New Roman" w:cs="Times New Roman"/>
          <w:color w:val="000000" w:themeColor="text1"/>
          <w:sz w:val="16"/>
          <w:szCs w:val="16"/>
        </w:rPr>
        <w:softHyphen/>
        <w:t>говли и перевыборов Советов под лозунгом «Советы без коммунистов» (15798).</w:t>
      </w:r>
    </w:p>
    <w:p w14:paraId="6EC2973E"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3A310C07"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28 февраля</w:t>
      </w:r>
      <w:r w:rsidRPr="007B6DB9">
        <w:rPr>
          <w:rFonts w:ascii="Times New Roman" w:hAnsi="Times New Roman" w:cs="Times New Roman"/>
          <w:color w:val="000000" w:themeColor="text1"/>
          <w:sz w:val="16"/>
          <w:szCs w:val="16"/>
        </w:rPr>
        <w:t xml:space="preserve"> в 1921 году на линкоре "Петропавловск" было созвано собрание. Его председатель - старший писарь С.Петриченко - огласил резолюцию: немедленные перевыборы Советов тайным голосованием. 1 марта эта резолюция была принята на совместном митинге гарнизона и жителей города. 2 марта советское правительство объявило кронштадтское движение мятежом и ввело осадное положение в Петрограде. На ультиматум большевиков Кронштадт не ответил. Тогда на берег Финского залива стали стягивать войска. Для руководства операцией по штурму крепости прибыли главком Красной армии Каменев и командующий Западным фронтом Тухачевский. 18 марта Кронштадт прекратил сопротивление. Около 8 тысяч матросов ушли в Финляндию, 2,5 тысяч были взяты в плен, их ожидала суровая расплата (15054).</w:t>
      </w:r>
    </w:p>
    <w:p w14:paraId="06A72E9B" w14:textId="77777777" w:rsidR="00AB1C75" w:rsidRPr="007B6DB9" w:rsidRDefault="00AB1C75" w:rsidP="007B6DB9">
      <w:pPr>
        <w:spacing w:after="0" w:line="240" w:lineRule="auto"/>
        <w:jc w:val="both"/>
        <w:rPr>
          <w:rFonts w:ascii="Times New Roman" w:hAnsi="Times New Roman" w:cs="Times New Roman"/>
          <w:color w:val="000000" w:themeColor="text1"/>
          <w:sz w:val="16"/>
          <w:szCs w:val="16"/>
        </w:rPr>
      </w:pPr>
    </w:p>
    <w:p w14:paraId="56B39D6A"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февраля 1921. Постановление Политбюро ЦК РКП(б) "О положении в Москве":</w:t>
      </w:r>
    </w:p>
    <w:p w14:paraId="43AAD2AF"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Назначить т. Троцкого председателем комиссии обороны г. Москвы. (Вопрос переносится по требованию т. Троцкого на Пленум ЦК).</w:t>
      </w:r>
    </w:p>
    <w:p w14:paraId="0B6161FD"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Поручить т. Ленину поставить во главу угла оценку положения сегодняшнего сообщения т. Зиновьева о листках, найденных в Петрограде и обнаруживающих характер контрреволюционной агитации.</w:t>
      </w:r>
    </w:p>
    <w:p w14:paraId="31F8D54B"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Поручить т. Троцкому сделать извлечение для сообщения в печати об убийствах в Москве, а равно проект письменных директив печати.</w:t>
      </w:r>
    </w:p>
    <w:p w14:paraId="321B626F"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Меньшевиков не освобождать, поручить ЧК усилить аресты среди меньшевиков и с р. не исключая одиночек рабочих, особенно в тех случаях, когда они выдаются своей активностью.</w:t>
      </w:r>
    </w:p>
    <w:p w14:paraId="5F9BFB0A"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Срочно запросить ВЧК о деятельности анархистов и других несоветских партий в связи с теперешними контрреволюционными выступлениями.</w:t>
      </w:r>
    </w:p>
    <w:p w14:paraId="7DFA89BE"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Вызвать немедленно т. Дзержинского в Москву" (18695).</w:t>
      </w:r>
    </w:p>
    <w:p w14:paraId="0F83396F" w14:textId="77777777" w:rsidR="00B67943" w:rsidRPr="007B6DB9" w:rsidRDefault="00B67943" w:rsidP="007B6DB9">
      <w:pPr>
        <w:spacing w:after="0" w:line="240" w:lineRule="auto"/>
        <w:jc w:val="both"/>
        <w:rPr>
          <w:rFonts w:ascii="Times New Roman" w:hAnsi="Times New Roman" w:cs="Times New Roman"/>
          <w:color w:val="000000" w:themeColor="text1"/>
          <w:sz w:val="16"/>
          <w:szCs w:val="16"/>
        </w:rPr>
      </w:pPr>
    </w:p>
    <w:p w14:paraId="383F111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67FA1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B1FA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февраля 1921 был заключен договор о дружбе с Афганистаном и он предусмотрел поставку самолетов и организацию обучения летчиков (66,135).</w:t>
      </w:r>
    </w:p>
    <w:p w14:paraId="47D9EA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28 марта 1921</w:t>
      </w:r>
    </w:p>
    <w:p w14:paraId="0E0B46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B74E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E11B3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610C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февралю 1921 г. из общего заказа № 38921 от 9 июля 1917 г. на 200 истребителей “Спад” на “Дуксе” построили всего 63 (9651).</w:t>
      </w:r>
    </w:p>
    <w:p w14:paraId="118DEE5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FE6A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начались испытаний первой советской самолетной телефонно-передающей радиостанции АК, сконструированной А.И.Коваленко (271,90).</w:t>
      </w:r>
    </w:p>
    <w:p w14:paraId="175084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была станция АК-1 (Александр Коваленков) и испытывать ее начали только 28 сентября 1921 (172,21).</w:t>
      </w:r>
    </w:p>
    <w:p w14:paraId="06F578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19E52" w14:textId="77777777" w:rsidR="00D151B0" w:rsidRPr="007B6DB9" w:rsidRDefault="00D151B0"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В феврале 1921 г. омскому заводу «Энергия» присваивается официальное название «Государственный авиационный завод  № 13», (ГАЗ № 13), с сентября 1921 г. в название добавляется слово "опытный". Почтовый адрес: Омск, угол 9 линии и ул. Ермака (15465).</w:t>
      </w:r>
    </w:p>
    <w:p w14:paraId="2EC35D7F"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p>
    <w:p w14:paraId="62360738" w14:textId="77777777" w:rsidR="00BE4ACD" w:rsidRPr="007B6DB9" w:rsidRDefault="00BE4ACD"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В феврале 1921 г. омскому заводу присваивается официальное название «Государственный авиационный завод № 13», (ГАЗ № 13), с сентября 1921 г. в название добавляется слово "опытный". Почтовый адрес: Омск, угол 9 линии и ул. Ермака.</w:t>
      </w:r>
    </w:p>
    <w:p w14:paraId="4DBFD732" w14:textId="77777777" w:rsidR="00BE4ACD" w:rsidRPr="007B6DB9" w:rsidRDefault="00BE4AC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начале 1922 г.заводу официально предоставляется участок в 5625 кв сажень (25606.4 квадратных метров или 2.56 гектара (1 сажень = 2,1336 метра) на углу 9 линии и улицы Ермака) (20151).</w:t>
      </w:r>
    </w:p>
    <w:p w14:paraId="53AF6990" w14:textId="77777777" w:rsidR="00BE4ACD" w:rsidRPr="007B6DB9" w:rsidRDefault="00BE4ACD" w:rsidP="007B6DB9">
      <w:pPr>
        <w:spacing w:after="0" w:line="240" w:lineRule="auto"/>
        <w:jc w:val="both"/>
        <w:rPr>
          <w:rFonts w:ascii="Times New Roman" w:hAnsi="Times New Roman" w:cs="Times New Roman"/>
          <w:color w:val="0070C0"/>
          <w:sz w:val="16"/>
          <w:szCs w:val="16"/>
        </w:rPr>
      </w:pPr>
    </w:p>
    <w:p w14:paraId="0B718F55" w14:textId="77777777" w:rsidR="00BE4ACD" w:rsidRPr="007B6DB9" w:rsidRDefault="00BE4AC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феврале 1921 г. начались ходовые испытания саней АНТ-I. В течение зимы 1921 - 1922 гг. аэросани АНТ-1 участвовали в двух пробегах, прошли более 3000 км без поломок. Коллегия НТО ВСНХ 21 февраля 1922 г. приняла решение о премировании А. Н. Туполева за создание аэросаней АНТ-1 (21489).</w:t>
      </w:r>
    </w:p>
    <w:p w14:paraId="1E947770" w14:textId="77777777" w:rsidR="00BE4ACD" w:rsidRPr="007B6DB9" w:rsidRDefault="00BE4ACD" w:rsidP="007B6DB9">
      <w:pPr>
        <w:spacing w:after="0" w:line="240" w:lineRule="auto"/>
        <w:jc w:val="both"/>
        <w:rPr>
          <w:rFonts w:ascii="Times New Roman" w:hAnsi="Times New Roman" w:cs="Times New Roman"/>
          <w:color w:val="0070C0"/>
          <w:sz w:val="16"/>
          <w:szCs w:val="16"/>
        </w:rPr>
      </w:pPr>
    </w:p>
    <w:p w14:paraId="17E6A35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электрорадиокабинете под руководством одного из талантливых советских инжене</w:t>
      </w:r>
      <w:r w:rsidRPr="007B6DB9">
        <w:rPr>
          <w:rFonts w:ascii="Times New Roman" w:hAnsi="Times New Roman" w:cs="Times New Roman"/>
          <w:color w:val="000000" w:themeColor="text1"/>
          <w:sz w:val="16"/>
          <w:szCs w:val="16"/>
        </w:rPr>
        <w:softHyphen/>
        <w:t>ров А. И. Коваленкова была создана первая советская ламповая самолетная радио</w:t>
      </w:r>
      <w:r w:rsidRPr="007B6DB9">
        <w:rPr>
          <w:rFonts w:ascii="Times New Roman" w:hAnsi="Times New Roman" w:cs="Times New Roman"/>
          <w:color w:val="000000" w:themeColor="text1"/>
          <w:sz w:val="16"/>
          <w:szCs w:val="16"/>
        </w:rPr>
        <w:softHyphen/>
        <w:t>телефонная передающая станция, разработанная в созданном при опытно-научном аэродро</w:t>
      </w:r>
      <w:r w:rsidRPr="007B6DB9">
        <w:rPr>
          <w:rFonts w:ascii="Times New Roman" w:hAnsi="Times New Roman" w:cs="Times New Roman"/>
          <w:color w:val="000000" w:themeColor="text1"/>
          <w:sz w:val="16"/>
          <w:szCs w:val="16"/>
        </w:rPr>
        <w:softHyphen/>
        <w:t>ме ВВС и получившая свое название в честь ее изобретателя - АК-1. Станция работала на четырех фиксированных волнах в диапазоне 1 - 2 М Гц. В даль</w:t>
      </w:r>
      <w:r w:rsidRPr="007B6DB9">
        <w:rPr>
          <w:rFonts w:ascii="Times New Roman" w:hAnsi="Times New Roman" w:cs="Times New Roman"/>
          <w:color w:val="000000" w:themeColor="text1"/>
          <w:sz w:val="16"/>
          <w:szCs w:val="16"/>
        </w:rPr>
        <w:softHyphen/>
        <w:t>нейшем, улучшая ее технические характеристики, инженер разработал и в сентябре 1921 г. испытал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0614D7B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32C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года в Париж для ведения разведки с нелегальных позиций был направлен сотрудник Разведывательного управления Я. Рудник. Ему предписывалось создать агентурную сеть в ряде городов Франции, способную добывать материалы о французской армии, новейших достижениях в области военной техники, авиации, танкостроения, подводного флота. Связь обеспечивалась через курьеров Центра, а также через берлинскую и римскую резидентуры. Я. Рудник сумел организовать добывание необходимой Центру информации. Среди его достижений: создание бюро по изготовлению заграничных паспортов для разведчиков, проживающих во Франции; пункт на франко-итальянской границе для передачи и приема материалов; оборудованная фотолаборатория для репродукции агентурных документов. Большая и результативная работа была осуществлена по закупке официальных и секретных изданий министерства обороны и генерального штаба Франции по вопросам организационной структуры, вооружения, оперативной и боевой подготовки вооруженных сил. Во Франции работал И. Моисеев — владелец небольшой ремонтной мастерской, оказавший немало ценных услуг советской разведке в 20—30-е годы. Он сумел продержаться до 1939 года, хотя его имя несколько раз звучало на шпионских процессах того времени (Даллин Д. Шпионаж по-советски. — М., 2001, с. 33.) (11765).</w:t>
      </w:r>
    </w:p>
    <w:p w14:paraId="56E7EDC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AAB2A"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начались ходовые испытания саней АНТ-1. В течение зимы </w:t>
      </w:r>
      <w:bookmarkStart w:id="19" w:name="YANDEX_15"/>
      <w:bookmarkEnd w:id="19"/>
      <w:r w:rsidRPr="007B6DB9">
        <w:rPr>
          <w:rFonts w:ascii="Times New Roman" w:hAnsi="Times New Roman" w:cs="Times New Roman"/>
          <w:color w:val="000000" w:themeColor="text1"/>
          <w:sz w:val="16"/>
          <w:szCs w:val="16"/>
        </w:rPr>
        <w:t> 1921  - 1922 гг. </w:t>
      </w:r>
      <w:bookmarkStart w:id="20" w:name="YANDEX_16"/>
      <w:bookmarkEnd w:id="20"/>
      <w:r w:rsidRPr="007B6DB9">
        <w:rPr>
          <w:rFonts w:ascii="Times New Roman" w:hAnsi="Times New Roman" w:cs="Times New Roman"/>
          <w:color w:val="000000" w:themeColor="text1"/>
          <w:sz w:val="16"/>
          <w:szCs w:val="16"/>
        </w:rPr>
        <w:t> аэросани  АНТ-1 участвовали в двух пробегах, прошли более 3000 км без поломок. Коллегия НТО ВСНХ 21 февраля 1922 г. приняла решение о премировании А. Н. Туполева за создание </w:t>
      </w:r>
      <w:bookmarkStart w:id="21" w:name="YANDEX_17"/>
      <w:bookmarkEnd w:id="21"/>
      <w:r w:rsidRPr="007B6DB9">
        <w:rPr>
          <w:rFonts w:ascii="Times New Roman" w:hAnsi="Times New Roman" w:cs="Times New Roman"/>
          <w:color w:val="000000" w:themeColor="text1"/>
          <w:sz w:val="16"/>
          <w:szCs w:val="16"/>
        </w:rPr>
        <w:t> аэросаней  АНТ-1 (18639).</w:t>
      </w:r>
    </w:p>
    <w:p w14:paraId="3AA52DFE"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p>
    <w:p w14:paraId="6DE24AE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D6073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5AC6D"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Совет военной промышленности постановил (постановление № 127); «Учитывая, что орудийное производство на ОСЗ ликвидируется, решено ЦОЗ не только восстановить, но и расширить». Однако в связи с разорением завода белогвардейцами продукцию выпускать он не мог. Начались восстановление предприятия, строительство жилья, ликвидация неграмотности среди рабочих, подготовка кадров (15132).</w:t>
      </w:r>
    </w:p>
    <w:p w14:paraId="43F487FF"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p>
    <w:p w14:paraId="1712168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на заводе Красно Сормово: закончен 1 шт. (10733,42).</w:t>
      </w:r>
    </w:p>
    <w:p w14:paraId="2BF7318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3E4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w:t>
      </w:r>
      <w:r w:rsidRPr="007B6DB9">
        <w:rPr>
          <w:rFonts w:ascii="Times New Roman" w:hAnsi="Times New Roman" w:cs="Times New Roman"/>
          <w:color w:val="000000" w:themeColor="text1"/>
          <w:sz w:val="16"/>
          <w:szCs w:val="16"/>
        </w:rPr>
        <w:lastRenderedPageBreak/>
        <w:t>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72E067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4CF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1DBBD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62CD6"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феврале 1921 г. в боях за Тифлис для наступления на Тифлис приказом по 11-й армии создали группу тифлисского направления под командованием М. Великанова в составе 20-й стрелковой, 12-й кавалерийской дивизий, четырех стрелковых бригад и кавалерийского полка. В распоряжении группы находился 2-й автотанковый отряд (четыре танка Mk V) под командованием С. Тапилова. 55-й автоброневой отряд (четыре броневика) и пять бронепоездов (№№7,94,5,77 и 61). Первое наступление, предпринятое 11-й армией 16 февраля 1921 г, было остановлено грузинской армией.</w:t>
      </w:r>
    </w:p>
    <w:p w14:paraId="3022E962"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Учтя недочеты и перегруппировав силы, группа Великанова 24 февраля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466024B3"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716CC788"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752FAACF"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0B8B186"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087F31EE"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12AB3F8C"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4EB1874B"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0BA0333F"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BDABA0D" w14:textId="77777777" w:rsidR="0090666B" w:rsidRPr="007B6DB9" w:rsidRDefault="0090666B" w:rsidP="007B6DB9">
      <w:pPr>
        <w:pStyle w:val="250"/>
        <w:shd w:val="clear" w:color="auto" w:fill="auto"/>
        <w:spacing w:after="0" w:line="240" w:lineRule="auto"/>
        <w:jc w:val="both"/>
        <w:rPr>
          <w:rFonts w:ascii="Times New Roman" w:cs="Times New Roman"/>
          <w:color w:val="000000" w:themeColor="text1"/>
          <w:sz w:val="16"/>
          <w:szCs w:val="16"/>
        </w:rPr>
      </w:pPr>
      <w:r w:rsidRPr="007B6DB9">
        <w:rPr>
          <w:rFonts w:ascii="Times New Roman" w:cs="Times New Roman"/>
          <w:color w:val="000000" w:themeColor="text1"/>
          <w:sz w:val="16"/>
          <w:szCs w:val="16"/>
        </w:rPr>
        <w:t>В феврале 1921 г. часть грузинской авиации привлекалась для нанесения бомбовых ударов по войскам большеви</w:t>
      </w:r>
      <w:r w:rsidRPr="007B6DB9">
        <w:rPr>
          <w:rFonts w:ascii="Times New Roman" w:cs="Times New Roman"/>
          <w:color w:val="000000" w:themeColor="text1"/>
          <w:sz w:val="16"/>
          <w:szCs w:val="16"/>
        </w:rPr>
        <w:softHyphen/>
        <w:t>ков. Впрочем, уже в марте-апреле того же года, после перехода власти в Грузии в руки большевиков, грузинские летники со своими самолетами перешли на сторону Красной Армии и были включены в со</w:t>
      </w:r>
      <w:r w:rsidRPr="007B6DB9">
        <w:rPr>
          <w:rFonts w:ascii="Times New Roman" w:cs="Times New Roman"/>
          <w:color w:val="000000" w:themeColor="text1"/>
          <w:sz w:val="16"/>
          <w:szCs w:val="16"/>
        </w:rPr>
        <w:softHyphen/>
        <w:t>став ВВС РККА. Руководил грузинской военной авиа</w:t>
      </w:r>
      <w:r w:rsidRPr="007B6DB9">
        <w:rPr>
          <w:rFonts w:ascii="Times New Roman" w:cs="Times New Roman"/>
          <w:color w:val="000000" w:themeColor="text1"/>
          <w:sz w:val="16"/>
          <w:szCs w:val="16"/>
        </w:rPr>
        <w:softHyphen/>
        <w:t>цией в 1918-1921 гг. полковник М. Мачавариани (19560).</w:t>
      </w:r>
    </w:p>
    <w:p w14:paraId="3120471C" w14:textId="77777777" w:rsidR="0090666B" w:rsidRPr="007B6DB9" w:rsidRDefault="0090666B" w:rsidP="007B6DB9">
      <w:pPr>
        <w:pStyle w:val="250"/>
        <w:shd w:val="clear" w:color="auto" w:fill="auto"/>
        <w:spacing w:after="0" w:line="240" w:lineRule="auto"/>
        <w:jc w:val="both"/>
        <w:rPr>
          <w:rFonts w:ascii="Times New Roman" w:cs="Times New Roman"/>
          <w:color w:val="000000" w:themeColor="text1"/>
          <w:sz w:val="16"/>
          <w:szCs w:val="16"/>
        </w:rPr>
      </w:pPr>
    </w:p>
    <w:p w14:paraId="3E54D47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путем объединения Всероглавштаба и Полевого штаба был создан Штаб РККА - единый орган управления Вооруженными силами РСФСР. Военная ре</w:t>
      </w:r>
      <w:r w:rsidRPr="007B6DB9">
        <w:rPr>
          <w:rFonts w:ascii="Times New Roman" w:hAnsi="Times New Roman" w:cs="Times New Roman"/>
          <w:color w:val="000000" w:themeColor="text1"/>
          <w:sz w:val="16"/>
          <w:szCs w:val="16"/>
        </w:rPr>
        <w:softHyphen/>
        <w:t>форма 1924-1925 гг. окончательно определила функции Штаба РККА - разработка опера</w:t>
      </w:r>
      <w:r w:rsidRPr="007B6DB9">
        <w:rPr>
          <w:rFonts w:ascii="Times New Roman" w:hAnsi="Times New Roman" w:cs="Times New Roman"/>
          <w:color w:val="000000" w:themeColor="text1"/>
          <w:sz w:val="16"/>
          <w:szCs w:val="16"/>
        </w:rPr>
        <w:softHyphen/>
        <w:t>тивных и мобилизационных планов с учетом политических, экономических и военных воз</w:t>
      </w:r>
      <w:r w:rsidRPr="007B6DB9">
        <w:rPr>
          <w:rFonts w:ascii="Times New Roman" w:hAnsi="Times New Roman" w:cs="Times New Roman"/>
          <w:color w:val="000000" w:themeColor="text1"/>
          <w:sz w:val="16"/>
          <w:szCs w:val="16"/>
        </w:rPr>
        <w:softHyphen/>
        <w:t>можностей, проведение мероприятий по вопросам организации и оснащения армии, боевое применение в войне всех видов вооруженных сил и их дальнейшее развитие. В сентябре 1935 г. Штаб РККА по решению СНК был преобразован в Генеральный штаб РККА (10711,666).</w:t>
      </w:r>
    </w:p>
    <w:p w14:paraId="5767A42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184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А.В.Сергеев был назначен Нач. ГУ и Гл. начальником ВВФ республики и оставался на посту около года (501,77).</w:t>
      </w:r>
    </w:p>
    <w:p w14:paraId="41261F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D72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был подготовлен первый проекта "Декрета о воссоздании морской силы РСФСР", в котором руководство РККФ представило в РВС целый ряд предложений по усилению флота. При этом перс</w:t>
      </w:r>
      <w:r w:rsidRPr="007B6DB9">
        <w:rPr>
          <w:rFonts w:ascii="Times New Roman" w:hAnsi="Times New Roman" w:cs="Times New Roman"/>
          <w:color w:val="000000" w:themeColor="text1"/>
          <w:sz w:val="16"/>
          <w:szCs w:val="16"/>
        </w:rPr>
        <w:softHyphen/>
        <w:t>пективы развития последнего обсуждались и на страницах откры</w:t>
      </w:r>
      <w:r w:rsidRPr="007B6DB9">
        <w:rPr>
          <w:rFonts w:ascii="Times New Roman" w:hAnsi="Times New Roman" w:cs="Times New Roman"/>
          <w:color w:val="000000" w:themeColor="text1"/>
          <w:sz w:val="16"/>
          <w:szCs w:val="16"/>
        </w:rPr>
        <w:softHyphen/>
        <w:t>той печати, особенно в ходе дискуссии " Флот морской или флот воздушный" (1922—1923 гг.) (3898).</w:t>
      </w:r>
    </w:p>
    <w:p w14:paraId="294253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F249"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года славной страницей в истории авиации России вошел перелет, известный как «золотой рейс», по доставке в Армению золота для закупки продовольствия (17066).</w:t>
      </w:r>
    </w:p>
    <w:p w14:paraId="29AAC645"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p>
    <w:p w14:paraId="1785005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46AB0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4DA27" w14:textId="77777777" w:rsidR="00965CB3" w:rsidRPr="007B6DB9" w:rsidRDefault="00965CB3"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феврале 1921 года был подготовлен проект декрета о полной отмене налогов, сбор которых был приостановлен. Переход к нэпу отмел эти планы, хотя и породил весьма громоздкую, характеризующуюся многочисленными сборами систему обложения. Причем центр тяжести был перенесен на группу косвенных налогов: акцизы, таможенные, гербовые и прочие сборы. В 1921 году на них пришлось 66,3 % от общей суммы налоговых сборов, а за 9 месяцев 1922 года они составили 72 % (20212).</w:t>
      </w:r>
    </w:p>
    <w:p w14:paraId="7161EAAC" w14:textId="77777777" w:rsidR="00965CB3" w:rsidRPr="007B6DB9" w:rsidRDefault="00965CB3" w:rsidP="007B6DB9">
      <w:pPr>
        <w:spacing w:after="0" w:line="240" w:lineRule="auto"/>
        <w:jc w:val="both"/>
        <w:rPr>
          <w:rFonts w:ascii="Times New Roman" w:hAnsi="Times New Roman" w:cs="Times New Roman"/>
          <w:color w:val="0070C0"/>
          <w:sz w:val="16"/>
          <w:szCs w:val="16"/>
        </w:rPr>
      </w:pPr>
    </w:p>
    <w:p w14:paraId="6C0A55A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в Петрограде, Москве и Харькове прошли выступления рабочих против правительства Советской России (4962).</w:t>
      </w:r>
    </w:p>
    <w:p w14:paraId="6384436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1AA38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численность регулярных частей, брошенных против крестьян, составила 32,5 тысячи штыков, 8 тысяч сабель, 463 пулемета, 63 орудия, 6 бронепоездов, 21 бронемашину, 6 бронелетучек. Плюс войска ВЧК, ВОХР, ЧОН. (У Антонова: октябрь 1920 - до 20 тыс. чел., 44 пулемета "максим", 5 трехдюймовых орудий, к ним 300 снарядов; январь 1921 - до 50 тыс. чел.) Против повстанцев были применены все военно-технические средства, состоявшие на вооружении Красной Армии, вплоть до удушающих газов... (9711).</w:t>
      </w:r>
    </w:p>
    <w:p w14:paraId="6D014F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4DE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769B5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396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афганское правительство пошло на подписание договора о дружбе с Советской Россией. Этот договор подтверждал взаимное признание и независимость обоих государств и содержал обязательство сторон "не вступать с третьей державой в военное и политическое соглашение, которое доставило бы ущерб одной из договаривающихся сторон". Россия согласилась предоставить Афганистану право беспошлинного транзита грузов через российскую территорию, оказать ему финансовую и материальную помощь, и, что важно, обещала вернуть Афганистану "принадлежавшие ему в прошлом столетии земли пограничного района". Последнее обязательство в дальнейшем выполнено не было.</w:t>
      </w:r>
    </w:p>
    <w:p w14:paraId="2668B3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поводу международной обстановки в регионе в советско-афганском договоре отмечалось, что обе стороны обязались уважать "действительную независимость и свободу Бухары и Хивы, какая бы форма правления там ни существовала согласно желаниям их народов". Таким образом, российская сторона добилась признания Афганистаном тех политических переворотов, которые при поддержке Красной Армии были произведены в Бухаре и Хиве. Но одновременно она в свою очередь обязалась соблюдать суверенный статус новообразованных Хорезмской и Бухарской республик.</w:t>
      </w:r>
    </w:p>
    <w:p w14:paraId="19C9A5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Договор с Афганистаном был важен для Советской России не только как инструмент давления на правительство Великобритании, но и как способ добиться прекращения помощи, которая оказывалась с афганской территории басмаческим формированиям в Советском Туркестане (3871).</w:t>
      </w:r>
    </w:p>
    <w:p w14:paraId="67E640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0FFF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977A9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9018F" w14:textId="77777777" w:rsidR="00965CB3" w:rsidRPr="007B6DB9" w:rsidRDefault="00965CB3"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феврале 1921, обеспокоенный тем, что трансконтинентальная служба воздушной почты США, созданная в сентябре 1920 года, оказалась ненамного быстрее - хотя и намного дороже - по сравнению с поездом, т.к. в Соединенных Штатах отсутствует система освещенных навигационных маяков, а это означает, что пилоты воздушной почты не могут летать безопасно ночью и поездам приходилось доставлять авиапочту по маршруту в темное время суток, помощник генерального почтмейстера Соединенных Штатов Отто Прегер в качестве рекламного трюка проводит четыре экспериментальных дневных и ночных доставок авиапочты перед прибытием президента Уоррена Г. Хардинга, который должен вступить в должность 4 марта. Рейсы включают два рейса на восток и два рейса на запад между Нью-Йорком и Сан-Франциско, Калифорния. Два западных рейса застряли в Дюбуа, штат Пенсильвания, и Чикаго, штат Иллинойс. Первый рейс в восточном направлении закончился трагедией, когда de Havilland DH-4 B с почтовым грухом разбился после взлета из Элко, штат Невада. Единственный реальный успех - это второй рейс на восток, пилот которого успевает вылететь ночью из Норт-Платта, Небраска, в Чикаго (20351).</w:t>
      </w:r>
    </w:p>
    <w:p w14:paraId="016D8C11" w14:textId="77777777" w:rsidR="00965CB3" w:rsidRPr="007B6DB9" w:rsidRDefault="00965CB3" w:rsidP="007B6DB9">
      <w:pPr>
        <w:spacing w:after="0" w:line="240" w:lineRule="auto"/>
        <w:jc w:val="both"/>
        <w:rPr>
          <w:rFonts w:ascii="Times New Roman" w:hAnsi="Times New Roman" w:cs="Times New Roman"/>
          <w:color w:val="0070C0"/>
          <w:sz w:val="16"/>
          <w:szCs w:val="16"/>
        </w:rPr>
      </w:pPr>
    </w:p>
    <w:p w14:paraId="0EC0A5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 1921 г. в Иране произошел переворот, выдвинувший к власти национально ориентированного командира казачьей бригады Реза-хана, ставшего военным министром и фактически диктатором (3871).</w:t>
      </w:r>
    </w:p>
    <w:p w14:paraId="0F8AA2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E89B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B4693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4D6CF" w14:textId="77777777" w:rsidR="002D4CC6" w:rsidRPr="007B6DB9" w:rsidRDefault="002D4CC6" w:rsidP="007B6DB9">
      <w:pPr>
        <w:shd w:val="clear" w:color="auto" w:fill="FFFFFF"/>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rPr>
        <w:t>В феврале — апреле 1921 г. Christie Tank M1919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74A19ADD" w14:textId="77777777" w:rsidR="002D4CC6" w:rsidRPr="007B6DB9" w:rsidRDefault="002D4CC6" w:rsidP="007B6DB9">
      <w:pPr>
        <w:spacing w:after="0" w:line="240" w:lineRule="auto"/>
        <w:jc w:val="both"/>
        <w:rPr>
          <w:rFonts w:ascii="Times New Roman" w:hAnsi="Times New Roman" w:cs="Times New Roman"/>
          <w:color w:val="0070C0"/>
          <w:sz w:val="16"/>
          <w:szCs w:val="16"/>
        </w:rPr>
      </w:pPr>
    </w:p>
    <w:p w14:paraId="5D85B0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феврале-марте 1921 г. в Лондоне с участием делегации султанского правительства происходит конференция, имевшая своей целью смягчить условия Севрского договора, однако договориться державы-победительницы не смогли. Это развязало руки Франции и Италии (3871).</w:t>
      </w:r>
    </w:p>
    <w:p w14:paraId="6CC27C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6F35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D52C7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09A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ходе гражданской войны при встречах с танками красные артиллеристы ставили трубку 76-мм шрапнели на удар и таким образом пробивали броню любого танка. 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Специальные бронебойные калиберные снаряды поступили в РККА лишь в конце 30-х годов (3861).</w:t>
      </w:r>
    </w:p>
    <w:p w14:paraId="71283D9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FD1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гражданской войны ряд ж. д. установок с 152/45-мм, 203/40-мм и 203/50-мм пушками были переданы береговой обороне, а во второй половине 20-х годов вместе со всей артиллерией береговой обороны были переданы флоту (3861).</w:t>
      </w:r>
    </w:p>
    <w:p w14:paraId="52B265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62A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окончания Гражданской войны большая часть тяжелых артсистем валялась на необъятных просторах нашей Родины. АУ РККА не могло учесть даже орудия, находившиеся на складах и заводах, не говоря уж о пушках, брошенных на берегах Балтийского и Черного морей, Волги и в других местах (3861).</w:t>
      </w:r>
    </w:p>
    <w:p w14:paraId="1EBBE4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81C86" w14:textId="77777777" w:rsidR="000D4022" w:rsidRPr="007B6DB9" w:rsidRDefault="000D402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E7B0E88" w14:textId="77777777" w:rsidR="000D4022" w:rsidRPr="007B6DB9" w:rsidRDefault="000D402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946AE"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марту 1922 года несколько отечественных заводов построили 4 бронедрезины «Матваль» на основе броневиков «Шеффилд-Симплекс», 1 бронемашину на основе иных компонентов, 3 грузовые дрезины и 13 пассажирских машин. Таким образом, всего за пару лет было выпущено более двух десятков дрезин «Матваль» нескольких типов. В том же марте 22-го в заводских цехах стояли 8 недостроенных машин: 2 боевые, 2 грузовые и 4 пассажирские. Кроме того, на Родниковском и Путиловском заводах имелось достаточно большое количество построенных шасси – не менее 30 единиц. Тем не менее, эти шасси не были обеспечены двигателями. Силовую установку получила только половина шасси, причем немалая часть двигателей уже была в эксплуатации, вследствие чего ее ресурс оставлял желать лучшего.</w:t>
      </w:r>
    </w:p>
    <w:p w14:paraId="4D4961CB"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планах армии и «Матвальбюро» было строительство достаточно большого количества бронедрезин различных модификаций, отличавшихся друг от друга бронированием, набором вооружения и другими особенностями. Тем не менее, возможности промышленности оказали серьезное влияние на выпуск новой техники. Так, в 1920 по 1922 годы было построено только 9 машин нескольких версий. Эта техника получила бортовые номера от 30 до 37 и была распределена по частям Красной Армии. Бронедрезины несли службу в составе 1-го и 7-го отдельных дивизионов бронепоездов, а также в 2-м полку бронепоездов.</w:t>
      </w:r>
    </w:p>
    <w:p w14:paraId="133987C2"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Подавляющее большинство построенных бронедрезин «Матваль» было вооружено пулеметами. Пушкой была оснащена только одна машина. Ее эксплуатация в силу разных причин продолжалась до 1925 года. После этого пушечную бронедрезину списали и утилизировали. Эксплуатация остальной техники длилась дольше. Примечательно, что новым бронедрезинам так и не удалось в полной мере реализовать свой потенциал скорости. Ввиду неудовлетворительного состояния железнодорожных путей бронедрезины могли развивать скорость не более 40 км/ч при движении по прямым участкам. Вблизи станций и на криволинейных участках пути приходилось сбрасывать скорость до 15 км/ч.</w:t>
      </w:r>
    </w:p>
    <w:p w14:paraId="2119DD3E"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Уже в ходе эксплуатации военным пришлось столкнуться с проблемой снабжения запчастями. Техника тех времен не отличалась высоким ресурсом, а необходимое количество запасных агрегатов отсутствовало. Принимались некоторые меры, но уже к началу тридцатых годов бронедрезины «Матваль» перестали устраивать военных во всех отношениях, как по характеристикам, так и с точки зрения обслуживания. В начале тридцатых все оставшиеся 8 машин перевели в разряд учебных. Тем не менее, в таком качестве они почти не использовались. Ввиду отсутствия ремонта эксплуатация техники была затруднена. В ряде случаев отсутствовала любая возможность раздобыть необходимые запчасти.</w:t>
      </w:r>
    </w:p>
    <w:p w14:paraId="78495D1A"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Учебные бронедрезины «Матваль» числились в составе парка техники Красной Армии до 1938 года, когда их списали по причине полной выработке ресурса. Вскоре почти все машины были утилизированы. По разным данным, одна или две бронедрезины были восстановлены при помощи запчастей, снятых с другой списанной техники, и переданы войскам НКВД. Там эта техника применялась для охраны железных дорог и подготовки личного состава. Последняя бронедрезина «Матваль» была списана в 1942 году. Точный тип этой машины неизвестен. Вероятно, это была бронедрезина на базе броневика «Шеффилд-Симплекс» или машина более позднего выпуска с броней разработки Ижорского либо Путиловского завода.</w:t>
      </w:r>
    </w:p>
    <w:p w14:paraId="31859686"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Некоторым бронедрезинам «Матваль» разных типов удалось принять участие в боях Гражданской войны. Такая техника могла быстро прибыть в заданный район и поддержать войска пулеметным или пушечным огнем. При достаточной огневой мощи бронедрезины имели высокую мобильность и защищенность, позволявшие им эффективно выполнять поставленные задачи. Тем не менее, использование бывших в эксплуатации комплектующих, снятых с готовой техники, негативным образом сказывалось на ресурсе и характеристиках бронедрезин.</w:t>
      </w:r>
    </w:p>
    <w:p w14:paraId="6CEC51B1"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Однако, несмотря на малое количество и постоянные проблемы, то и дело возникавшие в ходе разработки, строительства и эксплуатации, бронедрезины «Матваль» представляют собой один из самых интересных эпизодов в истории отечественной военной техники. Семейство проектов, разработанных командой Вальднера и Маттиссона, стало началом полноценных работ в перспективном направлении. В дальнейшем советские конструкторы продолжили разработку подобной техники и достигли определенных успехов (18641).</w:t>
      </w:r>
    </w:p>
    <w:p w14:paraId="4106EA4A" w14:textId="77777777" w:rsidR="000D4022" w:rsidRPr="007B6DB9" w:rsidRDefault="000D4022" w:rsidP="007B6DB9">
      <w:pPr>
        <w:spacing w:after="0" w:line="240" w:lineRule="auto"/>
        <w:jc w:val="both"/>
        <w:rPr>
          <w:rFonts w:ascii="Times New Roman" w:hAnsi="Times New Roman" w:cs="Times New Roman"/>
          <w:color w:val="000000" w:themeColor="text1"/>
          <w:sz w:val="16"/>
          <w:szCs w:val="16"/>
        </w:rPr>
      </w:pPr>
    </w:p>
    <w:p w14:paraId="4156DD71" w14:textId="77777777" w:rsidR="00851DD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C7A199C"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53C2E"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марту 1921 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1C5287A1"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2529F9F1"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И уже 5 марта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56664CD8"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2D9EE073"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4315576C"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24C79431"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(17065).</w:t>
      </w:r>
    </w:p>
    <w:p w14:paraId="178CD9FE" w14:textId="77777777" w:rsidR="00851DD1" w:rsidRPr="007B6DB9" w:rsidRDefault="00851D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B5F9" w14:textId="77777777" w:rsidR="008B5A4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AB8DCFC" w14:textId="77777777" w:rsidR="008B5A41" w:rsidRPr="007B6DB9" w:rsidRDefault="008B5A4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28CFB" w14:textId="77777777" w:rsidR="008B5A41" w:rsidRPr="007B6DB9" w:rsidRDefault="008B5A4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весне 1921 г. в боевом строю (с учетом износа, боевых и иных потерь) осталось около 400 боевых машин. Всего за годы Гражданской войны через РККВВФ прошло не менее 2400 самолетов, из которых 558 выпустили авиазаводы, и около 250 было захвачено у неприятеля. Численность самолетного парка белых армий значительно уступала Красному Воздушному Флоту. По данным архивных источников, союзники передали в состав белой авиации до 200 аппаратов (140 - англичане, 60 – французы). К середине 1919 г. общее количество самолетов в ВВФ белых армий составляло 441-468 боевых единиц.</w:t>
      </w:r>
    </w:p>
    <w:p w14:paraId="69E7666D" w14:textId="77777777" w:rsidR="008B5A41" w:rsidRPr="007B6DB9" w:rsidRDefault="008B5A41" w:rsidP="007B6DB9">
      <w:pPr>
        <w:spacing w:after="0" w:line="240" w:lineRule="auto"/>
        <w:jc w:val="both"/>
        <w:rPr>
          <w:rFonts w:ascii="Times New Roman" w:hAnsi="Times New Roman" w:cs="Times New Roman"/>
          <w:bCs/>
          <w:color w:val="000000" w:themeColor="text1"/>
          <w:sz w:val="16"/>
          <w:szCs w:val="16"/>
        </w:rPr>
      </w:pPr>
      <w:r w:rsidRPr="007B6DB9">
        <w:rPr>
          <w:rFonts w:ascii="Times New Roman" w:hAnsi="Times New Roman" w:cs="Times New Roman"/>
          <w:color w:val="000000" w:themeColor="text1"/>
          <w:sz w:val="16"/>
          <w:szCs w:val="16"/>
        </w:rPr>
        <w:t>Всего за годы войны был официально зафиксирован 131 воздушный бой между красными и белыми летчиками и их союзниками. На счету РККВВФ имелось 9 сбитых самолетов противника, ВВФ белых армий – 3 самолета и 2 аэростата, английской авиации – 2 самолета и 3 аэростата, польско-американской авиации – самолет и 3 аэростата (17058).</w:t>
      </w:r>
    </w:p>
    <w:p w14:paraId="6D515D5B" w14:textId="77777777" w:rsidR="008B5A41" w:rsidRPr="007B6DB9" w:rsidRDefault="008B5A41" w:rsidP="007B6DB9">
      <w:pPr>
        <w:spacing w:after="0" w:line="240" w:lineRule="auto"/>
        <w:jc w:val="both"/>
        <w:rPr>
          <w:rFonts w:ascii="Times New Roman" w:hAnsi="Times New Roman" w:cs="Times New Roman"/>
          <w:bCs/>
          <w:color w:val="000000" w:themeColor="text1"/>
          <w:sz w:val="16"/>
          <w:szCs w:val="16"/>
        </w:rPr>
      </w:pPr>
    </w:p>
    <w:p w14:paraId="65774C44" w14:textId="77777777" w:rsidR="00C77B6A" w:rsidRPr="007B6DB9" w:rsidRDefault="00C77B6A"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К весне 1921 г. большая часть самолетов и двигателей, имевшихся в РККВФ, была изношена и прошла несколько ремонтов. На восстановление авиации советское правительство выделило три миллиона рублей золотом. Первая попытка приобретения самолетов за границей, однако, потерпела неудачу: два итальянских разведчика-бомбардировщика Fiat ARF разбились перед самым отлетом из Италии (возможно, по причине саботажа). Зимой 1921-22 гг. приблизительно 250 самолетов были приобретены в Голландии, Италии, Великобритании и Германии, некоторые — с помощью Торстена Гулльберга. Они были поставлены летом 1922 года. На следующий год из-за границы прибыло еще 350 самолетов (15120).</w:t>
      </w:r>
    </w:p>
    <w:p w14:paraId="2CB5AF3C" w14:textId="77777777" w:rsidR="00C77B6A" w:rsidRPr="007B6DB9" w:rsidRDefault="00C77B6A" w:rsidP="007B6DB9">
      <w:pPr>
        <w:pStyle w:val="book"/>
        <w:spacing w:before="0" w:beforeAutospacing="0" w:after="0" w:afterAutospacing="0"/>
        <w:jc w:val="both"/>
        <w:rPr>
          <w:color w:val="000000" w:themeColor="text1"/>
          <w:sz w:val="16"/>
          <w:szCs w:val="16"/>
        </w:rPr>
      </w:pPr>
    </w:p>
    <w:p w14:paraId="5110652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D05EA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B6B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была создана лаборатория Н.И.Тихомирова в Москве и начала разработку пороховых ракет (1136,72), потом в 1928 стала ГДЛ и с 1990 - НПО Энергомаш (2990).</w:t>
      </w:r>
    </w:p>
    <w:p w14:paraId="5664C9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A588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 марта 1921 г. начала работу “Лаборатория для разработки изобретений Н.И.Тихомирова”, как она вначале называлась, организованная на государственные средства в Москве. В предоставленном Н.И.Тихомирову двухэтажном доме № 3 на Тихвинской улице были оборудованы пиротехническая и химическая лаборатории и механическая мастерская с 17 станками (11032).</w:t>
      </w:r>
    </w:p>
    <w:p w14:paraId="307F4D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616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163BCA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ECB3F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1941 г. ГДЛ эвакуировалась в Казань на завод № 16. ОКБ-16сб НКАП в Казани вновь образовалось 1.11.1944 г.</w:t>
      </w:r>
      <w:r w:rsidRPr="007B6DB9">
        <w:rPr>
          <w:rFonts w:ascii="Times New Roman" w:hAnsi="Times New Roman" w:cs="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26532F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7B6DB9">
        <w:rPr>
          <w:rFonts w:ascii="Times New Roman" w:hAnsi="Times New Roman" w:cs="Times New Roman"/>
          <w:color w:val="000000" w:themeColor="text1"/>
          <w:sz w:val="16"/>
          <w:szCs w:val="16"/>
          <w:vertAlign w:val="superscript"/>
        </w:rPr>
        <w:t xml:space="preserve">3 </w:t>
      </w:r>
      <w:r w:rsidRPr="007B6DB9">
        <w:rPr>
          <w:rFonts w:ascii="Times New Roman" w:hAnsi="Times New Roman" w:cs="Times New Roman"/>
          <w:color w:val="000000" w:themeColor="text1"/>
          <w:sz w:val="16"/>
          <w:szCs w:val="16"/>
        </w:rPr>
        <w:t>Передислокация продолжалась до 12.1946 г.</w:t>
      </w:r>
    </w:p>
    <w:p w14:paraId="605C36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4CA7F8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62FB13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w:t>
      </w:r>
    </w:p>
    <w:p w14:paraId="5532B5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xml:space="preserve"> СССР в 7ГУ (специальное). С 04.1953 г.- в системе МОП, с 12.1957 г.- в ГКОТ.</w:t>
      </w:r>
    </w:p>
    <w:p w14:paraId="157635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27.10.1954 г. завод № 456 влит в состав ОКБ-456 в качестве опытного завода.</w:t>
      </w:r>
    </w:p>
    <w:p w14:paraId="72E1AF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ОКБ-456 перешел после ликвидации в 12.1958 г. ОКБ-3 Д.Д. Севрук с частью сотрудников.</w:t>
      </w:r>
    </w:p>
    <w:p w14:paraId="5727B9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9F69F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Позднее, 7.06.1983 г. вновь организован Омский филиал № 3 на ПО «Полет» для сопровождения серии РД-170 и РД-171.</w:t>
      </w:r>
    </w:p>
    <w:p w14:paraId="754D05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26C6F7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03.1965 г. ОКБ-456 ГКАТ передано в подчинение 2ГУ </w:t>
      </w:r>
      <w:r w:rsidRPr="007B6DB9">
        <w:rPr>
          <w:rFonts w:ascii="Times New Roman" w:hAnsi="Times New Roman" w:cs="Times New Roman"/>
          <w:color w:val="000000" w:themeColor="text1"/>
          <w:sz w:val="16"/>
          <w:szCs w:val="16"/>
          <w:lang w:val="en-US"/>
        </w:rPr>
        <w:t>MOM</w:t>
      </w:r>
      <w:r w:rsidRPr="007B6DB9">
        <w:rPr>
          <w:rFonts w:ascii="Times New Roman" w:hAnsi="Times New Roman" w:cs="Times New Roman"/>
          <w:color w:val="000000" w:themeColor="text1"/>
          <w:sz w:val="16"/>
          <w:szCs w:val="16"/>
        </w:rPr>
        <w:t xml:space="preserve"> и по приказу от 6.03.1966 г. преобразовано с 1.01.1967 г. в КБЭМ.</w:t>
      </w:r>
    </w:p>
    <w:p w14:paraId="3A23CC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0A7750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середины 1950-х  г. начались работы по фторной тематике, с конца 1950-х  г.- по созданию ЯРД.</w:t>
      </w:r>
    </w:p>
    <w:p w14:paraId="1E55D9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7B6DB9">
        <w:rPr>
          <w:rFonts w:ascii="Times New Roman" w:hAnsi="Times New Roman" w:cs="Times New Roman"/>
          <w:color w:val="000000" w:themeColor="text1"/>
          <w:sz w:val="16"/>
          <w:szCs w:val="16"/>
          <w:lang w:val="en-US"/>
        </w:rPr>
        <w:t>PJIA</w:t>
      </w:r>
      <w:r w:rsidRPr="007B6DB9">
        <w:rPr>
          <w:rFonts w:ascii="Times New Roman" w:hAnsi="Times New Roman" w:cs="Times New Roman"/>
          <w:color w:val="000000" w:themeColor="text1"/>
          <w:sz w:val="16"/>
          <w:szCs w:val="16"/>
        </w:rPr>
        <w:t xml:space="preserve">-110 «Гроза» грузоподъемностью 20т; </w:t>
      </w:r>
      <w:r w:rsidRPr="007B6DB9">
        <w:rPr>
          <w:rFonts w:ascii="Times New Roman" w:hAnsi="Times New Roman" w:cs="Times New Roman"/>
          <w:color w:val="000000" w:themeColor="text1"/>
          <w:sz w:val="16"/>
          <w:szCs w:val="16"/>
          <w:lang w:val="en-US"/>
        </w:rPr>
        <w:t>PJIA</w:t>
      </w:r>
      <w:r w:rsidRPr="007B6DB9">
        <w:rPr>
          <w:rFonts w:ascii="Times New Roman" w:hAnsi="Times New Roman" w:cs="Times New Roman"/>
          <w:color w:val="000000" w:themeColor="text1"/>
          <w:sz w:val="16"/>
          <w:szCs w:val="16"/>
        </w:rPr>
        <w:t xml:space="preserve">-120 - 100т; </w:t>
      </w:r>
      <w:r w:rsidRPr="007B6DB9">
        <w:rPr>
          <w:rFonts w:ascii="Times New Roman" w:hAnsi="Times New Roman" w:cs="Times New Roman"/>
          <w:color w:val="000000" w:themeColor="text1"/>
          <w:sz w:val="16"/>
          <w:szCs w:val="16"/>
          <w:lang w:val="en-US"/>
        </w:rPr>
        <w:t>PJIA</w:t>
      </w:r>
      <w:r w:rsidRPr="007B6DB9">
        <w:rPr>
          <w:rFonts w:ascii="Times New Roman" w:hAnsi="Times New Roman" w:cs="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E79F3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1970-е  г. создан стенд для испытаний двигателя блока А РН «Энергия».</w:t>
      </w:r>
    </w:p>
    <w:p w14:paraId="0791D3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0069D8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77B17A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6EAE3B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(1974 г.)- В.П. Радовский. Директор (-2000-02 г.-&gt; В.К. Чванов.</w:t>
      </w:r>
    </w:p>
    <w:p w14:paraId="2D3585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794FEF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Исполнительный директор (2000 г.)- С.А. Лизгунов.</w:t>
      </w:r>
    </w:p>
    <w:p w14:paraId="0A926D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(1974-91 г.)- В.П. Радовский (РД-170).</w:t>
      </w:r>
    </w:p>
    <w:p w14:paraId="2E8E5E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Ведущий конструктор - А.С. Назаров.</w:t>
      </w:r>
    </w:p>
    <w:p w14:paraId="26D4E7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Зам. начальника отдела (1979 г.)- И.А. Клепиков (МД-185).</w:t>
      </w:r>
    </w:p>
    <w:p w14:paraId="50BF22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 ЖРД:</w:t>
      </w:r>
      <w:r w:rsidRPr="007B6DB9">
        <w:rPr>
          <w:rFonts w:ascii="Times New Roman" w:hAnsi="Times New Roman" w:cs="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7B6DB9">
        <w:rPr>
          <w:rFonts w:ascii="Times New Roman" w:hAnsi="Times New Roman" w:cs="Times New Roman"/>
          <w:color w:val="000000" w:themeColor="text1"/>
          <w:sz w:val="16"/>
          <w:szCs w:val="16"/>
          <w:lang w:val="en-US"/>
        </w:rPr>
        <w:t>AtlasIIIA</w:t>
      </w:r>
      <w:r w:rsidRPr="007B6DB9">
        <w:rPr>
          <w:rFonts w:ascii="Times New Roman" w:hAnsi="Times New Roman" w:cs="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7B6DB9">
        <w:rPr>
          <w:rFonts w:ascii="Times New Roman" w:hAnsi="Times New Roman" w:cs="Times New Roman"/>
          <w:color w:val="000000" w:themeColor="text1"/>
          <w:sz w:val="16"/>
          <w:szCs w:val="16"/>
          <w:vertAlign w:val="superscript"/>
        </w:rPr>
        <w:t>50</w:t>
      </w:r>
    </w:p>
    <w:p w14:paraId="4FADBD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575026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38DBF6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1970-е  г. создан стенд для огневых испытаний объединенной двигательной установки ОК «Буран».</w:t>
      </w:r>
    </w:p>
    <w:p w14:paraId="699BDC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B5B7A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(1958 г.-)- Е.Н. Кузьмин, (2002 г.)- С.К. Петров.</w:t>
      </w:r>
    </w:p>
    <w:p w14:paraId="1F652E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(2002 г.)- С.М. Андрюшкин.</w:t>
      </w:r>
    </w:p>
    <w:p w14:paraId="07C0E9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Директора (2002 г.)- Ю.В. Сидельников.</w:t>
      </w:r>
      <w:r w:rsidRPr="007B6DB9">
        <w:rPr>
          <w:rFonts w:ascii="Times New Roman" w:hAnsi="Times New Roman" w:cs="Times New Roman"/>
          <w:color w:val="000000" w:themeColor="text1"/>
          <w:sz w:val="16"/>
          <w:szCs w:val="16"/>
          <w:vertAlign w:val="superscript"/>
        </w:rPr>
        <w:t>69</w:t>
      </w:r>
    </w:p>
    <w:p w14:paraId="0ED739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71D1CB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187B157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1996 г. заключен контракт на поставку 50 РД-180 в США.</w:t>
      </w:r>
    </w:p>
    <w:p w14:paraId="44F3AB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11F5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7313FF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613154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(1974-89 г.)- академик В.П. Глушко {2.09.1908-10.01.1989}, (1991-2005 г.)- Б.И. Каторгин, (2005- 08 г.-)- Н.А. Пирогов.</w:t>
      </w:r>
    </w:p>
    <w:p w14:paraId="3C75A7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 Конструктор (1974-89 г.)- В.П. Глушко, (1991-2005 г.-)- Б.И. Каторгин.</w:t>
      </w:r>
    </w:p>
    <w:p w14:paraId="089633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0535371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Судаков.</w:t>
      </w:r>
    </w:p>
    <w:p w14:paraId="658E16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Руководитель ЦОС (2007 г.)- Ю. Короткое.</w:t>
      </w:r>
    </w:p>
    <w:p w14:paraId="170C08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СП «РД-Амрос» ("</w:t>
      </w:r>
      <w:r w:rsidRPr="007B6DB9">
        <w:rPr>
          <w:rFonts w:ascii="Times New Roman" w:hAnsi="Times New Roman" w:cs="Times New Roman"/>
          <w:color w:val="000000" w:themeColor="text1"/>
          <w:sz w:val="16"/>
          <w:szCs w:val="16"/>
          <w:lang w:val="en-US"/>
        </w:rPr>
        <w:t>RDAmrossLLC</w:t>
      </w:r>
      <w:r w:rsidRPr="007B6DB9">
        <w:rPr>
          <w:rFonts w:ascii="Times New Roman" w:hAnsi="Times New Roman" w:cs="Times New Roman"/>
          <w:color w:val="000000" w:themeColor="text1"/>
          <w:sz w:val="16"/>
          <w:szCs w:val="16"/>
        </w:rPr>
        <w:t>")</w:t>
      </w:r>
    </w:p>
    <w:p w14:paraId="43A6C3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Совместное предприятие, учрежденное НПО «Энергомаш» и "</w:t>
      </w:r>
      <w:r w:rsidRPr="007B6DB9">
        <w:rPr>
          <w:rFonts w:ascii="Times New Roman" w:hAnsi="Times New Roman" w:cs="Times New Roman"/>
          <w:color w:val="000000" w:themeColor="text1"/>
          <w:sz w:val="16"/>
          <w:szCs w:val="16"/>
          <w:lang w:val="en-US"/>
        </w:rPr>
        <w:t>Pratt</w:t>
      </w:r>
      <w:r w:rsidRPr="007B6DB9">
        <w:rPr>
          <w:rFonts w:ascii="Times New Roman" w:hAnsi="Times New Roman" w:cs="Times New Roman"/>
          <w:color w:val="000000" w:themeColor="text1"/>
          <w:sz w:val="16"/>
          <w:szCs w:val="16"/>
        </w:rPr>
        <w:t>&amp;</w:t>
      </w:r>
      <w:r w:rsidRPr="007B6DB9">
        <w:rPr>
          <w:rFonts w:ascii="Times New Roman" w:hAnsi="Times New Roman" w:cs="Times New Roman"/>
          <w:color w:val="000000" w:themeColor="text1"/>
          <w:sz w:val="16"/>
          <w:szCs w:val="16"/>
          <w:lang w:val="en-US"/>
        </w:rPr>
        <w:t>Whitney</w:t>
      </w:r>
      <w:r w:rsidRPr="007B6DB9">
        <w:rPr>
          <w:rFonts w:ascii="Times New Roman" w:hAnsi="Times New Roman" w:cs="Times New Roman"/>
          <w:color w:val="000000" w:themeColor="text1"/>
          <w:sz w:val="16"/>
          <w:szCs w:val="16"/>
        </w:rPr>
        <w:t>" в 1997 г.</w:t>
      </w:r>
    </w:p>
    <w:p w14:paraId="6FA1C7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Расположено на территории НПО. Производство ЖРД РД-180 для компани "</w:t>
      </w:r>
      <w:r w:rsidRPr="007B6DB9">
        <w:rPr>
          <w:rFonts w:ascii="Times New Roman" w:hAnsi="Times New Roman" w:cs="Times New Roman"/>
          <w:color w:val="000000" w:themeColor="text1"/>
          <w:sz w:val="16"/>
          <w:szCs w:val="16"/>
          <w:lang w:val="en-US"/>
        </w:rPr>
        <w:t>LockheedMartin</w:t>
      </w:r>
      <w:r w:rsidRPr="007B6DB9">
        <w:rPr>
          <w:rFonts w:ascii="Times New Roman" w:hAnsi="Times New Roman" w:cs="Times New Roman"/>
          <w:color w:val="000000" w:themeColor="text1"/>
          <w:sz w:val="16"/>
          <w:szCs w:val="16"/>
        </w:rPr>
        <w:t>" (2007 г.) (11982).</w:t>
      </w:r>
    </w:p>
    <w:p w14:paraId="2C78684A" w14:textId="77777777" w:rsidR="008B5A41" w:rsidRPr="007B6DB9"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5B56D" w14:textId="77777777" w:rsidR="008B5A41" w:rsidRPr="007B6DB9" w:rsidRDefault="008B5A4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 марта</w:t>
      </w:r>
      <w:r w:rsidRPr="007B6DB9">
        <w:rPr>
          <w:rFonts w:ascii="Times New Roman" w:hAnsi="Times New Roman" w:cs="Times New Roman"/>
          <w:color w:val="000000" w:themeColor="text1"/>
          <w:sz w:val="16"/>
          <w:szCs w:val="16"/>
        </w:rPr>
        <w:t xml:space="preserve"> в 1921 году в Москве была организована лаборатория военного ведомства для реализации изобретения Н.И.Тихомирова по разработке воздушно-реактивной мины – первая советская научно-исследовательская и конструкторская организация в области ракетостроения; впоследствии Газодинамическая лаборатория – Опытно-конструкторское бюро (ГДЛ-ОКБ). С 1990 г. – Научно-производственное объединение энергетического машиностроения (НПО «Энергомаш» имени академика В.П.Глушко) – ведущее российское предприятие по разработке жидкостных реактивных двигателей (15055).</w:t>
      </w:r>
    </w:p>
    <w:p w14:paraId="674DE891" w14:textId="77777777" w:rsidR="008B5A41" w:rsidRPr="007B6DB9" w:rsidRDefault="008B5A41" w:rsidP="007B6DB9">
      <w:pPr>
        <w:spacing w:after="0" w:line="240" w:lineRule="auto"/>
        <w:jc w:val="both"/>
        <w:rPr>
          <w:rFonts w:ascii="Times New Roman" w:hAnsi="Times New Roman" w:cs="Times New Roman"/>
          <w:color w:val="000000" w:themeColor="text1"/>
          <w:sz w:val="16"/>
          <w:szCs w:val="16"/>
        </w:rPr>
      </w:pPr>
    </w:p>
    <w:p w14:paraId="32DFF7F1" w14:textId="77777777" w:rsidR="008B5A41" w:rsidRPr="007B6DB9" w:rsidRDefault="008B5A4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г. при военном ведомстве начала свою работу первая в нашей стране научно-исследовательская и опытно-конструкторская организация по разработке снарядов на бездымном порохе - Лаборатория по разработке изобретений Н.И.Тихомирова. Местом расположения Лаборатории был определен двухэтажный дом № 3 по Тихвинской улице (15252).</w:t>
      </w:r>
    </w:p>
    <w:p w14:paraId="5537964A" w14:textId="77777777" w:rsidR="008B5A41" w:rsidRPr="007B6DB9" w:rsidRDefault="008B5A41" w:rsidP="007B6DB9">
      <w:pPr>
        <w:shd w:val="clear" w:color="auto" w:fill="FFFFFF"/>
        <w:spacing w:after="0" w:line="240" w:lineRule="auto"/>
        <w:jc w:val="both"/>
        <w:rPr>
          <w:rFonts w:ascii="Times New Roman" w:hAnsi="Times New Roman" w:cs="Times New Roman"/>
          <w:color w:val="000000" w:themeColor="text1"/>
          <w:sz w:val="16"/>
          <w:szCs w:val="16"/>
        </w:rPr>
      </w:pPr>
    </w:p>
    <w:p w14:paraId="37E8A8BB" w14:textId="77777777" w:rsidR="00A022C5" w:rsidRPr="007B6DB9" w:rsidRDefault="00A022C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марта 1921 г. в Москве открылось государственное учреждение «Лаборатория для разработки изобретений Н.И. Тихомирова» (22685).</w:t>
      </w:r>
    </w:p>
    <w:p w14:paraId="739DF2A2" w14:textId="77777777" w:rsidR="00A022C5" w:rsidRPr="007B6DB9" w:rsidRDefault="00A022C5" w:rsidP="007B6DB9">
      <w:pPr>
        <w:spacing w:after="0" w:line="240" w:lineRule="auto"/>
        <w:jc w:val="both"/>
        <w:rPr>
          <w:rFonts w:ascii="Times New Roman" w:hAnsi="Times New Roman" w:cs="Times New Roman"/>
          <w:color w:val="0070C0"/>
          <w:sz w:val="16"/>
          <w:szCs w:val="16"/>
        </w:rPr>
      </w:pPr>
    </w:p>
    <w:p w14:paraId="508D88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при штабе ВФ состоялось первое совещание работников ремонтных предприятий - авиапарков и поездов. Констатировали: а) кустарный характер ремонта и производства; б) полную несогласованность действий предприятий в отношении снабжения, ремонта, производства; в) неорганизованность административно-технического руководства мастерскими; г) полное отсутствие экономических приницпов производства. Предложило создание “мощного производственного управления, объединяющего производственно-ремонтные функции всех фронтовых ремонтных единиц”. (ВВФ, 1921, № 8-9. - с. 35-37).</w:t>
      </w:r>
    </w:p>
    <w:p w14:paraId="60BA54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45B84" w14:textId="77777777" w:rsidR="008B5A4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477B2F7" w14:textId="77777777" w:rsidR="008B5A41" w:rsidRPr="007B6DB9" w:rsidRDefault="008B5A4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989AB" w14:textId="77777777" w:rsidR="008B5A41" w:rsidRPr="007B6DB9" w:rsidRDefault="008B5A41" w:rsidP="007B6DB9">
      <w:pPr>
        <w:spacing w:after="0" w:line="240" w:lineRule="auto"/>
        <w:jc w:val="both"/>
        <w:rPr>
          <w:rFonts w:ascii="Times New Roman" w:hAnsi="Times New Roman" w:cs="Times New Roman"/>
          <w:bCs/>
          <w:color w:val="000000" w:themeColor="text1"/>
          <w:sz w:val="16"/>
          <w:szCs w:val="16"/>
        </w:rPr>
      </w:pPr>
      <w:r w:rsidRPr="007B6DB9">
        <w:rPr>
          <w:rFonts w:ascii="Times New Roman" w:hAnsi="Times New Roman" w:cs="Times New Roman"/>
          <w:bCs/>
          <w:color w:val="000000" w:themeColor="text1"/>
          <w:sz w:val="16"/>
          <w:szCs w:val="16"/>
        </w:rPr>
        <w:t>1 марта</w:t>
      </w:r>
      <w:r w:rsidRPr="007B6DB9">
        <w:rPr>
          <w:rFonts w:ascii="Times New Roman" w:hAnsi="Times New Roman" w:cs="Times New Roman"/>
          <w:color w:val="000000" w:themeColor="text1"/>
          <w:sz w:val="16"/>
          <w:szCs w:val="16"/>
        </w:rPr>
        <w:t xml:space="preserve"> в 1921 году части 31-ой стрелковой дивизии 9-ой Кубанской Армии В.Чернышева вновь заняли город Гагра. 11-ая армия заняла город Гори</w:t>
      </w:r>
    </w:p>
    <w:p w14:paraId="51C33A17" w14:textId="77777777" w:rsidR="008B5A41" w:rsidRPr="007B6DB9" w:rsidRDefault="008B5A41" w:rsidP="007B6DB9">
      <w:pPr>
        <w:spacing w:after="0" w:line="240" w:lineRule="auto"/>
        <w:jc w:val="both"/>
        <w:rPr>
          <w:rFonts w:ascii="Times New Roman" w:hAnsi="Times New Roman" w:cs="Times New Roman"/>
          <w:bCs/>
          <w:color w:val="000000" w:themeColor="text1"/>
          <w:sz w:val="16"/>
          <w:szCs w:val="16"/>
        </w:rPr>
      </w:pPr>
    </w:p>
    <w:p w14:paraId="49985D7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545B7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F493A" w14:textId="77777777" w:rsidR="008B5A41" w:rsidRPr="007B6DB9" w:rsidRDefault="008B5A41" w:rsidP="007B6DB9">
      <w:pPr>
        <w:spacing w:after="0" w:line="240" w:lineRule="auto"/>
        <w:jc w:val="both"/>
        <w:rPr>
          <w:rFonts w:ascii="Times New Roman" w:hAnsi="Times New Roman" w:cs="Times New Roman"/>
          <w:bCs/>
          <w:color w:val="000000" w:themeColor="text1"/>
          <w:sz w:val="16"/>
          <w:szCs w:val="16"/>
        </w:rPr>
      </w:pPr>
      <w:r w:rsidRPr="007B6DB9">
        <w:rPr>
          <w:rFonts w:ascii="Times New Roman" w:hAnsi="Times New Roman" w:cs="Times New Roman"/>
          <w:bCs/>
          <w:color w:val="000000" w:themeColor="text1"/>
          <w:sz w:val="16"/>
          <w:szCs w:val="16"/>
        </w:rPr>
        <w:t>1 марта</w:t>
      </w:r>
      <w:r w:rsidRPr="007B6DB9">
        <w:rPr>
          <w:rFonts w:ascii="Times New Roman" w:hAnsi="Times New Roman" w:cs="Times New Roman"/>
          <w:color w:val="000000" w:themeColor="text1"/>
          <w:sz w:val="16"/>
          <w:szCs w:val="16"/>
        </w:rPr>
        <w:t xml:space="preserve"> в 1921 году началось восстание балтийских моряков в Кронштадте под лозунгом «За Советы без большевиков».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w:t>
      </w:r>
    </w:p>
    <w:p w14:paraId="29F900A0" w14:textId="77777777" w:rsidR="008B5A41" w:rsidRPr="007B6DB9" w:rsidRDefault="008B5A4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w:t>
      </w:r>
      <w:r w:rsidRPr="007B6DB9">
        <w:rPr>
          <w:rFonts w:ascii="Times New Roman" w:hAnsi="Times New Roman" w:cs="Times New Roman"/>
          <w:color w:val="000000" w:themeColor="text1"/>
          <w:sz w:val="16"/>
          <w:szCs w:val="16"/>
        </w:rPr>
        <w:lastRenderedPageBreak/>
        <w:t>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(15055).</w:t>
      </w:r>
    </w:p>
    <w:p w14:paraId="5099C9B3" w14:textId="77777777" w:rsidR="008B5A41" w:rsidRPr="007B6DB9" w:rsidRDefault="008B5A41" w:rsidP="007B6DB9">
      <w:pPr>
        <w:spacing w:after="0" w:line="240" w:lineRule="auto"/>
        <w:jc w:val="both"/>
        <w:rPr>
          <w:rFonts w:ascii="Times New Roman" w:hAnsi="Times New Roman" w:cs="Times New Roman"/>
          <w:color w:val="000000" w:themeColor="text1"/>
          <w:sz w:val="16"/>
          <w:szCs w:val="16"/>
        </w:rPr>
      </w:pPr>
    </w:p>
    <w:p w14:paraId="36DBAE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началось восстание балтийских моряков в Кронштадте под лозунгом “За Советы без большевиков” (3960, 85).</w:t>
      </w:r>
    </w:p>
    <w:p w14:paraId="24B3A9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56BA6"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марта 1921 началось восстание Кронтштадта. 26-тысячный гарнизон устроил мятеж под лозунгом "За Советы без большевиков". Морячки решили поддержать питерских рабочих. Восстание было подавлено к 16-му марта 7-й армией под командованием Тухачевского. В расправе участвовали даже делегаты Х съезда РКП(б). Общее руководство карательной акцией осуществлял товарищ Троцкий (12629). </w:t>
      </w:r>
    </w:p>
    <w:p w14:paraId="687F7ACC" w14:textId="77777777" w:rsidR="00A45156" w:rsidRPr="007B6DB9" w:rsidRDefault="00A4515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6C67D" w14:textId="77777777" w:rsidR="008B5A41" w:rsidRPr="007B6DB9"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по докладу военных летчиков Гусева и Зубова, совершавших разведывательный полет в районе деревни Плетни, ими был обнаружен кавалерийский разъезд противника, который, заметив в небе краснозвездную машину, быстро спешился и замаскировался.” Но зачастую при появлении летательного аппарата над головами повстанцев те открывали по нему плотный ружейный огонь. Иногда, если это удавалось, то использовалось и автоматическое оружие (9529,12).</w:t>
      </w:r>
    </w:p>
    <w:p w14:paraId="1C499635" w14:textId="77777777" w:rsidR="008B5A41" w:rsidRPr="007B6DB9"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43F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года был налет антоновцев на село Отхожая, где в результате недостаточно организованной обороны ему удалось потеснить имевшиеся там войска и даже отбить у них 4 артиллерийских орудия. Этот эпизод был зафиксирован в отчете по ведению воздушной разведки данного района военного летчика А.Муратова, непосредственного участника указанных событий. Вечером того же дня он по приказанию командующего войсками Тамбовской губернии вместе с летчиком-наблюдателем Каменским осуществил бомбардировку южной части села Отхожая, где находились основные силы повстанцев.</w:t>
      </w:r>
    </w:p>
    <w:p w14:paraId="79C980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этот период в данном районе работали еще два самолета, но лишь с сугубо разведывательными целями (9529,13).</w:t>
      </w:r>
    </w:p>
    <w:p w14:paraId="42520F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C0E6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C6076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D2A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союзники отказались в Лондоне от репараций объемом 7.5 млрд. и немецкая делегация покинула переговоры (2100).</w:t>
      </w:r>
    </w:p>
    <w:p w14:paraId="6D42E7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442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состоялся первый съезд МНРП, который взял курс на вооруженное восстание, а бои монгольских партизан с белогвардейцами шли с февраля (2438,415).</w:t>
      </w:r>
    </w:p>
    <w:p w14:paraId="305681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34A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в Кяхте состоялось совещание командиров монгольских партизанских отрядов и революционных групп - I Учредительный съезд Монгольской Народной партии (МНП) (7748).</w:t>
      </w:r>
    </w:p>
    <w:p w14:paraId="3C0BE01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A0A2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марта 1921 Турция подписала договор с Афганистаном (3907,114).</w:t>
      </w:r>
    </w:p>
    <w:p w14:paraId="638DD3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9A50" w14:textId="77777777" w:rsidR="00CF606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6A2DB43" w14:textId="77777777" w:rsidR="00CF606C" w:rsidRPr="007B6DB9" w:rsidRDefault="00CF606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257E7" w14:textId="77777777" w:rsidR="00CF606C" w:rsidRPr="007B6DB9"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г. в своем письме на имя председателя ВСНХ А.И.Рыкова начальник штаба Красной Армии П.П.Лебедев писал: «Главком, рассмотрев проект изобретенной т. Тихомировым мины, уже рассмотренного Комитетом изобретений и Арткомитетом ГАУ, и признав огромное значение этого изобретения для армии, просит не отказать в реальной помощи изобретателю путем предоставления в его распоряжение необходимых материалов и инструментов... для изготовления модели мины».</w:t>
      </w:r>
    </w:p>
    <w:p w14:paraId="4AB32C75" w14:textId="77777777" w:rsidR="00CF606C" w:rsidRPr="007B6DB9"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Тогда же Н.И.Тихомировым были разработаны проекты мин с воздуховсасывающим эжектором и без него (15252).</w:t>
      </w:r>
    </w:p>
    <w:p w14:paraId="56BD61CA" w14:textId="77777777" w:rsidR="00CF606C" w:rsidRPr="007B6DB9"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p>
    <w:p w14:paraId="3A5D61B1" w14:textId="77777777" w:rsidR="0038393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B799EF1" w14:textId="77777777" w:rsidR="00383931" w:rsidRPr="007B6DB9"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33CA5"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09CA6F85"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3624F23F"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426E25D1"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16AD8EFB"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B52F4A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8813A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C6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был образован Временный революционный комитет, призывающий к новой революции, в котором было сильным влияние анархистских идей (3908,303).</w:t>
      </w:r>
    </w:p>
    <w:p w14:paraId="15095A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DEF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в Петрограде за "кронштадскую резолюцию" от 1.03.1921 г. голосовали команды посыльного судна "Кречет", ледоколов "Трувор" и "Огонь".</w:t>
      </w:r>
    </w:p>
    <w:p w14:paraId="1D135A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Кронштадт. В 13.00 открылось "делегатское собрание по перевыборам в Советы" в Инженерном училище. Арестован комиссар Балфлота Н.Кузьмин, предс. Кронштадского Совета П.Васильева и других коммунистов; арестованные доставлены на линкор "Петропавловск". Создан ВРК во главе с С.Петриченко, по приказу которого матросы к исходу дня заняли ключевые объекты города. Ночью из крепости в г. Ораниенбаум прорвался отряд В.Громова (150 коммунистов). В Москве вышло постановление СТО: 1.) объявить главарей Кронштадского мятежа вне закона; 2.) объявить г. Петроград и Петроградскую губернию на осадном положении; 3.) всю полноту власти в Петроградском УРе передать в руки ЧКОПа. В Петергофе патруль отряда особого назначения задержал 4-х матросов-агитаторов с линкора "Севастополь". В Ораниенбауме личный состав 1-го морского дивизиона гидросамолетов поддержал "кронштадскую резолюцию". Части 187сбр разоружили рабоче-конвойный отряд; его командир Ф.Кожин арестован (7747).</w:t>
      </w:r>
    </w:p>
    <w:p w14:paraId="0A90A5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AE117"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Временный революционный комитет Кронштадта арестовал Кузьмина, Батиса и многих коммунистов Кронштадта.</w:t>
      </w:r>
    </w:p>
    <w:p w14:paraId="0A0A2047"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Той же ночью, докладывая флотскому командованию сложившуюся оперативную обста</w:t>
      </w:r>
      <w:r w:rsidRPr="007B6DB9">
        <w:rPr>
          <w:rFonts w:ascii="Times New Roman" w:hAnsi="Times New Roman" w:cs="Times New Roman"/>
          <w:color w:val="000000" w:themeColor="text1"/>
          <w:sz w:val="16"/>
          <w:szCs w:val="16"/>
        </w:rPr>
        <w:softHyphen/>
        <w:t xml:space="preserve">новку, врид начальника штаба Морских сил Балтийского моря Л.М. Галлер сообщил, что еще месяц—полтора лёд будет крепок, и навигация невозможна, так как все ледоколы </w:t>
      </w:r>
      <w:r w:rsidRPr="007B6DB9">
        <w:rPr>
          <w:rStyle w:val="aff"/>
          <w:rFonts w:ascii="Times New Roman" w:eastAsia="Arial" w:hAnsi="Times New Roman" w:cs="Times New Roman"/>
          <w:color w:val="000000" w:themeColor="text1"/>
          <w:spacing w:val="0"/>
          <w:sz w:val="16"/>
          <w:szCs w:val="16"/>
        </w:rPr>
        <w:t>стояли в Петрограде, там же два линкора — «Полтава» и «Гангут», все эсминцы и подвод</w:t>
      </w:r>
      <w:r w:rsidRPr="007B6DB9">
        <w:rPr>
          <w:rStyle w:val="aff"/>
          <w:rFonts w:ascii="Times New Roman" w:eastAsia="Arial" w:hAnsi="Times New Roman" w:cs="Times New Roman"/>
          <w:color w:val="000000" w:themeColor="text1"/>
          <w:spacing w:val="0"/>
          <w:sz w:val="16"/>
          <w:szCs w:val="16"/>
        </w:rPr>
        <w:softHyphen/>
        <w:t>ные лодки. В Кронштадте оставались линкоры «Петропавловск», «Севастополь» и «Анд</w:t>
      </w:r>
      <w:r w:rsidRPr="007B6DB9">
        <w:rPr>
          <w:rStyle w:val="aff"/>
          <w:rFonts w:ascii="Times New Roman" w:eastAsia="Arial" w:hAnsi="Times New Roman" w:cs="Times New Roman"/>
          <w:color w:val="000000" w:themeColor="text1"/>
          <w:spacing w:val="0"/>
          <w:sz w:val="16"/>
          <w:szCs w:val="16"/>
        </w:rPr>
        <w:softHyphen/>
        <w:t>рей Первозванный». Их 305-мм артиллерия вместе со 140 орудиями фортов и 10 зенит</w:t>
      </w:r>
      <w:r w:rsidRPr="007B6DB9">
        <w:rPr>
          <w:rStyle w:val="aff"/>
          <w:rFonts w:ascii="Times New Roman" w:eastAsia="Arial" w:hAnsi="Times New Roman" w:cs="Times New Roman"/>
          <w:color w:val="000000" w:themeColor="text1"/>
          <w:spacing w:val="0"/>
          <w:sz w:val="16"/>
          <w:szCs w:val="16"/>
        </w:rPr>
        <w:softHyphen/>
        <w:t>ными батареями представляла главную опасность. Третий линкор с осени сдали на хра</w:t>
      </w:r>
      <w:r w:rsidRPr="007B6DB9">
        <w:rPr>
          <w:rStyle w:val="aff"/>
          <w:rFonts w:ascii="Times New Roman" w:eastAsia="Arial" w:hAnsi="Times New Roman" w:cs="Times New Roman"/>
          <w:color w:val="000000" w:themeColor="text1"/>
          <w:spacing w:val="0"/>
          <w:sz w:val="16"/>
          <w:szCs w:val="16"/>
        </w:rPr>
        <w:softHyphen/>
        <w:t>нение в порт, и его артиллерия не могла использоваться. К середине февраля в Крон</w:t>
      </w:r>
      <w:r w:rsidRPr="007B6DB9">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w:t>
      </w:r>
    </w:p>
    <w:p w14:paraId="4184ED01"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По плану Галлера ключевую роль в блокаде Кронштадта играли форты Краснофлот</w:t>
      </w:r>
      <w:r w:rsidRPr="007B6DB9">
        <w:rPr>
          <w:rFonts w:ascii="Times New Roman" w:hAnsi="Times New Roman" w:cs="Times New Roman"/>
          <w:color w:val="000000" w:themeColor="text1"/>
          <w:sz w:val="16"/>
          <w:szCs w:val="16"/>
        </w:rPr>
        <w:softHyphen/>
        <w:t>ский и Передовой, блокировавшие выход кораблей из гавани, и подход с моря тех, кто захотел бы прийти на помощь мятежникам. Войскам требовалось штурмовать крепость с северного и южного берегов Невской губы по льду. Сам Кронштадт должны были об</w:t>
      </w:r>
      <w:r w:rsidRPr="007B6DB9">
        <w:rPr>
          <w:rFonts w:ascii="Times New Roman" w:hAnsi="Times New Roman" w:cs="Times New Roman"/>
          <w:color w:val="000000" w:themeColor="text1"/>
          <w:sz w:val="16"/>
          <w:szCs w:val="16"/>
        </w:rPr>
        <w:softHyphen/>
        <w:t>стреливать 305-мм батареи форта Краснофлотский, его же 254-мм батареи — форт Риф на о. Котлин и другие основные форты. Боезапас 305-мм снарядов на Краснофлотском следовало пополнить за счёт погребов «Гангута» и «Полтавы». Главный калибр этих лин</w:t>
      </w:r>
      <w:r w:rsidRPr="007B6DB9">
        <w:rPr>
          <w:rFonts w:ascii="Times New Roman" w:hAnsi="Times New Roman" w:cs="Times New Roman"/>
          <w:color w:val="000000" w:themeColor="text1"/>
          <w:sz w:val="16"/>
          <w:szCs w:val="16"/>
        </w:rPr>
        <w:softHyphen/>
        <w:t>коров использовать нецелесообразно, так как в угле обстрела находились только кормо</w:t>
      </w:r>
      <w:r w:rsidRPr="007B6DB9">
        <w:rPr>
          <w:rFonts w:ascii="Times New Roman" w:hAnsi="Times New Roman" w:cs="Times New Roman"/>
          <w:color w:val="000000" w:themeColor="text1"/>
          <w:sz w:val="16"/>
          <w:szCs w:val="16"/>
        </w:rPr>
        <w:softHyphen/>
        <w:t>вые башни, к тому же несколько лет орудия бездействовали и требовали проверки, артиллеристов на линкорах не хватало. Таким образом, реальными силами флота для подавления мятежа являлись только артиллерия форта Краснофлотский и авиация (15798).</w:t>
      </w:r>
    </w:p>
    <w:p w14:paraId="23851575"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4394F807"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 марта</w:t>
      </w:r>
      <w:r w:rsidRPr="007B6DB9">
        <w:rPr>
          <w:rFonts w:ascii="Times New Roman" w:hAnsi="Times New Roman" w:cs="Times New Roman"/>
          <w:color w:val="000000" w:themeColor="text1"/>
          <w:sz w:val="16"/>
          <w:szCs w:val="16"/>
        </w:rPr>
        <w:t xml:space="preserve"> в 1921 году организация ВРК в Кронштадте. По случаю восстания в Кронштадте Петроград переведен на осадное положение. Власть передана комитету обороны Петрограда во главе с Г.Е.Зиновьевым.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(15056).</w:t>
      </w:r>
    </w:p>
    <w:p w14:paraId="44FC0C2B"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146BAF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1921 по случаю восстания в Кронштадте Петроград переведен на осадное положение. Власть передана комитету обороны Петрограда во главе с Г.Е. 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(10739).</w:t>
      </w:r>
    </w:p>
    <w:p w14:paraId="0237BD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568D3" w14:textId="77777777" w:rsidR="006427F4" w:rsidRPr="007B6DB9" w:rsidRDefault="006427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марта 1921. Из доклада комиссии ЦК РКП(б) и президиума ВЦИК о кремлевских привилегиях: "Ознакомившись с жилищными условиями живущих в Кремле путем личного обхода, комиссия разделяет всех живущих на четыре группы. К первой относятся наркомы и др. ответственные товарищи (Троцкий, Шмят, Каменев, Стеклов и др.), которые живут в хороших жилищных условиях и при острой жилищной нужде без ущерба для работы могут быть уплотнены при более целесообразном использовании помещения и при производстве необходимого ремонта, переделав комнаты из большого размера на более меньший. Например, помещения т. Менжинского и Луначарского. Помещение последнего наименее целесообразно использовано, не представляя в то же время удобства для него самого. Ко второй группе относятся менее ответственные работники и ответственные служащие ВЦИК, живущие одиночками и семьями, жилищные условия которых удовлетворительны и часть более чем удовлетворительны... К третьей группе относятся кремлевские служащие, живущие в комнатах полутора и 2-х комн[антных] помещениях, жилищные условия которых при данном кризисе можно назвать более или менее сносными при непременном условии санитарного надзора. К четвертой группе относятся дворники, сторожа, курьеры и т. д. жилищные условия которых очень плохи и антисанитарны (сырость, недостаток дневного света, затхлость воздуха и т. д.). Что касается дворников, живущих в зданиях Раб[оче]-Крестьянского] Правительства, которые живут чрезвычайно сгущенно, в подвальном проходе, то их необходимо немедленно переселить в более здоровое и удобное помещение. Помещение, ныне занимаемое ими, не должно приспосабливаться для жилого помещения. Военная группа (казармы курсантов, команда самокатчиков и т. д.). При обследовании казарм, где помещаются самокатчики и курсанты, помещение найдено удовлетворительным, но это надо отнести не за счет управления домами Кремля, а за счет административно-хозяйственного] аппарата курсов и самих курсантов, поддерживающих чистоту, порядок и стремящихся приукрасить казармы с художественной стороны, придавая им более уютный вид... Ознакомившись со всеми нормами общественного и детс (кого) питания, комиссия пришла к следующему заключению. Нормы Совнаркома и особенно Коминтерна необходимо пересмотреть в сторону значительного их сокращения, приняв во внимание общее положение с продовольствием. Комиссия считает, что питание больных в означенных столовых должно производиться применительно к общим условиям, устраняя контингент "постоянных больных", что вызывает справедливое недовольство и возмущение со стороны трудящихся масс. Что же касается индивидуальных выдач ответственным работникам, то комиссия полагает необходимым установить единообразную твердую норму, чтобы не получилось такого положения, когда некоторые товарищи получают по несколько раз в месяц" (18695).</w:t>
      </w:r>
    </w:p>
    <w:p w14:paraId="4643369A" w14:textId="77777777" w:rsidR="006427F4" w:rsidRPr="007B6DB9" w:rsidRDefault="006427F4" w:rsidP="007B6DB9">
      <w:pPr>
        <w:spacing w:after="0" w:line="240" w:lineRule="auto"/>
        <w:jc w:val="both"/>
        <w:rPr>
          <w:rFonts w:ascii="Times New Roman" w:hAnsi="Times New Roman" w:cs="Times New Roman"/>
          <w:color w:val="000000" w:themeColor="text1"/>
          <w:sz w:val="16"/>
          <w:szCs w:val="16"/>
        </w:rPr>
      </w:pPr>
    </w:p>
    <w:p w14:paraId="1B929B8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26514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18F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в Севастополе сформировали ВВФ Черного и Азовского морей на базе воздушной бригады Волжско-Каспийской военной флотилии. Нач. назначили М.М.Сергеева. В 1925 переименовали в ВВ силы Черного моря (438,491).</w:t>
      </w:r>
    </w:p>
    <w:p w14:paraId="3483C9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6F8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части 9 Кубан. А В.Чернышева и абхазские повстанцы разбили грузинские войска у п. Нов. Афон (7746).</w:t>
      </w:r>
    </w:p>
    <w:p w14:paraId="722FDC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89F5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E7485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A7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в Петрограде вышел приказ ЧКОП о введении в городе и губернии осадного положения. В Кронштадте прошло совещание руководства восстанием на линкоре "Петропавловск" о планах дальнейших действий; нач. артиллерии А.Козловский предложил установить связь с Финляндией и начать наступление на г. Петроград. Создан военный совет из бывших офицеров Е.Соловьянова, Б.Арканникова, А.Козловского, Бурскера и др. Высланный от 561сп к форту "Милютин" советский разведотряд (50 человек) был окружен кронштадскими повстанцами; 23 чел. сдались в плен. В Сестрорецке на ст. Горская советским патрулем задержаны 2 агитатора из вмб Кронштадт. В Ораниенбауме советскими войсками разоружены части 1-го морского дивизиона гидросамолетов; нач. дивизиона Колесов арестован. В р-не города патрулем задержано 5 агитаторов с вмб Кронштадт. 1921.03.04 Кронштадт. Создана повстанческая "ревтройка". В Ораниенбаум. Советскими частями отбита попытка кронштадских повстанцев взять город (7747).</w:t>
      </w:r>
    </w:p>
    <w:p w14:paraId="19A313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77E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г. вышло Постановление СНК О пропуске возвращающихся из-за границы русских рабочих и эмигрантов и принадлежащих им вещей</w:t>
      </w:r>
    </w:p>
    <w:p w14:paraId="0BFD42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Русские рабочие и эмигранты, возвращающиеся из-за границы, пропускаются в пределы Советской Республики по предъявлении ими удостоверяющих личность документов и визы от заграничных уполномоченных представителей РСФСР. </w:t>
      </w:r>
    </w:p>
    <w:p w14:paraId="0DE0A9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Провозимые русскими рабочими и эмигрантами вещи пропускаются после досмотра. В случае основательного предположения, что возвращающиеся из-за границы рабочие и эмигранты имеют при себе скрытые от таможенного контроля вещи, они могут быть подвергнуты... личному обыску... </w:t>
      </w:r>
    </w:p>
    <w:p w14:paraId="7ECD45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Указанным в ст. 1 лицам разрешается провезти с собою без оплаты таможенными или какими-либо иными в пользу государства сборами на каждого проезжающего через границу (в том числе и детей) не свыше 10 пудов разных как домашних, так и других вещей, независимо от степени их новизны, и продовольственных продуктов. </w:t>
      </w:r>
    </w:p>
    <w:p w14:paraId="23E294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4. Лицам специальных профессий, как то: медикам, художникам, музыкантам, ремесленникам и т. п., разрешатся провозить без уплаты каких-либо пошлин и сборов, сверх весовой нормы, установленной в п. 3, необходимые для их профессиональной деятельности предметы, если таковые по количеству своему привезены явно не для продажи. </w:t>
      </w:r>
    </w:p>
    <w:p w14:paraId="467265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5. Золотые, платиновые и серебряные изделия с камнями и без камней допускаются к ввозу в количестве не более установленного декретом Совнаркома от 13 июля 1920 г. для свободного хранения гражданами РСФСР. </w:t>
      </w:r>
    </w:p>
    <w:p w14:paraId="2DA6AC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6. ...Иностранная валюта отбирается пограничными органами Таможенно-материального управления и по предъявлении квитанции этих учреждений оплачивается... в расчетных знаках РСФСР. </w:t>
      </w:r>
    </w:p>
    <w:p w14:paraId="6E3A21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7. Скрытые от досмотра вещи, валюта, драгоценности и пр. в случае их обнаружения конфискуются с соблюдением соответствующих узаконений. </w:t>
      </w:r>
    </w:p>
    <w:p w14:paraId="471CDF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9. Лица, претендующие на получение обратно отобранных у них вещей, подают о том мотивированное заявление в Таможенно-материальное управление Народного комиссариата внешней торговли в течение двух месяцев со дня отобрания у них этих вещей. </w:t>
      </w:r>
    </w:p>
    <w:p w14:paraId="39A663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D19F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61985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99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в Бухаресте был подписан договор о военном союзе Польши и Румынии против СССР (2443,399).</w:t>
      </w:r>
    </w:p>
    <w:p w14:paraId="3030B6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640D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7517D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7B094"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 марта</w:t>
      </w:r>
      <w:r w:rsidRPr="007B6DB9">
        <w:rPr>
          <w:rFonts w:ascii="Times New Roman" w:hAnsi="Times New Roman" w:cs="Times New Roman"/>
          <w:color w:val="000000" w:themeColor="text1"/>
          <w:sz w:val="16"/>
          <w:szCs w:val="16"/>
        </w:rPr>
        <w:t xml:space="preserve"> в 1921 году первый полёт прототипа лёгкого многоцелевого самолёта «K16» (разработчик Junkers, Германия). Изучив ошибки конструкции самолет «J15», конструкторы «Junkers Flugzeugwerke» в 1920 году разработали новый проект, первоначально получивший обозначение </w:t>
      </w:r>
      <w:hyperlink r:id="rId16" w:tgtFrame="_blank" w:history="1">
        <w:r w:rsidRPr="007B6DB9">
          <w:rPr>
            <w:rFonts w:ascii="Times New Roman" w:hAnsi="Times New Roman" w:cs="Times New Roman"/>
            <w:color w:val="000000" w:themeColor="text1"/>
            <w:sz w:val="16"/>
            <w:szCs w:val="16"/>
          </w:rPr>
          <w:t xml:space="preserve">«J16», </w:t>
        </w:r>
      </w:hyperlink>
      <w:r w:rsidRPr="007B6DB9">
        <w:rPr>
          <w:rFonts w:ascii="Times New Roman" w:hAnsi="Times New Roman" w:cs="Times New Roman"/>
          <w:color w:val="000000" w:themeColor="text1"/>
          <w:sz w:val="16"/>
          <w:szCs w:val="16"/>
        </w:rPr>
        <w:t>а затем измененный на «K16» (от Kabinenflugzeug). Этот был так же трёхместный высокоплан с открытой кабиной пилота, только теперь она располагалась после двигателя перед крылом, что значительно улучшало обзор пилоту. Кроме того, в связи с жесткими требованиями Версальского договора двигатель «Daimler» «D III2 пришлось заменить на менее мощный «Siemens» «Sh 4» (65 л.с.). После полёта самолёт разобрали и переправили в Нидерланды, где и была закончена программа испытаний. До 1923 года «K16» находился в одном из ангаров завода «Fokker», а затем был показан на авиавыставке в Гетеборге (15057).</w:t>
      </w:r>
    </w:p>
    <w:p w14:paraId="5B1DF74E"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7C4A1FCE" w14:textId="77777777" w:rsidR="00C3279F" w:rsidRPr="007B6DB9" w:rsidRDefault="00C3279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марта 1921 первый полет Юнкерс К 16 (20351).</w:t>
      </w:r>
    </w:p>
    <w:p w14:paraId="42B32F87" w14:textId="77777777" w:rsidR="00C3279F" w:rsidRPr="007B6DB9" w:rsidRDefault="00C3279F" w:rsidP="007B6DB9">
      <w:pPr>
        <w:spacing w:after="0" w:line="240" w:lineRule="auto"/>
        <w:jc w:val="both"/>
        <w:rPr>
          <w:rFonts w:ascii="Times New Roman" w:hAnsi="Times New Roman" w:cs="Times New Roman"/>
          <w:color w:val="0070C0"/>
          <w:sz w:val="16"/>
          <w:szCs w:val="16"/>
        </w:rPr>
      </w:pPr>
    </w:p>
    <w:p w14:paraId="27A547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3 марта 1921 в Кяхте завершил работу I Учредительный съезд МНП: принята Программа МНП, избран ЦК партии; Д.Сухэ-Батор назначен главкомом Монгольской НРА (МНРА) (7748).</w:t>
      </w:r>
    </w:p>
    <w:p w14:paraId="0AB4BD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3E8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марта 1921 канадский физиолог Фредерик Грант Бантинг открыл гормон инсулин (3263,112).</w:t>
      </w:r>
    </w:p>
    <w:p w14:paraId="40C773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0F7E0"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 марта</w:t>
      </w:r>
      <w:r w:rsidRPr="007B6DB9">
        <w:rPr>
          <w:rFonts w:ascii="Times New Roman" w:hAnsi="Times New Roman" w:cs="Times New Roman"/>
          <w:color w:val="000000" w:themeColor="text1"/>
          <w:sz w:val="16"/>
          <w:szCs w:val="16"/>
        </w:rPr>
        <w:t xml:space="preserve"> в 1921 году канадский физиолог Фредерик Грант Бантинг открыл гормон инсулин, за что получил в 1923 Нобелевскую премию (15057).</w:t>
      </w:r>
    </w:p>
    <w:p w14:paraId="262225C4"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070F9E6F"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D3DADB6"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E1175" w14:textId="77777777" w:rsidR="005C68C8" w:rsidRPr="007B6DB9" w:rsidRDefault="005C68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марта 1921 вышло предложение Промвоенсовета по принятию мер к планомерной подготовке 1-го Государственного автомобильного завода (б. АМО) для производства новых автомобилей (17494).</w:t>
      </w:r>
    </w:p>
    <w:p w14:paraId="62309689" w14:textId="77777777" w:rsidR="005C68C8" w:rsidRPr="007B6DB9" w:rsidRDefault="005C68C8" w:rsidP="007B6DB9">
      <w:pPr>
        <w:spacing w:after="0" w:line="240" w:lineRule="auto"/>
        <w:jc w:val="both"/>
        <w:rPr>
          <w:rFonts w:ascii="Times New Roman" w:hAnsi="Times New Roman" w:cs="Times New Roman"/>
          <w:color w:val="000000" w:themeColor="text1"/>
          <w:sz w:val="16"/>
          <w:szCs w:val="16"/>
        </w:rPr>
      </w:pPr>
    </w:p>
    <w:p w14:paraId="7D0BE83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CD8C6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2DB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марта 1921 Сухуми был взят частями 31сд 9 Кубан. А Кавказского фронта. Провозглашение независимой Абхазской ССР (7746).</w:t>
      </w:r>
    </w:p>
    <w:p w14:paraId="26F960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04CA6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AD4E6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9C79C"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марта 1921 образована Абхазская АССР (4962).</w:t>
      </w:r>
    </w:p>
    <w:p w14:paraId="105B9A5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3CE050" w14:textId="77777777" w:rsidR="00CF606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B761556" w14:textId="77777777" w:rsidR="00CF606C" w:rsidRPr="007B6DB9" w:rsidRDefault="00CF606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D4787" w14:textId="77777777" w:rsidR="00CF606C" w:rsidRPr="007B6DB9" w:rsidRDefault="00CF606C"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4 марта 1921 года В воздух поднялся первый 100-местный самолёт - Caproni CA-60. Этот монстр был сооружен из поставленных в тандем трех тяжелых бомбардировщиков фирмы Caproni, под которыми установили корпус, напоминающий очень длинный пассажирский вагон. Самолёту, названному за свои размеры Capronissimo (Суперкапрони - на итальянском), удалось подняться в воздух с озера Маджоре возле Милана с 60 пассажирами. Однако при посадке после второго полёта он получил такие повреждения, что больше летать на нём никто не рискнул (15058).</w:t>
      </w:r>
    </w:p>
    <w:p w14:paraId="3A4DE43A" w14:textId="77777777" w:rsidR="00CF606C" w:rsidRPr="007B6DB9" w:rsidRDefault="00CF606C" w:rsidP="007B6DB9">
      <w:pPr>
        <w:spacing w:after="0" w:line="240" w:lineRule="auto"/>
        <w:jc w:val="both"/>
        <w:rPr>
          <w:rStyle w:val="ucoz-forum-post"/>
          <w:rFonts w:ascii="Times New Roman" w:hAnsi="Times New Roman" w:cs="Times New Roman"/>
          <w:color w:val="000000" w:themeColor="text1"/>
          <w:sz w:val="16"/>
          <w:szCs w:val="16"/>
        </w:rPr>
      </w:pPr>
    </w:p>
    <w:p w14:paraId="2F94F0C3"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марта 1921 первый полет Caproni Ca.60 (первый продолжительный полет закончился катастрофой) (20351)</w:t>
      </w:r>
    </w:p>
    <w:p w14:paraId="7FE54260" w14:textId="77777777" w:rsidR="00B77152" w:rsidRPr="007B6DB9" w:rsidRDefault="00B77152" w:rsidP="007B6DB9">
      <w:pPr>
        <w:spacing w:after="0" w:line="240" w:lineRule="auto"/>
        <w:jc w:val="both"/>
        <w:rPr>
          <w:rFonts w:ascii="Times New Roman" w:hAnsi="Times New Roman" w:cs="Times New Roman"/>
          <w:color w:val="0070C0"/>
          <w:sz w:val="16"/>
          <w:szCs w:val="16"/>
        </w:rPr>
      </w:pPr>
    </w:p>
    <w:p w14:paraId="19305F67"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марта 1921 первый продолжительный полет прототипа девятикрылой летающей лодки Caproni Ca.60 Transaereo завершился ударом о водную поверхность озера Маджоре (20351).</w:t>
      </w:r>
    </w:p>
    <w:p w14:paraId="6FC8B613" w14:textId="77777777" w:rsidR="00B77152" w:rsidRPr="007B6DB9" w:rsidRDefault="00B77152" w:rsidP="007B6DB9">
      <w:pPr>
        <w:spacing w:after="0" w:line="240" w:lineRule="auto"/>
        <w:jc w:val="both"/>
        <w:rPr>
          <w:rFonts w:ascii="Times New Roman" w:hAnsi="Times New Roman" w:cs="Times New Roman"/>
          <w:color w:val="0070C0"/>
          <w:sz w:val="16"/>
          <w:szCs w:val="16"/>
        </w:rPr>
      </w:pPr>
    </w:p>
    <w:p w14:paraId="01FDF7EF"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марта 1921 года — первый полёт экспериментальной летающей лодки Caproni Ca.60 Noviplano (она же Transaereo и Capronissimo).</w:t>
      </w:r>
    </w:p>
    <w:p w14:paraId="071D3736"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Идея построить «самолёт, способный перевезти 100 и больше пассажиров» появилась у авиаконструктора Джанни Капрони ещё в 1913 году. После Первой мировой войны, одновременно с конвертацией бомбардировщиков в гражданские авиалайнеры, в Caproni начали разработку нового проекта.</w:t>
      </w:r>
    </w:p>
    <w:p w14:paraId="06DBCC9E"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Ca.60 появился как уменьшенный прототип трансатлантического пассажирского самолёта на 150 пассажиров. Представлял собой тройной триплан с 8 двигателями. Крылья взяли от бомбардировщиков-трипланов. В просторном фюзеляже должно было разместиться 100 человек.</w:t>
      </w:r>
    </w:p>
    <w:p w14:paraId="39458422" w14:textId="77777777" w:rsidR="00B77152" w:rsidRPr="007B6DB9" w:rsidRDefault="00B7715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Первый полёт оказался для Noviplano и последним. Самолёт поднялся на высоту 18 метров и рухнул в воду. Восстанавливать его не стали (22300).</w:t>
      </w:r>
    </w:p>
    <w:p w14:paraId="3AEAE685" w14:textId="77777777" w:rsidR="00B77152" w:rsidRPr="007B6DB9" w:rsidRDefault="00B77152" w:rsidP="007B6DB9">
      <w:pPr>
        <w:spacing w:after="0" w:line="240" w:lineRule="auto"/>
        <w:jc w:val="both"/>
        <w:rPr>
          <w:rFonts w:ascii="Times New Roman" w:hAnsi="Times New Roman" w:cs="Times New Roman"/>
          <w:color w:val="0070C0"/>
          <w:sz w:val="16"/>
          <w:szCs w:val="16"/>
        </w:rPr>
      </w:pPr>
    </w:p>
    <w:p w14:paraId="59396B5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AD80C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1C0A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г. состоялось официальное открытие государственного авиационного завода №14, “состоящего в ударной группе авиапромышленных заводов”.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Ремзюк вырулил самолет на взлетную площадку, а прославленный летчик гражданской войны А.И. Томашевский 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2FF91FD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8EDC6" w14:textId="77777777" w:rsidR="00BF6EC7" w:rsidRPr="007B6DB9" w:rsidRDefault="00BF6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марта 1921 года на базе дивизиона открыли государственный авиационный завод № 14. Именно здесь было решено построить новый советский аэроплан, который представлял собой триплан с размахом крыльев в 15 м, вместительным фюзеляжем. Два мотора фирмы «ФИАТ» мощностью по 240 л. с. каждый располагались под средним крылом, по обеим сторонам фюзеляжа (21141).</w:t>
      </w:r>
    </w:p>
    <w:p w14:paraId="21D6C0CA" w14:textId="77777777" w:rsidR="00BF6EC7" w:rsidRPr="007B6DB9" w:rsidRDefault="00BF6EC7" w:rsidP="007B6DB9">
      <w:pPr>
        <w:spacing w:after="0" w:line="240" w:lineRule="auto"/>
        <w:jc w:val="both"/>
        <w:rPr>
          <w:rFonts w:ascii="Times New Roman" w:hAnsi="Times New Roman" w:cs="Times New Roman"/>
          <w:color w:val="0070C0"/>
          <w:sz w:val="16"/>
          <w:szCs w:val="16"/>
        </w:rPr>
      </w:pPr>
    </w:p>
    <w:p w14:paraId="0346312E" w14:textId="77777777" w:rsidR="00CF606C" w:rsidRPr="007B6DB9"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г. проект мины Н.И.Тихомирова был тщательно рассмотрен на совещании в ГАУ. Его участники акцентировали внимание на трех направлениях: на быстрейшем завершении работ по изысканию состава и формы бездымного пороха; на получении простейшего и надежного типа изоляции зарядов друг от друга; на разработку чертежей «камеры энергии» и диафрагменного затвора. Было также решено подтвердить практикой правильность положений и расчетов, выполненных Н.И.Тихомировым (15252).</w:t>
      </w:r>
    </w:p>
    <w:p w14:paraId="36D9512F" w14:textId="77777777" w:rsidR="00CF606C" w:rsidRPr="007B6DB9"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p>
    <w:p w14:paraId="4A0C36A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19915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487B1"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5 марта 1921 г. в Главвоздухфлоте с целью адаптации его к мирному времени стала осуществляться реорганизация и согласно приказу РВСР за № 550 в него был введен Аэрофотограмметрический отдел, а из Научно-технического отдела выделена Техническая инспекция с переименованием ее в Инспекцию Воздушного флота. Тем же приказом было переименовано 5-е Статистическое Издательское отделение Научно-технического отдела в Статистическое отделение НТО и изменен штат Учебного отдела (19566).</w:t>
      </w:r>
    </w:p>
    <w:p w14:paraId="723697CB"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p>
    <w:p w14:paraId="336A48BF"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0F75A6EC"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2F9175EA"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7A65651A"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w:t>
      </w:r>
    </w:p>
    <w:p w14:paraId="1EE48125"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3F3B3518"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5D70AC97"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4699F2A6"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(18561).</w:t>
      </w:r>
    </w:p>
    <w:p w14:paraId="1AFEA352" w14:textId="77777777" w:rsidR="00C26C83" w:rsidRPr="007B6DB9" w:rsidRDefault="00C26C83" w:rsidP="007B6DB9">
      <w:pPr>
        <w:spacing w:after="0" w:line="240" w:lineRule="auto"/>
        <w:jc w:val="both"/>
        <w:rPr>
          <w:rFonts w:ascii="Times New Roman" w:hAnsi="Times New Roman" w:cs="Times New Roman"/>
          <w:color w:val="000000" w:themeColor="text1"/>
          <w:sz w:val="16"/>
          <w:szCs w:val="16"/>
        </w:rPr>
      </w:pPr>
    </w:p>
    <w:p w14:paraId="35CC52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5 марта 1921 части 11А А.Геккера при поддержке осетинских повстанцев заняли г. Цхинвали и преодолев Сурамский перевал вступили в гг. Сурам и Бакуриани (7746).</w:t>
      </w:r>
    </w:p>
    <w:p w14:paraId="7A8732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E618"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в Петроград прибыла эскадрилья Западного фронта в составе трех авиаотрядов, в них числилось 4 разведчика и 14 истребите</w:t>
      </w:r>
      <w:r w:rsidRPr="007B6DB9">
        <w:rPr>
          <w:rFonts w:ascii="Times New Roman" w:hAnsi="Times New Roman" w:cs="Times New Roman"/>
          <w:color w:val="000000" w:themeColor="text1"/>
          <w:sz w:val="16"/>
          <w:szCs w:val="16"/>
        </w:rPr>
        <w:softHyphen/>
        <w:t>лей (все исправные). В тот же день приказом РВС Республики за № 38 все авиационные силы оперативно подчинили Начальнику Действующего воздушного флота Республики, в свою очередь, он подчинялся руководившему всей операцией М.Н. Тухачевскому, на</w:t>
      </w:r>
      <w:r w:rsidRPr="007B6DB9">
        <w:rPr>
          <w:rFonts w:ascii="Times New Roman" w:hAnsi="Times New Roman" w:cs="Times New Roman"/>
          <w:color w:val="000000" w:themeColor="text1"/>
          <w:sz w:val="16"/>
          <w:szCs w:val="16"/>
        </w:rPr>
        <w:softHyphen/>
        <w:t>значенному командующим 7-й армией, специально сформированной для подавления восстания. Одновременно появился приказ сосредоточить все сухопутные самолёты на Комендантском аэродроме, а гидросамолеты — на Гутуевском острове.</w:t>
      </w:r>
    </w:p>
    <w:p w14:paraId="6479F2EB"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результате выяснилось, что истребители составляли около 50% всех самолётов. Это получилось совершенно случайно, так как в спешке подтягивались те части, которые на</w:t>
      </w:r>
      <w:r w:rsidRPr="007B6DB9">
        <w:rPr>
          <w:rFonts w:ascii="Times New Roman" w:hAnsi="Times New Roman" w:cs="Times New Roman"/>
          <w:color w:val="000000" w:themeColor="text1"/>
          <w:sz w:val="16"/>
          <w:szCs w:val="16"/>
        </w:rPr>
        <w:softHyphen/>
        <w:t>ходились ближе и скорее могли быть переброшены. Тем не менее, не исключалась воз</w:t>
      </w:r>
      <w:r w:rsidRPr="007B6DB9">
        <w:rPr>
          <w:rFonts w:ascii="Times New Roman" w:hAnsi="Times New Roman" w:cs="Times New Roman"/>
          <w:color w:val="000000" w:themeColor="text1"/>
          <w:sz w:val="16"/>
          <w:szCs w:val="16"/>
        </w:rPr>
        <w:softHyphen/>
        <w:t>можность появления у противника самолётов из Финляндии. Считалось, что имевшихся разведчиков недостаточно, поэтому у командования затребовали ещё один разведыва</w:t>
      </w:r>
      <w:r w:rsidRPr="007B6DB9">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w:t>
      </w:r>
    </w:p>
    <w:p w14:paraId="35691729"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Парк сухопутных самолётов составляли разведчики «Фарман-ХХХ» и «Сопвич», истре</w:t>
      </w:r>
      <w:r w:rsidRPr="007B6DB9">
        <w:rPr>
          <w:rFonts w:ascii="Times New Roman" w:hAnsi="Times New Roman" w:cs="Times New Roman"/>
          <w:color w:val="000000" w:themeColor="text1"/>
          <w:sz w:val="16"/>
          <w:szCs w:val="16"/>
        </w:rPr>
        <w:softHyphen/>
        <w:t>бители «Ньюпор-</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color w:val="000000" w:themeColor="text1"/>
          <w:sz w:val="16"/>
          <w:szCs w:val="16"/>
        </w:rPr>
        <w:t>, -XXIII, -XXIV», «Спад» и «Сопвич-Кэмел». Диапазон скоростей у них составлял 110-180 км/час, и ни о каком групповом их использовании не шло и речи.</w:t>
      </w:r>
    </w:p>
    <w:p w14:paraId="1BAA480E"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Среди гидросамолётов имелись разведчики М-9, М-15, М-20, трофейные «Шорт» и «Фэйри» с диапазоном скоростей 90-140 км/час. Практически вся материальная часть была сильно изношена, особенно моторы, что сказывалось на поднимаемой бомбовой нагрузке. К тому же не на всех самолётах имелись бомбодержатели, а имевшиеся на трофейных машинах английские бомбодержатели не подходили под русские бомбы. В результате в большинстве случаев бомбы загружались в самолёт прямо на пол каби</w:t>
      </w:r>
      <w:r w:rsidRPr="007B6DB9">
        <w:rPr>
          <w:rFonts w:ascii="Times New Roman" w:hAnsi="Times New Roman" w:cs="Times New Roman"/>
          <w:color w:val="000000" w:themeColor="text1"/>
          <w:sz w:val="16"/>
          <w:szCs w:val="16"/>
        </w:rPr>
        <w:softHyphen/>
        <w:t>ны и потом сбрасывались наблюдателями вручную. На точность попаданий также ре</w:t>
      </w:r>
      <w:r w:rsidRPr="007B6DB9">
        <w:rPr>
          <w:rFonts w:ascii="Times New Roman" w:hAnsi="Times New Roman" w:cs="Times New Roman"/>
          <w:color w:val="000000" w:themeColor="text1"/>
          <w:sz w:val="16"/>
          <w:szCs w:val="16"/>
        </w:rPr>
        <w:softHyphen/>
        <w:t>шающее значение имело полное отсутствие на самолётах бомбовых прицелов.</w:t>
      </w:r>
    </w:p>
    <w:p w14:paraId="6E9AF17D"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операции в Петроградских арсеналах находилось всего около 155 пудов (око</w:t>
      </w:r>
      <w:r w:rsidRPr="007B6DB9">
        <w:rPr>
          <w:rFonts w:ascii="Times New Roman" w:hAnsi="Times New Roman" w:cs="Times New Roman"/>
          <w:color w:val="000000" w:themeColor="text1"/>
          <w:sz w:val="16"/>
          <w:szCs w:val="16"/>
        </w:rPr>
        <w:softHyphen/>
        <w:t>ло 2,5 т) авиабомб — явно недостаточно, поэтому из Коломенского и Тверского авиапар</w:t>
      </w:r>
      <w:r w:rsidRPr="007B6DB9">
        <w:rPr>
          <w:rFonts w:ascii="Times New Roman" w:hAnsi="Times New Roman" w:cs="Times New Roman"/>
          <w:color w:val="000000" w:themeColor="text1"/>
          <w:sz w:val="16"/>
          <w:szCs w:val="16"/>
        </w:rPr>
        <w:softHyphen/>
        <w:t>ков утром 6 марта доставили 500 бомб калибром 10 фунтов (примерно 4 кг) — 240 шт., 20 ф. — 60 шт. и 25 ф. — 200 шт. За 7 дней боевых вылетов на противника сбросили 297 бомб общим весом 6570 ф. (менее 3 т), среди которых применялись главным обра</w:t>
      </w:r>
      <w:r w:rsidRPr="007B6DB9">
        <w:rPr>
          <w:rFonts w:ascii="Times New Roman" w:hAnsi="Times New Roman" w:cs="Times New Roman"/>
          <w:color w:val="000000" w:themeColor="text1"/>
          <w:sz w:val="16"/>
          <w:szCs w:val="16"/>
        </w:rPr>
        <w:softHyphen/>
        <w:t>зом бомбы калибра 25 ф. — 122 шт. и 10 ф. — 95 шт. Самых крупных бомб в 40 ф. (16 кг) на Кронштадт сбросили всего 51 шт. Кроме того, в авиационных частях в наличии име</w:t>
      </w:r>
      <w:r w:rsidRPr="007B6DB9">
        <w:rPr>
          <w:rFonts w:ascii="Times New Roman" w:hAnsi="Times New Roman" w:cs="Times New Roman"/>
          <w:color w:val="000000" w:themeColor="text1"/>
          <w:sz w:val="16"/>
          <w:szCs w:val="16"/>
        </w:rPr>
        <w:softHyphen/>
        <w:t>лись 94 пулемёта и 107 тыс. патронов.</w:t>
      </w:r>
    </w:p>
    <w:p w14:paraId="492F2F49"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Согласно полученному приказу, действия авиации должны были начаться 5 марта в 17 час 30 мин вылетом в Кронштадт для разбрасывания листовок с приказом Предсе</w:t>
      </w:r>
      <w:r w:rsidRPr="007B6DB9">
        <w:rPr>
          <w:rFonts w:ascii="Times New Roman" w:hAnsi="Times New Roman" w:cs="Times New Roman"/>
          <w:color w:val="000000" w:themeColor="text1"/>
          <w:sz w:val="16"/>
          <w:szCs w:val="16"/>
        </w:rPr>
        <w:softHyphen/>
        <w:t>дателя РВСР Л.Б. Троцкого (15798).</w:t>
      </w:r>
    </w:p>
    <w:p w14:paraId="3235EC7F"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59BE89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в Петроград из г. Москва прибыли ГК ВСР С.Каменев и ком. Западным фронтом М.Тухачевский. Приказом ГК ВСР восстановлена 7А в непосредственном подчинении РВСР; командующим армией назначен М.Тухачевский; врид ком. Западным фронтом вместо М.Тухачевского назначен И.Захаров.</w:t>
      </w:r>
    </w:p>
    <w:p w14:paraId="7DBFD4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Гомель. Началась переброска под г. Петроград частей 27сд (7747).</w:t>
      </w:r>
    </w:p>
    <w:p w14:paraId="4335B7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7FB7E" w14:textId="77777777" w:rsidR="00A03CD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907FE05" w14:textId="77777777" w:rsidR="00A03CD2" w:rsidRPr="007B6DB9" w:rsidRDefault="00A03CD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8D95D"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5 марта</w:t>
      </w:r>
      <w:r w:rsidRPr="007B6DB9">
        <w:rPr>
          <w:rFonts w:ascii="Times New Roman" w:hAnsi="Times New Roman" w:cs="Times New Roman"/>
          <w:color w:val="000000" w:themeColor="text1"/>
          <w:sz w:val="16"/>
          <w:szCs w:val="16"/>
        </w:rPr>
        <w:t xml:space="preserve"> в 1921 году открывается Х съезд РКП (б) (15059).</w:t>
      </w:r>
    </w:p>
    <w:p w14:paraId="42A78C91"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30C870F7"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г. на Коллегии ВЧК было принято решение об укреплении работы в хозяйственных органах, для чего «каждый более или менее ответственный чекист» должен был получить какую-нибудь работу, совмещая ее с работой в ЧК. По этому поводу председатель Особмежкома писал, что распределить чекистов нужно через Высший Совет Народного Хозяйства. «Все это должно быть сделано с согласия ЦК».</w:t>
      </w:r>
    </w:p>
    <w:p w14:paraId="14A288DA"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Предполагалось организовать при ЧК бюро связи с рабочими заводов и фабрик. «Администрация, зная о постоянном контроле, подтянется, а ЧК будет всегда в курсе и не допустит безобразий на заводах, фабриках и учреждениях. Эта работа не будет стоить ЧК никаких расходов, а результаты будут колоссальны, т. к. мы приобретем массу осведомителей и будем чикизировать рабочих, превращая их в борцов за свое собственное дело».</w:t>
      </w:r>
    </w:p>
    <w:p w14:paraId="3A68D3DC"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этом же заседании Коллегии ВЧК было предложено организовать при каждой коммунистической ячейке «особое бюро содействия органам ВЧК по борьбе с преступлениями по должности, саботажам, контрреволюционной и другой преступностью».</w:t>
      </w:r>
    </w:p>
    <w:p w14:paraId="62946F65" w14:textId="77777777" w:rsidR="00A03CD2" w:rsidRPr="007B6DB9" w:rsidRDefault="00A03CD2"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 Центре и на местах предлагалось организовать особые комиссии с участием представителей ЧК и под их непосредственным руководством для проверки личного состава главков и их местных органов. Комиссия имела право увольнять с работы негодных. Свое существование бюро должно было вести неофициально.</w:t>
      </w:r>
    </w:p>
    <w:p w14:paraId="738252AD"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vertAlign w:val="superscript"/>
        </w:rPr>
      </w:pPr>
      <w:r w:rsidRPr="007B6DB9">
        <w:rPr>
          <w:rFonts w:ascii="Times New Roman" w:hAnsi="Times New Roman" w:cs="Times New Roman"/>
          <w:color w:val="000000" w:themeColor="text1"/>
          <w:sz w:val="16"/>
          <w:szCs w:val="16"/>
        </w:rPr>
        <w:t>Руководство осведомителями возлагалось на Экономическое управление ЧК, СОВЧК, ТОВЧК. «Рабкрин за недостаточностью и вредностью к этой работе не привлекать и поставить вопрос о его роспуске» (17146).</w:t>
      </w:r>
      <w:bookmarkStart w:id="22" w:name="r63"/>
      <w:bookmarkEnd w:id="22"/>
      <w:r w:rsidR="00AC3B19" w:rsidRPr="007B6DB9">
        <w:rPr>
          <w:rFonts w:ascii="Times New Roman" w:hAnsi="Times New Roman" w:cs="Times New Roman"/>
          <w:color w:val="000000" w:themeColor="text1"/>
          <w:sz w:val="16"/>
          <w:szCs w:val="16"/>
          <w:vertAlign w:val="superscript"/>
        </w:rPr>
        <w:fldChar w:fldCharType="begin"/>
      </w:r>
      <w:r w:rsidRPr="007B6DB9">
        <w:rPr>
          <w:rFonts w:ascii="Times New Roman" w:hAnsi="Times New Roman" w:cs="Times New Roman"/>
          <w:color w:val="000000" w:themeColor="text1"/>
          <w:sz w:val="16"/>
          <w:szCs w:val="16"/>
          <w:vertAlign w:val="superscript"/>
        </w:rPr>
        <w:instrText xml:space="preserve"> HYPERLINK "http://providenie.narod.ru/0947.html" \l "n_63" \o "    Там же. Ф. 1. Оп. 5. Пор. 380. Л. 1-3   " </w:instrText>
      </w:r>
      <w:r w:rsidR="00AC3B19" w:rsidRPr="007B6DB9">
        <w:rPr>
          <w:rFonts w:ascii="Times New Roman" w:hAnsi="Times New Roman" w:cs="Times New Roman"/>
          <w:color w:val="000000" w:themeColor="text1"/>
          <w:sz w:val="16"/>
          <w:szCs w:val="16"/>
          <w:vertAlign w:val="superscript"/>
        </w:rPr>
        <w:fldChar w:fldCharType="separate"/>
      </w:r>
      <w:r w:rsidRPr="007B6DB9">
        <w:rPr>
          <w:rStyle w:val="a5"/>
          <w:rFonts w:ascii="Times New Roman" w:hAnsi="Times New Roman" w:cs="Times New Roman"/>
          <w:color w:val="000000" w:themeColor="text1"/>
          <w:sz w:val="16"/>
          <w:szCs w:val="16"/>
          <w:vertAlign w:val="superscript"/>
        </w:rPr>
        <w:t>[</w:t>
      </w:r>
      <w:r w:rsidR="00AC3B19" w:rsidRPr="007B6DB9">
        <w:rPr>
          <w:rFonts w:ascii="Times New Roman" w:hAnsi="Times New Roman" w:cs="Times New Roman"/>
          <w:color w:val="000000" w:themeColor="text1"/>
          <w:sz w:val="16"/>
          <w:szCs w:val="16"/>
          <w:vertAlign w:val="superscript"/>
        </w:rPr>
        <w:fldChar w:fldCharType="end"/>
      </w:r>
    </w:p>
    <w:p w14:paraId="69AAA0A5"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51E1C61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D7831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A4A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марта 1921 США потребовало от Коста-Рики и Панамы урегулировать пограничный спор (3907,114).</w:t>
      </w:r>
    </w:p>
    <w:p w14:paraId="769E6F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AD30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6BE0A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21C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марта 1921 сформировали авиагруппу из 33 самолетов и 4 аэростатов для подавления Кронштадского восстания. Потом группа действовала против антоновского мятежа и в борьбе с басмачами (271,90). за 7 дней выполнили 137 вылетов прод. 160 час. Сбросили 297 бомб весом 2630 кг и большое количество листовок. Разведка следила за подъездными путями (438,492).</w:t>
      </w:r>
    </w:p>
    <w:p w14:paraId="1D25DF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CEC14"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6 марта</w:t>
      </w:r>
      <w:r w:rsidRPr="007B6DB9">
        <w:rPr>
          <w:rFonts w:ascii="Times New Roman" w:hAnsi="Times New Roman" w:cs="Times New Roman"/>
          <w:color w:val="000000" w:themeColor="text1"/>
          <w:sz w:val="16"/>
          <w:szCs w:val="16"/>
        </w:rPr>
        <w:t xml:space="preserve"> в 1921 году сформирована авиагруппа из 33 самолетов и 4 аэростатов для подавления Кронштадского восстания. Потом группа действовала против антоновского мятежа и в борьбе с басмачами (15060).</w:t>
      </w:r>
    </w:p>
    <w:p w14:paraId="77C998B3"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0BF3F847"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(17065).</w:t>
      </w:r>
    </w:p>
    <w:p w14:paraId="298868FA"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0699"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(18561).</w:t>
      </w:r>
    </w:p>
    <w:p w14:paraId="5A7A1C3C"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p>
    <w:p w14:paraId="1999FEFE"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марта 1921 в 11 час 40 мин с Комендантского аэродрома, несмотря на очень силь</w:t>
      </w:r>
      <w:r w:rsidRPr="007B6DB9">
        <w:rPr>
          <w:rFonts w:ascii="Times New Roman" w:hAnsi="Times New Roman" w:cs="Times New Roman"/>
          <w:color w:val="000000" w:themeColor="text1"/>
          <w:sz w:val="16"/>
          <w:szCs w:val="16"/>
        </w:rPr>
        <w:softHyphen/>
        <w:t>ный ветер, взлетел разведчик «Сопвич» (с опозданием из-за густого тумана и снега вместо 5 марта в 17 час 30 мин вылетом в Кронштадт для разбрасывания листовок с приказом Предсе</w:t>
      </w:r>
      <w:r w:rsidRPr="007B6DB9">
        <w:rPr>
          <w:rFonts w:ascii="Times New Roman" w:hAnsi="Times New Roman" w:cs="Times New Roman"/>
          <w:color w:val="000000" w:themeColor="text1"/>
          <w:sz w:val="16"/>
          <w:szCs w:val="16"/>
        </w:rPr>
        <w:softHyphen/>
        <w:t>дателя РВСР Л.Б. Троцкого). Долетев до западной оконечности о. Котлин на высоте 500-1000 м, он сбросил на Кронштадт 20 тыс. листовок. Огня по самолёту не открывали. Сухопутное и морское командование, в первую очередь, интересовали лин</w:t>
      </w:r>
      <w:r w:rsidRPr="007B6DB9">
        <w:rPr>
          <w:rFonts w:ascii="Times New Roman" w:hAnsi="Times New Roman" w:cs="Times New Roman"/>
          <w:color w:val="000000" w:themeColor="text1"/>
          <w:sz w:val="16"/>
          <w:szCs w:val="16"/>
        </w:rPr>
        <w:softHyphen/>
        <w:t>коры и связь осаждённого острова с внешним миром. В разведдонесении лётчик до</w:t>
      </w:r>
      <w:r w:rsidRPr="007B6DB9">
        <w:rPr>
          <w:rFonts w:ascii="Times New Roman" w:hAnsi="Times New Roman" w:cs="Times New Roman"/>
          <w:color w:val="000000" w:themeColor="text1"/>
          <w:sz w:val="16"/>
          <w:szCs w:val="16"/>
        </w:rPr>
        <w:softHyphen/>
        <w:t>ложил, что «на всём острове больших скоплений людей и передвижений не замечено. По дороге от Кронштадта до Ораниенбаума движения нет. Дорог или тропинок в сто</w:t>
      </w:r>
      <w:r w:rsidRPr="007B6DB9">
        <w:rPr>
          <w:rFonts w:ascii="Times New Roman" w:hAnsi="Times New Roman" w:cs="Times New Roman"/>
          <w:color w:val="000000" w:themeColor="text1"/>
          <w:sz w:val="16"/>
          <w:szCs w:val="16"/>
        </w:rPr>
        <w:softHyphen/>
        <w:t>рону Финляндии и Сестрорецка не замечено. В Военной гавани линкоры «Петропав</w:t>
      </w:r>
      <w:r w:rsidRPr="007B6DB9">
        <w:rPr>
          <w:rFonts w:ascii="Times New Roman" w:hAnsi="Times New Roman" w:cs="Times New Roman"/>
          <w:color w:val="000000" w:themeColor="text1"/>
          <w:sz w:val="16"/>
          <w:szCs w:val="16"/>
        </w:rPr>
        <w:softHyphen/>
        <w:t>ловск» и «Севастополь», стоя у стенки, дымят, имея на носу и корме красные флаги». При посадке из-за сильного ветра самолёт понесло назад, и он потерпел аварию, сло</w:t>
      </w:r>
      <w:r w:rsidRPr="007B6DB9">
        <w:rPr>
          <w:rFonts w:ascii="Times New Roman" w:hAnsi="Times New Roman" w:cs="Times New Roman"/>
          <w:color w:val="000000" w:themeColor="text1"/>
          <w:sz w:val="16"/>
          <w:szCs w:val="16"/>
        </w:rPr>
        <w:softHyphen/>
        <w:t>мав лыжу и оба нижних лонжерона (15798).</w:t>
      </w:r>
    </w:p>
    <w:p w14:paraId="43D81DE8"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550019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марта 1921 вышло решение Петросовета профсоюзов об увеличении продовольственных выдач рабочим ударных предприятий (Группа "У") и вредных производств. Приказ ком.7А М.Тухачевского гарнизону кр. Кронштадт с "последним предупреждением" сдаться. В Кронштадте 20 тыс. листовок с приказом о сдаче сброшено с самолетов над вмб (7747).</w:t>
      </w:r>
    </w:p>
    <w:p w14:paraId="7FE439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B2E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EA2D2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D29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марта 1921 новым, 29 президентом США стал Г.Гардинг, победивший В.Вильсона (3186).</w:t>
      </w:r>
    </w:p>
    <w:p w14:paraId="27AF2F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887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6B3EF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E5DC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К началу марта 1921 г. бронеавтомобилей, требовавших капитального ремонта, было около половины всего состава. Принимая во внимание, что ни автомобили, ни части к ним нельзя было приобрести за гра</w:t>
      </w:r>
      <w:r w:rsidRPr="007B6DB9">
        <w:rPr>
          <w:rFonts w:ascii="Times New Roman" w:hAnsi="Times New Roman" w:cs="Times New Roman"/>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7B6DB9">
        <w:rPr>
          <w:rFonts w:ascii="Times New Roman" w:hAnsi="Times New Roman" w:cs="Times New Roman"/>
          <w:color w:val="000000" w:themeColor="text1"/>
          <w:sz w:val="16"/>
          <w:szCs w:val="16"/>
        </w:rPr>
        <w:softHyphen/>
        <w:t>го общества в Москве, а согласно постановлению СТО от 16 августа 1921 г. под базу бронеав</w:t>
      </w:r>
      <w:r w:rsidRPr="007B6DB9">
        <w:rPr>
          <w:rFonts w:ascii="Times New Roman" w:hAnsi="Times New Roman" w:cs="Times New Roman"/>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4690EBA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430. Л. 67,68-69 об., 71 об., 75-75 об. Подлинник (10711,261).</w:t>
      </w:r>
    </w:p>
    <w:p w14:paraId="40ADDE6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3AFD99" w14:textId="77777777" w:rsidR="00C94189"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71FB60B" w14:textId="77777777" w:rsidR="00C94189" w:rsidRPr="007B6DB9" w:rsidRDefault="00C9418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7873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марта 1921 в Петрограде все находившиеся там авиационные и воздухоплаватель</w:t>
      </w:r>
      <w:r w:rsidRPr="007B6DB9">
        <w:rPr>
          <w:rFonts w:ascii="Times New Roman" w:hAnsi="Times New Roman" w:cs="Times New Roman"/>
          <w:color w:val="000000" w:themeColor="text1"/>
          <w:sz w:val="16"/>
          <w:szCs w:val="16"/>
        </w:rPr>
        <w:softHyphen/>
        <w:t>ные части объединялись в две группы. Первая подчинялась Начальнику воздушного фло</w:t>
      </w:r>
      <w:r w:rsidRPr="007B6DB9">
        <w:rPr>
          <w:rFonts w:ascii="Times New Roman" w:hAnsi="Times New Roman" w:cs="Times New Roman"/>
          <w:color w:val="000000" w:themeColor="text1"/>
          <w:sz w:val="16"/>
          <w:szCs w:val="16"/>
        </w:rPr>
        <w:softHyphen/>
        <w:t>та Петроградского военного округа и состояла из четырёх авиаотрядов, расположенных в Петергофе, Шувалове, ст. Раздельная и на форте Краснофлотский. В её составе чи</w:t>
      </w:r>
      <w:r w:rsidRPr="007B6DB9">
        <w:rPr>
          <w:rFonts w:ascii="Times New Roman" w:hAnsi="Times New Roman" w:cs="Times New Roman"/>
          <w:color w:val="000000" w:themeColor="text1"/>
          <w:sz w:val="16"/>
          <w:szCs w:val="16"/>
        </w:rPr>
        <w:softHyphen/>
        <w:t>слилось 10 разведчиков (из них исправных только 4), один исправный истребитель, 5(4) аэростатов, к которым имелись 3 лебёдки.</w:t>
      </w:r>
    </w:p>
    <w:p w14:paraId="6E2AD378"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Вторая группа авиачастей подчинялась Начальнику воздушного флота Балтийского мо</w:t>
      </w:r>
      <w:r w:rsidRPr="007B6DB9">
        <w:rPr>
          <w:rFonts w:ascii="Times New Roman" w:hAnsi="Times New Roman" w:cs="Times New Roman"/>
          <w:color w:val="000000" w:themeColor="text1"/>
          <w:sz w:val="16"/>
          <w:szCs w:val="16"/>
        </w:rPr>
        <w:softHyphen/>
        <w:t>ря. Она состояла из двух «воздуходивизионов», базировавшихся в Ораниенбауме и на Гутуевском острове, каждый из двух гидроотрядов, и истребительного дивизиона в со</w:t>
      </w:r>
      <w:r w:rsidRPr="007B6DB9">
        <w:rPr>
          <w:rFonts w:ascii="Times New Roman" w:hAnsi="Times New Roman" w:cs="Times New Roman"/>
          <w:color w:val="000000" w:themeColor="text1"/>
          <w:sz w:val="16"/>
          <w:szCs w:val="16"/>
        </w:rPr>
        <w:softHyphen/>
        <w:t>ставе двух «истроотрядов», расположенных в Петербурге. В её составе числилось 15 (6) разведчиков и 12 (4) истребителей. Надо сказать, что в течение всего конфликта соот</w:t>
      </w:r>
      <w:r w:rsidRPr="007B6DB9">
        <w:rPr>
          <w:rFonts w:ascii="Times New Roman" w:hAnsi="Times New Roman" w:cs="Times New Roman"/>
          <w:color w:val="000000" w:themeColor="text1"/>
          <w:sz w:val="16"/>
          <w:szCs w:val="16"/>
        </w:rPr>
        <w:softHyphen/>
        <w:t>ношение исправных и несправных самолётов оставалось примерно постоянным на уров</w:t>
      </w:r>
      <w:r w:rsidRPr="007B6DB9">
        <w:rPr>
          <w:rFonts w:ascii="Times New Roman" w:hAnsi="Times New Roman" w:cs="Times New Roman"/>
          <w:color w:val="000000" w:themeColor="text1"/>
          <w:sz w:val="16"/>
          <w:szCs w:val="16"/>
        </w:rPr>
        <w:softHyphen/>
        <w:t>не около 50%, тогда это считалось нормой. Одни самолеёты выходили из ремонта, а другие — из строя в результате аварий и поломок. За время конфликта ни один само</w:t>
      </w:r>
      <w:r w:rsidRPr="007B6DB9">
        <w:rPr>
          <w:rFonts w:ascii="Times New Roman" w:hAnsi="Times New Roman" w:cs="Times New Roman"/>
          <w:color w:val="000000" w:themeColor="text1"/>
          <w:sz w:val="16"/>
          <w:szCs w:val="16"/>
        </w:rPr>
        <w:softHyphen/>
        <w:t>лёт в результате зенитного обстрела не был сбит или серьёзно повреждён.</w:t>
      </w:r>
    </w:p>
    <w:p w14:paraId="7BFF8CEA"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обошлось и без «печальных курьёезов». Один из воздуходивизионов, «не разобрав смысла предложенной ему Кронштадской резолюции, принял её, чем выразил свои сим</w:t>
      </w:r>
      <w:r w:rsidRPr="007B6DB9">
        <w:rPr>
          <w:rFonts w:ascii="Times New Roman" w:hAnsi="Times New Roman" w:cs="Times New Roman"/>
          <w:color w:val="000000" w:themeColor="text1"/>
          <w:sz w:val="16"/>
          <w:szCs w:val="16"/>
        </w:rPr>
        <w:softHyphen/>
        <w:t>патии Кронштадту... и проявил себя противником...» Хотя Красным частям он не успел на</w:t>
      </w:r>
      <w:r w:rsidRPr="007B6DB9">
        <w:rPr>
          <w:rFonts w:ascii="Times New Roman" w:hAnsi="Times New Roman" w:cs="Times New Roman"/>
          <w:color w:val="000000" w:themeColor="text1"/>
          <w:sz w:val="16"/>
          <w:szCs w:val="16"/>
        </w:rPr>
        <w:softHyphen/>
        <w:t>нести никакого вреда, лишь вооружившийся комсостав с частью команды сменил посты на сочувствующих Кронштадту, реакция властей оказалась истинно в духе «пролетарской диктатуры»: 2 марта дивизион оцепили Красные части, поддержанные броневиком, всех арестовали. Имущество и само</w:t>
      </w:r>
      <w:r w:rsidRPr="007B6DB9">
        <w:rPr>
          <w:rFonts w:ascii="Times New Roman" w:hAnsi="Times New Roman" w:cs="Times New Roman"/>
          <w:color w:val="000000" w:themeColor="text1"/>
          <w:sz w:val="16"/>
          <w:szCs w:val="16"/>
        </w:rPr>
        <w:softHyphen/>
        <w:t>лёты сохрании в целости.</w:t>
      </w:r>
    </w:p>
    <w:p w14:paraId="15CDE39F"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Какова дальнейшая судьба этих аэронавтов? Скорее всего, они разделили участь 15-18 тыс. мо</w:t>
      </w:r>
      <w:r w:rsidRPr="007B6DB9">
        <w:rPr>
          <w:rFonts w:ascii="Times New Roman" w:hAnsi="Times New Roman" w:cs="Times New Roman"/>
          <w:color w:val="000000" w:themeColor="text1"/>
          <w:sz w:val="16"/>
          <w:szCs w:val="16"/>
        </w:rPr>
        <w:softHyphen/>
        <w:t>ряков Кронштадта, прошедших «фильтрацию» в ВЧК. По расска</w:t>
      </w:r>
      <w:r w:rsidRPr="007B6DB9">
        <w:rPr>
          <w:rFonts w:ascii="Times New Roman" w:hAnsi="Times New Roman" w:cs="Times New Roman"/>
          <w:color w:val="000000" w:themeColor="text1"/>
          <w:sz w:val="16"/>
          <w:szCs w:val="16"/>
        </w:rPr>
        <w:softHyphen/>
        <w:t>зам политзаключенных, всех, по</w:t>
      </w:r>
      <w:r w:rsidRPr="007B6DB9">
        <w:rPr>
          <w:rFonts w:ascii="Times New Roman" w:hAnsi="Times New Roman" w:cs="Times New Roman"/>
          <w:color w:val="000000" w:themeColor="text1"/>
          <w:sz w:val="16"/>
          <w:szCs w:val="16"/>
        </w:rPr>
        <w:softHyphen/>
        <w:t>лучивших при расчете в строю нечётный номер, расстреляли, а «чётных» отправили в так называ</w:t>
      </w:r>
      <w:r w:rsidRPr="007B6DB9">
        <w:rPr>
          <w:rFonts w:ascii="Times New Roman" w:hAnsi="Times New Roman" w:cs="Times New Roman"/>
          <w:color w:val="000000" w:themeColor="text1"/>
          <w:sz w:val="16"/>
          <w:szCs w:val="16"/>
        </w:rPr>
        <w:softHyphen/>
        <w:t>емый ИТЛ — исправительно-тру</w:t>
      </w:r>
      <w:r w:rsidRPr="007B6DB9">
        <w:rPr>
          <w:rFonts w:ascii="Times New Roman" w:hAnsi="Times New Roman" w:cs="Times New Roman"/>
          <w:color w:val="000000" w:themeColor="text1"/>
          <w:sz w:val="16"/>
          <w:szCs w:val="16"/>
        </w:rPr>
        <w:softHyphen/>
        <w:t>довой лагерь в Холмогорах (15798).</w:t>
      </w:r>
    </w:p>
    <w:p w14:paraId="16A212EC"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62BC982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8255D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452C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марта 1921 г. на Лондонской конференции Германия отклонила январское решение о снижении репараций до 226 млрд марок по сравнению с 269,3 млрд. марок, определенных межсоюзнической репарационной комиссией в июне-июле 1920 г. В ответ союзники 7 марта прервали конференцию и 8 марта 1921 г. оккупировали Дюссельдорф, Дуйсбург, Рурорт (11784).</w:t>
      </w:r>
    </w:p>
    <w:p w14:paraId="0B679B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F41A8" w14:textId="77777777" w:rsidR="00DC2CA4" w:rsidRPr="007B6DB9" w:rsidRDefault="00DC2CA4"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В начале марта 1921 г. Германия отклонила решение о снижении репараций Германии до 226 млрд. марок. В ответ союзники 7 марта прервали конференцию и 8 марта 1921 г. оккупировали Дюссельдорф, Дуйсбург, Рурорт (18265).</w:t>
      </w:r>
    </w:p>
    <w:p w14:paraId="644696D5" w14:textId="77777777" w:rsidR="00DC2CA4" w:rsidRPr="007B6DB9" w:rsidRDefault="00DC2CA4" w:rsidP="007B6DB9">
      <w:pPr>
        <w:pStyle w:val="ae"/>
        <w:spacing w:before="0" w:after="0"/>
        <w:jc w:val="both"/>
        <w:rPr>
          <w:color w:val="000000" w:themeColor="text1"/>
          <w:sz w:val="16"/>
          <w:szCs w:val="16"/>
        </w:rPr>
      </w:pPr>
    </w:p>
    <w:p w14:paraId="03154A3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2CBE0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323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в Москве начала работать первая советская организация по разработке ракетных снарядов - Лаборатория по разработки изобретений Н.И.Тихомирова - потом в 1925 переехала в Ленинград и в 1928 стала ГДЛ (2528).</w:t>
      </w:r>
    </w:p>
    <w:p w14:paraId="3BFC85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C6D0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90F9A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A15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части 11А А.Геккера взяли г. Боржом. Части 31сд 9 Кубанской А В.Чернышева заняли г. Очемчиры. Турецкие войска Карабекир-паши вступили в г. Ахалцих (7746).</w:t>
      </w:r>
    </w:p>
    <w:p w14:paraId="760111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B021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58D1E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099A5"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(18561).</w:t>
      </w:r>
    </w:p>
    <w:p w14:paraId="2072FAC7"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p>
    <w:p w14:paraId="760B61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войска под командованием М.Тухачевского, действуя по плану, разработанному Л.Д.Т. (3908,304), начали обстреливать Кронштадт. Восстание было бескровным и требовали: свободные перевыборы в Советы, свободу слова и печати для рабочих и крестьян, свободу собраний, профсоюзов и объединений крестьян, освобождение политзаключенных, реализацию лозунга - землю - крестьянам, разрешение кустарного производства собственным трудом (3481).</w:t>
      </w:r>
    </w:p>
    <w:p w14:paraId="2DB158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B6375"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(17065).</w:t>
      </w:r>
    </w:p>
    <w:p w14:paraId="09734198"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A81FA4"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7 марта</w:t>
      </w:r>
      <w:r w:rsidRPr="007B6DB9">
        <w:rPr>
          <w:rFonts w:ascii="Times New Roman" w:hAnsi="Times New Roman" w:cs="Times New Roman"/>
          <w:color w:val="000000" w:themeColor="text1"/>
          <w:sz w:val="16"/>
          <w:szCs w:val="16"/>
        </w:rPr>
        <w:t xml:space="preserve"> в 1921 году войска под командованием М.Тухачевского начали обстреливать Кронштадт, бескровно восставший против большевиков. Среди требований восставших: обеспечение свободных перевыборов Советов,свобода слова и печати для рабочих и крестьян, свобода собраний, профсоюзов и объединений крестьян, освобождение политзаключенных, реализация лозунга "землю-крестьянам", разрешение кустарного производства собственным трудом. Руководитель восстания С.Петриченко позднее писал: "Стоя по пояс в крови трудящихся, кровавый фельдмаршал Троцкий первый открыл огонь по революционному Кронштадту, восставшему против владычества коммунистов для восстановления подлинной власти Советов". Лишь через 10 дней, благодаря применению тактики расстрела отступающих заградительными отрядами и стягиванию большого количества войск, правительству удалось разбить кронштадтцев (15061).</w:t>
      </w:r>
    </w:p>
    <w:p w14:paraId="3DD28BA1"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51436A0B"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командарм-7 М.Н. Тухачевский издал приказ за № 013/К, согла</w:t>
      </w:r>
      <w:r w:rsidRPr="007B6DB9">
        <w:rPr>
          <w:rFonts w:ascii="Times New Roman" w:hAnsi="Times New Roman" w:cs="Times New Roman"/>
          <w:color w:val="000000" w:themeColor="text1"/>
          <w:sz w:val="16"/>
          <w:szCs w:val="16"/>
        </w:rPr>
        <w:softHyphen/>
        <w:t>сно которому в 18 час 7 марта должна быть начата артподготовка, а «...воздушной эс</w:t>
      </w:r>
      <w:r w:rsidRPr="007B6DB9">
        <w:rPr>
          <w:rFonts w:ascii="Times New Roman" w:hAnsi="Times New Roman" w:cs="Times New Roman"/>
          <w:color w:val="000000" w:themeColor="text1"/>
          <w:sz w:val="16"/>
          <w:szCs w:val="16"/>
        </w:rPr>
        <w:softHyphen/>
        <w:t>кадрилье атаковать броненосцы и казармы Кронштадта сегодня в 18 часов». Для его исполнения с утра началось сосредоточение самолётов на Комендантском аэродроме. Из Петергофа вылетело 5 истребителей. Из них три «Ньюпора-</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color w:val="000000" w:themeColor="text1"/>
          <w:sz w:val="16"/>
          <w:szCs w:val="16"/>
        </w:rPr>
        <w:t>» в 11 час 50 мин прилетели по назначению, один «Ньюпор-</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color w:val="000000" w:themeColor="text1"/>
          <w:sz w:val="16"/>
          <w:szCs w:val="16"/>
        </w:rPr>
        <w:t>» совершил вынужденную посадку около Петергофа, а «Сопвич-Кэмел» при посадке был разбит из-за поломки мотора. В 12 час. 20 мин на Гутуевский остров прилетели 4 гидросамолёта, вылетевших из Ораниенбау</w:t>
      </w:r>
      <w:r w:rsidRPr="007B6DB9">
        <w:rPr>
          <w:rFonts w:ascii="Times New Roman" w:hAnsi="Times New Roman" w:cs="Times New Roman"/>
          <w:color w:val="000000" w:themeColor="text1"/>
          <w:sz w:val="16"/>
          <w:szCs w:val="16"/>
        </w:rPr>
        <w:softHyphen/>
        <w:t>ма, сбросив по дороге на Кронштадт 30 тыс. листовок. Чуть позднее вылетел пятый са</w:t>
      </w:r>
      <w:r w:rsidRPr="007B6DB9">
        <w:rPr>
          <w:rFonts w:ascii="Times New Roman" w:hAnsi="Times New Roman" w:cs="Times New Roman"/>
          <w:color w:val="000000" w:themeColor="text1"/>
          <w:sz w:val="16"/>
          <w:szCs w:val="16"/>
        </w:rPr>
        <w:softHyphen/>
        <w:t>молёт, который из Кронштадта обстреляли ружейным и пулемётным огнем, и из-за снежной бури он вернулся в Ораниенбаум. К 18 час подготовили к вылету 10 самолё</w:t>
      </w:r>
      <w:r w:rsidRPr="007B6DB9">
        <w:rPr>
          <w:rFonts w:ascii="Times New Roman" w:hAnsi="Times New Roman" w:cs="Times New Roman"/>
          <w:color w:val="000000" w:themeColor="text1"/>
          <w:sz w:val="16"/>
          <w:szCs w:val="16"/>
        </w:rPr>
        <w:softHyphen/>
        <w:t>тов, из них 3 истребителя и 7 разведчиков, но из-за сильного снегопада вылет всех са</w:t>
      </w:r>
      <w:r w:rsidRPr="007B6DB9">
        <w:rPr>
          <w:rFonts w:ascii="Times New Roman" w:hAnsi="Times New Roman" w:cs="Times New Roman"/>
          <w:color w:val="000000" w:themeColor="text1"/>
          <w:sz w:val="16"/>
          <w:szCs w:val="16"/>
        </w:rPr>
        <w:softHyphen/>
        <w:t>молётов с бомбами перенесли на следующее утро (15798).</w:t>
      </w:r>
    </w:p>
    <w:p w14:paraId="2247F792" w14:textId="77777777" w:rsidR="00CF606C" w:rsidRPr="007B6DB9" w:rsidRDefault="00CF606C" w:rsidP="007B6DB9">
      <w:pPr>
        <w:spacing w:after="0" w:line="240" w:lineRule="auto"/>
        <w:jc w:val="both"/>
        <w:rPr>
          <w:rFonts w:ascii="Times New Roman" w:hAnsi="Times New Roman" w:cs="Times New Roman"/>
          <w:color w:val="000000" w:themeColor="text1"/>
          <w:sz w:val="16"/>
          <w:szCs w:val="16"/>
        </w:rPr>
      </w:pPr>
    </w:p>
    <w:p w14:paraId="3DF1722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марта 1921 ЦК РКП(б) образовал комиссию для разработки проекта постановления о замене продразверстки натуральным налогом. Создана комиссия по улучшению быта московских рабочих во главе с предс. ВЧК Ф.Дзержинским. В Петрограде вышло постановление ЧКОП о закрытии Обуховского завода вследствие затянувшейся "волынки" и проведении перерегистрации работников завода. В Кронштадте артиллерия повстанцев ведет огонь по гг. Сестрорецк и Ораниенбаум. Повреждены ж/д у ст. Лисий Нос и Сестрорецкий оружейный завод. Советской артиллерией 7А выпущено по Кронштадту 2435 снарядов. Полевая радиостанция Повст. А Н.Махно передала приветствие "кронштадтским героям" (7747).</w:t>
      </w:r>
    </w:p>
    <w:p w14:paraId="72B450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F89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7 марта 1921 г. вышло Постановление СНК О переводе часовой стрелки на один час вперед </w:t>
      </w:r>
    </w:p>
    <w:p w14:paraId="3F87A6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передвинуть часовую стрелку на всей территории РСФСР на один час вперед в 11 часов ночи с 20 на 21 марта. </w:t>
      </w:r>
    </w:p>
    <w:p w14:paraId="521BE1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Настоящее постановление ввести в действие по телеграфу (11652).</w:t>
      </w:r>
    </w:p>
    <w:p w14:paraId="12B2AA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223B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93059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620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7 марта 1921 б. император Карл попытался совершить госпереворот в Венгрии (3907,114).</w:t>
      </w:r>
    </w:p>
    <w:p w14:paraId="57972B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7EBA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C9754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6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Пред. Главкоавиа поставил вопрос о целесообразности переделки ГАСН, задел пго которому все еще хранился на завода КЛ (Гамаюн) под РР 350 нр и КЛ начал работу. Двигателей не нашли и поставили Рено. Испытывал Л.И.Гикса. Спустили на воду с Крестовского аэродрома. Первый полет проходил нормально, но отказал правый мотор, т.к. вместо масла был залит сиккатив и машина села в 3 км от берега недалеко от Крестовского острова. Помощь не пришла и машина вмерзла в лед и вытащить ее не смогли (99,125).</w:t>
      </w:r>
    </w:p>
    <w:p w14:paraId="79C155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D5B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г. председа</w:t>
      </w:r>
      <w:r w:rsidRPr="007B6DB9">
        <w:rPr>
          <w:rFonts w:ascii="Times New Roman" w:hAnsi="Times New Roman" w:cs="Times New Roman"/>
          <w:color w:val="000000" w:themeColor="text1"/>
          <w:sz w:val="16"/>
          <w:szCs w:val="16"/>
        </w:rPr>
        <w:softHyphen/>
        <w:t>тель Главкавиа предложил устано</w:t>
      </w:r>
      <w:r w:rsidRPr="007B6DB9">
        <w:rPr>
          <w:rFonts w:ascii="Times New Roman" w:hAnsi="Times New Roman" w:cs="Times New Roman"/>
          <w:color w:val="000000" w:themeColor="text1"/>
          <w:sz w:val="16"/>
          <w:szCs w:val="16"/>
        </w:rPr>
        <w:softHyphen/>
        <w:t>вить на самолёт ГАСН двигатели «Роллс- Ройс» в 350 л. с. На самолёт уста</w:t>
      </w:r>
      <w:r w:rsidRPr="007B6DB9">
        <w:rPr>
          <w:rFonts w:ascii="Times New Roman" w:hAnsi="Times New Roman" w:cs="Times New Roman"/>
          <w:color w:val="000000" w:themeColor="text1"/>
          <w:sz w:val="16"/>
          <w:szCs w:val="16"/>
        </w:rPr>
        <w:softHyphen/>
        <w:t>новили двигатели меньшей мощно</w:t>
      </w:r>
      <w:r w:rsidRPr="007B6DB9">
        <w:rPr>
          <w:rFonts w:ascii="Times New Roman" w:hAnsi="Times New Roman" w:cs="Times New Roman"/>
          <w:color w:val="000000" w:themeColor="text1"/>
          <w:sz w:val="16"/>
          <w:szCs w:val="16"/>
        </w:rPr>
        <w:softHyphen/>
        <w:t>сти «Рено» и доставили на Крес</w:t>
      </w:r>
      <w:r w:rsidRPr="007B6DB9">
        <w:rPr>
          <w:rFonts w:ascii="Times New Roman" w:hAnsi="Times New Roman" w:cs="Times New Roman"/>
          <w:color w:val="000000" w:themeColor="text1"/>
          <w:sz w:val="16"/>
          <w:szCs w:val="16"/>
        </w:rPr>
        <w:softHyphen/>
        <w:t>товский аэродром. Лётные испыта</w:t>
      </w:r>
      <w:r w:rsidRPr="007B6DB9">
        <w:rPr>
          <w:rFonts w:ascii="Times New Roman" w:hAnsi="Times New Roman" w:cs="Times New Roman"/>
          <w:color w:val="000000" w:themeColor="text1"/>
          <w:sz w:val="16"/>
          <w:szCs w:val="16"/>
        </w:rPr>
        <w:softHyphen/>
        <w:t>ния проводил морской летчик Л.И. Гикса. Однако уже на рулении вы</w:t>
      </w:r>
      <w:r w:rsidRPr="007B6DB9">
        <w:rPr>
          <w:rFonts w:ascii="Times New Roman" w:hAnsi="Times New Roman" w:cs="Times New Roman"/>
          <w:color w:val="000000" w:themeColor="text1"/>
          <w:sz w:val="16"/>
          <w:szCs w:val="16"/>
        </w:rPr>
        <w:softHyphen/>
        <w:t>явилась ненормальная работа дви</w:t>
      </w:r>
      <w:r w:rsidRPr="007B6DB9">
        <w:rPr>
          <w:rFonts w:ascii="Times New Roman" w:hAnsi="Times New Roman" w:cs="Times New Roman"/>
          <w:color w:val="000000" w:themeColor="text1"/>
          <w:sz w:val="16"/>
          <w:szCs w:val="16"/>
        </w:rPr>
        <w:softHyphen/>
        <w:t>гателей. Двигатели ещё раз отре</w:t>
      </w:r>
      <w:r w:rsidRPr="007B6DB9">
        <w:rPr>
          <w:rFonts w:ascii="Times New Roman" w:hAnsi="Times New Roman" w:cs="Times New Roman"/>
          <w:color w:val="000000" w:themeColor="text1"/>
          <w:sz w:val="16"/>
          <w:szCs w:val="16"/>
        </w:rPr>
        <w:softHyphen/>
        <w:t>гулировали, и Гикса произвёл взлёт. Из-за отказа двигателя пришлось произвести вынужденную посадку, рулить на одном двигателе не пред</w:t>
      </w:r>
      <w:r w:rsidRPr="007B6DB9">
        <w:rPr>
          <w:rFonts w:ascii="Times New Roman" w:hAnsi="Times New Roman" w:cs="Times New Roman"/>
          <w:color w:val="000000" w:themeColor="text1"/>
          <w:sz w:val="16"/>
          <w:szCs w:val="16"/>
        </w:rPr>
        <w:softHyphen/>
        <w:t>ставлялось возможным, помощь не пришла, самолёт оставили на воде. К утру самолёт вмёрз в лёд в трёх километрах от берега. Там его и бросили (12085).</w:t>
      </w:r>
    </w:p>
    <w:p w14:paraId="7AB94D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1A94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35820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C7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части 11А А.Геккера вступили в г. Ахалцих. Турецкие войска Карабекир-паши отошли к г. Ардаган (7746).</w:t>
      </w:r>
    </w:p>
    <w:p w14:paraId="5BA9ED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B5FE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23B9A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181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8 по 16 марта 1921 в Москве прошел Х съезд РКП(б) и он ввел НЭП (226,308).</w:t>
      </w:r>
    </w:p>
    <w:p w14:paraId="3BCC99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Заменили продразверстку продналогом, объявил переход от военного коммунизма к НЭП (частный капитал должен был прийти в хозяйство через госкапитализм), разрешили зарубежные концессии, определился с отношением к крестьянству - союз и смычка. По национальному вопросу выступил И.В.С. Подвели итоги дискуссии о профсоюзах и приняли ленинскую платформу. В.И.Л. призвал съезд навсегда покончить с фракциями, запретить фракции и группы в партии. Съезд поручил ЦК как крайнюю меру применять исключение из партии членов ЦК, если они нарушат единство и организуют фракцию (226,308).</w:t>
      </w:r>
    </w:p>
    <w:p w14:paraId="332B32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постановлении от 16 марта 1921 по военным вопросам съезд поставил задачу в связи с сокращением армии "обратить исключительное внимание на все специальные технические части", в числе которых назывались и авиационные, обеспечить их "всеми необходимыми как боевого, так и материально-технического снабжения..." (66,78).</w:t>
      </w:r>
    </w:p>
    <w:p w14:paraId="1B44E8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Х съезд принял решение о возрождении РКВМФ (359,63).</w:t>
      </w:r>
    </w:p>
    <w:p w14:paraId="3D9D15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52F44"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8-16 марта 1921. В Большом Кремлевском дворце состоялся X съезд РКП(6). Принято решение о переходе от "военного коммунизма" к новой экономической политике (нэп) и о чистке рядов партии.</w:t>
      </w:r>
    </w:p>
    <w:p w14:paraId="35031DFE"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Борис Бажанов вспоминал: "В марте 1921 года, в то время, когда происходил съезд партии, все члены ячейки Высшего технического училища были срочно вызваны в районный комитет партии. Нам объявили, что мы мобилизованы, нам роздали винтовки и патроны, нас распределили по заводам, которые были большей частью закрыты; мы должны были нести на них вооруженную охрану, чтобы предотвратить возможные рабочие выступления против власти. Это были дни Кронштадтского восстания".</w:t>
      </w:r>
    </w:p>
    <w:p w14:paraId="53A26E64"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Троцкий вспоминал: "Сталин как раз на Десятом съезде был намечен - по инициативе Зиновьева и против воли Ленина - в Генеральные секретари. Съезд был уверен, что дело идет о кандидатуре, выдвинутой Центральным Комитетом в целом. Никто, впрочем, не придавал этому избранию особого значения. Должность Генерального секретаря, впервые на X съезде установленная, могла, при Ленине, иметь технический, а не политический характер".</w:t>
      </w:r>
    </w:p>
    <w:p w14:paraId="1971D95B"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И. Микоян вспоминал: "В марте 1921 года я был делегатом на X съезде партии. После одного из заседаний, когда приближалось обсуждение вопроса о выборах ЦК, меня, как представителя Нижегородской организации, стоящего на ленинской платформе, вдруг пригласили на совещание в Кремль. Это было часов в 7-8 вечера. В небольшой комнате собрались Ленин, Сталин, Каменев, Петровский, Каганович, наверное" и Молотов был, Шмидт, Рудзутак, Рыков. Ленин сидел за столом, Сталин позади Ленина ходил и курил трубку.</w:t>
      </w:r>
    </w:p>
    <w:p w14:paraId="3FAC4888"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Когда Ленин предложил собрать сторонников платформы втайне от других, чтобы наметить кандидатуры для выборов в ЦК, Сталин, который все время молчал, подал реплику: "Товарищ Ленин, это же будет заседание фракции. Как это можно допускать" Ленин ответил: "Смотрите, старый и рьяный фракционер - и боится организации. Вот странно! В это время, пока мы здесь сидим, троцкисты второй раз собираются. У них уже готов список кандидатов в ЦК. Они ведут свою работу. Нельзя с этим не считаться. Надо подготовиться, чтобы не дать им возможности победить, а то они могут провести много своих людей в ЦК". Действительно, тогда на съезде авторитетных деятелей было мало, и те в большинстве были на стороне Троцкого. На стороне же Ленина были организаторы из рабочих. Вот такой характерный обмен репликами произошел между Лениным и Сталиным" (18695).</w:t>
      </w:r>
    </w:p>
    <w:p w14:paraId="4F676664"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p>
    <w:p w14:paraId="4CCFF4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в 12.00 открылся X съезд РКП(б). Речь В.Ленина "... Мы оказываемся втянутыми в новую форму войны, новый вид ее, которые можно объединить одним словом: бандитизм". В Кронштадте части 7А М.Тухачевского по приказу наркомвоена Л.Троцкого начали штурм города при поддержке артиллерии и авиации. Части Северной гр. войск ворвались в крепость, но были выбиты силами повстанцев. 240 человек 561сп из состава Южной гр. войск сдались повстанцам в плен. К 11.00. советские войска отошли на исходные позиции. В Париже представителем ПСР Е.Роговским получено послание лидера ПСР В. Зензинова с предложением переправить в восставший г. Кронштадт 50 вагонов муки из г. Амстердам(Нидерланды). 1921.03.09 Москва. Продолжает работу X съезд РКП(б). Сообщение нкид Г.Чичерина в СНК о выходе из г. Копенгаген (Дания) эскадры Антанты в направлении гг. Ревель(Эстония) и Кронштадт. В Кронштадте вышло обращение повстанческого ревкома к железнодорожникам с призывом ко всеобщей забастовке. В Париже быв. премьер-министр ВПР в 1917 г. князь Львов получил согласие Красного Креста США о снабжении г. Кронштадт запасами со складов США в Финляндии. В Таллинне сорван флаг со здания полпредства РСФСР (7747).</w:t>
      </w:r>
    </w:p>
    <w:p w14:paraId="60D55B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D8C58"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8 марта</w:t>
      </w:r>
      <w:r w:rsidRPr="007B6DB9">
        <w:rPr>
          <w:rFonts w:ascii="Times New Roman" w:hAnsi="Times New Roman" w:cs="Times New Roman"/>
          <w:color w:val="000000" w:themeColor="text1"/>
          <w:sz w:val="16"/>
          <w:szCs w:val="16"/>
        </w:rPr>
        <w:t xml:space="preserve"> в 1921 году (8-16 марта) в Москве состоялся X съезд РКП(б). Съезд принял решение о переходе от политики военного коммунизма к новой экономической политике (НЭП) (15062).</w:t>
      </w:r>
    </w:p>
    <w:p w14:paraId="126E03A2"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218E147A"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в 10 часов началась артподготовка и сосредоточение пехоты к штурму. Полё</w:t>
      </w:r>
      <w:r w:rsidRPr="007B6DB9">
        <w:rPr>
          <w:rFonts w:ascii="Times New Roman" w:hAnsi="Times New Roman" w:cs="Times New Roman"/>
          <w:color w:val="000000" w:themeColor="text1"/>
          <w:sz w:val="16"/>
          <w:szCs w:val="16"/>
        </w:rPr>
        <w:softHyphen/>
        <w:t>ты с Комендантского аэродрома начались около 13 час, и вскоре на линкоры в Военной гавани сбросили первые бомбы. Зенитного огня мятежники не открывали. Лётчики обна</w:t>
      </w:r>
      <w:r w:rsidRPr="007B6DB9">
        <w:rPr>
          <w:rFonts w:ascii="Times New Roman" w:hAnsi="Times New Roman" w:cs="Times New Roman"/>
          <w:color w:val="000000" w:themeColor="text1"/>
          <w:sz w:val="16"/>
          <w:szCs w:val="16"/>
        </w:rPr>
        <w:softHyphen/>
        <w:t>ружили значительные недолёты наших снарядов в южной и юго-западной части о. Кот</w:t>
      </w:r>
      <w:r w:rsidRPr="007B6DB9">
        <w:rPr>
          <w:rFonts w:ascii="Times New Roman" w:hAnsi="Times New Roman" w:cs="Times New Roman"/>
          <w:color w:val="000000" w:themeColor="text1"/>
          <w:sz w:val="16"/>
          <w:szCs w:val="16"/>
        </w:rPr>
        <w:softHyphen/>
        <w:t>лин. Суда и северо-восточные форты вели артиллерийский огонь, в 13 час 30 мин к ним присоединились и северо-западные. Дорог на Финляндию и пожаров в городе не заме</w:t>
      </w:r>
      <w:r w:rsidRPr="007B6DB9">
        <w:rPr>
          <w:rFonts w:ascii="Times New Roman" w:hAnsi="Times New Roman" w:cs="Times New Roman"/>
          <w:color w:val="000000" w:themeColor="text1"/>
          <w:sz w:val="16"/>
          <w:szCs w:val="16"/>
        </w:rPr>
        <w:softHyphen/>
        <w:t>тили. В 16 час 20 мин лётчики доложили о большом количестве воронок между судами и вокруг южных, юго-западных и западных фортов, а также очень много воронок во льду вокруг двух ближайших к Лисьему Носу фортов. В результате артиллерийской дуэли весь лед вокруг Лисьего Носа также оказался изрыт воронками, и было несколько попаданий около станции на Лисьем Носу. Пролетевший там самолёт обстреляла артиллерийским огнем своя батарея. В 17 час пролетавший над Кронштадтом самолёт обстреляли мелкие орудия, а через полчаса другой самолёт донес, что «Петропавловск» ведет огонь одной средней башней, и подвергся сильному зенитному обстрелу с линкоров и из Кронштад</w:t>
      </w:r>
      <w:r w:rsidRPr="007B6DB9">
        <w:rPr>
          <w:rFonts w:ascii="Times New Roman" w:hAnsi="Times New Roman" w:cs="Times New Roman"/>
          <w:color w:val="000000" w:themeColor="text1"/>
          <w:sz w:val="16"/>
          <w:szCs w:val="16"/>
        </w:rPr>
        <w:softHyphen/>
        <w:t>та. В 20 час 30 мин между собором и гаванью заметили сильный пожар.</w:t>
      </w:r>
    </w:p>
    <w:p w14:paraId="62B44FC1"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Всего за первый день боевых действий совершили 10 вылетов общей продолжитель</w:t>
      </w:r>
      <w:r w:rsidRPr="007B6DB9">
        <w:rPr>
          <w:rFonts w:ascii="Times New Roman" w:hAnsi="Times New Roman" w:cs="Times New Roman"/>
          <w:color w:val="000000" w:themeColor="text1"/>
          <w:sz w:val="16"/>
          <w:szCs w:val="16"/>
        </w:rPr>
        <w:softHyphen/>
        <w:t>ностью 10 час 45 мин и сбросили 525 фунтов бомб. Бомбометание производилось пре</w:t>
      </w:r>
      <w:r w:rsidRPr="007B6DB9">
        <w:rPr>
          <w:rFonts w:ascii="Times New Roman" w:hAnsi="Times New Roman" w:cs="Times New Roman"/>
          <w:color w:val="000000" w:themeColor="text1"/>
          <w:sz w:val="16"/>
          <w:szCs w:val="16"/>
        </w:rPr>
        <w:softHyphen/>
        <w:t>имущественно по линкорам. Высота полёта составляла 2000-4000 м. За этот день потерпели аварию два «Ньюпора-</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color w:val="000000" w:themeColor="text1"/>
          <w:sz w:val="16"/>
          <w:szCs w:val="16"/>
        </w:rPr>
        <w:t>», а ещё один «Ньюпор-</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color w:val="000000" w:themeColor="text1"/>
          <w:sz w:val="16"/>
          <w:szCs w:val="16"/>
        </w:rPr>
        <w:t>» был разбит.</w:t>
      </w:r>
    </w:p>
    <w:p w14:paraId="3A648B3C"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Вечером сухопутные начальники потребовали от авиаторов предупреждать армейские части соответствующих боевых участков о предстоящих полётах за 3 часа до вылета. На это последовало резонное возражение, что это невозможно из-за погоды, а лётчик сам иногда узнает о полете всего за 5-10 мин до вылета. Предложили не открывать зенит</w:t>
      </w:r>
      <w:r w:rsidRPr="007B6DB9">
        <w:rPr>
          <w:rFonts w:ascii="Times New Roman" w:hAnsi="Times New Roman" w:cs="Times New Roman"/>
          <w:color w:val="000000" w:themeColor="text1"/>
          <w:sz w:val="16"/>
          <w:szCs w:val="16"/>
        </w:rPr>
        <w:softHyphen/>
        <w:t xml:space="preserve">ного огня вообще, так как у мятежников авиации нет. Однако в разведсводке на 24 час </w:t>
      </w:r>
      <w:r w:rsidRPr="007B6DB9">
        <w:rPr>
          <w:rStyle w:val="0pt0"/>
          <w:rFonts w:eastAsia="Arial"/>
          <w:b w:val="0"/>
          <w:color w:val="000000" w:themeColor="text1"/>
          <w:spacing w:val="0"/>
          <w:sz w:val="16"/>
          <w:szCs w:val="16"/>
        </w:rPr>
        <w:t>9</w:t>
      </w:r>
      <w:r w:rsidRPr="007B6DB9">
        <w:rPr>
          <w:rFonts w:ascii="Times New Roman" w:hAnsi="Times New Roman" w:cs="Times New Roman"/>
          <w:color w:val="000000" w:themeColor="text1"/>
          <w:sz w:val="16"/>
          <w:szCs w:val="16"/>
        </w:rPr>
        <w:t xml:space="preserve"> марта сообщалось, что в «Кронштадте происходит ремонт самолётов», что было весь</w:t>
      </w:r>
      <w:r w:rsidRPr="007B6DB9">
        <w:rPr>
          <w:rFonts w:ascii="Times New Roman" w:hAnsi="Times New Roman" w:cs="Times New Roman"/>
          <w:color w:val="000000" w:themeColor="text1"/>
          <w:sz w:val="16"/>
          <w:szCs w:val="16"/>
        </w:rPr>
        <w:softHyphen/>
        <w:t>ма странно, так как 9 и 10 марта из-за сильного тумана, снегопада и дождя полётов не было. В дальнейшем это донесение не подтвердилось (15798).</w:t>
      </w:r>
    </w:p>
    <w:p w14:paraId="3E3E5AC2"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792C95C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первое наступление на мятежный Кронштадт окончилось неудачей, и командарм Тухачевский немедленно начал подготовку к новому наступлению, стягивая подкрепления. В это же время авиации указали «на несогласованность полётов (едини</w:t>
      </w:r>
      <w:r w:rsidRPr="007B6DB9">
        <w:rPr>
          <w:rFonts w:ascii="Times New Roman" w:hAnsi="Times New Roman" w:cs="Times New Roman"/>
          <w:color w:val="000000" w:themeColor="text1"/>
          <w:sz w:val="16"/>
          <w:szCs w:val="16"/>
        </w:rPr>
        <w:softHyphen/>
        <w:t>чные полёты), на чрез</w:t>
      </w:r>
      <w:r w:rsidRPr="007B6DB9">
        <w:rPr>
          <w:rFonts w:ascii="Times New Roman" w:hAnsi="Times New Roman" w:cs="Times New Roman"/>
          <w:color w:val="000000" w:themeColor="text1"/>
          <w:sz w:val="16"/>
          <w:szCs w:val="16"/>
        </w:rPr>
        <w:softHyphen/>
        <w:t>мерно большую высо</w:t>
      </w:r>
      <w:r w:rsidRPr="007B6DB9">
        <w:rPr>
          <w:rFonts w:ascii="Times New Roman" w:hAnsi="Times New Roman" w:cs="Times New Roman"/>
          <w:color w:val="000000" w:themeColor="text1"/>
          <w:sz w:val="16"/>
          <w:szCs w:val="16"/>
        </w:rPr>
        <w:softHyphen/>
        <w:t>ту, излишнюю при бес</w:t>
      </w:r>
      <w:r w:rsidRPr="007B6DB9">
        <w:rPr>
          <w:rFonts w:ascii="Times New Roman" w:hAnsi="Times New Roman" w:cs="Times New Roman"/>
          <w:color w:val="000000" w:themeColor="text1"/>
          <w:sz w:val="16"/>
          <w:szCs w:val="16"/>
        </w:rPr>
        <w:softHyphen/>
        <w:t>порядочном обстреле с земли, на... большой недогруз бомбами са</w:t>
      </w:r>
      <w:r w:rsidRPr="007B6DB9">
        <w:rPr>
          <w:rFonts w:ascii="Times New Roman" w:hAnsi="Times New Roman" w:cs="Times New Roman"/>
          <w:color w:val="000000" w:themeColor="text1"/>
          <w:sz w:val="16"/>
          <w:szCs w:val="16"/>
        </w:rPr>
        <w:softHyphen/>
        <w:t>молётов (в особенно</w:t>
      </w:r>
      <w:r w:rsidRPr="007B6DB9">
        <w:rPr>
          <w:rFonts w:ascii="Times New Roman" w:hAnsi="Times New Roman" w:cs="Times New Roman"/>
          <w:color w:val="000000" w:themeColor="text1"/>
          <w:sz w:val="16"/>
          <w:szCs w:val="16"/>
        </w:rPr>
        <w:softHyphen/>
        <w:t>сти «Сопвич»), а также на беспорядочность донесений...» (15798).</w:t>
      </w:r>
    </w:p>
    <w:p w14:paraId="3E7AA9D7"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02D27FF1"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w:t>
      </w:r>
      <w:r w:rsidRPr="007B6DB9">
        <w:rPr>
          <w:rFonts w:ascii="Times New Roman" w:hAnsi="Times New Roman" w:cs="Times New Roman"/>
          <w:color w:val="000000" w:themeColor="text1"/>
          <w:sz w:val="16"/>
          <w:szCs w:val="16"/>
        </w:rPr>
        <w:lastRenderedPageBreak/>
        <w:t>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6082E411"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(18561).</w:t>
      </w:r>
    </w:p>
    <w:p w14:paraId="18743DC4" w14:textId="77777777" w:rsidR="00DC2CA4" w:rsidRPr="007B6DB9" w:rsidRDefault="00DC2CA4" w:rsidP="007B6DB9">
      <w:pPr>
        <w:spacing w:after="0" w:line="240" w:lineRule="auto"/>
        <w:jc w:val="both"/>
        <w:rPr>
          <w:rFonts w:ascii="Times New Roman" w:hAnsi="Times New Roman" w:cs="Times New Roman"/>
          <w:color w:val="000000" w:themeColor="text1"/>
          <w:sz w:val="16"/>
          <w:szCs w:val="16"/>
        </w:rPr>
      </w:pPr>
    </w:p>
    <w:p w14:paraId="3E724D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начали артподготовку и бомбардировку Кронштадта (1637,3).</w:t>
      </w:r>
    </w:p>
    <w:p w14:paraId="421A34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244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советские войска под командованием М. Тухачевского начали штурм восставшего Кронштадта (4962).</w:t>
      </w:r>
    </w:p>
    <w:p w14:paraId="3CFD86A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23F250"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2F13CDA4"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(17065).</w:t>
      </w:r>
    </w:p>
    <w:p w14:paraId="25C4D99B" w14:textId="77777777" w:rsidR="00393016" w:rsidRPr="007B6DB9" w:rsidRDefault="0039301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CDEA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356BA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C1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французы оккупировали Дюссельдорф (2100), Дуйсбург, Рур (3186) из-за задержек выплаты репараций (3907,114).</w:t>
      </w:r>
    </w:p>
    <w:p w14:paraId="4C399C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72910"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8 марта</w:t>
      </w:r>
      <w:r w:rsidRPr="007B6DB9">
        <w:rPr>
          <w:rFonts w:ascii="Times New Roman" w:hAnsi="Times New Roman" w:cs="Times New Roman"/>
          <w:color w:val="000000" w:themeColor="text1"/>
          <w:sz w:val="16"/>
          <w:szCs w:val="16"/>
        </w:rPr>
        <w:t xml:space="preserve"> в 1921 году вследствие нарушения Германией условий выплаты репараций французские войска оккупируют Дюссельдорф и некоторые другие города в Руре (15062).</w:t>
      </w:r>
    </w:p>
    <w:p w14:paraId="19FF1E49"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6B399755" w14:textId="77777777" w:rsidR="000D17EF" w:rsidRPr="007B6DB9" w:rsidRDefault="000D17E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8 марта 1921 г. оккупировали Дюссельдорф, Дуйсбург, Рурорт (18265).</w:t>
      </w:r>
    </w:p>
    <w:p w14:paraId="1B6F764B" w14:textId="77777777" w:rsidR="000D17EF" w:rsidRPr="007B6DB9" w:rsidRDefault="000D17EF" w:rsidP="007B6DB9">
      <w:pPr>
        <w:pStyle w:val="ae"/>
        <w:spacing w:before="0" w:after="0"/>
        <w:jc w:val="both"/>
        <w:rPr>
          <w:color w:val="000000" w:themeColor="text1"/>
          <w:sz w:val="16"/>
          <w:szCs w:val="16"/>
        </w:rPr>
      </w:pPr>
    </w:p>
    <w:p w14:paraId="1E19C9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марта 1921 был убит Премьер Министр Испании Эдуардо Дато (2100).</w:t>
      </w:r>
    </w:p>
    <w:p w14:paraId="5E58E9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509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4647F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94DA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марта 1921 года Президиум ВСНХ принял решение о создании Государствен</w:t>
      </w:r>
      <w:r w:rsidRPr="007B6DB9">
        <w:rPr>
          <w:rFonts w:ascii="Times New Roman" w:hAnsi="Times New Roman" w:cs="Times New Roman"/>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7B6DB9">
        <w:rPr>
          <w:rFonts w:ascii="Times New Roman" w:hAnsi="Times New Roman" w:cs="Times New Roman"/>
          <w:color w:val="000000" w:themeColor="text1"/>
          <w:sz w:val="16"/>
          <w:szCs w:val="16"/>
        </w:rPr>
        <w:softHyphen/>
        <w:t>ротехнической промышленности Северо-западного региона стра</w:t>
      </w:r>
      <w:r w:rsidRPr="007B6DB9">
        <w:rPr>
          <w:rFonts w:ascii="Times New Roman" w:hAnsi="Times New Roman" w:cs="Times New Roman"/>
          <w:color w:val="000000" w:themeColor="text1"/>
          <w:sz w:val="16"/>
          <w:szCs w:val="16"/>
        </w:rPr>
        <w:softHyphen/>
        <w:t>ны, в том числе и бывшего РОБТиТ, перешли в ведение этого треста. Созданием ГЭТЗСТ закончился начальный этап разви</w:t>
      </w:r>
      <w:r w:rsidRPr="007B6DB9">
        <w:rPr>
          <w:rFonts w:ascii="Times New Roman" w:hAnsi="Times New Roman" w:cs="Times New Roman"/>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7B6DB9">
        <w:rPr>
          <w:rFonts w:ascii="Times New Roman" w:hAnsi="Times New Roman" w:cs="Times New Roman"/>
          <w:color w:val="000000" w:themeColor="text1"/>
          <w:sz w:val="16"/>
          <w:szCs w:val="16"/>
        </w:rPr>
        <w:softHyphen/>
        <w:t>зобщенно (11481).</w:t>
      </w:r>
    </w:p>
    <w:p w14:paraId="6EA46C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E87DC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62F4A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8B46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марта 1921 части 31сд 9 Кубанской А В.Чернышева взяли г. Зугдиди. Батумская гр. войск 11А А.Геккера заняла с. Лаши (7746).</w:t>
      </w:r>
    </w:p>
    <w:p w14:paraId="390D36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35B93" w14:textId="77777777" w:rsidR="00C94189"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50CFCC0" w14:textId="77777777" w:rsidR="00C94189" w:rsidRPr="007B6DB9" w:rsidRDefault="00C9418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9569A"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10 марта</w:t>
      </w:r>
      <w:r w:rsidRPr="007B6DB9">
        <w:rPr>
          <w:rFonts w:ascii="Times New Roman" w:hAnsi="Times New Roman" w:cs="Times New Roman"/>
          <w:color w:val="000000" w:themeColor="text1"/>
          <w:sz w:val="16"/>
          <w:szCs w:val="16"/>
        </w:rPr>
        <w:t xml:space="preserve"> в 1921 году В.И.Ленин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 Ныне – Полярный научно-исследовательский институт морского рыбного хозяйства и океанографии (ПИНРО) имени Н.М.Книповина (город Мурманск) – одно из старейших в России научных учреждений в области рыбного хозяйства (15064).</w:t>
      </w:r>
    </w:p>
    <w:p w14:paraId="2E8C075F"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37430DE7" w14:textId="77777777" w:rsidR="00631217" w:rsidRPr="007B6DB9" w:rsidRDefault="0063121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марта 1921 года В.И. 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w:t>
      </w:r>
    </w:p>
    <w:p w14:paraId="227923DF" w14:textId="77777777" w:rsidR="00631217" w:rsidRPr="007B6DB9" w:rsidRDefault="0063121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После окончания гражданской войны в РСФСР для свободного и сравнительно безопасного плавания оставались только воды северных морей. Экономика страны требовала интенсивного освоения Северного Ледовитого океана, поэтому в начале 20-х годов началось ускоренное развертывание исследовательских работ в отечественных полярных морях. С этой же целью 10 марта 1921 года был подписан декрет о создании специального института по изучению этого региона. В декрете, в частности, отмечалось:</w:t>
      </w:r>
    </w:p>
    <w:p w14:paraId="1C61EA65" w14:textId="77777777" w:rsidR="00631217" w:rsidRPr="007B6DB9" w:rsidRDefault="0063121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целях всестороннего и планомерного исследования Северных морей, их островов, побережий, имеющих в настоящее время государственно-важное значение, учредить при Народном комиссариате просвещения Плавучий морской научный институт с отделениями: биологическим, гидрологическим, метеорологическим и геологическо-минералогическим… Районом деятельности Института определить Северный Ледовитый океан с его морями и устьями рек, островами и прилегающими к нему побережьями РСФСР Европы и Азии”.</w:t>
      </w:r>
    </w:p>
    <w:p w14:paraId="7369E9FF" w14:textId="77777777" w:rsidR="00631217" w:rsidRPr="007B6DB9" w:rsidRDefault="0063121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Созданный по этому декрету Плавучий морской научный институт, сокращенно Плавморнин, возглавил И.И. Месяцев, руководивший институтом до 1933 года. Под его началом Плавморин провел в 1921 году свою первую экспедицию в Баренцево и Карское моря на ледокольном пароходе “Малыгин”. Осенью 1922 года институт получил собственное научно-исследовательское судно “Персей”. С 1923 по 1941 год Плавморин провел на “Персее” 84 плавания в Арктику. Летом 1929 года Плавморин был реорганизован в Государственный океанографический институт и передан в подчинение Гидрометкомитета при СНК СССР. В 1933 году институт вновь преобразован, на этот раз во ВНИИ рыбного хозяйства и океанографии (21173).</w:t>
      </w:r>
    </w:p>
    <w:p w14:paraId="4142DC83" w14:textId="77777777" w:rsidR="00631217" w:rsidRPr="007B6DB9" w:rsidRDefault="00631217" w:rsidP="007B6DB9">
      <w:pPr>
        <w:spacing w:after="0" w:line="240" w:lineRule="auto"/>
        <w:jc w:val="both"/>
        <w:rPr>
          <w:rFonts w:ascii="Times New Roman" w:hAnsi="Times New Roman" w:cs="Times New Roman"/>
          <w:color w:val="0070C0"/>
          <w:sz w:val="16"/>
          <w:szCs w:val="16"/>
        </w:rPr>
      </w:pPr>
    </w:p>
    <w:p w14:paraId="4D038E8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C804B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9DB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марта 1921 из Сухуми пришла Приветственная телеграмма Абхазского ревкома В.Ленину. Части 11А А.Геккера взяли г. Кутаиси (7746).</w:t>
      </w:r>
    </w:p>
    <w:p w14:paraId="26A90F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315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марта 1921 вышел Декрет СНК РСФСР об организации Плавучего морского научного института (ПЛАВМОРНИН)</w:t>
      </w:r>
    </w:p>
    <w:p w14:paraId="5D1EDF4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Декрет определил районом деятельности института весь Северный Ледовитый океан с морями, устьями рек, островами и прилегающим побережьем. Декретом предусматривалась организация планомерного изучения арктических морей. Первая научная экспедиция в Баренцево и Карское моря была проведена в 1921 на л/п «Малыгин» под руководством И. И. Месяцева. </w:t>
      </w:r>
    </w:p>
    <w:p w14:paraId="0469BF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1923 экспедиции стали проводиться на экспедиционно-исследовательском судне «Персей» (капитан П. И. Бурков). Океанографическая экспедиция на этом судне работала в Арктике сначала по меридиану 41° до Земли Франца-Иосифа, а затем вдоль западного побережья Новой Земли. За 18 лет «Персей» совершил 84 плавания в Арктику и прошел более 100 тыс. миль. На нем были выполнены океанологические работы по исследованию Баренцева, Карского, Белого и Гренландского морей (11712).</w:t>
      </w:r>
    </w:p>
    <w:p w14:paraId="67E292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12AD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FA55D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22C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марта 1921 появились телеграммы президиума Х съезда РКП(б) в губкомы северо-западных губерний о мобилизации партактива в распоряжение ЧКОП.</w:t>
      </w:r>
    </w:p>
    <w:p w14:paraId="1C62F1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Лигово. Сюда из г. Гомель начали прибывать эшелоны 27 Омской сд В.Путны (14662 чел, 319 пулеметов, 42 орудия). В Париже заседание Комитета представителей русских коммерческих банков приняло решение об оказании продовольственной помощи восставшему Кронштадту: для этой цели Русский банк перевел на счет помощи Кронштадту в г. Хельсинки (Финляндия) 225 тыс. франков, Русско-азиатский банк - 200 тыс. франков, Международный банк В.Коковцева - 5 тыс. ф. ст (7747).</w:t>
      </w:r>
    </w:p>
    <w:p w14:paraId="1AE453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29E9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09AFF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E08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11 марта по 29 апреля 1921 проходила Эриванская операция 11А (А.И.Геккер) по подавлению контрреволюционного мятежа в Армении - Эриванская группа войск под командованием М.Д.Великанова (7.5 тыс. чел.) начали наступление на Эривань и Александрополь. Окружили и разгромили (3398,108).</w:t>
      </w:r>
    </w:p>
    <w:p w14:paraId="5DB937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212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в Тбилиси вышел декрет Ревкома о создании Красной Армии Грузии. В Батуми вошли турецкие войска Карабекир-паши. Части 11А А.Геккера начали наступление на гг. Ереван и Новобаязет. (ЕРЕВАНСКАЯ ОПЕРАЦИЯ 11.03-2.04.1921 г) (7746).</w:t>
      </w:r>
    </w:p>
    <w:p w14:paraId="6FE8D1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6A227"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11 марта</w:t>
      </w:r>
      <w:r w:rsidRPr="007B6DB9">
        <w:rPr>
          <w:rFonts w:ascii="Times New Roman" w:hAnsi="Times New Roman" w:cs="Times New Roman"/>
          <w:color w:val="000000" w:themeColor="text1"/>
          <w:sz w:val="16"/>
          <w:szCs w:val="16"/>
        </w:rPr>
        <w:t xml:space="preserve"> в 1921 году началась Эриванская операция войск 11-oй армии (А.И.Геккер) по подавлению контрреволюционного мятежа в Армении. Эриванская группа войск под командованием М.Д.Великанова развернула наступление на Эривань и Александрополь. Войска мятежников (7,5 тысяч человек) оказались в кольце окружения и были разгромлены. Операция завершилась 29 апреля (15065).</w:t>
      </w:r>
    </w:p>
    <w:p w14:paraId="6677997E"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1548631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50F68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2EC2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279 делегатов Х съезда РКП(б) во главе с К.Ворошиловым выехали в г. Петроград для участия в подавлении Кронштадского мятежа. В Кронштадте Советская воздушная разведка обнаружила ледовую дорогу Кронштадт Териоки (Финляндия) (7747).</w:t>
      </w:r>
    </w:p>
    <w:p w14:paraId="3B99D8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227A"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марта 1921 г. на X съезде РКП(б) доклад о партийном строительстве сделал Бухарин, подвергший критике «рабочую оппозицию» за непонимание положения рабочего класса, одновременно осуществлявшего диктаторскую власть и ослабленного из-за упадка промышленности и ухода многих кадров в административные органы. По его характеристике, борьба этой фракции за формальную демократию в условиях численного меньшинства пролетариата делала ее «крестьянской оппозицией».</w:t>
      </w:r>
    </w:p>
    <w:p w14:paraId="46476B13"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Содоклад от «рабочей оппозиции» сделал Е.Н.Игнатов, повторивший обвинение партии в отрыве от масс рабочего класса и осудивший положение в РККА за «обстановку неравенства» и, в частности, «галуны и нашивки». Также он потребовал «покончить с институтом уполномоченных и назначенцев».</w:t>
      </w:r>
    </w:p>
    <w:p w14:paraId="3CE3A00E"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Содоклад от «демократических централистов» сделал В.Н.Максимовский, заявивший о бюрократизации партийного аппарата.</w:t>
      </w:r>
    </w:p>
    <w:p w14:paraId="037FFF00"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И.Т. Смилга подверг критике не только «рабочую оппозицию» (в частности, назвав ее предложения по военному строительству ведущими к разложению армии), но и Бухарина за чрезмерную уступчивость ей. Так же он предложил предоставить ЦК полномочия исключить оппозицию из партии в случае продолжения ее деятельности.</w:t>
      </w:r>
    </w:p>
    <w:p w14:paraId="6066422B"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Запланированный ранее доклад Троцкого по военному вопросу не состоялся из-за его занятости руководством подавления Кронштадтского мятежа.</w:t>
      </w:r>
    </w:p>
    <w:p w14:paraId="4E055B0A" w14:textId="77777777" w:rsidR="001E1864" w:rsidRPr="007B6DB9" w:rsidRDefault="001E186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Е.М. Ярославский сравнил позицию «рабочей оппозиции» с меньшевиками (21173).</w:t>
      </w:r>
    </w:p>
    <w:p w14:paraId="3E826C4B" w14:textId="77777777" w:rsidR="001E1864" w:rsidRPr="007B6DB9" w:rsidRDefault="001E1864" w:rsidP="007B6DB9">
      <w:pPr>
        <w:spacing w:after="0" w:line="240" w:lineRule="auto"/>
        <w:jc w:val="both"/>
        <w:rPr>
          <w:rFonts w:ascii="Times New Roman" w:hAnsi="Times New Roman" w:cs="Times New Roman"/>
          <w:color w:val="0070C0"/>
          <w:sz w:val="16"/>
          <w:szCs w:val="16"/>
        </w:rPr>
      </w:pPr>
    </w:p>
    <w:p w14:paraId="181D160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в 3 час Ту</w:t>
      </w:r>
      <w:r w:rsidRPr="007B6DB9">
        <w:rPr>
          <w:rFonts w:ascii="Times New Roman" w:hAnsi="Times New Roman" w:cs="Times New Roman"/>
          <w:color w:val="000000" w:themeColor="text1"/>
          <w:sz w:val="16"/>
          <w:szCs w:val="16"/>
        </w:rPr>
        <w:softHyphen/>
        <w:t>хачевский приказал: «Обязательно произ</w:t>
      </w:r>
      <w:r w:rsidRPr="007B6DB9">
        <w:rPr>
          <w:rFonts w:ascii="Times New Roman" w:hAnsi="Times New Roman" w:cs="Times New Roman"/>
          <w:color w:val="000000" w:themeColor="text1"/>
          <w:sz w:val="16"/>
          <w:szCs w:val="16"/>
        </w:rPr>
        <w:softHyphen/>
        <w:t>вести с рассвета полёты с целью бомбардировки «Петропавловска» и Кронштадта и раз</w:t>
      </w:r>
      <w:r w:rsidRPr="007B6DB9">
        <w:rPr>
          <w:rFonts w:ascii="Times New Roman" w:hAnsi="Times New Roman" w:cs="Times New Roman"/>
          <w:color w:val="000000" w:themeColor="text1"/>
          <w:sz w:val="16"/>
          <w:szCs w:val="16"/>
        </w:rPr>
        <w:softHyphen/>
        <w:t>ведки наличия путей из Кронштадта в Финляндию». Накануне поступил приказ подгото</w:t>
      </w:r>
      <w:r w:rsidRPr="007B6DB9">
        <w:rPr>
          <w:rFonts w:ascii="Times New Roman" w:hAnsi="Times New Roman" w:cs="Times New Roman"/>
          <w:color w:val="000000" w:themeColor="text1"/>
          <w:sz w:val="16"/>
          <w:szCs w:val="16"/>
        </w:rPr>
        <w:softHyphen/>
        <w:t>вить также один гидросамолёт для аэрофотосъёмки. Из-за тумана на Кронштадт первые самолёты вылетели только в 14 час 35 мин. Бомбы сбросили на линкоры и судострои</w:t>
      </w:r>
      <w:r w:rsidRPr="007B6DB9">
        <w:rPr>
          <w:rFonts w:ascii="Times New Roman" w:hAnsi="Times New Roman" w:cs="Times New Roman"/>
          <w:color w:val="000000" w:themeColor="text1"/>
          <w:sz w:val="16"/>
          <w:szCs w:val="16"/>
        </w:rPr>
        <w:softHyphen/>
        <w:t>тельный завод, в городе замечен пожар. Во время полёта произвели воздушную съёмку южной части Кронштадта и Петроградских пристаней (в Кронштадте). В 15 час состоял</w:t>
      </w:r>
      <w:r w:rsidRPr="007B6DB9">
        <w:rPr>
          <w:rFonts w:ascii="Times New Roman" w:hAnsi="Times New Roman" w:cs="Times New Roman"/>
          <w:color w:val="000000" w:themeColor="text1"/>
          <w:sz w:val="16"/>
          <w:szCs w:val="16"/>
        </w:rPr>
        <w:softHyphen/>
        <w:t>ся первый групповой вылет, когда с Комендантского аэродрома одновременно вылете</w:t>
      </w:r>
      <w:r w:rsidRPr="007B6DB9">
        <w:rPr>
          <w:rFonts w:ascii="Times New Roman" w:hAnsi="Times New Roman" w:cs="Times New Roman"/>
          <w:color w:val="000000" w:themeColor="text1"/>
          <w:sz w:val="16"/>
          <w:szCs w:val="16"/>
        </w:rPr>
        <w:softHyphen/>
        <w:t>ли 5 самолётов. Разведчики обнаружили на льду дороги от форта № 1 на финский берег, от западного берега о. Котлин на форт Ино, от крайнего юго-западного форта в сторо</w:t>
      </w:r>
      <w:r w:rsidRPr="007B6DB9">
        <w:rPr>
          <w:rFonts w:ascii="Times New Roman" w:hAnsi="Times New Roman" w:cs="Times New Roman"/>
          <w:color w:val="000000" w:themeColor="text1"/>
          <w:sz w:val="16"/>
          <w:szCs w:val="16"/>
        </w:rPr>
        <w:softHyphen/>
        <w:t>ну Толбухина маяка, дорога между о. Котлин и Тюресяво (финский н/пункт) сильно наез</w:t>
      </w:r>
      <w:r w:rsidRPr="007B6DB9">
        <w:rPr>
          <w:rFonts w:ascii="Times New Roman" w:hAnsi="Times New Roman" w:cs="Times New Roman"/>
          <w:color w:val="000000" w:themeColor="text1"/>
          <w:sz w:val="16"/>
          <w:szCs w:val="16"/>
        </w:rPr>
        <w:softHyphen/>
        <w:t>жена. Замечены группы людей, движущихся в сторону Толбухина маяка, и 4-6 подвод с охраной 40-60 человек, которые двигались по дороге от Тюресяво к о. Котлин. Некото</w:t>
      </w:r>
      <w:r w:rsidRPr="007B6DB9">
        <w:rPr>
          <w:rFonts w:ascii="Times New Roman" w:hAnsi="Times New Roman" w:cs="Times New Roman"/>
          <w:color w:val="000000" w:themeColor="text1"/>
          <w:sz w:val="16"/>
          <w:szCs w:val="16"/>
        </w:rPr>
        <w:softHyphen/>
        <w:t>рые самолёты обстреливались с южной и западной части о. Котлин, один самолёт, про</w:t>
      </w:r>
      <w:r w:rsidRPr="007B6DB9">
        <w:rPr>
          <w:rFonts w:ascii="Times New Roman" w:hAnsi="Times New Roman" w:cs="Times New Roman"/>
          <w:color w:val="000000" w:themeColor="text1"/>
          <w:sz w:val="16"/>
          <w:szCs w:val="16"/>
        </w:rPr>
        <w:softHyphen/>
        <w:t>летавший около Финского берега, обстреляли пулемётным огнем из деревни Тюресяво.</w:t>
      </w:r>
    </w:p>
    <w:p w14:paraId="2EE2703F"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день выполнили 21 полёт общей продолжительностью 25 час 10 мин и сбросили 40 бомб весом 950 фунтов на восточную часть о. Котлин, северные форты и форт № 5, линкоры, Военную гавань, завод и казармы. Полёты производились на высоте 1000- 3000 м, три самолёта потерпели аварию (15798).</w:t>
      </w:r>
    </w:p>
    <w:p w14:paraId="3FF8DDBB"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495F154B" w14:textId="77777777" w:rsidR="00C94189" w:rsidRPr="007B6DB9"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5FC0A73A" w14:textId="77777777" w:rsidR="0071392D" w:rsidRPr="007B6DB9"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(17065).</w:t>
      </w:r>
    </w:p>
    <w:p w14:paraId="7CDC32C2" w14:textId="77777777" w:rsidR="0071392D" w:rsidRPr="007B6DB9"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9442C0"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состоялся очередной налет на Кронштадт.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20D18669"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(18561).</w:t>
      </w:r>
    </w:p>
    <w:p w14:paraId="211E28A3"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p>
    <w:p w14:paraId="1D09BB6D"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11 марта</w:t>
      </w:r>
      <w:r w:rsidRPr="007B6DB9">
        <w:rPr>
          <w:rFonts w:ascii="Times New Roman" w:hAnsi="Times New Roman" w:cs="Times New Roman"/>
          <w:color w:val="000000" w:themeColor="text1"/>
          <w:sz w:val="16"/>
          <w:szCs w:val="16"/>
        </w:rPr>
        <w:t xml:space="preserve"> в 1921 году арестованы все инженеры строительства Свирской ГЭС, в том числе Г.О.Графтио (по ходатайству Г.К.Кржижановского и В.И.Ленина был вскоре освобожден), строительство возобновилось в 1928 (15065).</w:t>
      </w:r>
    </w:p>
    <w:p w14:paraId="1967FFA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45C7158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украинское правительство приняло постановление о покупке у частного населения культурных ценностей для передачи государственным музеям (4962).</w:t>
      </w:r>
    </w:p>
    <w:p w14:paraId="019121C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C8907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45A73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D03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марта 1921 Франция, столкнувшись с активным несогласием турецких националистов с передачей ей Киликии, согласилась ее покинуть, но военные действия националисты продолжили (3907,114).</w:t>
      </w:r>
    </w:p>
    <w:p w14:paraId="37504D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6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11 марта 1921 Лондон. Делегация стран Антанты (Великобритания, Франция, Италия) вручили делегациям Греции и Турции компромиссные условия мира: </w:t>
      </w:r>
    </w:p>
    <w:p w14:paraId="429B68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Эвакуация войск Антанты из г.Стамбул и из Киликии; </w:t>
      </w:r>
    </w:p>
    <w:p w14:paraId="5F1721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Оставление греческого гарнизона в г.Измир под турецким контролем; </w:t>
      </w:r>
    </w:p>
    <w:p w14:paraId="156A2D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Признания независимости Армении.</w:t>
      </w:r>
    </w:p>
    <w:p w14:paraId="257113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Греция и Турция отклонили эти предложения (7592).</w:t>
      </w:r>
    </w:p>
    <w:p w14:paraId="7E10669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DDDD8"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11 марта</w:t>
      </w:r>
      <w:r w:rsidRPr="007B6DB9">
        <w:rPr>
          <w:rFonts w:ascii="Times New Roman" w:hAnsi="Times New Roman" w:cs="Times New Roman"/>
          <w:color w:val="000000" w:themeColor="text1"/>
          <w:sz w:val="16"/>
          <w:szCs w:val="16"/>
        </w:rPr>
        <w:t xml:space="preserve"> в 1921 году супруга короля Великобритании Георга V Мария стала первой женщиной, получившей почетную докторскую степень Оксфордского университета (15065).</w:t>
      </w:r>
    </w:p>
    <w:p w14:paraId="1E74798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756692D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B1B62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95E5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1921 18кд Д.Жлобы 11А А.Геккера выступила в поход из г. Ахалцих на г. Батум через Годердзкий перевал (БАТУМСКАЯ ОПЕРАЦИЯ 12-19.03.1921) (7746).</w:t>
      </w:r>
    </w:p>
    <w:p w14:paraId="65840A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DCA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12 по 19 марта 1921 прошла Батумская операция и КА захватила город. Правительство Грузии бежало в Турцию (2438,85).</w:t>
      </w:r>
    </w:p>
    <w:p w14:paraId="617382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5117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12 марта</w:t>
      </w:r>
      <w:r w:rsidRPr="007B6DB9">
        <w:rPr>
          <w:rFonts w:ascii="Times New Roman" w:hAnsi="Times New Roman" w:cs="Times New Roman"/>
          <w:color w:val="000000" w:themeColor="text1"/>
          <w:sz w:val="16"/>
          <w:szCs w:val="16"/>
        </w:rPr>
        <w:t xml:space="preserve"> в 1921 году начало Батумской наступательной операции 11-й армии Кавказского фронта (А.И.Геккер). Цель операции—оказание помощи восставшим трудящимся Грузии в освобождении Батума. Группа советских войск под командованием Д.П.Жлобы, совершив переход через труднодоступный Годердзский перевал, ударила в тыл войскам Грузинской буржуазной республики и захватила город Батум. Грузинское меньшевистское правительство бежало в Турцию. Операция завершилась 19 марта (15066).</w:t>
      </w:r>
    </w:p>
    <w:p w14:paraId="512B7E69"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0C9D51D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0A5A95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CFA7E" w14:textId="77777777" w:rsidR="0071392D" w:rsidRPr="007B6DB9"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12 по 17 марта 1921 10 авиаотрядов, включающих 56 самолетов, бомбили мятежников на фортах и кораблях. Сделали 137 вылетов налетав 160 час., сбросили 2624 кг бомб и 40 кг листовок. В числе прочих отличился и Е.В.Урмин (66,129). Бомбили и штурмовали форты и линкоры Петропавловск и Севастополь (278,212).</w:t>
      </w:r>
    </w:p>
    <w:p w14:paraId="68929C25" w14:textId="77777777" w:rsidR="0071392D" w:rsidRPr="007B6DB9"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D389E" w14:textId="77777777" w:rsidR="0071392D" w:rsidRPr="007B6DB9"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1920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6DF1E4EE" w14:textId="77777777" w:rsidR="0071392D" w:rsidRPr="007B6DB9"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(17065).</w:t>
      </w:r>
    </w:p>
    <w:p w14:paraId="73E86F00" w14:textId="77777777" w:rsidR="0071392D" w:rsidRPr="007B6DB9"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74C9C"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1921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4842CF05"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(18561).</w:t>
      </w:r>
    </w:p>
    <w:p w14:paraId="460CBE32"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p>
    <w:p w14:paraId="71E953A9"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1921 утром Тухачевский приказал: «Взорвать с помощью бомбометания склады взрывчатых веществ и артиллерийских снарядов в Кронштадте». По сведениям штаба Баптфлота, они находились на минных заградителях «Нарова» и «Волга» и в блокши</w:t>
      </w:r>
      <w:r w:rsidRPr="007B6DB9">
        <w:rPr>
          <w:rFonts w:ascii="Times New Roman" w:hAnsi="Times New Roman" w:cs="Times New Roman"/>
          <w:color w:val="000000" w:themeColor="text1"/>
          <w:sz w:val="16"/>
          <w:szCs w:val="16"/>
        </w:rPr>
        <w:softHyphen/>
        <w:t>вах, стоящих в гавани недалеко от линкоров. Всем лётчикам приказали сосредоточить бомбометание по этим целям, для чего разослали сделанные накануне воздушные снимки гавани.</w:t>
      </w:r>
    </w:p>
    <w:p w14:paraId="1F3B6FE2"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Полёты начались в 11 час 5 мин. Из Финляндии движения не наблюдалось, на доро</w:t>
      </w:r>
      <w:r w:rsidRPr="007B6DB9">
        <w:rPr>
          <w:rFonts w:ascii="Times New Roman" w:hAnsi="Times New Roman" w:cs="Times New Roman"/>
          <w:color w:val="000000" w:themeColor="text1"/>
          <w:sz w:val="16"/>
          <w:szCs w:val="16"/>
        </w:rPr>
        <w:softHyphen/>
        <w:t>ге из Кронштадта в сторону форта № 6 замечены одиночные повозки, обстрелянные из пулемёта. Утром движения в городе не наблюдалось, в 13 час появились скопле</w:t>
      </w:r>
      <w:r w:rsidRPr="007B6DB9">
        <w:rPr>
          <w:rFonts w:ascii="Times New Roman" w:hAnsi="Times New Roman" w:cs="Times New Roman"/>
          <w:color w:val="000000" w:themeColor="text1"/>
          <w:sz w:val="16"/>
          <w:szCs w:val="16"/>
        </w:rPr>
        <w:softHyphen/>
        <w:t>ния людей на улицах и площадях, вечером по улицам двигалось до 20 повозок. Заме</w:t>
      </w:r>
      <w:r w:rsidRPr="007B6DB9">
        <w:rPr>
          <w:rFonts w:ascii="Times New Roman" w:hAnsi="Times New Roman" w:cs="Times New Roman"/>
          <w:color w:val="000000" w:themeColor="text1"/>
          <w:sz w:val="16"/>
          <w:szCs w:val="16"/>
        </w:rPr>
        <w:softHyphen/>
        <w:t>чен пожар в минной школе, обнаружены отрытые у пристани со стороны Ораниенбаума окопы и новая полевая батарея, вторая действующая батарея замечена на западном берегу о. Котлин. В 13 час 30 мин вторично произведена воздушная съёмка части Кро</w:t>
      </w:r>
      <w:r w:rsidRPr="007B6DB9">
        <w:rPr>
          <w:rFonts w:ascii="Times New Roman" w:hAnsi="Times New Roman" w:cs="Times New Roman"/>
          <w:color w:val="000000" w:themeColor="text1"/>
          <w:sz w:val="16"/>
          <w:szCs w:val="16"/>
        </w:rPr>
        <w:softHyphen/>
        <w:t xml:space="preserve">нштадта. Через час около северо-восточной части о. Котлин на льду замечен самолёт. </w:t>
      </w:r>
      <w:r w:rsidRPr="007B6DB9">
        <w:rPr>
          <w:rStyle w:val="0pt0"/>
          <w:rFonts w:eastAsia="Arial"/>
          <w:b w:val="0"/>
          <w:color w:val="000000" w:themeColor="text1"/>
          <w:spacing w:val="0"/>
          <w:sz w:val="16"/>
          <w:szCs w:val="16"/>
        </w:rPr>
        <w:t>В</w:t>
      </w:r>
      <w:r w:rsidRPr="007B6DB9">
        <w:rPr>
          <w:rFonts w:ascii="Times New Roman" w:hAnsi="Times New Roman" w:cs="Times New Roman"/>
          <w:color w:val="000000" w:themeColor="text1"/>
          <w:sz w:val="16"/>
          <w:szCs w:val="16"/>
        </w:rPr>
        <w:t xml:space="preserve"> 18 час при повторном наблюдении его там уже не было.</w:t>
      </w:r>
    </w:p>
    <w:p w14:paraId="464003BF"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Весь день самолёты обстреливались сильным артиллерийским и пулемётным огнем. Бомбы сбрасывали, главным образом, на гавань и линкоры, также на пороховые погре</w:t>
      </w:r>
      <w:r w:rsidRPr="007B6DB9">
        <w:rPr>
          <w:rFonts w:ascii="Times New Roman" w:hAnsi="Times New Roman" w:cs="Times New Roman"/>
          <w:color w:val="000000" w:themeColor="text1"/>
          <w:sz w:val="16"/>
          <w:szCs w:val="16"/>
        </w:rPr>
        <w:softHyphen/>
        <w:t>ба, форты «Тотлебен», № 4 и 5, Как о достижении сообщалось, что «замечено одно попа</w:t>
      </w:r>
      <w:r w:rsidRPr="007B6DB9">
        <w:rPr>
          <w:rFonts w:ascii="Times New Roman" w:hAnsi="Times New Roman" w:cs="Times New Roman"/>
          <w:color w:val="000000" w:themeColor="text1"/>
          <w:sz w:val="16"/>
          <w:szCs w:val="16"/>
        </w:rPr>
        <w:softHyphen/>
        <w:t>дание между (!) кораблей и одно попадание в Петроградскую пристань». За день сделали 27 полётов продолжительностью 34 час 7 мин и сбросили 49 бомб весом 1085 фунтов и 100 ф. литературы. Полёты выполнялись на высоте 800-2000 м, произошла одна авария (14798).</w:t>
      </w:r>
    </w:p>
    <w:p w14:paraId="20DC9DA4"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4A985B9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1921 по всей Украине произведены аресты меньшевиков и эсеров (4962).</w:t>
      </w:r>
    </w:p>
    <w:p w14:paraId="51FEA6D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53710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923FB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4DAF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марта 1921 Польша и Россия заключили Рижский мир (4962).</w:t>
      </w:r>
    </w:p>
    <w:p w14:paraId="4C30998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FD16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59116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2A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в Кронштадте постановлением "ревтройки" отменен выходной день для рабочих и служащих города "ввиду боевой обстановки". Зенитной артиллерией подбит советский самолет, совершивший вынужденную посадку на льду Финского залива. В Кронштадт прибыл из Финляндии эмиссар от лидера ПСР В.Чернова с предложением продолжать борьбу не под лозунгом "Советы без большевиков" а под флагом Учредительного собрания. В Лигово 236 Оршанского сп 27 Омской сд отказался выступить в г. Ораниенбаум для последующих действий против Кронштадских мятежников. К вечеру брожение в полку было пресечено комсоставом (7747).</w:t>
      </w:r>
    </w:p>
    <w:p w14:paraId="355E7C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9C94F" w14:textId="77777777" w:rsidR="0080460C" w:rsidRPr="007B6DB9"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(17065).</w:t>
      </w:r>
    </w:p>
    <w:p w14:paraId="320C9AA4" w14:textId="77777777" w:rsidR="0080460C" w:rsidRPr="007B6DB9"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4F3C"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(18561).</w:t>
      </w:r>
    </w:p>
    <w:p w14:paraId="030D797B"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p>
    <w:p w14:paraId="36FA1E81" w14:textId="77777777" w:rsidR="00C94189" w:rsidRPr="007B6DB9" w:rsidRDefault="00C94189" w:rsidP="007B6DB9">
      <w:pPr>
        <w:spacing w:after="0" w:line="240" w:lineRule="auto"/>
        <w:jc w:val="both"/>
        <w:rPr>
          <w:rStyle w:val="aff"/>
          <w:rFonts w:ascii="Times New Roman" w:eastAsia="Arial" w:hAnsi="Times New Roman" w:cs="Times New Roman"/>
          <w:bCs/>
          <w:color w:val="000000" w:themeColor="text1"/>
          <w:spacing w:val="0"/>
          <w:sz w:val="16"/>
          <w:szCs w:val="16"/>
        </w:rPr>
      </w:pPr>
      <w:r w:rsidRPr="007B6DB9">
        <w:rPr>
          <w:rFonts w:ascii="Times New Roman" w:hAnsi="Times New Roman" w:cs="Times New Roman"/>
          <w:color w:val="000000" w:themeColor="text1"/>
          <w:sz w:val="16"/>
          <w:szCs w:val="16"/>
        </w:rPr>
        <w:t>13 марта 1921 командова</w:t>
      </w:r>
      <w:r w:rsidRPr="007B6DB9">
        <w:rPr>
          <w:rFonts w:ascii="Times New Roman" w:hAnsi="Times New Roman" w:cs="Times New Roman"/>
          <w:color w:val="000000" w:themeColor="text1"/>
          <w:sz w:val="16"/>
          <w:szCs w:val="16"/>
        </w:rPr>
        <w:softHyphen/>
        <w:t>ние, по-видимому, не</w:t>
      </w:r>
      <w:r w:rsidRPr="007B6DB9">
        <w:rPr>
          <w:rFonts w:ascii="Times New Roman" w:hAnsi="Times New Roman" w:cs="Times New Roman"/>
          <w:color w:val="000000" w:themeColor="text1"/>
          <w:sz w:val="16"/>
          <w:szCs w:val="16"/>
        </w:rPr>
        <w:softHyphen/>
        <w:t>довольное эффективно</w:t>
      </w:r>
      <w:r w:rsidRPr="007B6DB9">
        <w:rPr>
          <w:rFonts w:ascii="Times New Roman" w:hAnsi="Times New Roman" w:cs="Times New Roman"/>
          <w:color w:val="000000" w:themeColor="text1"/>
          <w:sz w:val="16"/>
          <w:szCs w:val="16"/>
        </w:rPr>
        <w:softHyphen/>
        <w:t>стью действий авиации, разослало по авиацион</w:t>
      </w:r>
      <w:r w:rsidRPr="007B6DB9">
        <w:rPr>
          <w:rFonts w:ascii="Times New Roman" w:hAnsi="Times New Roman" w:cs="Times New Roman"/>
          <w:color w:val="000000" w:themeColor="text1"/>
          <w:sz w:val="16"/>
          <w:szCs w:val="16"/>
        </w:rPr>
        <w:softHyphen/>
        <w:t>ным частям грозную те</w:t>
      </w:r>
      <w:r w:rsidRPr="007B6DB9">
        <w:rPr>
          <w:rFonts w:ascii="Times New Roman" w:hAnsi="Times New Roman" w:cs="Times New Roman"/>
          <w:color w:val="000000" w:themeColor="text1"/>
          <w:sz w:val="16"/>
          <w:szCs w:val="16"/>
        </w:rPr>
        <w:softHyphen/>
        <w:t>лефонограмму: «Вторич</w:t>
      </w:r>
      <w:r w:rsidRPr="007B6DB9">
        <w:rPr>
          <w:rFonts w:ascii="Times New Roman" w:hAnsi="Times New Roman" w:cs="Times New Roman"/>
          <w:color w:val="000000" w:themeColor="text1"/>
          <w:sz w:val="16"/>
          <w:szCs w:val="16"/>
        </w:rPr>
        <w:softHyphen/>
        <w:t>но указываю, что само</w:t>
      </w:r>
      <w:r w:rsidRPr="007B6DB9">
        <w:rPr>
          <w:rFonts w:ascii="Times New Roman" w:hAnsi="Times New Roman" w:cs="Times New Roman"/>
          <w:color w:val="000000" w:themeColor="text1"/>
          <w:sz w:val="16"/>
          <w:szCs w:val="16"/>
        </w:rPr>
        <w:softHyphen/>
        <w:t>лёты вылетают на бом</w:t>
      </w:r>
      <w:r w:rsidRPr="007B6DB9">
        <w:rPr>
          <w:rFonts w:ascii="Times New Roman" w:hAnsi="Times New Roman" w:cs="Times New Roman"/>
          <w:color w:val="000000" w:themeColor="text1"/>
          <w:sz w:val="16"/>
          <w:szCs w:val="16"/>
        </w:rPr>
        <w:softHyphen/>
        <w:t>бометание в одиночку, что не производит на противника достаточно</w:t>
      </w:r>
      <w:r w:rsidRPr="007B6DB9">
        <w:rPr>
          <w:rFonts w:ascii="Times New Roman" w:hAnsi="Times New Roman" w:cs="Times New Roman"/>
          <w:color w:val="000000" w:themeColor="text1"/>
          <w:sz w:val="16"/>
          <w:szCs w:val="16"/>
        </w:rPr>
        <w:softHyphen/>
        <w:t>го впечатления. Пред</w:t>
      </w:r>
      <w:r w:rsidRPr="007B6DB9">
        <w:rPr>
          <w:rStyle w:val="aff"/>
          <w:rFonts w:ascii="Times New Roman" w:eastAsia="Arial" w:hAnsi="Times New Roman" w:cs="Times New Roman"/>
          <w:bCs/>
          <w:color w:val="000000" w:themeColor="text1"/>
          <w:spacing w:val="0"/>
          <w:sz w:val="16"/>
          <w:szCs w:val="16"/>
        </w:rPr>
        <w:t>лагаю самыми решительными мерами устранить это и нагружать самолёты за счет бен</w:t>
      </w:r>
      <w:r w:rsidRPr="007B6DB9">
        <w:rPr>
          <w:rStyle w:val="aff"/>
          <w:rFonts w:ascii="Times New Roman" w:eastAsia="Arial" w:hAnsi="Times New Roman" w:cs="Times New Roman"/>
          <w:bCs/>
          <w:color w:val="000000" w:themeColor="text1"/>
          <w:spacing w:val="0"/>
          <w:sz w:val="16"/>
          <w:szCs w:val="16"/>
        </w:rPr>
        <w:softHyphen/>
        <w:t>зина до максимума. Командующий 7-й армией приказал обратить внимание летчиков на точное выполнение заданий. Из всех эскадрилий лучше всех дисциплинирована, в смы</w:t>
      </w:r>
      <w:r w:rsidRPr="007B6DB9">
        <w:rPr>
          <w:rStyle w:val="aff"/>
          <w:rFonts w:ascii="Times New Roman" w:eastAsia="Arial" w:hAnsi="Times New Roman" w:cs="Times New Roman"/>
          <w:bCs/>
          <w:color w:val="000000" w:themeColor="text1"/>
          <w:spacing w:val="0"/>
          <w:sz w:val="16"/>
          <w:szCs w:val="16"/>
        </w:rPr>
        <w:softHyphen/>
        <w:t>сле точного исполнения заданий, морская авиация, представляющая все сведения точ</w:t>
      </w:r>
      <w:r w:rsidRPr="007B6DB9">
        <w:rPr>
          <w:rStyle w:val="aff"/>
          <w:rFonts w:ascii="Times New Roman" w:eastAsia="Arial" w:hAnsi="Times New Roman" w:cs="Times New Roman"/>
          <w:bCs/>
          <w:color w:val="000000" w:themeColor="text1"/>
          <w:spacing w:val="0"/>
          <w:sz w:val="16"/>
          <w:szCs w:val="16"/>
        </w:rPr>
        <w:softHyphen/>
        <w:t>но и аккуратно». В приказе № 128/с предписывалось «сосредоточить бомбометание на заградителе «Нарова», блокшивах с минами и линейных кораблях «Петропавловск» и «Севастополь», вылетая с максимальной нагрузкой».</w:t>
      </w:r>
    </w:p>
    <w:p w14:paraId="347104E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11 час на бомбежку вылетела первая группа из 6 самолётов. Бомбометание произ</w:t>
      </w:r>
      <w:r w:rsidRPr="007B6DB9">
        <w:rPr>
          <w:rFonts w:ascii="Times New Roman" w:hAnsi="Times New Roman" w:cs="Times New Roman"/>
          <w:color w:val="000000" w:themeColor="text1"/>
          <w:sz w:val="16"/>
          <w:szCs w:val="16"/>
        </w:rPr>
        <w:softHyphen/>
        <w:t>водилось, в основном, по указанным целям. Замечены удачные попадания «от доков в баржи, которые задымились», и в пристань. Весь день самолёты обстреливались силь</w:t>
      </w:r>
      <w:r w:rsidRPr="007B6DB9">
        <w:rPr>
          <w:rFonts w:ascii="Times New Roman" w:hAnsi="Times New Roman" w:cs="Times New Roman"/>
          <w:color w:val="000000" w:themeColor="text1"/>
          <w:sz w:val="16"/>
          <w:szCs w:val="16"/>
        </w:rPr>
        <w:softHyphen/>
        <w:t>ным артиллерийским огнем, в том числе бризантными снарядами. За день выполнили 29 полётов общей продолжительностью 37 час 13 мин и сбросили 71 бомбу общим ве</w:t>
      </w:r>
      <w:r w:rsidRPr="007B6DB9">
        <w:rPr>
          <w:rFonts w:ascii="Times New Roman" w:hAnsi="Times New Roman" w:cs="Times New Roman"/>
          <w:color w:val="000000" w:themeColor="text1"/>
          <w:sz w:val="16"/>
          <w:szCs w:val="16"/>
        </w:rPr>
        <w:softHyphen/>
        <w:t xml:space="preserve">сом 1595 фунтов. В приказах отмечались «дисциплинированность </w:t>
      </w:r>
      <w:r w:rsidRPr="007B6DB9">
        <w:rPr>
          <w:rFonts w:ascii="Times New Roman" w:hAnsi="Times New Roman" w:cs="Times New Roman"/>
          <w:bCs/>
          <w:color w:val="000000" w:themeColor="text1"/>
          <w:sz w:val="16"/>
          <w:szCs w:val="16"/>
        </w:rPr>
        <w:t>13 марта</w:t>
      </w:r>
      <w:r w:rsidRPr="007B6DB9">
        <w:rPr>
          <w:rFonts w:ascii="Times New Roman" w:hAnsi="Times New Roman" w:cs="Times New Roman"/>
          <w:color w:val="000000" w:themeColor="text1"/>
          <w:sz w:val="16"/>
          <w:szCs w:val="16"/>
        </w:rPr>
        <w:t xml:space="preserve"> в 1921 году при выполнении бомбометания складов взрывчатых веществ и артиллерийских снарядов в Кронштадте советская авиация потеряла 1 самолёт (тип и состав экипажа неизвестны). Других подробностей нет (15067).</w:t>
      </w:r>
    </w:p>
    <w:p w14:paraId="6ED5A15A"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149BE392" w14:textId="77777777" w:rsidR="003056C8" w:rsidRPr="007B6DB9" w:rsidRDefault="001B4A57" w:rsidP="007B6DB9">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B7624D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02C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мара 1921 г. был заключен договор с фирмой “Нодквист и Хольм” на поставку в Россию из Швеции 1 000 паровозов. 28 июля 1922 г. договор с фирмой “Нодквист и Хольм” был аннулирован и тут же заключен новый: на поставку 500 паровозов. Меньше никак не получалось (11565).</w:t>
      </w:r>
    </w:p>
    <w:p w14:paraId="7077DA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879B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D322C5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BA4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Монголия объявила независимость от Китая (2100) и было образовано Временное правительство (2438,415).</w:t>
      </w:r>
    </w:p>
    <w:p w14:paraId="6D3BF0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D8B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в Монголии в Карнакайке было вооруженное восстание против китайских оккупантов. Было создано Временное Народное правительство Монголии (ВНПМ) (7748).</w:t>
      </w:r>
    </w:p>
    <w:p w14:paraId="7E594C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332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марта 1921 ТУРЦИЯ. Заключено соглашение М.Кемаль-паши с представителями Италии об эвакуации итальянских войск из Анатолии (7592).</w:t>
      </w:r>
    </w:p>
    <w:p w14:paraId="211FD7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8123E" w14:textId="77777777" w:rsidR="0046167F" w:rsidRPr="007B6DB9" w:rsidRDefault="0046167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CE0B795" w14:textId="77777777" w:rsidR="0046167F" w:rsidRPr="007B6DB9" w:rsidRDefault="0046167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62EE9" w14:textId="77777777" w:rsidR="0046167F" w:rsidRPr="007B6DB9" w:rsidRDefault="0046167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14 марта 1921 года  Решением коллегии НАЛ была преобразована в Научно-автомоторный институт — НАМИ (21331).</w:t>
      </w:r>
    </w:p>
    <w:p w14:paraId="1A727AF0" w14:textId="77777777" w:rsidR="0046167F" w:rsidRPr="007B6DB9" w:rsidRDefault="0046167F" w:rsidP="007B6DB9">
      <w:pPr>
        <w:spacing w:after="0" w:line="240" w:lineRule="auto"/>
        <w:jc w:val="both"/>
        <w:rPr>
          <w:rFonts w:ascii="Times New Roman" w:hAnsi="Times New Roman" w:cs="Times New Roman"/>
          <w:color w:val="0070C0"/>
          <w:sz w:val="16"/>
          <w:szCs w:val="16"/>
        </w:rPr>
      </w:pPr>
    </w:p>
    <w:p w14:paraId="34E2F7F2" w14:textId="77777777" w:rsidR="0046167F" w:rsidRPr="007B6DB9" w:rsidRDefault="0046167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14 марта 1921 г. Решением коллегии НАЛ преобразована в Научно-автомоторный инсти</w:t>
      </w:r>
      <w:r w:rsidRPr="007B6DB9">
        <w:rPr>
          <w:rFonts w:ascii="Times New Roman" w:hAnsi="Times New Roman" w:cs="Times New Roman"/>
          <w:color w:val="0070C0"/>
          <w:sz w:val="16"/>
          <w:szCs w:val="16"/>
        </w:rPr>
        <w:softHyphen/>
        <w:t>тут-НАМИ (22518).</w:t>
      </w:r>
    </w:p>
    <w:p w14:paraId="024EBF95" w14:textId="77777777" w:rsidR="0046167F" w:rsidRPr="007B6DB9" w:rsidRDefault="0046167F" w:rsidP="007B6DB9">
      <w:pPr>
        <w:spacing w:after="0" w:line="240" w:lineRule="auto"/>
        <w:jc w:val="both"/>
        <w:rPr>
          <w:rFonts w:ascii="Times New Roman" w:hAnsi="Times New Roman" w:cs="Times New Roman"/>
          <w:color w:val="0070C0"/>
          <w:sz w:val="16"/>
          <w:szCs w:val="16"/>
        </w:rPr>
      </w:pPr>
    </w:p>
    <w:p w14:paraId="5D89267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195BE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0BC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марта 1921 части 9 Кубан. А и 11А при содействии повстанцев заняли г. Поти. 18кд Д.Жлобы 11А А.Геккера перешла Годердзкий перевал (7746).</w:t>
      </w:r>
    </w:p>
    <w:p w14:paraId="4F43E6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D4D5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28D93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D57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марта 1921 X съезд РКП(б) большинством голосов принял "Платформу 10-ти" В. Ленина, положив конец "дискуссии о профсоюзах" (3.11.1920-14.03.1921 гг.). В Кронштадте вышел приказ "ревтройки" об увеличении рабочего времени на предприятиях города на 2 часа (7747).</w:t>
      </w:r>
    </w:p>
    <w:p w14:paraId="53ECC5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812E0"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и 15 марта 1921 стоял сильный туман, он несколько рассеялся только к вечеру 15 марта. В 18 час 10 мин сделали 4 полёта и сбросили 12 бомб общим весом 285 фунтов. Заме</w:t>
      </w:r>
      <w:r w:rsidRPr="007B6DB9">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7B6DB9">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76D8E10E"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793ED3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марта 1921 советы распустили Хивинское правительство Народной хорезмской республики (2955).</w:t>
      </w:r>
    </w:p>
    <w:p w14:paraId="7A426B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4971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3C49D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A90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марта 1921 Лондон. Завершена работа Лондонской конференции Великобритании, Франции, Италии, Японии, Греции, Германии и Турции (7592).</w:t>
      </w:r>
    </w:p>
    <w:p w14:paraId="6B3852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2FA1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500C6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E4C6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г. был подготовлен Доклад начальника командования автоотдела Наркомата путей сообщения Литвина в СНК об организации военного и гражданс</w:t>
      </w:r>
      <w:r w:rsidRPr="007B6DB9">
        <w:rPr>
          <w:rFonts w:ascii="Times New Roman" w:hAnsi="Times New Roman" w:cs="Times New Roman"/>
          <w:color w:val="000000" w:themeColor="text1"/>
          <w:sz w:val="16"/>
          <w:szCs w:val="16"/>
        </w:rPr>
        <w:softHyphen/>
        <w:t>кого автотранспортного производства в РСФСР</w:t>
      </w:r>
    </w:p>
    <w:p w14:paraId="0024B36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Более десяти лет как автомобильные средства начали себе находить широкое примене</w:t>
      </w:r>
      <w:r w:rsidRPr="007B6DB9">
        <w:rPr>
          <w:rFonts w:ascii="Times New Roman" w:hAnsi="Times New Roman" w:cs="Times New Roman"/>
          <w:color w:val="000000" w:themeColor="text1"/>
          <w:sz w:val="16"/>
          <w:szCs w:val="16"/>
        </w:rPr>
        <w:softHyphen/>
        <w:t>ние во всех отраслях государственной жизни. В империалистической России массового гражданского автомобилизма до войны с Германией почти не было. Отсутствие отечествен</w:t>
      </w:r>
      <w:r w:rsidRPr="007B6DB9">
        <w:rPr>
          <w:rFonts w:ascii="Times New Roman" w:hAnsi="Times New Roman" w:cs="Times New Roman"/>
          <w:color w:val="000000" w:themeColor="text1"/>
          <w:sz w:val="16"/>
          <w:szCs w:val="16"/>
        </w:rPr>
        <w:softHyphen/>
        <w:t>ной автомобильной промышленности, если не считать единственный Русско-Балтийский за</w:t>
      </w:r>
      <w:r w:rsidRPr="007B6DB9">
        <w:rPr>
          <w:rFonts w:ascii="Times New Roman" w:hAnsi="Times New Roman" w:cs="Times New Roman"/>
          <w:color w:val="000000" w:themeColor="text1"/>
          <w:sz w:val="16"/>
          <w:szCs w:val="16"/>
        </w:rPr>
        <w:softHyphen/>
        <w:t>вод в Риге, в то время привело к тому, что отдельные лица и предприятия приобретали за гра</w:t>
      </w:r>
      <w:r w:rsidRPr="007B6DB9">
        <w:rPr>
          <w:rFonts w:ascii="Times New Roman" w:hAnsi="Times New Roman" w:cs="Times New Roman"/>
          <w:color w:val="000000" w:themeColor="text1"/>
          <w:sz w:val="16"/>
          <w:szCs w:val="16"/>
        </w:rPr>
        <w:softHyphen/>
        <w:t>ницей машины разнообразных марок и типов в зависимости от индивидуальных вкусов и запросов этих лиц и предприятий. Автогрузового транспорта тогда совсем не было, так как стоимость пудо-версты при эксплуатации грузовых автомобилей не выдерживала конкурен</w:t>
      </w:r>
      <w:r w:rsidRPr="007B6DB9">
        <w:rPr>
          <w:rFonts w:ascii="Times New Roman" w:hAnsi="Times New Roman" w:cs="Times New Roman"/>
          <w:color w:val="000000" w:themeColor="text1"/>
          <w:sz w:val="16"/>
          <w:szCs w:val="16"/>
        </w:rPr>
        <w:softHyphen/>
        <w:t>цию при обильном предложении средств гужевого транспорта. В 1912 г., и особенно во вре</w:t>
      </w:r>
      <w:r w:rsidRPr="007B6DB9">
        <w:rPr>
          <w:rFonts w:ascii="Times New Roman" w:hAnsi="Times New Roman" w:cs="Times New Roman"/>
          <w:color w:val="000000" w:themeColor="text1"/>
          <w:sz w:val="16"/>
          <w:szCs w:val="16"/>
        </w:rPr>
        <w:softHyphen/>
        <w:t>мя войны 1914-1917 гг., развитие автомобилизма в России пошло быстрым шагом. Путем мо</w:t>
      </w:r>
      <w:r w:rsidRPr="007B6DB9">
        <w:rPr>
          <w:rFonts w:ascii="Times New Roman" w:hAnsi="Times New Roman" w:cs="Times New Roman"/>
          <w:color w:val="000000" w:themeColor="text1"/>
          <w:sz w:val="16"/>
          <w:szCs w:val="16"/>
        </w:rPr>
        <w:softHyphen/>
        <w:t>билизации частновладельческих автомобилей и групповых закупок машин за границей об</w:t>
      </w:r>
      <w:r w:rsidRPr="007B6DB9">
        <w:rPr>
          <w:rFonts w:ascii="Times New Roman" w:hAnsi="Times New Roman" w:cs="Times New Roman"/>
          <w:color w:val="000000" w:themeColor="text1"/>
          <w:sz w:val="16"/>
          <w:szCs w:val="16"/>
        </w:rPr>
        <w:softHyphen/>
        <w:t>щественными организациями и военным ведомством порознь, без всякой системы и согласованности, к концу 1917 г. в России насчитывалось уже до 40 тыс. автомобильных единиц самых разнообразных марок и типов, считая в том числе легковые, грузовые и мото</w:t>
      </w:r>
      <w:r w:rsidRPr="007B6DB9">
        <w:rPr>
          <w:rFonts w:ascii="Times New Roman" w:hAnsi="Times New Roman" w:cs="Times New Roman"/>
          <w:color w:val="000000" w:themeColor="text1"/>
          <w:sz w:val="16"/>
          <w:szCs w:val="16"/>
        </w:rPr>
        <w:softHyphen/>
        <w:t>циклы. При этом до середины 1916 г. союзные государства Западной Европы могли предос</w:t>
      </w:r>
      <w:r w:rsidRPr="007B6DB9">
        <w:rPr>
          <w:rFonts w:ascii="Times New Roman" w:hAnsi="Times New Roman" w:cs="Times New Roman"/>
          <w:color w:val="000000" w:themeColor="text1"/>
          <w:sz w:val="16"/>
          <w:szCs w:val="16"/>
        </w:rPr>
        <w:softHyphen/>
        <w:t>тавить нам только то, что не находило себе применения у них самих, и только с половины 1916 г. военному ведомству удалось сделать крупные заказы в Америке на автомобили двух, до некоторой степени стандартизованных], марок - “Уайт” и “Паккард”. Таким образом, в России насчитывают более 100 марок и типов.</w:t>
      </w:r>
    </w:p>
    <w:p w14:paraId="1B03368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 времени Февральской революции все автомобильное дело в России было сосредо</w:t>
      </w:r>
      <w:r w:rsidRPr="007B6DB9">
        <w:rPr>
          <w:rFonts w:ascii="Times New Roman" w:hAnsi="Times New Roman" w:cs="Times New Roman"/>
          <w:color w:val="000000" w:themeColor="text1"/>
          <w:sz w:val="16"/>
          <w:szCs w:val="16"/>
        </w:rPr>
        <w:softHyphen/>
        <w:t>точено в военном ведомстве. Не вдаваясь в излишние подробности, следует сказать, что в то время военный автомобилизм с его весьма сложной и громадной ценности материальной частью не имел правильной организации и должной самостоятельности. Высшие военные руководители, не будучи осведомленными в автомобилизме, не зная его и не имея определен-ного плана при управлении автоделом, искусственно придавали его к разным главным и полевым управлениям в качестве второстепенного органа, лишая таким образом узко спе</w:t>
      </w:r>
      <w:r w:rsidRPr="007B6DB9">
        <w:rPr>
          <w:rFonts w:ascii="Times New Roman" w:hAnsi="Times New Roman" w:cs="Times New Roman"/>
          <w:color w:val="000000" w:themeColor="text1"/>
          <w:sz w:val="16"/>
          <w:szCs w:val="16"/>
        </w:rPr>
        <w:softHyphen/>
        <w:t>циальное, но чрезвычайно сложное автомобильное дело всякой самостоятельности и жиз</w:t>
      </w:r>
      <w:r w:rsidRPr="007B6DB9">
        <w:rPr>
          <w:rFonts w:ascii="Times New Roman" w:hAnsi="Times New Roman" w:cs="Times New Roman"/>
          <w:color w:val="000000" w:themeColor="text1"/>
          <w:sz w:val="16"/>
          <w:szCs w:val="16"/>
        </w:rPr>
        <w:softHyphen/>
        <w:t>ненности, как подсобный технический транспорт, имеющий общегосударственное значение. Между тем, как это ни странно, весьма родственное с автомобилизмом по техническим свой</w:t>
      </w:r>
      <w:r w:rsidRPr="007B6DB9">
        <w:rPr>
          <w:rFonts w:ascii="Times New Roman" w:hAnsi="Times New Roman" w:cs="Times New Roman"/>
          <w:color w:val="000000" w:themeColor="text1"/>
          <w:sz w:val="16"/>
          <w:szCs w:val="16"/>
        </w:rPr>
        <w:softHyphen/>
        <w:t>ствам, но весьма незначительное по своим размерам воздухоплавательно-авиационное дело было выделено в самостоятельное управление, благодаря чему и получило возможность крепнуть и развиваться. Только лишь во время революции, незадолго до реорганизации прежних центральных военных органов в составе Главного военного технического управле</w:t>
      </w:r>
      <w:r w:rsidRPr="007B6DB9">
        <w:rPr>
          <w:rFonts w:ascii="Times New Roman" w:hAnsi="Times New Roman" w:cs="Times New Roman"/>
          <w:color w:val="000000" w:themeColor="text1"/>
          <w:sz w:val="16"/>
          <w:szCs w:val="16"/>
        </w:rPr>
        <w:softHyphen/>
        <w:t>ния, была образована авточасть, организация которой с развитием дела была подготовлена к выделению в самостоятельное автомобильное управление. Однако осуществить это мероп</w:t>
      </w:r>
      <w:r w:rsidRPr="007B6DB9">
        <w:rPr>
          <w:rFonts w:ascii="Times New Roman" w:hAnsi="Times New Roman" w:cs="Times New Roman"/>
          <w:color w:val="000000" w:themeColor="text1"/>
          <w:sz w:val="16"/>
          <w:szCs w:val="16"/>
        </w:rPr>
        <w:softHyphen/>
        <w:t>риятие, к сознанию необходимости которого, наконец, пришли путем многих ошибок и тяже</w:t>
      </w:r>
      <w:r w:rsidRPr="007B6DB9">
        <w:rPr>
          <w:rFonts w:ascii="Times New Roman" w:hAnsi="Times New Roman" w:cs="Times New Roman"/>
          <w:color w:val="000000" w:themeColor="text1"/>
          <w:sz w:val="16"/>
          <w:szCs w:val="16"/>
        </w:rPr>
        <w:softHyphen/>
        <w:t>лого опыта, не удалось, так как последовала общая демобилизация старой армии.</w:t>
      </w:r>
    </w:p>
    <w:p w14:paraId="6550D20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связи со множеством самых разнообразных событий и переживаний, пережитых страной во всех областях ее жизни за все время войны с Германией и последующий период, автомобильное дело республики пришло в состояние полного упадка, полного распада. С падением железнодорожного, и в особенности гужевого, транспорта автомобильные сред</w:t>
      </w:r>
      <w:r w:rsidRPr="007B6DB9">
        <w:rPr>
          <w:rFonts w:ascii="Times New Roman" w:hAnsi="Times New Roman" w:cs="Times New Roman"/>
          <w:color w:val="000000" w:themeColor="text1"/>
          <w:sz w:val="16"/>
          <w:szCs w:val="16"/>
        </w:rPr>
        <w:softHyphen/>
        <w:t>ства приобрели исключительно важное значение. Автомобили стали нужны везде и всюду. Требование на них представляется колоссальное. Между тем с отрезанностью республики от главных автопитающих центров Западной Европы и Америки и по мере исчерпания внут</w:t>
      </w:r>
      <w:r w:rsidRPr="007B6DB9">
        <w:rPr>
          <w:rFonts w:ascii="Times New Roman" w:hAnsi="Times New Roman" w:cs="Times New Roman"/>
          <w:color w:val="000000" w:themeColor="text1"/>
          <w:sz w:val="16"/>
          <w:szCs w:val="16"/>
        </w:rPr>
        <w:softHyphen/>
        <w:t>ренних запасов и ресурсов страны автомобильный кризис все возрастал и в настоящее вре</w:t>
      </w:r>
      <w:r w:rsidRPr="007B6DB9">
        <w:rPr>
          <w:rFonts w:ascii="Times New Roman" w:hAnsi="Times New Roman" w:cs="Times New Roman"/>
          <w:color w:val="000000" w:themeColor="text1"/>
          <w:sz w:val="16"/>
          <w:szCs w:val="16"/>
        </w:rPr>
        <w:softHyphen/>
        <w:t>мя, наконец, достиг почти крайних пределов. Бывшая в зачаточном состоянии автомобиль</w:t>
      </w:r>
      <w:r w:rsidRPr="007B6DB9">
        <w:rPr>
          <w:rFonts w:ascii="Times New Roman" w:hAnsi="Times New Roman" w:cs="Times New Roman"/>
          <w:color w:val="000000" w:themeColor="text1"/>
          <w:sz w:val="16"/>
          <w:szCs w:val="16"/>
        </w:rPr>
        <w:softHyphen/>
        <w:t>ная промышленность внутри страны по разным причинам (недостаток топлива, материалов, рабочих рук и тому подобное) ныне совсем замерла Общий развал автомобильного дела усу</w:t>
      </w:r>
      <w:r w:rsidRPr="007B6DB9">
        <w:rPr>
          <w:rFonts w:ascii="Times New Roman" w:hAnsi="Times New Roman" w:cs="Times New Roman"/>
          <w:color w:val="000000" w:themeColor="text1"/>
          <w:sz w:val="16"/>
          <w:szCs w:val="16"/>
        </w:rPr>
        <w:softHyphen/>
        <w:t>губляется личными многочисленными центральными и местными организациями всевоз</w:t>
      </w:r>
      <w:r w:rsidRPr="007B6DB9">
        <w:rPr>
          <w:rFonts w:ascii="Times New Roman" w:hAnsi="Times New Roman" w:cs="Times New Roman"/>
          <w:color w:val="000000" w:themeColor="text1"/>
          <w:sz w:val="16"/>
          <w:szCs w:val="16"/>
        </w:rPr>
        <w:softHyphen/>
        <w:t>можнейших наименований, которые доламывают их, пользуясь автомобилями не всегда для поездок служебного характера в условиях варварской эксплуатации, с большой скоростью и по дорогам, для автомобилей недопустимых.</w:t>
      </w:r>
    </w:p>
    <w:p w14:paraId="6895789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организации революционной Красной армии во время Гражданской войны в деле воссоздания военного автомобилизма и управления им повторены были вновь старые ошиб</w:t>
      </w:r>
      <w:r w:rsidRPr="007B6DB9">
        <w:rPr>
          <w:rFonts w:ascii="Times New Roman" w:hAnsi="Times New Roman" w:cs="Times New Roman"/>
          <w:color w:val="000000" w:themeColor="text1"/>
          <w:sz w:val="16"/>
          <w:szCs w:val="16"/>
        </w:rPr>
        <w:softHyphen/>
        <w:t>ки. Ненормальность положения автомобильного дела, в котором оно оказалось в первона</w:t>
      </w:r>
      <w:r w:rsidRPr="007B6DB9">
        <w:rPr>
          <w:rFonts w:ascii="Times New Roman" w:hAnsi="Times New Roman" w:cs="Times New Roman"/>
          <w:color w:val="000000" w:themeColor="text1"/>
          <w:sz w:val="16"/>
          <w:szCs w:val="16"/>
        </w:rPr>
        <w:softHyphen/>
        <w:t>чальный период революции, в связи с огромным значением автотранспорта, главным обра</w:t>
      </w:r>
      <w:r w:rsidRPr="007B6DB9">
        <w:rPr>
          <w:rFonts w:ascii="Times New Roman" w:hAnsi="Times New Roman" w:cs="Times New Roman"/>
          <w:color w:val="000000" w:themeColor="text1"/>
          <w:sz w:val="16"/>
          <w:szCs w:val="16"/>
        </w:rPr>
        <w:softHyphen/>
        <w:t>зом для армии, заставляла центральные органы военного ведомства изыскивать всяческие меры к устранению все возрастающей разрухи и возможному упорядочению автодела. В ре</w:t>
      </w:r>
      <w:r w:rsidRPr="007B6DB9">
        <w:rPr>
          <w:rFonts w:ascii="Times New Roman" w:hAnsi="Times New Roman" w:cs="Times New Roman"/>
          <w:color w:val="000000" w:themeColor="text1"/>
          <w:sz w:val="16"/>
          <w:szCs w:val="16"/>
        </w:rPr>
        <w:softHyphen/>
        <w:t>зультате указанных стремлений созданы многочисленные центральные автоорганы, ведаю</w:t>
      </w:r>
      <w:r w:rsidRPr="007B6DB9">
        <w:rPr>
          <w:rFonts w:ascii="Times New Roman" w:hAnsi="Times New Roman" w:cs="Times New Roman"/>
          <w:color w:val="000000" w:themeColor="text1"/>
          <w:sz w:val="16"/>
          <w:szCs w:val="16"/>
        </w:rPr>
        <w:softHyphen/>
        <w:t>щие различными сторонами военного автомобильного дела или объединяющие отдельные группы автотранспорта. Так были образованы: автоотдел ГВИУ, авточасть ЦУПВОСО, ЦУС (по мобилизационно-распределительному отделу), автоотдел Главсанупра, автомобильное отделение ГАУ, броневой отдел ГВИУ, броневая инспекция при Полевом штабе, Чусосна-барм и так далее.</w:t>
      </w:r>
    </w:p>
    <w:p w14:paraId="493FCE8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гражданском ведомстве наблюдается та же картина. Несмотря на существование ЦАС - хозяйственного органа, ведающего автоделом республики, каждый комиссариат, имея в своем распоряжении некоторое количество автомобилей, открывал свой автоотдел. Так на</w:t>
      </w:r>
      <w:r w:rsidRPr="007B6DB9">
        <w:rPr>
          <w:rFonts w:ascii="Times New Roman" w:hAnsi="Times New Roman" w:cs="Times New Roman"/>
          <w:color w:val="000000" w:themeColor="text1"/>
          <w:sz w:val="16"/>
          <w:szCs w:val="16"/>
        </w:rPr>
        <w:softHyphen/>
        <w:t>родились автоотделы ВЦИК, Наркомпрод, Наркомвнудел, Наркомпути, ВЧК и прочие, и все, за исключением ВЧК, все влачат жалкое существование, прибегая [к] хищническим ме</w:t>
      </w:r>
      <w:r w:rsidRPr="007B6DB9">
        <w:rPr>
          <w:rFonts w:ascii="Times New Roman" w:hAnsi="Times New Roman" w:cs="Times New Roman"/>
          <w:color w:val="000000" w:themeColor="text1"/>
          <w:sz w:val="16"/>
          <w:szCs w:val="16"/>
        </w:rPr>
        <w:softHyphen/>
        <w:t>рам для поддержания существования. Результатом подобных организаций и исключитель</w:t>
      </w:r>
      <w:r w:rsidRPr="007B6DB9">
        <w:rPr>
          <w:rFonts w:ascii="Times New Roman" w:hAnsi="Times New Roman" w:cs="Times New Roman"/>
          <w:color w:val="000000" w:themeColor="text1"/>
          <w:sz w:val="16"/>
          <w:szCs w:val="16"/>
        </w:rPr>
        <w:softHyphen/>
        <w:t>ного интереса к автомобильному делу различного рода учреждений является издание и уч</w:t>
      </w:r>
      <w:r w:rsidRPr="007B6DB9">
        <w:rPr>
          <w:rFonts w:ascii="Times New Roman" w:hAnsi="Times New Roman" w:cs="Times New Roman"/>
          <w:color w:val="000000" w:themeColor="text1"/>
          <w:sz w:val="16"/>
          <w:szCs w:val="16"/>
        </w:rPr>
        <w:softHyphen/>
        <w:t>реждение высшими органами республики приказов, табелей и штатов, проводимых заинтересованными учреждениями без всякого согласования между собой, при полном отсутствии организующего объединяющего центрально-технического эксплуатационного органа. Меры эти повели, в общем, не к организации военного и гражданского автомобилизма, а к импро</w:t>
      </w:r>
      <w:r w:rsidRPr="007B6DB9">
        <w:rPr>
          <w:rFonts w:ascii="Times New Roman" w:hAnsi="Times New Roman" w:cs="Times New Roman"/>
          <w:color w:val="000000" w:themeColor="text1"/>
          <w:sz w:val="16"/>
          <w:szCs w:val="16"/>
        </w:rPr>
        <w:softHyphen/>
        <w:t>визированному возникновению по самым различным штатам разнообразных авточастей, ав</w:t>
      </w:r>
      <w:r w:rsidRPr="007B6DB9">
        <w:rPr>
          <w:rFonts w:ascii="Times New Roman" w:hAnsi="Times New Roman" w:cs="Times New Roman"/>
          <w:color w:val="000000" w:themeColor="text1"/>
          <w:sz w:val="16"/>
          <w:szCs w:val="16"/>
        </w:rPr>
        <w:softHyphen/>
        <w:t>тоотделов, автобаз и тому подобных органов, долженствующих, по мысли организаторов, быть руководимыми и объединяющими центрами военного и гражданского автомобилизма. Круг ведения перечисленных выше органов, зачастую с параллельными сферами деятель</w:t>
      </w:r>
      <w:r w:rsidRPr="007B6DB9">
        <w:rPr>
          <w:rFonts w:ascii="Times New Roman" w:hAnsi="Times New Roman" w:cs="Times New Roman"/>
          <w:color w:val="000000" w:themeColor="text1"/>
          <w:sz w:val="16"/>
          <w:szCs w:val="16"/>
        </w:rPr>
        <w:softHyphen/>
        <w:t>ности, не признающих друг друга, в большинстве случаев даже мешающих друг другу, до сих пор продолжает быть регламентированным крайне неопределенно. Если к указанному выше списку специальных автоорганов добавить окрвоенкомов и начснабокров в тылу и реввоенсовармы, Упвосо и чусоснабармы на фронтах, тоже присваивающие право распоряжения и руководства автотранспортом, то критическое положение остатков нашего автомобилизма, оказывающегося на положении “дитяти у семи нянек”, станет особенно оче</w:t>
      </w:r>
      <w:r w:rsidRPr="007B6DB9">
        <w:rPr>
          <w:rFonts w:ascii="Times New Roman" w:hAnsi="Times New Roman" w:cs="Times New Roman"/>
          <w:color w:val="000000" w:themeColor="text1"/>
          <w:sz w:val="16"/>
          <w:szCs w:val="16"/>
        </w:rPr>
        <w:softHyphen/>
        <w:t>видным.</w:t>
      </w:r>
    </w:p>
    <w:p w14:paraId="2FE23E0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Несмотря на огромное количество учреждений и лиц, претендующих на звание автохо</w:t>
      </w:r>
      <w:r w:rsidRPr="007B6DB9">
        <w:rPr>
          <w:rFonts w:ascii="Times New Roman" w:hAnsi="Times New Roman" w:cs="Times New Roman"/>
          <w:color w:val="000000" w:themeColor="text1"/>
          <w:sz w:val="16"/>
          <w:szCs w:val="16"/>
        </w:rPr>
        <w:softHyphen/>
        <w:t>зяина, ни одно из них не выработало до сего времени единой твердой системы автохозяйства точно так же, как не выявило определенного плана упорядочения автодела как технического, так и эксплуатационного. В результате полной бессистемности вредная для автодела, с эко</w:t>
      </w:r>
      <w:r w:rsidRPr="007B6DB9">
        <w:rPr>
          <w:rFonts w:ascii="Times New Roman" w:hAnsi="Times New Roman" w:cs="Times New Roman"/>
          <w:color w:val="000000" w:themeColor="text1"/>
          <w:sz w:val="16"/>
          <w:szCs w:val="16"/>
        </w:rPr>
        <w:softHyphen/>
        <w:t>номической и технической точек зрения, чрезвычайная распыленность материальных средств и технического персонала, весьма скудные остатки автотранспорта быстро прибли</w:t>
      </w:r>
      <w:r w:rsidRPr="007B6DB9">
        <w:rPr>
          <w:rFonts w:ascii="Times New Roman" w:hAnsi="Times New Roman" w:cs="Times New Roman"/>
          <w:color w:val="000000" w:themeColor="text1"/>
          <w:sz w:val="16"/>
          <w:szCs w:val="16"/>
        </w:rPr>
        <w:softHyphen/>
        <w:t>жаются к полному своему разрушению, а центральные автоорганы, утопая в море бумаг, про</w:t>
      </w:r>
      <w:r w:rsidRPr="007B6DB9">
        <w:rPr>
          <w:rFonts w:ascii="Times New Roman" w:hAnsi="Times New Roman" w:cs="Times New Roman"/>
          <w:color w:val="000000" w:themeColor="text1"/>
          <w:sz w:val="16"/>
          <w:szCs w:val="16"/>
        </w:rPr>
        <w:softHyphen/>
        <w:t>должают являть знакомую картину наличия весьма значительного числа “начальников авто</w:t>
      </w:r>
      <w:r w:rsidRPr="007B6DB9">
        <w:rPr>
          <w:rFonts w:ascii="Times New Roman" w:hAnsi="Times New Roman" w:cs="Times New Roman"/>
          <w:color w:val="000000" w:themeColor="text1"/>
          <w:sz w:val="16"/>
          <w:szCs w:val="16"/>
        </w:rPr>
        <w:softHyphen/>
        <w:t>отделов”, подчас без всяких технических знаний, без знания истории техники автомобиля, при совершенном отсутствии хотя бы одного действительно грамотного начальника автоот</w:t>
      </w:r>
      <w:r w:rsidRPr="007B6DB9">
        <w:rPr>
          <w:rFonts w:ascii="Times New Roman" w:hAnsi="Times New Roman" w:cs="Times New Roman"/>
          <w:color w:val="000000" w:themeColor="text1"/>
          <w:sz w:val="16"/>
          <w:szCs w:val="16"/>
        </w:rPr>
        <w:softHyphen/>
        <w:t>дела, а вернее, начальника автодела</w:t>
      </w:r>
    </w:p>
    <w:p w14:paraId="15723C2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тем на деле из 40 тыс. автоединиц дореволюционного времени мы едва ли нас</w:t>
      </w:r>
      <w:r w:rsidRPr="007B6DB9">
        <w:rPr>
          <w:rFonts w:ascii="Times New Roman" w:hAnsi="Times New Roman" w:cs="Times New Roman"/>
          <w:color w:val="000000" w:themeColor="text1"/>
          <w:sz w:val="16"/>
          <w:szCs w:val="16"/>
        </w:rPr>
        <w:softHyphen/>
        <w:t>читываем теперь около 4 тыс. исправных автомашин. Этот особенно многоценный в насто</w:t>
      </w:r>
      <w:r w:rsidRPr="007B6DB9">
        <w:rPr>
          <w:rFonts w:ascii="Times New Roman" w:hAnsi="Times New Roman" w:cs="Times New Roman"/>
          <w:color w:val="000000" w:themeColor="text1"/>
          <w:sz w:val="16"/>
          <w:szCs w:val="16"/>
        </w:rPr>
        <w:softHyphen/>
        <w:t>ящее время остаток автотранспорта распределен между различными ведомствами без опре</w:t>
      </w:r>
      <w:r w:rsidRPr="007B6DB9">
        <w:rPr>
          <w:rFonts w:ascii="Times New Roman" w:hAnsi="Times New Roman" w:cs="Times New Roman"/>
          <w:color w:val="000000" w:themeColor="text1"/>
          <w:sz w:val="16"/>
          <w:szCs w:val="16"/>
        </w:rPr>
        <w:softHyphen/>
        <w:t>деленного плана рационального использования его в интересах общегосударственных; бу</w:t>
      </w:r>
      <w:r w:rsidRPr="007B6DB9">
        <w:rPr>
          <w:rFonts w:ascii="Times New Roman" w:hAnsi="Times New Roman" w:cs="Times New Roman"/>
          <w:color w:val="000000" w:themeColor="text1"/>
          <w:sz w:val="16"/>
          <w:szCs w:val="16"/>
        </w:rPr>
        <w:softHyphen/>
        <w:t>дучи перегружена работой, часть его в одном ведомстве, в условиях тяжелой и не всегда пра</w:t>
      </w:r>
      <w:r w:rsidRPr="007B6DB9">
        <w:rPr>
          <w:rFonts w:ascii="Times New Roman" w:hAnsi="Times New Roman" w:cs="Times New Roman"/>
          <w:color w:val="000000" w:themeColor="text1"/>
          <w:sz w:val="16"/>
          <w:szCs w:val="16"/>
        </w:rPr>
        <w:softHyphen/>
        <w:t>вильной эксплуатации, прогрессивно идет на убыль, увеличивая и без того громадное коли</w:t>
      </w:r>
      <w:r w:rsidRPr="007B6DB9">
        <w:rPr>
          <w:rFonts w:ascii="Times New Roman" w:hAnsi="Times New Roman" w:cs="Times New Roman"/>
          <w:color w:val="000000" w:themeColor="text1"/>
          <w:sz w:val="16"/>
          <w:szCs w:val="16"/>
        </w:rPr>
        <w:softHyphen/>
        <w:t>чество повсеместно разбросанных автомобилей, тогда как в другом ведомстве другая часть автотранспорта при общем недостатке в нем зачастую не вполне бывает достаточно исполь</w:t>
      </w:r>
      <w:r w:rsidRPr="007B6DB9">
        <w:rPr>
          <w:rFonts w:ascii="Times New Roman" w:hAnsi="Times New Roman" w:cs="Times New Roman"/>
          <w:color w:val="000000" w:themeColor="text1"/>
          <w:sz w:val="16"/>
          <w:szCs w:val="16"/>
        </w:rPr>
        <w:softHyphen/>
        <w:t>зована.</w:t>
      </w:r>
    </w:p>
    <w:p w14:paraId="5A79908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Вопрос ремонта автомашин после многолетней работы их в жизненных условиях во</w:t>
      </w:r>
      <w:r w:rsidRPr="007B6DB9">
        <w:rPr>
          <w:rFonts w:ascii="Times New Roman" w:hAnsi="Times New Roman" w:cs="Times New Roman"/>
          <w:color w:val="000000" w:themeColor="text1"/>
          <w:sz w:val="16"/>
          <w:szCs w:val="16"/>
        </w:rPr>
        <w:softHyphen/>
        <w:t>енного времени при общем недостатке в автотранспортных средствах и в необходимых ма</w:t>
      </w:r>
      <w:r w:rsidRPr="007B6DB9">
        <w:rPr>
          <w:rFonts w:ascii="Times New Roman" w:hAnsi="Times New Roman" w:cs="Times New Roman"/>
          <w:color w:val="000000" w:themeColor="text1"/>
          <w:sz w:val="16"/>
          <w:szCs w:val="16"/>
        </w:rPr>
        <w:softHyphen/>
        <w:t>териалах с каждым днем усложняется и в настоящее время стоит особенно остро. Каждое ведомство из боязни лишиться машин при передаче их для капитального ремонта в заводы ЦАС практикует у себя кустарный способ подлечивания больных машин при отсутствии плана, какие системы и марки ремонтировать, и тем довершает дело приближения полной разрухи.</w:t>
      </w:r>
    </w:p>
    <w:p w14:paraId="04AB9E3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Вопрос снабжения общеизвестен. Как это ни странно, но чем дальше, тем чаще прихо</w:t>
      </w:r>
      <w:r w:rsidRPr="007B6DB9">
        <w:rPr>
          <w:rFonts w:ascii="Times New Roman" w:hAnsi="Times New Roman" w:cs="Times New Roman"/>
          <w:color w:val="000000" w:themeColor="text1"/>
          <w:sz w:val="16"/>
          <w:szCs w:val="16"/>
        </w:rPr>
        <w:softHyphen/>
        <w:t>дится констатировать, что снабжение производится от периферии к центру. На местах же процветают конкуренция в успехах самоснабжения, причем каждое ведомство, помимо тре</w:t>
      </w:r>
      <w:r w:rsidRPr="007B6DB9">
        <w:rPr>
          <w:rFonts w:ascii="Times New Roman" w:hAnsi="Times New Roman" w:cs="Times New Roman"/>
          <w:color w:val="000000" w:themeColor="text1"/>
          <w:sz w:val="16"/>
          <w:szCs w:val="16"/>
        </w:rPr>
        <w:softHyphen/>
        <w:t>бований в ЦАС, который не может удовлетворять порознь, изощряется в изыскании спосо</w:t>
      </w:r>
      <w:r w:rsidRPr="007B6DB9">
        <w:rPr>
          <w:rFonts w:ascii="Times New Roman" w:hAnsi="Times New Roman" w:cs="Times New Roman"/>
          <w:color w:val="000000" w:themeColor="text1"/>
          <w:sz w:val="16"/>
          <w:szCs w:val="16"/>
        </w:rPr>
        <w:softHyphen/>
        <w:t>бов добывания всего необходимого на стороне и, зачастую обходя закон, невольно поддержи</w:t>
      </w:r>
      <w:r w:rsidRPr="007B6DB9">
        <w:rPr>
          <w:rFonts w:ascii="Times New Roman" w:hAnsi="Times New Roman" w:cs="Times New Roman"/>
          <w:color w:val="000000" w:themeColor="text1"/>
          <w:sz w:val="16"/>
          <w:szCs w:val="16"/>
        </w:rPr>
        <w:softHyphen/>
        <w:t>вает спекуляцию, конкуренцию и тому подобное.</w:t>
      </w:r>
    </w:p>
    <w:p w14:paraId="46E226E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Расхлябанность и отсутствие технико-хозяйственного плана не только в восстановле</w:t>
      </w:r>
      <w:r w:rsidRPr="007B6DB9">
        <w:rPr>
          <w:rFonts w:ascii="Times New Roman" w:hAnsi="Times New Roman" w:cs="Times New Roman"/>
          <w:color w:val="000000" w:themeColor="text1"/>
          <w:sz w:val="16"/>
          <w:szCs w:val="16"/>
        </w:rPr>
        <w:softHyphen/>
        <w:t>нии определенной, точно установленной части автотранспорта внутри республики внутрен</w:t>
      </w:r>
      <w:r w:rsidRPr="007B6DB9">
        <w:rPr>
          <w:rFonts w:ascii="Times New Roman" w:hAnsi="Times New Roman" w:cs="Times New Roman"/>
          <w:color w:val="000000" w:themeColor="text1"/>
          <w:sz w:val="16"/>
          <w:szCs w:val="16"/>
        </w:rPr>
        <w:softHyphen/>
        <w:t>ними средствами, но, очевидно, отсутствует и план заготовок за границей. Это видно по пол</w:t>
      </w:r>
      <w:r w:rsidRPr="007B6DB9">
        <w:rPr>
          <w:rFonts w:ascii="Times New Roman" w:hAnsi="Times New Roman" w:cs="Times New Roman"/>
          <w:color w:val="000000" w:themeColor="text1"/>
          <w:sz w:val="16"/>
          <w:szCs w:val="16"/>
        </w:rPr>
        <w:softHyphen/>
        <w:t>ному отсутствию в ЦАС таких предметов, каковые и раньше шли из-за границы, как-то: маг</w:t>
      </w:r>
      <w:r w:rsidRPr="007B6DB9">
        <w:rPr>
          <w:rFonts w:ascii="Times New Roman" w:hAnsi="Times New Roman" w:cs="Times New Roman"/>
          <w:color w:val="000000" w:themeColor="text1"/>
          <w:sz w:val="16"/>
          <w:szCs w:val="16"/>
        </w:rPr>
        <w:softHyphen/>
        <w:t>нето, свечи, провод, шариковые подшипники и так далее, и это подтверждается телеграммой т. Красина, запрашивающего, следует ли закупать авточасти на автомобиль “Фиат” или нет.</w:t>
      </w:r>
    </w:p>
    <w:p w14:paraId="6CFC6F1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Резюмируя все вышеизложенное, должно сказать:</w:t>
      </w:r>
    </w:p>
    <w:p w14:paraId="2B3DF3F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развал нашего автомобилизма является в настоящее время актом общепризнанным;</w:t>
      </w:r>
    </w:p>
    <w:p w14:paraId="02C5DA8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крайняя расточительность по условиям времени в распылении весьма скудных ос</w:t>
      </w:r>
      <w:r w:rsidRPr="007B6DB9">
        <w:rPr>
          <w:rFonts w:ascii="Times New Roman" w:hAnsi="Times New Roman" w:cs="Times New Roman"/>
          <w:color w:val="000000" w:themeColor="text1"/>
          <w:sz w:val="16"/>
          <w:szCs w:val="16"/>
        </w:rPr>
        <w:softHyphen/>
        <w:t>татков материальной части и квалифицированного технического персонала между различ</w:t>
      </w:r>
      <w:r w:rsidRPr="007B6DB9">
        <w:rPr>
          <w:rFonts w:ascii="Times New Roman" w:hAnsi="Times New Roman" w:cs="Times New Roman"/>
          <w:color w:val="000000" w:themeColor="text1"/>
          <w:sz w:val="16"/>
          <w:szCs w:val="16"/>
        </w:rPr>
        <w:softHyphen/>
        <w:t>ными ведомствами-потребителями для обслуживания их узковедомственных интересов без должного общего руководства и наблюдения за соблюдением правил рациональной эксплу</w:t>
      </w:r>
      <w:r w:rsidRPr="007B6DB9">
        <w:rPr>
          <w:rFonts w:ascii="Times New Roman" w:hAnsi="Times New Roman" w:cs="Times New Roman"/>
          <w:color w:val="000000" w:themeColor="text1"/>
          <w:sz w:val="16"/>
          <w:szCs w:val="16"/>
        </w:rPr>
        <w:softHyphen/>
        <w:t>атации автотранспорта без трудовой дисциплины совершенно не соответствует современно</w:t>
      </w:r>
      <w:r w:rsidRPr="007B6DB9">
        <w:rPr>
          <w:rFonts w:ascii="Times New Roman" w:hAnsi="Times New Roman" w:cs="Times New Roman"/>
          <w:color w:val="000000" w:themeColor="text1"/>
          <w:sz w:val="16"/>
          <w:szCs w:val="16"/>
        </w:rPr>
        <w:softHyphen/>
        <w:t>му состоянию государственного хозяйства республики;</w:t>
      </w:r>
    </w:p>
    <w:p w14:paraId="7B5C0CB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ненормальность одновременного смешения в одних и тех же ведомствах функций по эксплуатации, снабжению и авторемонту, благодаря чему все три основные отрасли автомоби</w:t>
      </w:r>
      <w:r w:rsidRPr="007B6DB9">
        <w:rPr>
          <w:rFonts w:ascii="Times New Roman" w:hAnsi="Times New Roman" w:cs="Times New Roman"/>
          <w:color w:val="000000" w:themeColor="text1"/>
          <w:sz w:val="16"/>
          <w:szCs w:val="16"/>
        </w:rPr>
        <w:softHyphen/>
        <w:t>лизма в одинаковой степени не налажены и страдают отсутствием надлежащего развития.</w:t>
      </w:r>
    </w:p>
    <w:p w14:paraId="15605C0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потому с окончанием Гражданской войны, при вступлении нашем в новую эру орга</w:t>
      </w:r>
      <w:r w:rsidRPr="007B6DB9">
        <w:rPr>
          <w:rFonts w:ascii="Times New Roman" w:hAnsi="Times New Roman" w:cs="Times New Roman"/>
          <w:color w:val="000000" w:themeColor="text1"/>
          <w:sz w:val="16"/>
          <w:szCs w:val="16"/>
        </w:rPr>
        <w:softHyphen/>
        <w:t>низованного и планомерного мирного строительства, для выхода из тупика, в котором ока</w:t>
      </w:r>
      <w:r w:rsidRPr="007B6DB9">
        <w:rPr>
          <w:rFonts w:ascii="Times New Roman" w:hAnsi="Times New Roman" w:cs="Times New Roman"/>
          <w:color w:val="000000" w:themeColor="text1"/>
          <w:sz w:val="16"/>
          <w:szCs w:val="16"/>
        </w:rPr>
        <w:softHyphen/>
        <w:t>зался наш автомобилизм, повелительно диктуется радикальная реорганизация всей сущест</w:t>
      </w:r>
      <w:r w:rsidRPr="007B6DB9">
        <w:rPr>
          <w:rFonts w:ascii="Times New Roman" w:hAnsi="Times New Roman" w:cs="Times New Roman"/>
          <w:color w:val="000000" w:themeColor="text1"/>
          <w:sz w:val="16"/>
          <w:szCs w:val="16"/>
        </w:rPr>
        <w:softHyphen/>
        <w:t>вующей в республике автомобильной организации, начиная с высших и кончая низшими ав</w:t>
      </w:r>
      <w:r w:rsidRPr="007B6DB9">
        <w:rPr>
          <w:rFonts w:ascii="Times New Roman" w:hAnsi="Times New Roman" w:cs="Times New Roman"/>
          <w:color w:val="000000" w:themeColor="text1"/>
          <w:sz w:val="16"/>
          <w:szCs w:val="16"/>
        </w:rPr>
        <w:softHyphen/>
        <w:t>тоорганами, с упразднением дела и имущества, при точном разграничении сфер деятельнос</w:t>
      </w:r>
      <w:r w:rsidRPr="007B6DB9">
        <w:rPr>
          <w:rFonts w:ascii="Times New Roman" w:hAnsi="Times New Roman" w:cs="Times New Roman"/>
          <w:color w:val="000000" w:themeColor="text1"/>
          <w:sz w:val="16"/>
          <w:szCs w:val="16"/>
        </w:rPr>
        <w:softHyphen/>
        <w:t>ти по управлению автоделом между определенными ведомствами, объединяющими его од</w:t>
      </w:r>
      <w:r w:rsidRPr="007B6DB9">
        <w:rPr>
          <w:rFonts w:ascii="Times New Roman" w:hAnsi="Times New Roman" w:cs="Times New Roman"/>
          <w:color w:val="000000" w:themeColor="text1"/>
          <w:sz w:val="16"/>
          <w:szCs w:val="16"/>
        </w:rPr>
        <w:softHyphen/>
        <w:t>нородные функции. Реформа эта по своей простоте и стройности вполне отвечает современ</w:t>
      </w:r>
      <w:r w:rsidRPr="007B6DB9">
        <w:rPr>
          <w:rFonts w:ascii="Times New Roman" w:hAnsi="Times New Roman" w:cs="Times New Roman"/>
          <w:color w:val="000000" w:themeColor="text1"/>
          <w:sz w:val="16"/>
          <w:szCs w:val="16"/>
        </w:rPr>
        <w:softHyphen/>
        <w:t>ному состоянию республики и заключается в следующем:</w:t>
      </w:r>
    </w:p>
    <w:p w14:paraId="2CB7C5C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создается Управление автомобильного транспорта, которому подчинены все органы: хозяйственный, технический и административный, ведающие автотранспорт[ным] дел[ом];</w:t>
      </w:r>
    </w:p>
    <w:p w14:paraId="212B041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ЦАС является хозяйственным органом, подчиненным управлению, на который воз</w:t>
      </w:r>
      <w:r w:rsidRPr="007B6DB9">
        <w:rPr>
          <w:rFonts w:ascii="Times New Roman" w:hAnsi="Times New Roman" w:cs="Times New Roman"/>
          <w:color w:val="000000" w:themeColor="text1"/>
          <w:sz w:val="16"/>
          <w:szCs w:val="16"/>
        </w:rPr>
        <w:softHyphen/>
        <w:t>лагается заготовка внутри республики, покупка за границей автомашин и всего необходимо</w:t>
      </w:r>
      <w:r w:rsidRPr="007B6DB9">
        <w:rPr>
          <w:rFonts w:ascii="Times New Roman" w:hAnsi="Times New Roman" w:cs="Times New Roman"/>
          <w:color w:val="000000" w:themeColor="text1"/>
          <w:sz w:val="16"/>
          <w:szCs w:val="16"/>
        </w:rPr>
        <w:softHyphen/>
        <w:t>го для автодела. Хранит и распределяет и то и другое по плану и заданию управления. ЦАС ведает ремонтными заводами, распределяет авто-, мото-, веломашины, согласно техническим указаниям управления;</w:t>
      </w:r>
    </w:p>
    <w:p w14:paraId="0A49957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создается технический отдел, на который возлагается выработка программы по соз</w:t>
      </w:r>
      <w:r w:rsidRPr="007B6DB9">
        <w:rPr>
          <w:rFonts w:ascii="Times New Roman" w:hAnsi="Times New Roman" w:cs="Times New Roman"/>
          <w:color w:val="000000" w:themeColor="text1"/>
          <w:sz w:val="16"/>
          <w:szCs w:val="16"/>
        </w:rPr>
        <w:softHyphen/>
        <w:t>данию и развитию тяжелой автомобильной индустрии и легковой, подбор систем, марок, тех</w:t>
      </w:r>
      <w:r w:rsidRPr="007B6DB9">
        <w:rPr>
          <w:rFonts w:ascii="Times New Roman" w:hAnsi="Times New Roman" w:cs="Times New Roman"/>
          <w:color w:val="000000" w:themeColor="text1"/>
          <w:sz w:val="16"/>
          <w:szCs w:val="16"/>
        </w:rPr>
        <w:softHyphen/>
        <w:t>ническое руководство заводами, технический контроль и надзор за автотранспортом, предос</w:t>
      </w:r>
      <w:r w:rsidRPr="007B6DB9">
        <w:rPr>
          <w:rFonts w:ascii="Times New Roman" w:hAnsi="Times New Roman" w:cs="Times New Roman"/>
          <w:color w:val="000000" w:themeColor="text1"/>
          <w:sz w:val="16"/>
          <w:szCs w:val="16"/>
        </w:rPr>
        <w:softHyphen/>
        <w:t>тавленным в автономное распоряжение отдельных ведомств, выработка инструкций эксплу</w:t>
      </w:r>
      <w:r w:rsidRPr="007B6DB9">
        <w:rPr>
          <w:rFonts w:ascii="Times New Roman" w:hAnsi="Times New Roman" w:cs="Times New Roman"/>
          <w:color w:val="000000" w:themeColor="text1"/>
          <w:sz w:val="16"/>
          <w:szCs w:val="16"/>
        </w:rPr>
        <w:softHyphen/>
        <w:t>атации. Техническое управление подчиняется начальнику и комиссару управления;</w:t>
      </w:r>
    </w:p>
    <w:p w14:paraId="43F6DFC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ввиду колоссального значения автогужевого транспорта для НКПС по вопросам свя</w:t>
      </w:r>
      <w:r w:rsidRPr="007B6DB9">
        <w:rPr>
          <w:rFonts w:ascii="Times New Roman" w:hAnsi="Times New Roman" w:cs="Times New Roman"/>
          <w:color w:val="000000" w:themeColor="text1"/>
          <w:sz w:val="16"/>
          <w:szCs w:val="16"/>
        </w:rPr>
        <w:softHyphen/>
        <w:t>зи, нагрузки и разгрузки, где фактически объединен железнодорожный с водным транспор</w:t>
      </w:r>
      <w:r w:rsidRPr="007B6DB9">
        <w:rPr>
          <w:rFonts w:ascii="Times New Roman" w:hAnsi="Times New Roman" w:cs="Times New Roman"/>
          <w:color w:val="000000" w:themeColor="text1"/>
          <w:sz w:val="16"/>
          <w:szCs w:val="16"/>
        </w:rPr>
        <w:softHyphen/>
        <w:t>том, сформировать для НКПС управление подсобного автогужевого транспорта. В этом уп</w:t>
      </w:r>
      <w:r w:rsidRPr="007B6DB9">
        <w:rPr>
          <w:rFonts w:ascii="Times New Roman" w:hAnsi="Times New Roman" w:cs="Times New Roman"/>
          <w:color w:val="000000" w:themeColor="text1"/>
          <w:sz w:val="16"/>
          <w:szCs w:val="16"/>
        </w:rPr>
        <w:softHyphen/>
        <w:t>равлении подсобного транспорта должна быть объединена эксплуатация всего грузового ав</w:t>
      </w:r>
      <w:r w:rsidRPr="007B6DB9">
        <w:rPr>
          <w:rFonts w:ascii="Times New Roman" w:hAnsi="Times New Roman" w:cs="Times New Roman"/>
          <w:color w:val="000000" w:themeColor="text1"/>
          <w:sz w:val="16"/>
          <w:szCs w:val="16"/>
        </w:rPr>
        <w:softHyphen/>
        <w:t>тотранспорта с изъятием такового из всех других ведомств (кроме военного). При этом на уп</w:t>
      </w:r>
      <w:r w:rsidRPr="007B6DB9">
        <w:rPr>
          <w:rFonts w:ascii="Times New Roman" w:hAnsi="Times New Roman" w:cs="Times New Roman"/>
          <w:color w:val="000000" w:themeColor="text1"/>
          <w:sz w:val="16"/>
          <w:szCs w:val="16"/>
        </w:rPr>
        <w:softHyphen/>
        <w:t>равление должна быть возложена обязанность по малому и среднему ремонту автомобилей и распределение их и авторемонтных материалов, получаемых от ЦАС, между своими испол</w:t>
      </w:r>
      <w:r w:rsidRPr="007B6DB9">
        <w:rPr>
          <w:rFonts w:ascii="Times New Roman" w:hAnsi="Times New Roman" w:cs="Times New Roman"/>
          <w:color w:val="000000" w:themeColor="text1"/>
          <w:sz w:val="16"/>
          <w:szCs w:val="16"/>
        </w:rPr>
        <w:softHyphen/>
        <w:t>нительными органами на местах в зависимости от потребности эксплуатации. Управление подсобного транспорта подчинено Управлению автотранспорта Гужевой транспорт в зависимости от обстановки может быть в виде постоянных орга</w:t>
      </w:r>
      <w:r w:rsidRPr="007B6DB9">
        <w:rPr>
          <w:rFonts w:ascii="Times New Roman" w:hAnsi="Times New Roman" w:cs="Times New Roman"/>
          <w:color w:val="000000" w:themeColor="text1"/>
          <w:sz w:val="16"/>
          <w:szCs w:val="16"/>
        </w:rPr>
        <w:softHyphen/>
        <w:t>низаций или же собираться в назначенных пунктах через местные исполкомы. Преимущество предлагаемой организации заключается в следующем:</w:t>
      </w:r>
    </w:p>
    <w:p w14:paraId="70F392F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пока мы бедны автотранспортом, мы не можем держать его в распоряжении заинте</w:t>
      </w:r>
      <w:r w:rsidRPr="007B6DB9">
        <w:rPr>
          <w:rFonts w:ascii="Times New Roman" w:hAnsi="Times New Roman" w:cs="Times New Roman"/>
          <w:color w:val="000000" w:themeColor="text1"/>
          <w:sz w:val="16"/>
          <w:szCs w:val="16"/>
        </w:rPr>
        <w:softHyphen/>
        <w:t>ресованных потребителей в лице отдельных ведомств, в которых работа машин производит</w:t>
      </w:r>
      <w:r w:rsidRPr="007B6DB9">
        <w:rPr>
          <w:rFonts w:ascii="Times New Roman" w:hAnsi="Times New Roman" w:cs="Times New Roman"/>
          <w:color w:val="000000" w:themeColor="text1"/>
          <w:sz w:val="16"/>
          <w:szCs w:val="16"/>
        </w:rPr>
        <w:softHyphen/>
        <w:t>ся вразброд. Изъятие автотранспорта из всех ведомств, кроме военного, с объединением его в отдельном органе, кроме очевидных выгод единства управления, дает возможность рацио</w:t>
      </w:r>
      <w:r w:rsidRPr="007B6DB9">
        <w:rPr>
          <w:rFonts w:ascii="Times New Roman" w:hAnsi="Times New Roman" w:cs="Times New Roman"/>
          <w:color w:val="000000" w:themeColor="text1"/>
          <w:sz w:val="16"/>
          <w:szCs w:val="16"/>
        </w:rPr>
        <w:softHyphen/>
        <w:t>нального распределения и использования автотранспорта и координации взаимодействия всех видов транспорта в интересах быстрой нагрузки и разгрузки пристаней и железнодо</w:t>
      </w:r>
      <w:r w:rsidRPr="007B6DB9">
        <w:rPr>
          <w:rFonts w:ascii="Times New Roman" w:hAnsi="Times New Roman" w:cs="Times New Roman"/>
          <w:color w:val="000000" w:themeColor="text1"/>
          <w:sz w:val="16"/>
          <w:szCs w:val="16"/>
        </w:rPr>
        <w:softHyphen/>
        <w:t>рожных узлов;</w:t>
      </w:r>
    </w:p>
    <w:p w14:paraId="4B59ADA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объединение всех видов транспорта различных ведомств в одном управлении наи</w:t>
      </w:r>
      <w:r w:rsidRPr="007B6DB9">
        <w:rPr>
          <w:rFonts w:ascii="Times New Roman" w:hAnsi="Times New Roman" w:cs="Times New Roman"/>
          <w:color w:val="000000" w:themeColor="text1"/>
          <w:sz w:val="16"/>
          <w:szCs w:val="16"/>
        </w:rPr>
        <w:softHyphen/>
        <w:t>лучшим способом обеспечит планомерность доставки на места предметов автомобильного снабжения и, наконец,</w:t>
      </w:r>
    </w:p>
    <w:p w14:paraId="4A67A1D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НКПС, располагая большими ремонтными средствами в виде железнодорожных мастерских при сборочных и основных депо, больше и легче, чем какое-либо другое ведом</w:t>
      </w:r>
      <w:r w:rsidRPr="007B6DB9">
        <w:rPr>
          <w:rFonts w:ascii="Times New Roman" w:hAnsi="Times New Roman" w:cs="Times New Roman"/>
          <w:color w:val="000000" w:themeColor="text1"/>
          <w:sz w:val="16"/>
          <w:szCs w:val="16"/>
        </w:rPr>
        <w:softHyphen/>
        <w:t>ство, даст возможность с наибольшим успехом произвести соответственное оборудование при них отделений по легкому и среднему авторемонту.</w:t>
      </w:r>
    </w:p>
    <w:p w14:paraId="04B82AC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 как вопрос обороны республики является вопросом первостепенной важности, то весь военный автотранспорт, его эксплуатация, мелкий и средний ремонт, военная подготов</w:t>
      </w:r>
      <w:r w:rsidRPr="007B6DB9">
        <w:rPr>
          <w:rFonts w:ascii="Times New Roman" w:hAnsi="Times New Roman" w:cs="Times New Roman"/>
          <w:color w:val="000000" w:themeColor="text1"/>
          <w:sz w:val="16"/>
          <w:szCs w:val="16"/>
        </w:rPr>
        <w:softHyphen/>
        <w:t>ка личного состава, формирование и мобилизация должны быть объединены в автоотделе (быв. ГВИУ) и в военный момент развертываться в Автомобильное управление с соответ</w:t>
      </w:r>
      <w:r w:rsidRPr="007B6DB9">
        <w:rPr>
          <w:rFonts w:ascii="Times New Roman" w:hAnsi="Times New Roman" w:cs="Times New Roman"/>
          <w:color w:val="000000" w:themeColor="text1"/>
          <w:sz w:val="16"/>
          <w:szCs w:val="16"/>
        </w:rPr>
        <w:softHyphen/>
        <w:t>ствующими исполнительными органами в тылу и армии и работающее в тесном контакте с Управлением автомобильного транспорта, выполняя все задания Полевого штаба и воен</w:t>
      </w:r>
      <w:r w:rsidRPr="007B6DB9">
        <w:rPr>
          <w:rFonts w:ascii="Times New Roman" w:hAnsi="Times New Roman" w:cs="Times New Roman"/>
          <w:color w:val="000000" w:themeColor="text1"/>
          <w:sz w:val="16"/>
          <w:szCs w:val="16"/>
        </w:rPr>
        <w:softHyphen/>
        <w:t>ных органов.</w:t>
      </w:r>
    </w:p>
    <w:p w14:paraId="284D787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Признавая, с точки зрения единой стройной государственной системы, что никакая импровизация недопустима, и стремясь обратить внимание республики на автотранспорт, который лишь хищнически всеми насиловался, без всякого внимания к коему, и теперь во многих ведомствах отношения [к нему] как к деловому удовольствию, и предвидя в дальней</w:t>
      </w:r>
      <w:r w:rsidRPr="007B6DB9">
        <w:rPr>
          <w:rFonts w:ascii="Times New Roman" w:hAnsi="Times New Roman" w:cs="Times New Roman"/>
          <w:color w:val="000000" w:themeColor="text1"/>
          <w:sz w:val="16"/>
          <w:szCs w:val="16"/>
        </w:rPr>
        <w:softHyphen/>
        <w:t>шем еще больший кризис в подсобном транспорте, группа товарищей техников, знающих ав</w:t>
      </w:r>
      <w:r w:rsidRPr="007B6DB9">
        <w:rPr>
          <w:rFonts w:ascii="Times New Roman" w:hAnsi="Times New Roman" w:cs="Times New Roman"/>
          <w:color w:val="000000" w:themeColor="text1"/>
          <w:sz w:val="16"/>
          <w:szCs w:val="16"/>
        </w:rPr>
        <w:softHyphen/>
        <w:t>тодело в России и за границей, ставят его в порядок дня.</w:t>
      </w:r>
    </w:p>
    <w:p w14:paraId="3F146B1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Литвин</w:t>
      </w:r>
    </w:p>
    <w:p w14:paraId="0D5C373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ГАРФ. Ф. Р-5446. Оп. 55. Д. 70. Л. 23-21. Подлинник (10711,238).</w:t>
      </w:r>
    </w:p>
    <w:p w14:paraId="25BF93E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9A952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г. КДМ приступил к работе. Структура его меня</w:t>
      </w:r>
      <w:r w:rsidRPr="007B6DB9">
        <w:rPr>
          <w:rFonts w:ascii="Times New Roman" w:hAnsi="Times New Roman" w:cs="Times New Roman"/>
          <w:color w:val="000000" w:themeColor="text1"/>
          <w:sz w:val="16"/>
          <w:szCs w:val="16"/>
        </w:rPr>
        <w:softHyphen/>
        <w:t>лась на протяжении нескольких лет. К 1924 г., когда он был подчинен Главному экономичес</w:t>
      </w:r>
      <w:r w:rsidRPr="007B6DB9">
        <w:rPr>
          <w:rFonts w:ascii="Times New Roman" w:hAnsi="Times New Roman" w:cs="Times New Roman"/>
          <w:color w:val="000000" w:themeColor="text1"/>
          <w:sz w:val="16"/>
          <w:szCs w:val="16"/>
        </w:rPr>
        <w:softHyphen/>
        <w:t>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7B6DB9">
        <w:rPr>
          <w:rFonts w:ascii="Times New Roman" w:hAnsi="Times New Roman" w:cs="Times New Roman"/>
          <w:color w:val="000000" w:themeColor="text1"/>
          <w:sz w:val="16"/>
          <w:szCs w:val="16"/>
        </w:rPr>
        <w:softHyphen/>
        <w:t>равления ВСНХ СССР</w:t>
      </w:r>
    </w:p>
    <w:p w14:paraId="62580F5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2771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1AEB2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2E9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г. для руководства формированием артиллерийских частей, их обучением и боевой подготовкой приказом РВСР No.570/92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E89C8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6EC612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55770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6766C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827668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0F5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9D7F1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D39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летчики 1-го артиллерийского авиаотряда Мухин и Брохин, пролетавшие над деревнями Пахотный угол и Бычки подверглись пулеметному обстрелу с земли. Обнаруженный ими повстанческий отряд оперативно развернул свои пулеметы и начал охоту за самолетом. Летчики поспешили выйти из зоны обстрела. В результате самолет получил лишь две незначительные пробоины в крыло и стабилизатор.</w:t>
      </w:r>
    </w:p>
    <w:p w14:paraId="3F6FF9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этот же день другой экипаж данного авиаотряда, совершая разведывательный полет на самолете "Ариэйт" (RE-8 №1205) в районе д. Пахотный Угол, также подвергся сильному обстрелу. При этом аппарат получил три пулевые пробоины. Только благодаря высокому мастерству летчиков им удалось сохранить машину и благополучно вернуться на аэродром (9529,13).</w:t>
      </w:r>
    </w:p>
    <w:p w14:paraId="45CAA3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0AD5E"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в Петроград прибыли один разведыва</w:t>
      </w:r>
      <w:r w:rsidRPr="007B6DB9">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 но в конфликте они не участвовали. Кроме того, в резерве в ближнем тылу находились еще 9 оболочек аэростатов и 4 лебёдки, их при не</w:t>
      </w:r>
      <w:r w:rsidRPr="007B6DB9">
        <w:rPr>
          <w:rFonts w:ascii="Times New Roman" w:hAnsi="Times New Roman" w:cs="Times New Roman"/>
          <w:color w:val="000000" w:themeColor="text1"/>
          <w:sz w:val="16"/>
          <w:szCs w:val="16"/>
        </w:rPr>
        <w:softHyphen/>
        <w:t>обходимости можно было срочно доставить (15798).</w:t>
      </w:r>
    </w:p>
    <w:p w14:paraId="7137A685"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7EFC1F12"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в 18 час 10 мин сделали 4 полёта и сбросили 12 бомб общим весом 285 фунтов. Заме</w:t>
      </w:r>
      <w:r w:rsidRPr="007B6DB9">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7B6DB9">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2940DEF7"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38B673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был доклад В.Ленина о замене разверстки натуральным налогом на X съезде РКП(б). В Петрограде вышел Приказ ком.7А М.Тухачевского о новом штурме кр. Кронштадт 17.03.21. В Кронштадте Повстанческий ревком разработал проект обращения к русской зарубежной эмиграции с просьбой моральной и военной поддержки (7747).</w:t>
      </w:r>
    </w:p>
    <w:p w14:paraId="4A69E6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FA4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15 марта 1921 г. вышло Постановление Президиума ВЦИК </w:t>
      </w:r>
    </w:p>
    <w:p w14:paraId="7C48F0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замене разверстки натуральным налогом </w:t>
      </w:r>
    </w:p>
    <w:p w14:paraId="154C61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Для обеспечения правильного спокойного ведения хозяйства на основе более спокойного распоряжения земледельцем своими хозяйственными ресурсами, для укрепления крестьянского хозяйства и поднятия его производительности разверстка как способ государственных заготовок продовольствия, сырья и фуража заменяется натуральным налогом. Этот налог должен быть меньше налагавшегося до сих пор путем разверстки обложения (10652). </w:t>
      </w:r>
    </w:p>
    <w:p w14:paraId="2E4D7B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43F6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B50D5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88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Великобритания по согласию Бельгии получила Руанду в Восточной Африке (3907,114).</w:t>
      </w:r>
    </w:p>
    <w:p w14:paraId="49E141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1E70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марта 1921 в Берлине армянским террористом убит бывший турецкий визирь Талат-паша (4962).</w:t>
      </w:r>
    </w:p>
    <w:p w14:paraId="1B2925E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FDC66"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15 марта</w:t>
      </w:r>
      <w:r w:rsidRPr="007B6DB9">
        <w:rPr>
          <w:rFonts w:ascii="Times New Roman" w:hAnsi="Times New Roman" w:cs="Times New Roman"/>
          <w:color w:val="000000" w:themeColor="text1"/>
          <w:sz w:val="16"/>
          <w:szCs w:val="16"/>
        </w:rPr>
        <w:t xml:space="preserve"> в 1921 году армянский студент Согомон Тейлерян застрелил в Берлине одного из главных организаторов Геноцида армян, бывшего министра внутренних дел Османской империи Мехмеда Талеата-пашу. Он являлся одним из лидеров младотурецкой партии «Единение и прогресс». И в период 1913-1918 гг. занимал пост министра внутренних дел Османской империи. Талаат Паша считался одним из главных организаторов массовой депортации и геноцида армян в Османской империи. Когда армяне в рамках операции «Немезис» составляли список кого они считают необходимым убить за геноцид, то Мехмед попал в него под № 1. Берлинский суд принял это во внимание и оправдал Тейлеряна (15069).</w:t>
      </w:r>
    </w:p>
    <w:p w14:paraId="53D6E17C" w14:textId="77777777" w:rsidR="00C94189" w:rsidRPr="007B6DB9" w:rsidRDefault="00C94189" w:rsidP="007B6DB9">
      <w:pPr>
        <w:spacing w:after="0" w:line="240" w:lineRule="auto"/>
        <w:jc w:val="both"/>
        <w:rPr>
          <w:rFonts w:ascii="Times New Roman" w:hAnsi="Times New Roman" w:cs="Times New Roman"/>
          <w:color w:val="000000" w:themeColor="text1"/>
          <w:sz w:val="16"/>
          <w:szCs w:val="16"/>
        </w:rPr>
      </w:pPr>
    </w:p>
    <w:p w14:paraId="7595473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ADAA5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C93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середине марта 1921 военный летчик Смирнову и комиссар 1-го артиллерийского авиаотряда Щербаков вылетели на воздушную разведку. По началу полет шел успешно, и в районе деревни Б.Талинки авиаторам удалось обнаружить большой отряд противника свыше 500 человек, который они рассеяли пулеметным и ружейным огнем. По возращению с боевого задания, из-за остановки мотора в воздухе, экипажу пришлось посадить самолет в чистом поле рядом с населенными пунктами Покровское и Богдановка. Когда летчики вылезли из кабины, то заметили, что со стороны деревни Богдановка к ним бегут вооруженные люди, развернувшиеся в боевой порядок (цепью). В этих условиях принимать бой было практически равносильно самоубийству. Явно численный перевес был на стороне противника. Чтобы избежать смерти, летчики, забрав с собой весь боекомплект от пулеметов, поспешили скрыться в Покровском лесу. Там они через некоторое время встретили местных крестьян, которые не смогли точно сказать, кто сейчас хозяйничает в ближней округе. Впоследствии оказалось, что в Покровском в то время никаких вооруженных отрядов не было, а в Богдановке действительно оказались повстанцы, которые и атаковали приземлившийся самолет. Подошедшие позднее в село Покровское части Красной Армии в составе роты Тамбовского полка и эскадрона кавалерии попытались в темноте разыскать самолет, но их поиски не дали никаких результатов. К утру стало ясно, что повстанцы, оставив Багдановку, захватили с собой летательный аппарат, который потом сожгли. Летчики живыми и здоровыми вернулись в отряд (9529,11).</w:t>
      </w:r>
    </w:p>
    <w:p w14:paraId="304AA8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1D37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75A69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E1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10 ВКП(б) съезд постановил: "В связи с сокращением армии и возможным большим усилением ее пролетарского состава обратить исключительное внимание на все специальные техчасти (артиллерийские,... авиационные, инженерные, бронепоездные и пр.); обеспечить эти части всеми необходимыми предметами как боевого, так и материально-хозяйственного снабжения; принять все меры к повышению политического и боевого уровня этих частей, для чего, в частности, озаботится тщательным подбором комиссаров из товарищей, вполне отвечающих столь ответственному назначению". (438,492).</w:t>
      </w:r>
    </w:p>
    <w:p w14:paraId="28987B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C8D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16 марта 1921 X съезд РКП (б) принял постановления о Красном Флоте. </w:t>
      </w:r>
    </w:p>
    <w:p w14:paraId="688B81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Постановлении говорилось, что «съезд считает необходимым, в соответствии с общим положением и материальными ресурсами Советской республики, принять меры к возрождению и укреплению Красного военного Флота». Съезд также отметил, что работа по восстановлению и организации флота должна вестись в программном порядке. Предусматривалось комплектовать личный состав флота преимущественно фабрично-заводскими рабочими, укрепить флот политработниками, прежде всего из числа моряков-коммунистов, провести «в центральных военных органах Республики изменения, способные действительно обеспечить интересы Красного военного Флота». </w:t>
      </w:r>
    </w:p>
    <w:p w14:paraId="4AE53D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Созванное в Москве в апреле 1922 Всероссийское совещание военных моряков-коммунистов наметило пути по реализации решений X съезда РКП (б) и IX Всероссийского съезда Советов по восстановлению флота и выработало рекомендации по созданию ВМС (11712). </w:t>
      </w:r>
    </w:p>
    <w:p w14:paraId="5787971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3F"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16 марта</w:t>
      </w:r>
      <w:r w:rsidRPr="007B6DB9">
        <w:rPr>
          <w:rFonts w:ascii="Times New Roman" w:hAnsi="Times New Roman" w:cs="Times New Roman"/>
          <w:color w:val="000000" w:themeColor="text1"/>
          <w:sz w:val="16"/>
          <w:szCs w:val="16"/>
        </w:rPr>
        <w:t xml:space="preserve"> в 1921 году турецкие войска вошли в Батуми (15070).</w:t>
      </w:r>
    </w:p>
    <w:p w14:paraId="70346698"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2550C39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66C40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D4891" w14:textId="77777777" w:rsidR="0080460C" w:rsidRPr="007B6DB9"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накануне решающего штурма крепости,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(17065).</w:t>
      </w:r>
    </w:p>
    <w:p w14:paraId="0CD5A058" w14:textId="77777777" w:rsidR="0080460C" w:rsidRPr="007B6DB9"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51640" w14:textId="77777777" w:rsidR="00E635F4" w:rsidRPr="007B6DB9" w:rsidRDefault="00E635F4" w:rsidP="007B6DB9">
      <w:pPr>
        <w:tabs>
          <w:tab w:val="left" w:pos="495"/>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накануне штурма, около часа ночи получили предписание: «Командующий 7 армией приказал вне зависимости от состояния погоды (туман)</w:t>
      </w:r>
      <w:r w:rsidRPr="007B6DB9">
        <w:rPr>
          <w:rStyle w:val="9pt0"/>
          <w:rFonts w:ascii="Times New Roman" w:hAnsi="Times New Roman" w:cs="Times New Roman"/>
          <w:i w:val="0"/>
          <w:color w:val="000000" w:themeColor="text1"/>
          <w:sz w:val="16"/>
          <w:szCs w:val="16"/>
        </w:rPr>
        <w:t xml:space="preserve"> произвести усиленные полёты с усиленным бомбометанием</w:t>
      </w:r>
      <w:r w:rsidRPr="007B6DB9">
        <w:rPr>
          <w:rFonts w:ascii="Times New Roman" w:hAnsi="Times New Roman" w:cs="Times New Roman"/>
          <w:color w:val="000000" w:themeColor="text1"/>
          <w:sz w:val="16"/>
          <w:szCs w:val="16"/>
        </w:rPr>
        <w:t xml:space="preserve"> (выделено авт.) по «Петропавловску» и «Севасто</w:t>
      </w:r>
      <w:r w:rsidRPr="007B6DB9">
        <w:rPr>
          <w:rFonts w:ascii="Times New Roman" w:hAnsi="Times New Roman" w:cs="Times New Roman"/>
          <w:color w:val="000000" w:themeColor="text1"/>
          <w:sz w:val="16"/>
          <w:szCs w:val="16"/>
        </w:rPr>
        <w:softHyphen/>
        <w:t>полю», складам со взрывчатыми веществами и штабу мятежников. С 14 часов начнётся артиллерийская подготовка, посему вылет эскадрильи должен быть произведён не позд</w:t>
      </w:r>
      <w:r w:rsidRPr="007B6DB9">
        <w:rPr>
          <w:rFonts w:ascii="Times New Roman" w:hAnsi="Times New Roman" w:cs="Times New Roman"/>
          <w:color w:val="000000" w:themeColor="text1"/>
          <w:sz w:val="16"/>
          <w:szCs w:val="16"/>
        </w:rPr>
        <w:softHyphen/>
        <w:t>нее 14-ти часов. № 1450. Начштаба 7-й армии». По сведениям метеостанции на 7 час. погода была: туман, дождевые облака, ветер западный до 3 м/сек, температура — 1-2°, давление 771 мм. рт.ст. К 14 час туман не рассеялся, но Тухачевский в 14 час 30 мин приказал «...немедленно вылетать эскадрилье для выполнения задания... Высота полё</w:t>
      </w:r>
      <w:r w:rsidRPr="007B6DB9">
        <w:rPr>
          <w:rFonts w:ascii="Times New Roman" w:hAnsi="Times New Roman" w:cs="Times New Roman"/>
          <w:color w:val="000000" w:themeColor="text1"/>
          <w:sz w:val="16"/>
          <w:szCs w:val="16"/>
        </w:rPr>
        <w:softHyphen/>
        <w:t>та, дабы достигнуть действительного поражения противника бомбами должна быть око</w:t>
      </w:r>
      <w:r w:rsidRPr="007B6DB9">
        <w:rPr>
          <w:rFonts w:ascii="Times New Roman" w:hAnsi="Times New Roman" w:cs="Times New Roman"/>
          <w:color w:val="000000" w:themeColor="text1"/>
          <w:sz w:val="16"/>
          <w:szCs w:val="16"/>
        </w:rPr>
        <w:softHyphen/>
        <w:t>ло 500 м». Тухачевскому доложили «о невозможности полётов в такой туман, что будет являться безрассудным истреблением самолётов и лётчиков, без достижения цели». Его реакция осталась неизвестной, но как только туман рассеялся, начались полёты на бом</w:t>
      </w:r>
      <w:r w:rsidRPr="007B6DB9">
        <w:rPr>
          <w:rFonts w:ascii="Times New Roman" w:hAnsi="Times New Roman" w:cs="Times New Roman"/>
          <w:color w:val="000000" w:themeColor="text1"/>
          <w:sz w:val="16"/>
          <w:szCs w:val="16"/>
        </w:rPr>
        <w:softHyphen/>
        <w:t xml:space="preserve">бометание. Летчик Шмидт бомбил «Петропавловск» с высоты 460 м, замечено удачное попадание 10 ф. бомбы на корму линкора. Из пулемёта обстреливали группы людей на </w:t>
      </w:r>
      <w:r w:rsidRPr="007B6DB9">
        <w:rPr>
          <w:rFonts w:ascii="Times New Roman" w:hAnsi="Times New Roman" w:cs="Times New Roman"/>
          <w:color w:val="000000" w:themeColor="text1"/>
          <w:sz w:val="16"/>
          <w:szCs w:val="16"/>
        </w:rPr>
        <w:lastRenderedPageBreak/>
        <w:t>Петроградской пристани, замечены сильные недолёты и уклонения в сторону разрывов от снарядов батареи, обстреливавшей «Петропавловск». Корректировка артогня произ</w:t>
      </w:r>
      <w:r w:rsidRPr="007B6DB9">
        <w:rPr>
          <w:rFonts w:ascii="Times New Roman" w:hAnsi="Times New Roman" w:cs="Times New Roman"/>
          <w:color w:val="000000" w:themeColor="text1"/>
          <w:sz w:val="16"/>
          <w:szCs w:val="16"/>
        </w:rPr>
        <w:softHyphen/>
        <w:t>водилась воздухоплавателями 11-го отряда в районе Ольгино. Замечены пожары в Ора</w:t>
      </w:r>
      <w:r w:rsidRPr="007B6DB9">
        <w:rPr>
          <w:rFonts w:ascii="Times New Roman" w:hAnsi="Times New Roman" w:cs="Times New Roman"/>
          <w:color w:val="000000" w:themeColor="text1"/>
          <w:sz w:val="16"/>
          <w:szCs w:val="16"/>
        </w:rPr>
        <w:softHyphen/>
        <w:t>ниенбауме, Лисьем Носу, Малой Ижоре. Кронштадт тоже весь в дыму от пожаров. До вечера успели сделать 13 полётов продолжительностью 14 час 45 мин и сбросить 18 бомб весом 390 фунтов и 180 фунтов литературы.</w:t>
      </w:r>
    </w:p>
    <w:p w14:paraId="78E37D9F" w14:textId="77777777" w:rsidR="00E635F4" w:rsidRPr="007B6DB9" w:rsidRDefault="00E635F4" w:rsidP="007B6DB9">
      <w:pPr>
        <w:tabs>
          <w:tab w:val="left" w:pos="481"/>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небольшой туман рассеялся только к 10 час, и взлетевшие пилоты с возду</w:t>
      </w:r>
      <w:r w:rsidRPr="007B6DB9">
        <w:rPr>
          <w:rFonts w:ascii="Times New Roman" w:hAnsi="Times New Roman" w:cs="Times New Roman"/>
          <w:color w:val="000000" w:themeColor="text1"/>
          <w:sz w:val="16"/>
          <w:szCs w:val="16"/>
        </w:rPr>
        <w:softHyphen/>
        <w:t>ха наблюдали штурм Кронштадта. В 10 час 30 мин лётчик Шмидт сообщил о наступле</w:t>
      </w:r>
      <w:r w:rsidRPr="007B6DB9">
        <w:rPr>
          <w:rFonts w:ascii="Times New Roman" w:hAnsi="Times New Roman" w:cs="Times New Roman"/>
          <w:color w:val="000000" w:themeColor="text1"/>
          <w:sz w:val="16"/>
          <w:szCs w:val="16"/>
        </w:rPr>
        <w:softHyphen/>
        <w:t>нии с восточной стороны по льду группы наших частей в белых маскхалатах с двумя орудиями. В 11 час лётчик Калан увидел, что около роты нашей пехоты отходили по на</w:t>
      </w:r>
      <w:r w:rsidRPr="007B6DB9">
        <w:rPr>
          <w:rFonts w:ascii="Times New Roman" w:hAnsi="Times New Roman" w:cs="Times New Roman"/>
          <w:color w:val="000000" w:themeColor="text1"/>
          <w:sz w:val="16"/>
          <w:szCs w:val="16"/>
        </w:rPr>
        <w:softHyphen/>
        <w:t>правлению к Мартышкино. Лётчики Зернов и Волковойнов в 12 час донесли, что пехо</w:t>
      </w:r>
      <w:r w:rsidRPr="007B6DB9">
        <w:rPr>
          <w:rFonts w:ascii="Times New Roman" w:hAnsi="Times New Roman" w:cs="Times New Roman"/>
          <w:color w:val="000000" w:themeColor="text1"/>
          <w:sz w:val="16"/>
          <w:szCs w:val="16"/>
        </w:rPr>
        <w:softHyphen/>
        <w:t>ту, наступавшую со стороны Ораниенбаума и Петергофа, сильно обстреливали линкоры. Бомбардировке подвергались, в основном, линкоры и форт «Тотлебен», позднее посту</w:t>
      </w:r>
      <w:r w:rsidRPr="007B6DB9">
        <w:rPr>
          <w:rFonts w:ascii="Times New Roman" w:hAnsi="Times New Roman" w:cs="Times New Roman"/>
          <w:color w:val="000000" w:themeColor="text1"/>
          <w:sz w:val="16"/>
          <w:szCs w:val="16"/>
        </w:rPr>
        <w:softHyphen/>
        <w:t>пило предупреждение Кронштадт не бомбить, так как часть города заняли наши войска. В 19 час лётчик Зернов доложил о сильном оживлении на улицах Кронштадта, а летчик Волковойнов — о движении к Кронштадту 30 всадников.</w:t>
      </w:r>
    </w:p>
    <w:p w14:paraId="4A573E03"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день выполнили 33 полёта продолжительностью 33 час 55 мин и сбросили 86 бомб общим весом 1740 фунтов. Отличился летчик Линдель, сбросивший за день 440 фунтов и доложивший об удачном попадании на палубу «Петропавловска», вызвавшем пожар. (Позднее донесения Линделя и других пилотов о пожарах на кораблях, вызванных бом</w:t>
      </w:r>
      <w:r w:rsidRPr="007B6DB9">
        <w:rPr>
          <w:rFonts w:ascii="Times New Roman" w:hAnsi="Times New Roman" w:cs="Times New Roman"/>
          <w:color w:val="000000" w:themeColor="text1"/>
          <w:sz w:val="16"/>
          <w:szCs w:val="16"/>
        </w:rPr>
        <w:softHyphen/>
        <w:t>бометанием, не подтвердились.) (15798).</w:t>
      </w:r>
    </w:p>
    <w:p w14:paraId="0FF2DFAC"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737B70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завершил работу Х съезд РКП(б), принявший резолюцию о замене продразверстки налогом и о разрешении свободной торговли; начало "новой экономической политики" (НЭП). В Кронштадте артиллерия повстанцев обстреливает г. Ораниенбаум. Советская артиллерия ведет огонь по мятежным фортам крепости. Удар советской авиации по линкорам "Севастополь" и "Петропавловск" (7747).</w:t>
      </w:r>
    </w:p>
    <w:p w14:paraId="618A31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C8CCC"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накануне решающего штурма крепости, планировалась наиболее мощная бомбардировка в сочетании с артобстрелом. Но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(18561).</w:t>
      </w:r>
    </w:p>
    <w:p w14:paraId="6402299A" w14:textId="77777777" w:rsidR="000D17EF" w:rsidRPr="007B6DB9" w:rsidRDefault="000D17EF" w:rsidP="007B6DB9">
      <w:pPr>
        <w:spacing w:after="0" w:line="240" w:lineRule="auto"/>
        <w:jc w:val="both"/>
        <w:rPr>
          <w:rFonts w:ascii="Times New Roman" w:hAnsi="Times New Roman" w:cs="Times New Roman"/>
          <w:color w:val="000000" w:themeColor="text1"/>
          <w:sz w:val="16"/>
          <w:szCs w:val="16"/>
        </w:rPr>
      </w:pPr>
    </w:p>
    <w:p w14:paraId="4202DB54" w14:textId="77777777" w:rsidR="000D17EF" w:rsidRPr="007B6DB9" w:rsidRDefault="000D17EF" w:rsidP="007B6DB9">
      <w:pPr>
        <w:pStyle w:val="ae"/>
        <w:spacing w:before="0" w:after="0"/>
        <w:jc w:val="both"/>
        <w:rPr>
          <w:color w:val="000000" w:themeColor="text1"/>
          <w:sz w:val="16"/>
          <w:szCs w:val="16"/>
        </w:rPr>
      </w:pPr>
      <w:r w:rsidRPr="007B6DB9">
        <w:rPr>
          <w:color w:val="000000" w:themeColor="text1"/>
          <w:sz w:val="16"/>
          <w:szCs w:val="16"/>
        </w:rPr>
        <w:t>16 марта 1921 года в день завершения работы X съезда РКП(б) в Лондоне было подписано торговое соглашение между двумя странами, означавшее признание Советской России де-факто. Затем аналогичные соглашения были подписаны и с другими странами — Германией, Италией. Торговля выступала в качестве предпосылки для нормализации политических отношений, хотя здесь главным тормозом оставался вопрос о царских долгах. Советские дипломаты рассматривали признание де-факто как временную уступку, стремясь не допустить превращения этого прецедента в правило отношений с внешним миром (18416).</w:t>
      </w:r>
    </w:p>
    <w:p w14:paraId="02A4EBF4" w14:textId="77777777" w:rsidR="000D17EF" w:rsidRPr="007B6DB9" w:rsidRDefault="000D17EF" w:rsidP="007B6DB9">
      <w:pPr>
        <w:pStyle w:val="ae"/>
        <w:spacing w:before="0" w:after="0"/>
        <w:jc w:val="both"/>
        <w:rPr>
          <w:color w:val="000000" w:themeColor="text1"/>
          <w:sz w:val="16"/>
          <w:szCs w:val="16"/>
        </w:rPr>
      </w:pPr>
    </w:p>
    <w:p w14:paraId="0BFC993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В. Ленин в речи на съезде ВКП(б) впервые ввел политический термин “уклон” (4962).</w:t>
      </w:r>
    </w:p>
    <w:p w14:paraId="748F18A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B142D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B5E9C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45A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в Риге был подписан договор с Польшей и граница была установлена по линии Керзона. В состав Польши отошли Западная Украина и Западная Белоруссия (3908,304).</w:t>
      </w:r>
    </w:p>
    <w:p w14:paraId="7CFF90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46F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был подписан договор о дружбе с Турцией (1348,240).</w:t>
      </w:r>
    </w:p>
    <w:p w14:paraId="094579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1F0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Москва. Подписан советско-турецкий договор "О дружбе и братстве", согласно которому к Турции отошли гг.Карс, Ардаган,Сарыкамыш (7592).</w:t>
      </w:r>
    </w:p>
    <w:p w14:paraId="01C431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241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г. в Москве был подписан бессрочный Договор о дружбе и братстве между РСФСР и Турцией (3871).</w:t>
      </w:r>
    </w:p>
    <w:p w14:paraId="11C483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80D78"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16 марта</w:t>
      </w:r>
      <w:r w:rsidRPr="007B6DB9">
        <w:rPr>
          <w:rFonts w:ascii="Times New Roman" w:hAnsi="Times New Roman" w:cs="Times New Roman"/>
          <w:color w:val="000000" w:themeColor="text1"/>
          <w:sz w:val="16"/>
          <w:szCs w:val="16"/>
        </w:rPr>
        <w:t xml:space="preserve"> в 1921 году подписан Договор о дружбе и братстве между РСФСР и Турцией (Московский договор 1921 г.), по которому Аджария с Батуми признаются частью Грузии, а 12 тысяч кв.км. территории Грузии (большая часть Юго-Западной Грузии) передаются Турции. Вступил в силу 22 сентября 1921 г (15070).</w:t>
      </w:r>
    </w:p>
    <w:p w14:paraId="59298C7C"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29FF4D5C" w14:textId="77777777" w:rsidR="00BE2C73" w:rsidRPr="007B6DB9" w:rsidRDefault="00BE2C7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16 марта 1921 г. в торжественной обстановке был подписан Договор о дружбе и братстве между РСФСР и Турцией. Согласно этому документу Советское правительство уступало Турции районы Карса, Ардагана и Артвина, а Турция отказалась в пользу Грузии от суверенитета над Батуми. Одновременно была достигнута договоренность об оказании со стороны Советской России помощи Турции деньгами ( в сумме 10 млн. зол. рублей) и военными материалами. 13 октября 1921 г. при участии РСФСР в Карсе был заключен договор о дружбе между Турцией, с одной стороны, и Азербайджаном, Арменией и Грузией - с другой. В подготовке и подписании важного документа, установившего незыблемость северо-восточных границ Турции, сыграл важную роль российский полпред С.П.Нацаренус (май 1921 - январь 1922 г.), бывший военный комиссар Северного флота. Дж.П. Гасанлы. СССР-Турция: от нейтралитета к холодной войне (1939-1953). М.: «Центр Пропаганды», 2008. - 664 с. В августе 1921 г. правительство УССР по соглашению с правительством РСФСР назначило чрезвычайным послом в Турции М.Ф. Фрунзе, который находился в Турции с декабря 1921 по январь 1922 г. В период пребывания Фрунзе в Анкаре Турция, в связи с напряженным положением на фронте и финансовым кризисом в стране, переживала тяжелые дни. Фрунзе настойчиво предлагал, чтобы Советское правительство изыскало дополнительные средства для оказания помощи Турции. После поездки Фрунзе в Турцию Москва усилила дипломатическую, военную и денежную помощь турецкому правительству (18511).</w:t>
      </w:r>
    </w:p>
    <w:p w14:paraId="424793DE" w14:textId="77777777" w:rsidR="00BE2C73" w:rsidRPr="007B6DB9" w:rsidRDefault="00BE2C73" w:rsidP="007B6DB9">
      <w:pPr>
        <w:spacing w:after="0" w:line="240" w:lineRule="auto"/>
        <w:jc w:val="both"/>
        <w:rPr>
          <w:rFonts w:ascii="Times New Roman" w:hAnsi="Times New Roman" w:cs="Times New Roman"/>
          <w:color w:val="000000" w:themeColor="text1"/>
          <w:sz w:val="16"/>
          <w:szCs w:val="16"/>
        </w:rPr>
      </w:pPr>
    </w:p>
    <w:p w14:paraId="4F0096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марта 1921 был подписан торговый договор с Великобританией (1348,240) усилиями Л.Красина (3908,304). Британская торговая миссия прибыла в Москву (3907,114).</w:t>
      </w:r>
    </w:p>
    <w:p w14:paraId="649A60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8A3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82B9D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58D8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 умер Н.Е.Ж. - коллегию ЦАГИ возглавил С.А.Чаплыгин - был избран 5 апреля на общем собрании коллектива. Одновременно А.А.А. избрали директором, а А.Н.Т. и Б.Н.Юрьева - товарищами директора (80,33).</w:t>
      </w:r>
    </w:p>
    <w:p w14:paraId="0D82A9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когда гражданская война на европейской части Советской России была окончена и экономика республики переводилась на мирные рельсы, была проведена новая реорганизация управления оборонной промышленностью (275).</w:t>
      </w:r>
    </w:p>
    <w:p w14:paraId="68AD04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30934"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года</w:t>
      </w:r>
      <w:r w:rsidRPr="007B6DB9">
        <w:rPr>
          <w:rFonts w:ascii="Times New Roman" w:hAnsi="Times New Roman" w:cs="Times New Roman"/>
          <w:bCs/>
          <w:color w:val="000000" w:themeColor="text1"/>
          <w:sz w:val="16"/>
          <w:szCs w:val="16"/>
        </w:rPr>
        <w:t xml:space="preserve"> скончался от тифа Николай Егорович Жуковский, сплотивший вокруг себя поборников летного дела, основатель ЦАГИ. Ученики Жуковского, куда бы ни забросили их обстоятельства жизни, всегда вспоминали дом № 21 на Вознесенской улице (ныне улица Радио), где в свое врзмя училище арендовало помещение для аэродинамической лаборатории, которая постепенно в годы Советской власти переросла в институт-гигант, научно-исследовательскую базу советской авиации (17327).</w:t>
      </w:r>
    </w:p>
    <w:p w14:paraId="33D4F425"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70A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вышел (был опубликован в Известиях, N 78 (1221) - 1647,3) декрет СНК РСФСР, по которому Главкоавиа со всеми предприятиями был передан назад в систему ВСНХ и был реорганизован в 5-й (авиационный) отдел Главного управления военной промышленности (80,22).</w:t>
      </w:r>
    </w:p>
    <w:p w14:paraId="224F9E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в марте 1921 был создан Главкоавиа Совета Военной промышленности ВСНХ (173,238), а 5 отдел Техническо-производственного управления Главного управления военной промышленности ВСНХ появился в июне 1921 (173,238).</w:t>
      </w:r>
    </w:p>
    <w:p w14:paraId="638070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третьим данным в систему ВСНХ был включен Промвоенсовет со всеми подведомственными ему учреждениями и предприятиями, а аппарат Главкоавио и его предприятия подчинены образованному в структуре ВСНХ Совету военной промышленности (591), который на основании постановления ВСНХ "О группировке главков при главном управлении" от 6 июня 1921 г. был вскоре преобразован в Главное управление военной промышленности (ЦГАНХ СССР, ф. 3429, оп. 1 (протокольная), д. 376, л. 67).</w:t>
      </w:r>
    </w:p>
    <w:p w14:paraId="51664D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 все верно. Были: декрет СНК, приказ Совета военной промышленности N 8, но от 22 апреля 1921 и приказ Главкоавиа N 4 от 3 мая 1921 и этими приказами Главкоавиа был передан из ведения Совета военной промышленности в ведение ВСНХ (1647,3).</w:t>
      </w:r>
    </w:p>
    <w:p w14:paraId="5CBDFF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120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г. авиапромышленность пере</w:t>
      </w:r>
      <w:r w:rsidRPr="007B6DB9">
        <w:rPr>
          <w:rFonts w:ascii="Times New Roman" w:hAnsi="Times New Roman" w:cs="Times New Roman"/>
          <w:color w:val="000000" w:themeColor="text1"/>
          <w:sz w:val="16"/>
          <w:szCs w:val="16"/>
        </w:rPr>
        <w:softHyphen/>
        <w:t>дали в систему ВСНХ и реорганизовывали в пятый (авиационный) отдел ГУВП(10667).</w:t>
      </w:r>
    </w:p>
    <w:p w14:paraId="608AF30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B51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г. после окончания Гражданской войны на большей части территории Рос</w:t>
      </w:r>
      <w:r w:rsidRPr="007B6DB9">
        <w:rPr>
          <w:rFonts w:ascii="Times New Roman" w:hAnsi="Times New Roman" w:cs="Times New Roman"/>
          <w:color w:val="000000" w:themeColor="text1"/>
          <w:sz w:val="16"/>
          <w:szCs w:val="16"/>
        </w:rPr>
        <w:softHyphen/>
        <w:t>сии, Главкоавиа вернули в структуру ВСНХ, подчинив 5-му (авиационному) отделу Главного управления военной промышлен</w:t>
      </w:r>
      <w:r w:rsidRPr="007B6DB9">
        <w:rPr>
          <w:rFonts w:ascii="Times New Roman" w:hAnsi="Times New Roman" w:cs="Times New Roman"/>
          <w:color w:val="000000" w:themeColor="text1"/>
          <w:sz w:val="16"/>
          <w:szCs w:val="16"/>
        </w:rPr>
        <w:softHyphen/>
        <w:t xml:space="preserve">ности (ГУВП). С переходом к новой экономической политике, несколько ослабившей жесткое централизованное </w:t>
      </w:r>
      <w:r w:rsidRPr="007B6DB9">
        <w:rPr>
          <w:rFonts w:ascii="Times New Roman" w:hAnsi="Times New Roman" w:cs="Times New Roman"/>
          <w:color w:val="000000" w:themeColor="text1"/>
          <w:sz w:val="16"/>
          <w:szCs w:val="16"/>
        </w:rPr>
        <w:lastRenderedPageBreak/>
        <w:t>управление, Главкоавиа 28 января 1925 г. трансформировали в хозрасчетный трест — Государственный трест авиационной промышленности (Авиатрест).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7B6DB9">
        <w:rPr>
          <w:rFonts w:ascii="Times New Roman" w:hAnsi="Times New Roman" w:cs="Times New Roman"/>
          <w:color w:val="000000" w:themeColor="text1"/>
          <w:sz w:val="16"/>
          <w:szCs w:val="16"/>
        </w:rPr>
        <w:softHyphen/>
        <w:t>дельными заводами. Председателем правления Авиатреста с начала 1926 г. являлся М.Г. Урываев. В состав правления входил главный инженер по моторостроению, эту должность занимал М.П. Макарук. В середине 20-х годов выпуск авиамоторов осуществлялся и за преде</w:t>
      </w:r>
      <w:r w:rsidRPr="007B6DB9">
        <w:rPr>
          <w:rFonts w:ascii="Times New Roman" w:hAnsi="Times New Roman" w:cs="Times New Roman"/>
          <w:color w:val="000000" w:themeColor="text1"/>
          <w:sz w:val="16"/>
          <w:szCs w:val="16"/>
        </w:rPr>
        <w:softHyphen/>
        <w:t>лами Авиатреста.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5A7F62F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3674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19E03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11D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г. были подготовлены Технические условия конкурса на проекты конструкций танков</w:t>
      </w:r>
    </w:p>
    <w:p w14:paraId="5BB920A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Секретно.</w:t>
      </w:r>
    </w:p>
    <w:p w14:paraId="68274FD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 М. Танк-истребитель</w:t>
      </w:r>
    </w:p>
    <w:p w14:paraId="472E870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Основное назначение: борьба с танками противника.</w:t>
      </w:r>
    </w:p>
    <w:p w14:paraId="5EFFF46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Скорость: минимум 18 км/ч по твердому грунту с горизонтальным профилем.</w:t>
      </w:r>
    </w:p>
    <w:p w14:paraId="1C502F3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Вооружение: 3-дюймовая короткая обр[азца] 1913 г. пушка с горизонтальным фрон</w:t>
      </w:r>
      <w:r w:rsidRPr="007B6DB9">
        <w:rPr>
          <w:rFonts w:ascii="Times New Roman" w:hAnsi="Times New Roman" w:cs="Times New Roman"/>
          <w:color w:val="000000" w:themeColor="text1"/>
          <w:sz w:val="16"/>
          <w:szCs w:val="16"/>
        </w:rPr>
        <w:softHyphen/>
        <w:t>товым обстрелом, максимум 90 градусов и минимум 30 градусов, и два ружья-автомата сис</w:t>
      </w:r>
      <w:r w:rsidRPr="007B6DB9">
        <w:rPr>
          <w:rFonts w:ascii="Times New Roman" w:hAnsi="Times New Roman" w:cs="Times New Roman"/>
          <w:color w:val="000000" w:themeColor="text1"/>
          <w:sz w:val="16"/>
          <w:szCs w:val="16"/>
        </w:rPr>
        <w:softHyphen/>
        <w:t>темы Федорова, которые должны давать максимальный горизонтальный обстрел с мини</w:t>
      </w:r>
      <w:r w:rsidRPr="007B6DB9">
        <w:rPr>
          <w:rFonts w:ascii="Times New Roman" w:hAnsi="Times New Roman" w:cs="Times New Roman"/>
          <w:color w:val="000000" w:themeColor="text1"/>
          <w:sz w:val="16"/>
          <w:szCs w:val="16"/>
        </w:rPr>
        <w:softHyphen/>
        <w:t>мальным фронтальным 30 градусов. Ружья-автоматы Федорова на танке-истребителе долж</w:t>
      </w:r>
      <w:r w:rsidRPr="007B6DB9">
        <w:rPr>
          <w:rFonts w:ascii="Times New Roman" w:hAnsi="Times New Roman" w:cs="Times New Roman"/>
          <w:color w:val="000000" w:themeColor="text1"/>
          <w:sz w:val="16"/>
          <w:szCs w:val="16"/>
        </w:rPr>
        <w:softHyphen/>
        <w:t>ны служить для самозащиты. Схема орудия, установки его и ружья-автомата - в приложени-ях№1,2иЗ''.__</w:t>
      </w:r>
    </w:p>
    <w:p w14:paraId="4B2F5CD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Запас выстрелов: 50 снарядов и 4 тыс. патронов. Снаряды должны храниться в осо</w:t>
      </w:r>
      <w:r w:rsidRPr="007B6DB9">
        <w:rPr>
          <w:rFonts w:ascii="Times New Roman" w:hAnsi="Times New Roman" w:cs="Times New Roman"/>
          <w:color w:val="000000" w:themeColor="text1"/>
          <w:sz w:val="16"/>
          <w:szCs w:val="16"/>
        </w:rPr>
        <w:softHyphen/>
        <w:t>бых гнездах. Для пулеметных обойм должны быть предусмотрены специальные ящики, по</w:t>
      </w:r>
      <w:r w:rsidRPr="007B6DB9">
        <w:rPr>
          <w:rFonts w:ascii="Times New Roman" w:hAnsi="Times New Roman" w:cs="Times New Roman"/>
          <w:color w:val="000000" w:themeColor="text1"/>
          <w:sz w:val="16"/>
          <w:szCs w:val="16"/>
        </w:rPr>
        <w:softHyphen/>
        <w:t>мещаемые также в гнездах. Те и другие гнезда должны иметь приспособление, предохраняю</w:t>
      </w:r>
      <w:r w:rsidRPr="007B6DB9">
        <w:rPr>
          <w:rFonts w:ascii="Times New Roman" w:hAnsi="Times New Roman" w:cs="Times New Roman"/>
          <w:color w:val="000000" w:themeColor="text1"/>
          <w:sz w:val="16"/>
          <w:szCs w:val="16"/>
        </w:rPr>
        <w:softHyphen/>
        <w:t>щее снаряды и ящики с обоймами от выпадения. Схема снарядов и обоймы с патронами -в приложениях № 4 и 5.</w:t>
      </w:r>
    </w:p>
    <w:p w14:paraId="73098F7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Запас горючих и смазочных материалов должен быть рассчитан на 20 ч работы танка, считая в среднем по 10 км/ч.</w:t>
      </w:r>
    </w:p>
    <w:p w14:paraId="50D2205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Броня: толщина брони.</w:t>
      </w:r>
    </w:p>
    <w:p w14:paraId="282EE44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Размеры танков: общая ширина танков не должна превышать 2,5 м, высота тан</w:t>
      </w:r>
      <w:r w:rsidRPr="007B6DB9">
        <w:rPr>
          <w:rFonts w:ascii="Times New Roman" w:hAnsi="Times New Roman" w:cs="Times New Roman"/>
          <w:color w:val="000000" w:themeColor="text1"/>
          <w:sz w:val="16"/>
          <w:szCs w:val="16"/>
        </w:rPr>
        <w:softHyphen/>
        <w:t>ков, погруженных на платформу, не должна выходить из пределов железнодорожного га</w:t>
      </w:r>
      <w:r w:rsidRPr="007B6DB9">
        <w:rPr>
          <w:rFonts w:ascii="Times New Roman" w:hAnsi="Times New Roman" w:cs="Times New Roman"/>
          <w:color w:val="000000" w:themeColor="text1"/>
          <w:sz w:val="16"/>
          <w:szCs w:val="16"/>
        </w:rPr>
        <w:softHyphen/>
        <w:t>барита.</w:t>
      </w:r>
    </w:p>
    <w:p w14:paraId="29F910C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Подвеска остова танка: по возможности желательна мягкая.</w:t>
      </w:r>
    </w:p>
    <w:p w14:paraId="53055B9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Количество команды: 4 чел. С. Средний танк</w:t>
      </w:r>
    </w:p>
    <w:p w14:paraId="0F986E2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Основное назначение: борьба с живыми целями противника.</w:t>
      </w:r>
    </w:p>
    <w:p w14:paraId="65C6990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Скорость: минимум 15 км/ч по твердому грунту с горизонтальным профилем.</w:t>
      </w:r>
    </w:p>
    <w:p w14:paraId="0EE9404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Вооружение: семь пулеметов “Максим” с таким расчетом, чтобы можно [было] вести огонь с каждого борта не менее чем из двух пулеметов спереди и сзади - не менее чем из од</w:t>
      </w:r>
      <w:r w:rsidRPr="007B6DB9">
        <w:rPr>
          <w:rFonts w:ascii="Times New Roman" w:hAnsi="Times New Roman" w:cs="Times New Roman"/>
          <w:color w:val="000000" w:themeColor="text1"/>
          <w:sz w:val="16"/>
          <w:szCs w:val="16"/>
        </w:rPr>
        <w:softHyphen/>
        <w:t>ного, и один пулемет с зенитным обстрелом. Желательно расположение бортовых пулеметов не в одной плоскости. Для пулеметов “Максим” должно быть предусмотрено удовлетвори</w:t>
      </w:r>
      <w:r w:rsidRPr="007B6DB9">
        <w:rPr>
          <w:rFonts w:ascii="Times New Roman" w:hAnsi="Times New Roman" w:cs="Times New Roman"/>
          <w:color w:val="000000" w:themeColor="text1"/>
          <w:sz w:val="16"/>
          <w:szCs w:val="16"/>
        </w:rPr>
        <w:softHyphen/>
        <w:t>тельное охлаждение. Конструкция установки пулемета должна давать наименьшие размеры выступающей из танка передней части кожуха пулемета, и эта выступающая часть должна быть защищена броней. Схема пулемета “Максим” - в приложении № 6.</w:t>
      </w:r>
    </w:p>
    <w:p w14:paraId="2553365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Запас выстрелов: 21 тыс. патронов в 84 ящиках. В танке должны быть предусмотре</w:t>
      </w:r>
      <w:r w:rsidRPr="007B6DB9">
        <w:rPr>
          <w:rFonts w:ascii="Times New Roman" w:hAnsi="Times New Roman" w:cs="Times New Roman"/>
          <w:color w:val="000000" w:themeColor="text1"/>
          <w:sz w:val="16"/>
          <w:szCs w:val="16"/>
        </w:rPr>
        <w:softHyphen/>
        <w:t>ны гнезда для 84 ящиков с пулеметными лентами. Гнезда должны иметь приспособление, предохраняющее от выпадения. Эскиз ящика - в приложении № 7.</w:t>
      </w:r>
    </w:p>
    <w:p w14:paraId="04576B1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Запас горючих и смазочных материалов должен быть рассчитан на 30 ч работы танка, считая в среднем по 7 км/ч.</w:t>
      </w:r>
    </w:p>
    <w:p w14:paraId="28B4048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Броня: толщина брони.</w:t>
      </w:r>
    </w:p>
    <w:p w14:paraId="1D1EB19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Размеры танков: танк, погруженный на платформу, должен проходить железнодо</w:t>
      </w:r>
      <w:r w:rsidRPr="007B6DB9">
        <w:rPr>
          <w:rFonts w:ascii="Times New Roman" w:hAnsi="Times New Roman" w:cs="Times New Roman"/>
          <w:color w:val="000000" w:themeColor="text1"/>
          <w:sz w:val="16"/>
          <w:szCs w:val="16"/>
        </w:rPr>
        <w:softHyphen/>
        <w:t>рожный габарит.</w:t>
      </w:r>
    </w:p>
    <w:p w14:paraId="3D8EF18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Подвеска остова танка: по возможности желательна мягкая.</w:t>
      </w:r>
    </w:p>
    <w:p w14:paraId="2FD57AF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Количество команды: 8 чел. Б. Большой танк</w:t>
      </w:r>
    </w:p>
    <w:p w14:paraId="2BDA961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Основное назначение: для борьбы с живыми целями противника, его траншейной ар</w:t>
      </w:r>
      <w:r w:rsidRPr="007B6DB9">
        <w:rPr>
          <w:rFonts w:ascii="Times New Roman" w:hAnsi="Times New Roman" w:cs="Times New Roman"/>
          <w:color w:val="000000" w:themeColor="text1"/>
          <w:sz w:val="16"/>
          <w:szCs w:val="16"/>
        </w:rPr>
        <w:softHyphen/>
        <w:t>тиллерией и для разрушения фортификационных сооружений полевого характера при пози</w:t>
      </w:r>
      <w:r w:rsidRPr="007B6DB9">
        <w:rPr>
          <w:rFonts w:ascii="Times New Roman" w:hAnsi="Times New Roman" w:cs="Times New Roman"/>
          <w:color w:val="000000" w:themeColor="text1"/>
          <w:sz w:val="16"/>
          <w:szCs w:val="16"/>
        </w:rPr>
        <w:softHyphen/>
        <w:t>ционной войне.</w:t>
      </w:r>
    </w:p>
    <w:p w14:paraId="7BBDCE9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Скорость: минимальная 12 км/ч по твердому фунту с горизонтальным профилем.</w:t>
      </w:r>
    </w:p>
    <w:p w14:paraId="3BAA906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Вооружение: 3-дюймовая короткая обр[азца] 1913 г. пушка с обстрелом 360 градусов и пять пулеметов “Максим”, установленных по одному на каждом борту: спереди, сзади и один с зенитным обстрелом. Для пулеметов “Максим” должно быть предусмотрено удовлет</w:t>
      </w:r>
      <w:r w:rsidRPr="007B6DB9">
        <w:rPr>
          <w:rFonts w:ascii="Times New Roman" w:hAnsi="Times New Roman" w:cs="Times New Roman"/>
          <w:color w:val="000000" w:themeColor="text1"/>
          <w:sz w:val="16"/>
          <w:szCs w:val="16"/>
        </w:rPr>
        <w:softHyphen/>
        <w:t>ворительное охлаждение. Конструкция установки пулемета должна давать наименьшие раз</w:t>
      </w:r>
      <w:r w:rsidRPr="007B6DB9">
        <w:rPr>
          <w:rFonts w:ascii="Times New Roman" w:hAnsi="Times New Roman" w:cs="Times New Roman"/>
          <w:color w:val="000000" w:themeColor="text1"/>
          <w:sz w:val="16"/>
          <w:szCs w:val="16"/>
        </w:rPr>
        <w:softHyphen/>
        <w:t>меры выступающей из танка передней части кожуха пулемета, и эта выступающая часть должна быть защищена броней. Схема орудия, установки его и ружья-автомата -в приложениях № 1 и 6.</w:t>
      </w:r>
    </w:p>
    <w:p w14:paraId="19739A4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Запас выстрелов: 100 снарядов и 15 тыс. патронов. Снаряды должны храниться в особых гнездах. Также должны быть предусмотрены гнезда для 60 ящиков с пулеметными лентами. Все гнезда должны иметь приспособление, предохраняющее снаряды и ящики от выпадения. Схема снаряда и эскиз ящика - в приложениях № 4 и 7.</w:t>
      </w:r>
    </w:p>
    <w:p w14:paraId="02F1CF1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Запас горючих и смазочных материалов должен быть рассчитан не'меньше чем на 20 ч работы танка, считая в среднем по 7 км/ч. Желательно увеличение указанного запаса до расчета на 30 ч работы танка, считая по 7 км/ч в среднем.</w:t>
      </w:r>
    </w:p>
    <w:p w14:paraId="11A160A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Броня:'*</w:t>
      </w:r>
    </w:p>
    <w:p w14:paraId="7706616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Размеры танка: танк, погруженный на платформу, должен проходить железнодорож</w:t>
      </w:r>
      <w:r w:rsidRPr="007B6DB9">
        <w:rPr>
          <w:rFonts w:ascii="Times New Roman" w:hAnsi="Times New Roman" w:cs="Times New Roman"/>
          <w:color w:val="000000" w:themeColor="text1"/>
          <w:sz w:val="16"/>
          <w:szCs w:val="16"/>
        </w:rPr>
        <w:softHyphen/>
        <w:t>ный габарит, при этом должно быть предусмотрено сконструирование специальной плат</w:t>
      </w:r>
      <w:r w:rsidRPr="007B6DB9">
        <w:rPr>
          <w:rFonts w:ascii="Times New Roman" w:hAnsi="Times New Roman" w:cs="Times New Roman"/>
          <w:color w:val="000000" w:themeColor="text1"/>
          <w:sz w:val="16"/>
          <w:szCs w:val="16"/>
        </w:rPr>
        <w:softHyphen/>
        <w:t>формы для большого танка ввиду его большого веса.</w:t>
      </w:r>
    </w:p>
    <w:p w14:paraId="4AD2AE3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Подвеска остова танка: жесткая.</w:t>
      </w:r>
    </w:p>
    <w:p w14:paraId="0F73388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Количество команды: 8 чел.</w:t>
      </w:r>
    </w:p>
    <w:p w14:paraId="524B2DE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II. На всех трех типах танков</w:t>
      </w:r>
    </w:p>
    <w:p w14:paraId="292D325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Установка моторов намечается следующих трех типов: 1) “Рикардо”, мощностью 150 л. с., 2) “Санвим”, 90 л. с. и 3) “Тейлор”, 52 л. с. Схемы указанных моторов - в приложе</w:t>
      </w:r>
      <w:r w:rsidRPr="007B6DB9">
        <w:rPr>
          <w:rFonts w:ascii="Times New Roman" w:hAnsi="Times New Roman" w:cs="Times New Roman"/>
          <w:color w:val="000000" w:themeColor="text1"/>
          <w:sz w:val="16"/>
          <w:szCs w:val="16"/>
        </w:rPr>
        <w:softHyphen/>
        <w:t>ниях №8,9 и 10.</w:t>
      </w:r>
    </w:p>
    <w:p w14:paraId="45F00BC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Смазка гусениц должна быть автоматическая.</w:t>
      </w:r>
    </w:p>
    <w:p w14:paraId="25003CD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Должна быть предусмотрена установка вентилятора, обеспечивающего свободный доступ в танк свежего воздуха.</w:t>
      </w:r>
    </w:p>
    <w:p w14:paraId="152AC76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Очертания танков должны быть без резко выдающихся деталей. Танк-истребитель должен представлять собой относительно низкое компактное сооружение.</w:t>
      </w:r>
    </w:p>
    <w:p w14:paraId="2530258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Конструкция установки для пулеметов и ружей-автоматов - шаровая.</w:t>
      </w:r>
    </w:p>
    <w:p w14:paraId="431BF8C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Должны быть предусмотрены средства беспрерывной тесной связи между команди</w:t>
      </w:r>
      <w:r w:rsidRPr="007B6DB9">
        <w:rPr>
          <w:rFonts w:ascii="Times New Roman" w:hAnsi="Times New Roman" w:cs="Times New Roman"/>
          <w:color w:val="000000" w:themeColor="text1"/>
          <w:sz w:val="16"/>
          <w:szCs w:val="16"/>
        </w:rPr>
        <w:softHyphen/>
        <w:t>ром танка и его командой.</w:t>
      </w:r>
    </w:p>
    <w:p w14:paraId="2324544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Должно быть предусмотрено оборудование в танке электрического освещения.</w:t>
      </w:r>
    </w:p>
    <w:p w14:paraId="43C2A53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Должно быть предусмотрено место для оборудования в танке беспроволочного теле</w:t>
      </w:r>
      <w:r w:rsidRPr="007B6DB9">
        <w:rPr>
          <w:rFonts w:ascii="Times New Roman" w:hAnsi="Times New Roman" w:cs="Times New Roman"/>
          <w:color w:val="000000" w:themeColor="text1"/>
          <w:sz w:val="16"/>
          <w:szCs w:val="16"/>
        </w:rPr>
        <w:softHyphen/>
        <w:t>фона. Схема аппарата для беспроволочного телефонирования - в приложениях.</w:t>
      </w:r>
    </w:p>
    <w:p w14:paraId="1D487B3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Проходимость для всех танков следующая: по проселочным дорогам, колеей не шире 3 м, в снег и грязь, без дорог, по полю с разрыхленным черноземом, песчаной или глинистой почвой, независимо от погоды.</w:t>
      </w:r>
    </w:p>
    <w:p w14:paraId="00AB666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При одолении препятствий все танки должны проходить через окопы нормального профиля, подъемы и спуски крутизной 30 градусов и длиной 200 м без перегрева мотора, рвы, ямы и воронки со стенками крутизной 45 градусов, пни и камни высотою до 300 мм и ручьи и реки глубиной до полуметра.</w:t>
      </w:r>
    </w:p>
    <w:p w14:paraId="4A83BE6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Удельная нагрузка должна быть не больше 0,4 кг на 1 кв. см для танка-истребителя и не больше 0,5 кг на 1 кв. см гусениц для среднего и большого танка.</w:t>
      </w:r>
    </w:p>
    <w:p w14:paraId="3B2C587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Двигатели танков должны быть по возможности прикрыты броней.</w:t>
      </w:r>
    </w:p>
    <w:p w14:paraId="2F4B043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Подписал секретарь Комиссии для разработки конструкции танков</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6BED2E7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Помета рукописная: “1) чертежи 3-линейного пулемета, 2) габарит, 3) общий вид сна</w:t>
      </w:r>
      <w:r w:rsidRPr="007B6DB9">
        <w:rPr>
          <w:rFonts w:ascii="Times New Roman" w:hAnsi="Times New Roman" w:cs="Times New Roman"/>
          <w:color w:val="000000" w:themeColor="text1"/>
          <w:sz w:val="16"/>
          <w:szCs w:val="16"/>
        </w:rPr>
        <w:softHyphen/>
        <w:t>ряда и габарит мотора, 4) ружье-пулемет, 5) установка пушки. Получил представитель Обу-ховского завода Чесноков. 21 мая 1921 г.”.</w:t>
      </w:r>
    </w:p>
    <w:p w14:paraId="051C2A1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687. Л. 31-32. Копия (10711,242).</w:t>
      </w:r>
    </w:p>
    <w:p w14:paraId="2487FAF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B4AA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приказом СНК РСФСР Промвоенсовет был переподчинен ВСНХ (4302).</w:t>
      </w:r>
    </w:p>
    <w:p w14:paraId="20ECB5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6F8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17 марта 1921 г. в соответствии с пост. СНК и приказом Чусоснабарма № 117 от 18.04.1921 г. Промвоенсовет был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w:t>
      </w:r>
      <w:r w:rsidRPr="007B6DB9">
        <w:rPr>
          <w:rFonts w:ascii="Times New Roman" w:hAnsi="Times New Roman" w:cs="Times New Roman"/>
          <w:color w:val="000000" w:themeColor="text1"/>
          <w:sz w:val="16"/>
          <w:szCs w:val="16"/>
        </w:rPr>
        <w:lastRenderedPageBreak/>
        <w:t>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24BB0F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CD7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2446B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911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В Батуми начало вооруженное восстание против правительства Н.Жордания и турецких оккупационных войск (7746).</w:t>
      </w:r>
    </w:p>
    <w:p w14:paraId="738EC4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E3563"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марта</w:t>
      </w:r>
      <w:r w:rsidRPr="007B6DB9">
        <w:rPr>
          <w:rFonts w:ascii="Times New Roman" w:hAnsi="Times New Roman" w:cs="Times New Roman"/>
          <w:color w:val="000000" w:themeColor="text1"/>
          <w:sz w:val="16"/>
          <w:szCs w:val="16"/>
        </w:rPr>
        <w:t xml:space="preserve"> в 1921 году правительство Грузинской Демократической Республики выехало в Батуми, где его войска капитулировали, а само правительство 18 марта бежало за границу (15071).</w:t>
      </w:r>
    </w:p>
    <w:p w14:paraId="0722E86A"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613AEEF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CEF60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3C8E9"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1920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6D1F8F8C"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ED2E644"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2BD8BB03"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348B22C1"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58C11696"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028C557B" w14:textId="77777777" w:rsidR="0080460C" w:rsidRPr="007B6DB9"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B8131E"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1CC25206"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5D17EC7"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30F986E3"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FB89033"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680D749"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(18561).</w:t>
      </w:r>
    </w:p>
    <w:p w14:paraId="67CFCE94" w14:textId="77777777" w:rsidR="0052080B" w:rsidRPr="007B6DB9" w:rsidRDefault="0052080B" w:rsidP="007B6DB9">
      <w:pPr>
        <w:spacing w:after="0" w:line="240" w:lineRule="auto"/>
        <w:jc w:val="both"/>
        <w:rPr>
          <w:rFonts w:ascii="Times New Roman" w:hAnsi="Times New Roman" w:cs="Times New Roman"/>
          <w:color w:val="000000" w:themeColor="text1"/>
          <w:sz w:val="16"/>
          <w:szCs w:val="16"/>
        </w:rPr>
      </w:pPr>
    </w:p>
    <w:p w14:paraId="2A34F36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на съезде РКП(6) объявляется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4C6ACF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в Кронштадте в 1.30 части 7А М.Тухачевского начали скрытное выдвижение по льду Финского залива к городу. Советская артиллерия подавила огнем форты "Константин" и "Милютин". В 5.30 части 187сбр свод. сд 7А ворвались на Петроградскую пристань и завязали уличные бои в городе. В 14.00 части 167сбр отрезали от города линкоры "Петропавловск" и "Севастополь". В 17.00 состоялось последнее заседание Кронштадского ревкома, которое приняло постановление о расстреле 327 коммунистов, арестованных 2.03.1921 г; однако здание тюрьмы к этому часу уже взято советскими войсками. В 18.00 началось бегство руководителей восстания по ледовой дороге в Финляндию. В 21.00 была капитуляция команд линкоров "Севастополь" и "Петропавловск". Предотвращена попытка каперанга Христофорова затопить "Севастополь", он арестован своими же матросами (7747).</w:t>
      </w:r>
    </w:p>
    <w:p w14:paraId="38A158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6D2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трое аэросаней КОМПАС типа БЕКА (Бриллинг-Кузин) приняли участие в ликвидации Кронштадского мятежа. Участвовали в штурме, поддерживая пулеметным огнем наступление. Двое саней погибли утонув. Одни - вошли в Кронштадт (7636,18).</w:t>
      </w:r>
    </w:p>
    <w:p w14:paraId="6C5B67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A2FF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17 марта 1921 начальник авиации армий Тамбовского района А.Муратов с мотористом Максимовым в ходе технической проверки самолета "BE 2E" (№1215) совершили подъем аппарата в воздух. Над рекой мотор стал, и летчики сделали все возможное, чтобы перетянуть водное пространство. Но, за неимением необходимой высоты, самолет задел лыжами за дамбу, ударившись винтом о землю. В результа- жерон первого нижнего крыла. В дальнейшем самолет был частично разобран и отправлен в Москву для проведения капитального ремонта на базе 51-го авиационного отряда. Летчик и пассажир получили легкие ушибы (9529,11).</w:t>
      </w:r>
    </w:p>
    <w:p w14:paraId="4D2809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DA09E" w14:textId="77777777" w:rsidR="00D64E7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4078BF8"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4FE8"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17 марта 1921 г. СНК принял Декрет «О внешней торговле». В этом декрете указано, что закупка товаров за границей производится </w:t>
      </w:r>
      <w:r w:rsidRPr="007B6DB9">
        <w:rPr>
          <w:rFonts w:ascii="Times New Roman" w:hAnsi="Times New Roman" w:cs="Times New Roman"/>
          <w:bCs/>
          <w:iCs/>
          <w:color w:val="000000" w:themeColor="text1"/>
          <w:sz w:val="16"/>
          <w:szCs w:val="16"/>
        </w:rPr>
        <w:t>исключительно Наркомвнешторгом (17327).</w:t>
      </w:r>
    </w:p>
    <w:p w14:paraId="51B35491"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01DF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04B28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172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в Польше Сейм принял конституцию (2443,399).</w:t>
      </w:r>
    </w:p>
    <w:p w14:paraId="45A3B4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2D87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марта 1921 в Праге создано Объединение российских земских и городских деятелей, целью которого была помощь русской эмиграции в Чехословакии (4962).</w:t>
      </w:r>
    </w:p>
    <w:p w14:paraId="4F178B3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5E24D"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марта</w:t>
      </w:r>
      <w:r w:rsidRPr="007B6DB9">
        <w:rPr>
          <w:rFonts w:ascii="Times New Roman" w:hAnsi="Times New Roman" w:cs="Times New Roman"/>
          <w:color w:val="000000" w:themeColor="text1"/>
          <w:sz w:val="16"/>
          <w:szCs w:val="16"/>
        </w:rPr>
        <w:t xml:space="preserve"> в 1921 году английский доктор Marie Stopes открывает «The Mothers' Clinic» в Лондоне (15071).</w:t>
      </w:r>
    </w:p>
    <w:p w14:paraId="75078BD2"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3D8BEE0D"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марта</w:t>
      </w:r>
      <w:r w:rsidRPr="007B6DB9">
        <w:rPr>
          <w:rFonts w:ascii="Times New Roman" w:hAnsi="Times New Roman" w:cs="Times New Roman"/>
          <w:color w:val="000000" w:themeColor="text1"/>
          <w:sz w:val="16"/>
          <w:szCs w:val="16"/>
        </w:rPr>
        <w:t xml:space="preserve"> в 1921 году в Лондоне открылась женская консультация по планированию семьи. Её основательница - Мэри Стопс, первая в Великобритании женщина, выступившая решительным образом за регулирование рождаемости и укрепление гармонического брака. В своей клинике она организовала бесплатные консультации и выдавала контрацептивы местного действия (колпачки, свечи), но не презервативы, которые Мэри считала неромантичными и неэстетичными. Она взяла со своих сотрудников клятву не давать никаких консультаций, касающихся абортов (15071).</w:t>
      </w:r>
    </w:p>
    <w:p w14:paraId="3C383ED1"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54CEA67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6D471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F5E4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вышло Постановление СТО “О регулярном снабжении топливом ударных заводов военной промышленности”. (Декреты Советской власти. Т. 13. М., 1989. С. 451,452.) (10711,616).</w:t>
      </w:r>
    </w:p>
    <w:p w14:paraId="3BA085D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A431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E2BE0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EB6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 Батуми победило восстание и правительство Н.Жордания бежало из страны. Создан временный ревком Батумской области во главе с С.Кавтарадзе (7746).</w:t>
      </w:r>
    </w:p>
    <w:p w14:paraId="1ACD8F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F3C96"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18 марта </w:t>
      </w:r>
      <w:r w:rsidRPr="007B6DB9">
        <w:rPr>
          <w:rFonts w:ascii="Times New Roman" w:hAnsi="Times New Roman" w:cs="Times New Roman"/>
          <w:color w:val="000000" w:themeColor="text1"/>
          <w:sz w:val="16"/>
          <w:szCs w:val="16"/>
        </w:rPr>
        <w:t>в 1921 году Батум. Победа восстания и бегство правительства Н.Жордания из страны. Создан временный ревком Батумской области во главе с С.Кавтарадзе. 18-19 марта остатки Грузинских войск под командованием генерала Г.Мазниашвили изгнали из Аджарии турецких оккупантов и передали власть Ревкому Грузии (15072).</w:t>
      </w:r>
    </w:p>
    <w:p w14:paraId="0CC42880"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5C528074"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18 марта </w:t>
      </w:r>
      <w:r w:rsidRPr="007B6DB9">
        <w:rPr>
          <w:rFonts w:ascii="Times New Roman" w:hAnsi="Times New Roman" w:cs="Times New Roman"/>
          <w:color w:val="000000" w:themeColor="text1"/>
          <w:sz w:val="16"/>
          <w:szCs w:val="16"/>
        </w:rPr>
        <w:t>в 1921 году монгольские партизаны под командованием основателя современного Монгольского государства Дамдины Сухэ-Батора в районе города Маймачен (ныне Алта-Булак) нанесли поражение группировке китайских войск. Позднее было Обращение за помощью к РСФСР и ввод советских войск (В.Блюхер) для борьбы с армией барона Унгерна. День создания монгольской Народной армии, с июля 1991 г. - Монгольское народное войско (15072).</w:t>
      </w:r>
    </w:p>
    <w:p w14:paraId="6416C6B1"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58D16B5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5109A4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CCC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 Кронштадте сломлены последние очаги повстанцев. Взято в плен 2444 чел., убито 1 тыс., ранено 2 тыс. чел. 8 тыс. повстанцев ушло по ледовой дороге в Финляндию. Части 7А потеряли 527 чел. убитыми, 3285 ранеными. В 13.00 делегаты X съезда РКП(б) - участники штурма Кронштадта, направили телеграмму В.Ленину, подписанную К.Ворошиловым, В.Затонским и А.Бубновым. Военным комендантом Кронштадта назначен П.Дыбенко. В Риге был подписан мирный договор между Польшей и РСФСР (7747).</w:t>
      </w:r>
    </w:p>
    <w:p w14:paraId="353E11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08F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марта 1921 был мятеж в Кронштадте и 18 марта его взяли (226,304). Расстреляли каждого 10 из пленных. Большинство отправили на Соловки (3481).</w:t>
      </w:r>
    </w:p>
    <w:p w14:paraId="470C13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DF634"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Наутро 18 марта 1921 последние очаги сопротивления повстанцев в Кронштадте капитулировали.</w:t>
      </w:r>
    </w:p>
    <w:p w14:paraId="70BAF9BC"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500BA120"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9311DF7"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C5788AA"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6522A5DE" w14:textId="77777777" w:rsidR="008771CE" w:rsidRPr="007B6DB9"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4213C1"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утром поступило распоряжение «полёты задержать до получения нового за</w:t>
      </w:r>
      <w:r w:rsidRPr="007B6DB9">
        <w:rPr>
          <w:rFonts w:ascii="Times New Roman" w:hAnsi="Times New Roman" w:cs="Times New Roman"/>
          <w:color w:val="000000" w:themeColor="text1"/>
          <w:sz w:val="16"/>
          <w:szCs w:val="16"/>
        </w:rPr>
        <w:softHyphen/>
        <w:t>дания». В 11 час, когда без боя взяли форты «Милютин» и «Константин», и сдались «Пе</w:t>
      </w:r>
      <w:r w:rsidRPr="007B6DB9">
        <w:rPr>
          <w:rFonts w:ascii="Times New Roman" w:hAnsi="Times New Roman" w:cs="Times New Roman"/>
          <w:color w:val="000000" w:themeColor="text1"/>
          <w:sz w:val="16"/>
          <w:szCs w:val="16"/>
        </w:rPr>
        <w:softHyphen/>
        <w:t>тропавловск» и «Севастополь», восставший Кронштадт пал. Полёты отменили, а всего за 7 дней выполнили 137 полётов общей продолжительностью 160 час 10 мин при сред</w:t>
      </w:r>
      <w:r w:rsidRPr="007B6DB9">
        <w:rPr>
          <w:rFonts w:ascii="Times New Roman" w:hAnsi="Times New Roman" w:cs="Times New Roman"/>
          <w:color w:val="000000" w:themeColor="text1"/>
          <w:sz w:val="16"/>
          <w:szCs w:val="16"/>
        </w:rPr>
        <w:softHyphen/>
        <w:t>ней бомбовой нагрузке на самолет 2 бомбы весом по 10 кг.</w:t>
      </w:r>
    </w:p>
    <w:p w14:paraId="6AFCD8B5"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Подводя итоги действиям авиации в этом конфликте, морской лётчик С.Э. Столярский, в гражданскую войну командовавший авиацией Волжской флотилии, отмечал, «что зада</w:t>
      </w:r>
      <w:r w:rsidRPr="007B6DB9">
        <w:rPr>
          <w:rFonts w:ascii="Times New Roman" w:hAnsi="Times New Roman" w:cs="Times New Roman"/>
          <w:color w:val="000000" w:themeColor="text1"/>
          <w:sz w:val="16"/>
          <w:szCs w:val="16"/>
        </w:rPr>
        <w:softHyphen/>
        <w:t>чи воздушного флота сводились к следующему:</w:t>
      </w:r>
    </w:p>
    <w:p w14:paraId="011292DE" w14:textId="77777777" w:rsidR="00E635F4" w:rsidRPr="007B6DB9" w:rsidRDefault="00E635F4" w:rsidP="007B6DB9">
      <w:pPr>
        <w:tabs>
          <w:tab w:val="left" w:pos="435"/>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Наблюдение за жизнью осаждённого Кронштадта и его сношении с материком;</w:t>
      </w:r>
    </w:p>
    <w:p w14:paraId="4098EC8C" w14:textId="77777777" w:rsidR="00E635F4" w:rsidRPr="007B6DB9" w:rsidRDefault="00E635F4" w:rsidP="007B6DB9">
      <w:pPr>
        <w:tabs>
          <w:tab w:val="left" w:pos="445"/>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Моральное воздействие на осаждённых;</w:t>
      </w:r>
    </w:p>
    <w:p w14:paraId="45B77C8B" w14:textId="77777777" w:rsidR="00E635F4" w:rsidRPr="007B6DB9" w:rsidRDefault="00E635F4" w:rsidP="007B6DB9">
      <w:pPr>
        <w:tabs>
          <w:tab w:val="left" w:pos="450"/>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Разрушение укреплений и кораблей противника».</w:t>
      </w:r>
    </w:p>
    <w:p w14:paraId="2B31C2F4"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первым двум пунктам авиация поставленные задачи, в целом, выполнила. Днем в летную погоду все передвижения в крепости и связь с Финляндией не ускользали от лётчиков. Правда Столярский отмечал, что «столь хорошая и последовательная осве</w:t>
      </w:r>
      <w:r w:rsidRPr="007B6DB9">
        <w:rPr>
          <w:rFonts w:ascii="Times New Roman" w:hAnsi="Times New Roman" w:cs="Times New Roman"/>
          <w:color w:val="000000" w:themeColor="text1"/>
          <w:sz w:val="16"/>
          <w:szCs w:val="16"/>
        </w:rPr>
        <w:softHyphen/>
        <w:t>домлённость о ходе атаки и боёв происходила только потому, что групповые полёты не удавались и лётчики в большинстве случаев летали в одиночку».</w:t>
      </w:r>
    </w:p>
    <w:p w14:paraId="2F10D80B"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Наиболее эффективным оказалось моральное воздействие на гарнизон крепости, в большинстве своем состоявший из крестьянских парней, призванных на флот в послед</w:t>
      </w:r>
      <w:r w:rsidRPr="007B6DB9">
        <w:rPr>
          <w:rFonts w:ascii="Times New Roman" w:hAnsi="Times New Roman" w:cs="Times New Roman"/>
          <w:color w:val="000000" w:themeColor="text1"/>
          <w:sz w:val="16"/>
          <w:szCs w:val="16"/>
        </w:rPr>
        <w:softHyphen/>
        <w:t>ние два—три года. В публикациях в издаваемых «Известиях Временного революцион</w:t>
      </w:r>
      <w:r w:rsidRPr="007B6DB9">
        <w:rPr>
          <w:rFonts w:ascii="Times New Roman" w:hAnsi="Times New Roman" w:cs="Times New Roman"/>
          <w:color w:val="000000" w:themeColor="text1"/>
          <w:sz w:val="16"/>
          <w:szCs w:val="16"/>
        </w:rPr>
        <w:softHyphen/>
        <w:t>ного комитета Кронштадта» действиям авиации уделялось очень большое внимание. Отмечалось, что «во время полётов команды судов прятались в трюмы и для стрельбы по самолётам выходили по жребию». № 11 «Известий...» за 12 марта с обеих сторон за</w:t>
      </w:r>
      <w:r w:rsidRPr="007B6DB9">
        <w:rPr>
          <w:rFonts w:ascii="Times New Roman" w:hAnsi="Times New Roman" w:cs="Times New Roman"/>
          <w:color w:val="000000" w:themeColor="text1"/>
          <w:sz w:val="16"/>
          <w:szCs w:val="16"/>
        </w:rPr>
        <w:softHyphen/>
        <w:t>полнен заметками о воздушном флоте. Печатались приказы: «Ввиду панического на</w:t>
      </w:r>
      <w:r w:rsidRPr="007B6DB9">
        <w:rPr>
          <w:rFonts w:ascii="Times New Roman" w:hAnsi="Times New Roman" w:cs="Times New Roman"/>
          <w:color w:val="000000" w:themeColor="text1"/>
          <w:sz w:val="16"/>
          <w:szCs w:val="16"/>
        </w:rPr>
        <w:softHyphen/>
        <w:t xml:space="preserve">строения команд Ревком вынужден даже издать приказ о </w:t>
      </w:r>
      <w:r w:rsidRPr="007B6DB9">
        <w:rPr>
          <w:rFonts w:ascii="Times New Roman" w:hAnsi="Times New Roman" w:cs="Times New Roman"/>
          <w:color w:val="000000" w:themeColor="text1"/>
          <w:sz w:val="16"/>
          <w:szCs w:val="16"/>
        </w:rPr>
        <w:lastRenderedPageBreak/>
        <w:t>воспрещении стрельбы из винтовок и пулемётов по самолётам... как отдельным лицам, так и командирам,... яв</w:t>
      </w:r>
      <w:r w:rsidRPr="007B6DB9">
        <w:rPr>
          <w:rFonts w:ascii="Times New Roman" w:hAnsi="Times New Roman" w:cs="Times New Roman"/>
          <w:color w:val="000000" w:themeColor="text1"/>
          <w:sz w:val="16"/>
          <w:szCs w:val="16"/>
        </w:rPr>
        <w:softHyphen/>
        <w:t>ляясь совершенно бесцельной тратой патронов». В радиограмме с призывом о помо</w:t>
      </w:r>
      <w:r w:rsidRPr="007B6DB9">
        <w:rPr>
          <w:rFonts w:ascii="Times New Roman" w:hAnsi="Times New Roman" w:cs="Times New Roman"/>
          <w:color w:val="000000" w:themeColor="text1"/>
          <w:sz w:val="16"/>
          <w:szCs w:val="16"/>
        </w:rPr>
        <w:softHyphen/>
        <w:t>щи, адресованной «Всем... Всем... Всем...», Ревком также сообщал о неприятностях, связанных с авиацией: «Как коршуны вьются над Кронштадтом, бросают бомбы...»</w:t>
      </w:r>
    </w:p>
    <w:p w14:paraId="343CE9D3"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Что касается выполнения главной задачи — разрушения укреплений и кораблей, то здесь все обстояло как раз наоборот. Мелкие бомбы калибра 4-10 кг не могли нанести ника</w:t>
      </w:r>
      <w:r w:rsidRPr="007B6DB9">
        <w:rPr>
          <w:rFonts w:ascii="Times New Roman" w:hAnsi="Times New Roman" w:cs="Times New Roman"/>
          <w:color w:val="000000" w:themeColor="text1"/>
          <w:sz w:val="16"/>
          <w:szCs w:val="16"/>
        </w:rPr>
        <w:softHyphen/>
        <w:t>кого вреда ни крепостным укреплениям, ни кораблям. Столярский отмечал: «Артиллерий</w:t>
      </w:r>
      <w:r w:rsidRPr="007B6DB9">
        <w:rPr>
          <w:rFonts w:ascii="Times New Roman" w:hAnsi="Times New Roman" w:cs="Times New Roman"/>
          <w:color w:val="000000" w:themeColor="text1"/>
          <w:sz w:val="16"/>
          <w:szCs w:val="16"/>
        </w:rPr>
        <w:softHyphen/>
        <w:t>ская защита противника не имела никакого значения по причине своей беспорядочности, и самолеты могли безнаказанно нести свою службу. Каменные массивы крепости и не</w:t>
      </w:r>
      <w:r w:rsidRPr="007B6DB9">
        <w:rPr>
          <w:rFonts w:ascii="Times New Roman" w:hAnsi="Times New Roman" w:cs="Times New Roman"/>
          <w:color w:val="000000" w:themeColor="text1"/>
          <w:sz w:val="16"/>
          <w:szCs w:val="16"/>
        </w:rPr>
        <w:softHyphen/>
        <w:t>сколько дюймов стальной брони судов являлись более надежным средством защиты».</w:t>
      </w:r>
    </w:p>
    <w:p w14:paraId="1FE3169A"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Сбросив на против</w:t>
      </w:r>
      <w:r w:rsidRPr="007B6DB9">
        <w:rPr>
          <w:rFonts w:ascii="Times New Roman" w:hAnsi="Times New Roman" w:cs="Times New Roman"/>
          <w:color w:val="000000" w:themeColor="text1"/>
          <w:sz w:val="16"/>
          <w:szCs w:val="16"/>
        </w:rPr>
        <w:softHyphen/>
        <w:t>ника около 3 т бомб, вывели из строя лишь нескольких бойцов и вызвали, по донесе</w:t>
      </w:r>
      <w:r w:rsidRPr="007B6DB9">
        <w:rPr>
          <w:rFonts w:ascii="Times New Roman" w:hAnsi="Times New Roman" w:cs="Times New Roman"/>
          <w:color w:val="000000" w:themeColor="text1"/>
          <w:sz w:val="16"/>
          <w:szCs w:val="16"/>
        </w:rPr>
        <w:softHyphen/>
        <w:t>ниям лётчиков, еди</w:t>
      </w:r>
      <w:r w:rsidRPr="007B6DB9">
        <w:rPr>
          <w:rFonts w:ascii="Times New Roman" w:hAnsi="Times New Roman" w:cs="Times New Roman"/>
          <w:color w:val="000000" w:themeColor="text1"/>
          <w:sz w:val="16"/>
          <w:szCs w:val="16"/>
        </w:rPr>
        <w:softHyphen/>
        <w:t>ничные пожары, что позже не подтверди</w:t>
      </w:r>
      <w:r w:rsidRPr="007B6DB9">
        <w:rPr>
          <w:rFonts w:ascii="Times New Roman" w:hAnsi="Times New Roman" w:cs="Times New Roman"/>
          <w:color w:val="000000" w:themeColor="text1"/>
          <w:sz w:val="16"/>
          <w:szCs w:val="16"/>
        </w:rPr>
        <w:softHyphen/>
        <w:t>лось. Отмечали попа</w:t>
      </w:r>
      <w:r w:rsidRPr="007B6DB9">
        <w:rPr>
          <w:rFonts w:ascii="Times New Roman" w:hAnsi="Times New Roman" w:cs="Times New Roman"/>
          <w:color w:val="000000" w:themeColor="text1"/>
          <w:sz w:val="16"/>
          <w:szCs w:val="16"/>
        </w:rPr>
        <w:softHyphen/>
        <w:t>дания на палубы лин</w:t>
      </w:r>
      <w:r w:rsidRPr="007B6DB9">
        <w:rPr>
          <w:rFonts w:ascii="Times New Roman" w:hAnsi="Times New Roman" w:cs="Times New Roman"/>
          <w:color w:val="000000" w:themeColor="text1"/>
          <w:sz w:val="16"/>
          <w:szCs w:val="16"/>
        </w:rPr>
        <w:softHyphen/>
        <w:t>коров без особых по</w:t>
      </w:r>
      <w:r w:rsidRPr="007B6DB9">
        <w:rPr>
          <w:rFonts w:ascii="Times New Roman" w:hAnsi="Times New Roman" w:cs="Times New Roman"/>
          <w:color w:val="000000" w:themeColor="text1"/>
          <w:sz w:val="16"/>
          <w:szCs w:val="16"/>
        </w:rPr>
        <w:softHyphen/>
        <w:t>вреждений. Пробитая бронепалуба «Петро</w:t>
      </w:r>
      <w:r w:rsidRPr="007B6DB9">
        <w:rPr>
          <w:rFonts w:ascii="Times New Roman" w:hAnsi="Times New Roman" w:cs="Times New Roman"/>
          <w:color w:val="000000" w:themeColor="text1"/>
          <w:sz w:val="16"/>
          <w:szCs w:val="16"/>
        </w:rPr>
        <w:softHyphen/>
        <w:t>павловска», якобы от 16-кг бомбы, вызвавшей пожар, по версии Н. Дыбенко приписывалось батарее с «Кра</w:t>
      </w:r>
      <w:r w:rsidRPr="007B6DB9">
        <w:rPr>
          <w:rFonts w:ascii="Times New Roman" w:hAnsi="Times New Roman" w:cs="Times New Roman"/>
          <w:color w:val="000000" w:themeColor="text1"/>
          <w:sz w:val="16"/>
          <w:szCs w:val="16"/>
        </w:rPr>
        <w:softHyphen/>
        <w:t>сной Горки». Примерно в то же время американцы экспериментировали с бомбардиров</w:t>
      </w:r>
      <w:r w:rsidRPr="007B6DB9">
        <w:rPr>
          <w:rFonts w:ascii="Times New Roman" w:hAnsi="Times New Roman" w:cs="Times New Roman"/>
          <w:color w:val="000000" w:themeColor="text1"/>
          <w:sz w:val="16"/>
          <w:szCs w:val="16"/>
        </w:rPr>
        <w:softHyphen/>
        <w:t>ками устаревших линкоров, в их числе немецкого броненосца «Остфрисланд», по классу сходного с «Петропавловском» и «Севастополем». Его потопили только 900-кг бомбой.</w:t>
      </w:r>
    </w:p>
    <w:p w14:paraId="65E6C857"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Старшее командование и лично Тухачевский неоднократно приказывали совершать только групповые полёты для достижения большего результата. Однако из-за разнотип</w:t>
      </w:r>
      <w:r w:rsidRPr="007B6DB9">
        <w:rPr>
          <w:rFonts w:ascii="Times New Roman" w:hAnsi="Times New Roman" w:cs="Times New Roman"/>
          <w:color w:val="000000" w:themeColor="text1"/>
          <w:sz w:val="16"/>
          <w:szCs w:val="16"/>
        </w:rPr>
        <w:softHyphen/>
        <w:t>ности самолётов почти все полёты были одиночными (кроме 3-3 случаев вылета одно</w:t>
      </w:r>
      <w:r w:rsidRPr="007B6DB9">
        <w:rPr>
          <w:rFonts w:ascii="Times New Roman" w:hAnsi="Times New Roman" w:cs="Times New Roman"/>
          <w:color w:val="000000" w:themeColor="text1"/>
          <w:sz w:val="16"/>
          <w:szCs w:val="16"/>
        </w:rPr>
        <w:softHyphen/>
        <w:t>временно 4-6 «Ньюпоров»), Главной же причиной отсутствия требуемых результатов Столярский считал устарелость самолётов: «При колоссальном прогрессе авиатехники, порождающей чуть ли не каждый месяц всё новые и лучшие типы самолётов... годовой срок является уже достаточным, чтобы самолёт начал считаться устаревшим. Типы же са</w:t>
      </w:r>
      <w:r w:rsidRPr="007B6DB9">
        <w:rPr>
          <w:rFonts w:ascii="Times New Roman" w:hAnsi="Times New Roman" w:cs="Times New Roman"/>
          <w:color w:val="000000" w:themeColor="text1"/>
          <w:sz w:val="16"/>
          <w:szCs w:val="16"/>
        </w:rPr>
        <w:softHyphen/>
        <w:t>молётов, применявшихся под Кронштадтом, имели за собой от 4-х до 5-лет — срок, бо</w:t>
      </w:r>
      <w:r w:rsidRPr="007B6DB9">
        <w:rPr>
          <w:rFonts w:ascii="Times New Roman" w:hAnsi="Times New Roman" w:cs="Times New Roman"/>
          <w:color w:val="000000" w:themeColor="text1"/>
          <w:sz w:val="16"/>
          <w:szCs w:val="16"/>
        </w:rPr>
        <w:softHyphen/>
        <w:t>лее чем достаточный, чтобы устареть. Поэтому задания, исходящие от общевойскового командования о производстве разрушений, происходили под влиянием имевшихся све</w:t>
      </w:r>
      <w:r w:rsidRPr="007B6DB9">
        <w:rPr>
          <w:rFonts w:ascii="Times New Roman" w:hAnsi="Times New Roman" w:cs="Times New Roman"/>
          <w:color w:val="000000" w:themeColor="text1"/>
          <w:sz w:val="16"/>
          <w:szCs w:val="16"/>
        </w:rPr>
        <w:softHyphen/>
        <w:t>дений об успехах воздушного флота на Западе и... плохой осведомлённости о состоянии нашего воздушного флота и о тех возможностях, которые он может осуществить. Толь</w:t>
      </w:r>
      <w:r w:rsidRPr="007B6DB9">
        <w:rPr>
          <w:rFonts w:ascii="Times New Roman" w:hAnsi="Times New Roman" w:cs="Times New Roman"/>
          <w:color w:val="000000" w:themeColor="text1"/>
          <w:sz w:val="16"/>
          <w:szCs w:val="16"/>
        </w:rPr>
        <w:softHyphen/>
        <w:t>ко этим и можно объяснить столь резкое несоответствие требований, предъявляемых к воздушному флоту с их выполнением, наблюдавшееся в операции под Кронштадтом».</w:t>
      </w:r>
    </w:p>
    <w:p w14:paraId="61A0ACDC"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Столярский оценивал отставание нашей военной авиации от западной в 4-5 лет. Сей</w:t>
      </w:r>
      <w:r w:rsidRPr="007B6DB9">
        <w:rPr>
          <w:rFonts w:ascii="Times New Roman" w:hAnsi="Times New Roman" w:cs="Times New Roman"/>
          <w:color w:val="000000" w:themeColor="text1"/>
          <w:sz w:val="16"/>
          <w:szCs w:val="16"/>
        </w:rPr>
        <w:softHyphen/>
        <w:t>час легко можно убедиться в том, что её действия в 1921 г. практически не отличались от самых первых опытов применения в 1911 г. Уже тогда стало ясно, что для прицельно</w:t>
      </w:r>
      <w:r w:rsidRPr="007B6DB9">
        <w:rPr>
          <w:rFonts w:ascii="Times New Roman" w:hAnsi="Times New Roman" w:cs="Times New Roman"/>
          <w:color w:val="000000" w:themeColor="text1"/>
          <w:sz w:val="16"/>
          <w:szCs w:val="16"/>
        </w:rPr>
        <w:softHyphen/>
        <w:t>го бомбометания необходимы специальные приборы, корректировка артогня при отсут</w:t>
      </w:r>
      <w:r w:rsidRPr="007B6DB9">
        <w:rPr>
          <w:rFonts w:ascii="Times New Roman" w:hAnsi="Times New Roman" w:cs="Times New Roman"/>
          <w:color w:val="000000" w:themeColor="text1"/>
          <w:sz w:val="16"/>
          <w:szCs w:val="16"/>
        </w:rPr>
        <w:softHyphen/>
        <w:t>ствии радиосвязи невозможна. Воздухоплаватели в Кронштадте решить эту задачу также не смогли вследствие большой дальности стрельбы тяжёлых орудий и частых туманов.</w:t>
      </w:r>
    </w:p>
    <w:p w14:paraId="6C146C67"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Выяснилась и недостаточная выучка личного состава. Для исправных самолётов лет</w:t>
      </w:r>
      <w:r w:rsidRPr="007B6DB9">
        <w:rPr>
          <w:rFonts w:ascii="Times New Roman" w:hAnsi="Times New Roman" w:cs="Times New Roman"/>
          <w:color w:val="000000" w:themeColor="text1"/>
          <w:sz w:val="16"/>
          <w:szCs w:val="16"/>
        </w:rPr>
        <w:softHyphen/>
        <w:t>чиков хватало, к началу конфликта в частях насчитывалось 55 лётчиков, 19 наблюдате</w:t>
      </w:r>
      <w:r w:rsidRPr="007B6DB9">
        <w:rPr>
          <w:rFonts w:ascii="Times New Roman" w:hAnsi="Times New Roman" w:cs="Times New Roman"/>
          <w:color w:val="000000" w:themeColor="text1"/>
          <w:sz w:val="16"/>
          <w:szCs w:val="16"/>
        </w:rPr>
        <w:softHyphen/>
        <w:t>лей и 15 воздухоплавателей. Выявилось, прежде всего, неумение грамотно доносить об увиденном в полёте: отмечалась масса докладов с описаниями самого полёта и весь</w:t>
      </w:r>
      <w:r w:rsidRPr="007B6DB9">
        <w:rPr>
          <w:rFonts w:ascii="Times New Roman" w:hAnsi="Times New Roman" w:cs="Times New Roman"/>
          <w:color w:val="000000" w:themeColor="text1"/>
          <w:sz w:val="16"/>
          <w:szCs w:val="16"/>
        </w:rPr>
        <w:softHyphen/>
        <w:t>ма лаконичных, типа «сбросил бомбы на Кронштадт». В итоге отмечалось, «что лётный состав отрядов, участвовавших в операции, очень слабо подготовлен».</w:t>
      </w:r>
    </w:p>
    <w:p w14:paraId="668FAE9E"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Сразу после конфликта сделали общий вывод, «что воздушные средства... пригодны лишь для целей разведки, наблюдения... и для морального воздействия... и лишь при ус</w:t>
      </w:r>
      <w:r w:rsidRPr="007B6DB9">
        <w:rPr>
          <w:rFonts w:ascii="Times New Roman" w:hAnsi="Times New Roman" w:cs="Times New Roman"/>
          <w:color w:val="000000" w:themeColor="text1"/>
          <w:sz w:val="16"/>
          <w:szCs w:val="16"/>
        </w:rPr>
        <w:softHyphen/>
        <w:t>ловии отсутствия со стороны противника воздушных средств и противовоздушной ар</w:t>
      </w:r>
      <w:r w:rsidRPr="007B6DB9">
        <w:rPr>
          <w:rFonts w:ascii="Times New Roman" w:hAnsi="Times New Roman" w:cs="Times New Roman"/>
          <w:color w:val="000000" w:themeColor="text1"/>
          <w:sz w:val="16"/>
          <w:szCs w:val="16"/>
        </w:rPr>
        <w:softHyphen/>
        <w:t>тиллерии... Для борьбы с современным воздушным флотом противника и для разрушения укреплений современной крепости... необходимо признать, что наличные воздушные средства для этого не пригодны». После Гражданской войны отечественную военную авиацию, и прежде всего тяжёлобомбардировочную, надо было создавать заново... (15798).</w:t>
      </w:r>
    </w:p>
    <w:p w14:paraId="312ABF56"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4FFB1B36"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18 марта </w:t>
      </w:r>
      <w:r w:rsidRPr="007B6DB9">
        <w:rPr>
          <w:rFonts w:ascii="Times New Roman" w:hAnsi="Times New Roman" w:cs="Times New Roman"/>
          <w:color w:val="000000" w:themeColor="text1"/>
          <w:sz w:val="16"/>
          <w:szCs w:val="16"/>
        </w:rPr>
        <w:t>в 1921 году подавлено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 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(15072).</w:t>
      </w:r>
    </w:p>
    <w:p w14:paraId="6F4FBFB4"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617A5B7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E13E6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43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 Риге</w:t>
      </w:r>
      <w:r w:rsidR="00F91EFF" w:rsidRPr="007B6DB9">
        <w:rPr>
          <w:rFonts w:ascii="Times New Roman" w:hAnsi="Times New Roman" w:cs="Times New Roman"/>
          <w:color w:val="000000" w:themeColor="text1"/>
          <w:sz w:val="16"/>
          <w:szCs w:val="16"/>
        </w:rPr>
        <w:t xml:space="preserve"> между</w:t>
      </w:r>
      <w:r w:rsidRPr="007B6DB9">
        <w:rPr>
          <w:rFonts w:ascii="Times New Roman" w:hAnsi="Times New Roman" w:cs="Times New Roman"/>
          <w:color w:val="000000" w:themeColor="text1"/>
          <w:sz w:val="16"/>
          <w:szCs w:val="16"/>
        </w:rPr>
        <w:t xml:space="preserve"> РСФСР и Украиной был подписан мирный договор с Польшей (1348,340). Договор определил восточные границы Польши (2579).</w:t>
      </w:r>
    </w:p>
    <w:p w14:paraId="15B717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E7042" w14:textId="77777777" w:rsidR="00F91EFF" w:rsidRPr="007B6DB9" w:rsidRDefault="00F91EF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(18265).</w:t>
      </w:r>
    </w:p>
    <w:p w14:paraId="40F56221" w14:textId="77777777" w:rsidR="00F91EFF" w:rsidRPr="007B6DB9" w:rsidRDefault="00F91EF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0C250C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 Риге был подписан мирный договор между РСФСР и УССР с одной стороны и Польшей - с другой. Этим договором была завершена советско-польская война 1920-го года (4963 ).</w:t>
      </w:r>
    </w:p>
    <w:p w14:paraId="59A18C0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85C9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(11784).</w:t>
      </w:r>
    </w:p>
    <w:p w14:paraId="187ECF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5616"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в Риге подписан окончательный договор с Польшей, которая получила западную Белоруссию и Украину. Как мы помним, в октябре 1920-го было заключено перемирие - после разгрома Тухачевского в Польше и Западной Белоруссии. Польша начала агрессию в 1919-м и расширила свои владения, передвинув границы километров этак на 200 восточнее (12629).</w:t>
      </w:r>
    </w:p>
    <w:p w14:paraId="05F47990" w14:textId="77777777" w:rsidR="00A45156" w:rsidRPr="007B6DB9"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4E8D"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18 марта </w:t>
      </w:r>
      <w:r w:rsidRPr="007B6DB9">
        <w:rPr>
          <w:rFonts w:ascii="Times New Roman" w:hAnsi="Times New Roman" w:cs="Times New Roman"/>
          <w:color w:val="000000" w:themeColor="text1"/>
          <w:sz w:val="16"/>
          <w:szCs w:val="16"/>
        </w:rPr>
        <w:t>в 1921 году в Риге между РСФСР, УССР и буржуазно-помещичьей Польшей подписан мирный договор о прекращении войны и нормализации отношений Договор завершал советско-польскую войну 1920 г. Советско-польская граница устанавливалась значительно восточнее «линии Керзона». К Польше отходили западные земли Украины и Белоруссии. Польше возвращались все военные трофеи, все культурные и научные ценности, вывезенные с ее территории с 1772 г. Советская сторона, признавая роль польских земель в хозяйственной жизни бывшей России, обязалась уплатить Польше в годичный срок 30 млн. золотых рублей. Польша освобождалась от ответственности за долги и иные обязательства бывшей Российской империи (15072).</w:t>
      </w:r>
    </w:p>
    <w:p w14:paraId="011A2469"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62F3719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За рубежом:</w:t>
      </w:r>
    </w:p>
    <w:p w14:paraId="30587B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AA38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монгольские революционные силы под коммандованием Сухэбатора освободили город Маймачен от китайских оккупантов. Отмечается как День Монгольских Вооруженных Сил (4963 ).</w:t>
      </w:r>
    </w:p>
    <w:p w14:paraId="5AB0510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245DA" w14:textId="77777777" w:rsidR="00D64E7C" w:rsidRPr="007B6DB9" w:rsidRDefault="00D64E7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г. Главком монгольской народной армии Сухе-Батор одержал победу над китайцами под Майманченом и ликвидировал угрозу оккупации Монголии. Осенью Сухэ-Батор разбил белые войска барона Унгерна, занял Ургу (17327).</w:t>
      </w:r>
    </w:p>
    <w:p w14:paraId="72DE85C6" w14:textId="77777777" w:rsidR="00D64E7C" w:rsidRPr="007B6DB9" w:rsidRDefault="00D64E7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BEE5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части МНРА Д.Сухэ-Батора выбили из города китайские войска, отошедшие в р-н пп. Бухулей, Ибицик (7748).</w:t>
      </w:r>
    </w:p>
    <w:p w14:paraId="7F643C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B15A5" w14:textId="77777777" w:rsidR="00535A50" w:rsidRPr="007B6DB9" w:rsidRDefault="00535A5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г.</w:t>
      </w:r>
      <w:r w:rsidRPr="007B6DB9">
        <w:rPr>
          <w:rFonts w:ascii="Times New Roman" w:hAnsi="Times New Roman" w:cs="Times New Roman"/>
          <w:bCs/>
          <w:color w:val="000000" w:themeColor="text1"/>
          <w:sz w:val="16"/>
          <w:szCs w:val="16"/>
        </w:rPr>
        <w:t>, был подавлен коммунистический путч в Берлине. Поражение берлинского путча означало провал тактики наступления революции, проводимой Коминтерном. Германские рабочие были против коммунистической революции «по русскому образцу» (17327).</w:t>
      </w:r>
    </w:p>
    <w:p w14:paraId="63FA45DD" w14:textId="77777777" w:rsidR="00535A50" w:rsidRPr="007B6DB9" w:rsidRDefault="00535A5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710D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марта 1921 из-за драки пассажиров на борту китайского парохода “Хон Кох” он потерял управление и затонул, более тысячи человек погибли (4962).</w:t>
      </w:r>
    </w:p>
    <w:p w14:paraId="0E2DF4F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BF1B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F15AE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548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19 марта 1921 г. Управляющий заводом ГАЗ-14 в Сарапуле Петр Иванович Неведомский в письме в Пермский губернский союз металлистов сообщал: </w:t>
      </w:r>
      <w:r w:rsidRPr="007B6DB9">
        <w:rPr>
          <w:rFonts w:ascii="Times New Roman" w:hAnsi="Times New Roman" w:cs="Times New Roman"/>
          <w:iCs/>
          <w:color w:val="000000" w:themeColor="text1"/>
          <w:sz w:val="16"/>
          <w:szCs w:val="16"/>
        </w:rPr>
        <w:t xml:space="preserve">“…Государственный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w:t>
      </w:r>
      <w:r w:rsidRPr="007B6DB9">
        <w:rPr>
          <w:rFonts w:ascii="Times New Roman" w:hAnsi="Times New Roman" w:cs="Times New Roman"/>
          <w:color w:val="000000" w:themeColor="text1"/>
          <w:sz w:val="16"/>
          <w:szCs w:val="16"/>
        </w:rPr>
        <w:t>(9986).</w:t>
      </w:r>
    </w:p>
    <w:p w14:paraId="2487D2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63C4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F3360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AF6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марта 1921 в Петрограде в командование 7А вступил Д.Авров вместо М.Тухачевского (7747).</w:t>
      </w:r>
    </w:p>
    <w:p w14:paraId="16D80E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838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марта 1921 в Батуми вошли части 18кд Д.Жлобы 11А А.Геккера. Конец советско-грузинской войны 16.02-19.03.1921 г. Эвакуация из города турецких войск Карабекир-паши (7746).</w:t>
      </w:r>
    </w:p>
    <w:p w14:paraId="458FFC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C7FFD"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19 марта 1921 г. 18-я кавказская дивизия Красной армии входит в Батуми – последнее убежище меньшевистского правительства Грузии — и </w:t>
      </w:r>
      <w:r w:rsidRPr="007B6DB9">
        <w:rPr>
          <w:rFonts w:ascii="Times New Roman" w:hAnsi="Times New Roman" w:cs="Times New Roman"/>
          <w:bCs/>
          <w:iCs/>
          <w:color w:val="000000" w:themeColor="text1"/>
          <w:sz w:val="16"/>
          <w:szCs w:val="16"/>
        </w:rPr>
        <w:t>устанавливают в Аджарии Советскую власть</w:t>
      </w:r>
      <w:r w:rsidRPr="007B6DB9">
        <w:rPr>
          <w:rFonts w:ascii="Times New Roman" w:hAnsi="Times New Roman" w:cs="Times New Roman"/>
          <w:color w:val="000000" w:themeColor="text1"/>
          <w:sz w:val="16"/>
          <w:szCs w:val="16"/>
        </w:rPr>
        <w:t>, война Советской России и Грузии завершена (17327).</w:t>
      </w:r>
    </w:p>
    <w:p w14:paraId="0926E747" w14:textId="77777777" w:rsidR="00D64E7C" w:rsidRPr="007B6DB9"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3448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AE85E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BEE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Гулльберг, который в этом месяце вернулся в Москву, участвовал во встрече по концессии на шведско-российскую авиалинию. Не ясно, подписали или нет (7644).</w:t>
      </w:r>
    </w:p>
    <w:p w14:paraId="2653D5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206919" w14:textId="77777777" w:rsidR="00E635F4" w:rsidRPr="007B6DB9" w:rsidRDefault="00E635F4"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20 марта 1921 г. Гулльберг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и поэтому предварительный контракт был отменен. NAB, возглавлявшаяся инженером Ларсом Фьелльбеком (Lars Fjallback), в 1916-19 гг. строила самолеты. В 1917-18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6B6CD213" w14:textId="77777777" w:rsidR="00E635F4" w:rsidRPr="007B6DB9" w:rsidRDefault="00E635F4" w:rsidP="007B6DB9">
      <w:pPr>
        <w:pStyle w:val="book"/>
        <w:spacing w:before="0" w:beforeAutospacing="0" w:after="0" w:afterAutospacing="0"/>
        <w:jc w:val="both"/>
        <w:rPr>
          <w:color w:val="000000" w:themeColor="text1"/>
          <w:sz w:val="16"/>
          <w:szCs w:val="16"/>
        </w:rPr>
      </w:pPr>
    </w:p>
    <w:p w14:paraId="48C4159E"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57E2BD6" w14:textId="77777777" w:rsidR="005C68C8" w:rsidRPr="007B6DB9"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4779F"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20 марта 1921 г. начальник бронесил 11-й армии А. Зун телеграфировал наркомвоенмору Грузии:</w:t>
      </w:r>
    </w:p>
    <w:p w14:paraId="4D4E0885" w14:textId="77777777" w:rsidR="005C68C8" w:rsidRPr="007B6DB9"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45A9B699"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ACEF51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09CF6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7DD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в Москве была встреча В.Ленина и ЦК РКП(б) с участниками подавления Кронштадтского мятежа. Доклад К.Ворошилова о подробностях проведенной боевой операции (7747).</w:t>
      </w:r>
    </w:p>
    <w:p w14:paraId="58C591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5BE4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был создан постоянный Батумский обл. ревком во главе c C.Кавтарадзе (7746).</w:t>
      </w:r>
    </w:p>
    <w:p w14:paraId="1649294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279F8"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вышло Постановление СТО “Об учете и мобилизации строительных рабочих”. (РГАЭ. Ф. 3429. Оп. 1. Д. 2320. Л. 394-395.) (10711,616).</w:t>
      </w:r>
    </w:p>
    <w:p w14:paraId="32CDD06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C0A07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4D8AC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5529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М.И. Калинин от имени Советской России обращается к правительству Англии с предложением о восстановлении дипломатических отношений. Предложение отклонено (4962).</w:t>
      </w:r>
    </w:p>
    <w:p w14:paraId="751D9030"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189E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98374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9CA7C"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марта</w:t>
      </w:r>
      <w:r w:rsidRPr="007B6DB9">
        <w:rPr>
          <w:rFonts w:ascii="Times New Roman" w:hAnsi="Times New Roman" w:cs="Times New Roman"/>
          <w:color w:val="000000" w:themeColor="text1"/>
          <w:sz w:val="16"/>
          <w:szCs w:val="16"/>
        </w:rPr>
        <w:t xml:space="preserve"> в 1921 году первый полёт первого из трех прототипов истребителя </w:t>
      </w:r>
      <w:hyperlink r:id="rId17" w:tgtFrame="_blank" w:history="1">
        <w:r w:rsidRPr="007B6DB9">
          <w:rPr>
            <w:rFonts w:ascii="Times New Roman" w:hAnsi="Times New Roman" w:cs="Times New Roman"/>
            <w:color w:val="000000" w:themeColor="text1"/>
            <w:sz w:val="16"/>
            <w:szCs w:val="16"/>
          </w:rPr>
          <w:t xml:space="preserve">«Armstrong Whitworth Siskin» </w:t>
        </w:r>
      </w:hyperlink>
      <w:r w:rsidRPr="007B6DB9">
        <w:rPr>
          <w:rFonts w:ascii="Times New Roman" w:hAnsi="Times New Roman" w:cs="Times New Roman"/>
          <w:color w:val="000000" w:themeColor="text1"/>
          <w:sz w:val="16"/>
          <w:szCs w:val="16"/>
        </w:rPr>
        <w:t>(разработчик: «Armstrong Whitworth», Великобритания). 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(15074).</w:t>
      </w:r>
    </w:p>
    <w:p w14:paraId="19A9C400"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2EB4CEF1"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20 марта 1921 - Первый полёт первого из трех прототипов истребителя Siskin (разработчик: Armstrong Whitworth, Великобритания).</w:t>
      </w:r>
    </w:p>
    <w:p w14:paraId="6973B70F"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(22562).</w:t>
      </w:r>
    </w:p>
    <w:p w14:paraId="1742AD8B" w14:textId="77777777" w:rsidR="001A7B50" w:rsidRPr="007B6DB9" w:rsidRDefault="001A7B50" w:rsidP="007B6DB9">
      <w:pPr>
        <w:spacing w:after="0" w:line="240" w:lineRule="auto"/>
        <w:jc w:val="both"/>
        <w:rPr>
          <w:rFonts w:ascii="Times New Roman" w:hAnsi="Times New Roman" w:cs="Times New Roman"/>
          <w:color w:val="0070C0"/>
          <w:sz w:val="16"/>
          <w:szCs w:val="16"/>
        </w:rPr>
      </w:pPr>
    </w:p>
    <w:p w14:paraId="20D0FC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прошел плебисцит в Верхней Силезии и 63% высказались за присоединение к Германии (3907,114).</w:t>
      </w:r>
    </w:p>
    <w:p w14:paraId="0C6F00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2C529"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марта</w:t>
      </w:r>
      <w:r w:rsidRPr="007B6DB9">
        <w:rPr>
          <w:rFonts w:ascii="Times New Roman" w:hAnsi="Times New Roman" w:cs="Times New Roman"/>
          <w:color w:val="000000" w:themeColor="text1"/>
          <w:sz w:val="16"/>
          <w:szCs w:val="16"/>
        </w:rPr>
        <w:t xml:space="preserve"> в 1921 году плебисцит в Верхней Силезии, входившей в состав предвоенной Германии. 63 процента жителей высказались за включение этой территории в Германию (15074).</w:t>
      </w:r>
    </w:p>
    <w:p w14:paraId="48D2798E"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4D8E17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г. состоялся плебисцит в Верхней Силезии. 59,6%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Ситуация вокруг Германии продолжала накаляться из-за вопроса о репарациях: непосильная для Германии сумма в 269,3 млрд. марок, определенная межсоюзнической репарационной комиссией в июне-июле 1920 г., в январе 1921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5F1EC3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C2E41" w14:textId="77777777" w:rsidR="00F91EFF" w:rsidRPr="007B6DB9" w:rsidRDefault="00F91EF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20 марта 1921 г. состоялся плебисцит в Верхней Силезии. 59,6 %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(18265).</w:t>
      </w:r>
    </w:p>
    <w:p w14:paraId="179745F6" w14:textId="77777777" w:rsidR="00F91EFF" w:rsidRPr="007B6DB9" w:rsidRDefault="00F91EF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63B9B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марта 1921 в Канзас-сити выпущен в прокат первый мультфильм, созданный при участии Уолта Диснея (4962).</w:t>
      </w:r>
    </w:p>
    <w:p w14:paraId="09D9A3E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710A9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4B015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B6D4"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года в Тифлис, в штаб 11-й армии, от окруженных войск Армении поступила следующая телеграмма:</w:t>
      </w:r>
    </w:p>
    <w:p w14:paraId="01B3A914"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«Продовольствие на исходе. Денежных знаков очень недостаточно. Срочно необходима присылка только на аэроплане 20 пудов золота для обмена на продовольствие. Для спуска аэроплана приготовим площадку в Нахичевани. Обязательными знаками каждой стороны – по три белых квадрата, между ними белая стрела в сторону полета. От выполнения настоящей просьбы зависит наше существование».</w:t>
      </w:r>
    </w:p>
    <w:p w14:paraId="646A115F"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Обо всем этом член Реввоенсовета 11-й армии Серго Орджоникидзе немедленно сообщил в Москву. А из Тифлиса он радировал в Нахичевань: на помощь идут части 11-й армии. Вылетает самолет с золотом.</w:t>
      </w:r>
    </w:p>
    <w:p w14:paraId="542950B0"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Выбор пал на Всеволода Мельникова и Бориса Кудрина. Молодых, боевых летчиков, участников воздушных поединков на фронтах мировой и гражданской войн. Красвоенлеты 1-го дивизиона хорошо были известны своей храбростью и мастерством. Они не раз отмечались в приказах Реввоенсовета республики. Эти летчики только что отличились при наступлении и освобождении нашими частями Тифлиса.</w:t>
      </w:r>
    </w:p>
    <w:p w14:paraId="50096559"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Но на чем лететь? Не было тогда у нас тогда аэроплана для дальнего полета, – вспоминает Борис Николаевич Кудрин. – Выручили золотые руки механиков. Они из двух трофейных английских самолетов «Хевиленд-9» собрали один.</w:t>
      </w:r>
    </w:p>
    <w:p w14:paraId="1381F960"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Двое суток без сна и отдыха мотористы, механики готовили двухместный самолет к полету. Кудрин и Мельников облетали его. Тут же были устранены и недостатки в регулировке машины.</w:t>
      </w:r>
    </w:p>
    <w:p w14:paraId="7C489CE1"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Командир 1-го авиадивизиона Отдельной Кавказской армии (так была переименована 11-я армия), ныне генерал-майор в отставке И.К. Спатарель назначил Всеволода Лукьяновича Мельникова командиром экипажа. На Кудрина легли обязанности штурмана. Три варианта маршрута разработал он. Нанес их на карты. Все продумал до мелочей. Экипаж хорошо понимал всю ответственность задания. Везли золото, оперативные документы отрезанным войскам. Впереди – четыре сотни километров трудного воздушного пути по ущельям, над горами. Большая часть маршрута проходила над территорией, занятой противником. Но о какой вынужденной посадке не могло быть и речи. Золото, документы не должны попасть к врагу.</w:t>
      </w:r>
    </w:p>
    <w:p w14:paraId="08B76F1C"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Ранее солнечное утро 29 марта 1921 года. Из штаба армии под охраной доставлено золото в монетах достоинством в 10 рублей на общую сумму 50.000. Летчики расписались в их получении. Три довольно тяжелых, но не больших по размеру опломбированных мешочка погружены в самолет. Уложены в кабины газеты, листовки, другая литература.</w:t>
      </w:r>
    </w:p>
    <w:p w14:paraId="002E32F5"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Взлетели. Медленно набрали высоту. Взяли курс на юг. Справа и слева громоздились горы. Вначале солнечное небо не предвещало ничего дурного. Самолет шел строго по намеченному маршруту. Но вот показалась пелена. Размеры ее все возрастали. Перед самолетом образовалась стена облаков. Высота нижней кромки 2.000 метров. Полет проходит под самыми облаками. Впереди – Караклисский перевал, закрытый густыми облаками. Мельников забеспокоился. Перед вылетом, занятый оформлением необычного груза, он не успел подробно ознакомиться с запасными маршрутами. Вот он повернул голову. Взгляд его спрашивал: что делать? Кудрин улыбнулся:</w:t>
      </w:r>
    </w:p>
    <w:p w14:paraId="076593CF"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Разворот влево… – И он показал летчику обратную сторону планшета с картой, на которой был нанесен другой вариант маршрута. На случай, если через перевал нельзя будет лететь. Мельников добродушно ухмыльнулся, погрозил штурману кулаком и повернул от Караклиса влево.</w:t>
      </w:r>
    </w:p>
    <w:p w14:paraId="5EE42585"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 дальше вдоль Залинсанского ущелья идет самолет с дорогим грузом. Все выше поднимается он, обходя стороной закрытый облаками перевал. Высота 4.000 метров. Показались голубые воды озера Севан с монастырем на крошечном круглом острове. Повернули на юго-запад. Теперь путь пролегал на Эривань. Появился прекрасный ориентир: заснеженная вершина горы Арарат. Снизились до высоты 1.200 метров. Пролетели столицу Армении.</w:t>
      </w:r>
    </w:p>
    <w:p w14:paraId="718045CE"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Борис Кудрин просматривал местность, вел разведку. Вот прошел, словно игрушечный, воинский железнодорожный эшелон, затем бронепоезд. Нанес на карту крупного масштаба расположение пехотных и артиллерийских позиций в районе станции Арарат.</w:t>
      </w:r>
    </w:p>
    <w:p w14:paraId="6102F355"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Наблюдая за местностью, Б. Кудрин невольно вспоминал полеты на разведку в тыл вражеских войск. Летал он на одномоторном и одноместном «ньюпоре», на двухместном «сопвиче». Приходилось летать и на знаменитом «Илье Муромце». Еще в июле 1919 года Кудрин вместе с военным комиссаром Ярославского окружного управления воздушного флота М.М. Чугуновым во время подавления мятежа эсеров разбрасывал с самолета прокламации и листовки. В составе авиационной группы особого назначения Б. Кудрин летом и осенью 1919 года участвовал в уничтожении прорвавшейся в тыл наших войск конницы Мамонтова. Несколько раз побывал в тылу врага, садился на занятой им территории, собирал разведывательные данные у местного населения. Однажды восставшие кулаки схватили его. Истязали и почти голым бросили в холодный амбар. В Москве Кудрина считали погибшим. Но он воскрес из мертвых. На четвертые сутки его освободили красноармейцы. Участвовал в военных операциях на польском и врангелевском фронтах. И всюду показал себя бесстрашным бойцом, преданным революции, умелым ее защитником.</w:t>
      </w:r>
    </w:p>
    <w:p w14:paraId="493DFBB0"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Внизу Нахичевань. Конечный пункт маршрута. Показался аэродром, обозначенный, как и было условлено, тремя большими квадратами и стрелой. Но он так мал, что Мельников сразу не решился садиться. Круг над городом. Но подходящей площадки не видно. Пришлось садиться на ту, что есть. И тут проявилось незаурядное пилотажное мастерство Мельникова (17067).</w:t>
      </w:r>
    </w:p>
    <w:p w14:paraId="69ED79C8" w14:textId="77777777" w:rsidR="00D151B0" w:rsidRPr="007B6DB9" w:rsidRDefault="00D151B0" w:rsidP="007B6DB9">
      <w:pPr>
        <w:spacing w:after="0" w:line="240" w:lineRule="auto"/>
        <w:jc w:val="both"/>
        <w:rPr>
          <w:rFonts w:ascii="Times New Roman" w:hAnsi="Times New Roman" w:cs="Times New Roman"/>
          <w:color w:val="000000" w:themeColor="text1"/>
          <w:sz w:val="16"/>
          <w:szCs w:val="16"/>
        </w:rPr>
      </w:pPr>
    </w:p>
    <w:p w14:paraId="5665EE9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вышло Постановление СНК “О порядке преобразования волостных военных ко</w:t>
      </w:r>
      <w:r w:rsidRPr="007B6DB9">
        <w:rPr>
          <w:rFonts w:ascii="Times New Roman" w:hAnsi="Times New Roman" w:cs="Times New Roman"/>
          <w:color w:val="000000" w:themeColor="text1"/>
          <w:sz w:val="16"/>
          <w:szCs w:val="16"/>
        </w:rPr>
        <w:softHyphen/>
        <w:t>миссариатов в военные отделы волостных исполнительных комитетов”. (РГАСПИ. Ф. 2. Оп. 1.Д. 17722.Л. 1.) (10711,616).</w:t>
      </w:r>
    </w:p>
    <w:p w14:paraId="1F7FA14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5BDD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54DE2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76D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вышел декрет о замене продразверстки натурналогом и постепенном переходе на денежный налог (1348,197).</w:t>
      </w:r>
    </w:p>
    <w:p w14:paraId="0FF316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580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продразверстка в России заменена натуральным налогом (4962), что способствовало началу восстановления сельскохозяйственного производства.</w:t>
      </w:r>
    </w:p>
    <w:p w14:paraId="03E8F6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5A4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г. Декретом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впервые были четко сформулированы принципы карательной политики. В документе говорилось, что в своей деятельности судебные органы РСФСР должны были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жизни.(9037).</w:t>
      </w:r>
    </w:p>
    <w:p w14:paraId="73F49B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4A8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(12107).</w:t>
      </w:r>
    </w:p>
    <w:p w14:paraId="6FBECF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14F59"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w:t>
      </w:r>
    </w:p>
    <w:p w14:paraId="46EDCA4B"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Но в условиях нэпа все усилия по созданию полноценных хозяйственных организмов, опираясь на местные ресурсы, встречались с труднопреодолимыми препятствиями. Это лишний раз подтвердили участники Второго съезда работников пенитенциарного дела, проходившего в Москве в конце ноября - начале декабря 1924 г. Из выступлений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w:t>
      </w:r>
      <w:r w:rsidRPr="007B6DB9">
        <w:rPr>
          <w:rFonts w:ascii="Times New Roman" w:hAnsi="Times New Roman" w:cs="Times New Roman"/>
          <w:color w:val="000000" w:themeColor="text1"/>
          <w:sz w:val="16"/>
          <w:szCs w:val="16"/>
        </w:rPr>
        <w:lastRenderedPageBreak/>
        <w:t xml:space="preserve">надзорсостава. Надзиратель в госбюджетном домзаке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2B768B98"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"домзаков". Наоборот, большая часть средств, получаемых ОМЗами, немедленно перераспределялась в пользу других отделов, например, милиции. </w:t>
      </w:r>
    </w:p>
    <w:p w14:paraId="7DD612B8"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подобной ситуации единственной возможностью улучшить содержание заключенных и обслуживающего персонала было развитие собственной хозяйственной деятельности мест заключения. И вот здесь-то и возникали главные проблемы. </w:t>
      </w:r>
    </w:p>
    <w:p w14:paraId="18990825"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Система исполнения наказаний была крайне либеральной по отношению к правонарушителям из социально близкой среды: они получали низкие сроки лишения свободы (в середине 20-х годов существовало даже однодневное тюремное заключение), имели ряд льгот и зачетов. Например, осужденные крестьяне получали отпуска из мест заключения на время полевых работ (время отпуска засчитывалось в срок), соответствующее постановление ВЦИК было принято 21.04.1925 г. </w:t>
      </w:r>
    </w:p>
    <w:p w14:paraId="41DA2B1D"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Итогом этой и подобных мер была постоянно меняющаяся численность заключенных. По данным переписи, проведенной в 1926 г., из общего числа осужденных в 103 683 человека 52 % имели сроки заключения меньше одного года. Организовать их трудовое использование за такое короткое время было сложно, помимо недостатка времени, сказывался недостаток средств и возможностей. Советская исправительная система использовала здания, в подавляющем большинстве доставшиеся в наследство от старого режима. Они не были приспособлены для применения во все возрастающих масштабах труда заключенных: отсутствовали помещения, оборудование. О проблемах, стоявших перед местами заключения, дает представление рапорт Уральского УНКВД в ГУМЗ НКВД РСФСР: "Все мастерские мест заключения носят кустарный характер, не механизированы, в силу чего впитывали в себя небольшое количество рабочей силы. Старые тюрьмы… не приспособлены для производственной деятельности. Не менее важным обстоятельством, затрудняющим полное использование срочнозаключенных на работах, составляет наличие в м/з [местах заключения] большого процента неквалифицированной силы, в частности крестьян" (12129).</w:t>
      </w:r>
    </w:p>
    <w:p w14:paraId="69B4CFCC"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p>
    <w:p w14:paraId="5894C4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была телефонограмма В.Ленина Петросовету о немедленной отмене осадного положения в г. Петроград (7747).</w:t>
      </w:r>
    </w:p>
    <w:p w14:paraId="5E3A21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5BE3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провозглашена Грузинская ССР (4962).</w:t>
      </w:r>
    </w:p>
    <w:p w14:paraId="7DFF335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60CDF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в Москве по инициативе Ф.Э.Д. и Я.Э.Рудзутака и др. создано Общество бывших политкаторжан и ссыльнопоселенцев (3960, 113).</w:t>
      </w:r>
    </w:p>
    <w:p w14:paraId="16CB773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87E8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90BA2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FC98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марта 1921 Г.Гувер, находясь на должности министра торговли, запретил торговлю с Россией (2100).</w:t>
      </w:r>
    </w:p>
    <w:p w14:paraId="2BC25B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40DC7" w14:textId="77777777" w:rsidR="00E635F4"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A016F7A" w14:textId="77777777" w:rsidR="00E635F4" w:rsidRPr="007B6DB9" w:rsidRDefault="00E635F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492D"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21 марта</w:t>
      </w:r>
      <w:r w:rsidRPr="007B6DB9">
        <w:rPr>
          <w:rFonts w:ascii="Times New Roman" w:hAnsi="Times New Roman" w:cs="Times New Roman"/>
          <w:color w:val="000000" w:themeColor="text1"/>
          <w:sz w:val="16"/>
          <w:szCs w:val="16"/>
        </w:rPr>
        <w:t xml:space="preserve"> в 1921 году был выполнен первый полет летающей лодки «СА-602» фирмы "Капрони" (15075).</w:t>
      </w:r>
    </w:p>
    <w:p w14:paraId="58EA237B"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1222C893"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марта 1921 - Был выполнен первый полет летающей лодки СА-60 фирмы "Капрони".</w:t>
      </w:r>
    </w:p>
    <w:p w14:paraId="5B756DAB"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"Летающий плавучий дом" СА-60 оснащался тремя комплектами трипланных крыльев, оставшихся от бомбардировщиков времен первой мировой войны. Эти крылья устанавливались над стоместным корпусом, который действительно больше напоминал плавучий дом, чем любой из известных самолетов. Суммарная площадь девяти крыльев составляла 837 м2 (лишь один самолет в истории авиации имел большую площадь крыла - гигантская летающая лодка "Хьюз Н-4", построенная в 1947 г.). Центральные крылья каждого трипланного набора соединялись двумя параллельными коробчатыми конструкциями, напоминающими фюзеляжи. В каждой из таких конструкций (передней и задней) размещался двигатель "Америкен Либерти" мощностью 400 л. с. Дополнительные силовые установки, состоящие из одного толкающего и одного тянущего двигателей, были расположены между фюзеляжами в переднем и заднем трипланных наборах крыльев. Таким образом, самолет оснащался восемью двигателями. На всех девяти крыльях были установлены элероны, но задние элероны выполняли также функции рулей высоты. Вертикальные кили и рули направления были установлены с внешней стороны фюзеляжей между всеми задними крыльями.</w:t>
      </w:r>
    </w:p>
    <w:p w14:paraId="42FD10CA"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СА-60 выполнил лишь один непродолжительный прямолинейный полет; к счастью, в конце полета самолет был настолько поврежден, что это послужило достаточным основанием для прекращения дальнейших работ (22562).</w:t>
      </w:r>
    </w:p>
    <w:p w14:paraId="0179DCCB" w14:textId="77777777" w:rsidR="001A7B50" w:rsidRPr="007B6DB9" w:rsidRDefault="001A7B50" w:rsidP="007B6DB9">
      <w:pPr>
        <w:spacing w:after="0" w:line="240" w:lineRule="auto"/>
        <w:jc w:val="both"/>
        <w:rPr>
          <w:rFonts w:ascii="Times New Roman" w:hAnsi="Times New Roman" w:cs="Times New Roman"/>
          <w:color w:val="0070C0"/>
          <w:sz w:val="16"/>
          <w:szCs w:val="16"/>
        </w:rPr>
      </w:pPr>
    </w:p>
    <w:p w14:paraId="3B180F32" w14:textId="77777777" w:rsidR="001A7B50" w:rsidRPr="007B6DB9" w:rsidRDefault="001A7B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марта 1921 -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приобретенны армией США в 1931 году под обозначением Y1C-XIV. Высокое расположение крыла самолета Фоккер Y1C-XIV сделало его идеальным средством для прыжков с парашютом (22561).</w:t>
      </w:r>
    </w:p>
    <w:p w14:paraId="250BB487" w14:textId="77777777" w:rsidR="001A7B50" w:rsidRPr="007B6DB9" w:rsidRDefault="001A7B50" w:rsidP="007B6DB9">
      <w:pPr>
        <w:spacing w:after="0" w:line="240" w:lineRule="auto"/>
        <w:jc w:val="both"/>
        <w:rPr>
          <w:rFonts w:ascii="Times New Roman" w:hAnsi="Times New Roman" w:cs="Times New Roman"/>
          <w:color w:val="0070C0"/>
          <w:sz w:val="16"/>
          <w:szCs w:val="16"/>
        </w:rPr>
      </w:pPr>
    </w:p>
    <w:p w14:paraId="2960013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31CA6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79E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марта 1921 на заседании Главкоавиа было принято решение о разделении авиазаводов на производственные и опытные и опытным, например, в Москве опытным стал Гном-Рон, а Сальмсон - производственным, в то время как Мотор снабжал подсобным для обоих. Данное решение Промвоенсовет подтвердил 15 июля 1921 (287,16).</w:t>
      </w:r>
    </w:p>
    <w:p w14:paraId="53FB1D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62E9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F25EE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1F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марта 1921 в Москве состоялась встреча В.Ленина с делегатами Х съезда РКП(б) - участниками штурма г. Кронштадт (7747).</w:t>
      </w:r>
    </w:p>
    <w:p w14:paraId="561306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22D0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FB708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C49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завершилось формирование штаба Воздушного флота Черного и Азовского морей (1085,90).</w:t>
      </w:r>
    </w:p>
    <w:p w14:paraId="016D62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607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23-24 марта 1921 из Тифлиса в Нахичевань для Ревкома Армении, боровшегося с дашнаками, по приказу В.И.Л. В.Мельников на ДХ возил 20 пудов золота (455,50).</w:t>
      </w:r>
    </w:p>
    <w:p w14:paraId="6B6E51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2F78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E1F13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96EE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город Александровск переименован в Запорожье (4962).</w:t>
      </w:r>
    </w:p>
    <w:p w14:paraId="7590545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0108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из Кавказского бюро ЦК РКП(б), перебравшегося в г. Тбилиси (Грузия), выделено Юго-Восточное бюро ЦК РКП(б) (7746).</w:t>
      </w:r>
    </w:p>
    <w:p w14:paraId="6BC2BB5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99B8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7F030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F80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в Лондоне было заявление Д.Ллойд-Джорджа в Палате общин, что англо-советское торговое соглашение от 16.03.1921 г. означает фактическое признание РСФСР (7747).</w:t>
      </w:r>
    </w:p>
    <w:p w14:paraId="049896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4F2B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63F9C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06E3C" w14:textId="77777777" w:rsidR="007A4A61" w:rsidRPr="007B6DB9" w:rsidRDefault="007A4A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23 марта 1921 - Cовершил первый полет французский транспортный самолет Nieuport-Delage NiD-30T2. 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w:t>
      </w:r>
    </w:p>
    <w:p w14:paraId="4671A912" w14:textId="77777777" w:rsidR="007A4A61" w:rsidRPr="007B6DB9" w:rsidRDefault="007A4A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Летные испытания выявили некоторые проблемы, и дальнейшая разработка этого варианта была прекращена.</w:t>
      </w:r>
    </w:p>
    <w:p w14:paraId="116FF700" w14:textId="77777777" w:rsidR="007A4A61" w:rsidRPr="007B6DB9" w:rsidRDefault="007A4A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(22559).</w:t>
      </w:r>
    </w:p>
    <w:p w14:paraId="0F637E37" w14:textId="77777777" w:rsidR="007A4A61" w:rsidRPr="007B6DB9" w:rsidRDefault="007A4A61" w:rsidP="007B6DB9">
      <w:pPr>
        <w:spacing w:after="0" w:line="240" w:lineRule="auto"/>
        <w:jc w:val="both"/>
        <w:rPr>
          <w:rFonts w:ascii="Times New Roman" w:hAnsi="Times New Roman" w:cs="Times New Roman"/>
          <w:color w:val="0070C0"/>
          <w:sz w:val="16"/>
          <w:szCs w:val="16"/>
        </w:rPr>
      </w:pPr>
    </w:p>
    <w:p w14:paraId="71718A0C"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23 марта</w:t>
      </w:r>
      <w:r w:rsidRPr="007B6DB9">
        <w:rPr>
          <w:rFonts w:ascii="Times New Roman" w:hAnsi="Times New Roman" w:cs="Times New Roman"/>
          <w:color w:val="000000" w:themeColor="text1"/>
          <w:sz w:val="16"/>
          <w:szCs w:val="16"/>
        </w:rPr>
        <w:t xml:space="preserve"> в 1921 году совершил первый полет французский транспортный самолет </w:t>
      </w:r>
      <w:hyperlink r:id="rId18" w:tgtFrame="_blank" w:history="1">
        <w:r w:rsidRPr="007B6DB9">
          <w:rPr>
            <w:rFonts w:ascii="Times New Roman" w:hAnsi="Times New Roman" w:cs="Times New Roman"/>
            <w:color w:val="000000" w:themeColor="text1"/>
            <w:sz w:val="16"/>
            <w:szCs w:val="16"/>
          </w:rPr>
          <w:t xml:space="preserve">«Nieuport-Delage» «NiD-30T2». </w:t>
        </w:r>
      </w:hyperlink>
      <w:r w:rsidRPr="007B6DB9">
        <w:rPr>
          <w:rFonts w:ascii="Times New Roman" w:hAnsi="Times New Roman" w:cs="Times New Roman"/>
          <w:color w:val="000000" w:themeColor="text1"/>
          <w:sz w:val="16"/>
          <w:szCs w:val="16"/>
        </w:rPr>
        <w:t>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л.с. Летные испытания выявили некоторые проблемы, и дальнейшая разработка этого варианта была прекращена. 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(15077).</w:t>
      </w:r>
    </w:p>
    <w:p w14:paraId="2BC9DE4E" w14:textId="77777777" w:rsidR="00E635F4" w:rsidRPr="007B6DB9" w:rsidRDefault="00E635F4" w:rsidP="007B6DB9">
      <w:pPr>
        <w:spacing w:after="0" w:line="240" w:lineRule="auto"/>
        <w:jc w:val="both"/>
        <w:rPr>
          <w:rFonts w:ascii="Times New Roman" w:hAnsi="Times New Roman" w:cs="Times New Roman"/>
          <w:color w:val="000000" w:themeColor="text1"/>
          <w:sz w:val="16"/>
          <w:szCs w:val="16"/>
        </w:rPr>
      </w:pPr>
    </w:p>
    <w:p w14:paraId="04A02032" w14:textId="77777777" w:rsidR="007A4A61" w:rsidRPr="007B6DB9" w:rsidRDefault="007A4A6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23 марта 1921 - В США лейтенант Артур Гамильтон устанавливает новый мировой рекорд, он прыгает c парашютом c высоты 23700 футов (7224 м) (22559).</w:t>
      </w:r>
    </w:p>
    <w:p w14:paraId="0DFFE2CD" w14:textId="77777777" w:rsidR="007A4A61" w:rsidRPr="007B6DB9" w:rsidRDefault="007A4A61" w:rsidP="007B6DB9">
      <w:pPr>
        <w:spacing w:after="0" w:line="240" w:lineRule="auto"/>
        <w:jc w:val="both"/>
        <w:rPr>
          <w:rFonts w:ascii="Times New Roman" w:hAnsi="Times New Roman" w:cs="Times New Roman"/>
          <w:color w:val="0070C0"/>
          <w:sz w:val="16"/>
          <w:szCs w:val="16"/>
        </w:rPr>
      </w:pPr>
    </w:p>
    <w:p w14:paraId="7A6218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Германия объявила, что не сможет выплатить 600 млн. фунтов в качестве репараций до 1 мая (3907,114).</w:t>
      </w:r>
    </w:p>
    <w:p w14:paraId="204729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3C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ТУРЦИЯ. Греческие войска ген.Паполаса (15 тыс.чел.) начали новое широкомасштабное наступление на г. Иненю против турецких войск М.Кемаль-паши (7592).</w:t>
      </w:r>
    </w:p>
    <w:p w14:paraId="2173D3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F5C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А.Гамильтон установил рекорд по прыжкам с парашютом прыгнув с 24.4 тыс. футов (2100).</w:t>
      </w:r>
    </w:p>
    <w:p w14:paraId="77FE99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40C9F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марта 1921 итальянскими анархистами взорвана бомба в миланском театре “Диана”, в результате чего погибли 18 человек (4962).</w:t>
      </w:r>
    </w:p>
    <w:p w14:paraId="3990629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2329A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7029E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9082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г. Совет Военной промышленности направил на заводы специальную комиссию. Старший инженер технического управления Промвоенсовета Р. Кенигсбергер в своей докладной записке писал об испытаниях "Испано-Суиза-200": "Это испытание первым мотором выдер</w:t>
      </w:r>
      <w:r w:rsidRPr="007B6DB9">
        <w:rPr>
          <w:rFonts w:ascii="Times New Roman" w:hAnsi="Times New Roman" w:cs="Times New Roman"/>
          <w:color w:val="000000" w:themeColor="text1"/>
          <w:sz w:val="16"/>
          <w:szCs w:val="16"/>
        </w:rPr>
        <w:softHyphen/>
        <w:t>жано полностью, но завод считает, что после исполнения программы те</w:t>
      </w:r>
      <w:r w:rsidRPr="007B6DB9">
        <w:rPr>
          <w:rFonts w:ascii="Times New Roman" w:hAnsi="Times New Roman" w:cs="Times New Roman"/>
          <w:color w:val="000000" w:themeColor="text1"/>
          <w:sz w:val="16"/>
          <w:szCs w:val="16"/>
        </w:rPr>
        <w:softHyphen/>
        <w:t>кущего года он моторов этого типа строить не должен и по собственному почину с молчаливого согласия Главка готовится к постройке более мощ</w:t>
      </w:r>
      <w:r w:rsidRPr="007B6DB9">
        <w:rPr>
          <w:rFonts w:ascii="Times New Roman" w:hAnsi="Times New Roman" w:cs="Times New Roman"/>
          <w:color w:val="000000" w:themeColor="text1"/>
          <w:sz w:val="16"/>
          <w:szCs w:val="16"/>
        </w:rPr>
        <w:softHyphen/>
        <w:t>ного двигателя". Далее сообщалось:</w:t>
      </w:r>
    </w:p>
    <w:p w14:paraId="003B2B9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Главкоавиа предлагает сконцентрировать работу в Москве на трех заводах:</w:t>
      </w:r>
    </w:p>
    <w:p w14:paraId="7904351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заводу "Гном-Рон" - испытывать намеченные к постройке двигатели, разрабатывать и ставить их на производство и подготовить методы и при</w:t>
      </w:r>
      <w:r w:rsidRPr="007B6DB9">
        <w:rPr>
          <w:rFonts w:ascii="Times New Roman" w:hAnsi="Times New Roman" w:cs="Times New Roman"/>
          <w:color w:val="000000" w:themeColor="text1"/>
          <w:sz w:val="16"/>
          <w:szCs w:val="16"/>
        </w:rPr>
        <w:softHyphen/>
        <w:t>способления массового изготовления;</w:t>
      </w:r>
    </w:p>
    <w:p w14:paraId="3176A40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заводу "Сальмсон" - исполнять поставленное первым заводом произ</w:t>
      </w:r>
      <w:r w:rsidRPr="007B6DB9">
        <w:rPr>
          <w:rFonts w:ascii="Times New Roman" w:hAnsi="Times New Roman" w:cs="Times New Roman"/>
          <w:color w:val="000000" w:themeColor="text1"/>
          <w:sz w:val="16"/>
          <w:szCs w:val="16"/>
        </w:rPr>
        <w:softHyphen/>
        <w:t>водство в серийном порядке;</w:t>
      </w:r>
    </w:p>
    <w:p w14:paraId="2F7E960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заводу "Мотор" - вести ремонт моторов всех систем и служить под</w:t>
      </w:r>
      <w:r w:rsidRPr="007B6DB9">
        <w:rPr>
          <w:rFonts w:ascii="Times New Roman" w:hAnsi="Times New Roman" w:cs="Times New Roman"/>
          <w:color w:val="000000" w:themeColor="text1"/>
          <w:sz w:val="16"/>
          <w:szCs w:val="16"/>
        </w:rPr>
        <w:softHyphen/>
        <w:t>собным первым двум заводам.</w:t>
      </w:r>
    </w:p>
    <w:p w14:paraId="264D5D7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ввиду незаконченности завода б. "Сальмсон" и расстройства ра</w:t>
      </w:r>
      <w:r w:rsidRPr="007B6DB9">
        <w:rPr>
          <w:rFonts w:ascii="Times New Roman" w:hAnsi="Times New Roman" w:cs="Times New Roman"/>
          <w:color w:val="000000" w:themeColor="text1"/>
          <w:sz w:val="16"/>
          <w:szCs w:val="16"/>
        </w:rPr>
        <w:softHyphen/>
        <w:t>бот на заводе б. "Мотор", вызванного отъездом латышей, заводу "Гном-Рон" фактически приходится нести но себе всю производственную про</w:t>
      </w:r>
      <w:r w:rsidRPr="007B6DB9">
        <w:rPr>
          <w:rFonts w:ascii="Times New Roman" w:hAnsi="Times New Roman" w:cs="Times New Roman"/>
          <w:color w:val="000000" w:themeColor="text1"/>
          <w:sz w:val="16"/>
          <w:szCs w:val="16"/>
        </w:rPr>
        <w:softHyphen/>
        <w:t>грамму по моторостроению, поэтому но него смотреть как на опытный преждевременно".</w:t>
      </w:r>
    </w:p>
    <w:p w14:paraId="01073B1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Далее в одном из пунктов докладной записки "О программе на 1921 год" Кенигсбергер отметил: "Завод мог бы достигнуть осуществления первоначальной программы, но считает рациональным построить лишь число заготовленных в главных частях, ибо невысокие качества этого мо</w:t>
      </w:r>
      <w:r w:rsidRPr="007B6DB9">
        <w:rPr>
          <w:rFonts w:ascii="Times New Roman" w:hAnsi="Times New Roman" w:cs="Times New Roman"/>
          <w:color w:val="000000" w:themeColor="text1"/>
          <w:sz w:val="16"/>
          <w:szCs w:val="16"/>
        </w:rPr>
        <w:softHyphen/>
        <w:t>тора ("Испано-200") продолжают подтверждаться". (10225,92).</w:t>
      </w:r>
    </w:p>
    <w:p w14:paraId="0D72457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E06A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г. завершились испытания Испано-200, которые шли с 31 июля 1920.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034FAA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901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г. завершили испытания выпущенного в июле 1920 г. заводом «Мотор» в Москве «Русский Испано» или «Испано-200». Он был на 4 кг тяжелее оригинала, а его надежность оставляла желать лучшего. К этому времени М-4 уже порядком устарел. Изготовили менее 40 та</w:t>
      </w:r>
      <w:r w:rsidRPr="007B6DB9">
        <w:rPr>
          <w:rFonts w:ascii="Times New Roman" w:hAnsi="Times New Roman" w:cs="Times New Roman"/>
          <w:color w:val="000000" w:themeColor="text1"/>
          <w:sz w:val="16"/>
          <w:szCs w:val="16"/>
        </w:rPr>
        <w:softHyphen/>
        <w:t>ких двигателей и в 1922 г. его сняли с производства (11852).</w:t>
      </w:r>
    </w:p>
    <w:p w14:paraId="65C085F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E0C75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г. завершились испытания М-4 (Испано-Сюиза 8Вб). До 1922 г. изготовлено 36 экз. Далее М-4 сняли с производства как устаревший.</w:t>
      </w:r>
    </w:p>
    <w:p w14:paraId="3B4C810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Моторы использовались как запасные для импортных самолетов.</w:t>
      </w:r>
    </w:p>
    <w:p w14:paraId="00FE4E9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Характеристики:</w:t>
      </w:r>
    </w:p>
    <w:p w14:paraId="371901E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556A734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мощность 200/230 л.с.;</w:t>
      </w:r>
    </w:p>
    <w:p w14:paraId="6FD53BD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диаметр цилиндра/ход поршня 120/130 мм;</w:t>
      </w:r>
    </w:p>
    <w:p w14:paraId="62667BA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объем 11,76 л;</w:t>
      </w:r>
    </w:p>
    <w:p w14:paraId="10A2A4F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степень сжатия 5,3;</w:t>
      </w:r>
    </w:p>
    <w:p w14:paraId="4A9E5AE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редукторный;</w:t>
      </w:r>
    </w:p>
    <w:p w14:paraId="381280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вес 240 кг (11852).</w:t>
      </w:r>
    </w:p>
    <w:p w14:paraId="38DF332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9615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3D907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558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г. постановлением Совета Народных Комиссаров “О государственном судостроении” было положено начало планомерного возрождения флота и нового этапа в организации и становлении судостроения в стране. Совнарком признал необходимым сосредоточить все государственное судостроение в ведении Высшего Совета Народного Хозяйства (ВСНХ) (10672).</w:t>
      </w:r>
    </w:p>
    <w:p w14:paraId="501241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76F5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вышло Постановление СНК о государственном судостроении. (Известия ВЦИК. 1921.30 марта.) (10711,616).</w:t>
      </w:r>
    </w:p>
    <w:p w14:paraId="2058071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913D89" w14:textId="77777777" w:rsidR="00634FE7" w:rsidRPr="007B6DB9" w:rsidRDefault="00634FE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24 марта 1921 года СНК принял декрет «О государственном судостроении». Годы войн и разрухи нанесли колоссальный ущерб, парализовали работу промышленности, путей сообщения. В сложившейся обстановке, отмечая В. И. Ленин, работа водного транспорта представляла «совершенно исключительную важность». Великий вождь неоднократно подчеркивая значение морского флота, зависимость развития внешней торговли от его состояния. На собрании актива Московской парторганизации 6 декабря 1920 г. он сказал коротко и ясно: «Мы вывозить можем, но мы не имеем флота». На X съезде РКП(б) Владимир Ильич снова обратил внимание партии на роль торгового флота в подъеме экономики: «Для сношения с Европой надо иметь флот, этого у нас нет» (21173).</w:t>
      </w:r>
    </w:p>
    <w:p w14:paraId="2FF251AA" w14:textId="77777777" w:rsidR="00634FE7" w:rsidRPr="007B6DB9" w:rsidRDefault="00634FE7" w:rsidP="007B6DB9">
      <w:pPr>
        <w:spacing w:after="0" w:line="240" w:lineRule="auto"/>
        <w:jc w:val="both"/>
        <w:rPr>
          <w:rFonts w:ascii="Times New Roman" w:hAnsi="Times New Roman" w:cs="Times New Roman"/>
          <w:color w:val="0070C0"/>
          <w:sz w:val="16"/>
          <w:szCs w:val="16"/>
        </w:rPr>
      </w:pPr>
    </w:p>
    <w:p w14:paraId="6C15FCE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2946F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4E0AF" w14:textId="77777777" w:rsidR="00A263BF" w:rsidRPr="007B6DB9" w:rsidRDefault="00A263B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24 марта 1921</w:t>
      </w:r>
      <w:r w:rsidRPr="007B6DB9">
        <w:rPr>
          <w:rFonts w:ascii="Times New Roman" w:hAnsi="Times New Roman" w:cs="Times New Roman"/>
          <w:color w:val="000000" w:themeColor="text1"/>
          <w:sz w:val="16"/>
          <w:szCs w:val="16"/>
        </w:rPr>
        <w:t xml:space="preserve"> г. М.И. Калинин подписал декрет "О порядке награждения </w:t>
      </w:r>
      <w:r w:rsidRPr="007B6DB9">
        <w:rPr>
          <w:rFonts w:ascii="Times New Roman" w:hAnsi="Times New Roman" w:cs="Times New Roman"/>
          <w:bCs/>
          <w:color w:val="000000" w:themeColor="text1"/>
          <w:sz w:val="16"/>
          <w:szCs w:val="16"/>
        </w:rPr>
        <w:t>Орденом Трудового Красного Знамени</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color w:val="000000" w:themeColor="text1"/>
          <w:sz w:val="16"/>
          <w:szCs w:val="16"/>
        </w:rPr>
        <w:t>14.04.1921</w:t>
      </w:r>
      <w:r w:rsidRPr="007B6DB9">
        <w:rPr>
          <w:rFonts w:ascii="Times New Roman" w:hAnsi="Times New Roman" w:cs="Times New Roman"/>
          <w:color w:val="000000" w:themeColor="text1"/>
          <w:sz w:val="16"/>
          <w:szCs w:val="16"/>
        </w:rPr>
        <w:t xml:space="preserve"> г. Президиум ВЦИК </w:t>
      </w:r>
      <w:r w:rsidRPr="007B6DB9">
        <w:rPr>
          <w:rFonts w:ascii="Times New Roman" w:hAnsi="Times New Roman" w:cs="Times New Roman"/>
          <w:bCs/>
          <w:color w:val="000000" w:themeColor="text1"/>
          <w:sz w:val="16"/>
          <w:szCs w:val="16"/>
        </w:rPr>
        <w:t>объявил всероссийский конкурс</w:t>
      </w:r>
      <w:r w:rsidRPr="007B6DB9">
        <w:rPr>
          <w:rFonts w:ascii="Times New Roman" w:hAnsi="Times New Roman" w:cs="Times New Roman"/>
          <w:color w:val="000000" w:themeColor="text1"/>
          <w:sz w:val="16"/>
          <w:szCs w:val="16"/>
        </w:rPr>
        <w:t xml:space="preserve"> на рисунок "знака первого трудового пролетарского отличия", </w:t>
      </w:r>
      <w:r w:rsidRPr="007B6DB9">
        <w:rPr>
          <w:rFonts w:ascii="Times New Roman" w:hAnsi="Times New Roman" w:cs="Times New Roman"/>
          <w:bCs/>
          <w:color w:val="000000" w:themeColor="text1"/>
          <w:sz w:val="16"/>
          <w:szCs w:val="16"/>
        </w:rPr>
        <w:t>итоги которого были подведены в марте 1922</w:t>
      </w:r>
      <w:r w:rsidRPr="007B6DB9">
        <w:rPr>
          <w:rFonts w:ascii="Times New Roman" w:hAnsi="Times New Roman" w:cs="Times New Roman"/>
          <w:color w:val="000000" w:themeColor="text1"/>
          <w:sz w:val="16"/>
          <w:szCs w:val="16"/>
        </w:rPr>
        <w:t xml:space="preserve"> г.</w:t>
      </w:r>
    </w:p>
    <w:p w14:paraId="717C5A29" w14:textId="77777777" w:rsidR="00A263BF" w:rsidRPr="007B6DB9" w:rsidRDefault="00A263B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 xml:space="preserve">Победителем был объявлен красноармеец </w:t>
      </w:r>
      <w:r w:rsidRPr="007B6DB9">
        <w:rPr>
          <w:rFonts w:ascii="Times New Roman" w:hAnsi="Times New Roman" w:cs="Times New Roman"/>
          <w:bCs/>
          <w:color w:val="000000" w:themeColor="text1"/>
          <w:sz w:val="16"/>
          <w:szCs w:val="16"/>
        </w:rPr>
        <w:t>С.И. Куклинский</w:t>
      </w:r>
      <w:r w:rsidRPr="007B6DB9">
        <w:rPr>
          <w:rFonts w:ascii="Times New Roman" w:hAnsi="Times New Roman" w:cs="Times New Roman"/>
          <w:color w:val="000000" w:themeColor="text1"/>
          <w:sz w:val="16"/>
          <w:szCs w:val="16"/>
        </w:rPr>
        <w:t xml:space="preserve">.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w:t>
      </w:r>
      <w:r w:rsidRPr="007B6DB9">
        <w:rPr>
          <w:rFonts w:ascii="Times New Roman" w:hAnsi="Times New Roman" w:cs="Times New Roman"/>
          <w:bCs/>
          <w:color w:val="000000" w:themeColor="text1"/>
          <w:sz w:val="16"/>
          <w:szCs w:val="16"/>
        </w:rPr>
        <w:t>20.03.1922</w:t>
      </w:r>
      <w:r w:rsidRPr="007B6DB9">
        <w:rPr>
          <w:rFonts w:ascii="Times New Roman" w:hAnsi="Times New Roman" w:cs="Times New Roman"/>
          <w:color w:val="000000" w:themeColor="text1"/>
          <w:sz w:val="16"/>
          <w:szCs w:val="16"/>
        </w:rPr>
        <w:t xml:space="preserve"> г. </w:t>
      </w:r>
      <w:r w:rsidRPr="007B6DB9">
        <w:rPr>
          <w:rFonts w:ascii="Times New Roman" w:hAnsi="Times New Roman" w:cs="Times New Roman"/>
          <w:bCs/>
          <w:color w:val="000000" w:themeColor="text1"/>
          <w:sz w:val="16"/>
          <w:szCs w:val="16"/>
        </w:rPr>
        <w:t>он был официально учрежден комиссией ВСНХ</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color w:val="000000" w:themeColor="text1"/>
          <w:sz w:val="16"/>
          <w:szCs w:val="16"/>
        </w:rPr>
        <w:t>С.И. Куклинский был направлен на Московский платиновый завод для руководства изготовлением первой партии орденов</w:t>
      </w:r>
      <w:r w:rsidRPr="007B6DB9">
        <w:rPr>
          <w:rFonts w:ascii="Times New Roman" w:hAnsi="Times New Roman" w:cs="Times New Roman"/>
          <w:color w:val="000000" w:themeColor="text1"/>
          <w:sz w:val="16"/>
          <w:szCs w:val="16"/>
        </w:rPr>
        <w:t>» (17128).</w:t>
      </w:r>
    </w:p>
    <w:p w14:paraId="4A9BC6C3" w14:textId="77777777" w:rsidR="00A263BF" w:rsidRPr="007B6DB9" w:rsidRDefault="00A263B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609E3" w14:textId="77777777" w:rsidR="00396F1E" w:rsidRPr="007B6DB9" w:rsidRDefault="00396F1E" w:rsidP="007B6DB9">
      <w:pPr>
        <w:spacing w:after="0" w:line="240" w:lineRule="auto"/>
        <w:jc w:val="both"/>
        <w:rPr>
          <w:rFonts w:ascii="Times New Roman" w:hAnsi="Times New Roman" w:cs="Times New Roman"/>
          <w:color w:val="0070C0"/>
          <w:sz w:val="16"/>
          <w:szCs w:val="16"/>
        </w:rPr>
      </w:pPr>
      <w:bookmarkStart w:id="23" w:name="_Hlk53823271"/>
      <w:bookmarkStart w:id="24" w:name="_Hlk53822794"/>
      <w:r w:rsidRPr="007B6DB9">
        <w:rPr>
          <w:rFonts w:ascii="Times New Roman" w:hAnsi="Times New Roman" w:cs="Times New Roman"/>
          <w:color w:val="0070C0"/>
          <w:sz w:val="16"/>
          <w:szCs w:val="16"/>
        </w:rPr>
        <w:t>24 марта 1921 г. Декрет ВЦИК и СНК ликвидировал Главкомтруд, ведавший учетом, распределением и перераспределением рабочей силы в порядке всеобщей трудовой повинности и трудовых армий, а также его местные органы (комтруды) (21332).</w:t>
      </w:r>
    </w:p>
    <w:p w14:paraId="31A606FB" w14:textId="77777777" w:rsidR="00396F1E" w:rsidRPr="007B6DB9" w:rsidRDefault="00396F1E" w:rsidP="007B6DB9">
      <w:pPr>
        <w:spacing w:after="0" w:line="240" w:lineRule="auto"/>
        <w:jc w:val="both"/>
        <w:rPr>
          <w:rFonts w:ascii="Times New Roman" w:hAnsi="Times New Roman" w:cs="Times New Roman"/>
          <w:color w:val="0070C0"/>
          <w:sz w:val="16"/>
          <w:szCs w:val="16"/>
        </w:rPr>
      </w:pPr>
    </w:p>
    <w:bookmarkEnd w:id="23"/>
    <w:bookmarkEnd w:id="24"/>
    <w:p w14:paraId="552508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в Тбилиси вышел декрет СНК ГССР о роспуске Учредительного собрания Грузии (7746).</w:t>
      </w:r>
    </w:p>
    <w:p w14:paraId="08B198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914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24 марта 1921. Циркуляр Главного управления принудительных работ при НКВД РСФСР № 82, подчеркивая, что прежняя практика сводит на нет само понятие наказания, требовал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30EE2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4D2250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6FAE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D5508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F20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в соответствии с законом о репарациях Великобритания обложила все немецкие товары пошлиной, составляющей 50% (с 26 мая уменьшили до 26%) (3807,114).</w:t>
      </w:r>
    </w:p>
    <w:p w14:paraId="54F0FA0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540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в Гамбурге прошли беспорядки, организованные коммунистами (3907,114).</w:t>
      </w:r>
    </w:p>
    <w:p w14:paraId="336DCE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3979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марта 1921 канадка Мэри Смит, вступив в должность министра в провинции Британская Колумбия, стала первой женщиной-министром в истории Британской империи (4962).</w:t>
      </w:r>
    </w:p>
    <w:p w14:paraId="1CFB652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6384B1" w14:textId="77777777" w:rsidR="00FF2285" w:rsidRPr="007B6DB9" w:rsidRDefault="00FF228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BE6751C" w14:textId="77777777" w:rsidR="00FF2285" w:rsidRPr="007B6DB9" w:rsidRDefault="00FF228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81EB" w14:textId="77777777" w:rsidR="00FF2285" w:rsidRPr="007B6DB9" w:rsidRDefault="00FF2285" w:rsidP="007B6DB9">
      <w:pPr>
        <w:pStyle w:val="ae"/>
        <w:shd w:val="clear" w:color="auto" w:fill="FFFFFF"/>
        <w:spacing w:before="0" w:after="0"/>
        <w:jc w:val="both"/>
        <w:rPr>
          <w:color w:val="000000" w:themeColor="text1"/>
          <w:sz w:val="16"/>
          <w:szCs w:val="16"/>
        </w:rPr>
      </w:pPr>
      <w:r w:rsidRPr="007B6DB9">
        <w:rPr>
          <w:color w:val="000000" w:themeColor="text1"/>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7DB010E6" w14:textId="77777777" w:rsidR="00FF2285" w:rsidRPr="007B6DB9" w:rsidRDefault="00FF2285" w:rsidP="007B6DB9">
      <w:pPr>
        <w:pStyle w:val="ae"/>
        <w:shd w:val="clear" w:color="auto" w:fill="FFFFFF"/>
        <w:spacing w:before="0" w:after="0"/>
        <w:jc w:val="both"/>
        <w:rPr>
          <w:color w:val="000000" w:themeColor="text1"/>
          <w:sz w:val="16"/>
          <w:szCs w:val="16"/>
        </w:rPr>
      </w:pPr>
      <w:r w:rsidRPr="007B6DB9">
        <w:rPr>
          <w:color w:val="000000" w:themeColor="text1"/>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(19526).</w:t>
      </w:r>
    </w:p>
    <w:p w14:paraId="66854369" w14:textId="77777777" w:rsidR="00FF2285" w:rsidRPr="007B6DB9" w:rsidRDefault="00FF2285" w:rsidP="007B6DB9">
      <w:pPr>
        <w:spacing w:after="0" w:line="240" w:lineRule="auto"/>
        <w:jc w:val="both"/>
        <w:rPr>
          <w:rFonts w:ascii="Times New Roman" w:hAnsi="Times New Roman" w:cs="Times New Roman"/>
          <w:color w:val="000000" w:themeColor="text1"/>
          <w:sz w:val="16"/>
          <w:szCs w:val="16"/>
        </w:rPr>
      </w:pPr>
    </w:p>
    <w:p w14:paraId="2177F6BA" w14:textId="77777777" w:rsidR="00FF2285" w:rsidRPr="007B6DB9" w:rsidRDefault="00FF228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марта 1920 г. после реорганизации органов управления РККВВФ руководство авиашколами вновь было передано Главвоздухфлоту. В 1919 г. стали открываться новые авиашколы. Так, 15 января 1919 г. приказом РВСР за № 96 была учреждена Петроградская Коммунистическая школа военных летчиков-наблюдателей РККВВФ. Первый ее выпуск состоялся уже 15 февраля 1919 г. С 1919 г. «сухопутных» летчиков стала выпускать Егорьевская школа авиации РККВВФ. В августе-сентябре 1918 г. в Московской авиашколе провели переаттестацию личного состава, следствием которой было отчисление и увольнение по политической неблагонадежности 47 человек постоянного и переменного составов. После этого в нее и другие авиашколы принимались только коммунисты с партийным стажем не менее шести месяцев. В результате в конце 1918 г. в Московской военной авиашколе учлеты на 80 % состояли в партии большевиков (19566).</w:t>
      </w:r>
    </w:p>
    <w:p w14:paraId="12410069" w14:textId="77777777" w:rsidR="00FF2285" w:rsidRPr="007B6DB9" w:rsidRDefault="00FF2285" w:rsidP="007B6DB9">
      <w:pPr>
        <w:spacing w:after="0" w:line="240" w:lineRule="auto"/>
        <w:jc w:val="both"/>
        <w:rPr>
          <w:rFonts w:ascii="Times New Roman" w:hAnsi="Times New Roman" w:cs="Times New Roman"/>
          <w:color w:val="000000" w:themeColor="text1"/>
          <w:sz w:val="16"/>
          <w:szCs w:val="16"/>
        </w:rPr>
      </w:pPr>
    </w:p>
    <w:p w14:paraId="62B9708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F1E76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38A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марта 1921 в Петрограде состоялось траурное заседание Петросовета, посвященное памяти жертв Кронштадского мятежа 2-18.03.1921 г (7747).</w:t>
      </w:r>
    </w:p>
    <w:p w14:paraId="3EA164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E60C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249B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070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марта 1921 США отклонили требования Советской России о восстановлении торговых отношений (3907,114).</w:t>
      </w:r>
    </w:p>
    <w:p w14:paraId="7E7558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215" w14:textId="77777777" w:rsidR="009B186D" w:rsidRPr="007B6DB9"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7DF34B7" w14:textId="77777777" w:rsidR="009B186D" w:rsidRPr="007B6DB9"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628D6" w14:textId="77777777" w:rsidR="009B186D" w:rsidRPr="007B6DB9" w:rsidRDefault="009B186D" w:rsidP="007B6DB9">
      <w:pPr>
        <w:pStyle w:val="5a"/>
        <w:spacing w:before="0"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марта 1921 г.</w:t>
      </w:r>
    </w:p>
    <w:p w14:paraId="6DF96FE8" w14:textId="77777777" w:rsidR="009B186D" w:rsidRPr="007B6DB9" w:rsidRDefault="009B186D" w:rsidP="007B6DB9">
      <w:pPr>
        <w:pStyle w:val="5a"/>
        <w:spacing w:before="0"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Протокол № 135 РВСР</w:t>
      </w:r>
    </w:p>
    <w:p w14:paraId="15471324" w14:textId="77777777" w:rsidR="009B186D" w:rsidRPr="007B6DB9" w:rsidRDefault="009B1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марта 1921 г.</w:t>
      </w:r>
    </w:p>
    <w:p w14:paraId="62B6094B" w14:textId="77777777" w:rsidR="009B186D" w:rsidRPr="007B6DB9" w:rsidRDefault="009B1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Присутствовали: Л. Д. Троцкий, Э. М. Склянский, С. С. Каменев, П. П. Лебедев, С. С. Данилов, Н. Б. Эйсмонт, Г. Д. Базилевич.</w:t>
      </w:r>
    </w:p>
    <w:p w14:paraId="7C8F6B71" w14:textId="77777777" w:rsidR="009B186D" w:rsidRPr="007B6DB9" w:rsidRDefault="009B186D" w:rsidP="007B6DB9">
      <w:pPr>
        <w:pStyle w:val="aff8"/>
        <w:widowControl w:val="0"/>
        <w:tabs>
          <w:tab w:val="left" w:pos="685"/>
        </w:tabs>
        <w:spacing w:line="240" w:lineRule="auto"/>
        <w:ind w:left="0"/>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2.О снабжении авиации.</w:t>
      </w:r>
    </w:p>
    <w:p w14:paraId="2519CF27" w14:textId="77777777" w:rsidR="009B186D" w:rsidRPr="007B6DB9" w:rsidRDefault="009B1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Ввиду огромной роли авиации в условиях гражданской войны (Кронштадт, Тамбов, Махно), РВСР считает безусловно необходимым закупку за границей значительного количества авиационного имуще</w:t>
      </w:r>
      <w:r w:rsidRPr="007B6DB9">
        <w:rPr>
          <w:rFonts w:ascii="Times New Roman" w:hAnsi="Times New Roman" w:cs="Times New Roman"/>
          <w:color w:val="0070C0"/>
          <w:sz w:val="16"/>
          <w:szCs w:val="16"/>
        </w:rPr>
        <w:softHyphen/>
        <w:t>ства, так как производство его внутри страны падает в такой мере, что убыль совершенно не покрывается.</w:t>
      </w:r>
    </w:p>
    <w:p w14:paraId="6A2CE3CE" w14:textId="77777777" w:rsidR="009B186D" w:rsidRPr="007B6DB9" w:rsidRDefault="009B1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Председатель Революционного</w:t>
      </w:r>
    </w:p>
    <w:p w14:paraId="572C5177" w14:textId="77777777" w:rsidR="009B186D" w:rsidRPr="007B6DB9" w:rsidRDefault="009B186D" w:rsidP="007B6DB9">
      <w:pPr>
        <w:tabs>
          <w:tab w:val="left" w:pos="5146"/>
        </w:tabs>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военного совета Республики Л. Д. Троцкий</w:t>
      </w:r>
    </w:p>
    <w:p w14:paraId="5A3E3731" w14:textId="77777777" w:rsidR="009B186D" w:rsidRPr="007B6DB9" w:rsidRDefault="009B1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Ф.4. Оп. 18. Д.4. Л. 18-20. Подлинник.</w:t>
      </w:r>
    </w:p>
    <w:p w14:paraId="1FD84166" w14:textId="77777777" w:rsidR="009B186D" w:rsidRPr="007B6DB9" w:rsidRDefault="009B186D" w:rsidP="007B6DB9">
      <w:pPr>
        <w:pStyle w:val="28"/>
        <w:tabs>
          <w:tab w:val="left" w:pos="453"/>
        </w:tabs>
        <w:spacing w:before="0" w:line="240" w:lineRule="auto"/>
        <w:jc w:val="both"/>
        <w:rPr>
          <w:rFonts w:ascii="Times New Roman" w:hAnsi="Times New Roman" w:cs="Times New Roman"/>
          <w:color w:val="0070C0"/>
          <w:sz w:val="16"/>
          <w:szCs w:val="16"/>
        </w:rPr>
      </w:pPr>
    </w:p>
    <w:p w14:paraId="76E033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2251F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AD6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марта 1921 вышел приказ ком.11А А.Геккера о расформировании Батумской гр. войск (7746).</w:t>
      </w:r>
    </w:p>
    <w:p w14:paraId="476261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4EF8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DD4EA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1304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марта 1921 спущена на воду канадская шхуна “Блюноус”, которая затем не проиграла ни одной гонки (ныне эта шхуна изображена на канадских десяти центах) (4962).</w:t>
      </w:r>
    </w:p>
    <w:p w14:paraId="5616233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97310" w14:textId="77777777" w:rsidR="009B186D" w:rsidRPr="007B6DB9"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5" w:name="_Hlk83883454"/>
      <w:r w:rsidRPr="007B6DB9">
        <w:rPr>
          <w:rFonts w:ascii="Times New Roman" w:hAnsi="Times New Roman" w:cs="Times New Roman"/>
          <w:i/>
          <w:iCs/>
          <w:color w:val="000000" w:themeColor="text1"/>
          <w:sz w:val="16"/>
          <w:szCs w:val="16"/>
        </w:rPr>
        <w:t>Авиапромышленность:</w:t>
      </w:r>
    </w:p>
    <w:p w14:paraId="643FDDAA" w14:textId="77777777" w:rsidR="009B186D" w:rsidRPr="007B6DB9"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C3C4E"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27 марта 1921 года из рапорта командира дивизиона воздушных кораблей красвоенлета В. М. Ремезюка начальнику Красного воздушного флота красвоенлету А. В. Сергееву.</w:t>
      </w:r>
    </w:p>
    <w:p w14:paraId="3CE259B2"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Предписанием штавоздухресп от 15 января №1607 на ДВК возложена организация и обслуживание воздушного сообщения Москва—Харьков… Считаю необходимым доложить следующее:</w:t>
      </w:r>
    </w:p>
    <w:p w14:paraId="5297E7F1"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1. Имеющимися в Дивизионе средствами, при условии хорошего снабжения материалами, запасными частями и пр. по мере необходимости, представляется возможным шестью воздушными кораблями (два отряда по три корабля) поддержание более или менее регулярного сообщения между Москвой и Харьковом, делая 20 рейсов в месяц (10 в одну сторону и 10 в другую). Каждый рейс в течение 14–30 часов (14 часов в том случае, если погода позволяет сделать рейс в один день, и 30 часов, если рейс затянется до другого дня). При продолжительности отдельного перелета в пять часов, каждый корабль, делая в месяц семь перелетов, пробудет в воздухе в среднем 35 часов. Большая нагрузка корабля работой при плохом состоянии имеющихся моторов нерациональна.</w:t>
      </w:r>
    </w:p>
    <w:p w14:paraId="28A9E012"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2. Ввиду того, что перелеты Москва—Орел, Орел—Харьков и обратно предполагаются теми же экипажами, аэростанция Орел делается центральной, и как таковая включается в схемы и расчеты оборудования и снабжения. Но, считаясь с состоянием имеющихся моторов и возможных при больших перелетах вынужденных посадках, необходимо организовать в городе Тула и Курске небольшие промежуточные станции…</w:t>
      </w:r>
    </w:p>
    <w:p w14:paraId="1805CC03"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Из «Положения о воздушной линии Москва—Харьков», 1921 год.</w:t>
      </w:r>
    </w:p>
    <w:p w14:paraId="31704EC8"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1. Для срочных правительственных почтовых сообщений и экстренной перевозки первых лиц, едущим по особо важным военным и государственным делам, учреждается воздушная линия Москва—Харьков.</w:t>
      </w:r>
    </w:p>
    <w:p w14:paraId="3C8B1145"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2. Обслуживание воздушной линии Москва—Харьков возлагается на боевую часть — Дивизион воздушных кораблей «Илья Муромец» с тем, чтобы не нарушалась боевая готовность Дивизиона воздушных кораблей.</w:t>
      </w:r>
    </w:p>
    <w:p w14:paraId="3E2249E6" w14:textId="77777777" w:rsidR="009B186D" w:rsidRPr="007B6DB9" w:rsidRDefault="009B186D"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3. Воздушная линия состоит в ведении и распоряжении Начальника Воздушного флота Республики…(21578).</w:t>
      </w:r>
    </w:p>
    <w:bookmarkEnd w:id="25"/>
    <w:p w14:paraId="4479E17C" w14:textId="77777777" w:rsidR="009B186D" w:rsidRPr="007B6DB9" w:rsidRDefault="009B186D" w:rsidP="007B6DB9">
      <w:pPr>
        <w:spacing w:after="0" w:line="240" w:lineRule="auto"/>
        <w:jc w:val="both"/>
        <w:rPr>
          <w:rFonts w:ascii="Times New Roman" w:hAnsi="Times New Roman" w:cs="Times New Roman"/>
          <w:color w:val="0070C0"/>
          <w:sz w:val="16"/>
          <w:szCs w:val="16"/>
        </w:rPr>
      </w:pPr>
    </w:p>
    <w:p w14:paraId="2A51750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2047A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70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марта 1921 вышел декрет, разрешающий свободный обмен сельскохозяйственной продукцией (3908,304).</w:t>
      </w:r>
    </w:p>
    <w:p w14:paraId="735102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50882" w14:textId="77777777" w:rsidR="003561FA" w:rsidRPr="007B6DB9" w:rsidRDefault="003561F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7F44DB4" w14:textId="77777777" w:rsidR="003561FA" w:rsidRPr="007B6DB9" w:rsidRDefault="003561F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BB443" w14:textId="77777777" w:rsidR="003561FA" w:rsidRPr="007B6DB9" w:rsidRDefault="003561F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27–28 марта 1921 итальянская фашистская газета Il Popolo d'Italia выступает одним из спонсоров конференции в Милане, на которой содержится призыв к правительству Италии создать независимое министерство авиации и делается вывод о том, что «военно-воздушные силы вот-вот станут решающим рычагом в будущих конфликтах между народами и, следовательно, должны быть готовы для защиты господства над нашим небом» (20351).</w:t>
      </w:r>
    </w:p>
    <w:p w14:paraId="709F6F70" w14:textId="77777777" w:rsidR="003561FA" w:rsidRPr="007B6DB9" w:rsidRDefault="003561FA" w:rsidP="007B6DB9">
      <w:pPr>
        <w:spacing w:after="0" w:line="240" w:lineRule="auto"/>
        <w:jc w:val="both"/>
        <w:rPr>
          <w:rFonts w:ascii="Times New Roman" w:hAnsi="Times New Roman" w:cs="Times New Roman"/>
          <w:color w:val="0070C0"/>
          <w:sz w:val="16"/>
          <w:szCs w:val="16"/>
        </w:rPr>
      </w:pPr>
    </w:p>
    <w:p w14:paraId="05E4CA1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5298B9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C819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Протоколы заседаний Президиума ВСНХ. 2640. Постановление Президиума ВСНХ “О передаче в ведение Совета во</w:t>
      </w:r>
      <w:r w:rsidRPr="007B6DB9">
        <w:rPr>
          <w:rFonts w:ascii="Times New Roman" w:hAnsi="Times New Roman" w:cs="Times New Roman"/>
          <w:color w:val="000000" w:themeColor="text1"/>
          <w:sz w:val="16"/>
          <w:szCs w:val="16"/>
        </w:rPr>
        <w:softHyphen/>
        <w:t>енной промышленности Петроградского вагоностроительного завода быв. Речкина и Пет</w:t>
      </w:r>
      <w:r w:rsidRPr="007B6DB9">
        <w:rPr>
          <w:rFonts w:ascii="Times New Roman" w:hAnsi="Times New Roman" w:cs="Times New Roman"/>
          <w:color w:val="000000" w:themeColor="text1"/>
          <w:sz w:val="16"/>
          <w:szCs w:val="16"/>
        </w:rPr>
        <w:softHyphen/>
        <w:t>роградского завода “Альфтан”. (РГАЭ. Ф. 3429. Оп. 1. Д. 2176. Л. 34 об.) (10711,648).</w:t>
      </w:r>
    </w:p>
    <w:p w14:paraId="476422A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91F4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г. завод Речкина (Петроградский обозостроительный завод № 1 ВСНХ, Вагоностроительный завод товарищества «Речкии и К</w:t>
      </w:r>
      <w:r w:rsidRPr="007B6DB9">
        <w:rPr>
          <w:rFonts w:ascii="Times New Roman" w:hAnsi="Times New Roman" w:cs="Times New Roman"/>
          <w:color w:val="000000" w:themeColor="text1"/>
          <w:sz w:val="16"/>
          <w:szCs w:val="16"/>
          <w:vertAlign w:val="superscript"/>
        </w:rPr>
        <w:t>0</w:t>
      </w:r>
      <w:r w:rsidRPr="007B6DB9">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7B6DB9">
        <w:rPr>
          <w:rFonts w:ascii="Times New Roman" w:hAnsi="Times New Roman" w:cs="Times New Roman"/>
          <w:color w:val="000000" w:themeColor="text1"/>
          <w:sz w:val="16"/>
          <w:szCs w:val="16"/>
          <w:lang w:val="en-US"/>
        </w:rPr>
        <w:t>JIB</w:t>
      </w:r>
      <w:r w:rsidRPr="007B6DB9">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национализированный 20 августа 1918 г. Пост. СНХ Северного района и переданный правлению «Петротяж», передан в ведение Севзапвоенпрома. В 09.1921 г.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56CF70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04E328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72F4E3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37D2D3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7B6DB9">
        <w:rPr>
          <w:rFonts w:ascii="Times New Roman" w:hAnsi="Times New Roman" w:cs="Times New Roman"/>
          <w:color w:val="000000" w:themeColor="text1"/>
          <w:sz w:val="16"/>
          <w:szCs w:val="16"/>
          <w:vertAlign w:val="superscript"/>
        </w:rPr>
        <w:t>131</w:t>
      </w:r>
    </w:p>
    <w:p w14:paraId="2DF6CB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6FE6CF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04A766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BF67B" w14:textId="77777777" w:rsidR="00F616F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6FB9F1B" w14:textId="77777777" w:rsidR="00F616F8" w:rsidRPr="007B6DB9" w:rsidRDefault="00F616F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3A128" w14:textId="77777777" w:rsidR="00F616F8" w:rsidRPr="007B6DB9" w:rsidRDefault="00F616F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28 марта</w:t>
      </w:r>
      <w:r w:rsidRPr="007B6DB9">
        <w:rPr>
          <w:rFonts w:ascii="Times New Roman" w:hAnsi="Times New Roman" w:cs="Times New Roman"/>
          <w:color w:val="000000" w:themeColor="text1"/>
          <w:sz w:val="16"/>
          <w:szCs w:val="16"/>
        </w:rPr>
        <w:t xml:space="preserve"> в 1921 году Армения. Кавказский фронт. Части 11-й Армии А.Геккера и Красной Армии Армении перешли в общее наступление против войск дашнаков на Ереванском направлении (15082).</w:t>
      </w:r>
    </w:p>
    <w:p w14:paraId="221A46E9" w14:textId="77777777" w:rsidR="00F616F8" w:rsidRPr="007B6DB9" w:rsidRDefault="00F616F8" w:rsidP="007B6DB9">
      <w:pPr>
        <w:spacing w:after="0" w:line="240" w:lineRule="auto"/>
        <w:jc w:val="both"/>
        <w:rPr>
          <w:rFonts w:ascii="Times New Roman" w:hAnsi="Times New Roman" w:cs="Times New Roman"/>
          <w:color w:val="000000" w:themeColor="text1"/>
          <w:sz w:val="16"/>
          <w:szCs w:val="16"/>
        </w:rPr>
      </w:pPr>
    </w:p>
    <w:p w14:paraId="651F282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753E2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7A7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вышел декрет, разрешивший свободный обмен сельхозпродукцией (1348,197) - О свободном обмене, покупке и продаже с/х продуктов в губерниях, окончивших продразверстку (3960, 122).</w:t>
      </w:r>
    </w:p>
    <w:p w14:paraId="544ADC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B30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вышли декреты СНК: "О свободном обмене, покупке и продаже сельскохозяйственных продуктов в губерниях, закончивших продразверстку"; "О размере продовольственного натурального налога на 1921-22 год" (Начало НЭПа) (7747).</w:t>
      </w:r>
    </w:p>
    <w:p w14:paraId="17BF1A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C713F" w14:textId="77777777" w:rsidR="00FF2285" w:rsidRPr="007B6DB9" w:rsidRDefault="00FF228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Постановление Моссовета о свободной продаже и покупке сельскохозяйственных продуктов (18695).</w:t>
      </w:r>
    </w:p>
    <w:p w14:paraId="7041358E" w14:textId="77777777" w:rsidR="00FF2285" w:rsidRPr="007B6DB9" w:rsidRDefault="00FF2285" w:rsidP="007B6DB9">
      <w:pPr>
        <w:spacing w:after="0" w:line="240" w:lineRule="auto"/>
        <w:jc w:val="both"/>
        <w:rPr>
          <w:rFonts w:ascii="Times New Roman" w:hAnsi="Times New Roman" w:cs="Times New Roman"/>
          <w:color w:val="000000" w:themeColor="text1"/>
          <w:sz w:val="16"/>
          <w:szCs w:val="16"/>
        </w:rPr>
      </w:pPr>
    </w:p>
    <w:p w14:paraId="10B087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28 марта 1921 в Батуми прошло совещание Кавказского бюро ЦК РКП(б), которое приняло решение признать независимость Абхазской ССР. Части 11А А.Геккера и Красной А Армении перешли в общее наступление против войск дашнаков на Ереванском направлении (7746).</w:t>
      </w:r>
    </w:p>
    <w:p w14:paraId="5F4021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225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245F7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437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СССР первым признал независимость Афганистана. Подписали договор о дружбе и затем - несколько торговых. Афганцы купили у нас несколько Р-1 и с осени 1921 - часть из них переправили в Афганистан разобранном виде, затем еще по земле в апреле 1922, а с 24 по 1 октября 1924 - 6 по воздуху (172,9).</w:t>
      </w:r>
    </w:p>
    <w:p w14:paraId="556921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производство Р-1, первого советского боевого, началось только в 1924 и было произведено 2800 (66,101).</w:t>
      </w:r>
    </w:p>
    <w:p w14:paraId="3D3F46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договор был подписан 28 февраля</w:t>
      </w:r>
    </w:p>
    <w:p w14:paraId="3F820C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5BB8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76914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C21CA" w14:textId="77777777" w:rsidR="008F2F42" w:rsidRPr="007B6DB9" w:rsidRDefault="008F2F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марта 1921 правительство Австралии создает Отделение гражданской авиации как компонент Министерства обороны (20351).</w:t>
      </w:r>
    </w:p>
    <w:p w14:paraId="61B936D2" w14:textId="77777777" w:rsidR="008F2F42" w:rsidRPr="007B6DB9" w:rsidRDefault="008F2F42" w:rsidP="007B6DB9">
      <w:pPr>
        <w:spacing w:after="0" w:line="240" w:lineRule="auto"/>
        <w:jc w:val="both"/>
        <w:rPr>
          <w:rFonts w:ascii="Times New Roman" w:hAnsi="Times New Roman" w:cs="Times New Roman"/>
          <w:color w:val="0070C0"/>
          <w:sz w:val="16"/>
          <w:szCs w:val="16"/>
        </w:rPr>
      </w:pPr>
    </w:p>
    <w:p w14:paraId="75546F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28-30 марта 1921 Греческие войска ген.Паполаса после упорных боев (28-30.03.1921 г.) взяли г.Афьон-Карахисар (7592).</w:t>
      </w:r>
    </w:p>
    <w:p w14:paraId="43499C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FEBEF"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марта 1921 ударившись о подводную скалу, затонул китайский пароход “Гонконг”, 1094 человека погибли (4962).</w:t>
      </w:r>
    </w:p>
    <w:p w14:paraId="4FDB1CC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EB8F9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EF0DF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FF3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марта 1921 состоялся перелет над горами Навтлуг (вблизи Тбилиси) - Нахичевань. Летели В.Л.Мельников и Б.Н.Кубрин на DH-9 и доставили директивы и золото (2 пуда 38 фунтов - 3749) отрезанным войскам Кавказского фронта. Наградили ОКЗнамени (237,140).</w:t>
      </w:r>
    </w:p>
    <w:p w14:paraId="0E19BF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7134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7DB07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A2E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в Петрограде вышел приказ ком. Балфлотом о переименовании участвовавших в Кронштадском мятеже линкоров "Севастополь" и "Петропавловск" соответственно в линкоры "Парижская Коммуна" и "Марат" (7747).</w:t>
      </w:r>
    </w:p>
    <w:p w14:paraId="43B588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7758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31 марта 1921 г. по 31 мая 1943 г. линейный корабль Севастополь носил наз</w:t>
      </w:r>
      <w:r w:rsidRPr="007B6DB9">
        <w:rPr>
          <w:rFonts w:ascii="Times New Roman" w:hAnsi="Times New Roman" w:cs="Times New Roman"/>
          <w:color w:val="000000" w:themeColor="text1"/>
          <w:sz w:val="16"/>
          <w:szCs w:val="16"/>
        </w:rPr>
        <w:softHyphen/>
        <w:t>вание “Парижская коммуна”. В ноябре 1929 г. корабль убыл на Черное море, где и вошел в состав Черноморского флота. Участвовал в Великой Отечественной войне и в 1945 г. был наг</w:t>
      </w:r>
      <w:r w:rsidRPr="007B6DB9">
        <w:rPr>
          <w:rFonts w:ascii="Times New Roman" w:hAnsi="Times New Roman" w:cs="Times New Roman"/>
          <w:color w:val="000000" w:themeColor="text1"/>
          <w:sz w:val="16"/>
          <w:szCs w:val="16"/>
        </w:rPr>
        <w:softHyphen/>
        <w:t>ражден орденом Красного Знамени. После войны корабль выполнял функции учебного суд</w:t>
      </w:r>
      <w:r w:rsidRPr="007B6DB9">
        <w:rPr>
          <w:rFonts w:ascii="Times New Roman" w:hAnsi="Times New Roman" w:cs="Times New Roman"/>
          <w:color w:val="000000" w:themeColor="text1"/>
          <w:sz w:val="16"/>
          <w:szCs w:val="16"/>
        </w:rPr>
        <w:softHyphen/>
        <w:t>на, а 1956 г. был исключен из списков ВМФ (10711,666).</w:t>
      </w:r>
    </w:p>
    <w:p w14:paraId="1E73E11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8EA8D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1EFFB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2BF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в Сухуми поступила радиограмма в СНК РСФСР о провозглашении Абхазской ССР (7746).</w:t>
      </w:r>
    </w:p>
    <w:p w14:paraId="490294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409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года при совершении разведывательного полета начальник авиации армий Тамбовского района А.Муратов и летчик-наблюдатель Сергеев обнаружили южнее д. Малютино конный отряд численностью до 120 - 130 человек. На требования экипажа по опознаванию отряд начал спешно рассеиваться по полю. Это вынудило летчиков осуществить бомбометание. Одна бомба упала в голове колонны, другая - в его арьергарде. Противник попытался скрыться в деревне. С другого самолета, действовавшего в том же районе, на этот населенный пункт была сброшена бомба. В центре Малютино загорелись два дома. К сожалению, в сложившейся обстановке летчикам приходилось прибегать к далеко непопулярным мерам в отношении местного населения и подвергать их жизнь смертельной опасности (9529,10).</w:t>
      </w:r>
    </w:p>
    <w:p w14:paraId="32D0169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0047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года в ходе проведения воздушной разведки запланированного района самолет 2-го авиаотряда, управляемый военным летчиком Магеровым и летчиком-наблюдателем Клюенковым, по причине остановки мотора был вынужден совершить посадку в 7 километрах от железнодорожной станции Шатовка. Охранявшие рядом со станцией мост красноармейцы предупредили летчиков о возможном нахождении в ближайшей деревне Преображенская банды численностью до 100 человек. Опасения были не напрасны. К самолету подошла большая группа крестьян, которые с нескрываемым любопытством стали рассматривать крылатую машину. Предупрежденные заранее летчики, ожидавшие провокаций со стороны затесавшихся среди толпы пособников бандитов, попросили крестьян близко не приближаться к самолету. Но их требования местные жители просто проигнорировали. Поэтому, с целью устрашения последних, один из летчиков дал предупредительную очередь из пулемета по направлению деревни, где по информации красноармейцев находилась банда. Оттуда в ответ прозвучало несколько ружейных выстрелов. Стало понятно, что бандиты внимательно следили за действиями летчиков и выжидали удобного момента для захвата самолета. К счастью, летчикам удалось быстро устранить неполадки с мотором, и боевая машина, взлетев, поздно вечером вернулась на аэродром (9529,11).</w:t>
      </w:r>
    </w:p>
    <w:p w14:paraId="49C3C8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BD53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06033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25C7A" w14:textId="77777777" w:rsidR="008F2F42" w:rsidRPr="007B6DB9" w:rsidRDefault="008F2F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31 марта 1921 австралийские ВВС сформированы как независимые ВВС (20351).</w:t>
      </w:r>
    </w:p>
    <w:p w14:paraId="161290A3" w14:textId="77777777" w:rsidR="008F2F42" w:rsidRPr="007B6DB9" w:rsidRDefault="008F2F42" w:rsidP="007B6DB9">
      <w:pPr>
        <w:spacing w:after="0" w:line="240" w:lineRule="auto"/>
        <w:jc w:val="both"/>
        <w:rPr>
          <w:rFonts w:ascii="Times New Roman" w:hAnsi="Times New Roman" w:cs="Times New Roman"/>
          <w:color w:val="0070C0"/>
          <w:sz w:val="16"/>
          <w:szCs w:val="16"/>
        </w:rPr>
      </w:pPr>
    </w:p>
    <w:p w14:paraId="159200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в Великобритании все угольные шахты были возвращены прежним владельцам. Шахтеры с 1 апреля по 1 июля бастовали (3907,115).</w:t>
      </w:r>
    </w:p>
    <w:p w14:paraId="1D2D56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2F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марта 1921 Турецкие войска М.Кемаль-паши разгромили греческие войска, пытавшиеся штурмом взять г.Иненю (7592).</w:t>
      </w:r>
    </w:p>
    <w:p w14:paraId="326D08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7DE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4D7B49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776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был X съезд РКП(б) - съезд строительства и укрепления воздушного флота (6,23).</w:t>
      </w:r>
    </w:p>
    <w:p w14:paraId="74CB98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9BC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К.А.Калинин возглавил научно-техническую секцию ИВФ (70,74).</w:t>
      </w:r>
    </w:p>
    <w:p w14:paraId="41E095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5A9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комиссия по разработке программы-максимум по воздухоплаванию и авиастроительству на первом заседании приняла проект плана (442,37).</w:t>
      </w:r>
    </w:p>
    <w:p w14:paraId="3CFD67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D53D6"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 марте 1921 г. в новом, уже советском руководстве авиапро</w:t>
      </w:r>
      <w:r w:rsidRPr="007B6DB9">
        <w:rPr>
          <w:rFonts w:ascii="Times New Roman" w:eastAsia="Arial Unicode MS" w:hAnsi="Times New Roman" w:cs="Times New Roman"/>
          <w:color w:val="000000" w:themeColor="text1"/>
          <w:sz w:val="16"/>
          <w:szCs w:val="16"/>
        </w:rPr>
        <w:softHyphen/>
        <w:t>мышленности (Главкоавиа) подняли вопрос о целесооб</w:t>
      </w:r>
      <w:r w:rsidRPr="007B6DB9">
        <w:rPr>
          <w:rFonts w:ascii="Times New Roman" w:eastAsia="Arial Unicode MS" w:hAnsi="Times New Roman" w:cs="Times New Roman"/>
          <w:color w:val="000000" w:themeColor="text1"/>
          <w:sz w:val="16"/>
          <w:szCs w:val="16"/>
        </w:rPr>
        <w:softHyphen/>
        <w:t>разности восстановления самоле</w:t>
      </w:r>
      <w:r w:rsidRPr="007B6DB9">
        <w:rPr>
          <w:rFonts w:ascii="Times New Roman" w:eastAsia="Arial Unicode MS" w:hAnsi="Times New Roman" w:cs="Times New Roman"/>
          <w:color w:val="000000" w:themeColor="text1"/>
          <w:sz w:val="16"/>
          <w:szCs w:val="16"/>
        </w:rPr>
        <w:softHyphen/>
        <w:t>та ГАСН. Одновременно, данное решение могло помочь Григорови</w:t>
      </w:r>
      <w:r w:rsidRPr="007B6DB9">
        <w:rPr>
          <w:rFonts w:ascii="Times New Roman" w:eastAsia="Arial Unicode MS" w:hAnsi="Times New Roman" w:cs="Times New Roman"/>
          <w:color w:val="000000" w:themeColor="text1"/>
          <w:sz w:val="16"/>
          <w:szCs w:val="16"/>
        </w:rPr>
        <w:softHyphen/>
        <w:t>чу восстановить его положение в иерархии авиастроительства.</w:t>
      </w:r>
    </w:p>
    <w:p w14:paraId="5D36350C"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 силовой установке предпола</w:t>
      </w:r>
      <w:r w:rsidRPr="007B6DB9">
        <w:rPr>
          <w:rFonts w:ascii="Times New Roman" w:eastAsia="Arial Unicode MS" w:hAnsi="Times New Roman" w:cs="Times New Roman"/>
          <w:color w:val="000000" w:themeColor="text1"/>
          <w:sz w:val="16"/>
          <w:szCs w:val="16"/>
        </w:rPr>
        <w:softHyphen/>
        <w:t>галось использовать два двигателя «Роллс-Ройс» по 350 л.с. Таких дви</w:t>
      </w:r>
      <w:r w:rsidRPr="007B6DB9">
        <w:rPr>
          <w:rFonts w:ascii="Times New Roman" w:eastAsia="Arial Unicode MS" w:hAnsi="Times New Roman" w:cs="Times New Roman"/>
          <w:color w:val="000000" w:themeColor="text1"/>
          <w:sz w:val="16"/>
          <w:szCs w:val="16"/>
        </w:rPr>
        <w:softHyphen/>
        <w:t>гателей не нашли, поэтому восста</w:t>
      </w:r>
      <w:r w:rsidRPr="007B6DB9">
        <w:rPr>
          <w:rFonts w:ascii="Times New Roman" w:eastAsia="Arial Unicode MS" w:hAnsi="Times New Roman" w:cs="Times New Roman"/>
          <w:color w:val="000000" w:themeColor="text1"/>
          <w:sz w:val="16"/>
          <w:szCs w:val="16"/>
        </w:rPr>
        <w:softHyphen/>
        <w:t>новленный образец оснастили пре</w:t>
      </w:r>
      <w:r w:rsidRPr="007B6DB9">
        <w:rPr>
          <w:rFonts w:ascii="Times New Roman" w:eastAsia="Arial Unicode MS" w:hAnsi="Times New Roman" w:cs="Times New Roman"/>
          <w:color w:val="000000" w:themeColor="text1"/>
          <w:sz w:val="16"/>
          <w:szCs w:val="16"/>
        </w:rPr>
        <w:softHyphen/>
        <w:t>жними двумя «Рено» по 220 л.с.</w:t>
      </w:r>
    </w:p>
    <w:p w14:paraId="039DF451"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«Испытания торпедоносца были доверены морскому летчику Л.И. Гиксе. После длительных испытаний двигателей механик Озолин доло</w:t>
      </w:r>
      <w:r w:rsidRPr="007B6DB9">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7B6DB9">
        <w:rPr>
          <w:rFonts w:ascii="Times New Roman" w:eastAsia="Arial Unicode MS" w:hAnsi="Times New Roman" w:cs="Times New Roman"/>
          <w:color w:val="000000" w:themeColor="text1"/>
          <w:sz w:val="16"/>
          <w:szCs w:val="16"/>
        </w:rPr>
        <w:softHyphen/>
        <w:t>лопных патрубков вырвались длин</w:t>
      </w:r>
      <w:r w:rsidRPr="007B6DB9">
        <w:rPr>
          <w:rFonts w:ascii="Times New Roman" w:eastAsia="Arial Unicode MS" w:hAnsi="Times New Roman" w:cs="Times New Roman"/>
          <w:color w:val="000000" w:themeColor="text1"/>
          <w:sz w:val="16"/>
          <w:szCs w:val="16"/>
        </w:rPr>
        <w:softHyphen/>
        <w:t>ные языки пламени. Опасаясь по</w:t>
      </w:r>
      <w:r w:rsidRPr="007B6DB9">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7B6DB9">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7B6DB9">
        <w:rPr>
          <w:rFonts w:ascii="Times New Roman" w:eastAsia="Arial Unicode MS" w:hAnsi="Times New Roman" w:cs="Times New Roman"/>
          <w:color w:val="000000" w:themeColor="text1"/>
          <w:sz w:val="16"/>
          <w:szCs w:val="16"/>
        </w:rPr>
        <w:softHyphen/>
        <w:t>да испытаниям не благоприятство</w:t>
      </w:r>
      <w:r w:rsidRPr="007B6DB9">
        <w:rPr>
          <w:rFonts w:ascii="Times New Roman" w:eastAsia="Arial Unicode MS" w:hAnsi="Times New Roman" w:cs="Times New Roman"/>
          <w:color w:val="000000" w:themeColor="text1"/>
          <w:sz w:val="16"/>
          <w:szCs w:val="16"/>
        </w:rPr>
        <w:softHyphen/>
        <w:t>вала: по воде плыли отдельные льди</w:t>
      </w:r>
      <w:r w:rsidRPr="007B6DB9">
        <w:rPr>
          <w:rFonts w:ascii="Times New Roman" w:eastAsia="Arial Unicode MS" w:hAnsi="Times New Roman" w:cs="Times New Roman"/>
          <w:color w:val="000000" w:themeColor="text1"/>
          <w:sz w:val="16"/>
          <w:szCs w:val="16"/>
        </w:rPr>
        <w:softHyphen/>
        <w:t>ны и дул южный ветер, затрудняв</w:t>
      </w:r>
      <w:r w:rsidRPr="007B6DB9">
        <w:rPr>
          <w:rFonts w:ascii="Times New Roman" w:eastAsia="Arial Unicode MS" w:hAnsi="Times New Roman" w:cs="Times New Roman"/>
          <w:color w:val="000000" w:themeColor="text1"/>
          <w:sz w:val="16"/>
          <w:szCs w:val="16"/>
        </w:rPr>
        <w:softHyphen/>
        <w:t>ший взлет.</w:t>
      </w:r>
    </w:p>
    <w:p w14:paraId="5DB26A91"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7B6DB9">
        <w:rPr>
          <w:rFonts w:ascii="Times New Roman" w:eastAsia="Arial Unicode MS" w:hAnsi="Times New Roman" w:cs="Times New Roman"/>
          <w:color w:val="000000" w:themeColor="text1"/>
          <w:sz w:val="16"/>
          <w:szCs w:val="16"/>
        </w:rPr>
        <w:softHyphen/>
        <w:t>тел. Самолет отличался исключи</w:t>
      </w:r>
      <w:r w:rsidRPr="007B6DB9">
        <w:rPr>
          <w:rFonts w:ascii="Times New Roman" w:eastAsia="Arial Unicode MS" w:hAnsi="Times New Roman" w:cs="Times New Roman"/>
          <w:color w:val="000000" w:themeColor="text1"/>
          <w:sz w:val="16"/>
          <w:szCs w:val="16"/>
        </w:rPr>
        <w:softHyphen/>
        <w:t>тельной устойчивостью и легко уп</w:t>
      </w:r>
      <w:r w:rsidRPr="007B6DB9">
        <w:rPr>
          <w:rFonts w:ascii="Times New Roman" w:eastAsia="Arial Unicode MS" w:hAnsi="Times New Roman" w:cs="Times New Roman"/>
          <w:color w:val="000000" w:themeColor="text1"/>
          <w:sz w:val="16"/>
          <w:szCs w:val="16"/>
        </w:rPr>
        <w:softHyphen/>
        <w:t>равлялся в полете. Внезапно пра</w:t>
      </w:r>
      <w:r w:rsidRPr="007B6DB9">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7B6DB9">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7B6DB9">
        <w:rPr>
          <w:rFonts w:ascii="Times New Roman" w:eastAsia="Arial Unicode MS" w:hAnsi="Times New Roman" w:cs="Times New Roman"/>
          <w:color w:val="000000" w:themeColor="text1"/>
          <w:sz w:val="16"/>
          <w:szCs w:val="16"/>
        </w:rPr>
        <w:softHyphen/>
        <w:t>щи, Ветер тащил машину к Лахте.</w:t>
      </w:r>
    </w:p>
    <w:p w14:paraId="20AF1DC9"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Стемнело. Летчики сняли подуш</w:t>
      </w:r>
      <w:r w:rsidRPr="007B6DB9">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79166B14"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Утром, когда рассвело, оказа</w:t>
      </w:r>
      <w:r w:rsidRPr="007B6DB9">
        <w:rPr>
          <w:rFonts w:ascii="Times New Roman" w:eastAsia="Arial Unicode MS" w:hAnsi="Times New Roman" w:cs="Times New Roman"/>
          <w:color w:val="000000" w:themeColor="text1"/>
          <w:sz w:val="16"/>
          <w:szCs w:val="16"/>
        </w:rPr>
        <w:softHyphen/>
        <w:t>лось, что вокруг машины — сплош</w:t>
      </w:r>
      <w:r w:rsidRPr="007B6DB9">
        <w:rPr>
          <w:rFonts w:ascii="Times New Roman" w:eastAsia="Arial Unicode MS" w:hAnsi="Times New Roman" w:cs="Times New Roman"/>
          <w:color w:val="000000" w:themeColor="text1"/>
          <w:sz w:val="16"/>
          <w:szCs w:val="16"/>
        </w:rPr>
        <w:softHyphen/>
        <w:t>ной лед. Так и остался торпедоно</w:t>
      </w:r>
      <w:r w:rsidRPr="007B6DB9">
        <w:rPr>
          <w:rFonts w:ascii="Times New Roman" w:eastAsia="Arial Unicode MS" w:hAnsi="Times New Roman" w:cs="Times New Roman"/>
          <w:color w:val="000000" w:themeColor="text1"/>
          <w:sz w:val="16"/>
          <w:szCs w:val="16"/>
        </w:rPr>
        <w:softHyphen/>
        <w:t>сец в трех километрах от берега.</w:t>
      </w:r>
    </w:p>
    <w:p w14:paraId="6C16CDE8"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Выяснение причин аварии показа</w:t>
      </w:r>
      <w:r w:rsidRPr="007B6DB9">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41E62FFF"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36CC2713"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5103CAC9"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lastRenderedPageBreak/>
        <w:t>В марте 1921 г. Григорович обратился в руководство Главкоа</w:t>
      </w:r>
      <w:r w:rsidRPr="007B6DB9">
        <w:rPr>
          <w:rFonts w:ascii="Times New Roman" w:eastAsia="Gungsuh" w:hAnsi="Times New Roman" w:cs="Times New Roman"/>
          <w:color w:val="000000" w:themeColor="text1"/>
          <w:sz w:val="16"/>
          <w:szCs w:val="16"/>
        </w:rPr>
        <w:softHyphen/>
        <w:t>виа с предложением восстановить работы над торпедоносцем ГАСН, тем более, что на бывшем заводе Щетинина сохранился задел на не</w:t>
      </w:r>
      <w:r w:rsidRPr="007B6DB9">
        <w:rPr>
          <w:rFonts w:ascii="Times New Roman" w:eastAsia="Gungsuh" w:hAnsi="Times New Roman" w:cs="Times New Roman"/>
          <w:color w:val="000000" w:themeColor="text1"/>
          <w:sz w:val="16"/>
          <w:szCs w:val="16"/>
        </w:rPr>
        <w:softHyphen/>
        <w:t>сколько экземпляров этого гидроса</w:t>
      </w:r>
      <w:r w:rsidRPr="007B6DB9">
        <w:rPr>
          <w:rFonts w:ascii="Times New Roman" w:eastAsia="Gungsuh" w:hAnsi="Times New Roman" w:cs="Times New Roman"/>
          <w:color w:val="000000" w:themeColor="text1"/>
          <w:sz w:val="16"/>
          <w:szCs w:val="16"/>
        </w:rPr>
        <w:softHyphen/>
        <w:t>молета. Как уже описывалось выше, по целому ряду причин, среди кото</w:t>
      </w:r>
      <w:r w:rsidRPr="007B6DB9">
        <w:rPr>
          <w:rFonts w:ascii="Times New Roman" w:eastAsia="Gungsuh" w:hAnsi="Times New Roman" w:cs="Times New Roman"/>
          <w:color w:val="000000" w:themeColor="text1"/>
          <w:sz w:val="16"/>
          <w:szCs w:val="16"/>
        </w:rPr>
        <w:softHyphen/>
        <w:t>рых можно назвать неблагоприят</w:t>
      </w:r>
      <w:r w:rsidRPr="007B6DB9">
        <w:rPr>
          <w:rFonts w:ascii="Times New Roman" w:eastAsia="Gungsuh" w:hAnsi="Times New Roman" w:cs="Times New Roman"/>
          <w:color w:val="000000" w:themeColor="text1"/>
          <w:sz w:val="16"/>
          <w:szCs w:val="16"/>
        </w:rPr>
        <w:softHyphen/>
        <w:t>ные погодные условия и некаче</w:t>
      </w:r>
      <w:r w:rsidRPr="007B6DB9">
        <w:rPr>
          <w:rFonts w:ascii="Times New Roman" w:eastAsia="Gungsuh" w:hAnsi="Times New Roman" w:cs="Times New Roman"/>
          <w:color w:val="000000" w:themeColor="text1"/>
          <w:sz w:val="16"/>
          <w:szCs w:val="16"/>
        </w:rPr>
        <w:softHyphen/>
        <w:t>ственное горючее, гидросамолет ГАСН в воздух так и не поднялся.</w:t>
      </w:r>
    </w:p>
    <w:p w14:paraId="1987546B"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Неудачу с испытаниями допол</w:t>
      </w:r>
      <w:r w:rsidRPr="007B6DB9">
        <w:rPr>
          <w:rFonts w:ascii="Times New Roman" w:eastAsia="Gungsuh" w:hAnsi="Times New Roman" w:cs="Times New Roman"/>
          <w:color w:val="000000" w:themeColor="text1"/>
          <w:sz w:val="16"/>
          <w:szCs w:val="16"/>
        </w:rPr>
        <w:softHyphen/>
        <w:t>нили тревожные вести из Крыма о плохом состоянии здоровья роди</w:t>
      </w:r>
      <w:r w:rsidRPr="007B6DB9">
        <w:rPr>
          <w:rFonts w:ascii="Times New Roman" w:eastAsia="Gungsuh" w:hAnsi="Times New Roman" w:cs="Times New Roman"/>
          <w:color w:val="000000" w:themeColor="text1"/>
          <w:sz w:val="16"/>
          <w:szCs w:val="16"/>
        </w:rPr>
        <w:softHyphen/>
        <w:t>телей. Известно, что отец конструк</w:t>
      </w:r>
      <w:r w:rsidRPr="007B6DB9">
        <w:rPr>
          <w:rFonts w:ascii="Times New Roman" w:eastAsia="Gungsuh" w:hAnsi="Times New Roman" w:cs="Times New Roman"/>
          <w:color w:val="000000" w:themeColor="text1"/>
          <w:sz w:val="16"/>
          <w:szCs w:val="16"/>
        </w:rPr>
        <w:softHyphen/>
        <w:t>тора - Павел Дмитриевич - еще в 1910 г. вышел в отставку с получе</w:t>
      </w:r>
      <w:r w:rsidRPr="007B6DB9">
        <w:rPr>
          <w:rFonts w:ascii="Times New Roman" w:eastAsia="Gungsuh" w:hAnsi="Times New Roman" w:cs="Times New Roman"/>
          <w:color w:val="000000" w:themeColor="text1"/>
          <w:sz w:val="16"/>
          <w:szCs w:val="16"/>
        </w:rPr>
        <w:softHyphen/>
        <w:t>нием пенсии и переехал в Севас</w:t>
      </w:r>
      <w:r w:rsidRPr="007B6DB9">
        <w:rPr>
          <w:rFonts w:ascii="Times New Roman" w:eastAsia="Gungsuh" w:hAnsi="Times New Roman" w:cs="Times New Roman"/>
          <w:color w:val="000000" w:themeColor="text1"/>
          <w:sz w:val="16"/>
          <w:szCs w:val="16"/>
        </w:rPr>
        <w:softHyphen/>
        <w:t>тополь. В 1921 г. Павел Дмитрие</w:t>
      </w:r>
      <w:r w:rsidRPr="007B6DB9">
        <w:rPr>
          <w:rFonts w:ascii="Times New Roman" w:eastAsia="Gungsuh" w:hAnsi="Times New Roman" w:cs="Times New Roman"/>
          <w:color w:val="000000" w:themeColor="text1"/>
          <w:sz w:val="16"/>
          <w:szCs w:val="16"/>
        </w:rPr>
        <w:softHyphen/>
        <w:t>вич умер от холеры. О судьбе ма</w:t>
      </w:r>
      <w:r w:rsidRPr="007B6DB9">
        <w:rPr>
          <w:rFonts w:ascii="Times New Roman" w:eastAsia="Gungsuh" w:hAnsi="Times New Roman" w:cs="Times New Roman"/>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7B6DB9">
        <w:rPr>
          <w:rFonts w:ascii="Times New Roman" w:eastAsia="Gungsuh" w:hAnsi="Times New Roman" w:cs="Times New Roman"/>
          <w:color w:val="000000" w:themeColor="text1"/>
          <w:sz w:val="16"/>
          <w:szCs w:val="16"/>
        </w:rPr>
        <w:softHyphen/>
        <w:t>рович вернулся уже после кончины родителей.</w:t>
      </w:r>
    </w:p>
    <w:p w14:paraId="77BE46B6"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Возвращение в Москву состоя</w:t>
      </w:r>
      <w:r w:rsidRPr="007B6DB9">
        <w:rPr>
          <w:rFonts w:ascii="Times New Roman" w:eastAsia="Gungsuh" w:hAnsi="Times New Roman" w:cs="Times New Roman"/>
          <w:color w:val="000000" w:themeColor="text1"/>
          <w:sz w:val="16"/>
          <w:szCs w:val="16"/>
        </w:rPr>
        <w:softHyphen/>
        <w:t>лось в январе 1922 г. Благодаря содействию Онуфриева, ставшего заместителем начальника Главно</w:t>
      </w:r>
      <w:r w:rsidRPr="007B6DB9">
        <w:rPr>
          <w:rFonts w:ascii="Times New Roman" w:eastAsia="Gungsuh" w:hAnsi="Times New Roman" w:cs="Times New Roman"/>
          <w:color w:val="000000" w:themeColor="text1"/>
          <w:sz w:val="16"/>
          <w:szCs w:val="16"/>
        </w:rPr>
        <w:softHyphen/>
        <w:t>го управления Военно-воздушного Флота республики, Дмитрию Пав</w:t>
      </w:r>
      <w:r w:rsidRPr="007B6DB9">
        <w:rPr>
          <w:rFonts w:ascii="Times New Roman" w:eastAsia="Gungsuh" w:hAnsi="Times New Roman" w:cs="Times New Roman"/>
          <w:color w:val="000000" w:themeColor="text1"/>
          <w:sz w:val="16"/>
          <w:szCs w:val="16"/>
        </w:rPr>
        <w:softHyphen/>
        <w:t>ловичу предложили должность за</w:t>
      </w:r>
      <w:r w:rsidRPr="007B6DB9">
        <w:rPr>
          <w:rFonts w:ascii="Times New Roman" w:eastAsia="Gungsuh" w:hAnsi="Times New Roman" w:cs="Times New Roman"/>
          <w:color w:val="000000" w:themeColor="text1"/>
          <w:sz w:val="16"/>
          <w:szCs w:val="16"/>
        </w:rPr>
        <w:softHyphen/>
        <w:t>местителя начальника конструктор</w:t>
      </w:r>
      <w:r w:rsidRPr="007B6DB9">
        <w:rPr>
          <w:rFonts w:ascii="Times New Roman" w:eastAsia="Gungsuh" w:hAnsi="Times New Roman" w:cs="Times New Roman"/>
          <w:color w:val="000000" w:themeColor="text1"/>
          <w:sz w:val="16"/>
          <w:szCs w:val="16"/>
        </w:rPr>
        <w:softHyphen/>
        <w:t>ской части Главкоавиа, и предос</w:t>
      </w:r>
      <w:r w:rsidRPr="007B6DB9">
        <w:rPr>
          <w:rFonts w:ascii="Times New Roman" w:eastAsia="Gungsuh" w:hAnsi="Times New Roman" w:cs="Times New Roman"/>
          <w:color w:val="000000" w:themeColor="text1"/>
          <w:sz w:val="16"/>
          <w:szCs w:val="16"/>
        </w:rPr>
        <w:softHyphen/>
        <w:t>тавили квартиру на Садово-Кудрин- ской улице.</w:t>
      </w:r>
    </w:p>
    <w:p w14:paraId="59ABBD03"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Первоочередной задачей в 1922 г. стало продолжение совершенство</w:t>
      </w:r>
      <w:r w:rsidRPr="007B6DB9">
        <w:rPr>
          <w:rFonts w:ascii="Times New Roman" w:eastAsia="Gungsuh" w:hAnsi="Times New Roman" w:cs="Times New Roman"/>
          <w:color w:val="000000" w:themeColor="text1"/>
          <w:sz w:val="16"/>
          <w:szCs w:val="16"/>
        </w:rPr>
        <w:softHyphen/>
        <w:t>вания летающих лодок на основе вполне удачной и распространен</w:t>
      </w:r>
      <w:r w:rsidRPr="007B6DB9">
        <w:rPr>
          <w:rFonts w:ascii="Times New Roman" w:eastAsia="Gungsuh" w:hAnsi="Times New Roman" w:cs="Times New Roman"/>
          <w:color w:val="000000" w:themeColor="text1"/>
          <w:sz w:val="16"/>
          <w:szCs w:val="16"/>
        </w:rPr>
        <w:softHyphen/>
        <w:t>ной М-9. В Петрограде еще оста</w:t>
      </w:r>
      <w:r w:rsidRPr="007B6DB9">
        <w:rPr>
          <w:rFonts w:ascii="Times New Roman" w:eastAsia="Gungsuh" w:hAnsi="Times New Roman" w:cs="Times New Roman"/>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7B6DB9">
        <w:rPr>
          <w:rFonts w:ascii="Times New Roman" w:eastAsia="Gungsuh" w:hAnsi="Times New Roman" w:cs="Times New Roman"/>
          <w:color w:val="000000" w:themeColor="text1"/>
          <w:sz w:val="16"/>
          <w:szCs w:val="16"/>
        </w:rPr>
        <w:softHyphen/>
        <w:t>рада были объединены в так назы</w:t>
      </w:r>
      <w:r w:rsidRPr="007B6DB9">
        <w:rPr>
          <w:rFonts w:ascii="Times New Roman" w:eastAsia="Gungsuh" w:hAnsi="Times New Roman" w:cs="Times New Roman"/>
          <w:color w:val="000000" w:themeColor="text1"/>
          <w:sz w:val="16"/>
          <w:szCs w:val="16"/>
        </w:rPr>
        <w:softHyphen/>
        <w:t>ваемый Петроградский соединен</w:t>
      </w:r>
      <w:r w:rsidRPr="007B6DB9">
        <w:rPr>
          <w:rFonts w:ascii="Times New Roman" w:eastAsia="Gungsuh" w:hAnsi="Times New Roman" w:cs="Times New Roman"/>
          <w:color w:val="000000" w:themeColor="text1"/>
          <w:sz w:val="16"/>
          <w:szCs w:val="16"/>
        </w:rPr>
        <w:softHyphen/>
        <w:t>ный авиационный завод. 16 июня 1921 г. завод «Гамаюн» был прак</w:t>
      </w:r>
      <w:r w:rsidRPr="007B6DB9">
        <w:rPr>
          <w:rFonts w:ascii="Times New Roman" w:eastAsia="Gungsuh" w:hAnsi="Times New Roman" w:cs="Times New Roman"/>
          <w:color w:val="000000" w:themeColor="text1"/>
          <w:sz w:val="16"/>
          <w:szCs w:val="16"/>
        </w:rPr>
        <w:softHyphen/>
        <w:t>тически полностью уничтожен по</w:t>
      </w:r>
      <w:r w:rsidRPr="007B6DB9">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7B6DB9">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7B6DB9">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7B6DB9">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7B6DB9">
        <w:rPr>
          <w:rFonts w:ascii="Times New Roman" w:eastAsia="Gungsuh" w:hAnsi="Times New Roman" w:cs="Times New Roman"/>
          <w:color w:val="000000" w:themeColor="text1"/>
          <w:sz w:val="16"/>
          <w:szCs w:val="16"/>
        </w:rPr>
        <w:softHyphen/>
        <w:t>ный летчик» (12116).</w:t>
      </w:r>
    </w:p>
    <w:p w14:paraId="2C7EF089"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CDE86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в Москве была создана лабораторя Н.Тихомирова, но в 25 переехала в Ленинград (5380, 23).</w:t>
      </w:r>
    </w:p>
    <w:p w14:paraId="1FD892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D6AA6"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марте 1921 г. в Москве, как известно, начала свою деятельность "Лаборатория для разработки изобретений Н.И.Тихомирова". В этой первой советской ракетной научно-исследовательской и опытно-конструкторской организации в самом начале ее работы была проверена возможность использования для изготовления ракетных зарядов штатных артиллерийских пироксилиновых бездымных порохов на летучем спиртоэфирном растворителе. Опыты, проведенные в лаборатории Н.И. Тихомирова, показали невозможность их применения для этой цели. Эти пороха, имея тонкий горящий свод и большую площадь начальной поверхности горения, сгорали очень быстро, создавая неприемлемо высокое давление в ракетной камере. Для снижения давления необходимо было уменьшить начальную поверхность заряда и, при условии сохранения общей массы заряда, увеличить толщину свода порохового элемента.</w:t>
      </w:r>
    </w:p>
    <w:p w14:paraId="30714570"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Однако существенное увеличение толщины свода — (свыше 10 мм) для пироксилиновых порохов, получаемых, как известно, с помощью летучего растворителя, было затруднено из-за длительности удаления его из толстосводных пороховых шашек. Необходимо было разработать принципиально новые пороха, пригодные для изготовления ракетных зарядов.</w:t>
      </w:r>
    </w:p>
    <w:p w14:paraId="04819915"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Одним из таких порохов стал пироксилинотротиловый порох (ПТП), созданный О.Г.Филипповым и С.А.Сериковым. Рецептура ПТП, использованная для изготовления ракетных зарядов, содержала 76,5% пироксилина, 23% тротила и 0,5% централита. Из этого пороха можно было глухим прессованием горячей массы готовить толстостенные цилиндрические шашки с центральным каналом, имеющие плотную структуру и способные гореть параллельными слоями достаточно стабильно.</w:t>
      </w:r>
    </w:p>
    <w:p w14:paraId="7ADA615D"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Несмотря на серьезные недостатки технологического процесса получения шашек из ПТП (низкая производительность вследствие сложности технологической схемы, большая потребность в гидравлических прессах, опасность производства ввиду склонности шашек к пылению), именно на этом пироксилинотротиловом порохе в течение 10 лет велась работа по созданию зарядов к ракетным двигателям различного назначения, в том числе для авиационных реактивных снарядов (18646).</w:t>
      </w:r>
    </w:p>
    <w:p w14:paraId="26D62978"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1019DAA"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Март 1921 г.</w:t>
      </w:r>
      <w:r w:rsidRPr="007B6DB9">
        <w:rPr>
          <w:color w:val="000000" w:themeColor="text1"/>
          <w:sz w:val="16"/>
          <w:szCs w:val="16"/>
        </w:rPr>
        <w:t xml:space="preserve"> Организована Лаборатория для разработки изобретений Н.И.Тихомирова (реактивных снарядов на порохе) в Москве.</w:t>
      </w:r>
    </w:p>
    <w:p w14:paraId="360A37A8"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 xml:space="preserve">1925 г. </w:t>
      </w:r>
      <w:r w:rsidRPr="007B6DB9">
        <w:rPr>
          <w:color w:val="000000" w:themeColor="text1"/>
          <w:sz w:val="16"/>
          <w:szCs w:val="16"/>
        </w:rPr>
        <w:t>Лаборатория Н.И.Тихомирова переведена в Ленинград.</w:t>
      </w:r>
    </w:p>
    <w:p w14:paraId="41060B03"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Июнь 1928 г.</w:t>
      </w:r>
      <w:r w:rsidRPr="007B6DB9">
        <w:rPr>
          <w:color w:val="000000" w:themeColor="text1"/>
          <w:sz w:val="16"/>
          <w:szCs w:val="16"/>
        </w:rPr>
        <w:t xml:space="preserve"> Лаборатория Н.И.Тихомирова получила название Газодинамическая лаборатория (ГДЛ) с подчинением Военно-исследовательскому комитету при Реввоенсовете СССР.</w:t>
      </w:r>
    </w:p>
    <w:p w14:paraId="1FE1555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1928-29г</w:t>
      </w:r>
      <w:r w:rsidRPr="007B6DB9">
        <w:rPr>
          <w:color w:val="000000" w:themeColor="text1"/>
          <w:sz w:val="16"/>
          <w:szCs w:val="16"/>
        </w:rPr>
        <w:t xml:space="preserve">    Студент Ленинградского университета В.П.Глушко готовит дипломный проект, специальный раздел которого посвящен теории и конструкции электротермического ракетного двигателя. </w:t>
      </w:r>
    </w:p>
    <w:p w14:paraId="2294EAD7"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18 апреля 1929г</w:t>
      </w:r>
      <w:r w:rsidRPr="007B6DB9">
        <w:rPr>
          <w:color w:val="000000" w:themeColor="text1"/>
          <w:sz w:val="16"/>
          <w:szCs w:val="16"/>
        </w:rPr>
        <w:t xml:space="preserve">    В.П.Глушко представляет проект первого в мире электротермического ракетного двигателя в ленинградский отдел Комитета по делам изобретательства. </w:t>
      </w:r>
    </w:p>
    <w:p w14:paraId="4601FEF7"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15 мая 1929 г.</w:t>
      </w:r>
      <w:r w:rsidRPr="007B6DB9">
        <w:rPr>
          <w:color w:val="000000" w:themeColor="text1"/>
          <w:sz w:val="16"/>
          <w:szCs w:val="16"/>
        </w:rPr>
        <w:t xml:space="preserve"> Создание в ГДЛ подразделения по разработке электрических и жидкостных ракет и ракетных двигателей под руководством В.П.Глушко. Дата основания НПО ЭНЕРГОМАШ имени академика В.П.Глушко - ведущего предприятия по разработке мощных жидкостных ракетных двигателей. </w:t>
      </w:r>
    </w:p>
    <w:p w14:paraId="559F20CC"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1929-30 гг.</w:t>
      </w:r>
      <w:r w:rsidRPr="007B6DB9">
        <w:rPr>
          <w:color w:val="000000" w:themeColor="text1"/>
          <w:sz w:val="16"/>
          <w:szCs w:val="16"/>
        </w:rPr>
        <w:t xml:space="preserve"> Работы над электротермическим реактивным двигателем проводятся в помещении высоковольтной лаборатории Электрофизического института в Лесном (Ленинград). </w:t>
      </w:r>
    </w:p>
    <w:p w14:paraId="54BA0E7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1930 г.</w:t>
      </w:r>
      <w:r w:rsidRPr="007B6DB9">
        <w:rPr>
          <w:color w:val="000000" w:themeColor="text1"/>
          <w:sz w:val="16"/>
          <w:szCs w:val="16"/>
        </w:rPr>
        <w:t xml:space="preserve"> Начальником ГДЛ назначен Б.С.Петропавловский. </w:t>
      </w:r>
    </w:p>
    <w:p w14:paraId="00CAF68E"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Весна 1930 г.</w:t>
      </w:r>
      <w:r w:rsidRPr="007B6DB9">
        <w:rPr>
          <w:color w:val="000000" w:themeColor="text1"/>
          <w:sz w:val="16"/>
          <w:szCs w:val="16"/>
        </w:rPr>
        <w:t xml:space="preserve"> Переезд группы В.П.Глушко в помещение ГДЛ на территории Научно-исследовательского артполигона в Ржевке под Ленинградом. </w:t>
      </w:r>
    </w:p>
    <w:p w14:paraId="056165F4"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1930 г.</w:t>
      </w:r>
      <w:r w:rsidRPr="007B6DB9">
        <w:rPr>
          <w:color w:val="000000" w:themeColor="text1"/>
          <w:sz w:val="16"/>
          <w:szCs w:val="16"/>
        </w:rPr>
        <w:t xml:space="preserve"> Впервые предложены для использования в ЖРД азотная кислота, азотный тетроксид, перекись водорода, хлорная кислота, тетронитрометан и бериллий. </w:t>
      </w:r>
    </w:p>
    <w:p w14:paraId="0490F63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1930 г.</w:t>
      </w:r>
      <w:r w:rsidRPr="007B6DB9">
        <w:rPr>
          <w:color w:val="000000" w:themeColor="text1"/>
          <w:sz w:val="16"/>
          <w:szCs w:val="16"/>
        </w:rPr>
        <w:t xml:space="preserve"> Разработана конструкция и начато изготовление первого отечественного ЖРД ОРМ-1 конструкции В.П.Глушко. </w:t>
      </w:r>
    </w:p>
    <w:p w14:paraId="48437B21"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1930-33 гг.</w:t>
      </w:r>
      <w:r w:rsidRPr="007B6DB9">
        <w:rPr>
          <w:color w:val="000000" w:themeColor="text1"/>
          <w:sz w:val="16"/>
          <w:szCs w:val="16"/>
        </w:rPr>
        <w:t xml:space="preserve"> Спроектированы неуправляемые жидкостные ракеты РЛА-1 и РЛА-2 и управляемая жидкостная ракета РЛА-3. </w:t>
      </w:r>
    </w:p>
    <w:p w14:paraId="5FD769F2"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Лето 1931 г.</w:t>
      </w:r>
      <w:r w:rsidRPr="007B6DB9">
        <w:rPr>
          <w:color w:val="000000" w:themeColor="text1"/>
          <w:sz w:val="16"/>
          <w:szCs w:val="16"/>
        </w:rPr>
        <w:t xml:space="preserve"> Разработан и впервые в СССР испытан ЖРД ОРМ конструкции В.П.Глушко. </w:t>
      </w:r>
    </w:p>
    <w:p w14:paraId="66083FD4"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15 июля 1931 г.</w:t>
      </w:r>
      <w:r w:rsidRPr="007B6DB9">
        <w:rPr>
          <w:color w:val="000000" w:themeColor="text1"/>
          <w:sz w:val="16"/>
          <w:szCs w:val="16"/>
        </w:rPr>
        <w:t xml:space="preserve"> Начальником ГДЛ назначен Н.Я.Ильин. </w:t>
      </w:r>
    </w:p>
    <w:p w14:paraId="65859CD4"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1931 г.</w:t>
      </w:r>
      <w:r w:rsidRPr="007B6DB9">
        <w:rPr>
          <w:color w:val="000000" w:themeColor="text1"/>
          <w:sz w:val="16"/>
          <w:szCs w:val="16"/>
        </w:rPr>
        <w:t xml:space="preserve"> Впервые предложено применять самовоспламеняющееся топливо и химическое зажигание. </w:t>
      </w:r>
    </w:p>
    <w:p w14:paraId="51DE51AC"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1931 г.</w:t>
      </w:r>
      <w:r w:rsidRPr="007B6DB9">
        <w:rPr>
          <w:color w:val="000000" w:themeColor="text1"/>
          <w:sz w:val="16"/>
          <w:szCs w:val="16"/>
        </w:rPr>
        <w:t xml:space="preserve"> Проведено 47 огневых испытаний ЖРД ОРМ и ОРМ-1. </w:t>
      </w:r>
    </w:p>
    <w:p w14:paraId="58F01976"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1931 г.</w:t>
      </w:r>
      <w:r w:rsidRPr="007B6DB9">
        <w:rPr>
          <w:color w:val="000000" w:themeColor="text1"/>
          <w:sz w:val="16"/>
          <w:szCs w:val="16"/>
        </w:rPr>
        <w:t xml:space="preserve"> Разработаны конструкции двигателей ОРМ-2 и ОРМ-3. </w:t>
      </w:r>
    </w:p>
    <w:p w14:paraId="0E0DA5E0"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1931-32гг</w:t>
      </w:r>
      <w:r w:rsidRPr="007B6DB9">
        <w:rPr>
          <w:color w:val="000000" w:themeColor="text1"/>
          <w:sz w:val="16"/>
          <w:szCs w:val="16"/>
        </w:rPr>
        <w:t xml:space="preserve">    Испытания ЖРД серии ОРМ, а также исследования жидких топлив проводятся на Научно-испытательном артиллерийском полигоне (Ржевка, Ленинград). </w:t>
      </w:r>
    </w:p>
    <w:p w14:paraId="3CA14C54"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25 июля 1932 г.</w:t>
      </w:r>
      <w:r w:rsidRPr="007B6DB9">
        <w:rPr>
          <w:color w:val="000000" w:themeColor="text1"/>
          <w:sz w:val="16"/>
          <w:szCs w:val="16"/>
        </w:rPr>
        <w:t xml:space="preserve"> Заключено соглашение с НИМТИ (Научно-ислледовательский минно-торпедный институт) на изготовление ЖРД ОРМ-52 для морских торпед. ОРМ-52 предполагалось использовать и в качестве вспомогательной силовой установки для самолета И-4 для ВВС. </w:t>
      </w:r>
    </w:p>
    <w:p w14:paraId="12FA1713"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Лето 1932 г.</w:t>
      </w:r>
      <w:r w:rsidRPr="007B6DB9">
        <w:rPr>
          <w:color w:val="000000" w:themeColor="text1"/>
          <w:sz w:val="16"/>
          <w:szCs w:val="16"/>
        </w:rPr>
        <w:t xml:space="preserve"> ГДЛ посетили сотрудники ГИРД из Москвы во главе с С.П.Королевым. </w:t>
      </w:r>
    </w:p>
    <w:p w14:paraId="1F53DE3D"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 г.</w:t>
      </w:r>
      <w:r w:rsidRPr="007B6DB9">
        <w:rPr>
          <w:color w:val="000000" w:themeColor="text1"/>
          <w:sz w:val="16"/>
          <w:szCs w:val="16"/>
        </w:rPr>
        <w:t xml:space="preserve"> Разработаны экспериментальные ЖРД от ОРМ-4 до ОРМ-22. Проведено 53 огневых испытания ЖРД семейства ОРМ. </w:t>
      </w:r>
    </w:p>
    <w:p w14:paraId="6F8195A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 г.</w:t>
      </w:r>
      <w:r w:rsidRPr="007B6DB9">
        <w:rPr>
          <w:color w:val="000000" w:themeColor="text1"/>
          <w:sz w:val="16"/>
          <w:szCs w:val="16"/>
        </w:rPr>
        <w:t xml:space="preserve"> Впервые в СССР применены центробежные форсунки в ЖРД ОРМ-12. </w:t>
      </w:r>
    </w:p>
    <w:p w14:paraId="59585E5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 г.</w:t>
      </w:r>
      <w:r w:rsidRPr="007B6DB9">
        <w:rPr>
          <w:color w:val="000000" w:themeColor="text1"/>
          <w:sz w:val="16"/>
          <w:szCs w:val="16"/>
        </w:rPr>
        <w:t xml:space="preserve"> ГДЛ переходит в подчинение Управления военных изобретений начальника вооружений РККА. </w:t>
      </w:r>
    </w:p>
    <w:p w14:paraId="2E294FD5"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 г.</w:t>
      </w:r>
      <w:r w:rsidRPr="007B6DB9">
        <w:rPr>
          <w:color w:val="000000" w:themeColor="text1"/>
          <w:sz w:val="16"/>
          <w:szCs w:val="16"/>
        </w:rPr>
        <w:t xml:space="preserve"> Конструкторский сектор по ЖРД под руководством В.П.Глушко размещается в здании Главного Адмиралтейства (Ленинград). </w:t>
      </w:r>
    </w:p>
    <w:p w14:paraId="01E878BF"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 г.</w:t>
      </w:r>
      <w:r w:rsidRPr="007B6DB9">
        <w:rPr>
          <w:color w:val="000000" w:themeColor="text1"/>
          <w:sz w:val="16"/>
          <w:szCs w:val="16"/>
        </w:rPr>
        <w:t xml:space="preserve"> Создан завод №84 Наркомата тяжелого машиностроения для ремонта самолетов гражданского воздушного флота в Химках Московской области. </w:t>
      </w:r>
    </w:p>
    <w:p w14:paraId="4E6CED1C"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Конец 1932 г.</w:t>
      </w:r>
      <w:r w:rsidRPr="007B6DB9">
        <w:rPr>
          <w:color w:val="000000" w:themeColor="text1"/>
          <w:sz w:val="16"/>
          <w:szCs w:val="16"/>
        </w:rPr>
        <w:t xml:space="preserve"> Начальником ГДЛ назначен И.Т.Клейменов.</w:t>
      </w:r>
    </w:p>
    <w:p w14:paraId="43D12E14"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30 декабря 1932 г.</w:t>
      </w:r>
      <w:r w:rsidRPr="007B6DB9">
        <w:rPr>
          <w:color w:val="000000" w:themeColor="text1"/>
          <w:sz w:val="16"/>
          <w:szCs w:val="16"/>
        </w:rPr>
        <w:t xml:space="preserve"> Совещание в ГДЛ по обсуждению проекта жидкостной ракеты РЛА-100 с участием Ветчинкина, Венцеля, Стечкина и др. </w:t>
      </w:r>
    </w:p>
    <w:p w14:paraId="4AE19D1E"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1932-33 гг.</w:t>
      </w:r>
      <w:r w:rsidRPr="007B6DB9">
        <w:rPr>
          <w:color w:val="000000" w:themeColor="text1"/>
          <w:sz w:val="16"/>
          <w:szCs w:val="16"/>
        </w:rPr>
        <w:t xml:space="preserve"> Испытательные стенды и мастерские по изготовлению ЖРД серии ОРМ размещаются в Иоанновском равелине Петропавловской крепости (Ленинград). </w:t>
      </w:r>
    </w:p>
    <w:p w14:paraId="4C55584C"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18-20 января 1933 г.</w:t>
      </w:r>
      <w:r w:rsidRPr="007B6DB9">
        <w:rPr>
          <w:color w:val="000000" w:themeColor="text1"/>
          <w:sz w:val="16"/>
          <w:szCs w:val="16"/>
        </w:rPr>
        <w:t xml:space="preserve"> Вторичное посещение ГДЛ руководством и специалистами ГИРД из Москвы. </w:t>
      </w:r>
    </w:p>
    <w:p w14:paraId="012931A2"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Начало 1933 г.</w:t>
      </w:r>
      <w:r w:rsidRPr="007B6DB9">
        <w:rPr>
          <w:color w:val="000000" w:themeColor="text1"/>
          <w:sz w:val="16"/>
          <w:szCs w:val="16"/>
        </w:rPr>
        <w:t xml:space="preserve"> Проведена серия испытаний ЭРД с помощью новой мощной импульсной установки в Петропавловской крепости, на этом работы по ЭРД были прекращены. </w:t>
      </w:r>
    </w:p>
    <w:p w14:paraId="2461B50C"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Начало 1933 г.</w:t>
      </w:r>
      <w:r w:rsidRPr="007B6DB9">
        <w:rPr>
          <w:color w:val="000000" w:themeColor="text1"/>
          <w:sz w:val="16"/>
          <w:szCs w:val="16"/>
        </w:rPr>
        <w:t xml:space="preserve"> Начальник вооружений РККА М.Н.Тухачевский присутствует на испытаниях двигателей ОРМ в ГДЛ. </w:t>
      </w:r>
    </w:p>
    <w:p w14:paraId="536B52BE"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1933 г.</w:t>
      </w:r>
      <w:r w:rsidRPr="007B6DB9">
        <w:rPr>
          <w:color w:val="000000" w:themeColor="text1"/>
          <w:sz w:val="16"/>
          <w:szCs w:val="16"/>
        </w:rPr>
        <w:t xml:space="preserve"> Разработаны конструкции и испытаны двигатели серии ОРМ: ОРМ-23 ... ОРМ-52 на азотнокислотно-керосиновом топливе. </w:t>
      </w:r>
    </w:p>
    <w:p w14:paraId="57523001" w14:textId="77777777" w:rsidR="00E737D1" w:rsidRPr="007B6DB9" w:rsidRDefault="00E737D1" w:rsidP="007B6DB9">
      <w:pPr>
        <w:pStyle w:val="ae"/>
        <w:shd w:val="clear" w:color="auto" w:fill="FFFFFF"/>
        <w:spacing w:before="0" w:after="0"/>
        <w:jc w:val="both"/>
        <w:rPr>
          <w:color w:val="000000" w:themeColor="text1"/>
          <w:sz w:val="16"/>
          <w:szCs w:val="16"/>
        </w:rPr>
      </w:pPr>
      <w:r w:rsidRPr="007B6DB9">
        <w:rPr>
          <w:rStyle w:val="a7"/>
          <w:b w:val="0"/>
          <w:color w:val="000000" w:themeColor="text1"/>
          <w:sz w:val="16"/>
          <w:szCs w:val="16"/>
        </w:rPr>
        <w:t>21 сентября 1933 г.</w:t>
      </w:r>
      <w:r w:rsidRPr="007B6DB9">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МосГИРД при ОСОАВИАХИМ (12236).</w:t>
      </w:r>
    </w:p>
    <w:p w14:paraId="07088AF5" w14:textId="77777777" w:rsidR="00E737D1" w:rsidRPr="007B6DB9" w:rsidRDefault="00E737D1" w:rsidP="007B6DB9">
      <w:pPr>
        <w:pStyle w:val="ae"/>
        <w:shd w:val="clear" w:color="auto" w:fill="FFFFFF"/>
        <w:spacing w:before="0" w:after="0"/>
        <w:jc w:val="both"/>
        <w:rPr>
          <w:color w:val="000000" w:themeColor="text1"/>
          <w:sz w:val="16"/>
          <w:szCs w:val="16"/>
        </w:rPr>
      </w:pPr>
    </w:p>
    <w:p w14:paraId="6DC77E64" w14:textId="77777777" w:rsidR="00F616F8" w:rsidRPr="007B6DB9" w:rsidRDefault="00F616F8"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 марте 1921 г. Гулльберг вернулся в Москву. 20 марта он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и поэтому предварительный контракт был отменен. NAB, возглавлявшаяся инженером Ларсом Фьелльбеком (Lars Fjallback), в 1916-19 гг. строила самолеты. В 1917-18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1948B4AC" w14:textId="77777777" w:rsidR="00F616F8" w:rsidRPr="007B6DB9" w:rsidRDefault="00F616F8" w:rsidP="007B6DB9">
      <w:pPr>
        <w:pStyle w:val="book"/>
        <w:spacing w:before="0" w:beforeAutospacing="0" w:after="0" w:afterAutospacing="0"/>
        <w:jc w:val="both"/>
        <w:rPr>
          <w:color w:val="000000" w:themeColor="text1"/>
          <w:sz w:val="16"/>
          <w:szCs w:val="16"/>
        </w:rPr>
      </w:pPr>
    </w:p>
    <w:p w14:paraId="1547E52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22EEB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22686"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В марте 1921 Сормовский завод, который сдавал по 4 танка в месяц, завершил выпуск серии. Каждый танк получил имя собственное:</w:t>
      </w:r>
    </w:p>
    <w:p w14:paraId="1C5CD4E0"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 «Борец за свободу товарищ Ленин»</w:t>
      </w:r>
    </w:p>
    <w:p w14:paraId="305F58F6"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«Парижская Комунна»</w:t>
      </w:r>
    </w:p>
    <w:p w14:paraId="54E4A910"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«Карл Маркс»</w:t>
      </w:r>
    </w:p>
    <w:p w14:paraId="6336A087"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«Лев Троцкий»</w:t>
      </w:r>
    </w:p>
    <w:p w14:paraId="41B95374"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«Лейтенант Шмидт»</w:t>
      </w:r>
    </w:p>
    <w:p w14:paraId="7DC35F01"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«Карл Либкнехт»</w:t>
      </w:r>
    </w:p>
    <w:p w14:paraId="4B20AFB6"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«Красный Боец»</w:t>
      </w:r>
    </w:p>
    <w:p w14:paraId="4001A6D1"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«Красная Звезда»</w:t>
      </w:r>
    </w:p>
    <w:p w14:paraId="1A6987A1"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«Пролетарий»</w:t>
      </w:r>
    </w:p>
    <w:p w14:paraId="5D84EDF3"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«Свободная Россия»</w:t>
      </w:r>
    </w:p>
    <w:p w14:paraId="4FA96189"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«Черноморец»</w:t>
      </w:r>
    </w:p>
    <w:p w14:paraId="300FB1F1"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«Илья Муромец»</w:t>
      </w:r>
    </w:p>
    <w:p w14:paraId="652A36FA"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«Буря»</w:t>
      </w:r>
    </w:p>
    <w:p w14:paraId="1F8BF927"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«Керчь»</w:t>
      </w:r>
    </w:p>
    <w:p w14:paraId="57E208F6" w14:textId="77777777" w:rsidR="005C68C8" w:rsidRPr="007B6DB9"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«Победа».</w:t>
      </w:r>
    </w:p>
    <w:p w14:paraId="157E9D43"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К моменту сдачи танки №12 и №13 не имели вооружения. Имелся ещё один танк, №16. Он был построен сверх плана и предназначался в качестве подарка Ленину. Идея изготовления этой машины принадлежала члену коллегии заводоуправления Н.Д. Данилову. По его заданию К.А. Бердышев изготовил чертежи танка, получившего название «Сувенир». Судя по всему, речь идет о масштабном макете, который также изготовил Бердышев. Танк направили в Москву, а Бердышева за него премировали английским костюмом, двумя столами и четырьмя стульями.</w:t>
      </w:r>
    </w:p>
    <w:p w14:paraId="3563C94A"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Сдача танков на заводе затянулась. Часть машин требовала доукомплектования. На танке №7 проверили работу изменённой коробки передач, выяснилось, что до максимальной скорости 12 км/ч, ради которой и затевалась модернизация, танк разогнаться не может. При работе двигателя на пределе максимальная скорость достигла 10 км/ч. Работы по данной теме были остановлены, а машина получила обычную коробку передач. На этом выпуск «Рено-русского» прекратился. Танки типа «М» (малые) не совсем удовлетворяли запросы Красной армии, особенно по скорости передвижения. Да и для разорённой Гражданской войной страны эти машины являлись очень дорогим удовольствием.</w:t>
      </w:r>
    </w:p>
    <w:p w14:paraId="502DED54"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Изготовленные в Сормово танки направили в Москву, где из них был сформирован учебный танковый дивизион. Машины по 5 штук распределили по танковым отрядам. Первой задачей для танков стала мирная работа. 6-й танковый отряд весной 1922 года направили в Поволжье, где «Рено-русские» применялись в качестве тракторов.</w:t>
      </w:r>
    </w:p>
    <w:p w14:paraId="0CF69A5E"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В дальнейшем танки использовались в качестве учебных машин. Несмотря на тихоходность, в таком качестве их применение выглядело более целесообразным, чем в случае с Mark V или Mk.A Whippet. Небольшая масса и использование автомобильного грузового двигателя выгодно отличало эти машины.</w:t>
      </w:r>
    </w:p>
    <w:p w14:paraId="6B8CBC5F" w14:textId="77777777" w:rsidR="005C68C8" w:rsidRPr="007B6DB9" w:rsidRDefault="005C68C8" w:rsidP="007B6DB9">
      <w:pPr>
        <w:pStyle w:val="ae"/>
        <w:spacing w:before="0" w:after="0"/>
        <w:jc w:val="both"/>
        <w:textAlignment w:val="baseline"/>
        <w:rPr>
          <w:color w:val="000000" w:themeColor="text1"/>
          <w:sz w:val="16"/>
          <w:szCs w:val="16"/>
        </w:rPr>
      </w:pPr>
      <w:r w:rsidRPr="007B6DB9">
        <w:rPr>
          <w:color w:val="000000" w:themeColor="text1"/>
          <w:sz w:val="16"/>
          <w:szCs w:val="16"/>
        </w:rPr>
        <w:t>Ещё одной типичной задачей первых советских танков стало участие в парадах. Ходили они по Красной площади вместе с Renault FT, которые, к слову, постепенно перевооружались пушками «Гочкис». Последний такой парад состоялся в 1929 году, затем сильно изношенные машины сменили на МС-1. К 30 января 1931 года все «Рено-русские» были сняты с вооружения и распределены по училищам в качестве наглядных пособий (17714)</w:t>
      </w:r>
    </w:p>
    <w:p w14:paraId="11237982" w14:textId="77777777" w:rsidR="005C68C8" w:rsidRPr="007B6DB9" w:rsidRDefault="005C68C8" w:rsidP="007B6DB9">
      <w:pPr>
        <w:spacing w:after="0" w:line="240" w:lineRule="auto"/>
        <w:jc w:val="both"/>
        <w:rPr>
          <w:rFonts w:ascii="Times New Roman" w:hAnsi="Times New Roman" w:cs="Times New Roman"/>
          <w:color w:val="000000" w:themeColor="text1"/>
          <w:sz w:val="16"/>
          <w:szCs w:val="16"/>
        </w:rPr>
      </w:pPr>
    </w:p>
    <w:p w14:paraId="18F92068"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 марта 1921 г. стал выходить специальный журнал «Броневое дело», в котором освещались различные вопросы тактики и техники бронетанкового дела. Появились первые советские труды, посвященные вопросам использования танков (17501).</w:t>
      </w:r>
    </w:p>
    <w:p w14:paraId="285D07C1" w14:textId="77777777" w:rsidR="005C68C8" w:rsidRPr="007B6DB9" w:rsidRDefault="005C68C8" w:rsidP="007B6DB9">
      <w:pPr>
        <w:spacing w:after="0" w:line="240" w:lineRule="auto"/>
        <w:jc w:val="both"/>
        <w:rPr>
          <w:rFonts w:ascii="Times New Roman" w:hAnsi="Times New Roman" w:cs="Times New Roman"/>
          <w:color w:val="000000" w:themeColor="text1"/>
          <w:sz w:val="16"/>
          <w:szCs w:val="16"/>
        </w:rPr>
      </w:pPr>
    </w:p>
    <w:p w14:paraId="13FF46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432DC5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2DC6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Первым стал Броне-танково-автомобильный завод (1-й Б ТАЗ, бывший "Русско-Балт" в Филях), входивший в объединение "Промбронь". К концу августа 1921 г. в цехах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 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 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(12098).</w:t>
      </w:r>
    </w:p>
    <w:p w14:paraId="78FEB2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CBE0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на заводе Красное Сормово: закончен танк 1 шт. (10733,42).</w:t>
      </w:r>
    </w:p>
    <w:p w14:paraId="0FB2EEA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7979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март 1921 года с ноября 1918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"бронеимпровизации", которые создавались в прифронтовой зоне силами рабочих железнодорожных мастерских и депо (11406).</w:t>
      </w:r>
    </w:p>
    <w:p w14:paraId="7532E8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CF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разработали специальную судоремонтную программу (359,63).</w:t>
      </w:r>
    </w:p>
    <w:p w14:paraId="229BF5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5AA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44116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EB3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март 1921 г. с августа 1918 г. летчики морской авиации совершили около 3000 самолето-вылетов, налетали 4065 часов, провели свыше 30 воздушных боев, подбили несколько вражеских самолетов и сбросили на неприятеля более 30 т бомб. Это составило 15% боевых вылетов, 16% часов налета и 32% общего веса сброшенных бомб от соответствующих показателей боевой деятельности всей Красной авиации за период гражданской войны). В течение трех лет гражданской войны в Ораниенбауме, Петергофе, Гребном порту на Гутуевском острове под Петроградом, в Нижнем Новгороде, Самаре, Николаеве и Одессе были созданы морские аэродромы. В конце 1920 г. было начато сооружение станций и ангаров в Петроградском, Мурманском и Архангельском укрепленных районах. Одновременно шла подготовка морских летчиков, летнабов, авиамехаников и других авиаспециалистов (12033).</w:t>
      </w:r>
    </w:p>
    <w:p w14:paraId="393ABA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BBE03" w14:textId="77777777" w:rsidR="003A2908" w:rsidRPr="007B6DB9" w:rsidRDefault="003A2908"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В марте 1921 года при Штабе КВФ Республики состоялось техническое совещание авиаработников фронтовых ремонтных единиц, которое выдвинуло предложение реформировать АПМС: из их ремонтных частей сформировать стационарные авиабазы-мастерские, а из складских частей сделать поезда-склады.</w:t>
      </w:r>
    </w:p>
    <w:p w14:paraId="59F542AB" w14:textId="77777777" w:rsidR="003A2908" w:rsidRPr="007B6DB9" w:rsidRDefault="003A2908"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lastRenderedPageBreak/>
        <w:t>Вскоре эти предложения были реализованы на практике. АПМС были разделены на стационарные и подвижные базы. На основании постановления Совета народных комиссаров от 16 августа 1921 года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10B8233" w14:textId="77777777" w:rsidR="003A2908" w:rsidRPr="007B6DB9" w:rsidRDefault="003A2908" w:rsidP="007B6DB9">
      <w:pPr>
        <w:spacing w:after="0" w:line="240" w:lineRule="auto"/>
        <w:jc w:val="both"/>
        <w:rPr>
          <w:rFonts w:ascii="Times New Roman" w:hAnsi="Times New Roman" w:cs="Times New Roman"/>
          <w:color w:val="0070C0"/>
          <w:sz w:val="16"/>
          <w:szCs w:val="16"/>
        </w:rPr>
      </w:pPr>
    </w:p>
    <w:p w14:paraId="218E9D78" w14:textId="77777777" w:rsidR="003A2908" w:rsidRPr="007B6DB9" w:rsidRDefault="003A290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марте 1921 года вышел первый номер журнала "Броневое Дело", в котором весьма подробно освещалась тема танков и их применения (22298). </w:t>
      </w:r>
    </w:p>
    <w:p w14:paraId="773BCE3F" w14:textId="77777777" w:rsidR="003A2908" w:rsidRPr="007B6DB9" w:rsidRDefault="003A2908" w:rsidP="007B6DB9">
      <w:pPr>
        <w:spacing w:after="0" w:line="240" w:lineRule="auto"/>
        <w:jc w:val="both"/>
        <w:rPr>
          <w:rFonts w:ascii="Times New Roman" w:hAnsi="Times New Roman" w:cs="Times New Roman"/>
          <w:color w:val="0070C0"/>
          <w:sz w:val="16"/>
          <w:szCs w:val="16"/>
        </w:rPr>
      </w:pPr>
    </w:p>
    <w:p w14:paraId="1D1A6C9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9C533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684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Март 1921 г. Подавлен Кронштадтский мятеж. К уголовной ответственности было привлечено более 4 тысяч человек, 2 100 из них расстреляно. Впервые в практике правоохранительных органов людей расстреливали списками (10303).</w:t>
      </w:r>
    </w:p>
    <w:p w14:paraId="3B34867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17CEE2"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Март 1921. Массовые аресты членов партии левых эсеров (18695).</w:t>
      </w:r>
    </w:p>
    <w:p w14:paraId="5168A8C4"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p>
    <w:p w14:paraId="371F39ED"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В. И. Ленин на XI съезде, фактически возражая Л. Д. Троцкому, дал иную интерпретацию нэпа: «Всё значение новой экономической политики, которое в нашей прессе ещё часто продолжают искать везде, где угодно, но не там, где следует, всё значение в этом и </w:t>
      </w:r>
      <w:r w:rsidRPr="007B6DB9">
        <w:rPr>
          <w:rStyle w:val="a7"/>
          <w:rFonts w:ascii="Times New Roman" w:hAnsi="Times New Roman" w:cs="Times New Roman"/>
          <w:b w:val="0"/>
          <w:iCs/>
          <w:color w:val="000000" w:themeColor="text1"/>
          <w:sz w:val="16"/>
          <w:szCs w:val="16"/>
        </w:rPr>
        <w:t>только</w:t>
      </w:r>
      <w:r w:rsidRPr="007B6DB9">
        <w:rPr>
          <w:rFonts w:ascii="Times New Roman" w:hAnsi="Times New Roman" w:cs="Times New Roman"/>
          <w:color w:val="000000" w:themeColor="text1"/>
          <w:sz w:val="16"/>
          <w:szCs w:val="16"/>
        </w:rPr>
        <w:t> в этом: </w:t>
      </w:r>
      <w:r w:rsidRPr="007B6DB9">
        <w:rPr>
          <w:rStyle w:val="a7"/>
          <w:rFonts w:ascii="Times New Roman" w:hAnsi="Times New Roman" w:cs="Times New Roman"/>
          <w:b w:val="0"/>
          <w:iCs/>
          <w:color w:val="000000" w:themeColor="text1"/>
          <w:sz w:val="16"/>
          <w:szCs w:val="16"/>
        </w:rPr>
        <w:t>найти смычку той новой экономики,</w:t>
      </w:r>
      <w:r w:rsidRPr="007B6DB9">
        <w:rPr>
          <w:rFonts w:ascii="Times New Roman" w:hAnsi="Times New Roman" w:cs="Times New Roman"/>
          <w:color w:val="000000" w:themeColor="text1"/>
          <w:sz w:val="16"/>
          <w:szCs w:val="16"/>
        </w:rPr>
        <w:t>которую мы с громадными усилиями создаем, </w:t>
      </w:r>
      <w:r w:rsidRPr="007B6DB9">
        <w:rPr>
          <w:rStyle w:val="a7"/>
          <w:rFonts w:ascii="Times New Roman" w:hAnsi="Times New Roman" w:cs="Times New Roman"/>
          <w:b w:val="0"/>
          <w:iCs/>
          <w:color w:val="000000" w:themeColor="text1"/>
          <w:sz w:val="16"/>
          <w:szCs w:val="16"/>
        </w:rPr>
        <w:t>с экономикой крестьянской</w:t>
      </w:r>
      <w:r w:rsidRPr="007B6DB9">
        <w:rPr>
          <w:rStyle w:val="af0"/>
          <w:rFonts w:ascii="Times New Roman" w:hAnsi="Times New Roman" w:cs="Times New Roman"/>
          <w:i w:val="0"/>
          <w:color w:val="000000" w:themeColor="text1"/>
          <w:sz w:val="16"/>
          <w:szCs w:val="16"/>
        </w:rPr>
        <w:t>»</w:t>
      </w:r>
      <w:r w:rsidRPr="007B6DB9">
        <w:rPr>
          <w:rFonts w:ascii="Times New Roman" w:hAnsi="Times New Roman" w:cs="Times New Roman"/>
          <w:color w:val="000000" w:themeColor="text1"/>
          <w:sz w:val="16"/>
          <w:szCs w:val="16"/>
        </w:rPr>
        <w:t>. </w:t>
      </w:r>
    </w:p>
    <w:p w14:paraId="43FE00F4"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 Ленин, и Троцкий говорили о нэпе, как об отступлении, но понимали это отступление совершенно различно. В. И. Ленин – как тактический манёвр для укрепления связей со стратегическим союзником, от достижения политического соглашения и установления экономического сотрудничества с которым зависит судьба революции. Троцкий это отступление трактует как отступление от методов хозяйствования, свойственных социализму, к капиталистическим методам хозяйствования (18382).</w:t>
      </w:r>
    </w:p>
    <w:p w14:paraId="027771E7"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p>
    <w:p w14:paraId="3B59558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D33E9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68313" w14:textId="77777777" w:rsidR="005E306E" w:rsidRPr="007B6DB9"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марте 1921 г. Московский договор между РСФСР и Турцией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(18261).</w:t>
      </w:r>
    </w:p>
    <w:p w14:paraId="582F7C18"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p>
    <w:p w14:paraId="30B878DD"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г. был заключен Московский договор между РСФСР и Турцией, который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w:t>
      </w:r>
    </w:p>
    <w:p w14:paraId="30018F73" w14:textId="77777777" w:rsidR="005E306E" w:rsidRPr="007B6DB9" w:rsidRDefault="005E306E" w:rsidP="007B6DB9">
      <w:pPr>
        <w:pStyle w:val="ae"/>
        <w:spacing w:before="0" w:after="0"/>
        <w:jc w:val="both"/>
        <w:rPr>
          <w:color w:val="000000" w:themeColor="text1"/>
          <w:sz w:val="16"/>
          <w:szCs w:val="16"/>
        </w:rPr>
      </w:pPr>
      <w:r w:rsidRPr="007B6DB9">
        <w:rPr>
          <w:color w:val="000000" w:themeColor="text1"/>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(18512).</w:t>
      </w:r>
    </w:p>
    <w:p w14:paraId="46E90E76" w14:textId="77777777" w:rsidR="005E306E" w:rsidRPr="007B6DB9" w:rsidRDefault="005E306E" w:rsidP="007B6DB9">
      <w:pPr>
        <w:spacing w:after="0" w:line="240" w:lineRule="auto"/>
        <w:jc w:val="both"/>
        <w:rPr>
          <w:rFonts w:ascii="Times New Roman" w:hAnsi="Times New Roman" w:cs="Times New Roman"/>
          <w:color w:val="000000" w:themeColor="text1"/>
          <w:sz w:val="16"/>
          <w:szCs w:val="16"/>
        </w:rPr>
      </w:pPr>
    </w:p>
    <w:p w14:paraId="75DC9C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было заключено торговое соглашение с Англией, прорвавшее политическую и экономическую блокаду РСФСР (502,10).</w:t>
      </w:r>
    </w:p>
    <w:p w14:paraId="2B7F3A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0469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Советская Россия начала оказывать военную помощь Монголии.</w:t>
      </w:r>
    </w:p>
    <w:p w14:paraId="7ED068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FC3E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54A1C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04BEF" w14:textId="77777777" w:rsidR="003D40EA" w:rsidRPr="007B6DB9" w:rsidRDefault="003D40E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марте 1921 г. мотор «Ягуар» I поставили на 1-й опытный S.R.2, и хотя из-за роста веса на 150 кг все его летные данные упали, фирма получила первый маленький, но оплаченный заказ — на три самолета. Машина была принята на вооружение и ей оставили использовавшееся полуофициально наименование «Сискин» (Siskin — чиж). Но, прежде чем приступить к его выполнению, в 1922 г. фирма построила два опытных самолета «Сискин» Mk.II с новым фюзеляжем упрощенной формы без фальш-шпангоутов и стрингеров — зато цельнометаллическим, а не деревянным (22893).</w:t>
      </w:r>
    </w:p>
    <w:p w14:paraId="1BBDEC37" w14:textId="77777777" w:rsidR="003D40EA" w:rsidRPr="007B6DB9" w:rsidRDefault="003D40EA" w:rsidP="007B6DB9">
      <w:pPr>
        <w:spacing w:after="0" w:line="240" w:lineRule="auto"/>
        <w:jc w:val="both"/>
        <w:rPr>
          <w:rFonts w:ascii="Times New Roman" w:hAnsi="Times New Roman" w:cs="Times New Roman"/>
          <w:color w:val="0070C0"/>
          <w:sz w:val="16"/>
          <w:szCs w:val="16"/>
        </w:rPr>
      </w:pPr>
    </w:p>
    <w:p w14:paraId="17210B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марте 1921 г. в Каире на совещании руководителей британских оккупационных властей под председательством тогдашнего министра колоний У.Черчилля было принято принципиальное решение отказаться, там, где это необходимо и возможно, от таких откровенно колониальных форм, как протекторат и мандат в пользу "договорной зависимости". Новый курс предусматривал создание на подмандатных территориях государственных образований, которые должны были заключить с Великобританией "союзные" договоры, предусматривающие сохранение британского военного присутствия, а также британский контроль над их внешней, оборонной и финансовой политикой.</w:t>
      </w:r>
    </w:p>
    <w:p w14:paraId="69C730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Первая попытка реализации этого курса была предпринята в Египте, где существовали соответствующие государственные структуры - парламент, правительство и т.п. Однако она встретила упорное сопротивление со стороны значительной части правящих кругов страны, которые объединились вокруг национальной партии Вафд. Именно эта партия неизменно побеждала на всех парламентских выборах, несмотря на проводившиеся под давлением Лондона изменения избирательного закона. Вафдисты не только требовали предоставления Египту полной независимости, но и сохранения "единства долины Нила", т.е. сохранение Судана в составе Египетского государства (3871).</w:t>
      </w:r>
    </w:p>
    <w:p w14:paraId="19A8B7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B7069" w14:textId="77777777" w:rsidR="005E306E" w:rsidRPr="007B6DB9" w:rsidRDefault="005E30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8645BA4" w14:textId="77777777" w:rsidR="005E306E" w:rsidRPr="007B6DB9" w:rsidRDefault="005E30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C60D8" w14:textId="77777777" w:rsidR="005E306E" w:rsidRPr="007B6DB9" w:rsidRDefault="005E306E" w:rsidP="007B6DB9">
      <w:pPr>
        <w:pStyle w:val="ae"/>
        <w:spacing w:before="0" w:after="0"/>
        <w:jc w:val="both"/>
        <w:rPr>
          <w:color w:val="000000" w:themeColor="text1"/>
          <w:sz w:val="16"/>
          <w:szCs w:val="16"/>
        </w:rPr>
      </w:pPr>
      <w:r w:rsidRPr="007B6DB9">
        <w:rPr>
          <w:color w:val="000000" w:themeColor="text1"/>
          <w:sz w:val="16"/>
          <w:szCs w:val="16"/>
        </w:rPr>
        <w:t>В марте-апреле 1921 Бекаури обратился в НТО ВСНХ с просьбой выделить 150 тысяч франков для оплаты деталей и станков, заказан</w:t>
      </w:r>
      <w:r w:rsidRPr="007B6DB9">
        <w:rPr>
          <w:color w:val="000000" w:themeColor="text1"/>
          <w:sz w:val="16"/>
          <w:szCs w:val="16"/>
        </w:rPr>
        <w:softHyphen/>
        <w:t>ных им в Швейцарии. Этот документ попал на рассмотрение заместителю председателя коллегии НТО ВСНХ Ю.Н. Флаксерману (в настоящее время проживает в Москве, персональный пенсионер).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w:t>
      </w:r>
    </w:p>
    <w:p w14:paraId="24BC1623" w14:textId="77777777" w:rsidR="005E306E" w:rsidRPr="007B6DB9" w:rsidRDefault="005E306E" w:rsidP="007B6DB9">
      <w:pPr>
        <w:pStyle w:val="ae"/>
        <w:spacing w:before="0" w:after="0"/>
        <w:jc w:val="both"/>
        <w:rPr>
          <w:color w:val="000000" w:themeColor="text1"/>
          <w:sz w:val="16"/>
          <w:szCs w:val="16"/>
        </w:rPr>
      </w:pPr>
      <w:r w:rsidRPr="007B6DB9">
        <w:rPr>
          <w:color w:val="000000" w:themeColor="text1"/>
          <w:sz w:val="16"/>
          <w:szCs w:val="16"/>
        </w:rPr>
        <w:t>Установить точную дату демонстрации изобретений Бекаури Ленину не представилось возможным. Анализ имеющихся материалов позволяет предполагать, что она состоялась между 12 и 26 мая 1921.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w:t>
      </w:r>
    </w:p>
    <w:p w14:paraId="5EAA041F" w14:textId="77777777" w:rsidR="005E306E" w:rsidRPr="007B6DB9" w:rsidRDefault="005E306E" w:rsidP="007B6DB9">
      <w:pPr>
        <w:pStyle w:val="ae"/>
        <w:spacing w:before="0" w:after="0"/>
        <w:jc w:val="both"/>
        <w:rPr>
          <w:color w:val="000000" w:themeColor="text1"/>
          <w:sz w:val="16"/>
          <w:szCs w:val="16"/>
        </w:rPr>
      </w:pPr>
      <w:r w:rsidRPr="007B6DB9">
        <w:rPr>
          <w:color w:val="000000" w:themeColor="text1"/>
          <w:sz w:val="16"/>
          <w:szCs w:val="16"/>
        </w:rPr>
        <w:t>Доклад Ленину дал толчок следующим решениям (18667).</w:t>
      </w:r>
    </w:p>
    <w:p w14:paraId="3B6CF713" w14:textId="77777777" w:rsidR="005E306E" w:rsidRPr="007B6DB9" w:rsidRDefault="005E306E" w:rsidP="007B6DB9">
      <w:pPr>
        <w:pStyle w:val="ae"/>
        <w:spacing w:before="0" w:after="0"/>
        <w:jc w:val="both"/>
        <w:rPr>
          <w:color w:val="000000" w:themeColor="text1"/>
          <w:sz w:val="16"/>
          <w:szCs w:val="16"/>
        </w:rPr>
      </w:pPr>
    </w:p>
    <w:p w14:paraId="42B4C5BD" w14:textId="77777777" w:rsidR="00AF0AFF" w:rsidRPr="007B6DB9" w:rsidRDefault="00AF0AF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марте-апреле 1921 Бекаури обратился в НТО ВСНХ с просьбой выделить 150 тысяч франков для оплаты деталей и станков, заказанных им в Швейцарии. Этот документ попал на рассмотрение заместителю председателя коллегии НТО ВСНХ Ю.Н. Флаксерману.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 (22288).</w:t>
      </w:r>
    </w:p>
    <w:p w14:paraId="2C12AD77" w14:textId="77777777" w:rsidR="00AF0AFF" w:rsidRPr="007B6DB9" w:rsidRDefault="00AF0AFF" w:rsidP="007B6DB9">
      <w:pPr>
        <w:spacing w:after="0" w:line="240" w:lineRule="auto"/>
        <w:jc w:val="both"/>
        <w:rPr>
          <w:rFonts w:ascii="Times New Roman" w:hAnsi="Times New Roman" w:cs="Times New Roman"/>
          <w:color w:val="0070C0"/>
          <w:sz w:val="16"/>
          <w:szCs w:val="16"/>
          <w:shd w:val="clear" w:color="auto" w:fill="FFFFFF"/>
        </w:rPr>
      </w:pPr>
    </w:p>
    <w:p w14:paraId="5E4F574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4D38A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35A3"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1 апреля 1921 было подготовлено Положение о Научном автомобильном институте. 11 апреля на заседании коллегии НТО ВСНХ это положение было утверждено (протокол №136), что утвердило юридическое образование Научного автомоторного института и руководства. Директором НАМИ был назначен профессор Н.Р. Брилинг, заместителями — инженер Е.А. Чудаков и профессор Е.К. Мазинг. К моменту создания института численность НАЛ составляла 86 человек (21331).</w:t>
      </w:r>
    </w:p>
    <w:p w14:paraId="29AD6763" w14:textId="77777777" w:rsidR="004B0B6B" w:rsidRPr="007B6DB9" w:rsidRDefault="004B0B6B" w:rsidP="007B6DB9">
      <w:pPr>
        <w:spacing w:after="0" w:line="240" w:lineRule="auto"/>
        <w:jc w:val="both"/>
        <w:rPr>
          <w:rFonts w:ascii="Times New Roman" w:hAnsi="Times New Roman" w:cs="Times New Roman"/>
          <w:color w:val="0070C0"/>
          <w:sz w:val="16"/>
          <w:szCs w:val="16"/>
        </w:rPr>
      </w:pPr>
    </w:p>
    <w:p w14:paraId="7C640B24"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апреля 1921 было подготовлено Положение о Научном автомобильном институте.</w:t>
      </w:r>
    </w:p>
    <w:p w14:paraId="250C5D8A"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Еще в 1920 г. Н.Р. Брилинг и Е.А. Чудаков пи</w:t>
      </w:r>
      <w:r w:rsidRPr="007B6DB9">
        <w:rPr>
          <w:rFonts w:ascii="Times New Roman" w:hAnsi="Times New Roman" w:cs="Times New Roman"/>
          <w:color w:val="0070C0"/>
          <w:sz w:val="16"/>
          <w:szCs w:val="16"/>
        </w:rPr>
        <w:softHyphen/>
        <w:t>сали: «В основу деятельности по</w:t>
      </w:r>
      <w:r w:rsidRPr="007B6DB9">
        <w:rPr>
          <w:rFonts w:ascii="Times New Roman" w:hAnsi="Times New Roman" w:cs="Times New Roman"/>
          <w:color w:val="0070C0"/>
          <w:sz w:val="16"/>
          <w:szCs w:val="16"/>
        </w:rPr>
        <w:softHyphen/>
        <w:t>добного института должны лечь следующие задачи:</w:t>
      </w:r>
    </w:p>
    <w:p w14:paraId="666D3B8A"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 Развитие и усовершенствова</w:t>
      </w:r>
      <w:r w:rsidRPr="007B6DB9">
        <w:rPr>
          <w:rFonts w:ascii="Times New Roman" w:hAnsi="Times New Roman" w:cs="Times New Roman"/>
          <w:color w:val="0070C0"/>
          <w:sz w:val="16"/>
          <w:szCs w:val="16"/>
        </w:rPr>
        <w:softHyphen/>
        <w:t>ние автомобильной техники:</w:t>
      </w:r>
    </w:p>
    <w:p w14:paraId="0792171F"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 разработка научных про</w:t>
      </w:r>
      <w:r w:rsidRPr="007B6DB9">
        <w:rPr>
          <w:rFonts w:ascii="Times New Roman" w:hAnsi="Times New Roman" w:cs="Times New Roman"/>
          <w:color w:val="0070C0"/>
          <w:sz w:val="16"/>
          <w:szCs w:val="16"/>
        </w:rPr>
        <w:softHyphen/>
        <w:t>блем в области автомобильного дела как при помощи теоретичес</w:t>
      </w:r>
      <w:r w:rsidRPr="007B6DB9">
        <w:rPr>
          <w:rFonts w:ascii="Times New Roman" w:hAnsi="Times New Roman" w:cs="Times New Roman"/>
          <w:color w:val="0070C0"/>
          <w:sz w:val="16"/>
          <w:szCs w:val="16"/>
        </w:rPr>
        <w:softHyphen/>
        <w:t>ких расчетов, так и опытным путем;</w:t>
      </w:r>
    </w:p>
    <w:p w14:paraId="0A8DA8A7"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 разработка и проведение в жизнь полезных изобретений в области автомобиль</w:t>
      </w:r>
      <w:r w:rsidRPr="007B6DB9">
        <w:rPr>
          <w:rFonts w:ascii="Times New Roman" w:hAnsi="Times New Roman" w:cs="Times New Roman"/>
          <w:color w:val="0070C0"/>
          <w:sz w:val="16"/>
          <w:szCs w:val="16"/>
        </w:rPr>
        <w:softHyphen/>
        <w:t>ного дела.</w:t>
      </w:r>
    </w:p>
    <w:p w14:paraId="778BBE78"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II. Экспертизы и консультации.</w:t>
      </w:r>
    </w:p>
    <w:p w14:paraId="4716FD73"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III. Популяризация и пропаганда автомобильного дела.</w:t>
      </w:r>
    </w:p>
    <w:p w14:paraId="5806085B"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Для выполнения указанных задач институт дол</w:t>
      </w:r>
      <w:r w:rsidRPr="007B6DB9">
        <w:rPr>
          <w:rFonts w:ascii="Times New Roman" w:hAnsi="Times New Roman" w:cs="Times New Roman"/>
          <w:color w:val="0070C0"/>
          <w:sz w:val="16"/>
          <w:szCs w:val="16"/>
        </w:rPr>
        <w:softHyphen/>
        <w:t>жен иметь:</w:t>
      </w:r>
    </w:p>
    <w:p w14:paraId="7A7B7441"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Специальные лаборатории:</w:t>
      </w:r>
    </w:p>
    <w:p w14:paraId="6D27E2B6"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химическую (для испытания топлив);</w:t>
      </w:r>
    </w:p>
    <w:p w14:paraId="2E315F1F"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легких двигателей;</w:t>
      </w:r>
    </w:p>
    <w:p w14:paraId="371AFD9B"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автомобилей и их отдельных механизмов.</w:t>
      </w:r>
    </w:p>
    <w:p w14:paraId="217FF8E1"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Расчетно-конструкторское бюро.</w:t>
      </w:r>
    </w:p>
    <w:p w14:paraId="457B93D9"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Музей.</w:t>
      </w:r>
    </w:p>
    <w:p w14:paraId="30E3C9F1"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Литературно-статистическую часть.</w:t>
      </w:r>
    </w:p>
    <w:p w14:paraId="2DC701C9"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Мастерскую.» (22518).</w:t>
      </w:r>
    </w:p>
    <w:p w14:paraId="469C50B0" w14:textId="77777777" w:rsidR="004B0B6B" w:rsidRPr="007B6DB9" w:rsidRDefault="004B0B6B" w:rsidP="007B6DB9">
      <w:pPr>
        <w:spacing w:after="0" w:line="240" w:lineRule="auto"/>
        <w:jc w:val="both"/>
        <w:rPr>
          <w:rFonts w:ascii="Times New Roman" w:hAnsi="Times New Roman" w:cs="Times New Roman"/>
          <w:color w:val="0070C0"/>
          <w:sz w:val="16"/>
          <w:szCs w:val="16"/>
        </w:rPr>
      </w:pPr>
    </w:p>
    <w:p w14:paraId="0B112AE9" w14:textId="77777777" w:rsidR="004B0B6B" w:rsidRPr="007B6DB9" w:rsidRDefault="004B0B6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1 апреля 1921 г. правительство обязало ВСНХ «разработать в срочном порядке генеральный план организации сельскохозяйственного машиностроения по принципу массового производства и специализации его»</w:t>
      </w:r>
      <w:bookmarkStart w:id="26" w:name="r116"/>
      <w:bookmarkEnd w:id="26"/>
      <w:r w:rsidRPr="007B6DB9">
        <w:rPr>
          <w:rFonts w:ascii="Times New Roman" w:hAnsi="Times New Roman" w:cs="Times New Roman"/>
          <w:color w:val="0070C0"/>
          <w:sz w:val="16"/>
          <w:szCs w:val="16"/>
          <w:shd w:val="clear" w:color="auto" w:fill="FFFFFF"/>
        </w:rPr>
        <w:t>. Перспективный план развития сельскохозяйственного машиностроения, утвержденный СТО 5 июля 1922 г., намечал восстановление и расширение существующих заводов, устройство новых с доведением производительности их вдвое больше довоенной</w:t>
      </w:r>
      <w:bookmarkStart w:id="27" w:name="r117"/>
      <w:bookmarkEnd w:id="27"/>
      <w:r w:rsidRPr="007B6DB9">
        <w:rPr>
          <w:rFonts w:ascii="Times New Roman" w:hAnsi="Times New Roman" w:cs="Times New Roman"/>
          <w:color w:val="0070C0"/>
          <w:sz w:val="16"/>
          <w:szCs w:val="16"/>
          <w:shd w:val="clear" w:color="auto" w:fill="FFFFFF"/>
        </w:rPr>
        <w:t>. Предусматривались также меры по расширению ввоза машин из-за границы (20205).</w:t>
      </w:r>
    </w:p>
    <w:p w14:paraId="2CA7DED9" w14:textId="77777777" w:rsidR="004B0B6B" w:rsidRPr="007B6DB9" w:rsidRDefault="004B0B6B" w:rsidP="007B6DB9">
      <w:pPr>
        <w:spacing w:after="0" w:line="240" w:lineRule="auto"/>
        <w:jc w:val="both"/>
        <w:rPr>
          <w:rFonts w:ascii="Times New Roman" w:hAnsi="Times New Roman" w:cs="Times New Roman"/>
          <w:color w:val="0070C0"/>
          <w:sz w:val="16"/>
          <w:szCs w:val="16"/>
        </w:rPr>
      </w:pPr>
    </w:p>
    <w:p w14:paraId="6274E5D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апреля 1921 вышло Постановление СТО “Об обеспечении ремонта судов и траления в Балтийс</w:t>
      </w:r>
      <w:r w:rsidRPr="007B6DB9">
        <w:rPr>
          <w:rFonts w:ascii="Times New Roman" w:hAnsi="Times New Roman" w:cs="Times New Roman"/>
          <w:color w:val="000000" w:themeColor="text1"/>
          <w:sz w:val="16"/>
          <w:szCs w:val="16"/>
        </w:rPr>
        <w:softHyphen/>
        <w:t>ком море”. (Декреты Советской власти. Т. 14. М., 1997. С. 15, 16.) (10711,616).</w:t>
      </w:r>
    </w:p>
    <w:p w14:paraId="39A2D37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97F61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EC9AD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3F1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 апреля 1921 закончили сокращение и реорганизацию ВВС, которую начали с октября 1920 (278,161).</w:t>
      </w:r>
    </w:p>
    <w:p w14:paraId="6FF32B2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AAD7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6C85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2AA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апреля 1921 г. Для охраны важных правительственных объектов создан Отряд особого назначения (ОСНАЗ), ставший впоследствии Дивизией особого назначения им. Ф.Э. Дзержинского (10303).</w:t>
      </w:r>
    </w:p>
    <w:p w14:paraId="445576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CB8E4"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апреля в 1921 году при коллегии ВЧК создан отряд особого назначения (ОСНАЗ) - первый спецназ. Он охранял партийные и правительственные здания, важнейшие государственные объекты в Москве, нес личную охрану В.И.Ленина, а затем его Мавзолея. 17 июня 1924 г. на базе отряда и других частей ОГПУ в Москве сформирована дивизия особого назначения при коллегии ОГПУ (впоследствии дивизия имени Ф.Э.Дзержинского) (15086).</w:t>
      </w:r>
    </w:p>
    <w:p w14:paraId="206DC2F8"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2DDD6A2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23E2D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9AD64"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апреля в 1921 году Адриенн Боллан, одна из первых женщин-пилотов, совершила воистину смелый перелет на французском самолете-разведчике </w:t>
      </w:r>
      <w:hyperlink r:id="rId19" w:tgtFrame="_blank" w:history="1">
        <w:r w:rsidRPr="007B6DB9">
          <w:rPr>
            <w:rFonts w:ascii="Times New Roman" w:hAnsi="Times New Roman" w:cs="Times New Roman"/>
            <w:color w:val="000000" w:themeColor="text1"/>
            <w:sz w:val="16"/>
            <w:szCs w:val="16"/>
          </w:rPr>
          <w:t xml:space="preserve">«G.3» </w:t>
        </w:r>
      </w:hyperlink>
      <w:r w:rsidRPr="007B6DB9">
        <w:rPr>
          <w:rFonts w:ascii="Times New Roman" w:hAnsi="Times New Roman" w:cs="Times New Roman"/>
          <w:color w:val="000000" w:themeColor="text1"/>
          <w:sz w:val="16"/>
          <w:szCs w:val="16"/>
        </w:rPr>
        <w:t>через Анды из Тамариндос (Аргентина) в Сантьяго (Чили). Высота полета не превышала 14750 футов (4500 м), это означало, что она должна была летать вокруг некоторых гор. После 10 часов полета, она приземлилась в Сантьяго-де-Чили (15086).</w:t>
      </w:r>
    </w:p>
    <w:p w14:paraId="5F2DB3BC"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672597BA" w14:textId="77777777" w:rsidR="00072B40" w:rsidRPr="007B6DB9" w:rsidRDefault="00072B4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апреля 1921 французская женщина-пилот Адриенн Болланд летит на Caudron G.3 из Мендосы, Аргентина, в Сантьяго. Это первый полет женщины через Анды (20351).</w:t>
      </w:r>
    </w:p>
    <w:p w14:paraId="283ABB73" w14:textId="77777777" w:rsidR="00072B40" w:rsidRPr="007B6DB9" w:rsidRDefault="00072B40" w:rsidP="007B6DB9">
      <w:pPr>
        <w:spacing w:after="0" w:line="240" w:lineRule="auto"/>
        <w:jc w:val="both"/>
        <w:rPr>
          <w:rFonts w:ascii="Times New Roman" w:hAnsi="Times New Roman" w:cs="Times New Roman"/>
          <w:color w:val="0070C0"/>
          <w:sz w:val="16"/>
          <w:szCs w:val="16"/>
        </w:rPr>
      </w:pPr>
    </w:p>
    <w:p w14:paraId="7035EE6F" w14:textId="77777777" w:rsidR="00072B40" w:rsidRPr="007B6DB9" w:rsidRDefault="00072B4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апреля 1921 - Адриенн Боллан, пилотесса, нанятая Рене Кодроном для демонстрции его самолетов в Южной Америке, вылетела на Caudron G.3 из Мендосы, Аргентина в Сантьяго, Чили, через горную цепь Анд. Полет занял приблизительно 4 часа (22550).</w:t>
      </w:r>
    </w:p>
    <w:p w14:paraId="60091959" w14:textId="77777777" w:rsidR="00072B40" w:rsidRPr="007B6DB9" w:rsidRDefault="00072B40" w:rsidP="007B6DB9">
      <w:pPr>
        <w:spacing w:after="0" w:line="240" w:lineRule="auto"/>
        <w:jc w:val="both"/>
        <w:rPr>
          <w:rFonts w:ascii="Times New Roman" w:hAnsi="Times New Roman" w:cs="Times New Roman"/>
          <w:color w:val="0070C0"/>
          <w:sz w:val="16"/>
          <w:szCs w:val="16"/>
        </w:rPr>
      </w:pPr>
    </w:p>
    <w:p w14:paraId="77552E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апреля 1921 года английский R.36 впервые поднялся в воздух и уже через четыре дня величественно выписывал круги над Лондоном. Этот же [288] день, 5 апреля, едва не стал последним для воздушного корабля.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19E20F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B5B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апреля 1921 ВМФ США заказал фирме МкДоннел Дуглас торпедоносец DT, который стал первым военным заказом компании (2274).</w:t>
      </w:r>
    </w:p>
    <w:p w14:paraId="4D53AF0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F78E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57D7D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BB3F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апреля 1921 в Бутырках расстрелян командующий Второй Конной армии, герой гражданской войны Филипп Миронов (4962).</w:t>
      </w:r>
    </w:p>
    <w:p w14:paraId="4F747DF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09DF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F8983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E118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апреля 1921 в Болонье итальянские фашисты устроили первый “фашистский праздник” (4962).</w:t>
      </w:r>
    </w:p>
    <w:p w14:paraId="2A42C44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452745" w14:textId="77777777" w:rsidR="009C7C80" w:rsidRPr="007B6DB9" w:rsidRDefault="009C7C8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0006B31" w14:textId="77777777" w:rsidR="009C7C80" w:rsidRPr="007B6DB9" w:rsidRDefault="009C7C8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9A7D1" w14:textId="77777777" w:rsidR="009C7C80" w:rsidRPr="007B6DB9" w:rsidRDefault="009C7C80"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eastAsia="Times New Roman" w:hAnsi="Times New Roman" w:cs="Times New Roman"/>
          <w:color w:val="0070C0"/>
          <w:sz w:val="16"/>
          <w:szCs w:val="16"/>
          <w:lang w:eastAsia="ru-RU"/>
        </w:rPr>
        <w:t>4 апреля 1922 г. участники совещания в РВС Республики выразили "твердое убеждение, что при сокращенной армии, которая приближается по типу к армии мобилизационной, необходимы всемерные усилия в области военной промышленности и создания мобилизационных запасов" (Протокол № 158 заседания Реввоенсовета Республики 4 апреля 1922 г. // Реформа в Красной Красной Армии. 1923-1928 гг. Сборник документов: в 2-х кн. / Отв. сост. Н. С Тархова, П. Н. Шабардин. М: Летний сад, 2006. – с. 290 (22725).</w:t>
      </w:r>
    </w:p>
    <w:p w14:paraId="70C7BCD6" w14:textId="77777777" w:rsidR="009C7C80" w:rsidRPr="007B6DB9" w:rsidRDefault="009C7C80" w:rsidP="007B6DB9">
      <w:pPr>
        <w:spacing w:after="0" w:line="240" w:lineRule="auto"/>
        <w:jc w:val="both"/>
        <w:rPr>
          <w:rFonts w:ascii="Times New Roman" w:hAnsi="Times New Roman" w:cs="Times New Roman"/>
          <w:color w:val="0070C0"/>
          <w:sz w:val="16"/>
          <w:szCs w:val="16"/>
        </w:rPr>
      </w:pPr>
    </w:p>
    <w:p w14:paraId="5E71A58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Армия:</w:t>
      </w:r>
    </w:p>
    <w:p w14:paraId="48E7E0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F01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апреля 1921 г. был издан совершенно секретный приказ РВСР №785/141, который гласил:... &lt;2. Ввести в действие объявляемые при сем штат и положение Разведывательного Управления Штаба РККА. 3. На ликвидацию Регистрационного Управления и Разведывательной Части Оперативного Управления Штаба РККА предоставить месячный отпуск&gt; (7559).</w:t>
      </w:r>
    </w:p>
    <w:p w14:paraId="28FD07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FE40B"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4 апреля</w:t>
      </w:r>
      <w:r w:rsidRPr="007B6DB9">
        <w:rPr>
          <w:rFonts w:ascii="Times New Roman" w:hAnsi="Times New Roman" w:cs="Times New Roman"/>
          <w:color w:val="000000" w:themeColor="text1"/>
          <w:sz w:val="16"/>
          <w:szCs w:val="16"/>
        </w:rPr>
        <w:t xml:space="preserve"> в 1921 году с целью улучшения деятельности военной разведки проведены организационно-штатные мероприятия: вместо Регистрационного управления и Разведывательной части Оперативного управления Штаба РККА создано Разведывательное управление Штаба РККА (А.Я.Зейбот) в составе 4 отделов: войсковой разведки, агентурной разведки, информационно-статистического и радиоинформационного. В ноябре 1922 г. Разведуправление преобразовано в Разведывательный отдел Управления 1-го помощника начальника Штаба РККА. 28.03.1924г. приказом РВС СССР № 446/96 Штаб РККА реорганизован и в нем вновь образовано Разведывательное управление (Я. К. Берзин), с сентября 1926 г,—- IV Управление (15089).</w:t>
      </w:r>
    </w:p>
    <w:p w14:paraId="787C2B72"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4E9BB01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5C06A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11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апреля 1921 при вылете на разведку у самолета "Сопвич" (№352) во время набора высоты стал мотор. Машину удалось благополучно посадить (9529,12).</w:t>
      </w:r>
    </w:p>
    <w:p w14:paraId="72F0D0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82B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апреля 1921 командование 39-го авиационного отряда пережило несколько напряженных часов - вовремя с боевого задания не вернулся самолет "Сопвич" (№339), пилотируемый военным летчиком Гусевым и летчиком-наблюдателем Зуевым. Из-за остановки мотора экипаж был вынужден совершить аварийную посадку в районе разъезда Дубровка. Устранив неисправность, летчики возвратились на аэродром. Такая же участь постигла и экипаж самолета "Фарман XXX", который совершил вынужденную посадку у села Рассказово по причине остановки мотора (9529,11).</w:t>
      </w:r>
    </w:p>
    <w:p w14:paraId="6C3373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9D7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6925F9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ABB0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апреля 1921 С.А.Чаплыгин на общем собрании коллектива ЦАГИ был избран директором ЦАГИ. Одновременно А.А.А. избрали директором, а А.Н.Т. и Б.Н.Юрьева - товарищами директора (80,33).</w:t>
      </w:r>
    </w:p>
    <w:p w14:paraId="719640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66957" w14:textId="77777777" w:rsidR="00BE52CD"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E73F078" w14:textId="77777777" w:rsidR="00BE52CD" w:rsidRPr="007B6DB9"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CF879"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5 апреля</w:t>
      </w:r>
      <w:r w:rsidRPr="007B6DB9">
        <w:rPr>
          <w:rFonts w:ascii="Times New Roman" w:hAnsi="Times New Roman" w:cs="Times New Roman"/>
          <w:color w:val="000000" w:themeColor="text1"/>
          <w:sz w:val="16"/>
          <w:szCs w:val="16"/>
        </w:rPr>
        <w:t xml:space="preserve"> в 1921 году Владимир Ленин направил своему ближайшему соратнику, члену Политбюро ЦК РКП(б) Григорию Зиновьеву, записку по поводу крупного — сразу на 500 тысяч человек — сокращения Красной Армии. Централизованно развозить бойцов по домам значило сильно перегружать железные дороги. С другой стороны, если ждать их постепенного рассредоточения «самотеком», придется еще долго кормить и содержать массу людей, в которых после победы над белыми государство более не нуждалось. Ильич, как это ему было свойственно, быстро нашел единственно верное решение: «Надо в корне изменить: перестать давать что бы то ни было. Ни хлеба, ни одежи (sic), ни обуви. Сказать красноармейцу: либо уходи сейчас пешком «без ничего». Либо жди 1 год на 1/8 фунта и без одежи, без обуви. Тогда он уйдет сам пешком...» Соответствующее постановление Политбюро и приняло (15090).</w:t>
      </w:r>
    </w:p>
    <w:p w14:paraId="3834FB5F"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639C34F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AA7E7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BA8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апреля 1921 едва не стал последним для воздушного корабля R.36.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556393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B44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апреля 1921 в Константинополе бароном П. Врангелем сформирован “Русский совет”, объявивший себя правительством России в изгнании (4962).</w:t>
      </w:r>
    </w:p>
    <w:p w14:paraId="4A0E262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DAD91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5C764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5871"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апреля 1921 вышло Постановление СТО об откомандировании из Красной армии красноармей</w:t>
      </w:r>
      <w:r w:rsidRPr="007B6DB9">
        <w:rPr>
          <w:rFonts w:ascii="Times New Roman" w:hAnsi="Times New Roman" w:cs="Times New Roman"/>
          <w:color w:val="000000" w:themeColor="text1"/>
          <w:sz w:val="16"/>
          <w:szCs w:val="16"/>
        </w:rPr>
        <w:softHyphen/>
        <w:t>цев на Сормовский, Брянский, Коломенский и Приокского горного округа заводы для вы</w:t>
      </w:r>
      <w:r w:rsidRPr="007B6DB9">
        <w:rPr>
          <w:rFonts w:ascii="Times New Roman" w:hAnsi="Times New Roman" w:cs="Times New Roman"/>
          <w:color w:val="000000" w:themeColor="text1"/>
          <w:sz w:val="16"/>
          <w:szCs w:val="16"/>
        </w:rPr>
        <w:softHyphen/>
        <w:t>полнения ими военных заданий. (РГАСПИ. Ф. 19. Оп. 3. Д. 202. Л. 143.) (10711,616).</w:t>
      </w:r>
    </w:p>
    <w:p w14:paraId="0089CCB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7FE811" w14:textId="77777777" w:rsidR="0060007E" w:rsidRPr="007B6DB9"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2F6AE9D" w14:textId="77777777" w:rsidR="0060007E" w:rsidRPr="007B6DB9"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95AB8E" w14:textId="77777777" w:rsidR="0060007E" w:rsidRPr="007B6DB9" w:rsidRDefault="0060007E" w:rsidP="007B6DB9">
      <w:pPr>
        <w:pStyle w:val="ae"/>
        <w:spacing w:before="0" w:after="0"/>
        <w:jc w:val="both"/>
        <w:textAlignment w:val="top"/>
        <w:rPr>
          <w:color w:val="000000" w:themeColor="text1"/>
          <w:sz w:val="16"/>
          <w:szCs w:val="16"/>
        </w:rPr>
      </w:pPr>
      <w:r w:rsidRPr="007B6DB9">
        <w:rPr>
          <w:color w:val="000000" w:themeColor="text1"/>
          <w:sz w:val="16"/>
          <w:szCs w:val="16"/>
        </w:rPr>
        <w:t>6 апреля 1921 г. из-за склоки, устроенной советником полпредства в Берлине Ю. X. Лутовиновым, быдл решено Коппа из Берлина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E33D5B" w14:textId="77777777" w:rsidR="0060007E" w:rsidRPr="007B6DB9" w:rsidRDefault="0060007E" w:rsidP="007B6DB9">
      <w:pPr>
        <w:pStyle w:val="ae"/>
        <w:spacing w:before="0" w:after="0"/>
        <w:jc w:val="both"/>
        <w:textAlignment w:val="top"/>
        <w:rPr>
          <w:color w:val="000000" w:themeColor="text1"/>
          <w:sz w:val="16"/>
          <w:szCs w:val="16"/>
        </w:rPr>
      </w:pPr>
      <w:r w:rsidRPr="007B6DB9">
        <w:rPr>
          <w:color w:val="000000" w:themeColor="text1"/>
          <w:sz w:val="16"/>
          <w:szCs w:val="16"/>
        </w:rPr>
        <w:t>Ему была послана директива:</w:t>
      </w:r>
    </w:p>
    <w:p w14:paraId="1CB58C93" w14:textId="77777777" w:rsidR="0060007E" w:rsidRPr="007B6DB9" w:rsidRDefault="0060007E" w:rsidP="007B6DB9">
      <w:pPr>
        <w:pStyle w:val="ae"/>
        <w:spacing w:before="0" w:after="0"/>
        <w:jc w:val="both"/>
        <w:textAlignment w:val="top"/>
        <w:rPr>
          <w:iCs/>
          <w:color w:val="000000" w:themeColor="text1"/>
          <w:sz w:val="16"/>
          <w:szCs w:val="16"/>
        </w:rPr>
      </w:pPr>
      <w:r w:rsidRPr="007B6DB9">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7BDEA5EF" w14:textId="77777777" w:rsidR="0060007E" w:rsidRPr="007B6DB9" w:rsidRDefault="0060007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790CD6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92544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6CE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апреля 1921 вышел декрет, восстановивший независимость кооперативов (1348,197).</w:t>
      </w:r>
    </w:p>
    <w:p w14:paraId="56F186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57773" w14:textId="77777777" w:rsidR="0060007E" w:rsidRPr="007B6DB9" w:rsidRDefault="0060007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апреля 1921. Декрет СНК, по которому все граждане РСФСР "объединяются в потребительские общества. Все граждане данной местности включаются в единое потребительское общссттю. Каждый гражданин приписывается к одному из распределительных пунктов потребительского общества" (18695).</w:t>
      </w:r>
    </w:p>
    <w:p w14:paraId="54841E6A" w14:textId="77777777" w:rsidR="0060007E" w:rsidRPr="007B6DB9" w:rsidRDefault="0060007E" w:rsidP="007B6DB9">
      <w:pPr>
        <w:spacing w:after="0" w:line="240" w:lineRule="auto"/>
        <w:jc w:val="both"/>
        <w:rPr>
          <w:rFonts w:ascii="Times New Roman" w:hAnsi="Times New Roman" w:cs="Times New Roman"/>
          <w:color w:val="000000" w:themeColor="text1"/>
          <w:sz w:val="16"/>
          <w:szCs w:val="16"/>
        </w:rPr>
      </w:pPr>
    </w:p>
    <w:p w14:paraId="6B8FA5B7" w14:textId="77777777" w:rsidR="0060007E" w:rsidRPr="007B6DB9"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0D55C30" w14:textId="77777777" w:rsidR="0060007E" w:rsidRPr="007B6DB9"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56E9" w14:textId="77777777" w:rsidR="0060007E" w:rsidRPr="007B6DB9" w:rsidRDefault="0060007E" w:rsidP="007B6DB9">
      <w:pPr>
        <w:pStyle w:val="ae"/>
        <w:spacing w:before="0" w:after="0"/>
        <w:jc w:val="both"/>
        <w:textAlignment w:val="top"/>
        <w:rPr>
          <w:color w:val="000000" w:themeColor="text1"/>
          <w:sz w:val="16"/>
          <w:szCs w:val="16"/>
        </w:rPr>
      </w:pPr>
      <w:r w:rsidRPr="007B6DB9">
        <w:rPr>
          <w:color w:val="000000" w:themeColor="text1"/>
          <w:sz w:val="16"/>
          <w:szCs w:val="16"/>
        </w:rPr>
        <w:t>7 апреля 1921 г. в донесении Коппа Председателю РВС Республики Троцкому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(18265).</w:t>
      </w:r>
    </w:p>
    <w:p w14:paraId="3698E856" w14:textId="77777777" w:rsidR="0060007E" w:rsidRPr="007B6DB9" w:rsidRDefault="0060007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315F95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D0BEC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FBF6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7 апреля 1921 Сунь Ятсен избран “чрезвычайным президентом” Китая (4962).</w:t>
      </w:r>
    </w:p>
    <w:p w14:paraId="58DEEA39"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CC66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апреля 1921 Сунь Ятсен стал чрезвычайным президентом Китайской республики (2443,399).</w:t>
      </w:r>
    </w:p>
    <w:p w14:paraId="0E925A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414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EE39C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68C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апреля 1921 воздухоплаватели Н.Д.Анощенко и Л.Э.Куни поднимались на двух свободных аэростатах для наблюдения за солнечным затмением в районе Москвы. Второй исследовательский полет в России после Д.И.Менделеева и С.К.Джевецкого (438,494).</w:t>
      </w:r>
    </w:p>
    <w:p w14:paraId="0F3F60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B7B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апреля 1921 г. – воздухоплаватели Высшей Военной Воздухоплавательной школы (Петроград) из корзины привязного аэростата, поднятого выше облаков, вели наблюдение за неполным солнечным затмением (11013).</w:t>
      </w:r>
    </w:p>
    <w:p w14:paraId="6F6504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FC45D" w14:textId="77777777" w:rsidR="006248ED" w:rsidRPr="007B6DB9" w:rsidRDefault="006248ED"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апреля и 11 сентября 1921 г. на до</w:t>
      </w:r>
      <w:r w:rsidRPr="007B6DB9">
        <w:rPr>
          <w:rFonts w:ascii="Times New Roman" w:hAnsi="Times New Roman" w:cs="Times New Roman"/>
          <w:color w:val="0070C0"/>
          <w:sz w:val="16"/>
          <w:szCs w:val="16"/>
        </w:rPr>
        <w:softHyphen/>
        <w:t>ставленных из Петрограда аэростатах в Кунцеве состоялись науч</w:t>
      </w:r>
      <w:r w:rsidRPr="007B6DB9">
        <w:rPr>
          <w:rFonts w:ascii="Times New Roman" w:hAnsi="Times New Roman" w:cs="Times New Roman"/>
          <w:color w:val="0070C0"/>
          <w:sz w:val="16"/>
          <w:szCs w:val="16"/>
        </w:rPr>
        <w:softHyphen/>
        <w:t>ные полёты (20120).</w:t>
      </w:r>
    </w:p>
    <w:p w14:paraId="526CD922" w14:textId="77777777" w:rsidR="006248ED" w:rsidRPr="007B6DB9" w:rsidRDefault="006248ED" w:rsidP="007B6DB9">
      <w:pPr>
        <w:spacing w:after="0" w:line="240" w:lineRule="auto"/>
        <w:jc w:val="both"/>
        <w:rPr>
          <w:rFonts w:ascii="Times New Roman" w:hAnsi="Times New Roman" w:cs="Times New Roman"/>
          <w:color w:val="0070C0"/>
          <w:sz w:val="16"/>
          <w:szCs w:val="16"/>
        </w:rPr>
      </w:pPr>
    </w:p>
    <w:p w14:paraId="34D2D3C8" w14:textId="77777777" w:rsidR="006248ED" w:rsidRPr="007B6DB9" w:rsidRDefault="006248E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апреля 1921 г. шар ВВВШ был поднят во время солнечного затмения для метеорологи</w:t>
      </w:r>
      <w:r w:rsidRPr="007B6DB9">
        <w:rPr>
          <w:rFonts w:ascii="Times New Roman" w:hAnsi="Times New Roman" w:cs="Times New Roman"/>
          <w:color w:val="0070C0"/>
          <w:sz w:val="16"/>
          <w:szCs w:val="16"/>
        </w:rPr>
        <w:softHyphen/>
        <w:t>ческих и поляризационных исследований (20120).</w:t>
      </w:r>
    </w:p>
    <w:p w14:paraId="17135EC0" w14:textId="77777777" w:rsidR="006248ED" w:rsidRPr="007B6DB9" w:rsidRDefault="006248ED" w:rsidP="007B6DB9">
      <w:pPr>
        <w:spacing w:after="0" w:line="240" w:lineRule="auto"/>
        <w:jc w:val="both"/>
        <w:rPr>
          <w:rFonts w:ascii="Times New Roman" w:hAnsi="Times New Roman" w:cs="Times New Roman"/>
          <w:color w:val="0070C0"/>
          <w:sz w:val="16"/>
          <w:szCs w:val="16"/>
        </w:rPr>
      </w:pPr>
    </w:p>
    <w:p w14:paraId="116679F9" w14:textId="77777777" w:rsidR="00BE52CD"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36212DC" w14:textId="77777777" w:rsidR="00BE52CD" w:rsidRPr="007B6DB9"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A4DC1"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8 апреля</w:t>
      </w:r>
      <w:r w:rsidRPr="007B6DB9">
        <w:rPr>
          <w:rFonts w:ascii="Times New Roman" w:hAnsi="Times New Roman" w:cs="Times New Roman"/>
          <w:color w:val="000000" w:themeColor="text1"/>
          <w:sz w:val="16"/>
          <w:szCs w:val="16"/>
        </w:rPr>
        <w:t xml:space="preserve"> в 1921 году В.И.Ленин читает письмо члена коллегии Наркомпочтеля А.М.Николаева от 8 апреля 1921 года о новом изобретении М.А.Бонч-Бруевича в области радиотехники и телевидения с просьбой оказать помощь для его усовершенствования; отчеркивает то место письма, где говорится, что при усовершенствовании прибора можно: «1) видеть на экране подвижное изображение говорящего человека при радиотелефоне; 2) иметь отраженной на экране движущуюся неприятельскую эскадру на расстоянии сотен верст»; пишет записку управделами СНК Н.П.Горбунову о необходимости оказания помощи Нижегородской радиолаборатории в разработке этого изобретения (т. 10, с. 323) (15093).</w:t>
      </w:r>
    </w:p>
    <w:p w14:paraId="630591B2"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67B3366C" w14:textId="77777777" w:rsidR="00E507F2" w:rsidRPr="007B6DB9"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13BC87D" w14:textId="77777777" w:rsidR="00E507F2" w:rsidRPr="007B6DB9"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75BE5"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апреля 1921. Постановление Моссовета о распределении театральных билетов: профсоюзам- 65%, военкому- 20%, высшим учебным заведениям - 2%, рабочим факультетам, партийным и профсоюзным школам -3%, командированным и участникам съездов - 10% (18695).</w:t>
      </w:r>
    </w:p>
    <w:p w14:paraId="5CDD3D07"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p>
    <w:p w14:paraId="2E7B116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25790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5A25D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апреля 1921 в Ялте основан музей Чехова (4962).</w:t>
      </w:r>
    </w:p>
    <w:p w14:paraId="016B8DF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3302A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DFA39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1787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апреля 1921 закончилась русско-польская война подписанием договора в Риге (2100).</w:t>
      </w:r>
    </w:p>
    <w:p w14:paraId="7328277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7F6BE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15A7A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EDE1C"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апреля 1921 в Вене вышел первый номер газеты “Наша правда”, центрального органа большевиков Восточной Галичины (4962).</w:t>
      </w:r>
    </w:p>
    <w:p w14:paraId="063BA26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D309A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3267E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1E3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апреля 1921 вышел приказ РВСР о переброске 27 Омской сд В.Путны из р-на г. Петроград в Заволжский ВО (7747).</w:t>
      </w:r>
    </w:p>
    <w:p w14:paraId="62E0DB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D993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6FCBA6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834A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10 апреля 1921 года, уходя от прямых столкновений с крупными войсковыми частями Красной Армии, Антонов сосредоточил свои отряды в районе д. Каравайня. К этому времени ему удалось за счет объединения части мелких банд, промышлявших в основном грабежом местного населения, собрать довольно внушительные силы - до 5000 человек (9529,13).</w:t>
      </w:r>
    </w:p>
    <w:p w14:paraId="2C588A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0E54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227D5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184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апреля 1921 в г. Маймачен вышло обращение ЦК МНП к РСФСР с просьбой о военной помощи (7748).</w:t>
      </w:r>
    </w:p>
    <w:p w14:paraId="7590347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F5E3D" w14:textId="77777777" w:rsidR="00B9662F" w:rsidRPr="007B6DB9" w:rsidRDefault="00B9662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4BF27E4" w14:textId="77777777" w:rsidR="00B9662F" w:rsidRPr="007B6DB9" w:rsidRDefault="00B9662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97893" w14:textId="77777777" w:rsidR="00B9662F" w:rsidRPr="007B6DB9" w:rsidRDefault="00B9662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апреля 1921 г. первая 75 мм САУ Кристи М1921 компании «The Front Drive Motor Co.» в ходе заводских испытаний совершила пробег из г. Хобокен в г. Вашингтон, протяженностью 404 км. Весь маршрут был пройден за семнадцать с половиной часов, причем движение осуществлялось по дорогам на колесах.</w:t>
      </w:r>
    </w:p>
    <w:p w14:paraId="10D37D71" w14:textId="77777777" w:rsidR="00B9662F" w:rsidRPr="007B6DB9" w:rsidRDefault="00B9662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Через два дня машина также своим ходом возвратилась на завод в Хобокен. За время пробега в оба конца не произошло никаких поломок механизмов. Наибольшая скорость достигала 48,3 км/час, причем в отчете об испытаниях указывалось, что эта скорость — не предел для машины.</w:t>
      </w:r>
    </w:p>
    <w:p w14:paraId="1C8009F5" w14:textId="77777777" w:rsidR="00B9662F" w:rsidRPr="007B6DB9" w:rsidRDefault="00B9662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Также в ходе заводских испытаний машина преодолевала препятствие в виде насыпи высотой 3,66 м с уклонами в 30 гр. и 45 гр., причем машина специально останавливалась посреди склона, затем вновь трогалась и поднималась на гребень насыпи. В конце апреля САУ была отправлена на Абердинский полигон, где в августе к ней присоединилась и вторая САУ (22816).</w:t>
      </w:r>
    </w:p>
    <w:p w14:paraId="770AAE6D" w14:textId="77777777" w:rsidR="00B9662F" w:rsidRPr="007B6DB9" w:rsidRDefault="00B9662F" w:rsidP="007B6DB9">
      <w:pPr>
        <w:spacing w:after="0" w:line="240" w:lineRule="auto"/>
        <w:jc w:val="both"/>
        <w:rPr>
          <w:rFonts w:ascii="Times New Roman" w:hAnsi="Times New Roman" w:cs="Times New Roman"/>
          <w:color w:val="0070C0"/>
          <w:sz w:val="16"/>
          <w:szCs w:val="16"/>
        </w:rPr>
      </w:pPr>
    </w:p>
    <w:p w14:paraId="1E4077E2" w14:textId="77777777" w:rsidR="008E0D15" w:rsidRPr="007B6DB9" w:rsidRDefault="008E0D1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A43E3CF" w14:textId="77777777" w:rsidR="008E0D15" w:rsidRPr="007B6DB9" w:rsidRDefault="008E0D1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89639" w14:textId="77777777" w:rsidR="008E0D15" w:rsidRPr="007B6DB9" w:rsidRDefault="008E0D1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апреля 1921 на заседании коллегии НТО ВСНХ это положение было утверждено (протокол №136), что завершило юриди</w:t>
      </w:r>
      <w:r w:rsidRPr="007B6DB9">
        <w:rPr>
          <w:rFonts w:ascii="Times New Roman" w:hAnsi="Times New Roman" w:cs="Times New Roman"/>
          <w:color w:val="0070C0"/>
          <w:sz w:val="16"/>
          <w:szCs w:val="16"/>
        </w:rPr>
        <w:softHyphen/>
        <w:t>ческое образование автомоторного института.</w:t>
      </w:r>
    </w:p>
    <w:p w14:paraId="1797CB3F" w14:textId="77777777" w:rsidR="008E0D15" w:rsidRPr="007B6DB9" w:rsidRDefault="008E0D1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Н.Р. Брилинг занимает пост директора и пред</w:t>
      </w:r>
      <w:r w:rsidRPr="007B6DB9">
        <w:rPr>
          <w:rFonts w:ascii="Times New Roman" w:hAnsi="Times New Roman" w:cs="Times New Roman"/>
          <w:color w:val="0070C0"/>
          <w:sz w:val="16"/>
          <w:szCs w:val="16"/>
        </w:rPr>
        <w:softHyphen/>
        <w:t>седателя коллегии НАМИ. На посту директора ин</w:t>
      </w:r>
      <w:r w:rsidRPr="007B6DB9">
        <w:rPr>
          <w:rFonts w:ascii="Times New Roman" w:hAnsi="Times New Roman" w:cs="Times New Roman"/>
          <w:color w:val="0070C0"/>
          <w:sz w:val="16"/>
          <w:szCs w:val="16"/>
        </w:rPr>
        <w:softHyphen/>
        <w:t>ститута Николай Романович проработает до 15 апре</w:t>
      </w:r>
      <w:r w:rsidRPr="007B6DB9">
        <w:rPr>
          <w:rFonts w:ascii="Times New Roman" w:hAnsi="Times New Roman" w:cs="Times New Roman"/>
          <w:color w:val="0070C0"/>
          <w:sz w:val="16"/>
          <w:szCs w:val="16"/>
        </w:rPr>
        <w:softHyphen/>
        <w:t>ля 1925 г. Заместителем директора НАМИ по на</w:t>
      </w:r>
      <w:r w:rsidRPr="007B6DB9">
        <w:rPr>
          <w:rFonts w:ascii="Times New Roman" w:hAnsi="Times New Roman" w:cs="Times New Roman"/>
          <w:color w:val="0070C0"/>
          <w:sz w:val="16"/>
          <w:szCs w:val="16"/>
        </w:rPr>
        <w:softHyphen/>
        <w:t>учной работе назначен Е.А. Чудаков (он проработает в этой должности до 1930 г.), Е.К. Мазинг - замести</w:t>
      </w:r>
      <w:r w:rsidRPr="007B6DB9">
        <w:rPr>
          <w:rFonts w:ascii="Times New Roman" w:hAnsi="Times New Roman" w:cs="Times New Roman"/>
          <w:color w:val="0070C0"/>
          <w:sz w:val="16"/>
          <w:szCs w:val="16"/>
        </w:rPr>
        <w:softHyphen/>
        <w:t>телем по технической части и научным руководите</w:t>
      </w:r>
      <w:r w:rsidRPr="007B6DB9">
        <w:rPr>
          <w:rFonts w:ascii="Times New Roman" w:hAnsi="Times New Roman" w:cs="Times New Roman"/>
          <w:color w:val="0070C0"/>
          <w:sz w:val="16"/>
          <w:szCs w:val="16"/>
        </w:rPr>
        <w:softHyphen/>
        <w:t>лем термодинамического отдела института. Отдел авиационных двигателей возглавил В.Я. Климов (22518).</w:t>
      </w:r>
    </w:p>
    <w:p w14:paraId="355CEEC1" w14:textId="77777777" w:rsidR="008E0D15" w:rsidRPr="007B6DB9" w:rsidRDefault="008E0D15" w:rsidP="007B6DB9">
      <w:pPr>
        <w:spacing w:after="0" w:line="240" w:lineRule="auto"/>
        <w:jc w:val="both"/>
        <w:rPr>
          <w:rFonts w:ascii="Times New Roman" w:hAnsi="Times New Roman" w:cs="Times New Roman"/>
          <w:color w:val="0070C0"/>
          <w:sz w:val="16"/>
          <w:szCs w:val="16"/>
        </w:rPr>
      </w:pPr>
    </w:p>
    <w:p w14:paraId="383A89F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8CB61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DFD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апреля 1921 летчики Тамбовской авиагруппы летали бомбить антоновцев в селе Рассказово (438,494).</w:t>
      </w:r>
    </w:p>
    <w:p w14:paraId="49D24A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E47B7"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(18561).</w:t>
      </w:r>
    </w:p>
    <w:p w14:paraId="24620C00"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p>
    <w:p w14:paraId="607331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 рассвете 11 апреля 1921 антоновцы неожиданно предприняли попытку захватить село Рассказово, на складах которого имелись крупные запасы мануфактуры. Застигнутый врасплох местный гарнизон не смог оказать нападавшим должного сопротивления. Для исправления создавшегося положения в район села были срочно </w:t>
      </w:r>
      <w:r w:rsidRPr="007B6DB9">
        <w:rPr>
          <w:rFonts w:ascii="Times New Roman" w:hAnsi="Times New Roman" w:cs="Times New Roman"/>
          <w:color w:val="000000" w:themeColor="text1"/>
          <w:sz w:val="16"/>
          <w:szCs w:val="16"/>
        </w:rPr>
        <w:lastRenderedPageBreak/>
        <w:t>подтянуты войска со стороны населенных пунктов Платоновка и Ломовис. Для их усиления из Тамбова вылетела специальная авиагруппа в составе 6 боевых машин (3 самолета-разведчика и 3 истребителя). Каждый самолет был вооружен 1-2 пулеметами с полным боекомплектом, а также имел солидный бомбовый запас.</w:t>
      </w:r>
    </w:p>
    <w:p w14:paraId="3E4452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Тем временем, пробыв в селе три часа и захватив с собой около 300 пленных красноармейцев, 1 полевое орудие и 11 пулеметов, аптоновны попытались покинуть Рассказово. Именно в этот момент по ним и был нанесен воздушный удар. При первом же налете противник был вынужден отпустить большую часть пленных и начал отходить из села в южном направлении. Летчики кружили над головами повстанцев, поливая их пулеметным огнем и забрасывая бомбами. Всего в течение дня авиаторами было совершено 13 боевых вылетов. Это позволило практически деморализовать противника, разбить его отряд на мелкие группы и почти полностью их рассеять. По имеющимся сведениям, от действий авиации (только бомбового запаса в этой операции было использовано более 200 килограмм) повстанцы потеряли до 300 человек убитыми и ранеными.21 Как признались позднее жители с. Рассказово, именно благодаря активности авиагруппы противник не смог долго задержаться в селе и подвергнуть его полному разграблению. Также действия авиации не позволили отряду Антонова практически в течение всего дня пробиться к селу Никольское, где были сконцентрированы его дополнительные силы.</w:t>
      </w:r>
    </w:p>
    <w:p w14:paraId="5E0B63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сожалению, из 6 самолетов, выделенных для участия в боевой операции, 2 аппарата "Сопвич" в ходе первого же полета оказались неисправными по причине поломки мотора. Но, несмотря на эти обстоятельства, руководство авиации Тамбовского района дало высокую оценку действиям летного состава и мотористов, которая "были выше всякой похвалы". Так, военный летчик 2 авиационного отряда Магеров на истребителе "Ньюпор" атаковал кавалерийский отряд повстанцев, выходивший из села Рассказово, сбросив при этом на него две бомбы. Это повлекло за собой панику в рядах противника. Действиями другого самолета-истребителя, пилотируемого военным летчиком 47 авиаотряда Зенко-вым, восточнее Рассказово были рассеяны основные силы Антонова, по которым активно использовалось бомбометание и пулеметный огонь.</w:t>
      </w:r>
    </w:p>
    <w:p w14:paraId="7600B5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целом, это была одна из первых крупных побед Воздушного Флота на Тамбовском фронте (9529,13).</w:t>
      </w:r>
    </w:p>
    <w:p w14:paraId="143DA7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20E5D" w14:textId="77777777" w:rsidR="00884FA5" w:rsidRPr="007B6DB9" w:rsidRDefault="00884FA5"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(17065).</w:t>
      </w:r>
    </w:p>
    <w:p w14:paraId="12FDD177" w14:textId="77777777" w:rsidR="00884FA5" w:rsidRPr="007B6DB9" w:rsidRDefault="00884FA5"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59873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апреля 1921 создана Туркестанская АССР (4962).</w:t>
      </w:r>
    </w:p>
    <w:p w14:paraId="3BA6142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82B91D" w14:textId="77777777" w:rsidR="00B82C42" w:rsidRPr="007B6DB9" w:rsidRDefault="00B82C4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045098" w14:textId="77777777" w:rsidR="00B82C42" w:rsidRPr="007B6DB9" w:rsidRDefault="00B82C4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94D44" w14:textId="77777777" w:rsidR="00B82C42" w:rsidRPr="007B6DB9" w:rsidRDefault="00B82C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апреля 1921 первый полет летающей лодки Short Cromarty (20351).</w:t>
      </w:r>
    </w:p>
    <w:p w14:paraId="3565F59B" w14:textId="77777777" w:rsidR="00B82C42" w:rsidRPr="007B6DB9" w:rsidRDefault="00B82C42" w:rsidP="007B6DB9">
      <w:pPr>
        <w:spacing w:after="0" w:line="240" w:lineRule="auto"/>
        <w:jc w:val="both"/>
        <w:rPr>
          <w:rFonts w:ascii="Times New Roman" w:hAnsi="Times New Roman" w:cs="Times New Roman"/>
          <w:color w:val="0070C0"/>
          <w:sz w:val="16"/>
          <w:szCs w:val="16"/>
        </w:rPr>
      </w:pPr>
    </w:p>
    <w:p w14:paraId="238C1539" w14:textId="77777777" w:rsidR="00B82C42" w:rsidRPr="007B6DB9" w:rsidRDefault="00B82C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апреля 1921 - Первый полет Short Cromarty.</w:t>
      </w:r>
    </w:p>
    <w:p w14:paraId="50170459" w14:textId="77777777" w:rsidR="00B82C42" w:rsidRPr="007B6DB9" w:rsidRDefault="00B82C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1918 году Королевский Военно-Морской Флот Великобритании заказал фирме Short многоцелевую летающую лодку по спецификации Адмиралтейства N.3. При разработке  проекта была использована конструкция хорошо зарекомендовавшей себя летающей лодки Felixtowe F.3/F.5, производимой по лицензии фирмой Short.</w:t>
      </w:r>
    </w:p>
    <w:p w14:paraId="1E0E9F9A" w14:textId="77777777" w:rsidR="00B82C42" w:rsidRPr="007B6DB9" w:rsidRDefault="00B82C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Испытания лодки выявили серьезные недостатки и Адмиралтейство приняло решение отказаться от заказа. Второй экземпляр лодки Cromarty так и  осталась недостроенной (22538).</w:t>
      </w:r>
    </w:p>
    <w:p w14:paraId="320DA58C" w14:textId="77777777" w:rsidR="00B82C42" w:rsidRPr="007B6DB9" w:rsidRDefault="00B82C42" w:rsidP="007B6DB9">
      <w:pPr>
        <w:spacing w:after="0" w:line="240" w:lineRule="auto"/>
        <w:jc w:val="both"/>
        <w:rPr>
          <w:rFonts w:ascii="Times New Roman" w:hAnsi="Times New Roman" w:cs="Times New Roman"/>
          <w:color w:val="0070C0"/>
          <w:sz w:val="16"/>
          <w:szCs w:val="16"/>
        </w:rPr>
      </w:pPr>
    </w:p>
    <w:p w14:paraId="4F8CC293" w14:textId="77777777" w:rsidR="00B82C42" w:rsidRPr="007B6DB9" w:rsidRDefault="00B82C4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апреля 1921 Берт Хинклер устанавливает новый рекорд дальности в Австралии, перелетев на Avro Baby 800 миль (1288 км) из Сиднея в Бандаберг за 8 часов 40 минут (20351).</w:t>
      </w:r>
    </w:p>
    <w:p w14:paraId="661167D4" w14:textId="77777777" w:rsidR="00B82C42" w:rsidRPr="007B6DB9" w:rsidRDefault="00B82C42" w:rsidP="007B6DB9">
      <w:pPr>
        <w:spacing w:after="0" w:line="240" w:lineRule="auto"/>
        <w:jc w:val="both"/>
        <w:rPr>
          <w:rFonts w:ascii="Times New Roman" w:hAnsi="Times New Roman" w:cs="Times New Roman"/>
          <w:color w:val="0070C0"/>
          <w:sz w:val="16"/>
          <w:szCs w:val="16"/>
        </w:rPr>
      </w:pPr>
    </w:p>
    <w:p w14:paraId="6D6063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7B6DB9">
        <w:rPr>
          <w:rFonts w:ascii="Times New Roman" w:hAnsi="Times New Roman" w:cs="Times New Roman"/>
          <w:i/>
          <w:color w:val="000000" w:themeColor="text1"/>
          <w:sz w:val="16"/>
          <w:szCs w:val="16"/>
        </w:rPr>
        <w:t>Авиапомышленность:</w:t>
      </w:r>
    </w:p>
    <w:p w14:paraId="25D23F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0DDE16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апреля 1921 в два часа дня во двор дома 10 по Гончарной улице в Ленинграде упал самолет "Фарман", оба пилота разбились насмерть. Причиной аварии аэроплана, стартовавшего незадолго до этого с Комендантского аэродрома, была техническая неисправность. Через день летчики были торжественно похоронены на Серафимовском кладбище в Старой деревне (10739).</w:t>
      </w:r>
    </w:p>
    <w:p w14:paraId="1C23C1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00ED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D0660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73E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апреля 1921 передовые части Красной Армии настигли отряд Антонова в районе станции Инжавино, где в ходе боя он понес большие потери.</w:t>
      </w:r>
    </w:p>
    <w:p w14:paraId="68ECB3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дальнейшем Антонов был вынужден немного распылить свои силы, что позволило ему, искусно маневрируя, понемногу отрываться от преследования (9529,13).</w:t>
      </w:r>
    </w:p>
    <w:p w14:paraId="5BA03C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239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04480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7C3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апреля 1921 Президент Гардинг сообщил, что США не могут участвовать в работе Лиги Наций (3907,115).</w:t>
      </w:r>
    </w:p>
    <w:p w14:paraId="721F79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3989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9B129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A94B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апреля 1921 вышло Постановление СТО о сокращении армии и возвращении рабочих сил и средств. (РГАСПИ. Ф. 19. Оп. 3. Д. 204. Л. 114-114 об.) (10711,616).</w:t>
      </w:r>
    </w:p>
    <w:p w14:paraId="31492480"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0A166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40AF1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F5A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апреля 1921 Ф.Э.Д. Президиум ВЦИК назначил НКПС, оставив его Пред. ВЧК и НКВД (3399,41).</w:t>
      </w:r>
    </w:p>
    <w:p w14:paraId="7DAC01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9FC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апреля 1921 появилось письмо В.Ленина "Товарищам коммунистам Азербайджана, Грузии, Армении, Дагестана, Горской республики" (7746).</w:t>
      </w:r>
    </w:p>
    <w:p w14:paraId="5C1E4F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B7A4E"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апреля в 1921 году Москва. Письмо В.И.Ленина "Товарищам коммунистам Азербайджана, Грузии, Армении, Дагестана, Горской республики".</w:t>
      </w:r>
    </w:p>
    <w:p w14:paraId="11BFB6B7"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Горячо приветствуя Советские республики Кавказа, я позволю себе выразить надежду, что их тесный союз создаст образец национального мира, невиданного при буржуазии и невозможного в буржуазном строе.</w:t>
      </w:r>
    </w:p>
    <w:p w14:paraId="02D13CB0"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как ни важен национальный мир между рабочими и крестьянами национальностей Кавказа, а еще несравненно важнее удержать и развить Советскую власть, как переход к социализму. Задача трудная, но вполне исполнимая. Всего более важно для успешного ее решения, чтобы коммунисты Закавказья поняли своеобразие их положения, положения их республик, в отличие от положения и условий РСФСР, поняли необходимость не копировать нашу тактику, а обдуманно видоизменять ее применительно к различию конкретных условий.</w:t>
      </w:r>
    </w:p>
    <w:p w14:paraId="3011D3E0"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Советская республика в России не имела политической и военной поддержки нигде. Напротив, она годы и годы боролась против военных нашествий Антанты и ее блокады.</w:t>
      </w:r>
    </w:p>
    <w:p w14:paraId="36FA0B19"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Советские республики Кавказа имели политическую и в небольшой мере военную поддержку от РСФСР. Это одно коренное отличие.</w:t>
      </w:r>
    </w:p>
    <w:p w14:paraId="31889CF1"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Второе: от Антанты не приходится сейчас бояться нашествия и военной поддержки белогвардейцев грузинских, азербайджанских, армянских, дагестанских, горских. Антанта «обожглась» на России, и это заставит ее некоторое время, вероятно, быть поосторожнее.</w:t>
      </w:r>
    </w:p>
    <w:p w14:paraId="60F9A1BD"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Третье: кавказские республики — страны еще более крестьянские, чем Россия.</w:t>
      </w:r>
    </w:p>
    <w:p w14:paraId="63BEC7D8"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Четвертое: экономически Россия была и в значительной степени остается отрезанной от передовых капиталистических стран; Кавказ может наладить «сожительство» и товарообмен с капиталистическим Западом быстрее и легче.</w:t>
      </w:r>
    </w:p>
    <w:p w14:paraId="290590CC"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не все различия. Но и указанных различий достаточно, чтобы понять необходимость иной тактики.</w:t>
      </w:r>
    </w:p>
    <w:p w14:paraId="5590A817"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Больше мягкости, осторожности, уступчивости по отношению к мелкой буржуазии, интеллигенции и особенно крестьянству. Использовать экономически всячески, усиленно, спешно капиталистический Запад в политике концессий и товарообмена с ним. Нефть, марганец, уголь (Ткварчельские копи), медь — таков далеко не полный перечень громадных горных богатств. Есть полная возможность политику концессий и товарообмен с заграницей развернуть широко.</w:t>
      </w:r>
    </w:p>
    <w:p w14:paraId="298D6D39"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Надо это сделать широко, твердо, умело, осмотрительно, используя это всячески для улучшения положения рабочих и крестьян, для привлечения к строительству хозяйства интеллигенции. Всеми силами развить, используя товарообмен с Италией, Америкой и др. странами, производительные силы богатого края, белый уголь, орошение. Орошение особенно важно, чтобы поднять земледелие и скотоводство во что бы то ни стало.</w:t>
      </w:r>
    </w:p>
    <w:p w14:paraId="31A3E8A4"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Более медленный, более осторожный, более систематический переход к социализму — вот что возможно и необходимо для республик Кавказа в отличие от РСФСР. Вот что надо понять и уметь осуществить в отличие от нашей тактики.</w:t>
      </w:r>
    </w:p>
    <w:p w14:paraId="7820B99C"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Мы пробивали первую брешь в мировом капитализме. Брешь пробита. Мы отстояли себя в бешеной, сверхъестественной, тяжелой и трудной, мучительно крутой войне против белых, эсеров, меньшевиков, поддержанных всей Антантой, ее блокадой, ее военной помощью.</w:t>
      </w:r>
    </w:p>
    <w:p w14:paraId="1A7D944E"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Вам, товарищи коммунисты Кавказа, не надо пробивать брешь, надо уметь с большей осторожностью и систематичностью создавать новое, используя выгодную для вас международную обстановку 1921 года. И Европа и весь мир в 1921 году уже не то, что в 1917 и 1918 годах.</w:t>
      </w:r>
    </w:p>
    <w:p w14:paraId="5EAF26E9"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копировать нашей тактики, а самостоятельно продумывать причины ее своеобразия, условия и итоги ее, применять у себя не букву, а дух, смысл, уроки опыта 1917— 1921 годов. Экономически сразу опереться на товарообмен с капиталистической заграницей, не скупиться: пусть десятки миллионов ценнейших горных продуктов достанутся ей.</w:t>
      </w:r>
    </w:p>
    <w:p w14:paraId="0074A9CA"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Сразу постараться улучшить положение крестьян и начать крупные работы электрификации, орошения. Орошение больше всего нужно и больше всего пересоздаст край, возродит его, похоронит прошлое, укрепит переход к социализму.</w:t>
      </w:r>
    </w:p>
    <w:p w14:paraId="16A26880"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Извиняюсь за небрежность этого письма, которое я должен был набросать наскоро, чтобы отправить с тов. Мясниковым, и шлю еще раз наилучшие приветы и пожелания рабочим и крестьянам Советских республик Кавказа.</w:t>
      </w:r>
    </w:p>
    <w:p w14:paraId="6F8FC03A"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В.И.Ленин</w:t>
      </w:r>
    </w:p>
    <w:p w14:paraId="78CE7295"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Москва, 14 апреля 1921 года.</w:t>
      </w:r>
    </w:p>
    <w:p w14:paraId="230EA9F4"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«Правда Грузии» № 55, 8 мая 1921 г.</w:t>
      </w:r>
    </w:p>
    <w:p w14:paraId="049AB7CE"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Печатается по тексту газеты «Правда Грузии», сверенному с рукописью (15099).</w:t>
      </w:r>
    </w:p>
    <w:p w14:paraId="3E8A1C39"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53698DFF" w14:textId="77777777" w:rsidR="00BE52CD"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37960EE" w14:textId="77777777" w:rsidR="00BE52CD" w:rsidRPr="007B6DB9"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85684"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апреля в 1921 году на линии Амстердам - Лондон авиакомпания KLM начала эксплуатацию лёгкого пассажирского самолёта «Fokker» «F.III». Затем открылись линии в Бремен, Гамбург, Брюссель и Париж. Всего «KLM» заказала 16 самолётов. Эта компания использовала авиалайнер «F.III» до 1930 (15099).</w:t>
      </w:r>
    </w:p>
    <w:p w14:paraId="336BC771" w14:textId="77777777" w:rsidR="00BE52CD" w:rsidRPr="007B6DB9" w:rsidRDefault="00BE52CD" w:rsidP="007B6DB9">
      <w:pPr>
        <w:spacing w:after="0" w:line="240" w:lineRule="auto"/>
        <w:jc w:val="both"/>
        <w:rPr>
          <w:rFonts w:ascii="Times New Roman" w:hAnsi="Times New Roman" w:cs="Times New Roman"/>
          <w:color w:val="000000" w:themeColor="text1"/>
          <w:sz w:val="16"/>
          <w:szCs w:val="16"/>
        </w:rPr>
      </w:pPr>
    </w:p>
    <w:p w14:paraId="48CF0A7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9D0B3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E60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апреля 1921 В.И.Л. подписал постановление СНК: "Открыть кредит по пар. 5 ст. 6 сметы Совета военной промышленности 1929 в 300 млн. на возмещение этой суммы, выданной из фонда Чусоснабарма. Вообще-то на восстановление завода N 6. Положение на заводе рассматривалось на нескольких заседаниях (1849,122).</w:t>
      </w:r>
    </w:p>
    <w:p w14:paraId="7F1F45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A475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E4FE0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585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апреля 1921 года - Создание при Академии Наук Радиевой лаборатории во главе с В.Г. Хлопиным (10549).</w:t>
      </w:r>
    </w:p>
    <w:p w14:paraId="2CA258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46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15 апреля 1921 г. по 24 февраля 1924 гг. наркомом путей сообщения был Дзержинский. Он привлек к сотрудничеству бывшего министра путей сообщения Временного правительства А.В. Ливеровского, который позже станет завкафедрой Ленинградского института инженеров путей сообщения, техническим экспертом первой очереди Московского метрополитена, а в годы войны примет участие в проектировании и создании знаменитой “дороги жизни” через Ладожское озеро. Начальником Главного управления путей сообщения с 16 апреля 1920 г. стал И.Н. Борисов, бывший товарищ министра путей сообщения, а в августе 1923 г. он был назначен заместителем наркома путей сообщения; именно его хотел сместить Ломоносов (11565).</w:t>
      </w:r>
    </w:p>
    <w:p w14:paraId="1C94EE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D1076" w14:textId="77777777" w:rsidR="00FA2082" w:rsidRPr="007B6DB9" w:rsidRDefault="00FA208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7ED70AF" w14:textId="77777777" w:rsidR="00FA2082" w:rsidRPr="007B6DB9" w:rsidRDefault="00FA208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48EE7" w14:textId="77777777" w:rsidR="00FA2082" w:rsidRPr="007B6DB9" w:rsidRDefault="00FA208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15 апреля 1921 г. 13-й воздухоплавательный отряд придали Амударьинской военной флоти</w:t>
      </w:r>
      <w:r w:rsidRPr="007B6DB9">
        <w:rPr>
          <w:rFonts w:ascii="Times New Roman" w:hAnsi="Times New Roman" w:cs="Times New Roman"/>
          <w:color w:val="0070C0"/>
          <w:sz w:val="16"/>
          <w:szCs w:val="16"/>
        </w:rPr>
        <w:softHyphen/>
        <w:t>лии, которую уже в июне того же года расфор</w:t>
      </w:r>
      <w:r w:rsidRPr="007B6DB9">
        <w:rPr>
          <w:rFonts w:ascii="Times New Roman" w:hAnsi="Times New Roman" w:cs="Times New Roman"/>
          <w:color w:val="0070C0"/>
          <w:sz w:val="16"/>
          <w:szCs w:val="16"/>
        </w:rPr>
        <w:softHyphen/>
        <w:t>мировали (20120).</w:t>
      </w:r>
    </w:p>
    <w:p w14:paraId="304B2570" w14:textId="77777777" w:rsidR="00FA2082" w:rsidRPr="007B6DB9" w:rsidRDefault="00FA2082" w:rsidP="007B6DB9">
      <w:pPr>
        <w:spacing w:after="0" w:line="240" w:lineRule="auto"/>
        <w:jc w:val="both"/>
        <w:rPr>
          <w:rFonts w:ascii="Times New Roman" w:hAnsi="Times New Roman" w:cs="Times New Roman"/>
          <w:color w:val="0070C0"/>
          <w:sz w:val="16"/>
          <w:szCs w:val="16"/>
        </w:rPr>
      </w:pPr>
    </w:p>
    <w:p w14:paraId="18952B02" w14:textId="77777777" w:rsidR="00E507F2" w:rsidRPr="007B6DB9"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D9F9C22" w14:textId="77777777" w:rsidR="00E507F2" w:rsidRPr="007B6DB9"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84DD"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апреля 1921. Постановление президиума Моссовет", об отмене с этого дня оплаты за погребение умерших, а также за выдачу гробов, катафалков, венков и за другие кладбищенские услуги (19695).</w:t>
      </w:r>
    </w:p>
    <w:p w14:paraId="2336FB30" w14:textId="77777777" w:rsidR="00E507F2" w:rsidRPr="007B6DB9" w:rsidRDefault="00E507F2" w:rsidP="007B6DB9">
      <w:pPr>
        <w:spacing w:after="0" w:line="240" w:lineRule="auto"/>
        <w:jc w:val="both"/>
        <w:rPr>
          <w:rFonts w:ascii="Times New Roman" w:hAnsi="Times New Roman" w:cs="Times New Roman"/>
          <w:color w:val="000000" w:themeColor="text1"/>
          <w:sz w:val="16"/>
          <w:szCs w:val="16"/>
        </w:rPr>
      </w:pPr>
    </w:p>
    <w:p w14:paraId="0F4F1F4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970B6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3D0FC"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апреля 1921 в Силвер-Лейке (Колорадо, США) за сутки выпало 1930 мм снега (4962).</w:t>
      </w:r>
    </w:p>
    <w:p w14:paraId="41750DF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696D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BF4F6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E319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апреля 1921 Протоколы заседаний Президиума ВСНХ. 2693. Слушали: о признании военно-срочными работ лаборатории по приме</w:t>
      </w:r>
      <w:r w:rsidRPr="007B6DB9">
        <w:rPr>
          <w:rFonts w:ascii="Times New Roman" w:hAnsi="Times New Roman" w:cs="Times New Roman"/>
          <w:color w:val="000000" w:themeColor="text1"/>
          <w:sz w:val="16"/>
          <w:szCs w:val="16"/>
        </w:rPr>
        <w:softHyphen/>
        <w:t>нению гамма-лучей. Постановили: подтвердить постановление Президиума ВСНХ от 13 сентября 1920 г., п. 2071 о признании производства опытов, организации лаборатории, постройки аппаратов и снабжения необходимыми материалами работ по применению гамма-лучей делом военно-срочным. 2. Предписать всем учреждениям и органам ВСНХ вы</w:t>
      </w:r>
      <w:r w:rsidRPr="007B6DB9">
        <w:rPr>
          <w:rFonts w:ascii="Times New Roman" w:hAnsi="Times New Roman" w:cs="Times New Roman"/>
          <w:color w:val="000000" w:themeColor="text1"/>
          <w:sz w:val="16"/>
          <w:szCs w:val="16"/>
        </w:rPr>
        <w:softHyphen/>
        <w:t>полнять требования для вышеуказанных работ не позже 3-дневного срока. (РГАЭ. Ф. 3429. Оп. 1. Д. 2176. Л. 41.) (10711,648).</w:t>
      </w:r>
    </w:p>
    <w:p w14:paraId="02E0B1E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162BD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A9D66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683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апреля 1921 при возвращении с боевого задания у самолета 1-го артиллерийского авиаотряда "Брандербург" на высоте 200 метров стал мотор. В ходе вынужденной посадки из-за сильно пересеченной местности аппарат скапотировал. Военный летчик Мухин отделался легкими ушибами. Меньше човезло летчику-наблюдателю Клюенкову. Из-за сильного сотрясения и ушибов головы он был отправлен в лазарет. Самолет требовал капитального ремонта (9529,12).</w:t>
      </w:r>
    </w:p>
    <w:p w14:paraId="5ED8F9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DDA7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E121F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1AE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апреля 1921 г. Политбюро (участвовали В. И. Ленин, И. В. Сталин, В. М. Молотов, Л. Б. Каменев, М. И. Калинин)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066F9D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566D" w14:textId="77777777" w:rsidR="005C176B" w:rsidRPr="007B6DB9" w:rsidRDefault="005C176B" w:rsidP="007B6DB9">
      <w:pPr>
        <w:pStyle w:val="ae"/>
        <w:spacing w:before="0" w:after="0"/>
        <w:jc w:val="both"/>
        <w:textAlignment w:val="top"/>
        <w:rPr>
          <w:color w:val="000000" w:themeColor="text1"/>
          <w:sz w:val="16"/>
          <w:szCs w:val="16"/>
        </w:rPr>
      </w:pPr>
      <w:r w:rsidRPr="007B6DB9">
        <w:rPr>
          <w:color w:val="000000" w:themeColor="text1"/>
          <w:sz w:val="16"/>
          <w:szCs w:val="16"/>
        </w:rPr>
        <w:t>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58744E7D" w14:textId="77777777" w:rsidR="005C176B" w:rsidRPr="007B6DB9" w:rsidRDefault="005C176B" w:rsidP="007B6DB9">
      <w:pPr>
        <w:pStyle w:val="ae"/>
        <w:spacing w:before="0" w:after="0"/>
        <w:jc w:val="both"/>
        <w:textAlignment w:val="top"/>
        <w:rPr>
          <w:color w:val="000000" w:themeColor="text1"/>
          <w:sz w:val="16"/>
          <w:szCs w:val="16"/>
        </w:rPr>
      </w:pPr>
      <w:r w:rsidRPr="007B6DB9">
        <w:rPr>
          <w:color w:val="000000" w:themeColor="text1"/>
          <w:sz w:val="16"/>
          <w:szCs w:val="16"/>
        </w:rPr>
        <w:t>Ему была послана директива:</w:t>
      </w:r>
    </w:p>
    <w:p w14:paraId="00F408C7" w14:textId="77777777" w:rsidR="005C176B" w:rsidRPr="007B6DB9" w:rsidRDefault="005C176B" w:rsidP="007B6DB9">
      <w:pPr>
        <w:pStyle w:val="ae"/>
        <w:spacing w:before="0" w:after="0"/>
        <w:jc w:val="both"/>
        <w:textAlignment w:val="top"/>
        <w:rPr>
          <w:iCs/>
          <w:color w:val="000000" w:themeColor="text1"/>
          <w:sz w:val="16"/>
          <w:szCs w:val="16"/>
        </w:rPr>
      </w:pPr>
      <w:r w:rsidRPr="007B6DB9">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2D016BF9" w14:textId="77777777" w:rsidR="005C176B" w:rsidRPr="007B6DB9" w:rsidRDefault="005C176B" w:rsidP="007B6DB9">
      <w:pPr>
        <w:pStyle w:val="ae"/>
        <w:spacing w:before="0" w:after="0"/>
        <w:jc w:val="both"/>
        <w:textAlignment w:val="top"/>
        <w:rPr>
          <w:iCs/>
          <w:color w:val="000000" w:themeColor="text1"/>
          <w:sz w:val="16"/>
          <w:szCs w:val="16"/>
        </w:rPr>
      </w:pPr>
    </w:p>
    <w:p w14:paraId="2A97F35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25F4B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F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апреля 1921 в командование Петроградским ВО и 7А вступил А.Егоров, сменив на этих постах Д.Аврова и М.Тухачевского (7747).</w:t>
      </w:r>
    </w:p>
    <w:p w14:paraId="04ED7C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D11C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D005F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A16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1921 приказом Чусоснабарма и ВСНХ N 117 Промвоенсовет был переподчинен ВСНХ (4302). Стал ГУВП. Основной орган - Технико-производственное управление из 5 отделов:</w:t>
      </w:r>
    </w:p>
    <w:p w14:paraId="3AEDD9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 - пять ружейных заводов, пять патронных заводов, два арсенала, ремонтно-артиллерийский и оптический завод;</w:t>
      </w:r>
    </w:p>
    <w:p w14:paraId="51D055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II - три орудийных завода, два арсенала, три ремонтно-артиллерийских мастерских;</w:t>
      </w:r>
    </w:p>
    <w:p w14:paraId="4079F9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III - пять пороховых заводов, три завода ВВ, пять капсюльных завода, три снаряжательных завода,одна противогазная мастерская;</w:t>
      </w:r>
    </w:p>
    <w:p w14:paraId="227553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IV - двенадцать авиазаводов;</w:t>
      </w:r>
    </w:p>
    <w:p w14:paraId="0A136E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V - восемь морских заводов (5484,200).</w:t>
      </w:r>
    </w:p>
    <w:p w14:paraId="268B2D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Был еще интендантский отдел, в состав которого входило несколько спецбюро</w:t>
      </w:r>
    </w:p>
    <w:p w14:paraId="445141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Позднее создали VI отдел - отдел подсобных производств (5484,200).</w:t>
      </w:r>
    </w:p>
    <w:p w14:paraId="7C4DE5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Сделали и два филиала: Укрвоенпром и Севзапвоенпром (5484,201).</w:t>
      </w:r>
    </w:p>
    <w:p w14:paraId="5364303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B9B4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D9FF9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5C0D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1921 г. в приказе, изданном Чусоснабармом и Председателем Президиума ВСНХ (А. И. Рыковым), указывалось, что Промвоенсовет впредь подчиняется непосредственно Президиу</w:t>
      </w:r>
      <w:r w:rsidRPr="007B6DB9">
        <w:rPr>
          <w:rFonts w:ascii="Times New Roman" w:hAnsi="Times New Roman" w:cs="Times New Roman"/>
          <w:color w:val="000000" w:themeColor="text1"/>
          <w:sz w:val="16"/>
          <w:szCs w:val="16"/>
        </w:rPr>
        <w:softHyphen/>
        <w:t>му ВСНХ. При этом за СВП сохранялись полностью, до особого рас</w:t>
      </w:r>
      <w:r w:rsidRPr="007B6DB9">
        <w:rPr>
          <w:rFonts w:ascii="Times New Roman" w:hAnsi="Times New Roman" w:cs="Times New Roman"/>
          <w:color w:val="000000" w:themeColor="text1"/>
          <w:sz w:val="16"/>
          <w:szCs w:val="16"/>
        </w:rPr>
        <w:softHyphen/>
        <w:t>поряжения, все особые права и преимущества, предоставленные ему во время Гражданской войны Совнаркомом, СТО и Чусоснабармом. К этим преимуществам относилось, в частности, право пользования при необходимости аппаратами других главков и центров ВСНХ. Реорганизация СВП в соответствии с утвержденным Президиу</w:t>
      </w:r>
      <w:r w:rsidRPr="007B6DB9">
        <w:rPr>
          <w:rFonts w:ascii="Times New Roman" w:hAnsi="Times New Roman" w:cs="Times New Roman"/>
          <w:color w:val="000000" w:themeColor="text1"/>
          <w:sz w:val="16"/>
          <w:szCs w:val="16"/>
        </w:rPr>
        <w:softHyphen/>
        <w:t>мом ВСНХ “Положением” свелась прежде всего к тому, что цент</w:t>
      </w:r>
      <w:r w:rsidRPr="007B6DB9">
        <w:rPr>
          <w:rFonts w:ascii="Times New Roman" w:hAnsi="Times New Roman" w:cs="Times New Roman"/>
          <w:color w:val="000000" w:themeColor="text1"/>
          <w:sz w:val="16"/>
          <w:szCs w:val="16"/>
        </w:rPr>
        <w:softHyphen/>
        <w:t>ральные правления артиллерийских, морских и авиационных заво</w:t>
      </w:r>
      <w:r w:rsidRPr="007B6DB9">
        <w:rPr>
          <w:rFonts w:ascii="Times New Roman" w:hAnsi="Times New Roman" w:cs="Times New Roman"/>
          <w:color w:val="000000" w:themeColor="text1"/>
          <w:sz w:val="16"/>
          <w:szCs w:val="16"/>
        </w:rPr>
        <w:softHyphen/>
        <w:t>дов и другие правления прекратили самостоятельное существование и в форме отделов влились в состав СВП. Сам СВП из органа, объе</w:t>
      </w:r>
      <w:r w:rsidRPr="007B6DB9">
        <w:rPr>
          <w:rFonts w:ascii="Times New Roman" w:hAnsi="Times New Roman" w:cs="Times New Roman"/>
          <w:color w:val="000000" w:themeColor="text1"/>
          <w:sz w:val="16"/>
          <w:szCs w:val="16"/>
        </w:rPr>
        <w:softHyphen/>
        <w:t>диняющего, регулирующего и контролирующего деятельность воен</w:t>
      </w:r>
      <w:r w:rsidRPr="007B6DB9">
        <w:rPr>
          <w:rFonts w:ascii="Times New Roman" w:hAnsi="Times New Roman" w:cs="Times New Roman"/>
          <w:color w:val="000000" w:themeColor="text1"/>
          <w:sz w:val="16"/>
          <w:szCs w:val="16"/>
        </w:rPr>
        <w:softHyphen/>
        <w:t>ной промышленности через подчиненные ему указанные выше глав</w:t>
      </w:r>
      <w:r w:rsidRPr="007B6DB9">
        <w:rPr>
          <w:rFonts w:ascii="Times New Roman" w:hAnsi="Times New Roman" w:cs="Times New Roman"/>
          <w:color w:val="000000" w:themeColor="text1"/>
          <w:sz w:val="16"/>
          <w:szCs w:val="16"/>
        </w:rPr>
        <w:softHyphen/>
        <w:t>ки, превратился в ГУВП — орган, непосредственно управляющий предприятиями военной промышленности. Возглавляла ГУВП коллегия из пяти членов. Один из них назна</w:t>
      </w:r>
      <w:r w:rsidRPr="007B6DB9">
        <w:rPr>
          <w:rFonts w:ascii="Times New Roman" w:hAnsi="Times New Roman" w:cs="Times New Roman"/>
          <w:color w:val="000000" w:themeColor="text1"/>
          <w:sz w:val="16"/>
          <w:szCs w:val="16"/>
        </w:rPr>
        <w:softHyphen/>
        <w:t>чался председателем. Персональный состав коллегии определял Президиум ВСНХ. Основным органом в ГУВП являлось Технико-производственное управление (ТПУ), на которое было возложено научно-техническое и организационное руководство всей производственно-технической деятельностью подчиненных ГУВП 63 крупных промышленных предприятий.</w:t>
      </w:r>
    </w:p>
    <w:p w14:paraId="12339C2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этой цели ТПУ имело в своем составе пять специализиро</w:t>
      </w:r>
      <w:r w:rsidRPr="007B6DB9">
        <w:rPr>
          <w:rFonts w:ascii="Times New Roman" w:hAnsi="Times New Roman" w:cs="Times New Roman"/>
          <w:color w:val="000000" w:themeColor="text1"/>
          <w:sz w:val="16"/>
          <w:szCs w:val="16"/>
        </w:rPr>
        <w:softHyphen/>
        <w:t>ванных отделов: I отдел — пять оружейных заводов и пять патрон</w:t>
      </w:r>
      <w:r w:rsidRPr="007B6DB9">
        <w:rPr>
          <w:rFonts w:ascii="Times New Roman" w:hAnsi="Times New Roman" w:cs="Times New Roman"/>
          <w:color w:val="000000" w:themeColor="text1"/>
          <w:sz w:val="16"/>
          <w:szCs w:val="16"/>
        </w:rPr>
        <w:softHyphen/>
        <w:t>ных, два арсенала, ремонтно-артиллерийский и оптический заводы; 11 отдел — три орудийных завода, два арсенала, три ремонтно-ар-тиллерийские мастерские; III отдел — пять пороховых заводов, три завода взрывчатых веществ, пять капсюльных и три снаряжатель-ных завода, одна противогазовая мастерская; IV отдел — двенад</w:t>
      </w:r>
      <w:r w:rsidRPr="007B6DB9">
        <w:rPr>
          <w:rFonts w:ascii="Times New Roman" w:hAnsi="Times New Roman" w:cs="Times New Roman"/>
          <w:color w:val="000000" w:themeColor="text1"/>
          <w:sz w:val="16"/>
          <w:szCs w:val="16"/>
        </w:rPr>
        <w:softHyphen/>
        <w:t>цать авиационных заводов; V отдел — восемь морских заводов. На особом положении находился интендантский отдел. В состав ТПУ входило несколько специализированных бюро. Для объедине</w:t>
      </w:r>
      <w:r w:rsidRPr="007B6DB9">
        <w:rPr>
          <w:rFonts w:ascii="Times New Roman" w:hAnsi="Times New Roman" w:cs="Times New Roman"/>
          <w:color w:val="000000" w:themeColor="text1"/>
          <w:sz w:val="16"/>
          <w:szCs w:val="16"/>
        </w:rPr>
        <w:softHyphen/>
        <w:t>ния деятельности заводов, не находившихся в прямом подчинении ГУВП и лишь частично занятых работой на оборону, позднее был создан VI отдел ТПУ — Отдел подсобных производств. В связи с большой разбросанностью предприятий по территории страны на Украине и в Северо-Западной области были созданы фи</w:t>
      </w:r>
      <w:r w:rsidRPr="007B6DB9">
        <w:rPr>
          <w:rFonts w:ascii="Times New Roman" w:hAnsi="Times New Roman" w:cs="Times New Roman"/>
          <w:color w:val="000000" w:themeColor="text1"/>
          <w:sz w:val="16"/>
          <w:szCs w:val="16"/>
        </w:rPr>
        <w:softHyphen/>
        <w:t>лиалы ГУВП — Укрвоенпром и Севзапвоенпром. К моменту реорганизации личный состав ГУВП насчитывал 1400 человек, что составляло около 1 % численности работников подчи</w:t>
      </w:r>
      <w:r w:rsidRPr="007B6DB9">
        <w:rPr>
          <w:rFonts w:ascii="Times New Roman" w:hAnsi="Times New Roman" w:cs="Times New Roman"/>
          <w:color w:val="000000" w:themeColor="text1"/>
          <w:sz w:val="16"/>
          <w:szCs w:val="16"/>
        </w:rPr>
        <w:softHyphen/>
        <w:t>ненных ему предприятий. К концу 1921 г. ГУВП сократило свой ап</w:t>
      </w:r>
      <w:r w:rsidRPr="007B6DB9">
        <w:rPr>
          <w:rFonts w:ascii="Times New Roman" w:hAnsi="Times New Roman" w:cs="Times New Roman"/>
          <w:color w:val="000000" w:themeColor="text1"/>
          <w:sz w:val="16"/>
          <w:szCs w:val="16"/>
        </w:rPr>
        <w:softHyphen/>
        <w:t>парат до 1000 человек [47, опись 4, ед. хр. 143, л. 124] (5484).</w:t>
      </w:r>
    </w:p>
    <w:p w14:paraId="60FA1F8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97F0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1921 в соответствии с приказом Чусоснабарма № 117 и пост. СНК от 17.03.1921 г. и Промвоенсовет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DE8DD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B589C"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1921 г. Приказом, изданным Чусоснабармом и председателем президиума ВСНХ (обе эти должности совмещал А.И. Рыков), Совет военной промышленности со всеми подчиненными ему органами был передан в состав ВСНХ с подчинением президиуму последнего.</w:t>
      </w:r>
    </w:p>
    <w:p w14:paraId="61D31A75"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Внедрить военную промышленность в общую промышленность страны, сделать ее нераздельной составной частью этой последней — это была основная организационная идея, единогласно принятая первой Всероссийской конференцией артзаводов (октябрь 1917 г.), когда обсуждался на ней вопрос о реорганизации военной промышленности. Таким образом, понадобилось четыре года, чтобы эта здоровая и ясная идея, наконец, нашла свое полное осуществление.</w:t>
      </w:r>
    </w:p>
    <w:p w14:paraId="7AAAE6C6"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 предусматривал такой порядок перехода Совета военной промышленности в ВСНХ, при котором военно-промышленное объединение наименее рисковало бы подвергнуться расстройству или разрушению. Ввиду этого в приказе было указано, что Совет военной промышленности переходит в состав ВСНХ со всеми подведомственными ему учреждениями, заводами, комиссиями и бюро в виде нераздельной организации. При этом за Советом военной промышленности сохранялись полностью, впредь до особого распоряжения, все особые права и преимущества, ранее, во время гражданской войны, возложенные на него СНК, СТО и Чусоснабармом.</w:t>
      </w:r>
    </w:p>
    <w:p w14:paraId="096425D5"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Вместе с тем Совету военной промышленности предписывалось переработать существовавшее для него Положение.</w:t>
      </w:r>
    </w:p>
    <w:p w14:paraId="620BFF12"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Переработка положения производилась в течение лета 1921 г., и в августе 1921 г. уже было приступлено к реконструкции Совета военной промышленности на началах нового Положения.</w:t>
      </w:r>
    </w:p>
    <w:p w14:paraId="01453334"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w:t>
      </w:r>
    </w:p>
    <w:p w14:paraId="56CA0750"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w:t>
      </w:r>
    </w:p>
    <w:p w14:paraId="1F877576"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w:t>
      </w:r>
    </w:p>
    <w:p w14:paraId="2AB1F64D"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 главе ГУВП поставлена была коллегия из пяти лиц, из коих одно назначалось председателем. Персонально состав коллегии назначался президиумом ВСНХ.</w:t>
      </w:r>
    </w:p>
    <w:p w14:paraId="0842B7ED"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w:t>
      </w:r>
    </w:p>
    <w:p w14:paraId="0296AB4F"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 отдел — заводы оружейные (5), патронные (5), трубочные (4) и оптические (2).</w:t>
      </w:r>
    </w:p>
    <w:p w14:paraId="6936AF9E"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II отдел — заводы орудийные (3) и арсеналы (2), ремонтно-артиллерийские мастерские (3).</w:t>
      </w:r>
    </w:p>
    <w:p w14:paraId="71FC29E6"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III отдел — заводы пороховые (5), взрывчатых веществ (3), капсюльные (5), снаряжательные (3) и противогазовый (1).</w:t>
      </w:r>
    </w:p>
    <w:p w14:paraId="71E043CE"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IV отдел — заводы авиационные (12).</w:t>
      </w:r>
    </w:p>
    <w:p w14:paraId="43961B5D"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V отдел — заводы морские: Балтийский судостроительный, Адмиралтейский, Обуховский, Ижорский, Ярославская верфь, быв. Лесснера № 1 и быв. Ветцера (8).</w:t>
      </w:r>
    </w:p>
    <w:p w14:paraId="70A49D6B"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Отдел интендантский (на особом положении).</w:t>
      </w:r>
    </w:p>
    <w:p w14:paraId="7637FB84"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Указанные в этом перечне цифры обозначают число заводов в каждой группе по состоянию их к концу 1921 года.</w:t>
      </w:r>
    </w:p>
    <w:p w14:paraId="5CB8FBA6"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Кроме производственных отделов, в состав ТПУ входили несколько бюро, ведающих специальными вопросами:</w:t>
      </w:r>
    </w:p>
    <w:p w14:paraId="3F9B0385"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w:t>
      </w:r>
    </w:p>
    <w:p w14:paraId="38E2D497"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Электромеханическое бюро, объединяющее работу заводов в области общего механического обслуживания их.</w:t>
      </w:r>
    </w:p>
    <w:p w14:paraId="7102856F"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Технико-нормировочное бюро, в коем сосредоточены были все вопросы нормировки оплаты труда.</w:t>
      </w:r>
    </w:p>
    <w:p w14:paraId="08C5F8B3"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Кроме Производственно-технического управления с его основными отделами, в составе ГУВП состояли вспомогательные органы:</w:t>
      </w:r>
    </w:p>
    <w:p w14:paraId="2DE2AACB"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Отдел снабжения, ведающий снабжением заводов всеми видами материалов и топлива как путем получения их от других главков, так и собственной заготовки.</w:t>
      </w:r>
    </w:p>
    <w:p w14:paraId="6BBEF753"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w:t>
      </w:r>
    </w:p>
    <w:p w14:paraId="1823133B"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Отдел учета и статистики, объединяющий в себе учетно-статистическую работу как отдельных частей ГУВП, так и подведомственных предприятий.</w:t>
      </w:r>
    </w:p>
    <w:p w14:paraId="14A57D74"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4. Отдел по рабочему вопросу.</w:t>
      </w:r>
    </w:p>
    <w:p w14:paraId="2BCA7567"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Плановый отдел, ведающий согласованием и разработкой производственной программы ГУВП и контролем над ее выполнением.</w:t>
      </w:r>
    </w:p>
    <w:p w14:paraId="1106B4FB"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w:t>
      </w:r>
    </w:p>
    <w:p w14:paraId="4959BC60"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w:t>
      </w:r>
    </w:p>
    <w:p w14:paraId="129C9BC0"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w:t>
      </w:r>
    </w:p>
    <w:p w14:paraId="1D0FC54E" w14:textId="77777777" w:rsidR="00CA6D48" w:rsidRPr="007B6DB9" w:rsidRDefault="00CA6D4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(18387).</w:t>
      </w:r>
    </w:p>
    <w:p w14:paraId="01110FCA" w14:textId="77777777" w:rsidR="00CA6D48" w:rsidRPr="007B6DB9" w:rsidRDefault="00CA6D48" w:rsidP="007B6DB9">
      <w:pPr>
        <w:pStyle w:val="p1"/>
        <w:spacing w:before="0" w:beforeAutospacing="0" w:after="0" w:afterAutospacing="0"/>
        <w:jc w:val="both"/>
        <w:rPr>
          <w:color w:val="000000" w:themeColor="text1"/>
          <w:sz w:val="16"/>
          <w:szCs w:val="16"/>
        </w:rPr>
      </w:pPr>
    </w:p>
    <w:p w14:paraId="069772AE" w14:textId="77777777" w:rsidR="00017A9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B173CD3" w14:textId="77777777" w:rsidR="00017A92" w:rsidRPr="007B6DB9" w:rsidRDefault="00017A9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55828" w14:textId="77777777" w:rsidR="00017A92" w:rsidRPr="007B6DB9" w:rsidRDefault="00017A92"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1921 советские войска вошли в Ереван (4962).</w:t>
      </w:r>
    </w:p>
    <w:p w14:paraId="2793C788" w14:textId="77777777" w:rsidR="00017A92" w:rsidRPr="007B6DB9" w:rsidRDefault="00017A92"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5A6D7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7257B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A8D9B"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апреля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(15103).</w:t>
      </w:r>
    </w:p>
    <w:p w14:paraId="7E173F95"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p>
    <w:p w14:paraId="15166A24" w14:textId="77777777" w:rsidR="00C44A5E" w:rsidRPr="007B6DB9"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7F29C0E" w14:textId="77777777" w:rsidR="00C44A5E" w:rsidRPr="007B6DB9"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C8122" w14:textId="77777777" w:rsidR="00C44A5E" w:rsidRPr="007B6DB9" w:rsidRDefault="00C44A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апреля 1921 состоялся первый военный полет в Гондурасе, когда американский пилот по контракту с гондурасскими военными управляет истребителем Bristol F.2b (20351).</w:t>
      </w:r>
    </w:p>
    <w:p w14:paraId="4AC29DE3" w14:textId="77777777" w:rsidR="00C44A5E" w:rsidRPr="007B6DB9" w:rsidRDefault="00C44A5E" w:rsidP="007B6DB9">
      <w:pPr>
        <w:spacing w:after="0" w:line="240" w:lineRule="auto"/>
        <w:jc w:val="both"/>
        <w:rPr>
          <w:rFonts w:ascii="Times New Roman" w:hAnsi="Times New Roman" w:cs="Times New Roman"/>
          <w:color w:val="0070C0"/>
          <w:sz w:val="16"/>
          <w:szCs w:val="16"/>
        </w:rPr>
      </w:pPr>
    </w:p>
    <w:p w14:paraId="5CEF33E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FA64F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79884"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апреля в 1921 году состоялся первый полет многоцелевой летающей лодки «Cromarty». В 1918 году Королевский Военно-Морской Флот Великобритании заказал фирме «Short» многоцелевую летающую лодку по спецификации Адмиралтейства «N.3». При разработке проекта была использована конструкция хорошо зарекомендовавшей себя летающей лодки «Felixtowe» «F.3/F.5», производимой по лицензии фирмой «Short». Испытания лодки выявили серьезные недостатки и Адмиралтейство приняло решение отказаться от заказа. Второй экземпляр лодки Cromarty так и осталась недостроенной (15104).</w:t>
      </w:r>
    </w:p>
    <w:p w14:paraId="77B2B8D2"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p>
    <w:p w14:paraId="1E694B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апреля 1921 вступил в силы Закон о правительстве в Ирландии (3907,115).</w:t>
      </w:r>
    </w:p>
    <w:p w14:paraId="487B6C8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EFB17" w14:textId="77777777" w:rsidR="00E737D1"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DF373D9" w14:textId="77777777" w:rsidR="00E737D1" w:rsidRPr="007B6DB9"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04B83"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апреля 1921 Совет военной промышленности констатирует, что «массовое производство автоматов Федорова установлено» (12221).</w:t>
      </w:r>
    </w:p>
    <w:p w14:paraId="194DA7D9"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p>
    <w:p w14:paraId="532CFFB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05A8E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D7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апреля 1921 провозглашено создание Армянской ССР (4962).</w:t>
      </w:r>
    </w:p>
    <w:p w14:paraId="77BB20F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ED92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апреля 1921 в Тбилиси вышел декрет СНК ГССР о создании Народных комиссариатов ГССР (7746).</w:t>
      </w:r>
    </w:p>
    <w:p w14:paraId="15175E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E10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апреля 1921 при посадке после выполнения боевого задания у самолета, пилотируемого военным летчиком 39-го лви^ционного отряда Болягиным, при касании с :;емлей вместе с колесом отлетела правая полуось. После чего машина накренилась, и, ударившись о землю правой стороной шасси, скапотировала. В результате левая верхняя плоскость пропеллера поломана, погнут руль направления. Самолет требовал паркового ремонта (9529,12).</w:t>
      </w:r>
    </w:p>
    <w:p w14:paraId="4B4230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22F98" w14:textId="77777777" w:rsidR="00C44A5E" w:rsidRPr="007B6DB9"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4A89B8F" w14:textId="77777777" w:rsidR="00C44A5E" w:rsidRPr="007B6DB9"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9746E" w14:textId="77777777" w:rsidR="00C44A5E" w:rsidRPr="007B6DB9" w:rsidRDefault="00C44A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 21 апреля 1921 года на Абердинском полигоне проходили испытания Christie Tank M1919, которые шли с 5 февраля.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36E47202" w14:textId="77777777" w:rsidR="00C44A5E" w:rsidRPr="007B6DB9" w:rsidRDefault="00C44A5E" w:rsidP="007B6DB9">
      <w:pPr>
        <w:spacing w:after="0" w:line="240" w:lineRule="auto"/>
        <w:jc w:val="both"/>
        <w:rPr>
          <w:rFonts w:ascii="Times New Roman" w:hAnsi="Times New Roman" w:cs="Times New Roman"/>
          <w:color w:val="0070C0"/>
          <w:sz w:val="16"/>
          <w:szCs w:val="16"/>
        </w:rPr>
      </w:pPr>
    </w:p>
    <w:p w14:paraId="4549BDB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900CF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19EC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апреля 1921 вышел приказ Совета военной промышленности о передаче Главкоавиа в ведение ВСНХ (1647,3).</w:t>
      </w:r>
    </w:p>
    <w:p w14:paraId="5080EF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3162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32551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412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апреля 1921 г. В соответствии с постановлением СТО "О мерах борьбы с пожарами", при НКВД создается комиссия из представителей Наркомтруда, ВЧК, НКВД, а при пожарных отделах губернских и уездных исполкомов - из представителей отдела труда, ЧК и пожарного отдела. Комиссии, называвшиеся "пожарными тройками", получили право привлекать к борьбе с огнем население в порядке трудовой повинности. Сообщения о пожарах передавались через средства связи вне очереди (10303).</w:t>
      </w:r>
    </w:p>
    <w:p w14:paraId="765D24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4AB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F1FE5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1C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апреля 1921 Чехословакия и Румыния заключили союзнический договор. Уже был договор с Югославией и в Европе возникла Малая Антанта (3186).</w:t>
      </w:r>
    </w:p>
    <w:p w14:paraId="29231E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8FFF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86065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AE1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24 апреля 1921 военлета Болягина снова постигла неудача. При попытке взлететь для выполнения боевого задания вместе с летчиком-наблюдателем 47-го авиаотряда Каменским у самолета на высоте 200 метров взорвалась часть мотора. При посадке на аэродроме выяснилось, что лопнул поршень, разорван цилиндр и деформирован капот машины.</w:t>
      </w:r>
    </w:p>
    <w:p w14:paraId="6354B94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Учитывая, что в районе боевых действий практически отсутствовали подготовленные взлетные площадки, командование авиации Тамбовского района первоначально было вынуждено использовать для дислокации своих отрядов непосредственно сам г. Тамбов, где имелся вполне пригодный аэродром. Именно с него систематически осуществлялись одиночные и групповые вылеты самолетов для решения стоящих боевых задач. Почти каждый вылет строго регламентировался соответствующим приказанием или распоряжением командующего войсками Тамбовской губернии, иногда начальника авиации армий Тамбовского района. Это придавало полетам авиации особый статус. Зачастую, с целью маскировки, самолеты осуществляли свои вылеты в темное время суток, поднимаясь и совершая посадки на аэродром при свете костров. Такой принцип работы обеспечивал фактор внезапности в обнаружении крупных повстанческих отрядов, которые в основном стремились осуществлять свои передвижения ночью или на рассвете (9529,12).</w:t>
      </w:r>
    </w:p>
    <w:p w14:paraId="4455C4A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5C99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0F312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EFE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апреля 1921 Германия обратилась к США с просьбой о посредничестве по вопросу споров о выплате репараций (3907,115).</w:t>
      </w:r>
    </w:p>
    <w:p w14:paraId="023DE7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211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апреля 1921 суд по делу о военных преступлениях, заседавший в Лейпциге, признал Э. фон Людендорфа виновным в нарушении законов ведения войны (3907,115).</w:t>
      </w:r>
    </w:p>
    <w:p w14:paraId="4AD30E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257D"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апреля 1921 террористами убит министр иностранных дел Германии В. Ратенау (4962).</w:t>
      </w:r>
    </w:p>
    <w:p w14:paraId="20DAF74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CB0C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826FA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7B2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апреля 1921 вышла директива ЦК РКП(б) о возвращении на военную службу моряков-коммунистов, работающих в советских учреждениях и органах народного хозяйства (7747).</w:t>
      </w:r>
    </w:p>
    <w:p w14:paraId="4CFFE7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378F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D5485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9658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апреля 1921 антоновцы силами до 7000 человек предпринимают неудачную попытку захватить г. Кирсанов. Но, потерпев поражение, отряд Антонова уходит на юго-запад губернии. Двигаясь по территории уездов антоновцы довольно быстро восстанавливали свои силы, пополняя свои ряды за счет местных жителей и дезертиров, скрывавшихся на территории Тамбовской гу- бернии. К тому же существующие Союзы трудового крестьянства в Кирса-новском, Тамбовском, Моршанском и Козловском уездах по существу являлись питательной средой для повстанцев, оказывая им всяческую помощь и поддержку (9529,14).</w:t>
      </w:r>
    </w:p>
    <w:p w14:paraId="48BC2B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EA2D7" w14:textId="77777777" w:rsidR="00186025" w:rsidRPr="007B6DB9" w:rsidRDefault="0018602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апреля 1921. Постановление президиума Моссовета о предоставлении права входить в трамвай через переднюю площадку инвалидам, беременным женщинам и лицам с грудными детьми (18695),</w:t>
      </w:r>
    </w:p>
    <w:p w14:paraId="134A11DC" w14:textId="77777777" w:rsidR="00186025" w:rsidRPr="007B6DB9" w:rsidRDefault="00186025" w:rsidP="007B6DB9">
      <w:pPr>
        <w:spacing w:after="0" w:line="240" w:lineRule="auto"/>
        <w:jc w:val="both"/>
        <w:rPr>
          <w:rFonts w:ascii="Times New Roman" w:hAnsi="Times New Roman" w:cs="Times New Roman"/>
          <w:color w:val="000000" w:themeColor="text1"/>
          <w:sz w:val="16"/>
          <w:szCs w:val="16"/>
        </w:rPr>
      </w:pPr>
    </w:p>
    <w:p w14:paraId="1B9BF33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8CEA4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6D7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апреля 1921 г. Издан приказ начальника милиции Республики о введении административно-политических органов (политсекретариатов), института комиссаров и политических руководителей. Политруки входили в штаты органов милиции и подчинялись начальнику, главная задача их деятельности - проведение политико-воспитательной работы, укрепление дисциплины и соблюдение законности личным составом (10303).</w:t>
      </w:r>
    </w:p>
    <w:p w14:paraId="62124E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4E3212" w14:textId="77777777" w:rsidR="00017A9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9E3C3F1" w14:textId="77777777" w:rsidR="00017A92" w:rsidRPr="007B6DB9" w:rsidRDefault="00017A9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C180"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апреля в 1921 году в Лондоне на улицах появился первый полицейский патруль на мотоцикле (15111).</w:t>
      </w:r>
    </w:p>
    <w:p w14:paraId="366C3A3F"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p>
    <w:p w14:paraId="7103483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5F580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56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апреля 1921 на заседании СТО рассматривали предложение зам. пред. РВС Э.М.Склянского о предложении германской фирмы Саблатниг об организации постоянного воздушного сообщения Берлин - Москва. Отложили. Потом рассматривали 4 мая 1921 (1849,122).</w:t>
      </w:r>
    </w:p>
    <w:p w14:paraId="494F83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B557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889C8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A8C1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апреля 1921 Михаил Тухачевский назначен командующим операции по ликвидации Антоновского мятежа в Тамбовской губернии (4962).</w:t>
      </w:r>
    </w:p>
    <w:p w14:paraId="790D19B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A110C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апреля 1921 Протоколы заседаний Политбюро ЦК РКП-ВКП(б). № 18. Слушали: 2. Просьбу т. Фрунзе об увеличении мобилизационного пла</w:t>
      </w:r>
      <w:r w:rsidRPr="007B6DB9">
        <w:rPr>
          <w:rFonts w:ascii="Times New Roman" w:hAnsi="Times New Roman" w:cs="Times New Roman"/>
          <w:color w:val="000000" w:themeColor="text1"/>
          <w:sz w:val="16"/>
          <w:szCs w:val="16"/>
        </w:rPr>
        <w:softHyphen/>
        <w:t>на к 1 сентября на 72 тыс. чел. Постановили: просьбу удовлетворить, провести в советском по</w:t>
      </w:r>
      <w:r w:rsidRPr="007B6DB9">
        <w:rPr>
          <w:rFonts w:ascii="Times New Roman" w:hAnsi="Times New Roman" w:cs="Times New Roman"/>
          <w:color w:val="000000" w:themeColor="text1"/>
          <w:sz w:val="16"/>
          <w:szCs w:val="16"/>
        </w:rPr>
        <w:softHyphen/>
        <w:t>рядке. Поручить т. Склянскому сделать через два месяца доклад и представить точные сведе</w:t>
      </w:r>
      <w:r w:rsidRPr="007B6DB9">
        <w:rPr>
          <w:rFonts w:ascii="Times New Roman" w:hAnsi="Times New Roman" w:cs="Times New Roman"/>
          <w:color w:val="000000" w:themeColor="text1"/>
          <w:sz w:val="16"/>
          <w:szCs w:val="16"/>
        </w:rPr>
        <w:softHyphen/>
        <w:t>ния о фактическом использовании армии с представлением соображений о возможности сократить армию на 200 тыс. чел. (РГАСПИ. Ф. 17. Оп. 3. Д. 155. Л. 1-2.) (10711,623).</w:t>
      </w:r>
    </w:p>
    <w:p w14:paraId="6C0E314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867D4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D8249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1B1C8" w14:textId="77777777" w:rsidR="0006486D" w:rsidRPr="007B6DB9" w:rsidRDefault="0006486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27 апреля 1921 г. МНО Чехословакии издало технические требова</w:t>
      </w:r>
      <w:r w:rsidRPr="007B6DB9">
        <w:rPr>
          <w:rFonts w:ascii="Times New Roman" w:hAnsi="Times New Roman" w:cs="Times New Roman"/>
          <w:color w:val="0070C0"/>
          <w:sz w:val="16"/>
          <w:szCs w:val="16"/>
        </w:rPr>
        <w:softHyphen/>
        <w:t>ния на истребитель для вооружения Авиационного корпуса чехосло</w:t>
      </w:r>
      <w:r w:rsidRPr="007B6DB9">
        <w:rPr>
          <w:rFonts w:ascii="Times New Roman" w:hAnsi="Times New Roman" w:cs="Times New Roman"/>
          <w:color w:val="0070C0"/>
          <w:sz w:val="16"/>
          <w:szCs w:val="16"/>
        </w:rPr>
        <w:softHyphen/>
        <w:t>вацкой армии. Бенеш и Хайн из фирмы Авиа в мае 1921 г. они приступили к проектированию, но летом фирма обанкротилась и была продана «с молотка» пражским миллионерам братьям Карлу и Милошу Блонды. Те назвали ее «Милош Блонды и компания», но товар</w:t>
      </w:r>
      <w:r w:rsidRPr="007B6DB9">
        <w:rPr>
          <w:rFonts w:ascii="Times New Roman" w:hAnsi="Times New Roman" w:cs="Times New Roman"/>
          <w:color w:val="0070C0"/>
          <w:sz w:val="16"/>
          <w:szCs w:val="16"/>
        </w:rPr>
        <w:softHyphen/>
        <w:t>ный знак «Авиа» сохранили. Истребитель проектировался под завод</w:t>
      </w:r>
      <w:r w:rsidRPr="007B6DB9">
        <w:rPr>
          <w:rFonts w:ascii="Times New Roman" w:hAnsi="Times New Roman" w:cs="Times New Roman"/>
          <w:color w:val="0070C0"/>
          <w:sz w:val="16"/>
          <w:szCs w:val="16"/>
        </w:rPr>
        <w:softHyphen/>
        <w:t>ским обозначением ВН-3 (Benes-Hajn typ 3), но в документах он значился как Av-B-3 (22975).</w:t>
      </w:r>
    </w:p>
    <w:p w14:paraId="7F9E220A" w14:textId="77777777" w:rsidR="0006486D" w:rsidRPr="007B6DB9" w:rsidRDefault="0006486D" w:rsidP="007B6DB9">
      <w:pPr>
        <w:spacing w:after="0" w:line="240" w:lineRule="auto"/>
        <w:jc w:val="both"/>
        <w:rPr>
          <w:rFonts w:ascii="Times New Roman" w:hAnsi="Times New Roman" w:cs="Times New Roman"/>
          <w:color w:val="0070C0"/>
          <w:sz w:val="16"/>
          <w:szCs w:val="16"/>
        </w:rPr>
      </w:pPr>
    </w:p>
    <w:p w14:paraId="0A3EC2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апреля 1921 комиссия по репарациям обязала Германию выплатить 132 трил. золотых марок - 6650 млн. фунтов (3907,115).</w:t>
      </w:r>
    </w:p>
    <w:p w14:paraId="24BD6E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160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F3B77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651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апреля 1921 нач. Главвоздухфлота А.В.Сергеев просил о выделении фронтовых пайков личному составу дивизиона воздушных кораблей ИМ, прибывших в Москву для организации авиалинии Москва - Харьков и 22 июня 1922 СТО дал (1849,125).</w:t>
      </w:r>
    </w:p>
    <w:p w14:paraId="758E23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EA79E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65298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F0D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апреля 1921 Оргбюро ЦК РКП(б) приняло постановление о созыве IV Всероссийского съезда работников КВФ "для разработки вопросов о роли и назначении КВФ для Республики, воссоздания его мощи, организации производства и снабжения", разработки плана (66,94).</w:t>
      </w:r>
    </w:p>
    <w:p w14:paraId="218468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5EDF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BA6FF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7014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апреля 1921 вышло Постановление СТО о вывозе артиллерийского и взрывчатого имущества из Крыма (РГАСПИ. Ф. 2. Оп. 1. Д. 18474. Л. 1.) (10711,616).</w:t>
      </w:r>
    </w:p>
    <w:p w14:paraId="01E8724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CEF02A" w14:textId="77777777" w:rsidR="000D08E4" w:rsidRPr="007B6DB9" w:rsidRDefault="000D08E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2E03E9E" w14:textId="77777777" w:rsidR="000D08E4" w:rsidRPr="007B6DB9" w:rsidRDefault="000D08E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6C294" w14:textId="77777777" w:rsidR="000D08E4" w:rsidRPr="007B6DB9" w:rsidRDefault="000D08E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30 апреля 1921 первый полет Marinens Flyvebaatfabrikk MF6 (20351).</w:t>
      </w:r>
    </w:p>
    <w:p w14:paraId="73F38353" w14:textId="77777777" w:rsidR="000D08E4" w:rsidRPr="007B6DB9" w:rsidRDefault="000D08E4" w:rsidP="007B6DB9">
      <w:pPr>
        <w:spacing w:after="0" w:line="240" w:lineRule="auto"/>
        <w:jc w:val="both"/>
        <w:rPr>
          <w:rFonts w:ascii="Times New Roman" w:hAnsi="Times New Roman" w:cs="Times New Roman"/>
          <w:color w:val="0070C0"/>
          <w:sz w:val="16"/>
          <w:szCs w:val="16"/>
        </w:rPr>
      </w:pPr>
    </w:p>
    <w:p w14:paraId="7291BFAC" w14:textId="77777777" w:rsidR="00F671D6" w:rsidRPr="007B6DB9" w:rsidRDefault="00F671D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5C731F32" w14:textId="77777777" w:rsidR="00F671D6" w:rsidRPr="007B6DB9" w:rsidRDefault="00F671D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C11E4" w14:textId="6356F3C9" w:rsidR="00F671D6" w:rsidRPr="007B6DB9" w:rsidRDefault="00F671D6"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В конце апреля 1921 года</w:t>
      </w:r>
      <w:r w:rsidR="00986174" w:rsidRPr="007B6DB9">
        <w:rPr>
          <w:rFonts w:ascii="Times New Roman" w:hAnsi="Times New Roman" w:cs="Times New Roman"/>
          <w:color w:val="0070C0"/>
          <w:sz w:val="16"/>
          <w:szCs w:val="16"/>
          <w:shd w:val="clear" w:color="auto" w:fill="FFFFFF"/>
        </w:rPr>
        <w:t xml:space="preserve"> СТО </w:t>
      </w:r>
      <w:r w:rsidRPr="007B6DB9">
        <w:rPr>
          <w:rFonts w:ascii="Times New Roman" w:hAnsi="Times New Roman" w:cs="Times New Roman"/>
          <w:color w:val="0070C0"/>
          <w:sz w:val="16"/>
          <w:szCs w:val="16"/>
          <w:shd w:val="clear" w:color="auto" w:fill="FFFFFF"/>
        </w:rPr>
        <w:t>принял постановление «О борьбе с засухой» (21514).</w:t>
      </w:r>
    </w:p>
    <w:p w14:paraId="2D2758C8" w14:textId="77777777" w:rsidR="00F671D6" w:rsidRPr="007B6DB9" w:rsidRDefault="00F671D6" w:rsidP="007B6DB9">
      <w:pPr>
        <w:spacing w:after="0" w:line="240" w:lineRule="auto"/>
        <w:jc w:val="both"/>
        <w:rPr>
          <w:rFonts w:ascii="Times New Roman" w:hAnsi="Times New Roman" w:cs="Times New Roman"/>
          <w:color w:val="0070C0"/>
          <w:sz w:val="16"/>
          <w:szCs w:val="16"/>
          <w:shd w:val="clear" w:color="auto" w:fill="FFFFFF"/>
        </w:rPr>
      </w:pPr>
    </w:p>
    <w:p w14:paraId="4D741EA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AC99E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DBD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началось проектирования АНТ-1 (71,119), а по другим сведениям - постройка (261,5), а проектирование - в январе 1921.</w:t>
      </w:r>
    </w:p>
    <w:p w14:paraId="26E48A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E007C"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50856CF0" w14:textId="77777777" w:rsidR="00017A92" w:rsidRPr="007B6DB9" w:rsidRDefault="00017A92" w:rsidP="007B6DB9">
      <w:pPr>
        <w:spacing w:after="0" w:line="240" w:lineRule="auto"/>
        <w:jc w:val="both"/>
        <w:rPr>
          <w:rFonts w:ascii="Times New Roman" w:hAnsi="Times New Roman" w:cs="Times New Roman"/>
          <w:color w:val="000000" w:themeColor="text1"/>
          <w:sz w:val="16"/>
          <w:szCs w:val="16"/>
        </w:rPr>
      </w:pPr>
    </w:p>
    <w:p w14:paraId="29B10F8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8AC72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298C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на заводе Красно Сормово: отправлено 5 шт., осталось 1 шт. — 100%, 1 шт. - 97%, 2 шт. - 85%, 1 шт. - 45% (10733,42).</w:t>
      </w:r>
    </w:p>
    <w:p w14:paraId="766B4B6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9859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2C6C8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2C30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года В.И.Л высказался вполне определенно: "Единственное место для меньшевиков и эсеров, что бы они ни провозглашали и как бы ни маскировались, - это тюрьма". Несколькими месяцами позже, посчитав, что социалисты все еще слишком "суетятся", он писал: "Если меньшевики и эсеры еще раз высунут свой нос - расстреливать их безжалостно!" (6804). С марта по июнь 1921 года было арестовано еще 2 тысячи членов умеренных социалистических партий и сочувствующих им., они объявили (6804).</w:t>
      </w:r>
    </w:p>
    <w:p w14:paraId="3800B29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D03C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Апрель 1921 г. В Главмилиции НКВД РСФСР образован административно-политический аппарат - Политсекретариат милиции, начальником которого назначен Батраков И.И., его заместителем - Г. Г. Петерс. НКВД РСФСР утвердил Положение о курсах командного состава милиции - первого документа, подробно излагавшего их структуру и организацию (10303).</w:t>
      </w:r>
    </w:p>
    <w:p w14:paraId="08BD08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E61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г. было принято решение о разделе территории бывшего Туркестанского генерал-губернаторства на две административные единицы: на его юго-западных землях и в Закаспии была создана Туркменская Автономная Советская Социалистическая Республика, на остальной части - Туркестанская Автономная Советская Социалистическая Республика. Обе - в составе РСФСР. Столицей первой стал Ашхабад, второй - остался Ташкент (3871).</w:t>
      </w:r>
    </w:p>
    <w:p w14:paraId="77E834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9E3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E0310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44640" w14:textId="77777777" w:rsidR="00D61163" w:rsidRPr="007B6DB9" w:rsidRDefault="00D61163"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В апреле 1921 г. был оформлен контракт на производство принятого на вооружение МВ-3А фирмы «Томас-Морзе», но с фирмой Боинг, которая в рамках конкурса, привлекшем пять американских фирм, предложил самую низкую цену (7 240 долл. за штуку и 1 448 000 долл. за 200 самолетов. Это был самый дорогой заказ для авиации Армии США вплоть до 1937 г., сегодня он стоил бы 20 333 243,28 долл. Для «Боинга» это было очень выгодно, так как в Сиэтле, в штате Вашингтон на Западном побережье США, были введены налоговые льготы для ускорения развития этого региона, а завод «Томас-Морзе» размещался в штате Нью-Йорк, где налоги были гораздо выше). </w:t>
      </w:r>
    </w:p>
    <w:p w14:paraId="43B7F737" w14:textId="77777777" w:rsidR="00D61163" w:rsidRPr="007B6DB9" w:rsidRDefault="00D61163"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Фирма «Томас-Морзе» была обязана предоставить конструкторскую документацию и самолет-образец, который, однако, пролетел через всю территорию США, но разбился на посадке в Сиэтле, что значительно задержало начало серийного выпуска машины (22949).</w:t>
      </w:r>
    </w:p>
    <w:p w14:paraId="0393DD77" w14:textId="77777777" w:rsidR="00D61163" w:rsidRPr="007B6DB9" w:rsidRDefault="00D61163" w:rsidP="007B6DB9">
      <w:pPr>
        <w:spacing w:after="0" w:line="240" w:lineRule="auto"/>
        <w:jc w:val="both"/>
        <w:rPr>
          <w:rFonts w:ascii="Times New Roman" w:hAnsi="Times New Roman" w:cs="Times New Roman"/>
          <w:color w:val="0070C0"/>
          <w:sz w:val="16"/>
          <w:szCs w:val="16"/>
          <w:shd w:val="clear" w:color="auto" w:fill="FFFFFF"/>
        </w:rPr>
      </w:pPr>
    </w:p>
    <w:p w14:paraId="56A56F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вышел Лондонский ультиматум, который ввел запрет на строительство в Германии всех самолетов с двигателем с мощностью более 60 нр для одноместных самолетов и скоростью более 170 км/час и нагрузкой более 600 кг для пассажирских самолетов. Создали Авиационную гарантийную комиссию, в которую входили авиаинженеры из стран Антанты кроме России (1795,5).</w:t>
      </w:r>
    </w:p>
    <w:p w14:paraId="23AA20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E5937"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года в Японию прибыла Группа специалистов Short Brothers, возглавляемая инженером компании Short Доддсом (Dodds) и начала работы в артиллерийско-техническом управлении арсанала Йокосука, где планировалась постройка летающих лодок.</w:t>
      </w:r>
    </w:p>
    <w:p w14:paraId="65D16FAA"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Результатом деятельности британской авиационной миссии, помогшей в течение 1921-22 годов подготовить японские военно-морские авиасилы, стала доставка в Японию морем десятка типов британских самолетов. Среди них был построенный Short Brothers самолет Felixstowe F.5, имевший репутацию лучшей из крупных летающих лодок. В то время Флот планировал постройку для своих нужд самолетов этого типа, для чего в Японию был приглашен 21 инженер компании Short Brothers.</w:t>
      </w:r>
    </w:p>
    <w:p w14:paraId="2EB5C10C"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Японский контингент, возглавляемый британцами, включал в свой состав капитана (капитана 1-го ранга) (артиллерии) Рюзо Танака (Capt (Ordnance) Ryuzo Tanaka), капитана (капитана 1-го ранга) (артиллерии) Томасу Кояма (Capt (Ordnance) Tomasu Koyama), лейтенанта (капитан-лейтенанта) Кисичу Умакоси (Lieut Kishichi Umakoshi), лейтенанта (капитан-лейтенанта) Мисао Вада (Lieut Misao Wada), инженера Масасуке Хасимото (Masasuke Hashimoto) и других. Производство F.5 было началом многолетнего строительства в Японии больших летающих лодок.</w:t>
      </w:r>
    </w:p>
    <w:p w14:paraId="0DBBBF9B"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дополнение к лицензионному производству  Short Brothers помимо оснастки и инструкций к технологическим процессам поставила первые шесть  частично построенных F.5для завершения их сборки в Японии. Эти F.5 были собраны в арсенале Йокосука; сборка первого из них состоялась в апреле 1921 года. Поскольку F.5 уже был известен во всем мире как отличная двухдвигательная цельнодеревянная летающая лодка, то было неудивительно, что собранные в Японии машины имели отличные характеристики. Когда первая из этих летающих лодок в октябре 1921 года прибыла в Токио, то общественность была впечатлена ее огромными размерами.</w:t>
      </w:r>
    </w:p>
    <w:p w14:paraId="76B25367"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Следующие самолеты импортной и японской сборки начиная с октября 1921 года серийно изготавлявались в авиационном отделе военно-морского арсенала Куре. Вплоть до 1929 года компания Aichi дополнительно изготовила сорок F.5 (17087).</w:t>
      </w:r>
    </w:p>
    <w:p w14:paraId="32369C2B" w14:textId="77777777" w:rsidR="00FD4B87" w:rsidRPr="007B6DB9"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11D9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BE2AE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CFD99" w14:textId="77777777" w:rsidR="00186025" w:rsidRPr="007B6DB9"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0EA9D118" w14:textId="77777777" w:rsidR="00186025" w:rsidRPr="007B6DB9" w:rsidRDefault="00186025"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3C7389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CD305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510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(62,690) 1921 начались эпизодические воздушные перевозки Москва Орел - Харьков с использованием ИМ (70,91). Была закрыта 10 октября 1921 ввиду изношенности матчасти (237,140). Вылетели одновременно с Ходынки и из Харькова (553,102).</w:t>
      </w:r>
    </w:p>
    <w:p w14:paraId="0F93E7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за полтора года выполнили 76 полетов (333,10).</w:t>
      </w:r>
    </w:p>
    <w:p w14:paraId="383663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6890B" w14:textId="77777777" w:rsidR="00186025" w:rsidRPr="007B6DB9" w:rsidRDefault="00186025"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 xml:space="preserve">1 мая 1921 года «Илья Муромец» Туманского вылетел с почтой и пассажирами на борту в первый рейс из Москвы в Орёл. Как вспоминал Туманский: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w:t>
      </w:r>
      <w:r w:rsidRPr="007B6DB9">
        <w:rPr>
          <w:color w:val="000000" w:themeColor="text1"/>
          <w:sz w:val="16"/>
          <w:szCs w:val="16"/>
        </w:rPr>
        <w:lastRenderedPageBreak/>
        <w:t>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143CE5" w14:textId="77777777" w:rsidR="00186025" w:rsidRPr="007B6DB9" w:rsidRDefault="00186025"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приземлился  (18576).</w:t>
      </w:r>
    </w:p>
    <w:p w14:paraId="0670E520" w14:textId="77777777" w:rsidR="00186025" w:rsidRPr="007B6DB9" w:rsidRDefault="00186025" w:rsidP="007B6DB9">
      <w:pPr>
        <w:spacing w:after="0" w:line="240" w:lineRule="auto"/>
        <w:jc w:val="both"/>
        <w:rPr>
          <w:rFonts w:ascii="Times New Roman" w:hAnsi="Times New Roman" w:cs="Times New Roman"/>
          <w:color w:val="000000" w:themeColor="text1"/>
          <w:sz w:val="16"/>
          <w:szCs w:val="16"/>
        </w:rPr>
      </w:pPr>
    </w:p>
    <w:p w14:paraId="3412BE7D"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 мая</w:t>
      </w:r>
      <w:r w:rsidRPr="007B6DB9">
        <w:rPr>
          <w:rFonts w:ascii="Times New Roman" w:hAnsi="Times New Roman" w:cs="Times New Roman"/>
          <w:color w:val="000000" w:themeColor="text1"/>
          <w:sz w:val="16"/>
          <w:szCs w:val="16"/>
        </w:rPr>
        <w:t xml:space="preserve"> в 1921 году открывается первая почтово-пассажирская авиалиния Москва-Орел-Харьков на самолетах Илья Муромец. Однако изношенность дореволюционных самолётов и плохо оборудованная наземная инфраструктура не позволяли выдерживать график. С конца сентября полёты производились лишь эпизодически, а 16 ноября линия была вообще закрыта (14878).</w:t>
      </w:r>
    </w:p>
    <w:p w14:paraId="4E228E49"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1EB96E4C"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мая по октябрь 1921 в соответствии с постановлением СТО работала трасса Москва - Харьков на ИМ. Выполнили 43 рейса и перевезли 60 пассажиров и 6 т груза (7375).</w:t>
      </w:r>
    </w:p>
    <w:p w14:paraId="4AC9230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74291B" w14:textId="77777777" w:rsidR="002E264D" w:rsidRPr="007B6DB9" w:rsidRDefault="002E264D"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1 мая по 10 октября 1921 года за 43 (по другим сведениям — 76) рейса, сделанных, было перевезено 60 пассажиров и более двух тонн грузов (19975).</w:t>
      </w:r>
    </w:p>
    <w:p w14:paraId="2A59DD02" w14:textId="77777777" w:rsidR="002E264D" w:rsidRPr="007B6DB9" w:rsidRDefault="002E264D" w:rsidP="007B6DB9">
      <w:pPr>
        <w:shd w:val="clear" w:color="auto" w:fill="FFFFFF"/>
        <w:spacing w:after="0" w:line="240" w:lineRule="auto"/>
        <w:jc w:val="both"/>
        <w:rPr>
          <w:rFonts w:ascii="Times New Roman" w:hAnsi="Times New Roman" w:cs="Times New Roman"/>
          <w:color w:val="0070C0"/>
          <w:sz w:val="16"/>
          <w:szCs w:val="16"/>
        </w:rPr>
      </w:pPr>
    </w:p>
    <w:p w14:paraId="215210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645A43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78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 1 мая по 10 октября 1921 г.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669256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7CD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 г. состоялось открытие линии Москва-Харьков. Летчик А.К.Туманский, первым выполнивший полет до Орла, позднее писал: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происшествия".</w:t>
      </w:r>
    </w:p>
    <w:p w14:paraId="07451C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Указывалось, что "организация подобных воздухлиний чрезвычайно полезна не только в том смысле, что летчики и вообще летный состав тренируются, а также и потому, что практическое применение самолета для транспортирования грузов и пассажиров даст в будущем богатый практический материал по использованию этого нового средства передвижения и укажет направления, в которых надо вести дальнейшие усовершенствования. Иными словами, сама жизнь научит нас, как лучше строить пассажирские и товарные самолеты и как их выгоднее использовать, и тем самым приблизит момент, когда самолет сможет вступить в серьезную конкуренцию с железной дорогой или пароходом хотя бы только в условии больших скоростей перевозок".</w:t>
      </w:r>
    </w:p>
    <w:p w14:paraId="0168F4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Первая воздушная линия просуществовала до осени, с перерывом с 17-го по 30-е июня. До ее закрытия 10 октября 1921 г.,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327F92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6311CF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3D5A75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524D87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№3 - Орел (главная промежуточная станция)</w:t>
      </w:r>
    </w:p>
    <w:p w14:paraId="0357F3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4 - Курск (для случайных посадок)</w:t>
      </w:r>
    </w:p>
    <w:p w14:paraId="602112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5 - Харьков (опорная база)</w:t>
      </w:r>
    </w:p>
    <w:p w14:paraId="6FBC7F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2D7690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2B7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555C11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498C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 мая 1921 года "Илья Муромец" Туманского вылетел с почтой и пассажирами на боргу в первый рейс из Москвы в Орёл. Как вспоминал Туманский: "Мы делали по два-три полёта в неделЛ, перевозя в основном фельдъегерскую почту и ответственных пассажиров. Пассажиры были в восторге от быстроты передвижения, мы же - лётно- 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04FA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линии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3D0831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Линию Москва-Харьков обслуживали два отряда "Муромцев". I отряд Г1.М.Ступина (1-й, 2-й и 3-й воздух корабли), базировавшийся в Харькове, выполнял рейсы на участке Харьков-Курск-Орёл.</w:t>
      </w:r>
    </w:p>
    <w:p w14:paraId="7E5BA4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II отряд (4-й, 5-й и 6-й воздух корабли), которым командовал сначала военлёт Насонов, а затем - Туманский, обслуживал участок Москва-Тула-Орёл. Этот отряд был расквартирован на станции Башиловка, а "Муромцы" стояли на Ходынском аэродроме.</w:t>
      </w:r>
    </w:p>
    <w:p w14:paraId="1CC617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(12041).</w:t>
      </w:r>
    </w:p>
    <w:p w14:paraId="768D44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Ф.И. Грошев - он вылез на крыло п своей кожаной курткой сбил пламя. Самолёт на трёх моторах смог долететь до Орла и удачно приземлился (12041).</w:t>
      </w:r>
    </w:p>
    <w:p w14:paraId="248ED7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137B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922DF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B01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 в Петрограде диверсантами "Объединенной организации кронштадских моряков" В.Орловского взорван памятник В.Володарскому и подожжены трибуны в день Первомайского парада (7747).</w:t>
      </w:r>
    </w:p>
    <w:p w14:paraId="51DEED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78C7" w14:textId="77777777" w:rsidR="00186025" w:rsidRPr="007B6DB9" w:rsidRDefault="0018602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 Запрещена рыночная торговля на Каланчевской площади (18695).</w:t>
      </w:r>
    </w:p>
    <w:p w14:paraId="343762A1" w14:textId="77777777" w:rsidR="00186025" w:rsidRPr="007B6DB9" w:rsidRDefault="00186025" w:rsidP="007B6DB9">
      <w:pPr>
        <w:spacing w:after="0" w:line="240" w:lineRule="auto"/>
        <w:jc w:val="both"/>
        <w:rPr>
          <w:rFonts w:ascii="Times New Roman" w:hAnsi="Times New Roman" w:cs="Times New Roman"/>
          <w:color w:val="000000" w:themeColor="text1"/>
          <w:sz w:val="16"/>
          <w:szCs w:val="16"/>
        </w:rPr>
      </w:pPr>
    </w:p>
    <w:p w14:paraId="4BCF898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3DC3E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276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 мая по 1 декабря 1921 года частью дипкурьеров было отправлено за границу 860 дипломатических почт, в которых было 26 тысяч писем и 1400 посылок, и получено из-за границы 603 диппочты: 47 тысяч писем и 5000 посылок (8983).</w:t>
      </w:r>
    </w:p>
    <w:p w14:paraId="536BA4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3EE0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74EBE2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0FE6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мая 1921 Первомайские демонстрации в гг.Каир, Александрия, Порт-Саид (7558).</w:t>
      </w:r>
    </w:p>
    <w:p w14:paraId="0C8CD6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6ED4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49974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295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мая 1921 В.И.Л. выступал перед рабочими завода Икар (446,28).</w:t>
      </w:r>
    </w:p>
    <w:p w14:paraId="0A03F2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D35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D09DE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FEBCB" w14:textId="77777777" w:rsidR="002E264D" w:rsidRPr="007B6DB9" w:rsidRDefault="002E264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мая 1921 итальянский ас времен Первой мировой войны Джованни Анчиллотто совершает перелет через Анды в Перу , летит из Лимы в Серро-де-Паско на Ансальдо A.1 Balilla за 1 час 35 минут, после чего он проводит 15 минут, летая над Серро-де-Паско. перед посадкой. Он совершает полет на средней высоте 5500 метров (18 044 фута), достигает максимальной высоты 7000 метров (22 966 футов) при прохождении горы Мейггс и покрывает 123-километровый (76-мильный) участок полета от Лимы до La Oroya со средней скоростью 230 км / ч (143 миль / ч) (20351).</w:t>
      </w:r>
    </w:p>
    <w:p w14:paraId="5C7596A6" w14:textId="77777777" w:rsidR="002E264D" w:rsidRPr="007B6DB9" w:rsidRDefault="002E264D" w:rsidP="007B6DB9">
      <w:pPr>
        <w:spacing w:after="0" w:line="240" w:lineRule="auto"/>
        <w:jc w:val="both"/>
        <w:rPr>
          <w:rFonts w:ascii="Times New Roman" w:hAnsi="Times New Roman" w:cs="Times New Roman"/>
          <w:color w:val="0070C0"/>
          <w:sz w:val="16"/>
          <w:szCs w:val="16"/>
        </w:rPr>
      </w:pPr>
    </w:p>
    <w:p w14:paraId="6EA478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мая 1921 Франция провела мобилизацию в армию для оккупации Рурской области (3907,115).</w:t>
      </w:r>
    </w:p>
    <w:p w14:paraId="36A5AF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AE30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2C350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3F9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мая 1921 вышел приказ Главкоавиа N 4 о переходе из ведения Совета военной промышленности в ведение СНК (1647,3).</w:t>
      </w:r>
    </w:p>
    <w:p w14:paraId="158D2A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D3B72" w14:textId="77777777" w:rsidR="003D0E7B" w:rsidRPr="007B6DB9" w:rsidRDefault="003D0E7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8" w:name="_Hlk83883479"/>
      <w:r w:rsidRPr="007B6DB9">
        <w:rPr>
          <w:rFonts w:ascii="Times New Roman" w:hAnsi="Times New Roman" w:cs="Times New Roman"/>
          <w:i/>
          <w:iCs/>
          <w:color w:val="000000" w:themeColor="text1"/>
          <w:sz w:val="16"/>
          <w:szCs w:val="16"/>
        </w:rPr>
        <w:t>Армия:</w:t>
      </w:r>
    </w:p>
    <w:p w14:paraId="632E5B8E" w14:textId="77777777" w:rsidR="003D0E7B" w:rsidRPr="007B6DB9" w:rsidRDefault="003D0E7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8317F" w14:textId="77777777" w:rsidR="003D0E7B" w:rsidRPr="007B6DB9" w:rsidRDefault="003D0E7B"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3 мая 1921 года из доклада комиссара базировавшегося в Москве 2-го отряда ДВК С. А. Маковского в политотдел штаба начальника Красного воздушного флота.</w:t>
      </w:r>
    </w:p>
    <w:p w14:paraId="6BDF8337" w14:textId="77777777" w:rsidR="003D0E7B" w:rsidRPr="007B6DB9" w:rsidRDefault="003D0E7B"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Доношу о недостатках во вверенном мне отряде… Все люди (наземный состав отряда) запуганы, дикие, безжизненные, безмолвные и терпеливые в своих страданиях.</w:t>
      </w:r>
    </w:p>
    <w:p w14:paraId="78B9CA04" w14:textId="77777777" w:rsidR="003D0E7B" w:rsidRPr="007B6DB9" w:rsidRDefault="003D0E7B"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В хозяйственном отношении, в смысле снабжения, дело поставлено ниже всякой критики. До сих пор не озабочено о котлах и кухне, красноармейцы пребывают каждый по-своему, внешний вид у них китайский — грязны, вшивы, раздеты, без сапог, ходит часть из них в валенках, с рваными пятками, облатанные, немытые. В помещениях грязь, люди укрываются кто чем может — кто мешком, кто шинелью. Продукты выдаются непланомерно…(21578).</w:t>
      </w:r>
    </w:p>
    <w:bookmarkEnd w:id="28"/>
    <w:p w14:paraId="0A87F12B" w14:textId="77777777" w:rsidR="003D0E7B" w:rsidRPr="007B6DB9" w:rsidRDefault="003D0E7B" w:rsidP="007B6DB9">
      <w:pPr>
        <w:spacing w:after="0" w:line="240" w:lineRule="auto"/>
        <w:jc w:val="both"/>
        <w:rPr>
          <w:rFonts w:ascii="Times New Roman" w:hAnsi="Times New Roman" w:cs="Times New Roman"/>
          <w:color w:val="0070C0"/>
          <w:sz w:val="16"/>
          <w:szCs w:val="16"/>
        </w:rPr>
      </w:pPr>
    </w:p>
    <w:p w14:paraId="63A9F7D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A97107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043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7FD34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E17DE" w14:textId="77777777" w:rsidR="00186025" w:rsidRPr="007B6DB9"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1E46A998" w14:textId="77777777" w:rsidR="00186025" w:rsidRPr="007B6DB9"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7E4EF2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4B6A6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5CF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мая 1921 на распорядительном заседании СТО (протокол 210) Слушали: "19. Об организации постоянного воздушного сообщения Берлин - Москва (Э.Склянский)" Постановили "19. Принципиально одобрить. Поручить НКВоену, НКИвоену и ВЧК выработать подробные условия полетов в внести проект постановления в Малый совет". Это было предложение бреславльского отделения германской фирмы Стальверк-марк (Stahlwerk-Mark) (1849,122).</w:t>
      </w:r>
    </w:p>
    <w:p w14:paraId="7B8733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DB0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FCB9B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1D00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мая 1921 в германии правительство К.Ференбаха ушло в отставку в знак несогласия с репарациями (3907,115).</w:t>
      </w:r>
    </w:p>
    <w:p w14:paraId="20A205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8DDEE"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мая в 1921 году в Германии правительство Константина Ференбаха уходит в отставку в знак протеста против назначенной суммы репараций (14881).</w:t>
      </w:r>
    </w:p>
    <w:p w14:paraId="23569FE5"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4D40E30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D5204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703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В.И.Л. написал в Малый Совнарком "От СТО поступает к Вам проект (от НКвоен+НКИД+ВЧК) воздушного сообщения Берлин-Москва. Прошу проверить точнее, сколько это будет стоить" (333,10).</w:t>
      </w:r>
    </w:p>
    <w:p w14:paraId="7C9F10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приняли постановление (1849,124).</w:t>
      </w:r>
    </w:p>
    <w:p w14:paraId="7D445E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FA682" w14:textId="77777777" w:rsidR="008F531C" w:rsidRPr="007B6DB9" w:rsidRDefault="008F531C"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мая 1921 г. В. И. Ленин сделал запрос в Совет Народных Комиссаров о ходе решения вопроса об организации постоянного воздушного сообщения Берлин — Москва (20229).</w:t>
      </w:r>
    </w:p>
    <w:p w14:paraId="24439295" w14:textId="77777777" w:rsidR="008F531C" w:rsidRPr="007B6DB9" w:rsidRDefault="008F531C" w:rsidP="007B6DB9">
      <w:pPr>
        <w:shd w:val="clear" w:color="auto" w:fill="FFFFFF"/>
        <w:spacing w:after="0" w:line="240" w:lineRule="auto"/>
        <w:jc w:val="both"/>
        <w:rPr>
          <w:rFonts w:ascii="Times New Roman" w:hAnsi="Times New Roman" w:cs="Times New Roman"/>
          <w:color w:val="0070C0"/>
          <w:sz w:val="16"/>
          <w:szCs w:val="16"/>
        </w:rPr>
      </w:pPr>
    </w:p>
    <w:p w14:paraId="42E00D8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Начглаввоздухфлота А.В.Сергеев обратился с рапортом к ГК ВС С.С.Каменеву, в котором просил ходатайствовать о выделении двух ж/д платформ и баржи с целью использования из для опытов по созданию "аэровозов". некий конструктор предлагал поставить авиадвигатели для движения платформ и барж. 11 мая 1921 выделили (1849,124).</w:t>
      </w:r>
    </w:p>
    <w:p w14:paraId="28738C8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3998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D865C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DA04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Протоколы заседаний Президиума ВСНХ. Постановление Президиума ВСНХ “О переходе Военсовета в ВСНХ”. (РГАЭ. Ф. 3429. Оп. 1. Д. 2209. Л. 40.) (10711,648).</w:t>
      </w:r>
    </w:p>
    <w:p w14:paraId="081A986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4EA9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7B7F6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F1A5"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в 1921 году постановлением СНК был образован Специальный секретно-шифровальный отдел ВЧК-ГПУ, с которого началось формирование шифровальной службы российских органов государственной безопасности (14882).</w:t>
      </w:r>
    </w:p>
    <w:p w14:paraId="58C32A12"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5231DA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приказом РВСР N 981/171 созданы 19 ж/д полка трехбатальонного состава, две отдельные роты и три коренных парка (3398,171).</w:t>
      </w:r>
    </w:p>
    <w:p w14:paraId="5D903C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7F8A7"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0CBADB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C96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года Постановлением Малого Совнаркома от 5 мая 1921 года при ВЧК создан специальный отдел под руководством Г.И.Бокия (8983).</w:t>
      </w:r>
    </w:p>
    <w:p w14:paraId="6778DA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094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года Постановлением Малого Совнаркома при ВЧК создан специальный отдел под руководством Г.И.Бокия (9710).</w:t>
      </w:r>
    </w:p>
    <w:p w14:paraId="6E2F3F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6D73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6CC4D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88C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верховный совет союзников предупредил Германию, что если она до 12 мая не согласится с репарациями, союзные войска оккупируют Рурскую область (3907,115).</w:t>
      </w:r>
    </w:p>
    <w:p w14:paraId="70F911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BC5BA"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в 1921 году Верховный совет союзных держав предупреждает Германию о том, что если она до 12 мая не согласится с условиями выплаты репараций, союзные войска оккупируют Рурскую область (14882).</w:t>
      </w:r>
    </w:p>
    <w:p w14:paraId="104D4086"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7EB100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77BE4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35CF7"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в 1921 году в Париже состоялась презентация «Шанели №5» — первых духов уже знаменитого в то время модельера Коко Шанель (1883–1971), решившей дополнить свои смелые наряды не менее смелым ароматом. Смешав в одном флаконе 80 разных запахов, она из 20 парфюмерных пробирок выбрала пятую, добавила в нее немного «ландыша» и, не долго думая, присвоила полученному аромату свое имя с порядковым номером пробного флакона (14882).</w:t>
      </w:r>
    </w:p>
    <w:p w14:paraId="77122095"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0D78DE75" w14:textId="77777777" w:rsidR="00186025" w:rsidRPr="007B6DB9"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5 мая 1921 г. совещание премьеров Антанты в Лондоне приняло так называемый «Лондонский ультиматум», обязавший Германию к уплате 132 млрд. марок.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70FAD863" w14:textId="77777777" w:rsidR="00186025" w:rsidRPr="007B6DB9" w:rsidRDefault="00186025"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24C3C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К.Шанель выпустила духи Шанель N 5 (3907,119).</w:t>
      </w:r>
    </w:p>
    <w:p w14:paraId="21B658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E634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мая 1921 во Франции впервые представлены духи “Шанель” (4962).</w:t>
      </w:r>
    </w:p>
    <w:p w14:paraId="1F13EE2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4AAD5" w14:textId="77777777" w:rsidR="00726FA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A3A8498" w14:textId="77777777" w:rsidR="00726FA2" w:rsidRPr="007B6DB9" w:rsidRDefault="00726FA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DA58B" w14:textId="77777777" w:rsidR="00726FA2" w:rsidRPr="007B6DB9"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6 мая </w:t>
      </w:r>
      <w:r w:rsidRPr="007B6DB9">
        <w:rPr>
          <w:rStyle w:val="highlight"/>
          <w:rFonts w:ascii="Times New Roman" w:hAnsi="Times New Roman" w:cs="Times New Roman"/>
          <w:color w:val="000000" w:themeColor="text1"/>
          <w:sz w:val="16"/>
          <w:szCs w:val="16"/>
        </w:rPr>
        <w:t>1921 </w:t>
      </w:r>
      <w:r w:rsidRPr="007B6DB9">
        <w:rPr>
          <w:rFonts w:ascii="Times New Roman" w:hAnsi="Times New Roman" w:cs="Times New Roman"/>
          <w:color w:val="000000" w:themeColor="text1"/>
          <w:sz w:val="16"/>
          <w:szCs w:val="16"/>
        </w:rPr>
        <w:t xml:space="preserve"> г. в письме постоянный член Артиллерийского комитета, военный инженер Н.И.Жуковский отмечал: «Для участия в работах по осуществлению изобретения, по взаимному соглашению между мною и инженером Н.И.Тихомировым приглашен помощник мой по должности </w:t>
      </w:r>
      <w:r w:rsidRPr="007B6DB9">
        <w:rPr>
          <w:rStyle w:val="highlight"/>
          <w:rFonts w:ascii="Times New Roman" w:hAnsi="Times New Roman" w:cs="Times New Roman"/>
          <w:color w:val="000000" w:themeColor="text1"/>
          <w:sz w:val="16"/>
          <w:szCs w:val="16"/>
        </w:rPr>
        <w:t> технического </w:t>
      </w:r>
      <w:r w:rsidRPr="007B6DB9">
        <w:rPr>
          <w:rFonts w:ascii="Times New Roman" w:hAnsi="Times New Roman" w:cs="Times New Roman"/>
          <w:color w:val="000000" w:themeColor="text1"/>
          <w:sz w:val="16"/>
          <w:szCs w:val="16"/>
        </w:rPr>
        <w:t xml:space="preserve"> руководителя Артскладов, сотрудник VI отд. Арткомитета, знаток ракетного дела В.А.Артемьев8». Вскоре Владимир Андреевич стал помощником Н.И.Тихомирова и руководителем работ по испытаниям.</w:t>
      </w:r>
    </w:p>
    <w:p w14:paraId="6AC495BE" w14:textId="77777777" w:rsidR="00726FA2" w:rsidRPr="007B6DB9"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Помощь была оказана и Лаборатория получила государственное финансирование, однако средств было очень мало и ее первые сотрудники Н.И.Тихомиров и В.А.Артемьев все чаще и чаще вкладывали в реализацию тихомировского изобретения собственные средства. Кроме того, они продавали на рынке личные вещи. Что касается Владимира Андреевича Артемьева, то в первые годы работы он истратил все свои личные сбережения и продал практически все имущество, которое у него было.</w:t>
      </w:r>
    </w:p>
    <w:p w14:paraId="12B18879" w14:textId="77777777" w:rsidR="00726FA2" w:rsidRPr="007B6DB9"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Вначале Лаборатория Н.И.Тихомирова финансировалась Отделом военных изобретений (ОВИ) Комитета по делам изобретений (Комподиз) ВСНХ, но с декабря 1922 г. ОВИ оставил за собой лишь технический контроль, а финансирование решением Начальника артиллерии РККА перешло к Главному артиллерийскому управлению (ГАУ). Время было трудное. Снабжение и финансирование Лаборатории шло с перебоями (15252).</w:t>
      </w:r>
    </w:p>
    <w:p w14:paraId="3FCD3365" w14:textId="77777777" w:rsidR="00726FA2" w:rsidRPr="007B6DB9"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p>
    <w:p w14:paraId="3E396E5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C4A4E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92B9A"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г. Приказом РВСР No.974/168 броневой отдел был выделен в самостоятельное Управление начальника броневых сил РККА с подчинением начальнику Штаба РККА.</w:t>
      </w:r>
    </w:p>
    <w:p w14:paraId="1FCA63E0"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3266534E"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1A96A364"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2006F4D1"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45EAC653"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AC7342B"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9438B"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г. Приказом РВСР No.974/168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7510F0E0"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25F5C939"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4F5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г. приказом РВСР броневой отдел ГВИК был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7B6DB9">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7B6DB9">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7B6DB9">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7B6DB9">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7B6DB9">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7B6DB9">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5530DEC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4EE0021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2BC04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05A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6 мая 1921 М.Н.Тухачевский вступил в командование войсками Тамбовского района. Ознакомившись с положением дел. Тухачевский принял ряд оперативных мер. как организационного, с целью приведения в более строгий порядок подчиненные войска, так и политического характера. Именно он явился непосредственным автором специальной инструкции по ведению войны против восставших. Так, для окончательной ликвидации отрядов Антонова было принято решение оккупировать основные районы, где были сильны позиции повстанцев и бандитов. Это. в свою очередь, требовало дополнительного усиления войск Тамбовской губернии. В </w:t>
      </w:r>
      <w:r w:rsidRPr="007B6DB9">
        <w:rPr>
          <w:rFonts w:ascii="Times New Roman" w:hAnsi="Times New Roman" w:cs="Times New Roman"/>
          <w:color w:val="000000" w:themeColor="text1"/>
          <w:sz w:val="16"/>
          <w:szCs w:val="16"/>
        </w:rPr>
        <w:lastRenderedPageBreak/>
        <w:t>результате, в срочном порядке в губернию прибыли ряд крупных соединений Красной Армии, в том числе 9-я кавалерийская бригада под командованием комдива Г.И.Котовского3 из состава Киевского военного округа.</w:t>
      </w:r>
    </w:p>
    <w:p w14:paraId="62AA02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Инжавинском районе (так называемой "вотчине" Антонова) на постоянной основе был развернут лагерный сбор курсантов. Одновременно усиливался и командно-политический состав войск, задействованных в предстоящей операции. С этой целью в состав руководства войсками Тамбовского района было направлено 17 слушателей Академии Генерального штаба и 100 наиболее проверенных командиров и политработников. В целом, на начало мая 1921 года группировка войск Красной Армии достигла 43 тысяч человек (35 тыс. штыков, около 8 тысяч сабель, 463 пулемета и 53 орудия).</w:t>
      </w:r>
    </w:p>
    <w:p w14:paraId="2F2977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Заметные изменения произошли и в составе авиационной группировки Тамбовского района. Так, по приказу Реввоенсовета Западного фронта в Тамбовскую губернию для усиления имеющихся авиационных сил была дополнительно переброшена Боевая воздушная эскадрилья, сформированная в том же ГОДУ на основе 1-, 17-и 40-го авиационных отрядов Западного фронта, а также летных экипажей Москвы и Твери. К ЭТОМУ времени она имела уже значительный боевой опыт, полученный в боях с восставшим гарнизоном Кронштадской крепости, и теперь была готова совершенствовать его в ходе усмирения мятежной губернии.</w:t>
      </w:r>
    </w:p>
    <w:p w14:paraId="64E7E9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Имеющиеся на тот момент авиационные силы Тамбовского района подверглись существенным структурным изменениям. В результате, на Боевую воздушную эскадрилью, объединявшую уже в своем составе б, 20, 39-й авиационные и 8-й воздухоплавательный отряды, а также 11-й авиапоезд и авиационное звено особого назначения, были возложены основные задачи по вопросам авиационного обеспечения наземных действий привлекаемых к операциям войск Красной Армии. Кроме нее. в интересах войск Тамбовской губернии действовал ряд других авиационных частей, в том числе разведывательная эскадрилья Отдельной воздушной эскадры под командованием военного летчика Турчанского.</w:t>
      </w:r>
    </w:p>
    <w:p w14:paraId="2FE624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Учитывая, что Инжавинский район является основной базой дислокации военных формирований повстанцев. возле станции Инжавино был развернут 8-й воздухоплавательный отряд, имевший на вооружении 2 аэростата. В задачу военных воздухоплавателей входило ведение непрерывной воздушной разведки за близлежащими селами и своевременный доклад в Штаб войск Тамбовского района о каких-либо передвижениях вооруженных отрядов.</w:t>
      </w:r>
    </w:p>
    <w:p w14:paraId="2B02A5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этот период создается одна из первых в истории отечественной авиации специальная инструкция, получившая наименование: "Тезисы применения авиации по борьбе с бандитизмом". В ней раскрывались основные требования и условия работы советской авиации в ходе боевых действии с повстанческими отрядами в Тамбовской губернии.</w:t>
      </w:r>
    </w:p>
    <w:p w14:paraId="1F81B2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взаимодействия с сухопутными подразделениями впервые разрабатывается также специальная система опознавательных знаков и паролей. Наиболее полно она была изложена в Инструкции по организации и службе авиационных сигнальных постов, изданной в качестве отдельного приложения к одному из приказов по войскам Тамбовского района с грифом "совершенно секретно".'</w:t>
      </w:r>
    </w:p>
    <w:p w14:paraId="4DB8BB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Летный состав, ранее участвовавший в кронштадских событиях, по прибытию на новое место, сразу включился в боевую работу. В первую очередь, для уточнения и корректировки имеющихся карт местности ими было проведено воздушное фотографирование наиболее важных (имеющих военное значение) объектов губернии, в том числе и г. Тамбова. С этой целью от каждого авиационного отряда выделялось по одному экипажу. Одновременно шли тренировочные полеты вблизи аэродрома для проверки готовности техники к выполнению боевых задач (9656).</w:t>
      </w:r>
    </w:p>
    <w:p w14:paraId="42F492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46DC4" w14:textId="77777777" w:rsidR="003A71ED" w:rsidRPr="007B6DB9"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4843DF01"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w:t>
      </w:r>
      <w:r w:rsidR="003A71ED" w:rsidRPr="007B6DB9">
        <w:rPr>
          <w:rFonts w:ascii="Times New Roman" w:hAnsi="Times New Roman" w:cs="Times New Roman"/>
          <w:color w:val="000000" w:themeColor="text1"/>
          <w:sz w:val="16"/>
          <w:szCs w:val="16"/>
        </w:rPr>
        <w:t xml:space="preserve"> (17065)</w:t>
      </w:r>
      <w:r w:rsidRPr="007B6DB9">
        <w:rPr>
          <w:rFonts w:ascii="Times New Roman" w:hAnsi="Times New Roman" w:cs="Times New Roman"/>
          <w:color w:val="000000" w:themeColor="text1"/>
          <w:sz w:val="16"/>
          <w:szCs w:val="16"/>
        </w:rPr>
        <w:t>.</w:t>
      </w:r>
    </w:p>
    <w:p w14:paraId="6ECF0B4B" w14:textId="77777777" w:rsidR="00480033" w:rsidRPr="007B6DB9" w:rsidRDefault="0048003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12599" w14:textId="77777777" w:rsidR="003407D8" w:rsidRPr="007B6DB9" w:rsidRDefault="003407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193C210C" w14:textId="77777777" w:rsidR="003407D8" w:rsidRPr="007B6DB9" w:rsidRDefault="003407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(18561).</w:t>
      </w:r>
    </w:p>
    <w:p w14:paraId="32CC8142" w14:textId="77777777" w:rsidR="003407D8" w:rsidRPr="007B6DB9" w:rsidRDefault="003407D8" w:rsidP="007B6DB9">
      <w:pPr>
        <w:spacing w:after="0" w:line="240" w:lineRule="auto"/>
        <w:jc w:val="both"/>
        <w:rPr>
          <w:rFonts w:ascii="Times New Roman" w:hAnsi="Times New Roman" w:cs="Times New Roman"/>
          <w:color w:val="000000" w:themeColor="text1"/>
          <w:sz w:val="16"/>
          <w:szCs w:val="16"/>
        </w:rPr>
      </w:pPr>
    </w:p>
    <w:p w14:paraId="6A8787C8" w14:textId="77777777" w:rsidR="00726FA2"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70F672" w14:textId="77777777" w:rsidR="00726FA2" w:rsidRPr="007B6DB9" w:rsidRDefault="00726FA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B57BE"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в 1921 году В.И.Ленин написал записку М.Покровскому: "т. Покровский! Паки и паки прошу Вас помочь в борьбе с футуризмом и т. п. 1) Луначарский провел в коллегии (увы!) печатание "150 000 000" Маяковского. Нельзя ли это пресечь! Надо это пресечь. Условимся, чтобы не больше 2-х раз в год печатать этих футуристов и не более 1500 экз. ...Нельзя ли найти надежных анти-футуристов" (14883).</w:t>
      </w:r>
    </w:p>
    <w:p w14:paraId="7C51F640" w14:textId="77777777" w:rsidR="00726FA2" w:rsidRPr="007B6DB9" w:rsidRDefault="00726FA2" w:rsidP="007B6DB9">
      <w:pPr>
        <w:spacing w:after="0" w:line="240" w:lineRule="auto"/>
        <w:jc w:val="both"/>
        <w:rPr>
          <w:rFonts w:ascii="Times New Roman" w:hAnsi="Times New Roman" w:cs="Times New Roman"/>
          <w:color w:val="000000" w:themeColor="text1"/>
          <w:sz w:val="16"/>
          <w:szCs w:val="16"/>
        </w:rPr>
      </w:pPr>
    </w:p>
    <w:p w14:paraId="6F60FA7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675CC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631B7" w14:textId="1C9C397E" w:rsidR="0052428E" w:rsidRPr="007B6DB9" w:rsidRDefault="0052428E"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6 мая 1921г. в Берлине подписано советско-германское соглашение, в соответствии с которым Представительство (торговое) РСФСР в Берлине признавалось германской стороной единственным представительством России. Для Советской России это соглашение создавало условия для начала нормальных торгово-экономических (и тайных военных) отношений между двумя странами. В частности, российское правительство рассчитывало заложить с помощью немецких субсидий и специалистов основы собственной авиационной и других отраслей военной, а затем и гражданской промышленности (20224).</w:t>
      </w:r>
    </w:p>
    <w:p w14:paraId="1E3E2E99" w14:textId="77777777" w:rsidR="0052428E" w:rsidRPr="007B6DB9" w:rsidRDefault="0052428E" w:rsidP="007B6DB9">
      <w:pPr>
        <w:spacing w:after="0" w:line="240" w:lineRule="auto"/>
        <w:jc w:val="both"/>
        <w:rPr>
          <w:rFonts w:ascii="Times New Roman" w:hAnsi="Times New Roman" w:cs="Times New Roman"/>
          <w:color w:val="0070C0"/>
          <w:sz w:val="16"/>
          <w:szCs w:val="16"/>
          <w:shd w:val="clear" w:color="auto" w:fill="FFFFFF"/>
        </w:rPr>
      </w:pPr>
    </w:p>
    <w:p w14:paraId="202B5F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был подписан временный торговый договор с Германией (1346,240).</w:t>
      </w:r>
    </w:p>
    <w:p w14:paraId="3AF958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8A64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мая 1921 подписан мирный договор между Советской Россией и Германией.</w:t>
      </w:r>
    </w:p>
    <w:p w14:paraId="68D04C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5384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0EDF8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D83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начала мая 1920 при наступлении дивизий Западного фронта, поддерживаемых авиацией, представители авиаотрядов находились в штабах (278,225).</w:t>
      </w:r>
    </w:p>
    <w:p w14:paraId="7293CA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D98A8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6A315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2C0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мая 1921 года, по оценке Штаба РККА, в Тамбовской губернии в рядах повстанческого движения имелось от 8 до 10 тысяч человек, в качестве вспомогательной силы выступали отряды самообороны из числа местных жителей, открыто поддерживающих повстанцев, " численность которых трудно поддавалась подсчету".22 Кроме Антонова в уездах губернии активно действовали бандитские формирования, руководимые видными местными атаманами: Башкировым, Богуславским, Карасем и Селенским.</w:t>
      </w:r>
    </w:p>
    <w:p w14:paraId="5831DC8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результате, за первые четыре месяца, несмотря на заметное снижение своей активности, антисоветское повстанческое движение продолжало выступать довольно грозной и внушительной силой. В этот период оно все больше стало приобретать "бандитские черты, когда отряды повстанцев не столько защищали крестьян, сколько в открытую грабили".</w:t>
      </w:r>
    </w:p>
    <w:p w14:paraId="0BE54F1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полного разгрома повстанческого движения и бандитизма на территории Тамбовской губернии необходимо было усиление не только военных, но и политических мер воздействия, направленных, в первую очередь, на вбивание клина в лагерь повстанцев. Созданная весной 1921 года Полномочная комиссия ВЦИК по борьбе с бандитизмом в Тамбовской губернии с этой задачей успешно справлялась, не останавливаясь ни перед какими нормами гуманности и милосердия.</w:t>
      </w:r>
    </w:p>
    <w:p w14:paraId="771782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Москве и Тамбове хорошо понимали - на карту поставлена дальнейшая судьба нового политического строя и всего государства в целом (9529,14).</w:t>
      </w:r>
    </w:p>
    <w:p w14:paraId="5BFC89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E5E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мая 1921 года на Тамбовском фронте началась заключительная фаза войсковых операций по полному разгрому повстанческого движения и бандитизма. Используемая до этого времени тактика ведения войны частями Красной Армии на территории губернии требовала внесения значительной корректировки. В связи с этим, учитывая, что предпринимаемые ранее меры и способы ведения борьбы с повстанцами МОГУТ иметь затяжной характер и продлиться не один год. ЦК ВКП(б) и СНК приняли решение о локализации и быстрейшей ликвидации мятежа. С этой целью, в состав Полномочной комиссии ВЦИК по борьбе с бандитизмом в Тамбовской губернии под председательством В.А.Антонова-Овсеенко был включен известный советский военачальник М.Н.Тухачевский, имевший уже большой опыт по подавлению Кронштадского восстания в марте 1921 года (9656).</w:t>
      </w:r>
    </w:p>
    <w:p w14:paraId="2DC996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28D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На начало мая 1921 года группировка войск Красной Армии, действующая против антоновцев, достигла 43 тысяч человек (35 тыс. штыков, около 8 тысяч сабель, 463 пулемета и 53 орудия) (9656).</w:t>
      </w:r>
    </w:p>
    <w:p w14:paraId="5C11A6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88B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мае 1921 был подготовлен ПРИКАЗ N 5 </w:t>
      </w:r>
    </w:p>
    <w:p w14:paraId="1054E0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Полномочной комиссии 4-го боеучастка.</w:t>
      </w:r>
    </w:p>
    <w:p w14:paraId="233EBD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г.Козлов </w:t>
      </w:r>
    </w:p>
    <w:p w14:paraId="38EA68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"Сегодняшнего числа окончился срок добровольной явки бандитов с оружием в руках в штабы Красной Армии. С сегодняшнего дня все не явившиеся бандиты считаются вне закона, но это не значит, что в корне уничтожен бандитизм, что изъято все оружие, имеющееся на руках бандитов и населения. На основании изложенного приказываю: семьи бандитов взять в качестве заложников. Немедленно отправляйте в отдаленные губернии РСФСР, имущество конфисковывайте. Особому отделу райполиткомиссии, волревкомам продолжать энергичную выкачку бандитов и оружия, для чего применять следующее; </w:t>
      </w:r>
    </w:p>
    <w:p w14:paraId="13ADD0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если задержанный отказывается называть свое имя или фамилию или изменяет его - расстреливать на месте отказывающихся отвечать; </w:t>
      </w:r>
    </w:p>
    <w:p w14:paraId="0E214D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разбирать или сжигать дома бандитов, оставленные их семьями; </w:t>
      </w:r>
    </w:p>
    <w:p w14:paraId="2EAE81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расстреливать старшего в семье, хранящего оружие; </w:t>
      </w:r>
    </w:p>
    <w:p w14:paraId="77B1A5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скрывающих семью бандита, расстреливать как семьи бандитов и брать заложниками, старшего в семье расстреливать.</w:t>
      </w:r>
    </w:p>
    <w:p w14:paraId="7531E4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Командованию 4-го боеучастка применять самые энергичные меры для полного уничтожения мелких банд скрывающихся в лесах. Применять войсками действия удушающим газом...</w:t>
      </w:r>
    </w:p>
    <w:p w14:paraId="162A97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Подписали: председатель уполкомиcсии 4-го боеучастка Гонченко, начальник 4-го боеучастка Томин, председатель Козловского уисполкома Каплин." (9711).</w:t>
      </w:r>
    </w:p>
    <w:p w14:paraId="7AF573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E035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2B41A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73C7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мая 1921 года состоялось назначение М.Н.Тухачевского командующим "тамбовской армией по борьбе с бандитизмом" (4423).</w:t>
      </w:r>
    </w:p>
    <w:p w14:paraId="2EB705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67B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мая 1921 г. М.Н.Тухачевский был назначен командующим "тамбовской армией по борьбе с бандитизмом". В результате последовавшего вскоре после этого применения химического оружия эта армия уничтожила население ряда населенных пунктов области (см.12 июня 1921 г.) (9067).</w:t>
      </w:r>
    </w:p>
    <w:p w14:paraId="7CA8D2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9E513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B9F1A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ABAD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мая 1921 Сунь Ятсен избран президентом Китая (4962).</w:t>
      </w:r>
    </w:p>
    <w:p w14:paraId="7F3FAC83"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A23F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DD17B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A9B2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мая 1921 русские эмигранты открыли в Константинополе тараканьи бега (4962).</w:t>
      </w:r>
    </w:p>
    <w:p w14:paraId="386F831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049AE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0B6E3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7B0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мая 1921 на заседании комиссии смет при техбюро НТО слушали о смете КОМТА при ЦАГИ на окончание постройки триплана на сумму 37760000 руб. Приняли в размере 25000000 и 10 млн. уже перевели в Сарапул в счет этой сметы (1033,25).</w:t>
      </w:r>
    </w:p>
    <w:p w14:paraId="205067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осени 1920 собирали материалы и изготавливали части КОМТА, а сборку начали весной 1921 в Липецке (311,20).</w:t>
      </w:r>
    </w:p>
    <w:p w14:paraId="47AF11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FAD7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мая 1921 Протокол № 34 заседания Комиссии смет при Техническом бюро НТО.</w:t>
      </w:r>
    </w:p>
    <w:p w14:paraId="7FEDECF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Присутствовали: И.И.Воронков, С.С.Жирмунский, В.А.Пономарев, Н.Г.Красоткин, С.А.Криворуков.</w:t>
      </w:r>
    </w:p>
    <w:p w14:paraId="65A8B7EA"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Слушали:</w:t>
      </w:r>
    </w:p>
    <w:p w14:paraId="14A4735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Смету Комиссии по тяжелой авиации при ЦАГИ на окончание постройки триплана на сумму 37.760.000 руб.</w:t>
      </w:r>
    </w:p>
    <w:p w14:paraId="03E9703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Постановили:</w:t>
      </w:r>
    </w:p>
    <w:p w14:paraId="2D832D93"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Смету принять в сумме 25.000.000 руб. в том числе 20.000.000 руб. прямыми и 5.000.000 руб. оборотными, с отнесением расхода на ст. 9 сметы НТО и принимая во внимание срочную необходимость в деньгах на месте пост</w:t>
      </w:r>
      <w:r w:rsidRPr="007B6DB9">
        <w:rPr>
          <w:rFonts w:ascii="Times New Roman" w:hAnsi="Times New Roman" w:cs="Times New Roman"/>
          <w:color w:val="000000" w:themeColor="text1"/>
          <w:sz w:val="16"/>
          <w:szCs w:val="16"/>
        </w:rPr>
        <w:softHyphen/>
        <w:t>ройки, поддержать перед зам. председателем коллегии хо</w:t>
      </w:r>
      <w:r w:rsidRPr="007B6DB9">
        <w:rPr>
          <w:rFonts w:ascii="Times New Roman" w:hAnsi="Times New Roman" w:cs="Times New Roman"/>
          <w:color w:val="000000" w:themeColor="text1"/>
          <w:sz w:val="16"/>
          <w:szCs w:val="16"/>
        </w:rPr>
        <w:softHyphen/>
        <w:t>датайство о переводе 10-ти миллионов в г. Сарапул до рассмотрения сметы в Коллегии НТО. Расходы уже произве</w:t>
      </w:r>
      <w:r w:rsidRPr="007B6DB9">
        <w:rPr>
          <w:rFonts w:ascii="Times New Roman" w:hAnsi="Times New Roman" w:cs="Times New Roman"/>
          <w:color w:val="000000" w:themeColor="text1"/>
          <w:sz w:val="16"/>
          <w:szCs w:val="16"/>
        </w:rPr>
        <w:softHyphen/>
        <w:t>денные должны войти в отпускаемую сумму 25.000.000 руб,</w:t>
      </w:r>
    </w:p>
    <w:p w14:paraId="1C78255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Председатель И.Воронков.</w:t>
      </w:r>
    </w:p>
    <w:p w14:paraId="483D324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ЦГАОР, ф. НТО ВСНХ - 3429,. оп. 60, 1921, д. 601, л. 127 (10994).</w:t>
      </w:r>
    </w:p>
    <w:p w14:paraId="6EBEA60E"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F5663E"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B601571"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35D60"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мая 1921. Постановление Моссовета о порядке пользования трамваем: "Проезд в вагонах трамвая допускается лишь по годовым билетам и маршрутным карточкам, выданными общественным учреждениям и организациям на 1921 год, при предъявлении документов, удостоверяющих право пользования билетом и или карточкой" (18695).</w:t>
      </w:r>
    </w:p>
    <w:p w14:paraId="17C2171A"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p>
    <w:p w14:paraId="0BFCF13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BEFB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691C"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9 мая в 1921 году в «Martlesham Heath» завершились испытания бомбардировщика-торпедоносца </w:t>
      </w:r>
      <w:hyperlink r:id="rId20" w:tgtFrame="_blank" w:history="1">
        <w:r w:rsidRPr="007B6DB9">
          <w:rPr>
            <w:rFonts w:ascii="Times New Roman" w:hAnsi="Times New Roman" w:cs="Times New Roman"/>
            <w:color w:val="000000" w:themeColor="text1"/>
            <w:sz w:val="16"/>
            <w:szCs w:val="16"/>
          </w:rPr>
          <w:t xml:space="preserve">«Т.1» «Swift N139» </w:t>
        </w:r>
      </w:hyperlink>
      <w:r w:rsidRPr="007B6DB9">
        <w:rPr>
          <w:rFonts w:ascii="Times New Roman" w:hAnsi="Times New Roman" w:cs="Times New Roman"/>
          <w:color w:val="000000" w:themeColor="text1"/>
          <w:sz w:val="16"/>
          <w:szCs w:val="16"/>
        </w:rPr>
        <w:t>с торпедами «Mark» VIII и IX, самолет получил удовлетворительную оценку. Сразу же после окончания испытаний Swift отправили в «Gosport Development Squadron» для отработки посадки на палубу авианосца (14886).</w:t>
      </w:r>
    </w:p>
    <w:p w14:paraId="557717E9"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54DD34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452426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8912B" w14:textId="77777777" w:rsidR="00EA4B09" w:rsidRPr="007B6DB9" w:rsidRDefault="00EA4B09"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0D45E0C9" w14:textId="77777777" w:rsidR="00EA4B09" w:rsidRPr="007B6DB9" w:rsidRDefault="00EA4B09"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CCD416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9530A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645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мая 1921 вышел приказ РВСР N 993/117 о расформировании 7А и передаче ее войск в распоряжение ком. Петроградским ВО (7747).</w:t>
      </w:r>
    </w:p>
    <w:p w14:paraId="48A1C8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30BD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3911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2FD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мая 1921 в результате правительственного кризиса в Германии канцлером стал К.Й.Вирт, представитель католической центристской партии (3907,115).</w:t>
      </w:r>
    </w:p>
    <w:p w14:paraId="277AF6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A37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мая 1921 глава русской эмиграции барон П. Врангель приказал в целях сохранения русской армии рассредоточить ее по разным странам (4962).</w:t>
      </w:r>
    </w:p>
    <w:p w14:paraId="4484FF7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49865F"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8B4B3F1"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7FEB0"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мая 1921. Поэт Александр Блок записывает: "В Москве зверски выбрасывают из квартир массу жильцов - интеллигенции, музыкантов, врачей и т. д. Москва хуже, чем в прошлом году, но народу много, есть красивые люди... Улица шумная, носятся автомобили, тепло (не мне), цветет все сразу (яблони, сирень, одуванчики, баранчики), грозы и ливни" (18695).</w:t>
      </w:r>
    </w:p>
    <w:p w14:paraId="4BA2937B"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p>
    <w:p w14:paraId="3700C4F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39094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897D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мая 1921 в Германии парламент проголосовал за принятие условий репараций (3907,115).</w:t>
      </w:r>
    </w:p>
    <w:p w14:paraId="1504F3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320A0"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мая в 1921 году Германский парламент во главе с новым канцлером Виртом голосует за принятие ультиматума союзных держав касательно условий выплаты репараций (14888).</w:t>
      </w:r>
    </w:p>
    <w:p w14:paraId="7F379B4C"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778D0427" w14:textId="77777777" w:rsidR="00644698" w:rsidRPr="007B6DB9" w:rsidRDefault="0064469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7E545A0" w14:textId="77777777" w:rsidR="00644698" w:rsidRPr="007B6DB9" w:rsidRDefault="0064469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C309" w14:textId="77777777" w:rsidR="00644698" w:rsidRPr="007B6DB9" w:rsidRDefault="0064469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Между 12 и 26 мая 1921 состоялась демонстрация изобретений Бекаури. Ленину.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 (22288).</w:t>
      </w:r>
    </w:p>
    <w:p w14:paraId="72230682" w14:textId="77777777" w:rsidR="00644698" w:rsidRPr="007B6DB9" w:rsidRDefault="00644698" w:rsidP="007B6DB9">
      <w:pPr>
        <w:spacing w:after="0" w:line="240" w:lineRule="auto"/>
        <w:jc w:val="both"/>
        <w:rPr>
          <w:rFonts w:ascii="Times New Roman" w:hAnsi="Times New Roman" w:cs="Times New Roman"/>
          <w:color w:val="0070C0"/>
          <w:sz w:val="16"/>
          <w:szCs w:val="16"/>
        </w:rPr>
      </w:pPr>
    </w:p>
    <w:p w14:paraId="134DB882" w14:textId="77777777" w:rsidR="003A71ED"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7AC1D7B" w14:textId="77777777" w:rsidR="003A71ED" w:rsidRPr="007B6DB9"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3D1C0" w14:textId="77777777" w:rsidR="003A71ED" w:rsidRPr="007B6DB9" w:rsidRDefault="003A71E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М.Н. Тухачевский.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74C272F6" w14:textId="77777777" w:rsidR="003A71ED" w:rsidRPr="007B6DB9"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(17065).</w:t>
      </w:r>
    </w:p>
    <w:p w14:paraId="62C13AC1" w14:textId="77777777" w:rsidR="003A71ED" w:rsidRPr="007B6DB9"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7F3D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851CD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A1E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мая 1921 г. вышел ПРИКАЗ N9</w:t>
      </w:r>
    </w:p>
    <w:p w14:paraId="01BB9EC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г.Тамбов </w:t>
      </w:r>
    </w:p>
    <w:p w14:paraId="15C7BE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целях скорейшей ликвидации бандитизма приказываю необходимым произвести необходимую очистку зараженных районов губернии из сочувствующих бандитам семей, члены которых принимают активное участие в отрядах Антонова, и изолировать их в определенных местах.</w:t>
      </w:r>
    </w:p>
    <w:p w14:paraId="2AD74B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Создать приемные пункты для содержания семей бандитов и заложников. Вводятся 22 должности, на них: комендант, комиссар, два помощника, всего 63 человека в лагере вместимостью более 3000 человек и 50 человек штата в лагере вместимостью менее 3000 человек.</w:t>
      </w:r>
    </w:p>
    <w:p w14:paraId="2068AF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Создать временные агитпункты. В приемном пункте со штатом: начальник - 1, делопроизводитель - 1, политработников - 5.</w:t>
      </w:r>
    </w:p>
    <w:p w14:paraId="6B22F0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Подписал: Тухачевский." </w:t>
      </w:r>
    </w:p>
    <w:p w14:paraId="36625E1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Тамбовской губернии были созданы 10 лагерей.</w:t>
      </w:r>
    </w:p>
    <w:p w14:paraId="76C0F6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Тамбовский N 1 - постоянный - вместимостью до 1000 человек.</w:t>
      </w:r>
    </w:p>
    <w:p w14:paraId="63ACD6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Тамбовский N 2 - временный, полевой - вместимостью до 2500 человек.</w:t>
      </w:r>
    </w:p>
    <w:p w14:paraId="78A31F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Борисоглебский N 3 - постоянный - вместимостью до 900 человек.</w:t>
      </w:r>
    </w:p>
    <w:p w14:paraId="2509AB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Борисоглебский N 4 - временный, полевой - вместимостью до 3500 человек.</w:t>
      </w:r>
    </w:p>
    <w:p w14:paraId="7EF924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Моршанский N 5 - постоянный - вместимостью до 700 человек.</w:t>
      </w:r>
    </w:p>
    <w:p w14:paraId="3708C0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Моршанский N 6 - временный, полевой - вместимостью до 2500 человек.</w:t>
      </w:r>
    </w:p>
    <w:p w14:paraId="65D861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Козловский N 7 - временный, полевой - вместимостью до 4000 человек.</w:t>
      </w:r>
    </w:p>
    <w:p w14:paraId="3926B8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Кирсановский N 8 - временный, полевой - вместимостью до 4000 человек.</w:t>
      </w:r>
    </w:p>
    <w:p w14:paraId="1D72A4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Инжавинский N 9 - временный, полевой - вместимостью до 1500 человек.</w:t>
      </w:r>
    </w:p>
    <w:p w14:paraId="522C0B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Самнуровский N 10 - временный, полевой - вместимостью до 3000 человек.</w:t>
      </w:r>
    </w:p>
    <w:p w14:paraId="7ED07C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(Таким образом, в созданных концентрационных лагерях могли одновременно содержаться до 24 тысяч человек) (9711).</w:t>
      </w:r>
    </w:p>
    <w:p w14:paraId="1F5071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2217"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мая в 1921 году Наркоматом просвещения РСФСР было утверждено "Положение о государственной филармонии в Петроградее". Так была учреждена старейшая концертная организация на территории СССР, которой в 1975 году было присвоено имя Дмитрия Дмитриевича Шостаковича. Кстати, Филармония и ее Большой зал расположены в здании бывшего Дворянского собрания, построенном по проекту К.И.Росси архитектором П.Жако в 1834-39 гг (14890).</w:t>
      </w:r>
    </w:p>
    <w:p w14:paraId="7482B8B3"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55F49E0B"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мая в 1921 году издан декрет Совнаркома РСФСР «О домах отдыха», предусматривающий создание широкой сети Домов отдыха, в которых должное внимание необходимо уделять физкультурной работе: она рассматривалась как средство профилактики заболеваний и укрепления здоровья трудящихся (14890).</w:t>
      </w:r>
    </w:p>
    <w:p w14:paraId="245FDEF2"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0CF8A05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мая 1921 Совнарком принял декрет об организации домов отдыха в России (4962).</w:t>
      </w:r>
    </w:p>
    <w:p w14:paraId="392AF1F5"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D0C92A" w14:textId="77777777" w:rsidR="001304A8" w:rsidRPr="007B6DB9"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FC21FAF" w14:textId="77777777" w:rsidR="001304A8" w:rsidRPr="007B6DB9"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F6413" w14:textId="77777777" w:rsidR="001304A8" w:rsidRPr="007B6DB9" w:rsidRDefault="001304A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13 мая 1921 лидер итальянских фашистов Бенито Муссолини получает квалификацию пилота (20351).</w:t>
      </w:r>
    </w:p>
    <w:p w14:paraId="147EE7A6" w14:textId="77777777" w:rsidR="001304A8" w:rsidRPr="007B6DB9" w:rsidRDefault="001304A8" w:rsidP="007B6DB9">
      <w:pPr>
        <w:spacing w:after="0" w:line="240" w:lineRule="auto"/>
        <w:jc w:val="both"/>
        <w:rPr>
          <w:rFonts w:ascii="Times New Roman" w:hAnsi="Times New Roman" w:cs="Times New Roman"/>
          <w:color w:val="0070C0"/>
          <w:sz w:val="16"/>
          <w:szCs w:val="16"/>
        </w:rPr>
      </w:pPr>
    </w:p>
    <w:p w14:paraId="3F91162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C0AA6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0D8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в Петроградский государственный соединённый авиазавода в вдении Петроградского СНХ.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7B6DB9">
        <w:rPr>
          <w:rFonts w:ascii="Times New Roman" w:hAnsi="Times New Roman" w:cs="Times New Roman"/>
          <w:color w:val="000000" w:themeColor="text1"/>
          <w:sz w:val="16"/>
          <w:szCs w:val="16"/>
          <w:lang w:val="en-US"/>
        </w:rPr>
        <w:t>BOA</w:t>
      </w:r>
      <w:r w:rsidRPr="007B6DB9">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58A74B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518ED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84D2A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53638C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2D0B05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1AD52B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 03.1940 г. гл. конструктор завода- </w:t>
      </w:r>
      <w:r w:rsidRPr="007B6DB9">
        <w:rPr>
          <w:rFonts w:ascii="Times New Roman" w:hAnsi="Times New Roman" w:cs="Times New Roman"/>
          <w:color w:val="000000" w:themeColor="text1"/>
          <w:sz w:val="16"/>
          <w:szCs w:val="16"/>
          <w:lang w:val="en-US"/>
        </w:rPr>
        <w:t>O</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K</w:t>
      </w:r>
      <w:r w:rsidRPr="007B6DB9">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7B6DB9">
        <w:rPr>
          <w:rFonts w:ascii="Times New Roman" w:hAnsi="Times New Roman" w:cs="Times New Roman"/>
          <w:color w:val="000000" w:themeColor="text1"/>
          <w:sz w:val="16"/>
          <w:szCs w:val="16"/>
          <w:lang w:val="en-US"/>
        </w:rPr>
        <w:t>O</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K</w:t>
      </w:r>
      <w:r w:rsidRPr="007B6DB9">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7EF1251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7B6DB9">
        <w:rPr>
          <w:rFonts w:ascii="Times New Roman" w:hAnsi="Times New Roman" w:cs="Times New Roman"/>
          <w:color w:val="000000" w:themeColor="text1"/>
          <w:sz w:val="16"/>
          <w:szCs w:val="16"/>
          <w:vertAlign w:val="superscript"/>
        </w:rPr>
        <w:t>65</w:t>
      </w:r>
    </w:p>
    <w:p w14:paraId="042880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11.1944 г. на его месте образован завод № 272 НКАП.</w:t>
      </w:r>
    </w:p>
    <w:p w14:paraId="20E7E0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Количество оборудования: (1925 г.)- 120 ед., (1926 г.)-194 ед., (11.1940 г.)- 358 металлорежущих станков.</w:t>
      </w:r>
    </w:p>
    <w:p w14:paraId="7AAB52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территории (1925 г.)- 35 тыс.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производственная (1925 г.)- 4,5 тыс.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вспомогательная (1925 г.)- 2,4 тыс.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199884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0B1DCE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1796A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7A0152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1FD01A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(-21.11.1938 г.)- Н.Е. Попов, (21.11.1938 г.-)- П.С. Брылин.</w:t>
      </w:r>
    </w:p>
    <w:p w14:paraId="0D9CBF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7B6DB9">
        <w:rPr>
          <w:rFonts w:ascii="Times New Roman" w:hAnsi="Times New Roman" w:cs="Times New Roman"/>
          <w:color w:val="000000" w:themeColor="text1"/>
          <w:sz w:val="16"/>
          <w:szCs w:val="16"/>
          <w:lang w:val="en-US"/>
        </w:rPr>
        <w:t>O</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K</w:t>
      </w:r>
      <w:r w:rsidRPr="007B6DB9">
        <w:rPr>
          <w:rFonts w:ascii="Times New Roman" w:hAnsi="Times New Roman" w:cs="Times New Roman"/>
          <w:color w:val="000000" w:themeColor="text1"/>
          <w:sz w:val="16"/>
          <w:szCs w:val="16"/>
        </w:rPr>
        <w:t>. Антонов.</w:t>
      </w:r>
    </w:p>
    <w:p w14:paraId="5179204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производства (1912-14 г.)-  Г. Адлер.</w:t>
      </w:r>
    </w:p>
    <w:p w14:paraId="2ED931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D5904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3B1B140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Комендант (11.1924 г.)- Николаевский.</w:t>
      </w:r>
    </w:p>
    <w:p w14:paraId="18DD2B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самолеты: «Гаккель-</w:t>
      </w:r>
      <w:r w:rsidRPr="007B6DB9">
        <w:rPr>
          <w:rFonts w:ascii="Times New Roman" w:hAnsi="Times New Roman" w:cs="Times New Roman"/>
          <w:color w:val="000000" w:themeColor="text1"/>
          <w:sz w:val="16"/>
          <w:szCs w:val="16"/>
          <w:lang w:val="en-US"/>
        </w:rPr>
        <w:t>IV</w:t>
      </w:r>
      <w:r w:rsidRPr="007B6DB9">
        <w:rPr>
          <w:rFonts w:ascii="Times New Roman" w:hAnsi="Times New Roman" w:cs="Times New Roman"/>
          <w:color w:val="000000" w:themeColor="text1"/>
          <w:sz w:val="16"/>
          <w:szCs w:val="16"/>
        </w:rPr>
        <w:t>» (1911)- 2, "</w:t>
      </w:r>
      <w:r w:rsidRPr="007B6DB9">
        <w:rPr>
          <w:rFonts w:ascii="Times New Roman" w:hAnsi="Times New Roman" w:cs="Times New Roman"/>
          <w:color w:val="000000" w:themeColor="text1"/>
          <w:sz w:val="16"/>
          <w:szCs w:val="16"/>
          <w:lang w:val="en-US"/>
        </w:rPr>
        <w:t>Newport</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IV</w:t>
      </w:r>
      <w:r w:rsidRPr="007B6DB9">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7CDA8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5B5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мая 1921 распорядительной комиссией СТО в Авиатрест был передан б. автомобильный завод Русо-Балт для организации производства металлических самолетов (2321).</w:t>
      </w:r>
    </w:p>
    <w:p w14:paraId="00F246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6C4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1DCD2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5289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мая 1921 основана компартия Чехословакии (4962).</w:t>
      </w:r>
    </w:p>
    <w:p w14:paraId="0CA3913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06825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6C3D0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93A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15 мая по 1 ноября 1921 года в Центральном, Северо-Западном, Северном, Западном, Южном, Приволжском и Уральском районах действовали 7 полностью укомплектованных дежурных пожарных поездов (10303).</w:t>
      </w:r>
    </w:p>
    <w:p w14:paraId="25C21F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7ADB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FE0ED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709E7" w14:textId="77777777" w:rsidR="001304A8" w:rsidRPr="007B6DB9" w:rsidRDefault="001304A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15 мая 1921 Лаура Bromwell устанавливает женский рекорд, совершая 199 раз подряд взлет-посадку в течение 1 часа 20 минут на Нью – Йорке (20351).</w:t>
      </w:r>
    </w:p>
    <w:p w14:paraId="5B13CBD1" w14:textId="77777777" w:rsidR="001304A8" w:rsidRPr="007B6DB9" w:rsidRDefault="001304A8" w:rsidP="007B6DB9">
      <w:pPr>
        <w:spacing w:after="0" w:line="240" w:lineRule="auto"/>
        <w:jc w:val="both"/>
        <w:rPr>
          <w:rFonts w:ascii="Times New Roman" w:hAnsi="Times New Roman" w:cs="Times New Roman"/>
          <w:color w:val="0070C0"/>
          <w:sz w:val="16"/>
          <w:szCs w:val="16"/>
        </w:rPr>
      </w:pPr>
    </w:p>
    <w:p w14:paraId="42F52B44"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мая 1921 впервые 35 итальянских фашистов избраны в парламент Италии (4962).</w:t>
      </w:r>
    </w:p>
    <w:p w14:paraId="5289BAF6"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65D1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мая 1921 конгресс штата Нью-Йорк дал право местным властям вводить цензуру на танцы и танцевальные костюмы (4962).</w:t>
      </w:r>
    </w:p>
    <w:p w14:paraId="22BD05A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D87425" w14:textId="77777777" w:rsidR="001304A8" w:rsidRPr="007B6DB9"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9EC9040" w14:textId="77777777" w:rsidR="001304A8" w:rsidRPr="007B6DB9"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EC583"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16 мая 1921 на общем собрании работников завода АМО снова встал вопрос об американских рабочих. С докладом о приходе на завод реэмигрантов из Америки выступил Ф. Д. Будняк, который сообщил, что завод остается в ведении ВСНХ, но ставится задача использовать квалифицированных рабочих-реэмигрантов, в которых очень нуждается страна.</w:t>
      </w:r>
    </w:p>
    <w:p w14:paraId="283C175F"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 xml:space="preserve">Однако рабочие в решении собрания записали, что они предупреждают центральные органы о своем несогласии передать завод реэмигрантам из Америки и за всякие последствия снимают с себя ответственность. О нездоровых настроениях на АМО в «Правде» появилась статья, критикующая позицию рабочих </w:t>
      </w:r>
      <w:r w:rsidRPr="007B6DB9">
        <w:rPr>
          <w:rFonts w:ascii="Times New Roman" w:eastAsia="Times New Roman" w:hAnsi="Times New Roman" w:cs="Times New Roman"/>
          <w:color w:val="000000" w:themeColor="text1"/>
          <w:sz w:val="16"/>
          <w:szCs w:val="16"/>
          <w:vertAlign w:val="superscript"/>
          <w:lang w:eastAsia="ru-RU"/>
        </w:rPr>
        <w:t>12</w:t>
      </w:r>
      <w:r w:rsidRPr="007B6DB9">
        <w:rPr>
          <w:rFonts w:ascii="Times New Roman" w:eastAsia="Times New Roman" w:hAnsi="Times New Roman" w:cs="Times New Roman"/>
          <w:color w:val="000000" w:themeColor="text1"/>
          <w:sz w:val="16"/>
          <w:szCs w:val="16"/>
          <w:lang w:eastAsia="ru-RU"/>
        </w:rPr>
        <w:t>. В основе этих настроений было недоверие к специалистам иной промышленной культуры и опасения, что командовать нашими рабочими, сохранившими производство в труднейших условиях 1918—1920 гг., придут иностранные специалисты — «варяги» из Америки.</w:t>
      </w:r>
    </w:p>
    <w:p w14:paraId="245956C1"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ЦК Всероссийского союза рабочих-металлистов (ВСРМ) не согласился с предложением создать смешанное заводоуправление из 5 человек — представителей группы американских механиков и работников завода АМО — и 11 мая утвердил заводоуправление, состоящее из следующих лиц: А. А. Адамс в качестве управляющего заводрм, А. Ф. Гладун и С. П. Смирнов в качестве его помощников. 12 мая 1921 г. Завтоцас предложил управляющему заводом АМО В. И. Ципулину приступить немедленно к сдаче завода новому заводоуправлению. В. И. Ципулина откомандировали в распоряжение Главного управления государственных автозаводов. В цехи влилось 123 рабочих-реэмигранта. Из них около 15 человек были первоклассными специалистами, а остальные — операционниками.</w:t>
      </w:r>
    </w:p>
    <w:p w14:paraId="1261E948" w14:textId="77777777" w:rsidR="00383931" w:rsidRPr="007B6DB9"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Многочисленная и квалифицированная группа, наиболее сильная в политическом и культурном отношении, была в инструментальном отделе. В нее входили Феткевич, Горидовец, Наровский, Эпштейн, Федоров. В механическом и других отделах ведущей была группа рабочих высокой квалификации в лице Бабича, Галузо, Коробицина и др. В шасси-сборочной мастерской из реэмигрантов было создано несколько бригад по ремонту автомобилей. В разговорном обиходе «американцев» были непривычные слова: «массовое производство», «поточные методы». Все эти термины плохо вязались с обстановкой назаводе, где много еще было полукустарного, ручного труда. О массовом производстве однотипных машин трудно было говорить в мастерских, где рабочие-умельцы наловчились быстро переходить от ремонта автомобилей одной марки к другим. Но главным было не различие в навыках, опыте и отношении к производству советских и американских рабочих, а то, что завод все же оживал.</w:t>
      </w:r>
    </w:p>
    <w:p w14:paraId="513F275A" w14:textId="77777777" w:rsidR="00383931" w:rsidRPr="007B6DB9"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eastAsia="Times New Roman" w:hAnsi="Times New Roman" w:cs="Times New Roman"/>
          <w:color w:val="000000" w:themeColor="text1"/>
          <w:sz w:val="16"/>
          <w:szCs w:val="16"/>
          <w:lang w:eastAsia="ru-RU"/>
        </w:rPr>
        <w:t>Старых амовцев радовало начавшееся оживление завода. Многие из них показали пример нового отношения к труду, высокую организованность, понимание своей роли — хозяина производства (17152).</w:t>
      </w:r>
    </w:p>
    <w:p w14:paraId="7ED58A5F" w14:textId="77777777" w:rsidR="00383931" w:rsidRPr="007B6DB9"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2A672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2C535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3C3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года Ю.В. Ломоносов обратился к наркому путей сообщения ф. Э. Дзержинскому с письмом следующего содержания: "не найдете ли Вы своевременным сверх 1700 паровозов заказать за границею два тепловоза: один турбинной системы Шелеста, другой с электрической передачей". Через три месяца пришел ответ: "Попытайтесь заказать за счет разрешенных к покупке паровозов..." Этим ответом НКПС впервые официально одобрил постройку тепловозов (9644).</w:t>
      </w:r>
    </w:p>
    <w:p w14:paraId="6F8474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653C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BA990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6C9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ноябрьский 1920 г. декрет о национализации мелких предприятий был отменен (1348,197).</w:t>
      </w:r>
    </w:p>
    <w:p w14:paraId="320FBF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B2CBF"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Отмена декрета от 28 ноября 1920 года о национализации мелких предприятий (18695).</w:t>
      </w:r>
    </w:p>
    <w:p w14:paraId="76305D9F"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p>
    <w:p w14:paraId="38848C7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в Советской России отменен декрет о национализации мелких предприятий, начало денационализации (4962).</w:t>
      </w:r>
    </w:p>
    <w:p w14:paraId="500E1DE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C71986" w14:textId="77777777" w:rsidR="00E3040D" w:rsidRPr="007B6DB9" w:rsidRDefault="00E304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w:t>
      </w:r>
      <w:r w:rsidRPr="007B6DB9">
        <w:rPr>
          <w:rFonts w:ascii="Times New Roman" w:hAnsi="Times New Roman" w:cs="Times New Roman"/>
          <w:color w:val="0070C0"/>
          <w:sz w:val="16"/>
          <w:szCs w:val="16"/>
        </w:rPr>
        <w:lastRenderedPageBreak/>
        <w:t>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62AE061" w14:textId="77777777" w:rsidR="00E3040D" w:rsidRPr="007B6DB9" w:rsidRDefault="00E3040D" w:rsidP="007B6DB9">
      <w:pPr>
        <w:spacing w:after="0" w:line="240" w:lineRule="auto"/>
        <w:jc w:val="both"/>
        <w:rPr>
          <w:rFonts w:ascii="Times New Roman" w:hAnsi="Times New Roman" w:cs="Times New Roman"/>
          <w:color w:val="0070C0"/>
          <w:sz w:val="16"/>
          <w:szCs w:val="16"/>
        </w:rPr>
      </w:pPr>
    </w:p>
    <w:p w14:paraId="489F05BB"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г. вышло два два декрета Совнаркома – первоначальные шаги НЭПа в промышленности. В первом провозглашалось намерение правительства развивать кустарную и мелкую промышленность как в форме частных предприятий, так и в кооперативной форме. Второй декрет отменил несколько предыдущих нормативных актов, ограничивающих свободу действий и полномочия производственных кооперативов, прекратил действие закона от 29 ноября 1920 г., по которому национализации подлежали промышленные предприятия (17146).</w:t>
      </w:r>
    </w:p>
    <w:p w14:paraId="17ABC1B6"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33331060" w14:textId="77777777" w:rsidR="008B732C" w:rsidRPr="007B6DB9" w:rsidRDefault="008B732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г. декретом объявлена частичная денационализация мелкой промышленности и сохранялись в частной собственности небольшие предприятия, которые национализированы не были. Многие районы страны только что освобождены от белых – мелкие хозяева Украины, Сибири, Юга России фактически еще не почувствовали пролетарскую хватку на своем горле. 24 мая 1921 г. декретом разрешена частная торговля, разрешена аренда госсобственности, разрешены общества со смешанным капиталом – это создавало иллюзию государственного капитализма (17327).</w:t>
      </w:r>
    </w:p>
    <w:p w14:paraId="490801A0" w14:textId="77777777" w:rsidR="008B732C" w:rsidRPr="007B6DB9" w:rsidRDefault="008B732C" w:rsidP="007B6DB9">
      <w:pPr>
        <w:spacing w:after="0" w:line="240" w:lineRule="auto"/>
        <w:jc w:val="both"/>
        <w:rPr>
          <w:rFonts w:ascii="Times New Roman" w:hAnsi="Times New Roman" w:cs="Times New Roman"/>
          <w:color w:val="000000" w:themeColor="text1"/>
          <w:sz w:val="16"/>
          <w:szCs w:val="16"/>
        </w:rPr>
      </w:pPr>
    </w:p>
    <w:p w14:paraId="53332D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мая 1921 был подписан Генеральный договор правительства РСФСР с потребкооперацией и Центросоюз стал единственной организацией по распределению товаров ТНП - попытка прямого товарообмена (3908,305).</w:t>
      </w:r>
    </w:p>
    <w:p w14:paraId="6D5D6B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B152A" w14:textId="77777777" w:rsidR="008B732C"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267CE7D" w14:textId="77777777" w:rsidR="008B732C" w:rsidRPr="007B6DB9" w:rsidRDefault="008B732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97045" w14:textId="77777777" w:rsidR="008B732C" w:rsidRPr="007B6DB9" w:rsidRDefault="008B732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мая 1921 года</w:t>
      </w:r>
      <w:r w:rsidRPr="007B6DB9">
        <w:rPr>
          <w:rFonts w:ascii="Times New Roman" w:hAnsi="Times New Roman" w:cs="Times New Roman"/>
          <w:bCs/>
          <w:color w:val="000000" w:themeColor="text1"/>
          <w:sz w:val="16"/>
          <w:szCs w:val="16"/>
        </w:rPr>
        <w:t xml:space="preserve"> Владимир Ильич писал Фрунзе: «Урожай на Юге превосходный… Теперь главный вопрос всей Советской власти, вопрос жизни и смерти для нас, — собрать с Украины 200–300 миллионов пудов. Для этого главное — соль. Все забрать, обставить тройным кордоном войска все места добычи, ни фунта не пропускать, не давать раскрасть… Поставьте по-военному. Назначьте точно ответственных лиц за каждую операцию. Мне их список (все через Главсоль). Вы — Главком соли. Вы отвечаете за все» (17327).</w:t>
      </w:r>
    </w:p>
    <w:p w14:paraId="1F04DF42" w14:textId="77777777" w:rsidR="008B732C" w:rsidRPr="007B6DB9" w:rsidRDefault="008B732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5B8C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5BF51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3FBAC"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мая 1921 вышло Постановление СТО о признании всех работ, выполняемых Центральным уп</w:t>
      </w:r>
      <w:r w:rsidRPr="007B6DB9">
        <w:rPr>
          <w:rFonts w:ascii="Times New Roman" w:hAnsi="Times New Roman" w:cs="Times New Roman"/>
          <w:color w:val="000000" w:themeColor="text1"/>
          <w:sz w:val="16"/>
          <w:szCs w:val="16"/>
        </w:rPr>
        <w:softHyphen/>
        <w:t>равлением военно-гидротехнических работ по заданиям военных и военно-санитарных влас</w:t>
      </w:r>
      <w:r w:rsidRPr="007B6DB9">
        <w:rPr>
          <w:rFonts w:ascii="Times New Roman" w:hAnsi="Times New Roman" w:cs="Times New Roman"/>
          <w:color w:val="000000" w:themeColor="text1"/>
          <w:sz w:val="16"/>
          <w:szCs w:val="16"/>
        </w:rPr>
        <w:softHyphen/>
        <w:t>тей чрезвычайной военной важности. (РГАСПИ. Ф. 2. Оп. 1. Д. 18804. Л. 1.) (10711,616).</w:t>
      </w:r>
    </w:p>
    <w:p w14:paraId="28FAC1F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F0CBD8"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EC8FB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55C2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мая 1921 конгресс США постановил значительно сократить квоту на прием эмигрантов из стран Европы, в первую очередь из России, Греции и Италии (4962).</w:t>
      </w:r>
    </w:p>
    <w:p w14:paraId="3E8C36C7"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E5380"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A761B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78FE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мая 1921 вышло Постановление СНК о разрешении ВСНХ производить строительные работы на Симбирском патронном, Тульском оружейном, Московском орудийном и Ковровском пу</w:t>
      </w:r>
      <w:r w:rsidRPr="007B6DB9">
        <w:rPr>
          <w:rFonts w:ascii="Times New Roman" w:hAnsi="Times New Roman" w:cs="Times New Roman"/>
          <w:color w:val="000000" w:themeColor="text1"/>
          <w:sz w:val="16"/>
          <w:szCs w:val="16"/>
        </w:rPr>
        <w:softHyphen/>
        <w:t>леметном заводах подрядным способом. (Декреты Советской власти. Т. 15. М., 1999. С. 320, 321.) (10711,616).</w:t>
      </w:r>
    </w:p>
    <w:p w14:paraId="02F8679D"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ABAB9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мая 1921 вышло Постановление СТО о передаче в месячный срок Паратского завода и Паратского зато</w:t>
      </w:r>
      <w:r w:rsidRPr="007B6DB9">
        <w:rPr>
          <w:rFonts w:ascii="Times New Roman" w:hAnsi="Times New Roman" w:cs="Times New Roman"/>
          <w:color w:val="000000" w:themeColor="text1"/>
          <w:sz w:val="16"/>
          <w:szCs w:val="16"/>
        </w:rPr>
        <w:softHyphen/>
        <w:t>на из НКПС в ведение Отдела металла ВСНХ. (РГАСПИ. Ф. 2. Оп. 1. Д. 18833. Л. 1.) (10711,616).</w:t>
      </w:r>
    </w:p>
    <w:p w14:paraId="6AE239C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CFCFE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666A7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624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мая 1921 в Урге белогвардейские части 1-й кбр бар. Р.Унгерна выступили в поход на север, к границе с ДВР (7748).</w:t>
      </w:r>
    </w:p>
    <w:p w14:paraId="0D0026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F05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мая 1921 Германия восстановила дипотношения с Китаем (3907,115).</w:t>
      </w:r>
    </w:p>
    <w:p w14:paraId="5BD0F8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CCBC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381BF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3F0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мая 1921 в Москве был подписан договор о военно-хозяйственном союзе между РСФСР и ГССР. В Тбилиси вышла Декларация ревкома Грузии о признании независимости Абхазкой ССР (7746).</w:t>
      </w:r>
    </w:p>
    <w:p w14:paraId="63613E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B7D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мая 1921 был заключен союзный договор с Грузией (2443,399).</w:t>
      </w:r>
    </w:p>
    <w:p w14:paraId="61EFE7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CF8E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мая 1921 на Украине создана комиссия по ликвидации неграмотности во главе с Г. Петровским (4962).</w:t>
      </w:r>
    </w:p>
    <w:p w14:paraId="7A36001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DB54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710B0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B1A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мая 1921 в Урге вышел приказ бар. Р.Унгерна всем белогвардейским войскам в Монголии, Китае и Алтае о наступлении против Красной Армии в Сибири (7748).</w:t>
      </w:r>
    </w:p>
    <w:p w14:paraId="3A393A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698A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0CA90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80E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мая 1921 вышел Приказ РВСР N 1119/200 о расформировании Кавказского фронта и передаче 9 Кубанской, 10 Терско-Дагестанской, 11А и 1КА в состав СКВО (7746).</w:t>
      </w:r>
    </w:p>
    <w:p w14:paraId="19CE80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8756"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мая</w:t>
      </w:r>
      <w:r w:rsidRPr="007B6DB9">
        <w:rPr>
          <w:rFonts w:ascii="Times New Roman" w:hAnsi="Times New Roman" w:cs="Times New Roman"/>
          <w:color w:val="000000" w:themeColor="text1"/>
          <w:sz w:val="16"/>
          <w:szCs w:val="16"/>
        </w:rPr>
        <w:t xml:space="preserve"> в 1921 году образован Закавказский военный округ (с января 1993 г. - Группа российских войск в Закавказье; ГРВЗ) (14899).</w:t>
      </w:r>
    </w:p>
    <w:p w14:paraId="47ADBC51"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6F1E539A" w14:textId="77777777" w:rsidR="0012316E"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97A3586" w14:textId="77777777" w:rsidR="0012316E" w:rsidRPr="007B6DB9" w:rsidRDefault="001231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45C2D"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мая</w:t>
      </w:r>
      <w:r w:rsidRPr="007B6DB9">
        <w:rPr>
          <w:rFonts w:ascii="Times New Roman" w:hAnsi="Times New Roman" w:cs="Times New Roman"/>
          <w:color w:val="000000" w:themeColor="text1"/>
          <w:sz w:val="16"/>
          <w:szCs w:val="16"/>
        </w:rPr>
        <w:t xml:space="preserve"> в 1921 году городские власти Чикаго приняли решение штрафовать на сумму от 10 до 100 долларов женщин, появляющихся на улицах в коротких юбках и с обнаженными руками (14899).</w:t>
      </w:r>
    </w:p>
    <w:p w14:paraId="053105FD" w14:textId="77777777" w:rsidR="0012316E" w:rsidRPr="007B6DB9" w:rsidRDefault="0012316E" w:rsidP="007B6DB9">
      <w:pPr>
        <w:spacing w:after="0" w:line="240" w:lineRule="auto"/>
        <w:jc w:val="both"/>
        <w:rPr>
          <w:rFonts w:ascii="Times New Roman" w:hAnsi="Times New Roman" w:cs="Times New Roman"/>
          <w:color w:val="000000" w:themeColor="text1"/>
          <w:sz w:val="16"/>
          <w:szCs w:val="16"/>
        </w:rPr>
      </w:pPr>
    </w:p>
    <w:p w14:paraId="44BF7401" w14:textId="77777777" w:rsidR="00C77B6A"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FD233EF" w14:textId="77777777" w:rsidR="00C77B6A" w:rsidRPr="007B6DB9" w:rsidRDefault="00C77B6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5568" w14:textId="77777777" w:rsidR="00C77B6A" w:rsidRPr="007B6DB9" w:rsidRDefault="00C77B6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23 мая</w:t>
      </w:r>
      <w:r w:rsidRPr="007B6DB9">
        <w:rPr>
          <w:rFonts w:ascii="Times New Roman" w:hAnsi="Times New Roman" w:cs="Times New Roman"/>
          <w:color w:val="000000" w:themeColor="text1"/>
          <w:sz w:val="16"/>
          <w:szCs w:val="16"/>
        </w:rPr>
        <w:t xml:space="preserve"> в 1921 году с Авиационным министерством Великобритании подписан контракт на строительство двух прототипов бомбардировщика </w:t>
      </w:r>
      <w:hyperlink r:id="rId21" w:tgtFrame="_blank" w:history="1">
        <w:r w:rsidRPr="007B6DB9">
          <w:rPr>
            <w:rFonts w:ascii="Times New Roman" w:hAnsi="Times New Roman" w:cs="Times New Roman"/>
            <w:color w:val="000000" w:themeColor="text1"/>
            <w:sz w:val="16"/>
            <w:szCs w:val="16"/>
          </w:rPr>
          <w:t xml:space="preserve">«de Havilland» «D.H.27» «Derby» </w:t>
        </w:r>
      </w:hyperlink>
      <w:r w:rsidRPr="007B6DB9">
        <w:rPr>
          <w:rFonts w:ascii="Times New Roman" w:hAnsi="Times New Roman" w:cs="Times New Roman"/>
          <w:color w:val="000000" w:themeColor="text1"/>
          <w:sz w:val="16"/>
          <w:szCs w:val="16"/>
        </w:rPr>
        <w:t>(J6894 и J6895). Тяжелый/средний бомбардировщик «de Havilland» «D.H.27» «Derby», был разработан по спецификации Air Ministry Specification 2/20. Derby стал первой пробой пера фирмы d»e Havilland Aircraft Co. Ltd.» на поприще создания военных самолетов (если не считать заказанного военными экспериментального «D.H.29» «Doncaster», выпущенного в марте 1921 года) (14900).</w:t>
      </w:r>
    </w:p>
    <w:p w14:paraId="531C3ABE" w14:textId="77777777" w:rsidR="00C77B6A" w:rsidRPr="007B6DB9" w:rsidRDefault="00C77B6A" w:rsidP="007B6DB9">
      <w:pPr>
        <w:spacing w:after="0" w:line="240" w:lineRule="auto"/>
        <w:jc w:val="both"/>
        <w:rPr>
          <w:rFonts w:ascii="Times New Roman" w:hAnsi="Times New Roman" w:cs="Times New Roman"/>
          <w:color w:val="000000" w:themeColor="text1"/>
          <w:sz w:val="16"/>
          <w:szCs w:val="16"/>
        </w:rPr>
      </w:pPr>
    </w:p>
    <w:p w14:paraId="7D065B31"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7E574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88B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мая 1921 на Коллегии ЦАГИ образовали комиссию по созданию гидродрома под председательством АНТ (71,102).</w:t>
      </w:r>
    </w:p>
    <w:p w14:paraId="1ACF51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E5549" w14:textId="77777777" w:rsidR="00D96502" w:rsidRPr="007B6DB9" w:rsidRDefault="00D9650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F9AA4C3" w14:textId="77777777" w:rsidR="00D96502" w:rsidRPr="007B6DB9" w:rsidRDefault="00D9650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FC57A"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24 мая 1921 г. А. Н. Туполев предпринял попытку создания гидродрома — экспериментальной базы для испытаний и доводки «морских конструкций» и свои соображения он доложил на коллегии ЦАГИ.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64379DE1"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p>
    <w:p w14:paraId="44B0A24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74F04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DC9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мая 1921 была разрешена частная торговля (3908,305).</w:t>
      </w:r>
    </w:p>
    <w:p w14:paraId="521425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AB488"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мая 1921 в советской России принят декрет о разрешении частной торговли (4962).</w:t>
      </w:r>
    </w:p>
    <w:p w14:paraId="6C1CAB62"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E7B09C"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D6F1AA1"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D50AE"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мая 1921. Декрет СНК РСФСР о разрешении частной торговли (18695).</w:t>
      </w:r>
    </w:p>
    <w:p w14:paraId="08ECF3EA" w14:textId="77777777" w:rsidR="00EA4B09" w:rsidRPr="007B6DB9" w:rsidRDefault="00EA4B09" w:rsidP="007B6DB9">
      <w:pPr>
        <w:spacing w:after="0" w:line="240" w:lineRule="auto"/>
        <w:jc w:val="both"/>
        <w:rPr>
          <w:rFonts w:ascii="Times New Roman" w:hAnsi="Times New Roman" w:cs="Times New Roman"/>
          <w:color w:val="000000" w:themeColor="text1"/>
          <w:sz w:val="16"/>
          <w:szCs w:val="16"/>
        </w:rPr>
      </w:pPr>
    </w:p>
    <w:p w14:paraId="0555FD2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EDE5E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91C1E"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мая 1921 в Англии сформирован Британский легион (4962).</w:t>
      </w:r>
    </w:p>
    <w:p w14:paraId="7B187E4A"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B1E37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46FBB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89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мая 1921 вышло Положение о НКвоен и там говорилось о том, что он командует ГУ РККВФ. Подписал В.И.Л. (1849,125).</w:t>
      </w:r>
    </w:p>
    <w:p w14:paraId="70DB3E2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580FC" w14:textId="77777777" w:rsidR="00942E51" w:rsidRPr="007B6DB9" w:rsidRDefault="00942E5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F020628" w14:textId="77777777" w:rsidR="00942E51" w:rsidRPr="007B6DB9" w:rsidRDefault="00942E5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5B562" w14:textId="77777777" w:rsidR="00942E51" w:rsidRPr="007B6DB9" w:rsidRDefault="00942E5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25 мая 1921 Бельгийская авиакомпания Société Nationale pour l'Etude des Transports Aériens (SNETA) открывает маршрут Брюссель - аэропорт Кройдон (Лондон) на самолете Farman F.60 Goliath (20351).</w:t>
      </w:r>
    </w:p>
    <w:p w14:paraId="7C1C33E2" w14:textId="77777777" w:rsidR="00942E51" w:rsidRPr="007B6DB9" w:rsidRDefault="00942E51" w:rsidP="007B6DB9">
      <w:pPr>
        <w:spacing w:after="0" w:line="240" w:lineRule="auto"/>
        <w:jc w:val="both"/>
        <w:rPr>
          <w:rFonts w:ascii="Times New Roman" w:hAnsi="Times New Roman" w:cs="Times New Roman"/>
          <w:color w:val="0070C0"/>
          <w:sz w:val="16"/>
          <w:szCs w:val="16"/>
        </w:rPr>
      </w:pPr>
    </w:p>
    <w:p w14:paraId="25EB93EA"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99651B2" w14:textId="77777777" w:rsidR="00EA4B09" w:rsidRPr="007B6DB9"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903C2" w14:textId="77777777" w:rsidR="00EA4B09" w:rsidRPr="007B6DB9" w:rsidRDefault="00EA4B09" w:rsidP="007B6DB9">
      <w:pPr>
        <w:pStyle w:val="ae"/>
        <w:spacing w:before="0" w:after="0"/>
        <w:jc w:val="both"/>
        <w:rPr>
          <w:color w:val="000000" w:themeColor="text1"/>
          <w:sz w:val="16"/>
          <w:szCs w:val="16"/>
        </w:rPr>
      </w:pPr>
      <w:r w:rsidRPr="007B6DB9">
        <w:rPr>
          <w:color w:val="000000" w:themeColor="text1"/>
          <w:sz w:val="16"/>
          <w:szCs w:val="16"/>
        </w:rPr>
        <w:t>26 мая 1921 директор ГОНТИ ВСНХ академик Ипатьев назначил комиссию по оценке новых изобретений Бекаури (18667).</w:t>
      </w:r>
    </w:p>
    <w:p w14:paraId="18A23179" w14:textId="77777777" w:rsidR="00EA4B09" w:rsidRPr="007B6DB9" w:rsidRDefault="00EA4B09" w:rsidP="007B6DB9">
      <w:pPr>
        <w:pStyle w:val="ae"/>
        <w:spacing w:before="0" w:after="0"/>
        <w:jc w:val="both"/>
        <w:rPr>
          <w:color w:val="000000" w:themeColor="text1"/>
          <w:sz w:val="16"/>
          <w:szCs w:val="16"/>
        </w:rPr>
      </w:pPr>
    </w:p>
    <w:p w14:paraId="23B2BD5E" w14:textId="77777777" w:rsidR="005C19FC" w:rsidRPr="007B6DB9" w:rsidRDefault="005C19F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мая 1921 директор ГОНТИ ВСНХ академик Ипатьев назначил комиссию по оценке новых изобретений Бекаури (22288).</w:t>
      </w:r>
    </w:p>
    <w:p w14:paraId="1B1790BF" w14:textId="77777777" w:rsidR="005C19FC" w:rsidRPr="007B6DB9" w:rsidRDefault="005C19FC" w:rsidP="007B6DB9">
      <w:pPr>
        <w:spacing w:after="0" w:line="240" w:lineRule="auto"/>
        <w:jc w:val="both"/>
        <w:rPr>
          <w:rFonts w:ascii="Times New Roman" w:hAnsi="Times New Roman" w:cs="Times New Roman"/>
          <w:color w:val="0070C0"/>
          <w:sz w:val="16"/>
          <w:szCs w:val="16"/>
        </w:rPr>
      </w:pPr>
    </w:p>
    <w:p w14:paraId="2150BC83"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15CA0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8FA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26 по 28 мая 1921 была 10-я Всероссийская конференция РКП(б) (1348,151).</w:t>
      </w:r>
    </w:p>
    <w:p w14:paraId="0CE126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858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мая 1921 была свергнута советская власть во Владивостоке (3481).</w:t>
      </w:r>
    </w:p>
    <w:p w14:paraId="6DC0CD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D4A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мая 1921 г. вышел ПРИКАЗ N 26</w:t>
      </w:r>
    </w:p>
    <w:p w14:paraId="7F7CD2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г.Тамбов </w:t>
      </w:r>
    </w:p>
    <w:p w14:paraId="72B0D5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"Войскам Тамбовской губернии. В дополнение к Приказу N 13.</w:t>
      </w:r>
    </w:p>
    <w:p w14:paraId="0504EC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§1б: Старшие в семье, у которых найдено оружие, подлежат немедленному расстрелу.</w:t>
      </w:r>
    </w:p>
    <w:p w14:paraId="28E695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По истечении 2-х недель со дня ареста семьи и в случае неявки бандита, производится окончательная ликвидация его имущества на основании особого акта, прочитанного перед сходом, в котором заявляется, что такой-то объявляется вне закона, лишается права земли и жизни, его семья высылается на принудительные работы, имущество конфискуется.</w:t>
      </w:r>
    </w:p>
    <w:p w14:paraId="310CDC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Подписал: командующий войсками Тамбовской губернии Тухачевский </w:t>
      </w:r>
    </w:p>
    <w:p w14:paraId="556269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начальник штаба Какурин </w:t>
      </w:r>
    </w:p>
    <w:p w14:paraId="3B6E06D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председатель ВЧК Левин." (9711).</w:t>
      </w:r>
    </w:p>
    <w:p w14:paraId="070825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A56FD" w14:textId="77777777" w:rsidR="005C19FC" w:rsidRPr="007B6DB9" w:rsidRDefault="005C19F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467F8B0" w14:textId="77777777" w:rsidR="005C19FC" w:rsidRPr="007B6DB9" w:rsidRDefault="005C19F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56A50" w14:textId="77777777" w:rsidR="005C19FC" w:rsidRPr="007B6DB9" w:rsidRDefault="005C19F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мая 1921 г. «Общее положение о советских органах за границей», утверждённое СНК РСФСР, определило роль и функции органов советской дипломатии за рубежом. Закон этот констатировал, что представлять интересы российского государства «при наличии нормальных внешних отношений» с иностранными государствами должны три официальных органа советского правительства: Полномочное представительство РСФСР, консульские представительства и торговые представительства (ст. 1). Только в особых случаях, не терпящих отлагательств, полномочное представительство могло исполнять функции консульских и торговых представительств непосредственно или через генеральные консульства (20211).</w:t>
      </w:r>
    </w:p>
    <w:p w14:paraId="3A2C5588" w14:textId="77777777" w:rsidR="005C19FC" w:rsidRPr="007B6DB9" w:rsidRDefault="005C19FC" w:rsidP="007B6DB9">
      <w:pPr>
        <w:spacing w:after="0" w:line="240" w:lineRule="auto"/>
        <w:jc w:val="both"/>
        <w:rPr>
          <w:rFonts w:ascii="Times New Roman" w:hAnsi="Times New Roman" w:cs="Times New Roman"/>
          <w:color w:val="0070C0"/>
          <w:sz w:val="16"/>
          <w:szCs w:val="16"/>
        </w:rPr>
      </w:pPr>
    </w:p>
    <w:p w14:paraId="5E97DFE2"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374D7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A0F4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мая 1921 на заседании Коллегии НТО ВСНХ (прот. 143) слушали о смете КОМТА при ЦАГИ на окончание постройки триплана на сумму 37760000 руб. Приняли в размере 25000000 (1033,25).</w:t>
      </w:r>
    </w:p>
    <w:p w14:paraId="2F79EA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5189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мая 1921 ПРОТОКОЛ № 143 •Заседания Коллегии НТО ВСНХ.</w:t>
      </w:r>
    </w:p>
    <w:p w14:paraId="56FCA0E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Слушали:</w:t>
      </w:r>
    </w:p>
    <w:p w14:paraId="34B4E41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Смета Комиссии по тяжелой авиации при ЦАГИ на окончание постройки триплана на сумму 37.760.000</w:t>
      </w:r>
    </w:p>
    <w:p w14:paraId="1A9EB546"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Докладчик И. И. Воронков.</w:t>
      </w:r>
    </w:p>
    <w:p w14:paraId="559D0862"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Постановили:</w:t>
      </w:r>
    </w:p>
    <w:p w14:paraId="04577C29"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согласии с заключением сметы Комиссией НТО, утвердить смету в сумме двадцати пяти миллионов /25.000.000 р./ в том числе двадцать миллионов /20.000.000 р./ прямым и пять миллионов /5.000.000 р./ оборотными с отнесением её на ст, 9 сметы НТО (10994).</w:t>
      </w:r>
    </w:p>
    <w:p w14:paraId="2B42DB3B"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E131F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04687C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B0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мая 1921 в 22.30 в Петроград пришло первое после начала гражданской войны иностранное коммерческое судно под голландским флагом - "Александр Польден". Пароход доставил из Англии 6 тысяч бочек сельдей (10739).</w:t>
      </w:r>
    </w:p>
    <w:p w14:paraId="568C56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5425E"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мая 1921 во Владивостоке и Приморье произошел белогвардейский переворот. Образовано Временное Приамурское правительство ("Черный буфер"). К чести японцев нужно сказать, что они соблюдали нейтралитет (12629).</w:t>
      </w:r>
    </w:p>
    <w:p w14:paraId="705FF2AD" w14:textId="77777777" w:rsidR="00A45156" w:rsidRPr="007B6DB9"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DD19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D8E08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B8C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w:t>
      </w:r>
      <w:r w:rsidRPr="007B6DB9">
        <w:rPr>
          <w:rFonts w:ascii="Times New Roman" w:hAnsi="Times New Roman" w:cs="Times New Roman"/>
          <w:color w:val="000000" w:themeColor="text1"/>
          <w:sz w:val="16"/>
          <w:szCs w:val="16"/>
        </w:rPr>
        <w:lastRenderedPageBreak/>
        <w:t>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«Он играет при нем незаменимую подсобную роль, вроде Чичероне, — отмечал Чичерин. 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49558B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E251C7" w14:textId="77777777" w:rsidR="00EA4B09" w:rsidRPr="007B6DB9" w:rsidRDefault="00EA4B09" w:rsidP="007B6DB9">
      <w:pPr>
        <w:pStyle w:val="ae"/>
        <w:spacing w:before="0" w:after="0"/>
        <w:jc w:val="both"/>
        <w:textAlignment w:val="top"/>
        <w:rPr>
          <w:color w:val="000000" w:themeColor="text1"/>
          <w:sz w:val="16"/>
          <w:szCs w:val="16"/>
        </w:rPr>
      </w:pPr>
      <w:r w:rsidRPr="007B6DB9">
        <w:rPr>
          <w:color w:val="000000" w:themeColor="text1"/>
          <w:sz w:val="16"/>
          <w:szCs w:val="16"/>
        </w:rPr>
        <w:t>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w:t>
      </w:r>
    </w:p>
    <w:p w14:paraId="1268329C" w14:textId="77777777" w:rsidR="00EA4B09" w:rsidRPr="007B6DB9" w:rsidRDefault="00EA4B09" w:rsidP="007B6DB9">
      <w:pPr>
        <w:pStyle w:val="ae"/>
        <w:spacing w:before="0" w:after="0"/>
        <w:jc w:val="both"/>
        <w:textAlignment w:val="top"/>
        <w:rPr>
          <w:iCs/>
          <w:color w:val="000000" w:themeColor="text1"/>
          <w:sz w:val="16"/>
          <w:szCs w:val="16"/>
        </w:rPr>
      </w:pPr>
      <w:r w:rsidRPr="007B6DB9">
        <w:rPr>
          <w:iCs/>
          <w:color w:val="000000" w:themeColor="text1"/>
          <w:sz w:val="16"/>
          <w:szCs w:val="16"/>
        </w:rPr>
        <w:t>«Он играет при нем незаменимую подсобную роль, вроде Чичероне</w:t>
      </w:r>
      <w:hyperlink r:id="rId22" w:anchor="n_71" w:history="1">
        <w:r w:rsidRPr="007B6DB9">
          <w:rPr>
            <w:rStyle w:val="a5"/>
            <w:iCs/>
            <w:color w:val="000000" w:themeColor="text1"/>
            <w:sz w:val="16"/>
            <w:szCs w:val="16"/>
            <w:vertAlign w:val="superscript"/>
          </w:rPr>
          <w:t>[71]</w:t>
        </w:r>
      </w:hyperlink>
      <w:r w:rsidRPr="007B6DB9">
        <w:rPr>
          <w:iCs/>
          <w:color w:val="000000" w:themeColor="text1"/>
          <w:sz w:val="16"/>
          <w:szCs w:val="16"/>
        </w:rPr>
        <w:t>», — отмечал Чичерин.</w:t>
      </w:r>
    </w:p>
    <w:p w14:paraId="426A5321" w14:textId="77777777" w:rsidR="00EA4B09" w:rsidRPr="007B6DB9" w:rsidRDefault="00EA4B09" w:rsidP="007B6DB9">
      <w:pPr>
        <w:pStyle w:val="ae"/>
        <w:spacing w:before="0" w:after="0"/>
        <w:jc w:val="both"/>
        <w:textAlignment w:val="top"/>
        <w:rPr>
          <w:color w:val="000000" w:themeColor="text1"/>
          <w:sz w:val="16"/>
          <w:szCs w:val="16"/>
        </w:rPr>
      </w:pPr>
      <w:r w:rsidRPr="007B6DB9">
        <w:rPr>
          <w:color w:val="000000" w:themeColor="text1"/>
          <w:sz w:val="16"/>
          <w:szCs w:val="16"/>
        </w:rPr>
        <w:t>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03E545" w14:textId="77777777" w:rsidR="00EA4B09" w:rsidRPr="007B6DB9" w:rsidRDefault="00EA4B09" w:rsidP="007B6DB9">
      <w:pPr>
        <w:pStyle w:val="ae"/>
        <w:spacing w:before="0" w:after="0"/>
        <w:jc w:val="both"/>
        <w:textAlignment w:val="top"/>
        <w:rPr>
          <w:color w:val="000000" w:themeColor="text1"/>
          <w:sz w:val="16"/>
          <w:szCs w:val="16"/>
        </w:rPr>
      </w:pPr>
      <w:r w:rsidRPr="007B6DB9">
        <w:rPr>
          <w:color w:val="000000" w:themeColor="text1"/>
          <w:sz w:val="16"/>
          <w:szCs w:val="16"/>
        </w:rPr>
        <w:t>Ему была послана директива:</w:t>
      </w:r>
    </w:p>
    <w:p w14:paraId="247F3819" w14:textId="77777777" w:rsidR="00EA4B09" w:rsidRPr="007B6DB9" w:rsidRDefault="00EA4B09" w:rsidP="007B6DB9">
      <w:pPr>
        <w:pStyle w:val="ae"/>
        <w:spacing w:before="0" w:after="0"/>
        <w:jc w:val="both"/>
        <w:textAlignment w:val="top"/>
        <w:rPr>
          <w:iCs/>
          <w:color w:val="000000" w:themeColor="text1"/>
          <w:sz w:val="16"/>
          <w:szCs w:val="16"/>
        </w:rPr>
      </w:pPr>
      <w:r w:rsidRPr="007B6DB9">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3F97DB1E" w14:textId="77777777" w:rsidR="00EA4B09" w:rsidRPr="007B6DB9" w:rsidRDefault="00EA4B09" w:rsidP="007B6DB9">
      <w:pPr>
        <w:pStyle w:val="ae"/>
        <w:spacing w:before="0" w:after="0"/>
        <w:jc w:val="both"/>
        <w:textAlignment w:val="top"/>
        <w:rPr>
          <w:iCs/>
          <w:color w:val="000000" w:themeColor="text1"/>
          <w:sz w:val="16"/>
          <w:szCs w:val="16"/>
        </w:rPr>
      </w:pPr>
    </w:p>
    <w:p w14:paraId="3FBDE50A"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0893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225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мая 1921 Афганистан стал независимым государством (3263,273).</w:t>
      </w:r>
    </w:p>
    <w:p w14:paraId="57FA23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202196"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5B54C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A84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началась монгольская оборонительная операция (3481).</w:t>
      </w:r>
    </w:p>
    <w:p w14:paraId="4AF409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BEC7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белый монголо-бурятский отряд вторгся с территории Монголии и занял п. Менза. Пограничниками отбита попытка белогвардейцев перейти границу на р. Аргунь в р-не п. Абагайтуевский (7748).</w:t>
      </w:r>
    </w:p>
    <w:p w14:paraId="577BB3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EE70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842FF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259B"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X конференция РКП(б) приняла курс на “Новую экономическую политику” (НЭП) (4962).</w:t>
      </w:r>
    </w:p>
    <w:p w14:paraId="2A9298A1" w14:textId="77777777" w:rsidR="003056C8" w:rsidRPr="007B6DB9"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F632ED" w14:textId="77777777" w:rsidR="00C77B6A" w:rsidRPr="007B6DB9" w:rsidRDefault="00C77B6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28 мая</w:t>
      </w:r>
      <w:r w:rsidRPr="007B6DB9">
        <w:rPr>
          <w:rFonts w:ascii="Times New Roman" w:hAnsi="Times New Roman" w:cs="Times New Roman"/>
          <w:color w:val="000000" w:themeColor="text1"/>
          <w:sz w:val="16"/>
          <w:szCs w:val="16"/>
        </w:rPr>
        <w:t xml:space="preserve"> в 1921 году в Москве завершила работу проходившая три дня Х всероссийская конференция РКП (б). С отчетным докладом выступил В.И.Ленин. Партией был взят курс на новую экономическую политику (НЭП), вместо продразверстки введен продовольственный налог (14905).</w:t>
      </w:r>
    </w:p>
    <w:p w14:paraId="040C9128" w14:textId="77777777" w:rsidR="00C77B6A" w:rsidRPr="007B6DB9" w:rsidRDefault="00C77B6A" w:rsidP="007B6DB9">
      <w:pPr>
        <w:spacing w:after="0" w:line="240" w:lineRule="auto"/>
        <w:jc w:val="both"/>
        <w:rPr>
          <w:rFonts w:ascii="Times New Roman" w:hAnsi="Times New Roman" w:cs="Times New Roman"/>
          <w:color w:val="000000" w:themeColor="text1"/>
          <w:sz w:val="16"/>
          <w:szCs w:val="16"/>
        </w:rPr>
      </w:pPr>
    </w:p>
    <w:p w14:paraId="712963F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- 7 июня 1921 войска М.Н.Тухачевского жестко подавила крестьянское восстание под руководством А.С.Антонова на Тамбовщине (3908,305).</w:t>
      </w:r>
    </w:p>
    <w:p w14:paraId="5BEC58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9EC3B"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E8854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C33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канцлер Вирт назначил промышленника В.Роттенау министром по восстановлению экономики (3907,115).</w:t>
      </w:r>
    </w:p>
    <w:p w14:paraId="4227A1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9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в Египте вспыхнули организованные националистические беспорядки (3907,115).</w:t>
      </w:r>
    </w:p>
    <w:p w14:paraId="13B12B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E73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мая 1921 Александрия. После переговоров между британским правительством и султаном Египта и образования нового египетского правительства в городе вспыхнули организованные националистами беспорядки. Декабрь 1921-январь 1922 Восстание 1921 года 1921.12.23 Новое антибританское восстание в гг.Каир, Александрия, Танта, Зифта, Заказак, Порт-Саид, Исмаилия, Суэц, Асьют в связи с очередным арестом С.Заглул-паши и его ссылкой на Сейшельские о-ва (7558).</w:t>
      </w:r>
    </w:p>
    <w:p w14:paraId="06FBA0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71B0F"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3160B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713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мая 1921 Завершено расформирование штаба Кавказского фронта в Екатеринодаре (7746).</w:t>
      </w:r>
    </w:p>
    <w:p w14:paraId="334F23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6F85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7198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D21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мая 1921 г. вышла ДИРЕКТИВА N 0060/1сг</w:t>
      </w:r>
    </w:p>
    <w:p w14:paraId="101EE6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г.Тамбов, 23 ч. 55 мин.</w:t>
      </w:r>
    </w:p>
    <w:p w14:paraId="0C6E98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рассветом 1 сего июня приказываю: приступить во всех участках к массовому изъятию их сел бандитов, а где таковых не окажется, их семей. Эта операция должна производится настойчиво и методично, но вместе с тем быстро и решительно.</w:t>
      </w:r>
    </w:p>
    <w:p w14:paraId="09DAD97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Изъятие бандитских элементов не должно носить случайного характера, а должно определенно показывать крестьянству, что бандитское племя и их семьи неукоснительно удаляются из губернии, и что борьба с Советской властью безуспешна... Войскам и всем без исключения работникам напрячь все силы и провести операцию с подъемом и воодушевлением. Поменьше обывательской сентиментальности. Побольше твердости и решительности.</w:t>
      </w:r>
    </w:p>
    <w:p w14:paraId="2BD600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Командующий войсками: Тухачевский </w:t>
      </w:r>
    </w:p>
    <w:p w14:paraId="4BDF01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Начальник генштаба: Какурин." </w:t>
      </w:r>
    </w:p>
    <w:p w14:paraId="454595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Подготовил к печати С. Романов (9711).</w:t>
      </w:r>
    </w:p>
    <w:p w14:paraId="198140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DBF4C" w14:textId="77777777" w:rsidR="00084EB2" w:rsidRPr="007B6DB9" w:rsidRDefault="00084EB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мая 1921. Запрещена продажа на рынках изделий из мяса: колбасы, котлет, пирожков с мясной начинкой и т. п. (18695).</w:t>
      </w:r>
    </w:p>
    <w:p w14:paraId="54C08D44" w14:textId="77777777" w:rsidR="00084EB2" w:rsidRPr="007B6DB9" w:rsidRDefault="00084EB2" w:rsidP="007B6DB9">
      <w:pPr>
        <w:spacing w:after="0" w:line="240" w:lineRule="auto"/>
        <w:jc w:val="both"/>
        <w:rPr>
          <w:rFonts w:ascii="Times New Roman" w:hAnsi="Times New Roman" w:cs="Times New Roman"/>
          <w:color w:val="000000" w:themeColor="text1"/>
          <w:sz w:val="16"/>
          <w:szCs w:val="16"/>
        </w:rPr>
      </w:pPr>
    </w:p>
    <w:p w14:paraId="79F84E8E"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5EA8A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3020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мая 1921 года приказом Председателя Реввоенсовета Республики Упрзазенфор расформирован. Противосамолетная артиллерия, тяжелая артиллерия особого назначения и траншейная артиллерия объединены в артиллерию особого назначения (АОН). Управлением АОН сформированы также отдельные противосамолетные батареи. Введена должность начальника артиллерии особого назначения, а затем – должность начальника зенитной артиллерии РККА (10109).</w:t>
      </w:r>
    </w:p>
    <w:p w14:paraId="413112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275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период с 31 мая 1921 года по 20 марта 1922 года по приказу Реввоенсовета № 1172 произведено слияние на Каче двух авиашкол: Севастопольской и Зарайской, ведшей свое начало от авиашколы, работавшей с 1912 г. в Гатчине под С.- Петербургом. Новое учебное заведение стало называться: Лётная школа авиации № 1 (11138).</w:t>
      </w:r>
    </w:p>
    <w:p w14:paraId="634B4C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4BEE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630C2B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A3B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мая 1921 в Петрограде ВЧК ликвидировала антисоветскую "Петроградскую боевую организацию" (ПБО), возглавляемую проф. В.Таганцевым (7747).</w:t>
      </w:r>
    </w:p>
    <w:p w14:paraId="08F0EE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4F18D"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8E375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19F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мая 1921 активисты рабочего движения анархисты Никола Сакко и Бартоломео Ванцетти предстали перед судом по обвинению в убийстве фабричного кассира и охранника (3263,284).</w:t>
      </w:r>
    </w:p>
    <w:p w14:paraId="09EE06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A01D5"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2A507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21D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мая 1921 года для разгрома крупных повстанческих сил "2-й армии" Антонова в районе озера Лебяжье была образована сводная кавалерийская группа из двух кавбригад под общим руководством И.П.Уборевича и его заместителя комдива Г.И.Котовского.</w:t>
      </w:r>
    </w:p>
    <w:p w14:paraId="67E2EB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участия в операции из состава авиационных отрядов, находившихся в распоряжении штаба войск создали специальное авиазвено в составе четырех самолетов. В результате этой операции противник потерял убитыми и ранеными около 800 человек. Красноармейцам в качестве трофея досталось 9 пулеметов, 100 лошадей и почти весь обоз повстанцев.</w:t>
      </w:r>
    </w:p>
    <w:p w14:paraId="07776E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Комиссия ВЦИК по борьбе с бандитизмом, сообщая о разгроме 2-й "армии" Антонова. отмечала, что "еще ни разу бандиты не терпели такого поражения.." (9656).</w:t>
      </w:r>
    </w:p>
    <w:p w14:paraId="0BE4DE2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Несмотря на значительные успехи. авиационным частям часто приходилось сталкиваться с большими трудностями в организации боевой работы, а также с проблемами в вопросах материально-технического обеспечения. Из-за отсутствия развернутой сети аэродромов на территории губернии, самолеты были вынуждены в основном летать с г. Тамбова. иногда с г. Борисоглебска, где дислоцировались 39-й авиаотряд и авиационное звено особого назначения. Поэтому осуществление разведывательных полетов на дальность свыше 200 километров заметно утомляло летный состав и приводило к частым поломкам боевых машин. Основным бичом Эскадрильи, как и остальных авиаотрядов Тамбовского района, являлись постоянные аварии самолетов.</w:t>
      </w:r>
    </w:p>
    <w:p w14:paraId="662BCE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успела Воздушная эскадрилья приступить к боевой работе, как стали возникать технические неполадки с аппаратами, грозящие катастрофами и гибелью летного экипажа.</w:t>
      </w:r>
    </w:p>
    <w:p w14:paraId="39AB09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Наиболее "результативным" выдалось 21 мая, когда в течение дня три самолета ПОЛУЧИЛИ серьезные повреждения. В результате один из них, пилотируемый.военным летчиком Б.Шмидтом, из-за разрыва несущего тросса крыла под большим углом носовой частью ударился о поверхность земли и перевернулся, другая машина при посадке врезалась в телеграфный столб.</w:t>
      </w:r>
    </w:p>
    <w:p w14:paraId="719027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Следующий день стал неудачным для экипажа самолета 1-го артиллерийского авиаотряда. Вследствие неточности управления и последующей за ним перегрузки аппарат на высоте 150 метров соскользнул на левое крыло и, перейдя в штопор, врезался в землю. В результате самолет был приведен в негодное состояние, а летчики (Смирнов и Ерохин) госпитализированы (9656).</w:t>
      </w:r>
    </w:p>
    <w:p w14:paraId="423665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общей оценке, за время Тамбовской операции только в составе Эскадрильи от 50 до 57 °о боевых машин были неисправны или требовали незначительного ремонта (Приложение №3). С этой целью в ее состав дополнительно был включен 2-й авиационный парк. где в полевых условиях можно было устранить обнаруженные неполадки и восстановить технику. Более серьезные неисправности уже требовали отправки аппаратов на авиазаводы для проведения там капитального ремонта.</w:t>
      </w:r>
    </w:p>
    <w:p w14:paraId="3BD63DB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Встреча самолетов с отрядами повстанцев всегда несла в себе опасность быть сбитым ружейным и пулеметным огнем с земли. Так. чудом избежал гибели экипаж "Сопвича" (№339), пилотируемый летчиком Я.Южаком и летчиком-наблюдателем ЛУКИНЫМ, когда вражеская пуля перебила нижний трос стабилизатора машины.</w:t>
      </w:r>
    </w:p>
    <w:p w14:paraId="250A28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Любая посадка самолета на территории восставшего района могла привести к гибели летчиков и уничтожению самолета, причем даже не от рук повстанцев, а от самосуда местного населения. К сожалению, с началом лета среди летчиков появились первые боевые потери (9656).</w:t>
      </w:r>
    </w:p>
    <w:p w14:paraId="11B589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CF404"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50A27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4CD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A6E15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E9E91" w14:textId="77777777" w:rsidR="00084EB2" w:rsidRPr="007B6DB9" w:rsidRDefault="00084EB2"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В конце мая — начале июня 1921 г. между немецкими силами самообороны и польскими подразделениями завязались ожесточенные бои в Верхней Силезии.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от 17 октября 1921 г. перешли к Польше</w:t>
      </w:r>
      <w:hyperlink r:id="rId23" w:anchor="n_69" w:history="1">
        <w:r w:rsidRPr="007B6DB9">
          <w:rPr>
            <w:rFonts w:ascii="Times New Roman" w:eastAsia="Times New Roman" w:hAnsi="Times New Roman" w:cs="Times New Roman"/>
            <w:iCs/>
            <w:color w:val="000000" w:themeColor="text1"/>
            <w:sz w:val="16"/>
            <w:szCs w:val="16"/>
            <w:vertAlign w:val="superscript"/>
            <w:lang w:eastAsia="ru-RU"/>
          </w:rPr>
          <w:t>[69]</w:t>
        </w:r>
      </w:hyperlink>
      <w:r w:rsidRPr="007B6DB9">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2955E550" w14:textId="77777777" w:rsidR="00084EB2" w:rsidRPr="007B6DB9" w:rsidRDefault="00084EB2"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F4AF039"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8EEA3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196CB" w14:textId="77777777" w:rsidR="00862657" w:rsidRPr="007B6DB9" w:rsidRDefault="00862657" w:rsidP="007B6DB9">
      <w:pPr>
        <w:spacing w:after="0" w:line="240" w:lineRule="auto"/>
        <w:jc w:val="both"/>
        <w:rPr>
          <w:rFonts w:ascii="Times New Roman" w:hAnsi="Times New Roman" w:cs="Times New Roman"/>
          <w:color w:val="000000" w:themeColor="text1"/>
          <w:sz w:val="16"/>
          <w:szCs w:val="16"/>
          <w:shd w:val="clear" w:color="auto" w:fill="FFFFFF"/>
        </w:rPr>
      </w:pPr>
      <w:r w:rsidRPr="007B6DB9">
        <w:rPr>
          <w:rFonts w:ascii="Times New Roman" w:hAnsi="Times New Roman" w:cs="Times New Roman"/>
          <w:color w:val="000000" w:themeColor="text1"/>
          <w:sz w:val="16"/>
          <w:szCs w:val="16"/>
          <w:shd w:val="clear" w:color="auto" w:fill="FFFFFF"/>
        </w:rPr>
        <w:t>В мае 1921 года Слесареву поручила готовить материалы для возобновления постройки «Святогора». . Слесарев выехал в Петроград. Его воображению уже рисовались очертания нового воздушного линкора, еще более могучего, грандиозного и более совершенного, чем «Святогор». Однако этим мечтам не суждено было осуществиться: 10 июля 1921 года пуля убийцы оборвала жизнь этого замечательного человека на порога новых славных дел во имя прекрасного будущего (18585).</w:t>
      </w:r>
    </w:p>
    <w:p w14:paraId="1602DB0A" w14:textId="77777777" w:rsidR="00862657" w:rsidRPr="007B6DB9" w:rsidRDefault="00862657" w:rsidP="007B6DB9">
      <w:pPr>
        <w:spacing w:after="0" w:line="240" w:lineRule="auto"/>
        <w:jc w:val="both"/>
        <w:rPr>
          <w:rFonts w:ascii="Times New Roman" w:hAnsi="Times New Roman" w:cs="Times New Roman"/>
          <w:color w:val="000000" w:themeColor="text1"/>
          <w:sz w:val="16"/>
          <w:szCs w:val="16"/>
        </w:rPr>
      </w:pPr>
    </w:p>
    <w:p w14:paraId="0699DA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В.И.Л. выступил перед рабочими завода Икар, выпустившим серию первых отечественных авиамоторов (66,96).</w:t>
      </w:r>
    </w:p>
    <w:p w14:paraId="576753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84C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ввиду недостатка на заводе ГАЗ-14 квалифицированных рабочих, технический представитель “Комты” вынужден был обратиться в ЦК союза металлистов и Правление главной авиационной промышленности в Москву о срочном командировании в Сарапул опытных слесарей, токарей и мотористов.</w:t>
      </w:r>
    </w:p>
    <w:p w14:paraId="1DAEA8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Коллектив авиационного завода одновременно с постройкой опытного самолета “Комта” выполнял заказы по ремонту тяжелых самолетов “Илья Муромец” и легких самолетов “Альбатрос” для воинского дивизиона, а также произвел испытание на Сарапульском аэродроме нового самолета “Илья Муромец”, достроенного здесь же на заводе в 1920 г. (9986).</w:t>
      </w:r>
    </w:p>
    <w:p w14:paraId="5088FC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F23D" w14:textId="77777777" w:rsidR="00C77B6A" w:rsidRPr="007B6DB9" w:rsidRDefault="00C77B6A"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11 августа условия советской стороны были сформулированы,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19AFEFA5" w14:textId="77777777" w:rsidR="00C77B6A" w:rsidRPr="007B6DB9" w:rsidRDefault="00C77B6A" w:rsidP="007B6DB9">
      <w:pPr>
        <w:pStyle w:val="book"/>
        <w:spacing w:before="0" w:beforeAutospacing="0" w:after="0" w:afterAutospacing="0"/>
        <w:jc w:val="both"/>
        <w:rPr>
          <w:color w:val="000000" w:themeColor="text1"/>
          <w:sz w:val="16"/>
          <w:szCs w:val="16"/>
        </w:rPr>
      </w:pPr>
    </w:p>
    <w:p w14:paraId="0D894C7C" w14:textId="77777777" w:rsidR="003056C8" w:rsidRPr="007B6DB9"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747E5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D675" w14:textId="77777777" w:rsidR="00C107EC" w:rsidRPr="007B6DB9" w:rsidRDefault="00C107E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мае 1921 года IV Всероссийский съезд совнархозов разделил все промышленные предприятия на две группы: остающиеся в подчинении ВСНХ и все остальные, управляемые непосредственно губсовнархозами и промбюро. В итоге в непосредственном ведении ВСНХ из 37 тысяч осталось 4500 наиболее крупных предприятий, а общее число рабочих, занятых в госпромышленности, сократилось с 1400 до 1200 тыс. чел. (20212)</w:t>
      </w:r>
    </w:p>
    <w:p w14:paraId="4CC540A3" w14:textId="77777777" w:rsidR="00C107EC" w:rsidRPr="007B6DB9" w:rsidRDefault="00C107EC" w:rsidP="007B6DB9">
      <w:pPr>
        <w:spacing w:after="0" w:line="240" w:lineRule="auto"/>
        <w:jc w:val="both"/>
        <w:rPr>
          <w:rFonts w:ascii="Times New Roman" w:hAnsi="Times New Roman" w:cs="Times New Roman"/>
          <w:color w:val="0070C0"/>
          <w:sz w:val="16"/>
          <w:szCs w:val="16"/>
        </w:rPr>
      </w:pPr>
    </w:p>
    <w:p w14:paraId="4C44B8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1921г. механический завод АО «Зигель», национализированный 16 ноября 1918 г. Пост. СНХ Северного района переименован в монтажный завод № 57, в 10.1922г. -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w:t>
      </w:r>
      <w:r w:rsidRPr="007B6DB9">
        <w:rPr>
          <w:rFonts w:ascii="Times New Roman" w:hAnsi="Times New Roman" w:cs="Times New Roman"/>
          <w:color w:val="000000" w:themeColor="text1"/>
          <w:sz w:val="16"/>
          <w:szCs w:val="16"/>
          <w:vertAlign w:val="superscript"/>
        </w:rPr>
        <w:t>131</w:t>
      </w:r>
      <w:r w:rsidRPr="007B6DB9">
        <w:rPr>
          <w:rFonts w:ascii="Times New Roman" w:hAnsi="Times New Roman" w:cs="Times New Roman"/>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w:t>
      </w:r>
      <w:r w:rsidRPr="007B6DB9">
        <w:rPr>
          <w:rFonts w:ascii="Times New Roman" w:hAnsi="Times New Roman" w:cs="Times New Roman"/>
          <w:color w:val="000000" w:themeColor="text1"/>
          <w:sz w:val="16"/>
          <w:szCs w:val="16"/>
        </w:rPr>
        <w:lastRenderedPageBreak/>
        <w:t>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035E86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7B6DB9">
        <w:rPr>
          <w:rFonts w:ascii="Times New Roman" w:hAnsi="Times New Roman" w:cs="Times New Roman"/>
          <w:color w:val="000000" w:themeColor="text1"/>
          <w:sz w:val="16"/>
          <w:szCs w:val="16"/>
          <w:vertAlign w:val="superscript"/>
        </w:rPr>
        <w:t>129</w:t>
      </w:r>
    </w:p>
    <w:p w14:paraId="5C5465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2CC540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26351B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7B6DB9">
        <w:rPr>
          <w:rFonts w:ascii="Times New Roman" w:hAnsi="Times New Roman" w:cs="Times New Roman"/>
          <w:color w:val="000000" w:themeColor="text1"/>
          <w:sz w:val="16"/>
          <w:szCs w:val="16"/>
          <w:vertAlign w:val="superscript"/>
        </w:rPr>
        <w:t>ь 1</w:t>
      </w:r>
    </w:p>
    <w:p w14:paraId="5E6F3BC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Количество оборудования: (1946г.)- 149 ед., (1947г.)- 307 ед. Площадь: территории (1947г.)- 0,56 га; застройки (1947г.)- 2868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6C5615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производственная (1946-47г.)- 5291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Численность персонала: (1946г.)- 436 чел., (1947г.)- 499 чел. Директор (1948г.)- Саранчук. Гл. инженер (1948г.)- Былимов.</w:t>
      </w:r>
    </w:p>
    <w:p w14:paraId="3D76E9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 электрические часы:</w:t>
      </w:r>
      <w:r w:rsidRPr="007B6DB9">
        <w:rPr>
          <w:rFonts w:ascii="Times New Roman" w:hAnsi="Times New Roman" w:cs="Times New Roman"/>
          <w:color w:val="000000" w:themeColor="text1"/>
          <w:sz w:val="16"/>
          <w:szCs w:val="16"/>
        </w:rPr>
        <w:t xml:space="preserve"> первичные ЭПЧ, вторичные </w:t>
      </w:r>
      <w:r w:rsidRPr="007B6DB9">
        <w:rPr>
          <w:rFonts w:ascii="Times New Roman" w:hAnsi="Times New Roman" w:cs="Times New Roman"/>
          <w:color w:val="000000" w:themeColor="text1"/>
          <w:sz w:val="16"/>
          <w:szCs w:val="16"/>
          <w:lang w:val="en-US"/>
        </w:rPr>
        <w:t>IK</w:t>
      </w:r>
      <w:r w:rsidRPr="007B6DB9">
        <w:rPr>
          <w:rFonts w:ascii="Times New Roman" w:hAnsi="Times New Roman" w:cs="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водомер ВКУ (1947) (11982).</w:t>
      </w:r>
      <w:r w:rsidRPr="007B6DB9">
        <w:rPr>
          <w:rFonts w:ascii="Times New Roman" w:hAnsi="Times New Roman" w:cs="Times New Roman"/>
          <w:color w:val="000000" w:themeColor="text1"/>
          <w:sz w:val="16"/>
          <w:szCs w:val="16"/>
          <w:vertAlign w:val="superscript"/>
        </w:rPr>
        <w:t>129</w:t>
      </w:r>
    </w:p>
    <w:p w14:paraId="15E741CA" w14:textId="77777777" w:rsidR="00884FA5" w:rsidRPr="007B6DB9" w:rsidRDefault="00884FA5"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D3A7C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на заводе Красно Сормово: в основном готовы все, сдано приемщику 9 шт. Образцовый танк отремонтирован и использу</w:t>
      </w:r>
      <w:r w:rsidRPr="007B6DB9">
        <w:rPr>
          <w:rFonts w:ascii="Times New Roman" w:hAnsi="Times New Roman" w:cs="Times New Roman"/>
          <w:color w:val="000000" w:themeColor="text1"/>
          <w:sz w:val="16"/>
          <w:szCs w:val="16"/>
        </w:rPr>
        <w:softHyphen/>
        <w:t>ется в качестве трактора (10733,42).</w:t>
      </w:r>
    </w:p>
    <w:p w14:paraId="49D7EBAF"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797E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 (11148).</w:t>
      </w:r>
    </w:p>
    <w:p w14:paraId="7EF5E9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63C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w:t>
      </w:r>
    </w:p>
    <w:p w14:paraId="794E98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двадцатых годах прошлого века появился ряд работ, в которых осмысливался опыт применения бронепоездов в Первой мировой войне и в Гражданской войне в России, рассматривалась их роль в современных вооруженных конфликтах. Бронепоезда должны были действовать как совместно с другими родами войск, так и самостоятельно. В последнем случае задачи бронепоездов состояли в захвате узлов и важных пунктов на железных дорогах, охране железных дорог, побережий, наблюдении промежутков между войсками, прикрытии высадки войск с железных дорог, разведке, охранении войск, двигающихся вдоль железных дорог; реже - в борьбе с артиллерией и бронесилами и при особо благоприятных обстоятельствах - организации засад и набегов в тыл противника.</w:t>
      </w:r>
    </w:p>
    <w:p w14:paraId="5734196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Выполнение задач достигалось обычно продвижением к противнику на близкое расстояние и огнем с ближайших дистанций. Как артиллерийская батарея бронепоезд должен был применяться в исключительных случаях: при отсутствии артиллерии или значительных разрушениях железнодорожного пути, не позволявших бронепоезду приблизиться к противнику.</w:t>
      </w:r>
    </w:p>
    <w:p w14:paraId="04BF87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Отмечались свойства бронепоезда: </w:t>
      </w:r>
    </w:p>
    <w:p w14:paraId="42B714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положительные - быстрота передвижений, безопасность от поражения пулями и осколками снарядов, постоянная боевая готовность, недоступность прямому захвату живой силой, сила огня и моральное воздействие; </w:t>
      </w:r>
    </w:p>
    <w:p w14:paraId="04A4F4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отрицательные - ограниченность района действий, сложность работы под броней, сравнительная трудность управления и наблюдения, большая величина как цели, не способной вдобавок покинуть железнодорожные рельсы, и возможность изоляции от тыла.</w:t>
      </w:r>
    </w:p>
    <w:p w14:paraId="474F52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двадцатых годах производилась модернизация советских бронепоездов - устанавливалась электрическая сигнализация для внутренней связи, усовершенствовались приборы для управления огнем и оборудование командирской рубки, производилось усиление брони, паровоз заменялся тепловозом, устанавливались зенитные орудия и пулеметы (11406).</w:t>
      </w:r>
    </w:p>
    <w:p w14:paraId="4909D6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81E8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года Постановлением Малого Совнаркома при ВЧК создан Специальный отдел под руководством Г.И.Бокия - криптографическая служба страны (8983).</w:t>
      </w:r>
    </w:p>
    <w:p w14:paraId="27CE31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770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по представлению председателя ВСНХ П.А. Богданова Бекаури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в результате чего уже в августе 1921 г. в кармане изобретателя лежал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BBAA52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E3F6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4B421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D4A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авиаотряды 5-й армии участвовали в разгроме банд генерала Унгерна в Монголии (66,130).</w:t>
      </w:r>
    </w:p>
    <w:p w14:paraId="34D99D2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F1F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Сформирован радиотелеграфный дивизион штаба РККА (приказ РВСР № 1155/206) (11072).</w:t>
      </w:r>
    </w:p>
    <w:p w14:paraId="1128FF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3062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Севастопольская летная школа переформируется в отделение летной школы №1, которая базируется в г. Зарайске, Рязанской области (11139).</w:t>
      </w:r>
    </w:p>
    <w:p w14:paraId="76A073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5FF7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3A578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7454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в состав Госплана, кроме президиума и пленума, входили семь секций и подкомис</w:t>
      </w:r>
      <w:r w:rsidRPr="007B6DB9">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7B6DB9">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7B6DB9">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7B6DB9">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7B6DB9">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7B6DB9">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7B6DB9">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7B6DB9">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7B6DB9">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7B6DB9">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7B6DB9">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7B6DB9">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7B6DB9">
        <w:rPr>
          <w:rFonts w:ascii="Times New Roman" w:hAnsi="Times New Roman" w:cs="Times New Roman"/>
          <w:color w:val="000000" w:themeColor="text1"/>
          <w:sz w:val="16"/>
          <w:szCs w:val="16"/>
        </w:rPr>
        <w:softHyphen/>
        <w:t xml:space="preserve">дением его в жизнь. Декретом СНК РСФСР от 13 </w:t>
      </w:r>
      <w:r w:rsidRPr="007B6DB9">
        <w:rPr>
          <w:rFonts w:ascii="Times New Roman" w:hAnsi="Times New Roman" w:cs="Times New Roman"/>
          <w:color w:val="000000" w:themeColor="text1"/>
          <w:sz w:val="16"/>
          <w:szCs w:val="16"/>
        </w:rPr>
        <w:lastRenderedPageBreak/>
        <w:t>февраля 1925 г. при ЭКОСО РСФСР бы</w:t>
      </w:r>
      <w:r w:rsidRPr="007B6DB9">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7B6DB9">
        <w:rPr>
          <w:rFonts w:ascii="Times New Roman" w:hAnsi="Times New Roman" w:cs="Times New Roman"/>
          <w:color w:val="000000" w:themeColor="text1"/>
          <w:sz w:val="16"/>
          <w:szCs w:val="16"/>
        </w:rPr>
        <w:softHyphen/>
        <w:t>ния единого хозяйственного плана РСФСР (10711,666).</w:t>
      </w:r>
    </w:p>
    <w:p w14:paraId="7DC8BC1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459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была 10 партконференция, на которой В.И.Л. теоретически обосновал НЭП (226,315).</w:t>
      </w:r>
    </w:p>
    <w:p w14:paraId="0B5AD3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93AFE"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известным до революции государственным и общественным деятелем Н. Н. Кутлером был представлен экономическому сообществу Первый проект оздоровления денежного обращения Он предложил перейти к эмиссии золотых монет, прекратить выпуск бумажных дензнаков, а оставшиеся на некоторое время в обращении девальвировать по рыночному курсу на золото. Система золотого обращения вместе с восстановлением налогов, считал Кутлер, даст возможность составления сбалансированного государственного бюджета, необходимого народному хозяйству. Большинство экономистов, участвовавших в обсуждении проекта, не поддержали эту идею, ссылаясь на опасность тезаврации золота населением и предстоящие государственные расходы, которые могли помешать использованию в реформе имеющихся запасов драгоценного металла (17147).</w:t>
      </w:r>
    </w:p>
    <w:p w14:paraId="7E08EC13"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375591E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было разгромлено крестьянское восстание в Тамбовской губернии (2565).</w:t>
      </w:r>
    </w:p>
    <w:p w14:paraId="68CA64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CC4C6" w14:textId="77777777" w:rsidR="00884FA5" w:rsidRPr="007B6DB9"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62C5C468" w14:textId="77777777" w:rsidR="00884FA5" w:rsidRPr="007B6DB9"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(17065).</w:t>
      </w:r>
    </w:p>
    <w:p w14:paraId="580CB9DF" w14:textId="77777777" w:rsidR="00884FA5" w:rsidRPr="007B6DB9"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DB787F" w14:textId="77777777" w:rsidR="00C107EC" w:rsidRPr="007B6DB9" w:rsidRDefault="00C107E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мае 1921 г. при подавлении Тамбовского восстания над Инжавино не раз поднимали в воздух на высоту 300-500 м свои аэростаты бойцы 8-го воздухоплавательного отряда (20120).</w:t>
      </w:r>
    </w:p>
    <w:p w14:paraId="43AA56FC" w14:textId="77777777" w:rsidR="00C107EC" w:rsidRPr="007B6DB9" w:rsidRDefault="00C107EC" w:rsidP="007B6DB9">
      <w:pPr>
        <w:spacing w:after="0" w:line="240" w:lineRule="auto"/>
        <w:jc w:val="both"/>
        <w:rPr>
          <w:rFonts w:ascii="Times New Roman" w:hAnsi="Times New Roman" w:cs="Times New Roman"/>
          <w:color w:val="0070C0"/>
          <w:sz w:val="16"/>
          <w:szCs w:val="16"/>
        </w:rPr>
      </w:pPr>
    </w:p>
    <w:p w14:paraId="7B4396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в Приморье части семеновцев были переименованы в “резерв милиции” (4084).</w:t>
      </w:r>
    </w:p>
    <w:p w14:paraId="6ADF41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D6B21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47A78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D861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заключили временное торговое соглашение с Германией. Потом и с Италией, Норвегией, Австрией (502,10).</w:t>
      </w:r>
    </w:p>
    <w:p w14:paraId="7F8D2B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B07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первая концессия в истории СССР была дана американской нефтяной компании (7644,2).</w:t>
      </w:r>
    </w:p>
    <w:p w14:paraId="53139E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3FD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(7644).</w:t>
      </w:r>
    </w:p>
    <w:p w14:paraId="3E1F33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8C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полпред в Германии Крестинский информирует руководство, что он потребовал от Ломоносова уволить из железнодорожной миссии ряд сотрудников, которые по своим анкетным данным никак не подходили для работы в советском учреждении, выполнявшем весьма конфиденциальные поручения. Ломоносов же просил оставить их на работе, особенно настаивая на необходимости сохранить для миссии Ф.А. Будкевича. Крестинский напоминает, что в течение 2,5 лет Будкевич состоял дипломатом белогвардейского правительства, а затем (по конфиденциальным сведениям полпреда) поддерживал личные связи с “сомнительными элементами” (11565).</w:t>
      </w:r>
    </w:p>
    <w:p w14:paraId="792A1A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89F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года нарком внешней торговли Л. Красин и член ЦК РКП(б) К. Радек начали переговоры с группой руководящих сотрудников Министерства обороны Германии. В эту группу входили: генерал-лейтенант X. фон Зект, генералы К. фон Шпейхер и И. Хасс, полковник Г. фон Лиц-Томсен, майоры О. Риттер, фон Нидер-майер и Вит-Фишер. Тема переговоров — укрепление советской военной промышленности с помощью Германии (11765).</w:t>
      </w:r>
    </w:p>
    <w:p w14:paraId="65F9B5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696A5" w14:textId="77777777" w:rsidR="00862657" w:rsidRPr="007B6DB9" w:rsidRDefault="00862657"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мае 1921 года на секретных переговорах сотрудников Министерства Обороны Германии с Советскими представителями главной темой стала укрепление Советской военной промышленности с помощью Германии: для создания современной армии большевиками требовалось техническое содействие и финансовая помощь. Советское правительство рассчитывало заложить с помощью немецких субсидий и специалистов основы авиационной и других отраслей военной промышленности. У германии были свои резоны. Русские не являлись участниками Версальского договора и не были заинтересованы в его поддержке, в том числе и в вопросах, касающихся военных ограничений. Огромные природные богатства России, а также полигоны, удалённые от любопытных глаз наблюдателей западных держав, давали идеальные возможности как для создания вооружений, запрещенных мирным договорам, так и для подготовки контингента для рейхсвера. Поэтому немцы проявили повышенный интерес к переговорам с Советскими представителями. О ходе их генерал Ганс фон Сект, командующий рейхсвером, лично информировал рейхсканцлера К.И. Вирта (18267).</w:t>
      </w:r>
    </w:p>
    <w:p w14:paraId="0CEE01C0" w14:textId="77777777" w:rsidR="00862657" w:rsidRPr="007B6DB9" w:rsidRDefault="00862657"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C5D30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D3CA6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9090" w14:textId="77777777" w:rsidR="00C107EC" w:rsidRPr="007B6DB9" w:rsidRDefault="00C107E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мае 1921 американская женщина-пилот каскадер Лора Bromwell устанавливает женский рекорд скорости 135 миль в час (217 км / ч) (20351).</w:t>
      </w:r>
    </w:p>
    <w:p w14:paraId="206BBCE1" w14:textId="77777777" w:rsidR="00C107EC" w:rsidRPr="007B6DB9" w:rsidRDefault="00C107EC" w:rsidP="007B6DB9">
      <w:pPr>
        <w:spacing w:after="0" w:line="240" w:lineRule="auto"/>
        <w:jc w:val="both"/>
        <w:rPr>
          <w:rFonts w:ascii="Times New Roman" w:hAnsi="Times New Roman" w:cs="Times New Roman"/>
          <w:color w:val="0070C0"/>
          <w:sz w:val="16"/>
          <w:szCs w:val="16"/>
        </w:rPr>
      </w:pPr>
    </w:p>
    <w:p w14:paraId="6039D209" w14:textId="77777777" w:rsidR="00C107EC" w:rsidRPr="007B6DB9" w:rsidRDefault="00C107E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мае 1921 французская авиакомпания Société Générale de Transports Aérien (SGTA) продлевает маршрут Париж - Брюссель до Амстердама. На маршруте используется Farman F.60 Goliath (20351).</w:t>
      </w:r>
    </w:p>
    <w:p w14:paraId="253B9C5B" w14:textId="77777777" w:rsidR="00C107EC" w:rsidRPr="007B6DB9" w:rsidRDefault="00C107EC" w:rsidP="007B6DB9">
      <w:pPr>
        <w:spacing w:after="0" w:line="240" w:lineRule="auto"/>
        <w:jc w:val="both"/>
        <w:rPr>
          <w:rFonts w:ascii="Times New Roman" w:hAnsi="Times New Roman" w:cs="Times New Roman"/>
          <w:color w:val="0070C0"/>
          <w:sz w:val="16"/>
          <w:szCs w:val="16"/>
        </w:rPr>
      </w:pPr>
    </w:p>
    <w:p w14:paraId="7AEA16E9" w14:textId="77777777" w:rsidR="00C107EC" w:rsidRPr="007B6DB9" w:rsidRDefault="00C107E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мае 1921 г. трехсотсильный «Ягуар» Mk.I поставили на достроенный под руководством Генри Фолланда истребитель «Найтхаук» из выкупленного заводом «Глостер» задела, а в начале следующего года облетали первый такой самолет и с мотором «Юпитер» Mk.IV мощностью 425 л. с. Всего под них переделали семь «Найтхауков», названных «Марс» VI. Испытания в Ираке в 1-й и 8-й эскадрильях и при ремонтнотехнической базе RAF Хинайди показали заметный прирост скороподъемности (22893).</w:t>
      </w:r>
    </w:p>
    <w:p w14:paraId="017DF045" w14:textId="77777777" w:rsidR="00C107EC" w:rsidRPr="007B6DB9" w:rsidRDefault="00C107EC" w:rsidP="007B6DB9">
      <w:pPr>
        <w:spacing w:after="0" w:line="240" w:lineRule="auto"/>
        <w:jc w:val="both"/>
        <w:rPr>
          <w:rFonts w:ascii="Times New Roman" w:hAnsi="Times New Roman" w:cs="Times New Roman"/>
          <w:color w:val="0070C0"/>
          <w:sz w:val="16"/>
          <w:szCs w:val="16"/>
        </w:rPr>
      </w:pPr>
    </w:p>
    <w:p w14:paraId="5AC4C91D"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мае 1921 года в США под обозначением GA-X совершил первый полет "летающий танк".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A644204"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7B6DB9">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7B6DB9">
        <w:rPr>
          <w:rFonts w:ascii="Times New Roman" w:eastAsia="Times New Roman" w:hAnsi="Times New Roman" w:cs="Times New Roman"/>
          <w:color w:val="000000" w:themeColor="text1"/>
          <w:sz w:val="16"/>
          <w:szCs w:val="16"/>
          <w:lang w:eastAsia="ru-RU"/>
        </w:rPr>
        <w:t xml:space="preserve">, </w:t>
      </w:r>
      <w:r w:rsidRPr="007B6DB9">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7B6DB9">
        <w:rPr>
          <w:rFonts w:ascii="Times New Roman" w:eastAsia="Times New Roman" w:hAnsi="Times New Roman" w:cs="Times New Roman"/>
          <w:color w:val="000000" w:themeColor="text1"/>
          <w:sz w:val="16"/>
          <w:szCs w:val="16"/>
          <w:lang w:eastAsia="ru-RU"/>
        </w:rPr>
        <w:t xml:space="preserve"> - Liberty L-12, к тому же </w:t>
      </w:r>
      <w:r w:rsidRPr="007B6DB9">
        <w:rPr>
          <w:rFonts w:ascii="Times New Roman" w:eastAsia="Times New Roman" w:hAnsi="Times New Roman" w:cs="Times New Roman"/>
          <w:bCs/>
          <w:iCs/>
          <w:color w:val="000000" w:themeColor="text1"/>
          <w:sz w:val="16"/>
          <w:szCs w:val="16"/>
          <w:lang w:eastAsia="ru-RU"/>
        </w:rPr>
        <w:t>последние быстро перегревались</w:t>
      </w:r>
      <w:r w:rsidRPr="007B6DB9">
        <w:rPr>
          <w:rFonts w:ascii="Times New Roman" w:eastAsia="Times New Roman" w:hAnsi="Times New Roman" w:cs="Times New Roman"/>
          <w:color w:val="000000" w:themeColor="text1"/>
          <w:sz w:val="16"/>
          <w:szCs w:val="16"/>
          <w:lang w:eastAsia="ru-RU"/>
        </w:rPr>
        <w:t xml:space="preserve">, </w:t>
      </w:r>
      <w:r w:rsidRPr="007B6DB9">
        <w:rPr>
          <w:rFonts w:ascii="Times New Roman" w:eastAsia="Times New Roman" w:hAnsi="Times New Roman" w:cs="Times New Roman"/>
          <w:bCs/>
          <w:iCs/>
          <w:color w:val="000000" w:themeColor="text1"/>
          <w:sz w:val="16"/>
          <w:szCs w:val="16"/>
          <w:lang w:eastAsia="ru-RU"/>
        </w:rPr>
        <w:t>у экипажа был очень плохой обзор</w:t>
      </w:r>
      <w:r w:rsidRPr="007B6DB9">
        <w:rPr>
          <w:rFonts w:ascii="Times New Roman" w:eastAsia="Times New Roman" w:hAnsi="Times New Roman" w:cs="Times New Roman"/>
          <w:color w:val="000000" w:themeColor="text1"/>
          <w:sz w:val="16"/>
          <w:szCs w:val="16"/>
          <w:lang w:eastAsia="ru-RU"/>
        </w:rPr>
        <w:t>,</w:t>
      </w:r>
      <w:r w:rsidRPr="007B6DB9">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7B6DB9">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7B6DB9">
        <w:rPr>
          <w:rFonts w:ascii="Times New Roman" w:eastAsia="Times New Roman" w:hAnsi="Times New Roman" w:cs="Times New Roman"/>
          <w:bCs/>
          <w:color w:val="000000" w:themeColor="text1"/>
          <w:sz w:val="16"/>
          <w:szCs w:val="16"/>
          <w:lang w:eastAsia="ru-RU"/>
        </w:rPr>
        <w:t>Мексика</w:t>
      </w:r>
      <w:r w:rsidRPr="007B6DB9">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03455D30"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1714A3BA"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0DD9CD46"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77A4B178"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  причем в него предполагалось насовать аж 28 томми-ганов для стрельбы вниз...</w:t>
      </w:r>
    </w:p>
    <w:p w14:paraId="04394DE5"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lastRenderedPageBreak/>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256E0310"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0878517C" w14:textId="77777777" w:rsidR="005C68C8" w:rsidRPr="007B6DB9"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ADABF4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года начались летные ис</w:t>
      </w:r>
      <w:r w:rsidRPr="007B6DB9">
        <w:rPr>
          <w:rFonts w:ascii="Times New Roman" w:hAnsi="Times New Roman" w:cs="Times New Roman"/>
          <w:color w:val="000000" w:themeColor="text1"/>
          <w:sz w:val="16"/>
          <w:szCs w:val="16"/>
        </w:rPr>
        <w:softHyphen/>
        <w:t>пытания, в которых “послушный” управ</w:t>
      </w:r>
      <w:r w:rsidRPr="007B6DB9">
        <w:rPr>
          <w:rFonts w:ascii="Times New Roman" w:hAnsi="Times New Roman" w:cs="Times New Roman"/>
          <w:color w:val="000000" w:themeColor="text1"/>
          <w:sz w:val="16"/>
          <w:szCs w:val="16"/>
        </w:rPr>
        <w:softHyphen/>
        <w:t>лению Пескара вертолет совершал прыжки и подъемы. Построен</w:t>
      </w:r>
      <w:r w:rsidRPr="007B6DB9">
        <w:rPr>
          <w:rFonts w:ascii="Times New Roman" w:hAnsi="Times New Roman" w:cs="Times New Roman"/>
          <w:color w:val="000000" w:themeColor="text1"/>
          <w:sz w:val="16"/>
          <w:szCs w:val="16"/>
        </w:rPr>
        <w:softHyphen/>
        <w:t>ный в 1919-1920 годах, имел обтекае</w:t>
      </w:r>
      <w:r w:rsidRPr="007B6DB9">
        <w:rPr>
          <w:rFonts w:ascii="Times New Roman" w:hAnsi="Times New Roman" w:cs="Times New Roman"/>
          <w:color w:val="000000" w:themeColor="text1"/>
          <w:sz w:val="16"/>
          <w:szCs w:val="16"/>
        </w:rPr>
        <w:softHyphen/>
        <w:t>мый фюзеляж с четырехколесным шас</w:t>
      </w:r>
      <w:r w:rsidRPr="007B6DB9">
        <w:rPr>
          <w:rFonts w:ascii="Times New Roman" w:hAnsi="Times New Roman" w:cs="Times New Roman"/>
          <w:color w:val="000000" w:themeColor="text1"/>
          <w:sz w:val="16"/>
          <w:szCs w:val="16"/>
        </w:rPr>
        <w:softHyphen/>
        <w:t>си, как у гоночного автомобиля, и ав</w:t>
      </w:r>
      <w:r w:rsidRPr="007B6DB9">
        <w:rPr>
          <w:rFonts w:ascii="Times New Roman" w:hAnsi="Times New Roman" w:cs="Times New Roman"/>
          <w:color w:val="000000" w:themeColor="text1"/>
          <w:sz w:val="16"/>
          <w:szCs w:val="16"/>
        </w:rPr>
        <w:softHyphen/>
        <w:t>томобильный же двигатель “Испано-Сюиза” мощностью 45 л.с. Но этой мощности было недостаточно для от</w:t>
      </w:r>
      <w:r w:rsidRPr="007B6DB9">
        <w:rPr>
          <w:rFonts w:ascii="Times New Roman" w:hAnsi="Times New Roman" w:cs="Times New Roman"/>
          <w:color w:val="000000" w:themeColor="text1"/>
          <w:sz w:val="16"/>
          <w:szCs w:val="16"/>
        </w:rPr>
        <w:softHyphen/>
        <w:t>рыва от земли машины массой 700 кг. Поэтому на вертолете был установлен новый двигатель, отличавшийся значи</w:t>
      </w:r>
      <w:r w:rsidRPr="007B6DB9">
        <w:rPr>
          <w:rFonts w:ascii="Times New Roman" w:hAnsi="Times New Roman" w:cs="Times New Roman"/>
          <w:color w:val="000000" w:themeColor="text1"/>
          <w:sz w:val="16"/>
          <w:szCs w:val="16"/>
        </w:rPr>
        <w:softHyphen/>
        <w:t>тельно большей мощностью (180 л.с.).В сентябре верто</w:t>
      </w:r>
      <w:r w:rsidRPr="007B6DB9">
        <w:rPr>
          <w:rFonts w:ascii="Times New Roman" w:hAnsi="Times New Roman" w:cs="Times New Roman"/>
          <w:color w:val="000000" w:themeColor="text1"/>
          <w:sz w:val="16"/>
          <w:szCs w:val="16"/>
        </w:rPr>
        <w:softHyphen/>
        <w:t>лет смог подняться на высоту 1 м и продержаться в воздухе несколько се</w:t>
      </w:r>
      <w:r w:rsidRPr="007B6DB9">
        <w:rPr>
          <w:rFonts w:ascii="Times New Roman" w:hAnsi="Times New Roman" w:cs="Times New Roman"/>
          <w:color w:val="000000" w:themeColor="text1"/>
          <w:sz w:val="16"/>
          <w:szCs w:val="16"/>
        </w:rPr>
        <w:softHyphen/>
        <w:t>кунд. Испытания пришлось прервать, так как в одном из полетов аппарат от сильного порыва ветра ударился о землю и был поврежден (11389).</w:t>
      </w:r>
    </w:p>
    <w:p w14:paraId="04E8568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4CC6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1921 г. из Ирана были выведены британские войска (3871).</w:t>
      </w:r>
    </w:p>
    <w:p w14:paraId="7C7631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8C91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22663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616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мае-июне 1921 состоялись испытания двухместного разведчика ДФ-1 с дальностью 4 тыс. км, построенного на Симферопольском ГАЗ-15 Д.Д.Федоровым (который к этому времени уже умер) (553,102).</w:t>
      </w:r>
    </w:p>
    <w:p w14:paraId="0121A5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FF9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A3134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F720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мае-июне 1921 г. были подготовлен:</w:t>
      </w:r>
    </w:p>
    <w:p w14:paraId="61B5524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ОБЩИЙ ВЫВОД ИЗ ОТЧЕТОВ ПО ОСМОТРУ БРОНЕВЫХ ЧАСТЕЙ КИЕВСКОГО ВОЕННОГО ОКРУГА</w:t>
      </w:r>
    </w:p>
    <w:p w14:paraId="042327D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Черкассы</w:t>
      </w:r>
    </w:p>
    <w:p w14:paraId="53BB609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№23, имени "Тов. Троцкого". Боеспособен. Подвижной состав в порядке.</w:t>
      </w:r>
    </w:p>
    <w:p w14:paraId="5674FDE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Кроме Командира у прочих знания малые.</w:t>
      </w:r>
    </w:p>
    <w:p w14:paraId="613E907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 знания малые.</w:t>
      </w:r>
    </w:p>
    <w:p w14:paraId="383817F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порядке.</w:t>
      </w:r>
    </w:p>
    <w:p w14:paraId="5AFD360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 2, команды — 60 чел. (артиллеристов не хватает -20 чел.).</w:t>
      </w:r>
    </w:p>
    <w:p w14:paraId="3F0F753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две трети состава — босые, что препятствует службе и за</w:t>
      </w:r>
      <w:r w:rsidRPr="007B6DB9">
        <w:rPr>
          <w:rFonts w:ascii="Times New Roman" w:hAnsi="Times New Roman" w:cs="Times New Roman"/>
          <w:color w:val="000000" w:themeColor="text1"/>
          <w:sz w:val="16"/>
          <w:szCs w:val="16"/>
        </w:rPr>
        <w:softHyphen/>
        <w:t>нятиям.</w:t>
      </w:r>
    </w:p>
    <w:p w14:paraId="4F10159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Пособия: нет пособий и руководств (общевойсковых и артиллерийских).</w:t>
      </w:r>
    </w:p>
    <w:p w14:paraId="371A446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усилить и вести регулярные занятия с комсоставом и коман</w:t>
      </w:r>
      <w:r w:rsidRPr="007B6DB9">
        <w:rPr>
          <w:rFonts w:ascii="Times New Roman" w:hAnsi="Times New Roman" w:cs="Times New Roman"/>
          <w:color w:val="000000" w:themeColor="text1"/>
          <w:sz w:val="16"/>
          <w:szCs w:val="16"/>
        </w:rPr>
        <w:softHyphen/>
        <w:t>дой, снабдить обувью.</w:t>
      </w:r>
    </w:p>
    <w:p w14:paraId="05BF4D3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Конотоп</w:t>
      </w:r>
    </w:p>
    <w:p w14:paraId="1701B4A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№107 "Штурмовик". Боеспособен. Подвижной состав слаб, те</w:t>
      </w:r>
      <w:r w:rsidRPr="007B6DB9">
        <w:rPr>
          <w:rFonts w:ascii="Times New Roman" w:hAnsi="Times New Roman" w:cs="Times New Roman"/>
          <w:color w:val="000000" w:themeColor="text1"/>
          <w:sz w:val="16"/>
          <w:szCs w:val="16"/>
        </w:rPr>
        <w:softHyphen/>
        <w:t>сен и плох.</w:t>
      </w:r>
    </w:p>
    <w:p w14:paraId="377C790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4 чел. Подготовлены неудовлетворительно.</w:t>
      </w:r>
    </w:p>
    <w:p w14:paraId="3D3C063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 подготовлена удовлетворительно.</w:t>
      </w:r>
    </w:p>
    <w:p w14:paraId="42C8464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порядке.</w:t>
      </w:r>
    </w:p>
    <w:p w14:paraId="183DC04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 3, команды — 74 чел.</w:t>
      </w:r>
    </w:p>
    <w:p w14:paraId="1406488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100% нуждается в обмундировании и обуви.</w:t>
      </w:r>
    </w:p>
    <w:p w14:paraId="50180EC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Пособия: нет общевойсковых уставов и артиллерийских руководств.</w:t>
      </w:r>
    </w:p>
    <w:p w14:paraId="45FB853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вести регулярные занятия с комсоставом и командой, урегули</w:t>
      </w:r>
      <w:r w:rsidRPr="007B6DB9">
        <w:rPr>
          <w:rFonts w:ascii="Times New Roman" w:hAnsi="Times New Roman" w:cs="Times New Roman"/>
          <w:color w:val="000000" w:themeColor="text1"/>
          <w:sz w:val="16"/>
          <w:szCs w:val="16"/>
        </w:rPr>
        <w:softHyphen/>
        <w:t>ровать снабжение продовольствием, которое отпускается на 2 дня, а отъезды бо</w:t>
      </w:r>
      <w:r w:rsidRPr="007B6DB9">
        <w:rPr>
          <w:rFonts w:ascii="Times New Roman" w:hAnsi="Times New Roman" w:cs="Times New Roman"/>
          <w:color w:val="000000" w:themeColor="text1"/>
          <w:sz w:val="16"/>
          <w:szCs w:val="16"/>
        </w:rPr>
        <w:softHyphen/>
        <w:t>евых частей - на неделю; снабдить обмундированием, обувью, вагонами для жи</w:t>
      </w:r>
      <w:r w:rsidRPr="007B6DB9">
        <w:rPr>
          <w:rFonts w:ascii="Times New Roman" w:hAnsi="Times New Roman" w:cs="Times New Roman"/>
          <w:color w:val="000000" w:themeColor="text1"/>
          <w:sz w:val="16"/>
          <w:szCs w:val="16"/>
        </w:rPr>
        <w:softHyphen/>
        <w:t>лья и забронировать паровоз.</w:t>
      </w:r>
    </w:p>
    <w:p w14:paraId="5D326D2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w:t>
      </w:r>
    </w:p>
    <w:p w14:paraId="7292CA7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№25 "Гром". Боеспособен. Подвижной состав (кроме паровоза) в порядке.</w:t>
      </w:r>
    </w:p>
    <w:p w14:paraId="046DE16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кроме Начальника артиллерии подготовлен неудовлетворительно.</w:t>
      </w:r>
    </w:p>
    <w:p w14:paraId="066D838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 обучена слабо.</w:t>
      </w:r>
    </w:p>
    <w:p w14:paraId="325C0B6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исправности, кроме 24 винтовок, подлежащих сдаче.</w:t>
      </w:r>
    </w:p>
    <w:p w14:paraId="102EC9E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 2 и пулеметчиков — 13.</w:t>
      </w:r>
    </w:p>
    <w:p w14:paraId="6E03BDE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60% не имеют такового.</w:t>
      </w:r>
    </w:p>
    <w:p w14:paraId="2099998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усилить занятия, отремонтировать паровоз; снабдить: взрыв</w:t>
      </w:r>
      <w:r w:rsidRPr="007B6DB9">
        <w:rPr>
          <w:rFonts w:ascii="Times New Roman" w:hAnsi="Times New Roman" w:cs="Times New Roman"/>
          <w:color w:val="000000" w:themeColor="text1"/>
          <w:sz w:val="16"/>
          <w:szCs w:val="16"/>
        </w:rPr>
        <w:softHyphen/>
        <w:t>чатым веществом, трехдюймовыми полевыми шрапнелями и ручными граната</w:t>
      </w:r>
      <w:r w:rsidRPr="007B6DB9">
        <w:rPr>
          <w:rFonts w:ascii="Times New Roman" w:hAnsi="Times New Roman" w:cs="Times New Roman"/>
          <w:color w:val="000000" w:themeColor="text1"/>
          <w:sz w:val="16"/>
          <w:szCs w:val="16"/>
        </w:rPr>
        <w:softHyphen/>
        <w:t>ми; обмундированием и обувью.</w:t>
      </w:r>
    </w:p>
    <w:p w14:paraId="3FA433C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w:t>
      </w:r>
    </w:p>
    <w:p w14:paraId="196226D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№62 "Умрем или победим". Не боеспособен. Подвижной состав изношен.</w:t>
      </w:r>
    </w:p>
    <w:p w14:paraId="6577E02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4 чел. Подготовлен неудовлетворительно. Командира нет /болен/. Команда распущена и никаких занятий. Обилие венериков (50 чел. отправлено).</w:t>
      </w:r>
    </w:p>
    <w:p w14:paraId="42DE921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беспорядке; требуется осмотр, чистка и исправление.</w:t>
      </w:r>
    </w:p>
    <w:p w14:paraId="6F97E5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 4 чел., команды — 73 чел.</w:t>
      </w:r>
    </w:p>
    <w:p w14:paraId="313F17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и обувь: 75% без них.</w:t>
      </w:r>
    </w:p>
    <w:p w14:paraId="5C655BA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Пособий — нет.</w:t>
      </w:r>
    </w:p>
    <w:p w14:paraId="377A7D3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назначить Командира и вести регулярные усиленные занятия с комсоставом и командой, в спешном порядке отремонтировать подвижной со</w:t>
      </w:r>
      <w:r w:rsidRPr="007B6DB9">
        <w:rPr>
          <w:rFonts w:ascii="Times New Roman" w:hAnsi="Times New Roman" w:cs="Times New Roman"/>
          <w:color w:val="000000" w:themeColor="text1"/>
          <w:sz w:val="16"/>
          <w:szCs w:val="16"/>
        </w:rPr>
        <w:softHyphen/>
        <w:t>став весь, укомплектовать комсостав и команду и дать 4 письмоводителей. Снаб</w:t>
      </w:r>
      <w:r w:rsidRPr="007B6DB9">
        <w:rPr>
          <w:rFonts w:ascii="Times New Roman" w:hAnsi="Times New Roman" w:cs="Times New Roman"/>
          <w:color w:val="000000" w:themeColor="text1"/>
          <w:sz w:val="16"/>
          <w:szCs w:val="16"/>
        </w:rPr>
        <w:softHyphen/>
        <w:t>дить: обмундированием, обувью, пособиями, телефонным имуществом и запас</w:t>
      </w:r>
      <w:r w:rsidRPr="007B6DB9">
        <w:rPr>
          <w:rFonts w:ascii="Times New Roman" w:hAnsi="Times New Roman" w:cs="Times New Roman"/>
          <w:color w:val="000000" w:themeColor="text1"/>
          <w:sz w:val="16"/>
          <w:szCs w:val="16"/>
        </w:rPr>
        <w:softHyphen/>
        <w:t>ными частями.</w:t>
      </w:r>
    </w:p>
    <w:p w14:paraId="7121CB5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Жмеринка</w:t>
      </w:r>
    </w:p>
    <w:p w14:paraId="3882C33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№74 имени "Тов. Озолина". Боеспособен. Подвижной состав в исправности.</w:t>
      </w:r>
    </w:p>
    <w:p w14:paraId="0B86E89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подготовлен неудовлетворительно.</w:t>
      </w:r>
    </w:p>
    <w:p w14:paraId="5195049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очень ограниченные познания.</w:t>
      </w:r>
    </w:p>
    <w:p w14:paraId="5CDE606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исправна.</w:t>
      </w:r>
    </w:p>
    <w:p w14:paraId="5A26700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4 чел., команды 73 чел. (артиллеристов недостает 4 чел., пулеметчиков 27 чел.).</w:t>
      </w:r>
    </w:p>
    <w:p w14:paraId="0FA446A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нет обмундирования, белья и обуви.</w:t>
      </w:r>
    </w:p>
    <w:p w14:paraId="2C3788E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вести регулярные усиленные занятия. Укомплектовать. Снаб</w:t>
      </w:r>
      <w:r w:rsidRPr="007B6DB9">
        <w:rPr>
          <w:rFonts w:ascii="Times New Roman" w:hAnsi="Times New Roman" w:cs="Times New Roman"/>
          <w:color w:val="000000" w:themeColor="text1"/>
          <w:sz w:val="16"/>
          <w:szCs w:val="16"/>
        </w:rPr>
        <w:softHyphen/>
        <w:t>дить обмундированием, бельем, обувью, общевойсковыми уставами и артилле</w:t>
      </w:r>
      <w:r w:rsidRPr="007B6DB9">
        <w:rPr>
          <w:rFonts w:ascii="Times New Roman" w:hAnsi="Times New Roman" w:cs="Times New Roman"/>
          <w:color w:val="000000" w:themeColor="text1"/>
          <w:sz w:val="16"/>
          <w:szCs w:val="16"/>
        </w:rPr>
        <w:softHyphen/>
        <w:t>рийскими руководствами.</w:t>
      </w:r>
    </w:p>
    <w:p w14:paraId="698ADE2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Жмеринка</w:t>
      </w:r>
    </w:p>
    <w:p w14:paraId="0F7963C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№106, типа А. Боеспособен (условно). Подвижной состав ветхий и неудовлетворительный, нет печей, нар и прочего. Паровоз в ремонте.</w:t>
      </w:r>
    </w:p>
    <w:p w14:paraId="3EF5621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5 чел. Подготовлен неудовлетворительно. И в общем — некото</w:t>
      </w:r>
      <w:r w:rsidRPr="007B6DB9">
        <w:rPr>
          <w:rFonts w:ascii="Times New Roman" w:hAnsi="Times New Roman" w:cs="Times New Roman"/>
          <w:color w:val="000000" w:themeColor="text1"/>
          <w:sz w:val="16"/>
          <w:szCs w:val="16"/>
        </w:rPr>
        <w:softHyphen/>
        <w:t>рая распущенность.</w:t>
      </w:r>
    </w:p>
    <w:p w14:paraId="66C1114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среднем состоянии. Необходимо улучшить.</w:t>
      </w:r>
    </w:p>
    <w:p w14:paraId="17C0B37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команды — 17 чел. (артиллеристов 8, телефонистов 2).</w:t>
      </w:r>
    </w:p>
    <w:p w14:paraId="56B20B4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усовершенствовать или заменить комсостав (кроме Командира), привести в порядок подвижной состав, укомплектовать канцелярию и команду.</w:t>
      </w:r>
    </w:p>
    <w:p w14:paraId="0766EF2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Дарница</w:t>
      </w:r>
    </w:p>
    <w:p w14:paraId="12F218B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№112, типа А. Боеспособен ( условно). Подвижной состав: паро</w:t>
      </w:r>
      <w:r w:rsidRPr="007B6DB9">
        <w:rPr>
          <w:rFonts w:ascii="Times New Roman" w:hAnsi="Times New Roman" w:cs="Times New Roman"/>
          <w:color w:val="000000" w:themeColor="text1"/>
          <w:sz w:val="16"/>
          <w:szCs w:val="16"/>
        </w:rPr>
        <w:softHyphen/>
        <w:t>воз в ремонте, башенная установка неисправна, тормоза, замки сломаны.</w:t>
      </w:r>
    </w:p>
    <w:p w14:paraId="6CAA107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подготовлен удовлетворительно, два слабо.</w:t>
      </w:r>
    </w:p>
    <w:p w14:paraId="5347BBF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 не обстреляна и ничего не знает.</w:t>
      </w:r>
    </w:p>
    <w:p w14:paraId="0201E44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порядке.</w:t>
      </w:r>
    </w:p>
    <w:p w14:paraId="1D9FDFA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команды 77 чел. (артиллеристов нет, пулеметчиков недостает 6 чел.).</w:t>
      </w:r>
    </w:p>
    <w:p w14:paraId="1952B07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Необходимо: укомплектовать и вести усиленные занятия. Снабдить обмун</w:t>
      </w:r>
      <w:r w:rsidRPr="007B6DB9">
        <w:rPr>
          <w:rFonts w:ascii="Times New Roman" w:hAnsi="Times New Roman" w:cs="Times New Roman"/>
          <w:color w:val="000000" w:themeColor="text1"/>
          <w:sz w:val="16"/>
          <w:szCs w:val="16"/>
        </w:rPr>
        <w:softHyphen/>
        <w:t>дированием и обувью, исправить подвижной состав, укомплектовать пулемета</w:t>
      </w:r>
      <w:r w:rsidRPr="007B6DB9">
        <w:rPr>
          <w:rFonts w:ascii="Times New Roman" w:hAnsi="Times New Roman" w:cs="Times New Roman"/>
          <w:color w:val="000000" w:themeColor="text1"/>
          <w:sz w:val="16"/>
          <w:szCs w:val="16"/>
        </w:rPr>
        <w:softHyphen/>
        <w:t>ми (двумя) и исправить установки их, исправить тормозные цапки.</w:t>
      </w:r>
    </w:p>
    <w:p w14:paraId="14482C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Одесса</w:t>
      </w:r>
    </w:p>
    <w:p w14:paraId="2FEE8C4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№114 "Слава Красным Броневикам". Небоеспособен. Подвиж</w:t>
      </w:r>
      <w:r w:rsidRPr="007B6DB9">
        <w:rPr>
          <w:rFonts w:ascii="Times New Roman" w:hAnsi="Times New Roman" w:cs="Times New Roman"/>
          <w:color w:val="000000" w:themeColor="text1"/>
          <w:sz w:val="16"/>
          <w:szCs w:val="16"/>
        </w:rPr>
        <w:softHyphen/>
        <w:t>ной состав поношенный, требует ремонта.</w:t>
      </w:r>
    </w:p>
    <w:p w14:paraId="6D895AA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знания очень ограниченные (кроме Командира).</w:t>
      </w:r>
    </w:p>
    <w:p w14:paraId="4966F1E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дело знает, но нуждается в подготовке. Занятия не ведутся.</w:t>
      </w:r>
    </w:p>
    <w:p w14:paraId="0D5C4C0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среднем состоянии.</w:t>
      </w:r>
    </w:p>
    <w:p w14:paraId="28DE234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команды 55 чел. Пища плохая. Пособий никаких.</w:t>
      </w:r>
    </w:p>
    <w:p w14:paraId="6CFB459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и обувь: 75% без такового (оно самое ужасное).</w:t>
      </w:r>
    </w:p>
    <w:p w14:paraId="7EAA591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добавить до штата пулеметы, - (недостает 10), отпустить запасные части, укомплектовать команду и канцелярию; снабдить: об</w:t>
      </w:r>
      <w:r w:rsidRPr="007B6DB9">
        <w:rPr>
          <w:rFonts w:ascii="Times New Roman" w:hAnsi="Times New Roman" w:cs="Times New Roman"/>
          <w:color w:val="000000" w:themeColor="text1"/>
          <w:sz w:val="16"/>
          <w:szCs w:val="16"/>
        </w:rPr>
        <w:softHyphen/>
        <w:t>мундированием и обувью в первую очередь, уставами и руководствами.</w:t>
      </w:r>
    </w:p>
    <w:p w14:paraId="6827FAD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Шпола</w:t>
      </w:r>
    </w:p>
    <w:p w14:paraId="60CF6C0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№15 "Лейтенант Шмидт". Боеспособен. Подвижной состав хо</w:t>
      </w:r>
      <w:r w:rsidRPr="007B6DB9">
        <w:rPr>
          <w:rFonts w:ascii="Times New Roman" w:hAnsi="Times New Roman" w:cs="Times New Roman"/>
          <w:color w:val="000000" w:themeColor="text1"/>
          <w:sz w:val="16"/>
          <w:szCs w:val="16"/>
        </w:rPr>
        <w:softHyphen/>
        <w:t>рош, но слабо оборудован.</w:t>
      </w:r>
    </w:p>
    <w:p w14:paraId="106FA1B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ограниченные познания (кроме Командира).</w:t>
      </w:r>
    </w:p>
    <w:p w14:paraId="259C595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слабые познания. Работа при орудии удовлетворительная, но имея все время оперативные задания в бою незаменима и работает отлично. Почти все награждены орденом "Красного Знамени".</w:t>
      </w:r>
    </w:p>
    <w:p w14:paraId="7A1BAF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 в среднем состоянии, неисправные винтовки подле</w:t>
      </w:r>
      <w:r w:rsidRPr="007B6DB9">
        <w:rPr>
          <w:rFonts w:ascii="Times New Roman" w:hAnsi="Times New Roman" w:cs="Times New Roman"/>
          <w:color w:val="000000" w:themeColor="text1"/>
          <w:sz w:val="16"/>
          <w:szCs w:val="16"/>
        </w:rPr>
        <w:softHyphen/>
        <w:t>жащие сдаче.</w:t>
      </w:r>
    </w:p>
    <w:p w14:paraId="132A8B5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вести регулярные занятия с комсоставом и командой, испра</w:t>
      </w:r>
      <w:r w:rsidRPr="007B6DB9">
        <w:rPr>
          <w:rFonts w:ascii="Times New Roman" w:hAnsi="Times New Roman" w:cs="Times New Roman"/>
          <w:color w:val="000000" w:themeColor="text1"/>
          <w:sz w:val="16"/>
          <w:szCs w:val="16"/>
        </w:rPr>
        <w:softHyphen/>
        <w:t>вить люльку лафета. Снабдить: обмундированием, уставами и руководствами.</w:t>
      </w:r>
    </w:p>
    <w:p w14:paraId="6231523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Гайворон</w:t>
      </w:r>
    </w:p>
    <w:p w14:paraId="192BE33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№150 "Большевик". Небоеспособен. Подвижной состав мал, плох и не оборудован.</w:t>
      </w:r>
    </w:p>
    <w:p w14:paraId="43B9A48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подготовлен удовлетворительно (два слабо), но храбр и энергичен.</w:t>
      </w:r>
    </w:p>
    <w:p w14:paraId="43E8C0A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подготовлена плохо, но любит свое дело. 100% раздета.</w:t>
      </w:r>
    </w:p>
    <w:p w14:paraId="5334A88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неисправная (все механизмы расшатаны).</w:t>
      </w:r>
    </w:p>
    <w:p w14:paraId="2633252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команды — 108 человек.</w:t>
      </w:r>
    </w:p>
    <w:p w14:paraId="132533A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Снабдить: трехдюймовыми легкими полевы</w:t>
      </w:r>
      <w:r w:rsidRPr="007B6DB9">
        <w:rPr>
          <w:rFonts w:ascii="Times New Roman" w:hAnsi="Times New Roman" w:cs="Times New Roman"/>
          <w:color w:val="000000" w:themeColor="text1"/>
          <w:sz w:val="16"/>
          <w:szCs w:val="16"/>
        </w:rPr>
        <w:softHyphen/>
        <w:t>ми орудиями образца 1902 г., штатным числом пулеметов "максим", уставами, руководствами, обмундированием и обувью; сократить участок курсирования (ныне 600 верст), дать бронированный паровоз, укомплектовать великороссами, - в общем в спешном порядке удовлетворить все нужды, имея ввиду дерзость и многочисленность окружающих банд.</w:t>
      </w:r>
    </w:p>
    <w:p w14:paraId="153AF8B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Христиновка</w:t>
      </w:r>
    </w:p>
    <w:p w14:paraId="1263572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Бронепоезд №66 "Углекоп". Боеспособен. Подвижной состав исправен. Комсостав: подготовлен удовлетворительно. Команда — тоже.</w:t>
      </w:r>
    </w:p>
    <w:p w14:paraId="081407A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в хорошем виде. Некомплект: команда — 70 чел. Обмундирование: 70% без него.</w:t>
      </w:r>
    </w:p>
    <w:p w14:paraId="0376754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вести занятия с комсоставом и командой; снабдить: обмунди</w:t>
      </w:r>
      <w:r w:rsidRPr="007B6DB9">
        <w:rPr>
          <w:rFonts w:ascii="Times New Roman" w:hAnsi="Times New Roman" w:cs="Times New Roman"/>
          <w:color w:val="000000" w:themeColor="text1"/>
          <w:sz w:val="16"/>
          <w:szCs w:val="16"/>
        </w:rPr>
        <w:softHyphen/>
        <w:t>рованием, обувью, уставами, руководствами; укомплектовать.</w:t>
      </w:r>
    </w:p>
    <w:p w14:paraId="727CDB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w:t>
      </w:r>
    </w:p>
    <w:p w14:paraId="3AEDB5B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Бронеплощадка №204 имени "Карла Маркса". Боеспособна.</w:t>
      </w:r>
    </w:p>
    <w:p w14:paraId="4C619F9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подготовлен удовлетворительно.</w:t>
      </w:r>
    </w:p>
    <w:p w14:paraId="58339FA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обучена хорошо и дисциплинированна.</w:t>
      </w:r>
    </w:p>
    <w:p w14:paraId="4F8158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в исправности.</w:t>
      </w:r>
    </w:p>
    <w:p w14:paraId="301D0C3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команды 11 чел., (артиллеристов 3, телефонистов 4 и пулемет</w:t>
      </w:r>
      <w:r w:rsidRPr="007B6DB9">
        <w:rPr>
          <w:rFonts w:ascii="Times New Roman" w:hAnsi="Times New Roman" w:cs="Times New Roman"/>
          <w:color w:val="000000" w:themeColor="text1"/>
          <w:sz w:val="16"/>
          <w:szCs w:val="16"/>
        </w:rPr>
        <w:softHyphen/>
        <w:t>чиков 2 человека).</w:t>
      </w:r>
    </w:p>
    <w:p w14:paraId="656AC47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снабдить обмундированием, 100 снарядами к зарядам — для полной боевой готовности.</w:t>
      </w:r>
    </w:p>
    <w:p w14:paraId="4BFF05C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w:t>
      </w:r>
    </w:p>
    <w:p w14:paraId="118E991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Танко-бронеотряд №4. Боеспособен. Танки исправны, машины исправны, запасных частей нет.</w:t>
      </w:r>
    </w:p>
    <w:p w14:paraId="2694A8E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знания очень ограничены.</w:t>
      </w:r>
    </w:p>
    <w:p w14:paraId="301F942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пулеметчики знают только свой пулемет "Гочкиса", а прочих не знают. Занятия не ведутся - некому и не с кем.</w:t>
      </w:r>
    </w:p>
    <w:p w14:paraId="46849DC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исправна. Запасных частей нет.</w:t>
      </w:r>
    </w:p>
    <w:p w14:paraId="68A49DF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артиллеристов вовсе нет, пулеметчиков не достает 6 человек.</w:t>
      </w:r>
    </w:p>
    <w:p w14:paraId="0E4C4CE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поднять уровень знания комсостава и команды, обменить машины (старые и поглощены громадным количеством смеси), дать дальнобойные орудия (имеющиеся бьют на 500-750 саженей), увеличить число снарядов (неод</w:t>
      </w:r>
      <w:r w:rsidRPr="007B6DB9">
        <w:rPr>
          <w:rFonts w:ascii="Times New Roman" w:hAnsi="Times New Roman" w:cs="Times New Roman"/>
          <w:color w:val="000000" w:themeColor="text1"/>
          <w:sz w:val="16"/>
          <w:szCs w:val="16"/>
        </w:rPr>
        <w:softHyphen/>
        <w:t>нократно требовали, не отпускают).</w:t>
      </w:r>
    </w:p>
    <w:p w14:paraId="202EA9F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Белая Церковь</w:t>
      </w:r>
    </w:p>
    <w:p w14:paraId="393B01C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Автобронеотряд №8. Боеспособен. Подвижной состав в порядке.</w:t>
      </w:r>
    </w:p>
    <w:p w14:paraId="27BF3C9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подготовлен удовлетворительно.</w:t>
      </w:r>
    </w:p>
    <w:p w14:paraId="6E83D0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тоже.</w:t>
      </w:r>
    </w:p>
    <w:p w14:paraId="51D2990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бронемашины №1 — исправна, №2 — в ремонте (в Харькове).</w:t>
      </w:r>
    </w:p>
    <w:p w14:paraId="1746AFC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 1 чел.</w:t>
      </w:r>
    </w:p>
    <w:p w14:paraId="0DD29BF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Обмундирование: негодно, необходимо кожаное.</w:t>
      </w:r>
    </w:p>
    <w:p w14:paraId="63B64CC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вести регулярно занятия с комсоставом и командой.</w:t>
      </w:r>
    </w:p>
    <w:p w14:paraId="63ACB7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Снабдить: горючими и смазочными веществами, вулканизаторами, покрыш</w:t>
      </w:r>
      <w:r w:rsidRPr="007B6DB9">
        <w:rPr>
          <w:rFonts w:ascii="Times New Roman" w:hAnsi="Times New Roman" w:cs="Times New Roman"/>
          <w:color w:val="000000" w:themeColor="text1"/>
          <w:sz w:val="16"/>
          <w:szCs w:val="16"/>
        </w:rPr>
        <w:softHyphen/>
        <w:t>ками, грузошинами, инструментом, аккумуляторами.</w:t>
      </w:r>
    </w:p>
    <w:p w14:paraId="73F9327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w:t>
      </w:r>
    </w:p>
    <w:p w14:paraId="3A12E1A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Автоброневой отряд №22 имени "Тов. Троцкого". Боеспособен. Подвижной состав исправен.</w:t>
      </w:r>
    </w:p>
    <w:p w14:paraId="016730B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Комсостав: 2 чел. Подготовлен неудовлетворительно.</w:t>
      </w:r>
    </w:p>
    <w:p w14:paraId="6EC491A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Команда: в разъезде, занятия ведутся.</w:t>
      </w:r>
    </w:p>
    <w:p w14:paraId="061598B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Материальная часть: исправна (11 машин в полной исправности, 4 — в ре</w:t>
      </w:r>
      <w:r w:rsidRPr="007B6DB9">
        <w:rPr>
          <w:rFonts w:ascii="Times New Roman" w:hAnsi="Times New Roman" w:cs="Times New Roman"/>
          <w:color w:val="000000" w:themeColor="text1"/>
          <w:sz w:val="16"/>
          <w:szCs w:val="16"/>
        </w:rPr>
        <w:softHyphen/>
        <w:t>монте).</w:t>
      </w:r>
    </w:p>
    <w:p w14:paraId="0590045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Некомплект: комсостава 2 чел., артиллеристов нет (откомандированы на Ин</w:t>
      </w:r>
      <w:r w:rsidRPr="007B6DB9">
        <w:rPr>
          <w:rFonts w:ascii="Times New Roman" w:hAnsi="Times New Roman" w:cs="Times New Roman"/>
          <w:color w:val="000000" w:themeColor="text1"/>
          <w:sz w:val="16"/>
          <w:szCs w:val="16"/>
        </w:rPr>
        <w:softHyphen/>
        <w:t>женерные курсы).</w:t>
      </w:r>
    </w:p>
    <w:p w14:paraId="0103340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усилить занятия с комсоставом. Снабдить: обмундированием, бельем и гусматиками лучшего качества.</w:t>
      </w:r>
    </w:p>
    <w:p w14:paraId="72EEDF4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всего выше изложенного усматриваю:</w:t>
      </w:r>
    </w:p>
    <w:p w14:paraId="50F7B9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Комсостав подготовлен слабо, необходимо усилить специальные занятия и вести их регуляр</w:t>
      </w:r>
      <w:r w:rsidRPr="007B6DB9">
        <w:rPr>
          <w:rFonts w:ascii="Times New Roman" w:hAnsi="Times New Roman" w:cs="Times New Roman"/>
          <w:color w:val="000000" w:themeColor="text1"/>
          <w:sz w:val="16"/>
          <w:szCs w:val="16"/>
        </w:rPr>
        <w:softHyphen/>
        <w:t>но, командировать некоторых на повторные курсы.</w:t>
      </w:r>
    </w:p>
    <w:p w14:paraId="4A84DC7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Красноармейцы в громадном большинстве обучены слабо, также необходимо поднять уро</w:t>
      </w:r>
      <w:r w:rsidRPr="007B6DB9">
        <w:rPr>
          <w:rFonts w:ascii="Times New Roman" w:hAnsi="Times New Roman" w:cs="Times New Roman"/>
          <w:color w:val="000000" w:themeColor="text1"/>
          <w:sz w:val="16"/>
          <w:szCs w:val="16"/>
        </w:rPr>
        <w:softHyphen/>
        <w:t>вень специальных занятий, обратив особое внимание на поднятие дисциплины.</w:t>
      </w:r>
    </w:p>
    <w:p w14:paraId="660A4F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Подвижные составы на половину требуют ремонта и более тщательного оборудования.</w:t>
      </w:r>
    </w:p>
    <w:p w14:paraId="3491B5F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Материальная часть на половину требует осмотра, исправления и чистки.</w:t>
      </w:r>
    </w:p>
    <w:p w14:paraId="54FE68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Почти повсеместно острая нужда в обмундировании, белье, обуви и даже в продовольствии (бронепоезда №№ 107 и 114).</w:t>
      </w:r>
    </w:p>
    <w:p w14:paraId="3EFD95F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Некомплект в комсоставе и команде.</w:t>
      </w:r>
    </w:p>
    <w:p w14:paraId="216E9C5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Срочно необходимо устранить дефекты бронепоездов № 62, 106, 112, 114 и особенно № 150 для приведения их в боеспособный вид.</w:t>
      </w:r>
    </w:p>
    <w:p w14:paraId="2B70824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бронечастей Украины Военком</w:t>
      </w:r>
    </w:p>
    <w:p w14:paraId="1641F0D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100. Л. 10 - 11. Подлинник (11210).</w:t>
      </w:r>
    </w:p>
    <w:p w14:paraId="7AC18A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6DEFF52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99C37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7A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Только за май - август 1921 года авиаторами Воздушной эскадрильи было осуществлено 140 боевых вылетов, из них около 50 было на счету ее командира - С.Я.Корфа (9656).</w:t>
      </w:r>
    </w:p>
    <w:p w14:paraId="1E566F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Общий налет авиаотрядов за весь период военных операций в Тамбовской губернии составил 4385 часов, в результате на противника было сброшено 4158 килограммов бомб и доставлено 432 килограмма агитационной литературы.</w:t>
      </w:r>
    </w:p>
    <w:p w14:paraId="74EFA7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итогам Тамбовской операции Штабом Красного ВОЗДУШНОГО Флота впервые в отечественной истории было сделано заключение, которое и в настоящее время не потеряло своей актуальности: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(9656).</w:t>
      </w:r>
    </w:p>
    <w:p w14:paraId="28ED7E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429F1E" w14:textId="77777777" w:rsidR="007678F1" w:rsidRPr="007B6DB9" w:rsidRDefault="007678F1"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lastRenderedPageBreak/>
        <w:t>В мае — июне 1921 года </w:t>
      </w:r>
      <w:hyperlink r:id="rId24" w:tooltip="Ленин, Владимир Ильич" w:history="1">
        <w:r w:rsidRPr="007B6DB9">
          <w:rPr>
            <w:rStyle w:val="a5"/>
            <w:rFonts w:ascii="Times New Roman" w:hAnsi="Times New Roman" w:cs="Times New Roman"/>
            <w:color w:val="0070C0"/>
            <w:sz w:val="16"/>
            <w:szCs w:val="16"/>
            <w:shd w:val="clear" w:color="auto" w:fill="FFFFFF"/>
          </w:rPr>
          <w:t>Ленин</w:t>
        </w:r>
      </w:hyperlink>
      <w:r w:rsidRPr="007B6DB9">
        <w:rPr>
          <w:rFonts w:ascii="Times New Roman" w:hAnsi="Times New Roman" w:cs="Times New Roman"/>
          <w:color w:val="0070C0"/>
          <w:sz w:val="16"/>
          <w:szCs w:val="16"/>
          <w:shd w:val="clear" w:color="auto" w:fill="FFFFFF"/>
        </w:rPr>
        <w:t> распорядился о закупках продовольствия за рубежом, но его количества не хватало даже для питания </w:t>
      </w:r>
      <w:hyperlink r:id="rId25" w:tooltip="Рабочие" w:history="1">
        <w:r w:rsidRPr="007B6DB9">
          <w:rPr>
            <w:rStyle w:val="a5"/>
            <w:rFonts w:ascii="Times New Roman" w:hAnsi="Times New Roman" w:cs="Times New Roman"/>
            <w:color w:val="0070C0"/>
            <w:sz w:val="16"/>
            <w:szCs w:val="16"/>
            <w:shd w:val="clear" w:color="auto" w:fill="FFFFFF"/>
          </w:rPr>
          <w:t>рабочих</w:t>
        </w:r>
      </w:hyperlink>
      <w:r w:rsidRPr="007B6DB9">
        <w:rPr>
          <w:rFonts w:ascii="Times New Roman" w:hAnsi="Times New Roman" w:cs="Times New Roman"/>
          <w:color w:val="0070C0"/>
          <w:sz w:val="16"/>
          <w:szCs w:val="16"/>
          <w:shd w:val="clear" w:color="auto" w:fill="FFFFFF"/>
        </w:rPr>
        <w:t>, не говоря уже про крестьянство. Для помощи голодающим правительство закупило за рубежом около миллиона тонн продуктов мукомольного производства на 92,6 млн золотых рублей из </w:t>
      </w:r>
      <w:hyperlink r:id="rId26" w:tooltip="Золотой запас Российской империи" w:history="1">
        <w:r w:rsidRPr="007B6DB9">
          <w:rPr>
            <w:rStyle w:val="a5"/>
            <w:rFonts w:ascii="Times New Roman" w:hAnsi="Times New Roman" w:cs="Times New Roman"/>
            <w:color w:val="0070C0"/>
            <w:sz w:val="16"/>
            <w:szCs w:val="16"/>
            <w:shd w:val="clear" w:color="auto" w:fill="FFFFFF"/>
          </w:rPr>
          <w:t>золотого запаса Российской империи</w:t>
        </w:r>
      </w:hyperlink>
      <w:r w:rsidRPr="007B6DB9">
        <w:rPr>
          <w:rFonts w:ascii="Times New Roman" w:hAnsi="Times New Roman" w:cs="Times New Roman"/>
          <w:color w:val="0070C0"/>
          <w:sz w:val="16"/>
          <w:szCs w:val="16"/>
          <w:shd w:val="clear" w:color="auto" w:fill="FFFFFF"/>
        </w:rPr>
        <w:t xml:space="preserve">, что в переводе на 25 млн голодающих позволило выдать каждому 40 кг хлеба (21514). </w:t>
      </w:r>
    </w:p>
    <w:p w14:paraId="0DDF3B83" w14:textId="77777777" w:rsidR="007678F1" w:rsidRPr="007B6DB9" w:rsidRDefault="007678F1" w:rsidP="007B6DB9">
      <w:pPr>
        <w:spacing w:after="0" w:line="240" w:lineRule="auto"/>
        <w:jc w:val="both"/>
        <w:rPr>
          <w:rFonts w:ascii="Times New Roman" w:hAnsi="Times New Roman" w:cs="Times New Roman"/>
          <w:color w:val="0070C0"/>
          <w:sz w:val="16"/>
          <w:szCs w:val="16"/>
          <w:shd w:val="clear" w:color="auto" w:fill="FFFFFF"/>
        </w:rPr>
      </w:pPr>
    </w:p>
    <w:p w14:paraId="3A2A530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4C068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2BD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весны 1921 г. шесть уцелевших "Муромцев" применялись для почтово-пассажирских перевозок на линии Москва - Харьков. Из-за изношенности машин и моторов интенсивность эксплуатации была невысокой. Спустя год, весной 1922 г., последние машины были списаны (11276).</w:t>
      </w:r>
    </w:p>
    <w:p w14:paraId="20CEF9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58B4E0" w14:textId="77777777" w:rsidR="00450AFF" w:rsidRPr="007B6DB9" w:rsidRDefault="00450AFF"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Весной 1921 года состоялось открытие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491FD309" w14:textId="77777777" w:rsidR="00450AFF" w:rsidRPr="007B6DB9" w:rsidRDefault="00450AFF"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64EFDC0E" w14:textId="77777777" w:rsidR="00450AFF" w:rsidRPr="007B6DB9" w:rsidRDefault="00450AFF" w:rsidP="007B6DB9">
      <w:pPr>
        <w:spacing w:after="0" w:line="240" w:lineRule="auto"/>
        <w:jc w:val="both"/>
        <w:rPr>
          <w:rFonts w:ascii="Times New Roman" w:hAnsi="Times New Roman" w:cs="Times New Roman"/>
          <w:color w:val="000000" w:themeColor="text1"/>
          <w:sz w:val="16"/>
          <w:szCs w:val="16"/>
        </w:rPr>
      </w:pPr>
    </w:p>
    <w:p w14:paraId="60D9F2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 Линию Москва-Харьков обслуживали два отряда “Муромцев”. 1-й отряд Ступина П.М. (1-й, , 2-й и 3-й воздухкорабли) выполнял рейсы на участке Харьков-Курск-Орел. 11-й отряд (4-й, 5-й и 6-й воздухкорабли), которым командовал военлет А.К.Туманский, обслуживал участок Москва-Тула-Орел.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24383A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83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 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w:t>
      </w:r>
    </w:p>
    <w:p w14:paraId="26BC83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Линию Москва-Харьков обслуживали два отряда "Муромцев". 1-й отряд Ступина П.М. (1-й, 2-й и 3-й воздухкорабли) выполнял рейсы на участке Харьков-Курск-Орел. И-й отряд (4-й, 5-й и 6-й воздухкорабли), которым командовал военлет А.К.Туманский, обслуживал участок Москва-Тула- 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29003C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D99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в Москве испытывали самолет ШМ (А.В.Шарапов и А.К.Михалькевич) по схеме Фарман ХХ, который строили зимой 1920/1921 на Анатре в Одессе (92,286).</w:t>
      </w:r>
    </w:p>
    <w:p w14:paraId="4F8345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15E6C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началась сборка самолета Комта в Липецке и осенью машина, собранная в Липецке, была перевезена в Москву для установки моторов (3031,21).</w:t>
      </w:r>
    </w:p>
    <w:p w14:paraId="354338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35E7A" w14:textId="77777777" w:rsidR="00C77B6A" w:rsidRPr="007B6DB9" w:rsidRDefault="00C77B6A"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Весной 1921 г. во время испытаний в Ораниенбауме первую из 10 собранных на РБВЗ из частей, полученных с Дукс летающих лодок «Теллье» Т.З. разбили.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3AC6FA6" w14:textId="77777777" w:rsidR="00C77B6A" w:rsidRPr="007B6DB9" w:rsidRDefault="00C77B6A" w:rsidP="007B6DB9">
      <w:pPr>
        <w:pStyle w:val="2"/>
        <w:spacing w:before="0" w:beforeAutospacing="0" w:after="0" w:afterAutospacing="0"/>
        <w:jc w:val="both"/>
        <w:rPr>
          <w:b w:val="0"/>
          <w:color w:val="000000" w:themeColor="text1"/>
          <w:sz w:val="16"/>
          <w:szCs w:val="16"/>
        </w:rPr>
      </w:pPr>
    </w:p>
    <w:p w14:paraId="2943FA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на заводе КЛ собрали 10 лл Телье, заделы по которым (20 лл + коробки крыльев) были сделаны еще в 1917, когда 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Первую же машину разбили при испытаниях и остальные не были использованы как устаревшие (92,288).</w:t>
      </w:r>
    </w:p>
    <w:p w14:paraId="2FF036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B9B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Гулльберг вел переговоры с капитаном Тором Любеком (Thor Lubeck), Командующим шведской морской авиацией, о планах продажи авиационного оборудования Советской России. Любек тогда показал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unci Leopold Hirsch) занимались контрабандой большого количества авиационных моторов из Германии после войны и складировали их на юге Швеции. ADC немедленно подготовила чертежи для \ста-новки двигателей Мерседес на DH-9 (7644).</w:t>
      </w:r>
    </w:p>
    <w:p w14:paraId="2E57B3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C4964" w14:textId="77777777" w:rsidR="00C77B6A" w:rsidRPr="007B6DB9" w:rsidRDefault="00C77B6A"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Весной 1921 г. Гулльберг вел переговоры с капитаном Тором Любеком (Thor Ltibeck), Командующим шведской морской авиацией, о планах продажи авиационного оборудования Советской России. Любек тогда показал ему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und Leopold Hirsch) занимались контрабандой большого количества авиационных моторов из Германии после войны и складировали их на юге Швеции. В феврале 1920 г. по докладу- Морской администрации Швеции, братьями Хирш было складировано не менее 619 моторов Мерседес различных типов, из которых 130 были типа Mercedes D IVa в 260 л.с. ADC немедленно подготовила чертежи для установки двигателей Мерседес на DH-9. То, что британские самолеты были оснащены немецкими моторами, ввезенными контрабандно в Швецию, чтобы спасти их от захвата Антантой (Францией и Великобританией), и затем проданы московскому режиму, против которого Великобритания лишь несколькими годами ранее воевала, можно характеризовать как победу денег над политикой!</w:t>
      </w:r>
    </w:p>
    <w:p w14:paraId="3C187B76" w14:textId="77777777" w:rsidR="00C77B6A" w:rsidRPr="007B6DB9" w:rsidRDefault="00C77B6A" w:rsidP="007B6DB9">
      <w:pPr>
        <w:spacing w:after="0" w:line="240" w:lineRule="auto"/>
        <w:jc w:val="both"/>
        <w:rPr>
          <w:rFonts w:ascii="Times New Roman" w:hAnsi="Times New Roman" w:cs="Times New Roman"/>
          <w:color w:val="000000" w:themeColor="text1"/>
          <w:sz w:val="16"/>
          <w:szCs w:val="16"/>
        </w:rPr>
      </w:pPr>
    </w:p>
    <w:p w14:paraId="12453AB5" w14:textId="77777777" w:rsidR="00E737D1"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4E9E742" w14:textId="77777777" w:rsidR="00E737D1" w:rsidRPr="007B6DB9" w:rsidRDefault="00E737D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9769E"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весны 1921 г. шел интенсивный поиск возможностей форсирования отечественного производства на пути реорганизации структуры управления в условиях НЭПа. Последующие изменения органов управления военным производством на этапе существования ВСНХ в основном сводились к упорядочению взаимодействия между военным ведомством и промышленностью, а внутри промышленности – между руководящими, планирующими и исполнительными органами, в том числе и взаимодействия между заводами-смежниками.</w:t>
      </w:r>
    </w:p>
    <w:p w14:paraId="2F28423F"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1923-1924 гг. в связи с образованием СССР в ВСНХ произошла существенная реорганизация. Предприятия, находившиеся в непосредственном ведении государства, были объединены в тресты, действовавшие на началах хозрасчета. В зависимости от хозяйственной значимости все тресты делились на союзные, республиканские и местные.</w:t>
      </w:r>
    </w:p>
    <w:p w14:paraId="3682433A"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Основное внимание в период реконструкции народного хозяйства уделялось четкому планированию. В1926-1927 гг. в аппарате ВСНХ была создана система главных управлений и отраслевых комитетов, а в последующем образованы объединения (12137).</w:t>
      </w:r>
    </w:p>
    <w:p w14:paraId="3E59E7D4" w14:textId="77777777" w:rsidR="00E737D1" w:rsidRPr="007B6DB9" w:rsidRDefault="00E737D1" w:rsidP="007B6DB9">
      <w:pPr>
        <w:spacing w:after="0" w:line="240" w:lineRule="auto"/>
        <w:jc w:val="both"/>
        <w:rPr>
          <w:rFonts w:ascii="Times New Roman" w:hAnsi="Times New Roman" w:cs="Times New Roman"/>
          <w:color w:val="000000" w:themeColor="text1"/>
          <w:sz w:val="16"/>
          <w:szCs w:val="16"/>
        </w:rPr>
      </w:pPr>
    </w:p>
    <w:p w14:paraId="1A1F8F1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Армия:</w:t>
      </w:r>
    </w:p>
    <w:p w14:paraId="47C19F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46D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было подготовлено Приложение к приказу №0109/опс</w:t>
      </w:r>
    </w:p>
    <w:p w14:paraId="46DCF31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Сов.секретно</w:t>
      </w:r>
    </w:p>
    <w:p w14:paraId="2565DB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ИНСТРУКЦИЯ по организации и службе авиационных сигнальных постов2</w:t>
      </w:r>
    </w:p>
    <w:p w14:paraId="4F9BB4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1-я часть Сигнализация опознавательными знаками с земли</w:t>
      </w:r>
    </w:p>
    <w:p w14:paraId="235CF9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Сигнальный пост имеет своей целью установление с земли связи с летящим самолетом.</w:t>
      </w:r>
    </w:p>
    <w:p w14:paraId="40DA59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Каждый полк и отдельная часть должны иметь не менее двух сигнальных постов, кои. как и норма, должны быть доведены по одному на каждый батальон (эскадрон).</w:t>
      </w:r>
    </w:p>
    <w:p w14:paraId="13BB15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На каждый сигнальный пост выбрасываются летом белые и зимой красные опознавательные знаки и парольные полотнища.</w:t>
      </w:r>
    </w:p>
    <w:p w14:paraId="0B2195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Каждый сигнальный пост состоит из не менее трех человек, в это число входит начальник поста, являющейся ответственным лицом, и два сигнальщика.</w:t>
      </w:r>
    </w:p>
    <w:p w14:paraId="22800D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Начальник поста путем тренировок должен выработать технику работы с полотнищами и быстрое их раскладыванию.</w:t>
      </w:r>
    </w:p>
    <w:p w14:paraId="25830D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Опознавательные знаки назначаются по ОДНОМУ на каждую дивизию, отдельную бригаду, отдельный отряд и являются постоянным и для данной части. Расписание по частям знаков и их размеры (Приложение №1).</w:t>
      </w:r>
    </w:p>
    <w:p w14:paraId="2F9EB3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Парольные полотнища состоят из двух размеров 2 и 6 аршин, которым по расписанию на несколько дней вперед даются разные конструкции (Приложение №2).</w:t>
      </w:r>
    </w:p>
    <w:p w14:paraId="7645CD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Парольные полотнища от опознавательных знаков раскладываются в сторону противника на расстоянии 6-9 аршин.</w:t>
      </w:r>
    </w:p>
    <w:p w14:paraId="6EE6EB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Сигнальный пост, как правило, должен выбираться на темном фоне, открытом, прочном месте, с восточной стороны от элементов местности: деревни и т.п.</w:t>
      </w:r>
    </w:p>
    <w:p w14:paraId="2BDCAF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Для привлечения внимания летчиков части должны по возможности раскладывать вокруг сигнальных постов палатки, полотнища и т.п. подручные материалы, а также разводить костры, имея в виду парольные полотнища.</w:t>
      </w:r>
    </w:p>
    <w:p w14:paraId="4C35533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Посторонние лица более чем на 2 версты к сигнальному посту допускаться не должны.</w:t>
      </w:r>
    </w:p>
    <w:p w14:paraId="34C6C4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11-я часть</w:t>
      </w:r>
    </w:p>
    <w:p w14:paraId="486A095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Сигнализация полотнищами знаков при совместных действий с авиацией</w:t>
      </w:r>
    </w:p>
    <w:p w14:paraId="26F66C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Для передачи на самолет сведений и требовании войсковых частей, также при помощи особых полотнищ для знаков раскладывают ряд простейших сигнализационных знаков (Приложение №3).</w:t>
      </w:r>
    </w:p>
    <w:p w14:paraId="56B91F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Летящий самолет передает сведения часто путем сбрасывания на сигнальный пост вымпела с картой местности и донесением.</w:t>
      </w:r>
    </w:p>
    <w:p w14:paraId="16F019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Полотнища для знаков размером 4 и 2 арш. - 3 шт. раскладываются с правой стороны фронтом к противнику от опознавательного знака на расстоянии 4-6 аршин.</w:t>
      </w:r>
    </w:p>
    <w:p w14:paraId="13FE539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При сбрасывании вымпела с донесением летчики снижаются до 200 метров над сигнальном постом. Для привлечения внимания перед сбрасыванием дают короткую пулеметную очередь.</w:t>
      </w:r>
    </w:p>
    <w:p w14:paraId="1EDA1E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При сигнализации знаками часть первая настоящей инструкции остается в силе.</w:t>
      </w:r>
    </w:p>
    <w:p w14:paraId="30C384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Командующий войсками Тамбовской губернии Тухачевский Начальник Генерального штаба Какурин Начальник Административного управления Шехаев (9656).</w:t>
      </w:r>
    </w:p>
    <w:p w14:paraId="57BFF8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AD4D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0E54E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17A65" w14:textId="77777777" w:rsidR="00FA323F" w:rsidRPr="007B6DB9" w:rsidRDefault="00FA323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ликвидация Кронштадтского мятежа (на эту операцию были мобилизованы почти все делегаты Х-го съезда РКП(б)) показала партийной элите страны, какой невысокий уровень боеспособности имел РабочеКрестьянский Красный Военный Воздушный флот после окончания Гражданской войны. Делегаты Х съезда РКП(б), возвратившись из Петрограда на свои прерванные заседания, потребовали «обратить исключительное внимание на все специальные технические части» [Воздушный флот в том числе], обеспечить их «всеми необходимыми предметами как боевого, так и материально-технического снабжения; принять все меры к повышению политического и боевого уровня этих частей» (19566).</w:t>
      </w:r>
    </w:p>
    <w:p w14:paraId="7191332E" w14:textId="77777777" w:rsidR="00FA323F" w:rsidRPr="007B6DB9" w:rsidRDefault="00FA323F" w:rsidP="007B6DB9">
      <w:pPr>
        <w:pStyle w:val="ae"/>
        <w:spacing w:before="0" w:after="0"/>
        <w:jc w:val="both"/>
        <w:textAlignment w:val="top"/>
        <w:rPr>
          <w:color w:val="000000" w:themeColor="text1"/>
          <w:sz w:val="16"/>
          <w:szCs w:val="16"/>
        </w:rPr>
      </w:pPr>
    </w:p>
    <w:p w14:paraId="6A655848" w14:textId="77777777" w:rsidR="00FA323F" w:rsidRPr="007B6DB9" w:rsidRDefault="00FA323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В. И. Ленин признавал: «Товарообмен сорвался: сорвался в том смысле, что он вылился в куплю-продажу… частный рынок оказался сильнее нас, и вместо товарообмена получилась обыкновенная купля-продажа, торговля» (19382).</w:t>
      </w:r>
    </w:p>
    <w:p w14:paraId="4CF8A3A3" w14:textId="77777777" w:rsidR="00FA323F" w:rsidRPr="007B6DB9" w:rsidRDefault="00FA323F" w:rsidP="007B6DB9">
      <w:pPr>
        <w:spacing w:after="0" w:line="240" w:lineRule="auto"/>
        <w:jc w:val="both"/>
        <w:rPr>
          <w:rFonts w:ascii="Times New Roman" w:hAnsi="Times New Roman" w:cs="Times New Roman"/>
          <w:color w:val="000000" w:themeColor="text1"/>
          <w:sz w:val="16"/>
          <w:szCs w:val="16"/>
        </w:rPr>
      </w:pPr>
    </w:p>
    <w:p w14:paraId="79AA8A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были подготовлены Т Е 3 И С Ы применения авиации по борьбе с бандитизмом"</w:t>
      </w:r>
    </w:p>
    <w:p w14:paraId="1E817B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Операцию банды надо рассматривать как кавалерийский рейд, ввиду крайней подвижности банды.</w:t>
      </w:r>
    </w:p>
    <w:p w14:paraId="687C74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Авиация может:</w:t>
      </w:r>
    </w:p>
    <w:p w14:paraId="0987F2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разведкой открывать силы банд.</w:t>
      </w:r>
    </w:p>
    <w:p w14:paraId="3F6AB6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бомбометанием и пулеметным огнем атаковать их.</w:t>
      </w:r>
    </w:p>
    <w:p w14:paraId="7BE554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разбрасыванием литературы агитировать в затронутом бандитом районе.</w:t>
      </w:r>
    </w:p>
    <w:p w14:paraId="27D867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Результат действии авиации</w:t>
      </w:r>
    </w:p>
    <w:p w14:paraId="3414DA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Обнаружение банд разведкой, бомбардирование их и пулеметный обстрел, заставляющий банды разбегаться, приводит банду к необходимости сокращать свои дневные переходы и двигаться по ночам, что уменьшает ее подвижность.</w:t>
      </w:r>
    </w:p>
    <w:p w14:paraId="1F0200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Сжигание селении, дающих приют бандам, несмотря на разбрасываемые с самолета приказания, заставляют население бояться поддерживать бандита.</w:t>
      </w:r>
    </w:p>
    <w:p w14:paraId="2AE1E0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Значительный урон банде может быть причинен ядовитыми бомбами, выводящими из строя людей и лошадей. Условия работы</w:t>
      </w:r>
    </w:p>
    <w:p w14:paraId="367C78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Необходимо иметь базы, расположенные так. чтобы радиус полета охватывал весь нужный район без насилия над летчиками и машинами. Задаваемые ныне в Тамбове разведки с радиусом в 200 верст крайне утомительные.</w:t>
      </w:r>
    </w:p>
    <w:p w14:paraId="602A3D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Необходимо иметь надежные самолеты, так как каждая вынужденная посадка в зараженном районе ведет к гибели летчика и самолета даже не от рук бандитов, а от самосуда населения, сочувствующего бандиту. Полеты на имеющихся у нас на вооружении самолетах скоро изматывают летчиков.</w:t>
      </w:r>
    </w:p>
    <w:p w14:paraId="4F7E78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Необходима особенно строгая охрана баз из надежных коммунистов, так как зарегистрированы случаи порчи самолетов при охране от гарнизона, в которые проникают агенты бандита.</w:t>
      </w:r>
    </w:p>
    <w:p w14:paraId="41E79C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Необходимо иметь зажигательные и ядовитые бомбы, которых у нас нет.</w:t>
      </w:r>
    </w:p>
    <w:p w14:paraId="6D59679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При большом рейде, совершаемом бандитом, когда требуется переброска авиационных сил, необходимо иметь достаточно подвижной автомобильный транспорт, в котором у нас ощущается большой недостаток.</w:t>
      </w:r>
    </w:p>
    <w:p w14:paraId="19E835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Базы должны быть в пунктах безопасными от внезапных налетов бандитов.</w:t>
      </w:r>
    </w:p>
    <w:p w14:paraId="7C4AA6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Главное затруднение состоит в недостатке авиационных средств...(9656).</w:t>
      </w:r>
    </w:p>
    <w:p w14:paraId="56DBA39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49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в ряде мест крестьяне увеличили посевы (но от голода в конце года не спасло), а на фабрики и заводы стали возвращаться рабочие, началось оживление крупной промышленности (226,317).</w:t>
      </w:r>
    </w:p>
    <w:p w14:paraId="489F46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5106C6" w14:textId="77777777" w:rsidR="00FA323F" w:rsidRPr="007B6DB9" w:rsidRDefault="00FA323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C7D9DAA" w14:textId="77777777" w:rsidR="00FA323F" w:rsidRPr="007B6DB9" w:rsidRDefault="00FA323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66464" w14:textId="77777777" w:rsidR="00FA323F" w:rsidRPr="007B6DB9" w:rsidRDefault="00FA323F" w:rsidP="007B6DB9">
      <w:pPr>
        <w:pStyle w:val="ae"/>
        <w:spacing w:before="0" w:after="0"/>
        <w:jc w:val="both"/>
        <w:textAlignment w:val="top"/>
        <w:rPr>
          <w:color w:val="000000" w:themeColor="text1"/>
          <w:sz w:val="16"/>
          <w:szCs w:val="16"/>
        </w:rPr>
      </w:pPr>
      <w:r w:rsidRPr="007B6DB9">
        <w:rPr>
          <w:color w:val="000000" w:themeColor="text1"/>
          <w:sz w:val="16"/>
          <w:szCs w:val="16"/>
        </w:rPr>
        <w:t>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w:t>
      </w:r>
    </w:p>
    <w:p w14:paraId="08161DCF" w14:textId="77777777" w:rsidR="00FA323F" w:rsidRPr="007B6DB9" w:rsidRDefault="00FA323F" w:rsidP="007B6DB9">
      <w:pPr>
        <w:pStyle w:val="ae"/>
        <w:spacing w:before="0" w:after="0"/>
        <w:jc w:val="both"/>
        <w:textAlignment w:val="top"/>
        <w:rPr>
          <w:color w:val="000000" w:themeColor="text1"/>
          <w:sz w:val="16"/>
          <w:szCs w:val="16"/>
        </w:rPr>
      </w:pPr>
      <w:r w:rsidRPr="007B6DB9">
        <w:rPr>
          <w:color w:val="000000" w:themeColor="text1"/>
          <w:sz w:val="16"/>
          <w:szCs w:val="16"/>
        </w:rPr>
        <w:t>В сентябре 1944 г. генерал-майор вермахта Нидермайер был арестован гестапо и до апреля 1945 г. сидел в тюрьме Торгау. После освобождения союзниками в середине 1945 г. он перешел к советским властям. На одном из допросов «немецкий Лоуренс», как любил себя называть Нидермайер, так рассказал о своей первой поездке в Советскую Россию:</w:t>
      </w:r>
    </w:p>
    <w:p w14:paraId="53823AA1" w14:textId="77777777" w:rsidR="00FA323F" w:rsidRPr="007B6DB9" w:rsidRDefault="00FA323F" w:rsidP="007B6DB9">
      <w:pPr>
        <w:pStyle w:val="ae"/>
        <w:spacing w:before="0" w:after="0"/>
        <w:jc w:val="both"/>
        <w:textAlignment w:val="top"/>
        <w:rPr>
          <w:iCs/>
          <w:color w:val="000000" w:themeColor="text1"/>
          <w:sz w:val="16"/>
          <w:szCs w:val="16"/>
        </w:rPr>
      </w:pPr>
      <w:r w:rsidRPr="007B6DB9">
        <w:rPr>
          <w:iCs/>
          <w:color w:val="000000" w:themeColor="text1"/>
          <w:sz w:val="16"/>
          <w:szCs w:val="16"/>
        </w:rPr>
        <w:t>«&lt;…&gt;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w:t>
      </w:r>
      <w:hyperlink r:id="rId27" w:anchor="n_70" w:history="1">
        <w:r w:rsidRPr="007B6DB9">
          <w:rPr>
            <w:rStyle w:val="a5"/>
            <w:iCs/>
            <w:color w:val="000000" w:themeColor="text1"/>
            <w:sz w:val="16"/>
            <w:szCs w:val="16"/>
            <w:vertAlign w:val="superscript"/>
          </w:rPr>
          <w:t>[70]</w:t>
        </w:r>
      </w:hyperlink>
      <w:r w:rsidRPr="007B6DB9">
        <w:rPr>
          <w:iCs/>
          <w:color w:val="000000" w:themeColor="text1"/>
          <w:sz w:val="16"/>
          <w:szCs w:val="16"/>
        </w:rPr>
        <w:t>.</w:t>
      </w:r>
    </w:p>
    <w:p w14:paraId="461027AD" w14:textId="77777777" w:rsidR="00FA323F" w:rsidRPr="007B6DB9" w:rsidRDefault="00FA323F" w:rsidP="007B6DB9">
      <w:pPr>
        <w:pStyle w:val="ae"/>
        <w:spacing w:before="0" w:after="0"/>
        <w:jc w:val="both"/>
        <w:textAlignment w:val="top"/>
        <w:rPr>
          <w:color w:val="000000" w:themeColor="text1"/>
          <w:sz w:val="16"/>
          <w:szCs w:val="16"/>
        </w:rPr>
      </w:pPr>
      <w:r w:rsidRPr="007B6DB9">
        <w:rPr>
          <w:color w:val="000000" w:themeColor="text1"/>
          <w:sz w:val="16"/>
          <w:szCs w:val="16"/>
        </w:rPr>
        <w:t>С согласия советской стороны он вместе с майором Ф. Чунке (псевдоним: Тайхман/Тейхман — Teichmann) и майором В. Шубертом совершил затем ознакомительную поездку 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 (18265).</w:t>
      </w:r>
    </w:p>
    <w:p w14:paraId="74CEF4FB" w14:textId="77777777" w:rsidR="00FA323F" w:rsidRPr="007B6DB9" w:rsidRDefault="00FA323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29938EB" w14:textId="77777777" w:rsidR="00FA323F" w:rsidRPr="007B6DB9"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 xml:space="preserve">Весной 1921 для завязывания контактов и проведения «рекогносцировки» советской военной промышленности представители «Зондергруппы R» прибыли в Россию в составе миссии Хильгера-Копа,[237] занимавшейся репатриацией военнопленных. Кроме офицеров рейхсвера Ф. Чунке (под псевдонимом Тейхман), О. фон Нидермайера (под псевдонимом Нойман) и В. Шуберта, в делегацию входили также представители фирм «Крупп», «Блом унд Фосс» и концерна «Альбат-россверке </w:t>
      </w:r>
      <w:r w:rsidRPr="007B6DB9">
        <w:rPr>
          <w:rFonts w:ascii="Times New Roman" w:eastAsia="Times New Roman" w:hAnsi="Times New Roman" w:cs="Times New Roman"/>
          <w:color w:val="000000" w:themeColor="text1"/>
          <w:sz w:val="16"/>
          <w:szCs w:val="16"/>
          <w:lang w:eastAsia="ru-RU"/>
        </w:rPr>
        <w:lastRenderedPageBreak/>
        <w:t>АГ». Параллельные переговоры велись советским председателем миссии по делам военнопленных (к тому моменту игравшей роль дипломатического представительства РСФСР в Германии) В.Л. Копом и Л.Б. Красиным в Берлине на частных квартирах высшего комсостава рейхсвера. С противоположной стороны в них принимали участие фон Сект, начальник «скрытого» германского генштаба генерал В. Хайе, начальник оперативного управления рейхсвера полковник О.Хассе и начальник управления вооружений рейхсвера (ваффенамта) полковник Р. Вурцбахер. В результате этих переговоров управляющие институты военного сотрудничества приняли уже четкую и более или менее окончательную структуру:</w:t>
      </w:r>
    </w:p>
    <w:p w14:paraId="0B297367" w14:textId="77777777" w:rsidR="00FA323F" w:rsidRPr="007B6DB9"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Под эгидой проекта «Купферберг-Гольд» возникла целая система различных организаций. Во-первых, советско-германскими военными контактами занималась уже упомянутая выше «Вогру», но из ее функций было изъято ведение переговоров с германскими фирмами и фактически она должна была заниматься только размещением немецких заказов на советских оборонных заводах, финансированием и распределением технических специалистов для этих целей. Ведение переговоров с германскими промышленниками было передано в руки другой организации — ГЕФУ (Gesellschaft zur Forderung gewerblicher Untermehmungen — Общество по развитию промышленных предприятий), в числе учредителей которого[238] значились майор в отставке Фриц Чунке и берлинский купец Теодор Экардт (последний, впрочем, с высокой вероятностью мог быть и подставным лицом). Общее финансирование проекта осуществлял специально созданный финансовый консорциум «Дойче Ориентбанк», в состав которого вошли почти все крупные германские банки. Кроме того, в Москве была создана еще одна организация рейхсвера, взявшая на себя общий контроль за осуществлением проекта «Купферберг Гольд». Все дела, связанные с функционированием концессий германских фирм, выдача заказов на советские оборонные предприятия, создание и обеспечение деятельности военно-учебных центров рейхсвера на советской территории, организация совместных опытных работ и конструкторских бюро, деятельность ГЕФУ и «Вогру» в СССР управлялись из единого органа, носившего название «Центр-Москва».</w:t>
      </w:r>
    </w:p>
    <w:p w14:paraId="503CFCB3" w14:textId="77777777" w:rsidR="00FA323F" w:rsidRPr="007B6DB9"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«Центр» также выполнял функции аппарата военного атташе, и в задачу его входило, кроме всего прочего, регулярно информировать командование рейхсвера по всем проблемам, возникавшим в ходе сотрудничества. Кроме того, «Центр-Москва» контролировал деятельность военно-учебных центров рейхсвера на советской территории, хотя непосредственное руководство ими осуществлялось из отраслевых инспекций оборонного управления германского военного министерства, которые заменяли управления бывшего генерального штаба по запрещенным Версальским договорам типам вооружений. Так, Липецкая авиашкола курировалась «авиационной инспекцией» (№1), казанская танковая школа «Кама» — «автомобильной инспекцией» (№6),[239] полигон химической войны «Томка» — «артиллерийской инспекцией» (№4).</w:t>
      </w:r>
    </w:p>
    <w:p w14:paraId="4EB74767" w14:textId="77777777" w:rsidR="00FA323F" w:rsidRPr="007B6DB9"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 советской стороны руководство институтами военного и военно-технического сотрудничества также осуществлялось несколькими учреждениями. Ключевой фигурой в данном вопросе был первый заместитель председателя РВС. Особенно удачная ситуация сложилась с приходом на это место в 1922 году А.П. Розенгольца, который совмещал его также с постами председателя Совета СССР по гражданской авиации, Главначвоздухфлота СССР и членством в коллегии Главного концессионного комитета. Таким образом, в руках Розенгольца были сосредоточены все основные нити управления институтами военного сотрудничества, что позволяло ему и Троцкому (на дочери которого Розенгольц был женат) не только осуществлять контрольные функции, но и быть в курсе всех основных вопросов и возглавлять ведение переговоров с немецкой стороной. С 1923 года часть этих функций перешла к новому заместителю председателя РВС СССР — И. С. Уншлихту, затем, с 1925 года, в соответствии с решением М.В.Фрунзе, все контакты с немцами были переданы в ведение Разведупра РККА (18263).</w:t>
      </w:r>
    </w:p>
    <w:p w14:paraId="683B153B" w14:textId="77777777" w:rsidR="00FA323F" w:rsidRPr="007B6DB9"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DAA57F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AFD8F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E4705" w14:textId="77777777" w:rsidR="006F54BC" w:rsidRPr="007B6DB9" w:rsidRDefault="006F54BC"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rPr>
        <w:t>Весной 1921 г. вышла на летные испытания заказанная английским Министерством авиации фирме «Глостер» для собственных авианосцев модификация экспортного самолета «Марс» IV. Проект «Марс» Х был больше похож на исходный «Найтхаук», получив созвучное «птичье» наименование «Найтджа» (Nightjar — козодой обыкновенный или австралийский, он же — четверокрыл). Он показал преимущество в скороподъемности и высотности, но уступив по скорости, которая была такой же, как у не самых лучших истребителей минувшей мировой войны. До появления палубных самолетов требуемого качества Министерство авиации решило заказать 20 таких истребителей, первые из которых летом 1922 г. поступили в оперативное звено восстановленной в составе Королевских ВВС, но предназначенной для подготовки летчиков палубной авиации 203-й эскадрильи (22896).</w:t>
      </w:r>
    </w:p>
    <w:p w14:paraId="29674423" w14:textId="77777777" w:rsidR="006F54BC" w:rsidRPr="007B6DB9" w:rsidRDefault="006F54BC" w:rsidP="007B6DB9">
      <w:pPr>
        <w:spacing w:after="0" w:line="240" w:lineRule="auto"/>
        <w:jc w:val="both"/>
        <w:rPr>
          <w:rFonts w:ascii="Times New Roman" w:hAnsi="Times New Roman" w:cs="Times New Roman"/>
          <w:color w:val="0070C0"/>
          <w:sz w:val="16"/>
          <w:szCs w:val="16"/>
          <w:shd w:val="clear" w:color="auto" w:fill="FFFFFF"/>
        </w:rPr>
      </w:pPr>
    </w:p>
    <w:p w14:paraId="7C6E43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1921 г. Германия расформировала все бронепоезда, уцелевшие к тому времени. Но вскоре от союзников было получено согласие на постройку так называемых "железнодорожных охранных поездов", которые должны были гарантировать беспрепятственное движение по железной дороге в случае внутренних беспорядков в стране. Каждый поезд состоял из шести закрытых товарных вагонов с деревянными стенами, обшитыми изнутри стальными листами. Случайному наблюдателю, если он не замечал бойниц и смотровых щелей, они могли казаться обычными грузовыми поездами. В середине тридцатых годов в Германии приступили к переоснащению "железнодорожных охранных поездов". Был принят следующий состав поезда: паровоз с тендером, миномет среднего калибра, легкий миномет, 75-мм орудие, запас рельсов и других материалов, вагон с песком, 75-мм орудие, десант, кухня. Скорость движения - 20…30 км/ч. Запас горючего был рассчитан на 300 км (11406).</w:t>
      </w:r>
    </w:p>
    <w:p w14:paraId="2D21566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FB93E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86564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4FC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июню 1921 года на вооружении Эскадрильи имелось 23 самолета-разведчика и 4 истребителя в виде различных типов летательных аппаратов: "D.H. -4,-9", "Ньюпор-17, -23, -24". "Сопвич". "Вуазен", "Фарман-30". "Фартри" ("Фарман" с мотором Саль-мсон 160), из которых только 10 машин считались боеспособными. Летный состав составлял в среднем 17-22 военных летчика и столько же летчиков-наблюдателей.</w:t>
      </w:r>
    </w:p>
    <w:p w14:paraId="19F99D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Общее руководство Боевой ВОЗДУШНОЙ эскадрильей осуществлял известный советский военачальник С.Я.Корф. Военным комиссаром Эскадрильи был назначен военный летчик Варфаламеев, приступивший к исполнению обязанностей 18 мая 1921 года.</w:t>
      </w:r>
    </w:p>
    <w:p w14:paraId="180A9E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авиационных частей Эскадрильи был укомплектован подготовленными летными экипажами, имевшими значительный боевой опыт на фронтах Гражданской войны. Некоторые из них за предыдущие операции были высоко оценены командованием и руководством Красного Воздушного Флота. Среди них был военный летчик 20-го авиаотряда Б.Шмидт, отличившийся в марте 1921 года в ходе успешной бомбардировки восставшего линкора "Петропавловск" в Кронштадте. С февраля того же года на Тамбовском фронте в составе 1-го артиллерийского авиаотряда воевал военный летчик А.Т.Бербеко, о котором еще в годы Гражданской войны ходили легенды. Он был чуть ли не единственным авиатором в составе 1-й Конной армии, кому удавалось успешно выполнять боевую работу на самолете типа "Ариэйт" (RE.8 английского производства), пользовавшегося дурной славой вследствие частых аварий по причине несовершенной конструкции. В дальнейшем он за личную отвагу был удостоен двух орденов Красного Знамени.</w:t>
      </w:r>
    </w:p>
    <w:p w14:paraId="6A7D65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Яркой фигурой среди авиаторов -тамбовцев был красный военный летчик Я.И.Южак, проходивший службу в составе 39-го Железного разведывательного авиационного отряда. Известный своими подвигами на Восточном и Западном фронтах в годы Гражданской войны, он особо отличился в ходе операции в районе озера Лебяжье. За личное мужество и героизм отважный летчик позднее был удостоен ордена Красного Знамени.</w:t>
      </w:r>
    </w:p>
    <w:p w14:paraId="67A796C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Техническую часть Эскадрильи возглавил красный военный летчик Ф.А. Арманд (старший сын одного из ближайших соратников В.И.Ленина по революционной работе - Инессы Арманд). Именно ему принадлежала идея, неоспоримая ценность которой стала очевидной сразу же после первых полетов, - изготовить авиационную смесь для замены остродефицитного в те годы бензина. За это он ПОЛУЧИЛ ЛИЧНУЮ благодарность от командующего войсками М.Н.Тухачевского, с которым ему приходилось совместно работать еще в годы Гражданской войны. Ранее Ф.Арманд проходил службу в составе авиационного звена особого назначения (АЗОН) при Штабе Красного ВОЗДУШНОГО флота Республики на должности начальника технической части звена. В апреле 1921 года АЗОН было включено в состав Боевой воздушной эскадрильи на правах отдельного авиаотряда.</w:t>
      </w:r>
    </w:p>
    <w:p w14:paraId="234F33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авиационных частей армий Тамбовского района по классовому принципу был неоднороден. Так, большинство летчиков и летчиков-наблюдателей имели богатый боевои опыт, полученный еще в годы Первой мировой войны. Многие из них являлись младшими офицерами и унтер-офицерами РУССКОЙ Армии, в разное время оказавшиеся в составе Красного ВОЗДУШНОГО Флота. В ходе эсеро-большевистского восстания в начале 1920 года в Иркутске часть летного состава бывшей Сибирской армии добровольно перешла на службу в Красную Армию. В дальнейшем некоторые из них успешно воевали на Западном и Южном фронтах, а затем были переброшены в Тамбовскую губернию. В их числе значились военные летчики В.Л.Галышев, И.И.Дудко, Васильев, Болягин, моторист Табаровский и другие.</w:t>
      </w:r>
    </w:p>
    <w:p w14:paraId="307375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Благонадежность "бывших" очень тревожила представителей новой власти. Это обстоятельство требовало от военного руководства срочного принятия мер по увеличению партийной прослойки среди личного состава авиационных и воздухоплавательных отрядов. а также технического персонала. Так, по словам комиссара Варфаламеева. в связи с недостаточной организацией политической работы в отрядах (исключение составлял лишь 11-й авиапоезд). ему пришлось в спешном порядке формировать в каждой авиачасти коммунистические ячейки." Как часто бывало в тот период, большинство их членов оказались нижними чинами отрядов и мастерских. Несмотря на свое пролетарское происхождение, они не могли оказать существенного влияния на общий накал боевой деятельности Эскадрильи. В результате, к лету 1921 года из 74 коммунистов Воздушной эскадрильи Тамбовской губернии авиаторы и воздухоплаватели составляли лишь 10%.14 Таким образом, основные трудности боевой работы легли на плечи беспартийных и сочувствовавших.</w:t>
      </w:r>
    </w:p>
    <w:p w14:paraId="587EA1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несмотря на все тревоги и опасения военных комиссаров, ни один летчик за все время операции добровольно не перешел на сторону восставших. Это можно объяснить еще и тем обстоятельством, что в составе армий Антонова отсутствовали какие-либо возможности для создания собственной авиации, не говоря уже о технической стороне ее содержания и обеспечения. С другой стороны - идеи Союза трудового крестьянства мало прельщали советских летчиков.</w:t>
      </w:r>
    </w:p>
    <w:p w14:paraId="0D0AF2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ходе активной фазы боевых действий частей Красной Армии с отрядами повстанцев (лето 1921 года” особое место продолжало отводиться воздушной разведке. На основании ее данных составлялись четкие схемы передвижения восставших, ставились осевые задачи стрелковым и кавалерийским частям по их уничтожению. </w:t>
      </w:r>
      <w:r w:rsidRPr="007B6DB9">
        <w:rPr>
          <w:rFonts w:ascii="Times New Roman" w:hAnsi="Times New Roman" w:cs="Times New Roman"/>
          <w:color w:val="000000" w:themeColor="text1"/>
          <w:sz w:val="16"/>
          <w:szCs w:val="16"/>
        </w:rPr>
        <w:lastRenderedPageBreak/>
        <w:t>Используя развернутую сеть авиационных сигнальных постов, а также систему паролей и опознавательных знаков, летчики своевременно доводили до наземных частей оперативные сведения о противнике. Наиболее активно информацией воздушной разведки пользовались мобильные подразделения (авто-бронеотряды). Имея преимущество в скорости, они лишали восставших свободы маневра, отрезали им пути отхода. наносили удары с флангов и тыла. Так, на рассвете 17 июня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w:t>
      </w:r>
    </w:p>
    <w:p w14:paraId="7808085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Иногда в составе бронеотрядов и летучих отрядов в боевых действиях непосредственное участие принимал и летный состав, который для этой цели использовал автомобили авиационных отрядов с установленными на них пулеметами. Так. обнаружив в ходе очередного разведывательного полета крупную группу повстанцев, военный летчик Т.Суонио16 и летчик-наблюдатель Ф.Арманд сумели быстро проинформировать об этом ближайшую СВОДНУЮ группу войск. Через полчаса, приземлившись на аэродроме, Арманд по личной инициативе установил авиационный пулемет на грузовик и с тремя красноармейцами аэродромной команды присоединился к автобронеотряду, преследовавшему обнаруженного противника. В ходе боя "...грузовик Арманда с ходу врезался в самую гущу антоновцев. Кинжальный огонь его пулемета нанес бандитам oщутимыe потери и способствовал ликвидации банды” (9656).</w:t>
      </w:r>
    </w:p>
    <w:p w14:paraId="67354B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0905" w14:textId="77777777" w:rsidR="00726E62" w:rsidRPr="007B6DB9" w:rsidRDefault="00726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лета 1921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76E3A449" w14:textId="77777777" w:rsidR="00726E62" w:rsidRPr="007B6DB9" w:rsidRDefault="00726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 (18561).</w:t>
      </w:r>
    </w:p>
    <w:p w14:paraId="16226974" w14:textId="77777777" w:rsidR="00726E62" w:rsidRPr="007B6DB9" w:rsidRDefault="00726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 (18561).</w:t>
      </w:r>
    </w:p>
    <w:p w14:paraId="413444F5" w14:textId="77777777" w:rsidR="00726E62" w:rsidRPr="007B6DB9" w:rsidRDefault="00726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(18560).</w:t>
      </w:r>
    </w:p>
    <w:p w14:paraId="0D463F3A" w14:textId="77777777" w:rsidR="00726E62" w:rsidRPr="007B6DB9" w:rsidRDefault="00726E62" w:rsidP="007B6DB9">
      <w:pPr>
        <w:spacing w:after="0" w:line="240" w:lineRule="auto"/>
        <w:jc w:val="both"/>
        <w:rPr>
          <w:rFonts w:ascii="Times New Roman" w:hAnsi="Times New Roman" w:cs="Times New Roman"/>
          <w:color w:val="000000" w:themeColor="text1"/>
          <w:sz w:val="16"/>
          <w:szCs w:val="16"/>
        </w:rPr>
      </w:pPr>
    </w:p>
    <w:p w14:paraId="5AF44DD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95B0C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1D4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июня 1921 части 2-й кбр полк. Резухина перешли монголо-советскую границу у п. Желтуринский (7748).</w:t>
      </w:r>
    </w:p>
    <w:p w14:paraId="1246525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D2B6F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4C2F5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AD1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июня 1921 года при совершении вынужденной посадки на территории восставших антоновцами были захвачены в плен и зарублены.военный летчик 20-го авиаотряда Сомме и начальник оперативного управления Штаба войск Тамбовской губернии Тищенко. Самолет повстанцы сожгли (9656).</w:t>
      </w:r>
    </w:p>
    <w:p w14:paraId="0532FD6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14A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июня 1921 г. ВЦИК и СНК РСФСР принимают Декрет "О мерах борьбы с хищениями из государственных складов и должностными преступлениями, способствующими хищениям" (10303).</w:t>
      </w:r>
    </w:p>
    <w:p w14:paraId="4E037B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B7BBC5" w14:textId="77777777" w:rsidR="002E7B26"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1AB7D3D" w14:textId="77777777" w:rsidR="002E7B26" w:rsidRPr="007B6DB9" w:rsidRDefault="002E7B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04CA0" w14:textId="77777777" w:rsidR="002E7B26" w:rsidRPr="007B6DB9" w:rsidRDefault="002E7B2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 июня</w:t>
      </w:r>
      <w:r w:rsidRPr="007B6DB9">
        <w:rPr>
          <w:rFonts w:ascii="Times New Roman" w:hAnsi="Times New Roman" w:cs="Times New Roman"/>
          <w:color w:val="000000" w:themeColor="text1"/>
          <w:sz w:val="16"/>
          <w:szCs w:val="16"/>
        </w:rPr>
        <w:t xml:space="preserve"> в 1921 году американский конструктор Роберт Годдард (Robert Goddard) приступил к подготовке экспериментов с жидкостными раккетными двигателями (14909).</w:t>
      </w:r>
    </w:p>
    <w:p w14:paraId="5FB86A32" w14:textId="77777777" w:rsidR="002E7B26" w:rsidRPr="007B6DB9" w:rsidRDefault="002E7B26" w:rsidP="007B6DB9">
      <w:pPr>
        <w:spacing w:after="0" w:line="240" w:lineRule="auto"/>
        <w:jc w:val="both"/>
        <w:rPr>
          <w:rFonts w:ascii="Times New Roman" w:hAnsi="Times New Roman" w:cs="Times New Roman"/>
          <w:color w:val="000000" w:themeColor="text1"/>
          <w:sz w:val="16"/>
          <w:szCs w:val="16"/>
        </w:rPr>
      </w:pPr>
    </w:p>
    <w:p w14:paraId="298BD5CD" w14:textId="77777777" w:rsidR="00ED7391" w:rsidRPr="007B6DB9" w:rsidRDefault="00ED73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июня 1921 на второй день рассовых беспорядков в Tulsa белые использовали шесть учебно - тренировочных биплан Curtiss-Юго - Запад для атаки афро-американцев на земле в Greenwood, Талса, штат Оклахома и использованием винтовок и зажигательных бомб (20351).</w:t>
      </w:r>
    </w:p>
    <w:p w14:paraId="7495EA9E" w14:textId="77777777" w:rsidR="00ED7391" w:rsidRPr="007B6DB9" w:rsidRDefault="00ED7391" w:rsidP="007B6DB9">
      <w:pPr>
        <w:spacing w:after="0" w:line="240" w:lineRule="auto"/>
        <w:jc w:val="both"/>
        <w:rPr>
          <w:rFonts w:ascii="Times New Roman" w:hAnsi="Times New Roman" w:cs="Times New Roman"/>
          <w:color w:val="0070C0"/>
          <w:sz w:val="16"/>
          <w:szCs w:val="16"/>
        </w:rPr>
      </w:pPr>
    </w:p>
    <w:p w14:paraId="3AC45570" w14:textId="77777777" w:rsidR="00ED7391" w:rsidRPr="007B6DB9"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90E7D89" w14:textId="77777777" w:rsidR="00ED7391" w:rsidRPr="007B6DB9"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5FFE" w14:textId="77777777" w:rsidR="00ED7391" w:rsidRPr="007B6DB9" w:rsidRDefault="00ED7391" w:rsidP="007B6DB9">
      <w:pPr>
        <w:autoSpaceDE w:val="0"/>
        <w:autoSpaceDN w:val="0"/>
        <w:adjustRightInd w:val="0"/>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2 июня 1921 г. в ЖАК №755 был рассмотрен вопрос об использовании артиллерийских средств в газовой войне, в частности, - газового миномета. Создание подобных образцов вооружения было признано Арткомом одним из наиболее перспективных направлений и требовало немедленного начала работ по данной тематике. В том же ЖАК был объявлен конкурс на изобретение газового миномета (газоминомета), и приведены основные ТТТ к проектируемому изделию.313 Информационной основой для них были данные, почерпнутые из книги немецкого военного инженера, генерала М. Шварте «Техника в мировой войне», в которой автором были высказаны прогнозы о перспективности использования минометов в химической (газовой) войне.314 </w:t>
      </w:r>
    </w:p>
    <w:p w14:paraId="537F4553" w14:textId="77777777" w:rsidR="00ED7391" w:rsidRPr="007B6DB9" w:rsidRDefault="00ED7391" w:rsidP="007B6DB9">
      <w:pPr>
        <w:autoSpaceDE w:val="0"/>
        <w:autoSpaceDN w:val="0"/>
        <w:adjustRightInd w:val="0"/>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Конкурс на проект конструкции новой системы газового миномета не состоялся, однако актуальность темы сохранялась: в течение 1921 – 1922 гг. на заседаниях IX секции Арткома периодически поднимались вопросы использования минометов в химической войне в связи с проводимыми на Артиллерийском газовом полигоне плановыми испытательными мероприятиями. В целях усовершенствования работы по подготовке химического вооружения в ноябре 1922 г.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(Межсовхим) при ГАУ РККА.315 (20074).</w:t>
      </w:r>
    </w:p>
    <w:p w14:paraId="549367E1" w14:textId="77777777" w:rsidR="00ED7391" w:rsidRPr="007B6DB9" w:rsidRDefault="00ED7391" w:rsidP="007B6DB9">
      <w:pPr>
        <w:spacing w:after="0" w:line="240" w:lineRule="auto"/>
        <w:jc w:val="both"/>
        <w:rPr>
          <w:rFonts w:ascii="Times New Roman" w:eastAsia="TimesNewRomanPSMT" w:hAnsi="Times New Roman" w:cs="Times New Roman"/>
          <w:color w:val="0070C0"/>
          <w:sz w:val="16"/>
          <w:szCs w:val="16"/>
        </w:rPr>
      </w:pPr>
    </w:p>
    <w:p w14:paraId="40CEE95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CDB6F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2403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июня 1921 в доке Корка ирландские террористы попытались совершить взрыв английского эсминца, но корабль получил лишь незначительные повреждения (4962).</w:t>
      </w:r>
    </w:p>
    <w:p w14:paraId="13777F3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72728" w14:textId="77777777" w:rsidR="002E7B26"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C8617C1" w14:textId="77777777" w:rsidR="002E7B26" w:rsidRPr="007B6DB9" w:rsidRDefault="002E7B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0202" w14:textId="77777777" w:rsidR="002E7B26" w:rsidRPr="007B6DB9" w:rsidRDefault="002E7B2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 июня</w:t>
      </w:r>
      <w:r w:rsidRPr="007B6DB9">
        <w:rPr>
          <w:rFonts w:ascii="Times New Roman" w:hAnsi="Times New Roman" w:cs="Times New Roman"/>
          <w:color w:val="000000" w:themeColor="text1"/>
          <w:sz w:val="16"/>
          <w:szCs w:val="16"/>
        </w:rPr>
        <w:t xml:space="preserve"> в 1921 году под председательством Ленина Совет Труда и Обороны обсуждал проект постановления об установке в Москве уличных громкоговорителей и организации «устной газеты». Постановление было принято (14911).</w:t>
      </w:r>
    </w:p>
    <w:p w14:paraId="453BD7B9" w14:textId="77777777" w:rsidR="002E7B26" w:rsidRPr="007B6DB9" w:rsidRDefault="002E7B26" w:rsidP="007B6DB9">
      <w:pPr>
        <w:spacing w:after="0" w:line="240" w:lineRule="auto"/>
        <w:jc w:val="both"/>
        <w:rPr>
          <w:rFonts w:ascii="Times New Roman" w:hAnsi="Times New Roman" w:cs="Times New Roman"/>
          <w:color w:val="000000" w:themeColor="text1"/>
          <w:sz w:val="16"/>
          <w:szCs w:val="16"/>
        </w:rPr>
      </w:pPr>
    </w:p>
    <w:p w14:paraId="23CFBB9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35D1C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EE8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июня 1921 вышло Постановление СТО в дополнение к постановлению от 13 апреля 1921 г. о пе</w:t>
      </w:r>
      <w:r w:rsidRPr="007B6DB9">
        <w:rPr>
          <w:rFonts w:ascii="Times New Roman" w:hAnsi="Times New Roman" w:cs="Times New Roman"/>
          <w:color w:val="000000" w:themeColor="text1"/>
          <w:sz w:val="16"/>
          <w:szCs w:val="16"/>
        </w:rPr>
        <w:softHyphen/>
        <w:t>редаче военведом в распоряжение гражданских учреждений гужевого имущества. (РГАСПИ. Ф.2.Оп. 1.Д. 19143.Л. 1.) (10711,616).</w:t>
      </w:r>
    </w:p>
    <w:p w14:paraId="220DB6B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5196A2" w14:textId="77777777" w:rsidR="00ED7391" w:rsidRPr="007B6DB9"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50C9480" w14:textId="77777777" w:rsidR="00ED7391" w:rsidRPr="007B6DB9"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33504" w14:textId="77777777" w:rsidR="00ED7391" w:rsidRPr="007B6DB9" w:rsidRDefault="00ED73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(20042).</w:t>
      </w:r>
    </w:p>
    <w:p w14:paraId="3635B365" w14:textId="77777777" w:rsidR="00ED7391" w:rsidRPr="007B6DB9" w:rsidRDefault="00ED7391" w:rsidP="007B6DB9">
      <w:pPr>
        <w:spacing w:after="0" w:line="240" w:lineRule="auto"/>
        <w:jc w:val="both"/>
        <w:rPr>
          <w:rFonts w:ascii="Times New Roman" w:hAnsi="Times New Roman" w:cs="Times New Roman"/>
          <w:color w:val="0070C0"/>
          <w:sz w:val="16"/>
          <w:szCs w:val="16"/>
        </w:rPr>
      </w:pPr>
    </w:p>
    <w:p w14:paraId="0326400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За рубежом:</w:t>
      </w:r>
    </w:p>
    <w:p w14:paraId="6D7307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F017C" w14:textId="77777777" w:rsidR="00ED7391" w:rsidRPr="007B6DB9" w:rsidRDefault="00ED73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июня 1921 двадцатитрех-летний пилот американский каскадер Лора Bromwell умирает в крушении на окраине Гарден - Сити на Лонг - Айленд, Нью - Йорк, когда она теряет контроль над самолетом в верхней части петли и ее самолет падает на землю с высоты 1000 футов (305 м) (20351).</w:t>
      </w:r>
    </w:p>
    <w:p w14:paraId="74A8AA04" w14:textId="77777777" w:rsidR="00ED7391" w:rsidRPr="007B6DB9" w:rsidRDefault="00ED7391" w:rsidP="007B6DB9">
      <w:pPr>
        <w:spacing w:after="0" w:line="240" w:lineRule="auto"/>
        <w:jc w:val="both"/>
        <w:rPr>
          <w:rFonts w:ascii="Times New Roman" w:hAnsi="Times New Roman" w:cs="Times New Roman"/>
          <w:color w:val="0070C0"/>
          <w:sz w:val="16"/>
          <w:szCs w:val="16"/>
        </w:rPr>
      </w:pPr>
    </w:p>
    <w:p w14:paraId="710543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июня 1921 было заключено соглашение о контроле над областью Риека, подписанное Италией, Сербией и Королевством сербов, хорватов и словенцев (3907,115).</w:t>
      </w:r>
    </w:p>
    <w:p w14:paraId="720631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DB16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6ACC92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22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"Фарман-30", "Гевеленд", "Ньюпор -24", "Сопвич", "Сопвич-Кемаль", "Ньюпор-17", "Моран", "Авро", "Виккерс", "Спад".</w:t>
      </w:r>
    </w:p>
    <w:p w14:paraId="2C5B60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489A63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5E0C0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9E0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 15» (ГААРК. Ф. Р-550. Оп. 1. Ед. 22. Л. 9. С. 105).</w:t>
      </w:r>
    </w:p>
    <w:p w14:paraId="195D10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одной из бывших царских дач, по-видимому, в Ливадии, по предложению комкора Примакова демонтируют электродвигатель и устанавливают его на заводе, чем окончательно вводят его в строй действующих предприятий.</w:t>
      </w:r>
    </w:p>
    <w:p w14:paraId="224564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w:t>
      </w:r>
      <w:r w:rsidRPr="007B6DB9">
        <w:rPr>
          <w:rFonts w:ascii="Times New Roman" w:hAnsi="Times New Roman" w:cs="Times New Roman"/>
          <w:color w:val="000000" w:themeColor="text1"/>
          <w:sz w:val="16"/>
          <w:szCs w:val="16"/>
        </w:rPr>
        <w:softHyphen/>
        <w:t>кращалась, оставшиеся номера с приложением сведений переда</w:t>
      </w:r>
      <w:r w:rsidRPr="007B6DB9">
        <w:rPr>
          <w:rFonts w:ascii="Times New Roman" w:hAnsi="Times New Roman" w:cs="Times New Roman"/>
          <w:color w:val="000000" w:themeColor="text1"/>
          <w:sz w:val="16"/>
          <w:szCs w:val="16"/>
        </w:rPr>
        <w:softHyphen/>
        <w:t>вались администрации. А далее следовали наказания - вплоть до каторжных работ. Строгости чрезвычайные, но совершенно бес</w:t>
      </w:r>
      <w:r w:rsidRPr="007B6DB9">
        <w:rPr>
          <w:rFonts w:ascii="Times New Roman" w:hAnsi="Times New Roman" w:cs="Times New Roman"/>
          <w:color w:val="000000" w:themeColor="text1"/>
          <w:sz w:val="16"/>
          <w:szCs w:val="16"/>
        </w:rPr>
        <w:softHyphen/>
        <w:t>смысленные, так как работы практически не было (12096).</w:t>
      </w:r>
    </w:p>
    <w:p w14:paraId="5B2024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537C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DD917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86C2A" w14:textId="77777777" w:rsidR="002E7B26" w:rsidRPr="007B6DB9" w:rsidRDefault="002E7B26" w:rsidP="007B6DB9">
      <w:pPr>
        <w:pStyle w:val="ae"/>
        <w:spacing w:before="0" w:after="0"/>
        <w:jc w:val="both"/>
        <w:rPr>
          <w:color w:val="000000" w:themeColor="text1"/>
          <w:sz w:val="16"/>
          <w:szCs w:val="16"/>
        </w:rPr>
      </w:pPr>
      <w:r w:rsidRPr="007B6DB9">
        <w:rPr>
          <w:color w:val="000000" w:themeColor="text1"/>
          <w:sz w:val="16"/>
          <w:szCs w:val="16"/>
        </w:rPr>
        <w:t>С 5 июня 1921 г. Совет военной пpомышленности республики включает бывший завод «Анатpа» в пеpечень действующих обоpонных заводов, дав ему новое официальное наименование: «Госудаpственный авиационный завод № 15» (ГААРК. Ф. Р-550. оп. 1. ед. 22. л. 9. c. 105) (15235).</w:t>
      </w:r>
    </w:p>
    <w:p w14:paraId="62DA6B83" w14:textId="77777777" w:rsidR="002E7B26" w:rsidRPr="007B6DB9" w:rsidRDefault="002E7B26" w:rsidP="007B6DB9">
      <w:pPr>
        <w:pStyle w:val="ae"/>
        <w:spacing w:before="0" w:after="0"/>
        <w:jc w:val="both"/>
        <w:rPr>
          <w:color w:val="000000" w:themeColor="text1"/>
          <w:sz w:val="16"/>
          <w:szCs w:val="16"/>
        </w:rPr>
      </w:pPr>
    </w:p>
    <w:p w14:paraId="705B5BE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постановлением Президиума ВСНХ было образовано ГУ ВП (Главвоенпром) ВСНХ, в которое вошли Промвоенсовет, ЦПАЗ и Главкоавиа (4302).</w:t>
      </w:r>
    </w:p>
    <w:p w14:paraId="7BE27D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E409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года Комиссия штаба Воздухофлота Республики сообщила председателю исполкома Калужского губсовета депутатов, что “проживающий в Калуге тов. Циолковский ...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(11041).</w:t>
      </w:r>
    </w:p>
    <w:p w14:paraId="5941F39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2BEB89" w14:textId="77777777" w:rsidR="00D21407" w:rsidRPr="007B6DB9" w:rsidRDefault="00D21407" w:rsidP="007B6DB9">
      <w:pPr>
        <w:pStyle w:val="ae"/>
        <w:shd w:val="clear" w:color="auto" w:fill="FFFFFF"/>
        <w:spacing w:before="0" w:after="0"/>
        <w:jc w:val="both"/>
        <w:textAlignment w:val="baseline"/>
        <w:rPr>
          <w:color w:val="000000" w:themeColor="text1"/>
          <w:sz w:val="16"/>
          <w:szCs w:val="16"/>
        </w:rPr>
      </w:pPr>
      <w:r w:rsidRPr="007B6DB9">
        <w:rPr>
          <w:color w:val="000000" w:themeColor="text1"/>
          <w:sz w:val="16"/>
          <w:szCs w:val="16"/>
        </w:rPr>
        <w:t>6 июня 1921 года Комиссия штаба Воздухофлота Республики сообщала председателю исполкома Калужского губсовета депутатов:</w:t>
      </w:r>
    </w:p>
    <w:p w14:paraId="79F7B943" w14:textId="77777777" w:rsidR="00D21407" w:rsidRPr="007B6DB9" w:rsidRDefault="00D21407" w:rsidP="007B6DB9">
      <w:pPr>
        <w:pStyle w:val="ae"/>
        <w:shd w:val="clear" w:color="auto" w:fill="FFFFFF"/>
        <w:spacing w:before="0" w:after="0"/>
        <w:jc w:val="both"/>
        <w:textAlignment w:val="baseline"/>
        <w:rPr>
          <w:iCs/>
          <w:color w:val="000000" w:themeColor="text1"/>
          <w:sz w:val="16"/>
          <w:szCs w:val="16"/>
        </w:rPr>
      </w:pPr>
      <w:r w:rsidRPr="007B6DB9">
        <w:rPr>
          <w:iCs/>
          <w:color w:val="000000" w:themeColor="text1"/>
          <w:sz w:val="16"/>
          <w:szCs w:val="16"/>
          <w:bdr w:val="none" w:sz="0" w:space="0" w:color="auto" w:frame="1"/>
        </w:rPr>
        <w:t>«Проживающий в Калуге тов. Циолковский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(19604).</w:t>
      </w:r>
    </w:p>
    <w:p w14:paraId="2F8B3F05" w14:textId="77777777" w:rsidR="00D21407" w:rsidRPr="007B6DB9" w:rsidRDefault="00D21407" w:rsidP="007B6DB9">
      <w:pPr>
        <w:spacing w:after="0" w:line="240" w:lineRule="auto"/>
        <w:jc w:val="both"/>
        <w:rPr>
          <w:rFonts w:ascii="Times New Roman" w:hAnsi="Times New Roman" w:cs="Times New Roman"/>
          <w:color w:val="000000" w:themeColor="text1"/>
          <w:sz w:val="16"/>
          <w:szCs w:val="16"/>
        </w:rPr>
      </w:pPr>
    </w:p>
    <w:p w14:paraId="0BFD6A14" w14:textId="77777777" w:rsidR="002E7B26" w:rsidRPr="007B6DB9" w:rsidRDefault="002E7B26"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6 июня 1921 г. А.М.Габер-Влынский разбился на Ансальдо А1 «Балилла» (15464).</w:t>
      </w:r>
    </w:p>
    <w:p w14:paraId="13DB2AC7" w14:textId="77777777" w:rsidR="002E7B26" w:rsidRPr="007B6DB9" w:rsidRDefault="002E7B26" w:rsidP="007B6DB9">
      <w:pPr>
        <w:pStyle w:val="2"/>
        <w:spacing w:before="0" w:beforeAutospacing="0" w:after="0" w:afterAutospacing="0"/>
        <w:jc w:val="both"/>
        <w:rPr>
          <w:b w:val="0"/>
          <w:color w:val="000000" w:themeColor="text1"/>
          <w:sz w:val="16"/>
          <w:szCs w:val="16"/>
        </w:rPr>
      </w:pPr>
    </w:p>
    <w:p w14:paraId="5A04DFE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80E389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E0858" w14:textId="77777777" w:rsidR="00C25FAA" w:rsidRPr="007B6DB9" w:rsidRDefault="00C25FAA" w:rsidP="007B6DB9">
      <w:pPr>
        <w:pStyle w:val="103"/>
        <w:spacing w:before="0" w:beforeAutospacing="0" w:after="0" w:afterAutospacing="0"/>
        <w:jc w:val="both"/>
        <w:rPr>
          <w:color w:val="000000" w:themeColor="text1"/>
          <w:sz w:val="16"/>
          <w:szCs w:val="16"/>
        </w:rPr>
      </w:pPr>
      <w:r w:rsidRPr="007B6DB9">
        <w:rPr>
          <w:color w:val="000000" w:themeColor="text1"/>
          <w:sz w:val="16"/>
          <w:szCs w:val="16"/>
        </w:rPr>
        <w:t>6 июня 1921 г. было создано Главное Управление Военной промышленности (ГУВП) ВСНХ РСФСР (с 1923 г. ВСНХ СССР) 7 января 1925 г. было реорганизовано в Производственное Объединение Военной промышленности - Главвоенпром. 4 декабря 1925 г. Главвоенпром был переименован в Производственное Объединение Военной промышленности - "Военпром" (18389).</w:t>
      </w:r>
    </w:p>
    <w:p w14:paraId="5DB2EBBD" w14:textId="77777777" w:rsidR="00C25FAA" w:rsidRPr="007B6DB9" w:rsidRDefault="00C25FAA" w:rsidP="007B6DB9">
      <w:pPr>
        <w:pStyle w:val="103"/>
        <w:spacing w:before="0" w:beforeAutospacing="0" w:after="0" w:afterAutospacing="0"/>
        <w:jc w:val="both"/>
        <w:rPr>
          <w:color w:val="000000" w:themeColor="text1"/>
          <w:sz w:val="16"/>
          <w:szCs w:val="16"/>
        </w:rPr>
      </w:pPr>
    </w:p>
    <w:p w14:paraId="340A8E59" w14:textId="77777777" w:rsidR="00C25FAA" w:rsidRPr="007B6DB9" w:rsidRDefault="00C25FA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г. вышло постановления ВСНХ и в результате Промвоенсовет, ЦПАЗ и Главкоавиа были объединены в Главное управление военной промышленности ВСНХ (10711,666).</w:t>
      </w:r>
    </w:p>
    <w:p w14:paraId="1403BA43" w14:textId="77777777" w:rsidR="00C25FAA" w:rsidRPr="007B6DB9" w:rsidRDefault="00C25FA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0D4C37" w14:textId="77777777" w:rsidR="00C25FAA" w:rsidRPr="007B6DB9"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Совет военной промышленности на основании постановления ВСНХ "О группировке главков при главном управлении" (592) был вскоре преобразован в Главное управление военной промышленности. В утвержденном положении о Главном управлении военной промышленности (Главвоенпроме) (Главвоенпром до 5 января 1922 (593) продолжает именоваться Советом военной промышленности (275). Этот орган объединял и руководил всей военной, военно-морской и военно-авиационной промышленностью республики (594).</w:t>
      </w:r>
    </w:p>
    <w:p w14:paraId="0F31DCCF" w14:textId="77777777" w:rsidR="00C25FAA" w:rsidRPr="007B6DB9"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было решение Президиума ВСНХ по протоколу от 06 июня 1921, параграф 2854 по вопросу "О группировке Главков при ГУ" и по нему было утверждено ГУВП с подчинением ему Промвоенсовета и Главкоавиа (1647,4).</w:t>
      </w:r>
    </w:p>
    <w:p w14:paraId="06F0AA60" w14:textId="77777777" w:rsidR="00C25FAA" w:rsidRPr="007B6DB9"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Главкоавио как административный орган было упразднено, а функции управления авиационной отраслью переданы сформированному пятому авиационному отделу Техническо-производственного управления Главвоенпрома (595).</w:t>
      </w:r>
    </w:p>
    <w:p w14:paraId="59C4C8B1" w14:textId="77777777" w:rsidR="00C25FAA" w:rsidRPr="007B6DB9"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4016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Протоколы заседаний Президиума ВСНХ. 2854. Слушали: о группировке главков по главным управлениям. Постановили: утвердить состав и наименование следующих главных управлений: Главное управление во</w:t>
      </w:r>
      <w:r w:rsidRPr="007B6DB9">
        <w:rPr>
          <w:rFonts w:ascii="Times New Roman" w:hAnsi="Times New Roman" w:cs="Times New Roman"/>
          <w:color w:val="000000" w:themeColor="text1"/>
          <w:sz w:val="16"/>
          <w:szCs w:val="16"/>
        </w:rPr>
        <w:softHyphen/>
        <w:t>енной промышленности, Промвоенсовет, ЦПАЗ, Главкоавиа. Согласовать Главному управ</w:t>
      </w:r>
      <w:r w:rsidRPr="007B6DB9">
        <w:rPr>
          <w:rFonts w:ascii="Times New Roman" w:hAnsi="Times New Roman" w:cs="Times New Roman"/>
          <w:color w:val="000000" w:themeColor="text1"/>
          <w:sz w:val="16"/>
          <w:szCs w:val="16"/>
        </w:rPr>
        <w:softHyphen/>
        <w:t>лению металлической промышленности с Промвоенсоветом вопрос о включении в состав Главметалла Цупвоза. (РГАЭ. Ф. 3429. Оп. 1. Д. 2176. Л. 57 об.) (10711,648).</w:t>
      </w:r>
    </w:p>
    <w:p w14:paraId="4AC66A6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EC4AF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г. При</w:t>
      </w:r>
      <w:r w:rsidRPr="007B6DB9">
        <w:rPr>
          <w:rFonts w:ascii="Times New Roman" w:hAnsi="Times New Roman" w:cs="Times New Roman"/>
          <w:color w:val="000000" w:themeColor="text1"/>
          <w:sz w:val="16"/>
          <w:szCs w:val="16"/>
        </w:rPr>
        <w:softHyphen/>
        <w:t>казом Президиума ВСНХ Совет военной промышленности вошел в состав Главного управления военной промышленности ВСНХ (10711,666).</w:t>
      </w:r>
    </w:p>
    <w:p w14:paraId="5C05520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29B8E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г. приказом Президи</w:t>
      </w:r>
      <w:r w:rsidRPr="007B6DB9">
        <w:rPr>
          <w:rFonts w:ascii="Times New Roman" w:hAnsi="Times New Roman" w:cs="Times New Roman"/>
          <w:color w:val="000000" w:themeColor="text1"/>
          <w:sz w:val="16"/>
          <w:szCs w:val="16"/>
        </w:rPr>
        <w:softHyphen/>
        <w:t>ума ВСНХ было образовано Главное управление военной промышленности (ГУВП). В него вошли: Промвоенсовет, Центральное правление артилле</w:t>
      </w:r>
      <w:r w:rsidRPr="007B6DB9">
        <w:rPr>
          <w:rFonts w:ascii="Times New Roman" w:hAnsi="Times New Roman" w:cs="Times New Roman"/>
          <w:color w:val="000000" w:themeColor="text1"/>
          <w:sz w:val="16"/>
          <w:szCs w:val="16"/>
        </w:rPr>
        <w:softHyphen/>
        <w:t>рийских заводов (ЦПАЗ) и Главкоавиа. После образования союзного государства постанов</w:t>
      </w:r>
      <w:r w:rsidRPr="007B6DB9">
        <w:rPr>
          <w:rFonts w:ascii="Times New Roman" w:hAnsi="Times New Roman" w:cs="Times New Roman"/>
          <w:color w:val="000000" w:themeColor="text1"/>
          <w:sz w:val="16"/>
          <w:szCs w:val="16"/>
        </w:rPr>
        <w:softHyphen/>
        <w:t>лением ЦИК СССР от 12 ноября 1923 г. Главвоенпром РСФСР был преобразован в Главвоенпром СССР. После образования при Президиуме ВСНХ СССР для общего руко</w:t>
      </w:r>
      <w:r w:rsidRPr="007B6DB9">
        <w:rPr>
          <w:rFonts w:ascii="Times New Roman" w:hAnsi="Times New Roman" w:cs="Times New Roman"/>
          <w:color w:val="000000" w:themeColor="text1"/>
          <w:sz w:val="16"/>
          <w:szCs w:val="16"/>
        </w:rPr>
        <w:softHyphen/>
        <w:t>водства военной промышленностью Военно-</w:t>
      </w:r>
      <w:r w:rsidRPr="007B6DB9">
        <w:rPr>
          <w:rFonts w:ascii="Times New Roman" w:hAnsi="Times New Roman" w:cs="Times New Roman"/>
          <w:color w:val="000000" w:themeColor="text1"/>
          <w:sz w:val="16"/>
          <w:szCs w:val="16"/>
        </w:rPr>
        <w:lastRenderedPageBreak/>
        <w:t>промышленного управления (4 декабря 1925 г.) государственное объединение Главвоенпром, сохранив функции непосредственного управ</w:t>
      </w:r>
      <w:r w:rsidRPr="007B6DB9">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7B6DB9">
        <w:rPr>
          <w:rFonts w:ascii="Times New Roman" w:hAnsi="Times New Roman" w:cs="Times New Roman"/>
          <w:color w:val="000000" w:themeColor="text1"/>
          <w:sz w:val="16"/>
          <w:szCs w:val="16"/>
        </w:rPr>
        <w:softHyphen/>
        <w:t>мышленности “Военпром” ВПУ ВСНХ (10711,666).</w:t>
      </w:r>
    </w:p>
    <w:p w14:paraId="02A668C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0D85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июня 1921 г. было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2D529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D9044" w14:textId="77777777" w:rsidR="00143D9A" w:rsidRPr="007B6DB9" w:rsidRDefault="00143D9A" w:rsidP="007B6DB9">
      <w:pPr>
        <w:pStyle w:val="rtejustify"/>
        <w:spacing w:before="0" w:after="0"/>
        <w:rPr>
          <w:color w:val="000000" w:themeColor="text1"/>
          <w:sz w:val="16"/>
          <w:szCs w:val="16"/>
        </w:rPr>
      </w:pPr>
      <w:r w:rsidRPr="007B6DB9">
        <w:rPr>
          <w:color w:val="000000" w:themeColor="text1"/>
          <w:sz w:val="16"/>
          <w:szCs w:val="16"/>
        </w:rPr>
        <w:t xml:space="preserve">6 июня 1921 г. в связи с общей реорганизацией аппарата Президиум ВСНХ СССР утвердил образование </w:t>
      </w:r>
      <w:r w:rsidRPr="007B6DB9">
        <w:rPr>
          <w:rStyle w:val="af0"/>
          <w:i w:val="0"/>
          <w:color w:val="000000" w:themeColor="text1"/>
          <w:sz w:val="16"/>
          <w:szCs w:val="16"/>
        </w:rPr>
        <w:t>Главного управления металлической промышленности (ГУМП, Главметалл)</w:t>
      </w:r>
      <w:r w:rsidRPr="007B6DB9">
        <w:rPr>
          <w:color w:val="000000" w:themeColor="text1"/>
          <w:sz w:val="16"/>
          <w:szCs w:val="16"/>
        </w:rPr>
        <w:t xml:space="preserve"> на базе Отдела металла, Главточмеха, Главшвеймашины и Главгвоздя. Главметалл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Главметалл был реорганизован в 3 главных управления: черной металлургии (Главчермет), машиноуправления и металлообработки (Главмашинострой) и по добыче и обработке цветных металлов (Главцветмет). (Д/ф. 3429. Т. 1. Л. 32) (12268).</w:t>
      </w:r>
    </w:p>
    <w:p w14:paraId="55B443C3" w14:textId="77777777" w:rsidR="00143D9A" w:rsidRPr="007B6DB9" w:rsidRDefault="00143D9A" w:rsidP="007B6DB9">
      <w:pPr>
        <w:pStyle w:val="rtejustify"/>
        <w:spacing w:before="0" w:after="0"/>
        <w:rPr>
          <w:color w:val="000000" w:themeColor="text1"/>
          <w:sz w:val="16"/>
          <w:szCs w:val="16"/>
        </w:rPr>
      </w:pPr>
    </w:p>
    <w:p w14:paraId="7F987F7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85F84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15A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июня 1921 г. по инициативе Ленина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68E346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D20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CDFF1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FFEB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вышло Постановление СТО о мобилизации специалистов полиграфического произво</w:t>
      </w:r>
      <w:r w:rsidRPr="007B6DB9">
        <w:rPr>
          <w:rFonts w:ascii="Times New Roman" w:hAnsi="Times New Roman" w:cs="Times New Roman"/>
          <w:color w:val="000000" w:themeColor="text1"/>
          <w:sz w:val="16"/>
          <w:szCs w:val="16"/>
        </w:rPr>
        <w:softHyphen/>
        <w:t>дства. (РГАЭ. Ф. 3429. Оп. 1. Д. 2324. Л. 107.) (10711,616).</w:t>
      </w:r>
    </w:p>
    <w:p w14:paraId="2A4B1DF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8D61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9CABA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62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г. Троицкосавск был взят частями 1-й кбр бар.Р.Унгерна (7748).</w:t>
      </w:r>
    </w:p>
    <w:p w14:paraId="53D845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CA7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C373E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782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г. Приказом Главмилиции утверждено положение "О комиссарах и политических руководителях (политруках) в частях милиции Республики".</w:t>
      </w:r>
    </w:p>
    <w:p w14:paraId="640E51A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Издано постановление СНК "Об учете пожарного имущества в Республике", где был опубликован перечень средств пожаротушения и спасения людей на пожарах (10303).</w:t>
      </w:r>
    </w:p>
    <w:p w14:paraId="145ECC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6256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3949E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FF0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было заключено соглашение о сотрудничестве между Румынией и Королевством с,х и с (3907,115).</w:t>
      </w:r>
    </w:p>
    <w:p w14:paraId="7DE426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A90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правительство США отказалось признать мексиканское правительство до того момента, пока Мексика не будет соблюдать международные обязательства (3907,115).</w:t>
      </w:r>
    </w:p>
    <w:p w14:paraId="28942F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E32B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июня 1921 в Белфасте начал работать новый парламент Северной Ирландии (3907,115).</w:t>
      </w:r>
    </w:p>
    <w:p w14:paraId="410FE4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B6C80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4255F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52EB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июня 1921 вышло Постановление СТО о ликвидации Центральной комиссии СТО по изъятию военного имущества и передаче его в гражданские учреждения. (РГАСПИ. Ф. 19. Оп. 3. Д. 220. Часть!. Л. 214.) (10711,616).</w:t>
      </w:r>
    </w:p>
    <w:p w14:paraId="3F9DE8F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0008E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июня 1921 вышло Постановление СТО о ежегодном предоставлении Наркомтрудом Совету военной про</w:t>
      </w:r>
      <w:r w:rsidRPr="007B6DB9">
        <w:rPr>
          <w:rFonts w:ascii="Times New Roman" w:hAnsi="Times New Roman" w:cs="Times New Roman"/>
          <w:color w:val="000000" w:themeColor="text1"/>
          <w:sz w:val="16"/>
          <w:szCs w:val="16"/>
        </w:rPr>
        <w:softHyphen/>
        <w:t>мышленности инженеров и освобождении их от военной повинности. (РГАСПИ. Ф. 19. Оп. 3. Д. 220. Часть 2. Л. 5.) (10711,616).</w:t>
      </w:r>
    </w:p>
    <w:p w14:paraId="24625B5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56CEC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июня 1921 вышло Постановление СНК об улучшении положения командного и административного сос</w:t>
      </w:r>
      <w:r w:rsidRPr="007B6DB9">
        <w:rPr>
          <w:rFonts w:ascii="Times New Roman" w:hAnsi="Times New Roman" w:cs="Times New Roman"/>
          <w:color w:val="000000" w:themeColor="text1"/>
          <w:sz w:val="16"/>
          <w:szCs w:val="16"/>
        </w:rPr>
        <w:softHyphen/>
        <w:t>тава армии с поправками. (РГАСПИ. Ф. 19. Оп. 3. Д. 220. Часть 2. Л. 37.) (10711,616).</w:t>
      </w:r>
    </w:p>
    <w:p w14:paraId="59478EA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82E9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B5FA7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87B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 С. Г. )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w:t>
      </w:r>
      <w:r w:rsidRPr="007B6DB9">
        <w:rPr>
          <w:rFonts w:ascii="Times New Roman" w:hAnsi="Times New Roman" w:cs="Times New Roman"/>
          <w:color w:val="000000" w:themeColor="text1"/>
          <w:sz w:val="16"/>
          <w:szCs w:val="16"/>
        </w:rPr>
        <w:lastRenderedPageBreak/>
        <w:t>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27D659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69A77" w14:textId="77777777" w:rsidR="00C25FAA" w:rsidRPr="007B6DB9" w:rsidRDefault="00C25FAA" w:rsidP="007B6DB9">
      <w:pPr>
        <w:pStyle w:val="ae"/>
        <w:spacing w:before="0" w:after="0"/>
        <w:jc w:val="both"/>
        <w:textAlignment w:val="top"/>
        <w:rPr>
          <w:color w:val="000000" w:themeColor="text1"/>
          <w:sz w:val="16"/>
          <w:szCs w:val="16"/>
        </w:rPr>
      </w:pPr>
      <w:r w:rsidRPr="007B6DB9">
        <w:rPr>
          <w:color w:val="000000" w:themeColor="text1"/>
          <w:sz w:val="16"/>
          <w:szCs w:val="16"/>
        </w:rPr>
        <w:t>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w:t>
      </w:r>
    </w:p>
    <w:p w14:paraId="7AD0A70F" w14:textId="77777777" w:rsidR="00C25FAA" w:rsidRPr="007B6DB9" w:rsidRDefault="00C25FAA" w:rsidP="007B6DB9">
      <w:pPr>
        <w:pStyle w:val="ae"/>
        <w:spacing w:before="0" w:after="0"/>
        <w:jc w:val="both"/>
        <w:textAlignment w:val="top"/>
        <w:rPr>
          <w:iCs/>
          <w:color w:val="000000" w:themeColor="text1"/>
          <w:sz w:val="16"/>
          <w:szCs w:val="16"/>
        </w:rPr>
      </w:pPr>
      <w:r w:rsidRPr="007B6DB9">
        <w:rPr>
          <w:color w:val="000000" w:themeColor="text1"/>
          <w:sz w:val="16"/>
          <w:szCs w:val="16"/>
        </w:rPr>
        <w:t xml:space="preserve">По итогам переговоров Политбюро ЦК РКП(б) приняло «план восстановления &lt;…&gt; военной и мирной промышленности (РСФСР — С. Г.)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w:t>
      </w:r>
      <w:r w:rsidRPr="007B6DB9">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31A5F6DE" w14:textId="77777777" w:rsidR="00C25FAA" w:rsidRPr="007B6DB9" w:rsidRDefault="00C25FAA" w:rsidP="007B6DB9">
      <w:pPr>
        <w:pStyle w:val="ae"/>
        <w:spacing w:before="0" w:after="0"/>
        <w:jc w:val="both"/>
        <w:textAlignment w:val="top"/>
        <w:rPr>
          <w:color w:val="000000" w:themeColor="text1"/>
          <w:sz w:val="16"/>
          <w:szCs w:val="16"/>
        </w:rPr>
      </w:pPr>
      <w:r w:rsidRPr="007B6DB9">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46FC6569" w14:textId="77777777" w:rsidR="00C25FAA" w:rsidRPr="007B6DB9" w:rsidRDefault="00C25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BCB40E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F862D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3D396"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8 июня 1921 г. во втором полете самолёта </w:t>
      </w:r>
      <w:r w:rsidRPr="007B6DB9">
        <w:rPr>
          <w:rFonts w:ascii="Times New Roman" w:hAnsi="Times New Roman" w:cs="Times New Roman"/>
          <w:color w:val="000000" w:themeColor="text1"/>
          <w:sz w:val="16"/>
          <w:szCs w:val="16"/>
          <w:lang w:val="en-US"/>
        </w:rPr>
        <w:t>USD</w:t>
      </w:r>
      <w:r w:rsidRPr="007B6DB9">
        <w:rPr>
          <w:rFonts w:ascii="Times New Roman" w:hAnsi="Times New Roman" w:cs="Times New Roman"/>
          <w:color w:val="000000" w:themeColor="text1"/>
          <w:sz w:val="16"/>
          <w:szCs w:val="16"/>
        </w:rPr>
        <w:t>-9</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color w:val="000000" w:themeColor="text1"/>
          <w:sz w:val="16"/>
          <w:szCs w:val="16"/>
          <w:lang w:val="en-US"/>
        </w:rPr>
        <w:t>AircoD</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H</w:t>
      </w:r>
      <w:r w:rsidRPr="007B6DB9">
        <w:rPr>
          <w:rFonts w:ascii="Times New Roman" w:hAnsi="Times New Roman" w:cs="Times New Roman"/>
          <w:color w:val="000000" w:themeColor="text1"/>
          <w:sz w:val="16"/>
          <w:szCs w:val="16"/>
        </w:rPr>
        <w:t>.9</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 xml:space="preserve"> американской постройки), на котором установили гермокабину, когда пилотировал Г. Харрис на высоте 900 м ему удалось закрыть и зафиксировать люк. «События стали развиваться стремительно. Наддув кабины был разработан с учётом того, что будут большие утечки через все сальники проводки системы управления, и что регулирование давления будет с легкостью обеспечиваться вручную клапаном наверху. Для большей результативности испытаний проектировщики завысили производительность компрессора в два раза. Практически сразу после того, как закрылась дверь, в отсеке начало расти давление, пока манометр внутри отсека не показал 3000 футов ниже уровня моря (соответствует давлению прибли</w:t>
      </w:r>
      <w:r w:rsidRPr="007B6DB9">
        <w:rPr>
          <w:rFonts w:ascii="Times New Roman" w:hAnsi="Times New Roman" w:cs="Times New Roman"/>
          <w:color w:val="000000" w:themeColor="text1"/>
          <w:sz w:val="16"/>
          <w:szCs w:val="16"/>
        </w:rPr>
        <w:softHyphen/>
        <w:t>зительно 850 мм рт. ст.), хотя высотомер снаружи показывал, что самолёт летел на высоте 3000 футов (900 м) над уровнем моря. Я сразу проверил, что ручной выпускной клапан наверху полностью открыт. Так оно и было, потому что я мог чувствовать сильное течение воздуха через отверстие в клапане. Я начал искать, чем разбить окно. Но у меня не было ничего, даже карманного ножа, и поскольку в большинстве испытательных полётов я носил теннисные туфли, чтобы лучше чувствовать управление, не было даже каблука. Распахнуть открывающуюся внутрь дверь было невозможно из-за огромного давления в стальном отсеке. Не было никакого способа остановить вращаемый потоком компрес</w:t>
      </w:r>
      <w:r w:rsidRPr="007B6DB9">
        <w:rPr>
          <w:rFonts w:ascii="Times New Roman" w:hAnsi="Times New Roman" w:cs="Times New Roman"/>
          <w:color w:val="000000" w:themeColor="text1"/>
          <w:sz w:val="16"/>
          <w:szCs w:val="16"/>
        </w:rPr>
        <w:softHyphen/>
        <w:t>сор, пока самолёт летел, потому что он работал от собственной ветрянки, отдельной и не связанной с двигателем самолёта. Единственное, что оставалось делать, так это сни</w:t>
      </w:r>
      <w:r w:rsidRPr="007B6DB9">
        <w:rPr>
          <w:rFonts w:ascii="Times New Roman" w:hAnsi="Times New Roman" w:cs="Times New Roman"/>
          <w:color w:val="000000" w:themeColor="text1"/>
          <w:sz w:val="16"/>
          <w:szCs w:val="16"/>
        </w:rPr>
        <w:softHyphen/>
        <w:t>жаться на самой малой скорости, на которую я только мог рискнуть, и сесть как можно скорее. Ни разу со времени после закрытия двери и до остановки самолёта давление не опускалось меньше 3000 футов ниже уровня моря. Я не помню, какие именно неудобства чувствовал, хотя сообщалось, что я жаловался на боль в ушах. Воздух в отсеке был очень жарким из-за работы компрессора, и я был весь вымокший от пота на посадке (температура в кабине превышала 65° С)», - вспоминал Харрис. После этого полёта, едва не закончившегося гибе</w:t>
      </w:r>
      <w:r w:rsidRPr="007B6DB9">
        <w:rPr>
          <w:rFonts w:ascii="Times New Roman" w:hAnsi="Times New Roman" w:cs="Times New Roman"/>
          <w:color w:val="000000" w:themeColor="text1"/>
          <w:sz w:val="16"/>
          <w:szCs w:val="16"/>
        </w:rPr>
        <w:softHyphen/>
        <w:t>лью летчика, работы были прекраще</w:t>
      </w:r>
      <w:r w:rsidRPr="007B6DB9">
        <w:rPr>
          <w:rFonts w:ascii="Times New Roman" w:hAnsi="Times New Roman" w:cs="Times New Roman"/>
          <w:color w:val="000000" w:themeColor="text1"/>
          <w:sz w:val="16"/>
          <w:szCs w:val="16"/>
        </w:rPr>
        <w:softHyphen/>
        <w:t>ны.</w:t>
      </w:r>
    </w:p>
    <w:p w14:paraId="37291E19"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Эксперимент с </w:t>
      </w:r>
      <w:r w:rsidRPr="007B6DB9">
        <w:rPr>
          <w:rFonts w:ascii="Times New Roman" w:hAnsi="Times New Roman" w:cs="Times New Roman"/>
          <w:color w:val="000000" w:themeColor="text1"/>
          <w:sz w:val="16"/>
          <w:szCs w:val="16"/>
          <w:lang w:val="en-US"/>
        </w:rPr>
        <w:t>USD</w:t>
      </w:r>
      <w:r w:rsidRPr="007B6DB9">
        <w:rPr>
          <w:rFonts w:ascii="Times New Roman" w:hAnsi="Times New Roman" w:cs="Times New Roman"/>
          <w:color w:val="000000" w:themeColor="text1"/>
          <w:sz w:val="16"/>
          <w:szCs w:val="16"/>
        </w:rPr>
        <w:t>-9</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 xml:space="preserve"> остался ма</w:t>
      </w:r>
      <w:r w:rsidRPr="007B6DB9">
        <w:rPr>
          <w:rFonts w:ascii="Times New Roman" w:hAnsi="Times New Roman" w:cs="Times New Roman"/>
          <w:color w:val="000000" w:themeColor="text1"/>
          <w:sz w:val="16"/>
          <w:szCs w:val="16"/>
        </w:rPr>
        <w:softHyphen/>
        <w:t>лоизвестным эпизодом и почти не по</w:t>
      </w:r>
      <w:r w:rsidRPr="007B6DB9">
        <w:rPr>
          <w:rFonts w:ascii="Times New Roman" w:hAnsi="Times New Roman" w:cs="Times New Roman"/>
          <w:color w:val="000000" w:themeColor="text1"/>
          <w:sz w:val="16"/>
          <w:szCs w:val="16"/>
        </w:rPr>
        <w:softHyphen/>
        <w:t>влиял не развитие авиационной техники (15833).</w:t>
      </w:r>
    </w:p>
    <w:p w14:paraId="3F74819E"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739D70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June 8 1921 First flight of an Army Air Service pressurized cabin airplane was made, a D-9-A aircraft piloted by Lt. Harold R. Harris (1038).</w:t>
      </w:r>
    </w:p>
    <w:p w14:paraId="79FB54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9DB5D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июня 1921 состоялся первый полет в гермокабине (1038).</w:t>
      </w:r>
    </w:p>
    <w:p w14:paraId="2FA20A9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34B8D" w14:textId="77777777" w:rsidR="00ED7391" w:rsidRPr="007B6DB9" w:rsidRDefault="00ED73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июня 1921 Армия США проводит первые эксперименты по созданию избыточного давления в кабине с использованием de Havilland DH.4 (20351).</w:t>
      </w:r>
    </w:p>
    <w:p w14:paraId="76C63B8F" w14:textId="77777777" w:rsidR="00ED7391" w:rsidRPr="007B6DB9" w:rsidRDefault="00ED7391" w:rsidP="007B6DB9">
      <w:pPr>
        <w:spacing w:after="0" w:line="240" w:lineRule="auto"/>
        <w:jc w:val="both"/>
        <w:rPr>
          <w:rFonts w:ascii="Times New Roman" w:hAnsi="Times New Roman" w:cs="Times New Roman"/>
          <w:color w:val="0070C0"/>
          <w:sz w:val="16"/>
          <w:szCs w:val="16"/>
        </w:rPr>
      </w:pPr>
    </w:p>
    <w:p w14:paraId="767D77E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66CEC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CAE3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июня 1921 из-за сильного встречного ветра потерпел аварию самолет "Фарман"-30 (№359), пилотируемый военным летчиком Я.П.Щукиным и летчиком-наблюдателем Лукиным. Несмотря на серьезные повреждения аппарата, который принимал участие в борьбе с антоновским мятежем, экипаж отделался легкими ушибами (9656).</w:t>
      </w:r>
    </w:p>
    <w:p w14:paraId="118C01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A9B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июня 1921 г. Президиум ВЦИК утвердил и ввел в действие проект положения "О НКВД РСФСР". Окончательное положение было утверждено только через год. В части, касающейся милиции, констатировалось, что главной задачей ее остается охрана общественного порядка и борьба с преступностью, а также оказание помощи всем государственным органам при выполнении ими своих обязанностей. Милиция по-прежнему являлась военизированной организацией. СНК РСФСР постановил распространить на милицию права военной кооперации (10303).</w:t>
      </w:r>
    </w:p>
    <w:p w14:paraId="54AE9F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1BC8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июня 1921 в Ясной Поляне открыли дом-музей Л.Н.Т. (3481).</w:t>
      </w:r>
    </w:p>
    <w:p w14:paraId="26F9C8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7307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июня 1921 основан музей-усадьба Льва Толстого “Ясная поляна” (4962).</w:t>
      </w:r>
    </w:p>
    <w:p w14:paraId="785BC31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80C1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3D5AE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D92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июня 1921 части НРА выбили войска бар. Р.Унгерна из г. Троицкосавск (7748).</w:t>
      </w:r>
    </w:p>
    <w:p w14:paraId="4313C6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C1C4F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ADEA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102D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июня 1921 М. Тухачевский издал приказ № 171 о жестоких мерах по ликвидации кулацкого мятежа на Тамбовщине (через месяц приказ был отменен) (4962).</w:t>
      </w:r>
    </w:p>
    <w:p w14:paraId="12A6755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FEA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июня 1921 года для ужесточения мер в отношении сопротивляющихся комиссией ВЦИК был издан приказ от № 171, который, по существу, ввел на территории военных действии настоящий оккупационный режим. В соответствии с этим документом, вводился институт заложничества по отношению к местному населению, дававшему приют повстанцам. В случае добровольной не выдачи имевшегося оружия применялся расстрел без суда и следствия (9656).</w:t>
      </w:r>
    </w:p>
    <w:p w14:paraId="0CF42E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01C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июня 1921 г. вышел приказ Полномочной Комиссии ВЦИК N 171, предписывающий людоедские методы борьбы с восставшими крестьянами (9711).</w:t>
      </w:r>
    </w:p>
    <w:p w14:paraId="2F82A6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425C3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июня 1921 на Украине объявлено начало борьбы с беспризорностью (4962).</w:t>
      </w:r>
    </w:p>
    <w:p w14:paraId="06D7E05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C5BB2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6A989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644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закончилась Монгольская оборонительная операция (3481).</w:t>
      </w:r>
    </w:p>
    <w:p w14:paraId="6875BB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9F09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34EC2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B1A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г. вышел Приказ командующего войсками Тамбовской губернии М.Н.Тухачевского о применении химического оружия против тамбовских крестьян. "Для немедленной очистки лесов приказываю: 1. Леса, где находятся бандиты, очистить ядовитыми газами. Точно рассчитывать, чтобы облако удушливых газов распространялось полностью на весь лесной массив. Уничтожая все, что в нем находится...(4423).</w:t>
      </w:r>
    </w:p>
    <w:p w14:paraId="6DB779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C92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командующим войсками М.Н.Тухачевским и начальником штаба Н.Е. Какуриным был подписан один из самых зловещих в советской истории приказов о применении на территории Тамбовской губернии химического оружия. Из-за отсутствия в тот период специальных химических авиационных бомб (ХАБ), авиация, в отличие от артиллерии, ЭТУ задачу не решала. Хотя руководящим составом Военно-воздушных сил РККА высказывалась мысль о необходимости применять против восставших зажигательное и ядовитое вооружение (9656).</w:t>
      </w:r>
    </w:p>
    <w:p w14:paraId="6D2F1E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A8FF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вышел приказо М. Н. Тухачевского.</w:t>
      </w:r>
    </w:p>
    <w:p w14:paraId="45571CB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N 199</w:t>
      </w:r>
    </w:p>
    <w:p w14:paraId="39F485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Приказ командования войсками Тамбовской губернии о применении удушливых газов против повстанцев </w:t>
      </w:r>
    </w:p>
    <w:p w14:paraId="74B13E4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N 011б</w:t>
      </w:r>
    </w:p>
    <w:p w14:paraId="4EAE58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Тамбов/опс</w:t>
      </w:r>
    </w:p>
    <w:p w14:paraId="119436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г.</w:t>
      </w:r>
    </w:p>
    <w:p w14:paraId="7DF254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Остатки разбитых банд и отдельные бандиты, сбежавшие из деревень, где восстановлена Советская власть, собираются в лесах и оттуда производят набеги на мирных жителей.</w:t>
      </w:r>
    </w:p>
    <w:p w14:paraId="5496DF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немедленной очистки лесов приказываю:</w:t>
      </w:r>
    </w:p>
    <w:p w14:paraId="3B0F2A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Леса, где прячутся бандиты, очистить ядовитыми удушливыми газами, точно рассчитывать, чтобы облако удушливых газов распространялось полностью по всему лесу, уничтожая все, что в нем пряталось.</w:t>
      </w:r>
    </w:p>
    <w:p w14:paraId="4FCE8A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w:t>
      </w:r>
    </w:p>
    <w:p w14:paraId="4193CC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Начальникам боевых участков настойчиво и энергично выполнять настоящий приказ.</w:t>
      </w:r>
    </w:p>
    <w:p w14:paraId="5E2A5C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О принятых мерах донести.</w:t>
      </w:r>
    </w:p>
    <w:p w14:paraId="1A1DD7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Командующий войсками Тухачевский</w:t>
      </w:r>
    </w:p>
    <w:p w14:paraId="05DE3E3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Наштавойск генштаба Какурин </w:t>
      </w:r>
    </w:p>
    <w:p w14:paraId="3A05F1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ГАТО. Ф.Р.-1832. Оп.1. Д.943. Л.3. Типографский экз. (11233).</w:t>
      </w:r>
    </w:p>
    <w:p w14:paraId="110C42A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651EB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в Петрограде открыта государственная филармония (4962).</w:t>
      </w:r>
    </w:p>
    <w:p w14:paraId="285902F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D484F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8FCF4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4E1B5" w14:textId="77777777" w:rsidR="00ED7391" w:rsidRPr="007B6DB9" w:rsidRDefault="00ED73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13 июня 1921 Армия и ВМС США начинают испытания в Чесапикском заливе, чтобы проверить эффективность самолетов при атаке кораблей. Захваченный немецкий эсминец G-102, легкий крейсер Франкфурт и линкор Ostfriesland будут потоплены во время этих испытаний (20351).</w:t>
      </w:r>
    </w:p>
    <w:p w14:paraId="04A3CCED" w14:textId="77777777" w:rsidR="00ED7391" w:rsidRPr="007B6DB9" w:rsidRDefault="00ED7391" w:rsidP="007B6DB9">
      <w:pPr>
        <w:spacing w:after="0" w:line="240" w:lineRule="auto"/>
        <w:jc w:val="both"/>
        <w:rPr>
          <w:rFonts w:ascii="Times New Roman" w:hAnsi="Times New Roman" w:cs="Times New Roman"/>
          <w:color w:val="0070C0"/>
          <w:sz w:val="16"/>
          <w:szCs w:val="16"/>
        </w:rPr>
      </w:pPr>
    </w:p>
    <w:p w14:paraId="4B29BE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президент Хардинг ввел обязательное пребывание в военных лагерях для молодежи (2100).</w:t>
      </w:r>
    </w:p>
    <w:p w14:paraId="1B7583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44CFA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июня 1921 президент США У. Гардинг призвал всех молодых американцев пройти тренировку в военных лагерях (4962).</w:t>
      </w:r>
    </w:p>
    <w:p w14:paraId="18DF172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890D9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1DA1C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787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июня 1921 года народный комиссар иностранных дел РСФСР Г.В.Чичерин направил письмо секретарю ЦК ВКП(б) В.М. Молотову, где, в частности, говорится: “У нас в Германии слишком серьезные интересы, чтобы так ими рисковать” (АВП РФ. Ф. 0165. Оп. 2. П. 111. Д. 61. Л. 15. Речь идет о возможном назначении на должность политического представителя РСФСР в Германии В. Коппа, на чьей кандидатуре настаивал Г.В. Чичерин.). Историк-германист В.В. Захаров, исследуя военные аспекты взаимоотношений СССР и Германии с 1921 по июнь 1941 года, сообщает, что 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Фибига” (по имени старшего группы майора Макса Фибига). В группу также входили Г. Иохансон (Иоханнесон), К. Дитте, Р. Хазенор, И. Шредер, Дросте и Ратт. Большинство из них поначалу работали консультантами и инструкторами в Управлении ВВС РККА и Военно-воздушной академии, а впоследствии — в немецкой авиашколе в Липецке, которая являлась крупнейшим военным объектом Германии в СССР (</w:t>
      </w:r>
      <w:r w:rsidRPr="007B6DB9">
        <w:rPr>
          <w:rFonts w:ascii="Times New Roman" w:hAnsi="Times New Roman" w:cs="Times New Roman"/>
          <w:iCs/>
          <w:color w:val="000000" w:themeColor="text1"/>
          <w:sz w:val="16"/>
          <w:szCs w:val="16"/>
        </w:rPr>
        <w:t xml:space="preserve">Захаров В.В. </w:t>
      </w:r>
      <w:r w:rsidRPr="007B6DB9">
        <w:rPr>
          <w:rFonts w:ascii="Times New Roman" w:hAnsi="Times New Roman" w:cs="Times New Roman"/>
          <w:color w:val="000000" w:themeColor="text1"/>
          <w:sz w:val="16"/>
          <w:szCs w:val="16"/>
        </w:rPr>
        <w:t>Военные аспекты взаимоотношений СССР и Германии: 1921 — июнь 1941 гг. М.: ГА ВС. 1992. С. 55.). М. Фибиг работал в СССР с 1924 по 1927 год. В годы Второй мировой войны он — генерал люфтваффе, возглавлял 3-й авиакорпус, а затем авиационное командование “Юго-Восток”. При окружении группировки войск вермахта под Сталинградом руководил организацией воздушного моста Сталинград — Берлин. В 1947 году М. Фибиг был казнен в Югославии как военный преступник. Говоря о других представителях рейхсвера, прибывших в СССР в первой половине 1920-х годов, следует упомянуть имя полковника Бауэра, который являлся достаточно крупным специалистом в вопросах военной индустрии, в частности в области развития артиллерийского и газового вооружения, а также применения авиации в современной войне. Не случайно в рейхсвере Бауэр отвечал за разработку важнейших военнотехнических проблем по поручению главного военного командования (ОКВ). Бауэр прибыл в СССР, по всей видимости, не позднее января 1924 года с целью “применить на пользу России германский военный опыт” (РГВА. Ф. 4. Оп. 1. Д. 114. Л. 31.). Судя по резолюции, которую сделал на докладной Бауэра заместитель председателя РВС СССР Э.М. Склянский, можно с большой долей вероятности предположить, что предложениями германского полковника заинтересовались: “С[овершенно] секретно. Уншлихту. Бауэр будет сноситься с нами. При личном свидании или по телефону я передам Вам содержание моей беседы с ним. Надо с ним заключить договор о службе. Думаю, что его нужно [со]ставить по типу, принятому в в[оздушном] флоте для иностранных летчиков” (РГВА. Ф. 4. Оп. 1. Д. 114. Л. 31.) (11173).</w:t>
      </w:r>
    </w:p>
    <w:p w14:paraId="5555C2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234AC5" w14:textId="77777777" w:rsidR="003E7E6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2F85783" w14:textId="77777777" w:rsidR="003E7E62" w:rsidRPr="007B6DB9"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1FE4E"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13 июня</w:t>
      </w:r>
      <w:r w:rsidRPr="007B6DB9">
        <w:rPr>
          <w:rFonts w:ascii="Times New Roman" w:hAnsi="Times New Roman" w:cs="Times New Roman"/>
          <w:color w:val="000000" w:themeColor="text1"/>
          <w:sz w:val="16"/>
          <w:szCs w:val="16"/>
        </w:rPr>
        <w:t xml:space="preserve"> в 1921 году эсер Борис Савинков в Варшаве воссоздал деятельность антисоветского "Народного союза защиты Родины и свободы" (14921).</w:t>
      </w:r>
    </w:p>
    <w:p w14:paraId="7AC5B546"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0DC82E7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3AABA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2DB8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июня 1921 эсер Борис Савинков в Варшаве воссоздал деятельность антисоветского “Народного союза защиты Родины и свободы” (4962).</w:t>
      </w:r>
    </w:p>
    <w:p w14:paraId="696DC2D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D9377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2314C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CC292" w14:textId="77777777" w:rsidR="00235EAD" w:rsidRPr="007B6DB9" w:rsidRDefault="00235EA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14 июня 1921 - Жорж Кирш достигает высоты 32153 футов (9800 м) во Франции (22461).</w:t>
      </w:r>
    </w:p>
    <w:p w14:paraId="5E211302" w14:textId="77777777" w:rsidR="00235EAD" w:rsidRPr="007B6DB9" w:rsidRDefault="00235EAD" w:rsidP="007B6DB9">
      <w:pPr>
        <w:spacing w:after="0" w:line="240" w:lineRule="auto"/>
        <w:jc w:val="both"/>
        <w:rPr>
          <w:rFonts w:ascii="Times New Roman" w:hAnsi="Times New Roman" w:cs="Times New Roman"/>
          <w:color w:val="0070C0"/>
          <w:sz w:val="16"/>
          <w:szCs w:val="16"/>
        </w:rPr>
      </w:pPr>
    </w:p>
    <w:p w14:paraId="35E327DE" w14:textId="77777777" w:rsidR="00235EAD" w:rsidRPr="007B6DB9" w:rsidRDefault="00235EA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15 июня 1921 года был подписан контракт о переделке танка Christie Tank M1919. Сама же переделка отняла времени больше, чем постройка танка — машина вернулась на Абердинский полигон лишь 28 марта 1922 года. После переделки танк стал известен как М1921. В ходе модернизационных работ Кристи создал, фактически, новую машину. Для устранения ранее выявленных недостатков были произведены изменения конструкции, радикально изменившие технический облик танка (23015).</w:t>
      </w:r>
    </w:p>
    <w:p w14:paraId="667D37F4" w14:textId="77777777" w:rsidR="00235EAD" w:rsidRPr="007B6DB9" w:rsidRDefault="00235EAD" w:rsidP="007B6DB9">
      <w:pPr>
        <w:spacing w:after="0" w:line="240" w:lineRule="auto"/>
        <w:jc w:val="both"/>
        <w:rPr>
          <w:rFonts w:ascii="Times New Roman" w:hAnsi="Times New Roman" w:cs="Times New Roman"/>
          <w:color w:val="0070C0"/>
          <w:sz w:val="16"/>
          <w:szCs w:val="16"/>
        </w:rPr>
      </w:pPr>
    </w:p>
    <w:p w14:paraId="4852E79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июня 1921 английский министр по делам колоний У. Черчилль объявил, что английская администрация Месопотамии будет заменена на арабское правительство (4962).</w:t>
      </w:r>
    </w:p>
    <w:p w14:paraId="2F8C277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D2A0E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17378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1746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июня 1921 вышло Постановление СТО о снабжении рабочих ударно-оборонных заводов одеж</w:t>
      </w:r>
      <w:r w:rsidRPr="007B6DB9">
        <w:rPr>
          <w:rFonts w:ascii="Times New Roman" w:hAnsi="Times New Roman" w:cs="Times New Roman"/>
          <w:color w:val="000000" w:themeColor="text1"/>
          <w:sz w:val="16"/>
          <w:szCs w:val="16"/>
        </w:rPr>
        <w:softHyphen/>
        <w:t>дой и обувью из фонда военного ведомства. (РГАСПИ. Ф. 19. Оп. 3. Д. 222. Часть 1. Л. 216.) (10711,616).</w:t>
      </w:r>
    </w:p>
    <w:p w14:paraId="3B0C833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13AED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июня 1921 вышло Постановление СТО о признании работ по переделке эльпидифоров военно-срочными и бронировании занятых на них рабочих. (РГАСПИ. Ф. 19. ОП. 3. Д. 222. Часть 2. Л. 114-114 об.) (10711,616).</w:t>
      </w:r>
    </w:p>
    <w:p w14:paraId="1027A60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1A3E27" w14:textId="77777777" w:rsidR="00031CDB"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Армия:</w:t>
      </w:r>
    </w:p>
    <w:p w14:paraId="75CF3A8D" w14:textId="77777777" w:rsidR="00031CDB" w:rsidRPr="007B6DB9" w:rsidRDefault="00031CD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63201" w14:textId="77777777" w:rsidR="00031CDB" w:rsidRPr="007B6DB9" w:rsidRDefault="00031CD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(17065).</w:t>
      </w:r>
    </w:p>
    <w:p w14:paraId="4AB910BA" w14:textId="77777777" w:rsidR="00031CDB" w:rsidRPr="007B6DB9" w:rsidRDefault="00031CDB" w:rsidP="007B6DB9">
      <w:pPr>
        <w:spacing w:after="0" w:line="240" w:lineRule="auto"/>
        <w:jc w:val="both"/>
        <w:rPr>
          <w:rFonts w:ascii="Times New Roman" w:hAnsi="Times New Roman" w:cs="Times New Roman"/>
          <w:color w:val="000000" w:themeColor="text1"/>
          <w:sz w:val="16"/>
          <w:szCs w:val="16"/>
        </w:rPr>
      </w:pPr>
    </w:p>
    <w:p w14:paraId="38C38A8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0A670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529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июня 1921 сгорел Гамаюн (1076,886).</w:t>
      </w:r>
    </w:p>
    <w:p w14:paraId="145CA5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D5AF5"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16 июня 1921 г. завод «Гамаюн» был прак</w:t>
      </w:r>
      <w:r w:rsidRPr="007B6DB9">
        <w:rPr>
          <w:rFonts w:ascii="Times New Roman" w:eastAsia="Gungsuh" w:hAnsi="Times New Roman" w:cs="Times New Roman"/>
          <w:color w:val="000000" w:themeColor="text1"/>
          <w:sz w:val="16"/>
          <w:szCs w:val="16"/>
        </w:rPr>
        <w:softHyphen/>
        <w:t>тически полностью уничтожен по</w:t>
      </w:r>
      <w:r w:rsidRPr="007B6DB9">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7B6DB9">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7B6DB9">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7B6DB9">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7B6DB9">
        <w:rPr>
          <w:rFonts w:ascii="Times New Roman" w:eastAsia="Gungsuh" w:hAnsi="Times New Roman" w:cs="Times New Roman"/>
          <w:color w:val="000000" w:themeColor="text1"/>
          <w:sz w:val="16"/>
          <w:szCs w:val="16"/>
        </w:rPr>
        <w:softHyphen/>
        <w:t>ный летчик» (12116).</w:t>
      </w:r>
    </w:p>
    <w:p w14:paraId="4FA732CF"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5C5505D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4CCFB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73E6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июня 1921. Протокол № 139 заседания Реввоенсовета. О программе Промвоенсовета. Ввиду того что ныне действу</w:t>
      </w:r>
      <w:r w:rsidRPr="007B6DB9">
        <w:rPr>
          <w:rFonts w:ascii="Times New Roman" w:hAnsi="Times New Roman" w:cs="Times New Roman"/>
          <w:color w:val="000000" w:themeColor="text1"/>
          <w:sz w:val="16"/>
          <w:szCs w:val="16"/>
        </w:rPr>
        <w:softHyphen/>
        <w:t>ющая программа производства предметов вооружения и боевого снаряжения Красной ар</w:t>
      </w:r>
      <w:r w:rsidRPr="007B6DB9">
        <w:rPr>
          <w:rFonts w:ascii="Times New Roman" w:hAnsi="Times New Roman" w:cs="Times New Roman"/>
          <w:color w:val="000000" w:themeColor="text1"/>
          <w:sz w:val="16"/>
          <w:szCs w:val="16"/>
        </w:rPr>
        <w:softHyphen/>
        <w:t>мии, являющаяся минимальной, выполняется заводами Промвоенсовета не полностью и производство продолжает падать, РВСР постановляет образовать комиссию под председа</w:t>
      </w:r>
      <w:r w:rsidRPr="007B6DB9">
        <w:rPr>
          <w:rFonts w:ascii="Times New Roman" w:hAnsi="Times New Roman" w:cs="Times New Roman"/>
          <w:color w:val="000000" w:themeColor="text1"/>
          <w:sz w:val="16"/>
          <w:szCs w:val="16"/>
        </w:rPr>
        <w:softHyphen/>
        <w:t>тельством члена РВСР т. Смилги, при участии начальника Штаба РККА, Промвоенсовета, Чусо и главначснаба для изыскания мер остановки падения производства, к возможному его поднятию и возможной компенсации за счет других источников, предметов, не допроизведенных Промвоенсоветом. Комиссии предлагается также выяснить те формы помощи, кото</w:t>
      </w:r>
      <w:r w:rsidRPr="007B6DB9">
        <w:rPr>
          <w:rFonts w:ascii="Times New Roman" w:hAnsi="Times New Roman" w:cs="Times New Roman"/>
          <w:color w:val="000000" w:themeColor="text1"/>
          <w:sz w:val="16"/>
          <w:szCs w:val="16"/>
        </w:rPr>
        <w:softHyphen/>
        <w:t>рые могут быть оказаны военному производству со стороны военного ведомства, а равно изыскать и установить меры к усилению ремонта. (РГВА. Ф. 4. Оп. 18. Д. 4. Л. 30) (10711,632).</w:t>
      </w:r>
    </w:p>
    <w:p w14:paraId="7052C01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9F88FF" w14:textId="77777777" w:rsidR="00220099" w:rsidRPr="007B6DB9"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0576E49" w14:textId="77777777" w:rsidR="00220099" w:rsidRPr="007B6DB9"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2EC395"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июня 1921. Декрет СНК о выпуске новых денежных знаков достоинством в 100,250, 500,1000,5000 и 10 000 рублей под названием "Расчетные знаки РСФСР" (18695).</w:t>
      </w:r>
    </w:p>
    <w:p w14:paraId="2E11F589"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p>
    <w:p w14:paraId="02054A69" w14:textId="77777777" w:rsidR="003E7E6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004561E" w14:textId="77777777" w:rsidR="003E7E62" w:rsidRPr="007B6DB9"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88AAD"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16 июня</w:t>
      </w:r>
      <w:r w:rsidRPr="007B6DB9">
        <w:rPr>
          <w:rFonts w:ascii="Times New Roman" w:hAnsi="Times New Roman" w:cs="Times New Roman"/>
          <w:color w:val="000000" w:themeColor="text1"/>
          <w:sz w:val="16"/>
          <w:szCs w:val="16"/>
        </w:rPr>
        <w:t xml:space="preserve"> в 1921 году взлетел первый прототип французского транспортного самолета </w:t>
      </w:r>
      <w:hyperlink r:id="rId28" w:tgtFrame="_blank" w:history="1">
        <w:r w:rsidRPr="007B6DB9">
          <w:rPr>
            <w:rFonts w:ascii="Times New Roman" w:hAnsi="Times New Roman" w:cs="Times New Roman"/>
            <w:color w:val="000000" w:themeColor="text1"/>
            <w:sz w:val="16"/>
            <w:szCs w:val="16"/>
          </w:rPr>
          <w:t xml:space="preserve">«S.46», </w:t>
        </w:r>
      </w:hyperlink>
      <w:r w:rsidRPr="007B6DB9">
        <w:rPr>
          <w:rFonts w:ascii="Times New Roman" w:hAnsi="Times New Roman" w:cs="Times New Roman"/>
          <w:color w:val="000000" w:themeColor="text1"/>
          <w:sz w:val="16"/>
          <w:szCs w:val="16"/>
        </w:rPr>
        <w:t>за ним последовало еще 38 серийных машин. Самолет «S.46», летные характеристики которого улучшили установкой двигателя «Lorraine-Dietrich» «12Da» мощностью 370 л.с. (276 кВт) и крыла увеличенного размаха (14924).</w:t>
      </w:r>
    </w:p>
    <w:p w14:paraId="029CEE29"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32140B83" w14:textId="77777777" w:rsidR="00235EAD" w:rsidRPr="007B6DB9" w:rsidRDefault="00235EA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июня 1921 первый полет Blériot-SPAD S.46 (20351).</w:t>
      </w:r>
    </w:p>
    <w:p w14:paraId="460A7183" w14:textId="77777777" w:rsidR="00235EAD" w:rsidRPr="007B6DB9" w:rsidRDefault="00235EAD" w:rsidP="007B6DB9">
      <w:pPr>
        <w:spacing w:after="0" w:line="240" w:lineRule="auto"/>
        <w:jc w:val="both"/>
        <w:rPr>
          <w:rFonts w:ascii="Times New Roman" w:hAnsi="Times New Roman" w:cs="Times New Roman"/>
          <w:color w:val="0070C0"/>
          <w:sz w:val="16"/>
          <w:szCs w:val="16"/>
        </w:rPr>
      </w:pPr>
    </w:p>
    <w:p w14:paraId="19B18F06" w14:textId="77777777" w:rsidR="00235EAD" w:rsidRPr="007B6DB9" w:rsidRDefault="00235EA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июня 1921 - Взлетел первый прототип французского транспортного самолёта Bleriot-SPAD S.46, за ним последовало ещё 39 серийных машин (22459).</w:t>
      </w:r>
    </w:p>
    <w:p w14:paraId="4BC8AA40" w14:textId="77777777" w:rsidR="00235EAD" w:rsidRPr="007B6DB9" w:rsidRDefault="00235EAD" w:rsidP="007B6DB9">
      <w:pPr>
        <w:spacing w:after="0" w:line="240" w:lineRule="auto"/>
        <w:jc w:val="both"/>
        <w:rPr>
          <w:rFonts w:ascii="Times New Roman" w:hAnsi="Times New Roman" w:cs="Times New Roman"/>
          <w:color w:val="0070C0"/>
          <w:sz w:val="16"/>
          <w:szCs w:val="16"/>
        </w:rPr>
      </w:pPr>
    </w:p>
    <w:p w14:paraId="5969502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83561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A3C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приказом РВС N 1317 (778) произошли реорганизация и переименование Аэрофотограмметрической части ВФ в Аэрофотограмметрический институт, который затем стал Научно-опытным аэродромом (172,290).</w:t>
      </w:r>
    </w:p>
    <w:p w14:paraId="395CF8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BAB0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г. Приказом РВСР N 1317 аэрофотограмметрическая часть Красного Воздушного флота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1B169A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4D3E93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9857A8"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17 июня 1921 г. Приказом РВСР № 1317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так же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1667A386"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функции института входило:</w:t>
      </w:r>
    </w:p>
    <w:p w14:paraId="20F8F6D7"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фото-химических и светочувствительных материалов (пластинки, пленки, бумага), оптических систем и т.п.</w:t>
      </w:r>
    </w:p>
    <w:p w14:paraId="0A226190"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Производство опытов и исследований в области применения аэрофотосъемки и фотограмметрии.</w:t>
      </w:r>
    </w:p>
    <w:p w14:paraId="6405816A"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Установление научных методов производства аэрофотографических и фотограмметричеких работ.</w:t>
      </w:r>
    </w:p>
    <w:p w14:paraId="4242B0E0"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13885466"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институте были следующие отделы:</w:t>
      </w:r>
    </w:p>
    <w:p w14:paraId="701A8A6B"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Научно-топливный отдел, который состоял из 4-х отделений</w:t>
      </w:r>
    </w:p>
    <w:p w14:paraId="453D2202"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 научно-испытательное,</w:t>
      </w:r>
    </w:p>
    <w:p w14:paraId="554E795F"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 научно-химическое</w:t>
      </w:r>
    </w:p>
    <w:p w14:paraId="3E9318C3"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конструкторское</w:t>
      </w:r>
    </w:p>
    <w:p w14:paraId="2C29D638"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г) научно-оптическое</w:t>
      </w:r>
    </w:p>
    <w:p w14:paraId="5C0BF2F7"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Научно-испытательное отделение ведало вопросами испытательно-контрольного характера в области испытаний.</w:t>
      </w:r>
    </w:p>
    <w:p w14:paraId="5174D8A7"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 научно-химическое отделение возлагались задачи фото-химического обследования и практического использования и применение достигнутых результатов.</w:t>
      </w:r>
    </w:p>
    <w:p w14:paraId="0AA8603A"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Научно-оптическое отделение ведало вопросами теоретического и практического применения оптических приборов.</w:t>
      </w:r>
    </w:p>
    <w:p w14:paraId="78805793"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Конструкторское отделение разрешало вопросы в области развития и совершенствования приборов и аппаратов.</w:t>
      </w:r>
    </w:p>
    <w:p w14:paraId="6EAC9FAE"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Научно-опытный отдел состоял из 2-х отделений:</w:t>
      </w:r>
    </w:p>
    <w:p w14:paraId="6F76CB06"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 аэросъемочное с лабораториями, чертежными, фотографическими кабинетами и фотометереологической станцией.</w:t>
      </w:r>
    </w:p>
    <w:p w14:paraId="3B5785EA"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 фотографического с кабинетами, чертежными, фотолабораторией.</w:t>
      </w:r>
    </w:p>
    <w:p w14:paraId="27B928AB"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0559E69D"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64F0DB3E"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 главе института стоял начальник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0717BAEF"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 Научно-опытный аэродром». Основание Ф. 24708, оп.4, д. 19.</w:t>
      </w:r>
    </w:p>
    <w:p w14:paraId="346B1B65"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Приказом РВС СССР от 12 октября 1926 года Научно-опытный аэродром переименован Научно-исследовательский институт ВВС РККА.</w:t>
      </w:r>
    </w:p>
    <w:p w14:paraId="0C06D0DB"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Научно-Испытательный институт ВВС РККА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7C8708E5"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Технический отдел</w:t>
      </w:r>
    </w:p>
    <w:p w14:paraId="636D20E4"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Электро-радио отдел.</w:t>
      </w:r>
    </w:p>
    <w:p w14:paraId="6C93B3A7"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3. Аэрофотосъемочный отдел.</w:t>
      </w:r>
    </w:p>
    <w:p w14:paraId="795FEBED"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Винтомоторный отдел.</w:t>
      </w:r>
    </w:p>
    <w:p w14:paraId="6FEAD06A"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Аэронавигационный отдел.</w:t>
      </w:r>
    </w:p>
    <w:p w14:paraId="1E4A7350"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6. Отдел применения и практики.</w:t>
      </w:r>
    </w:p>
    <w:p w14:paraId="293680D5"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Часть технического снабжения.</w:t>
      </w:r>
    </w:p>
    <w:p w14:paraId="2AF92AC5"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Административно-хозяйственная часть.</w:t>
      </w:r>
    </w:p>
    <w:p w14:paraId="33EA94AB" w14:textId="77777777" w:rsidR="00A26524" w:rsidRPr="007B6DB9" w:rsidRDefault="00A265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 главе НИИ стоял начальник, подчиненный ВВС РККА и пользовался правами командира дивизии (21583).</w:t>
      </w:r>
    </w:p>
    <w:p w14:paraId="49563A70" w14:textId="77777777" w:rsidR="00A26524" w:rsidRPr="007B6DB9" w:rsidRDefault="00A26524" w:rsidP="007B6DB9">
      <w:pPr>
        <w:spacing w:after="0" w:line="240" w:lineRule="auto"/>
        <w:jc w:val="both"/>
        <w:rPr>
          <w:rFonts w:ascii="Times New Roman" w:hAnsi="Times New Roman" w:cs="Times New Roman"/>
          <w:color w:val="0070C0"/>
          <w:sz w:val="16"/>
          <w:szCs w:val="16"/>
        </w:rPr>
      </w:pPr>
    </w:p>
    <w:p w14:paraId="74A9AED5" w14:textId="77777777" w:rsidR="00220099" w:rsidRPr="007B6DB9"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CA5081B" w14:textId="77777777" w:rsidR="00220099" w:rsidRPr="007B6DB9"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4CED8"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г. приказом РВСР за № 1317 Аэрофотограмметрическая часть Главвоздухфлота была реорганизована в Аэрофотограмметрический Научно-Опытный Институт КВФ (19566).</w:t>
      </w:r>
    </w:p>
    <w:p w14:paraId="4EF028E8"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p>
    <w:p w14:paraId="6E5E3075"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застрелиться...(18561).</w:t>
      </w:r>
    </w:p>
    <w:p w14:paraId="2E75F317" w14:textId="77777777" w:rsidR="00220099" w:rsidRPr="007B6DB9" w:rsidRDefault="00220099" w:rsidP="007B6DB9">
      <w:pPr>
        <w:spacing w:after="0" w:line="240" w:lineRule="auto"/>
        <w:jc w:val="both"/>
        <w:rPr>
          <w:rFonts w:ascii="Times New Roman" w:hAnsi="Times New Roman" w:cs="Times New Roman"/>
          <w:color w:val="000000" w:themeColor="text1"/>
          <w:sz w:val="16"/>
          <w:szCs w:val="16"/>
        </w:rPr>
      </w:pPr>
    </w:p>
    <w:p w14:paraId="7DFB731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27C6E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00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не вернулся с воздушной разведки "Фарман" (№8504) (по некоторым сведениям - "Румплер"), пилотируемый военным летчиком Г.Бельманом и сопровождавшим его комиссаром Родионовым. По имеющимся данным, в ходе вынужденной посадки в районе деревни Воронцовки летчикам пришлось вступить в неравный бои с отрядом повстанцев. Расстреляв все патроны, отважные авиаторы последними ПУЛЯМИ из наганов застрелили себя (9656).</w:t>
      </w:r>
    </w:p>
    <w:p w14:paraId="7DBBD4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D55A5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1921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 (9656).</w:t>
      </w:r>
    </w:p>
    <w:p w14:paraId="78F8B6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54A0"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17 июня</w:t>
      </w:r>
      <w:r w:rsidRPr="007B6DB9">
        <w:rPr>
          <w:rFonts w:ascii="Times New Roman" w:hAnsi="Times New Roman" w:cs="Times New Roman"/>
          <w:color w:val="000000" w:themeColor="text1"/>
          <w:sz w:val="16"/>
          <w:szCs w:val="16"/>
        </w:rPr>
        <w:t xml:space="preserve"> в 1921 году на шести площадях Москвы были установлены громкоговорители для передачи «Устной газеты РОСТА». Ежедневно с 21 до 23 часов передавались последние известия, которые чередовались с речами ораторов или небольшими лекциями на злободневные темы (14925).</w:t>
      </w:r>
    </w:p>
    <w:p w14:paraId="6DDD831F"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65FC25FC" w14:textId="77777777" w:rsidR="008B732C" w:rsidRPr="007B6DB9" w:rsidRDefault="008B732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Днем </w:t>
      </w:r>
      <w:r w:rsidRPr="007B6DB9">
        <w:rPr>
          <w:rFonts w:ascii="Times New Roman" w:hAnsi="Times New Roman" w:cs="Times New Roman"/>
          <w:color w:val="000000" w:themeColor="text1"/>
          <w:sz w:val="16"/>
          <w:szCs w:val="16"/>
        </w:rPr>
        <w:t>17 июня</w:t>
      </w:r>
      <w:r w:rsidRPr="007B6DB9">
        <w:rPr>
          <w:rFonts w:ascii="Times New Roman" w:hAnsi="Times New Roman" w:cs="Times New Roman"/>
          <w:bCs/>
          <w:color w:val="000000" w:themeColor="text1"/>
          <w:sz w:val="16"/>
          <w:szCs w:val="16"/>
        </w:rPr>
        <w:t xml:space="preserve"> 1921 на площадях: Театральной (ныне Свердлова), Серпуховской (Добрынинской), Елоховской (Бауманской), Андроньевской (Прямикова), у Крестьянской заставы и на Девичьем поле заговорили рупоры. Они передавали последние известия РОСТА (Российского телеграфного агентства). Громкоговорители устанавливались на трамвайных столбах, киосках, балконах некоторых домов и т. п. «Устная газета» ежедневно передавалась с 21 до 23 час. Нередко, кроме сообщений, передавались доклады и популярные лекции. Эти первые опыты вещания по проводам пользовались большим успехом у москвичей, собирая множество слушателей (17327).</w:t>
      </w:r>
    </w:p>
    <w:p w14:paraId="154A19C7" w14:textId="77777777" w:rsidR="008B732C" w:rsidRPr="007B6DB9" w:rsidRDefault="008B732C" w:rsidP="007B6DB9">
      <w:pPr>
        <w:spacing w:after="0" w:line="240" w:lineRule="auto"/>
        <w:jc w:val="both"/>
        <w:rPr>
          <w:rFonts w:ascii="Times New Roman" w:hAnsi="Times New Roman" w:cs="Times New Roman"/>
          <w:color w:val="000000" w:themeColor="text1"/>
          <w:sz w:val="16"/>
          <w:szCs w:val="16"/>
        </w:rPr>
      </w:pPr>
    </w:p>
    <w:p w14:paraId="56CBA9F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E44CEF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57A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17 июня 1921 г. Ломоносов предложил сделать у шведов заказ на турбины для Свирской ГЭС, обеспечив выполнение этого заказа в кредит золотым обеспечением. Наркомвнешторг Красин выступил против этой сделки, полагая, что под будущие заказы, выполнение которых понадобится не менее, чем через 5 лет (Свирская ГЭС будет пущена еще очень нескоро), недопустимо немедленно выдавать золотое обеспечение. Ровно через полгода, 16 декабря, Ломоносов повторил свое предложение, Красин напомнил, почему он возражал и продолжает возражать (11565). </w:t>
      </w:r>
    </w:p>
    <w:p w14:paraId="02F3C2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7DB46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D7FF7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2AB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июня 1921 в Иркутске вышла директива помглавкома по Сибири о создании Экспедиционного корпуса К.Неймана для похода в Монголию (7748).</w:t>
      </w:r>
    </w:p>
    <w:p w14:paraId="45C742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9FBFF" w14:textId="77777777" w:rsidR="000344E2" w:rsidRPr="007B6DB9" w:rsidRDefault="00034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215287A" w14:textId="77777777" w:rsidR="000344E2" w:rsidRPr="007B6DB9" w:rsidRDefault="00034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6D34" w14:textId="77777777" w:rsidR="000344E2" w:rsidRPr="007B6DB9" w:rsidRDefault="007B6DB9" w:rsidP="007B6DB9">
      <w:pPr>
        <w:spacing w:after="0" w:line="240" w:lineRule="auto"/>
        <w:jc w:val="both"/>
        <w:rPr>
          <w:rFonts w:ascii="Times New Roman" w:hAnsi="Times New Roman" w:cs="Times New Roman"/>
          <w:color w:val="0070C0"/>
          <w:sz w:val="16"/>
          <w:szCs w:val="16"/>
          <w:shd w:val="clear" w:color="auto" w:fill="FFFFFF"/>
        </w:rPr>
      </w:pPr>
      <w:hyperlink r:id="rId29" w:tooltip="18 июня" w:history="1">
        <w:r w:rsidR="000344E2" w:rsidRPr="007B6DB9">
          <w:rPr>
            <w:rStyle w:val="a5"/>
            <w:rFonts w:ascii="Times New Roman" w:hAnsi="Times New Roman" w:cs="Times New Roman"/>
            <w:color w:val="0070C0"/>
            <w:sz w:val="16"/>
            <w:szCs w:val="16"/>
            <w:shd w:val="clear" w:color="auto" w:fill="FFFFFF"/>
          </w:rPr>
          <w:t>18 июня</w:t>
        </w:r>
      </w:hyperlink>
      <w:r w:rsidR="000344E2" w:rsidRPr="007B6DB9">
        <w:rPr>
          <w:rFonts w:ascii="Times New Roman" w:hAnsi="Times New Roman" w:cs="Times New Roman"/>
          <w:color w:val="0070C0"/>
          <w:sz w:val="16"/>
          <w:szCs w:val="16"/>
          <w:shd w:val="clear" w:color="auto" w:fill="FFFFFF"/>
        </w:rPr>
        <w:t xml:space="preserve"> 1921 года </w:t>
      </w:r>
      <w:hyperlink r:id="rId30" w:tooltip="Декрет" w:history="1">
        <w:r w:rsidR="000344E2" w:rsidRPr="007B6DB9">
          <w:rPr>
            <w:rStyle w:val="a5"/>
            <w:rFonts w:ascii="Times New Roman" w:hAnsi="Times New Roman" w:cs="Times New Roman"/>
            <w:color w:val="0070C0"/>
            <w:sz w:val="16"/>
            <w:szCs w:val="16"/>
            <w:shd w:val="clear" w:color="auto" w:fill="FFFFFF"/>
          </w:rPr>
          <w:t>Декретом</w:t>
        </w:r>
      </w:hyperlink>
      <w:r w:rsidR="000344E2" w:rsidRPr="007B6DB9">
        <w:rPr>
          <w:rFonts w:ascii="Times New Roman" w:hAnsi="Times New Roman" w:cs="Times New Roman"/>
          <w:color w:val="0070C0"/>
          <w:sz w:val="16"/>
          <w:szCs w:val="16"/>
          <w:shd w:val="clear" w:color="auto" w:fill="FFFFFF"/>
        </w:rPr>
        <w:t> </w:t>
      </w:r>
      <w:hyperlink r:id="rId31" w:tooltip="Всероссийский Центральный Исполнительный Комитет" w:history="1">
        <w:r w:rsidR="000344E2" w:rsidRPr="007B6DB9">
          <w:rPr>
            <w:rStyle w:val="a5"/>
            <w:rFonts w:ascii="Times New Roman" w:hAnsi="Times New Roman" w:cs="Times New Roman"/>
            <w:color w:val="0070C0"/>
            <w:sz w:val="16"/>
            <w:szCs w:val="16"/>
            <w:shd w:val="clear" w:color="auto" w:fill="FFFFFF"/>
          </w:rPr>
          <w:t>ВЦИК Советов</w:t>
        </w:r>
      </w:hyperlink>
      <w:r w:rsidR="000344E2" w:rsidRPr="007B6DB9">
        <w:rPr>
          <w:rFonts w:ascii="Times New Roman" w:hAnsi="Times New Roman" w:cs="Times New Roman"/>
          <w:color w:val="0070C0"/>
          <w:sz w:val="16"/>
          <w:szCs w:val="16"/>
          <w:shd w:val="clear" w:color="auto" w:fill="FFFFFF"/>
        </w:rPr>
        <w:t>  была образована </w:t>
      </w:r>
      <w:hyperlink r:id="rId32" w:tooltip="Центральный комитет" w:history="1">
        <w:r w:rsidR="000344E2" w:rsidRPr="007B6DB9">
          <w:rPr>
            <w:rStyle w:val="a5"/>
            <w:rFonts w:ascii="Times New Roman" w:hAnsi="Times New Roman" w:cs="Times New Roman"/>
            <w:color w:val="0070C0"/>
            <w:sz w:val="16"/>
            <w:szCs w:val="16"/>
            <w:shd w:val="clear" w:color="auto" w:fill="FFFFFF"/>
          </w:rPr>
          <w:t>Центральная комиссия</w:t>
        </w:r>
      </w:hyperlink>
      <w:r w:rsidR="000344E2" w:rsidRPr="007B6DB9">
        <w:rPr>
          <w:rFonts w:ascii="Times New Roman" w:hAnsi="Times New Roman" w:cs="Times New Roman"/>
          <w:color w:val="0070C0"/>
          <w:sz w:val="16"/>
          <w:szCs w:val="16"/>
          <w:shd w:val="clear" w:color="auto" w:fill="FFFFFF"/>
        </w:rPr>
        <w:t> помощи голодающим (ЦК </w:t>
      </w:r>
      <w:hyperlink r:id="rId33" w:tooltip="Помгол" w:history="1">
        <w:r w:rsidR="000344E2" w:rsidRPr="007B6DB9">
          <w:rPr>
            <w:rStyle w:val="a5"/>
            <w:rFonts w:ascii="Times New Roman" w:hAnsi="Times New Roman" w:cs="Times New Roman"/>
            <w:color w:val="0070C0"/>
            <w:sz w:val="16"/>
            <w:szCs w:val="16"/>
            <w:shd w:val="clear" w:color="auto" w:fill="FFFFFF"/>
          </w:rPr>
          <w:t>Помгол</w:t>
        </w:r>
      </w:hyperlink>
      <w:r w:rsidR="000344E2" w:rsidRPr="007B6DB9">
        <w:rPr>
          <w:rFonts w:ascii="Times New Roman" w:hAnsi="Times New Roman" w:cs="Times New Roman"/>
          <w:color w:val="0070C0"/>
          <w:sz w:val="16"/>
          <w:szCs w:val="16"/>
          <w:shd w:val="clear" w:color="auto" w:fill="FFFFFF"/>
        </w:rPr>
        <w:t>) как организация с чрезвычайными полномочиями в области снабжения и распределения продовольствия. Возглавил её председатель ВЦИК </w:t>
      </w:r>
      <w:hyperlink r:id="rId34" w:tooltip="Калинин, Михаил Иванович" w:history="1">
        <w:r w:rsidR="000344E2" w:rsidRPr="007B6DB9">
          <w:rPr>
            <w:rStyle w:val="a5"/>
            <w:rFonts w:ascii="Times New Roman" w:hAnsi="Times New Roman" w:cs="Times New Roman"/>
            <w:color w:val="0070C0"/>
            <w:sz w:val="16"/>
            <w:szCs w:val="16"/>
            <w:shd w:val="clear" w:color="auto" w:fill="FFFFFF"/>
          </w:rPr>
          <w:t>М. И. Калинин</w:t>
        </w:r>
      </w:hyperlink>
      <w:r w:rsidR="000344E2" w:rsidRPr="007B6DB9">
        <w:rPr>
          <w:rFonts w:ascii="Times New Roman" w:hAnsi="Times New Roman" w:cs="Times New Roman"/>
          <w:color w:val="0070C0"/>
          <w:sz w:val="16"/>
          <w:szCs w:val="16"/>
          <w:shd w:val="clear" w:color="auto" w:fill="FFFFFF"/>
        </w:rPr>
        <w:t>. Комиссии помощи голодающим создавались и при Центральных исполнительных комитетах республик РСФСР, при губернских, уездных и волостных </w:t>
      </w:r>
      <w:hyperlink r:id="rId35" w:tooltip="Исполнительный комитет" w:history="1">
        <w:r w:rsidR="000344E2" w:rsidRPr="007B6DB9">
          <w:rPr>
            <w:rStyle w:val="a5"/>
            <w:rFonts w:ascii="Times New Roman" w:hAnsi="Times New Roman" w:cs="Times New Roman"/>
            <w:color w:val="0070C0"/>
            <w:sz w:val="16"/>
            <w:szCs w:val="16"/>
            <w:shd w:val="clear" w:color="auto" w:fill="FFFFFF"/>
          </w:rPr>
          <w:t>исполкомах</w:t>
        </w:r>
      </w:hyperlink>
      <w:r w:rsidR="000344E2" w:rsidRPr="007B6DB9">
        <w:rPr>
          <w:rFonts w:ascii="Times New Roman" w:hAnsi="Times New Roman" w:cs="Times New Roman"/>
          <w:color w:val="0070C0"/>
          <w:sz w:val="16"/>
          <w:szCs w:val="16"/>
          <w:shd w:val="clear" w:color="auto" w:fill="FFFFFF"/>
        </w:rPr>
        <w:t>, при профсоюзах и крупных предприятиях. (21514).</w:t>
      </w:r>
    </w:p>
    <w:p w14:paraId="2D071BA4" w14:textId="77777777" w:rsidR="000344E2" w:rsidRPr="007B6DB9" w:rsidRDefault="000344E2" w:rsidP="007B6DB9">
      <w:pPr>
        <w:spacing w:after="0" w:line="240" w:lineRule="auto"/>
        <w:jc w:val="both"/>
        <w:rPr>
          <w:rFonts w:ascii="Times New Roman" w:hAnsi="Times New Roman" w:cs="Times New Roman"/>
          <w:color w:val="0070C0"/>
          <w:sz w:val="16"/>
          <w:szCs w:val="16"/>
          <w:shd w:val="clear" w:color="auto" w:fill="FFFFFF"/>
        </w:rPr>
      </w:pPr>
    </w:p>
    <w:p w14:paraId="084587B7" w14:textId="77777777" w:rsidR="003E7E6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E74319F" w14:textId="77777777" w:rsidR="003E7E62" w:rsidRPr="007B6DB9"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09F2A"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18 июня</w:t>
      </w:r>
      <w:r w:rsidRPr="007B6DB9">
        <w:rPr>
          <w:rFonts w:ascii="Times New Roman" w:hAnsi="Times New Roman" w:cs="Times New Roman"/>
          <w:color w:val="000000" w:themeColor="text1"/>
          <w:sz w:val="16"/>
          <w:szCs w:val="16"/>
        </w:rPr>
        <w:t xml:space="preserve"> в 1921 году врач Альбер Кальмет (Lйon Charles Albert Calmette) и ветеринар Камиль Герен (Jean-Marie Camille Guйrin) сделали новорожденному ребенку первую противотуберкулезную прививку разработанной ими вакциной БЦЖ (BCG – аббревиатура от Bacille de Calmette et de Guerin) (14926).</w:t>
      </w:r>
    </w:p>
    <w:p w14:paraId="7F06F894"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497B3C6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7C81D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C82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июня 1921 образована Аджарская АССР (3960, 235).</w:t>
      </w:r>
    </w:p>
    <w:p w14:paraId="27C5A96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D73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5F01E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AF6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июня 1921 союзники попросили Греция приостановить наступление против правительства Кемаля Оттотюрка (2100).</w:t>
      </w:r>
    </w:p>
    <w:p w14:paraId="162F0CF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0A3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июня 1921 Афины. Послы стран Антанты вручили мид ноту с предложением посредничества своих стран в греко-турецкой войне (7592).</w:t>
      </w:r>
    </w:p>
    <w:p w14:paraId="675FAA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217166"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19 июня </w:t>
      </w:r>
      <w:r w:rsidRPr="007B6DB9">
        <w:rPr>
          <w:rFonts w:ascii="Times New Roman" w:hAnsi="Times New Roman" w:cs="Times New Roman"/>
          <w:color w:val="000000" w:themeColor="text1"/>
          <w:sz w:val="16"/>
          <w:szCs w:val="16"/>
        </w:rPr>
        <w:t>в 1921 году перепись населения в Великобритании (14927).</w:t>
      </w:r>
    </w:p>
    <w:p w14:paraId="0A083584"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77F9CC2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51A3E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B924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июня 1921 в Петроград прибыл первый пароход с продовольствием в помощь голодающим Поволжья (4962).</w:t>
      </w:r>
    </w:p>
    <w:p w14:paraId="7487A45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B811F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20 июня 1921 г. нарком внешней торговли официальный представитель России в Англии Л.Красин направил в правительство записку, в котором сообщал о том, что к нему обратился крупный английский промышленник Лесли Уркарт с предложением о сдаче концессий на принадлежавшие его компании до революции горнорудные предприятия Урала и Сибири. Речь шла действительно об очень крупной сделке, которая могла бы не только сама по себе существенно облегчить восстановление горнорудной промышленности, но и повлияла бы на других потенциальных концессионеров. Уркарт, которому в то время было 47 лет, большую часть своей жизни –27 лет провел в России и свободно владел русским языком. По специальности горный инженер, он до революции около 10 лет работал в Баку, а затем на Урале и на Алтае. Незадолго до мировой войны он возглавлял Русско-Азиатское объединенное общество, которому принадлежали на правах собственности или аренды медные рудники и медеплавильный завод в Кыштымском округе, угольные копи в Экибастузе, Риддерские рудники в Алтае, где добывались цинк и свинец, и полиметаллические месторождения в Таналыке. Эти предприятия были оборудованы по последнему слову техники, на них работали лучшие русские инженеры, а также высококвалифицированные зарубежные специалисты. Вскоре после революции эти предприятия были национализированы, так их руководство отказалось </w:t>
      </w:r>
      <w:r w:rsidRPr="007B6DB9">
        <w:rPr>
          <w:rFonts w:ascii="Times New Roman" w:hAnsi="Times New Roman" w:cs="Times New Roman"/>
          <w:color w:val="000000" w:themeColor="text1"/>
          <w:sz w:val="16"/>
          <w:szCs w:val="16"/>
        </w:rPr>
        <w:lastRenderedPageBreak/>
        <w:t xml:space="preserve">признавать рабочий контроль. Во время гражданской войны Уркарт был активным сторонником интервенции стран Антанты против советской власти и поддерживал Колчака, который фактически вернул ему предприятия. Уркарт был очень влиятельной фигурой в политическом мире Запада, среди его близких друзей был министр торговли США Г.Гувер, министр иностранный дел Великобритании Д.Керзон, что повышало значение договоренности с ним. </w:t>
      </w:r>
    </w:p>
    <w:p w14:paraId="3A9711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Как писал Л.Красин, Уркарт в беседе с ним утверждал, что без его содействия восстановить предприятия будет трудно, потому что все результаты изысканий по разведке и использованию месторождений обрабатывались и фиксировались в Лондоне, а технический персонал предприятий разъехался по разным странам, но находится у него на учете, и по первому знаку все явятся на места. Высший орган политической власти в стране - Политбюро ЦК компартии уже 2 июля приняло в принципе предложение Уркарта, и для ведения переговоров о конкретных деталях концессионного договора была образована специальная правительственная комиссия. 20 августа Уркарт приехал в Москву и вел переговоры до 12 сентября. </w:t>
      </w:r>
    </w:p>
    <w:p w14:paraId="507E4F4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18B4D8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6CD5E7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519399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3443A" w14:textId="77777777" w:rsidR="003E7E6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51D2DE7" w14:textId="77777777" w:rsidR="003E7E62" w:rsidRPr="007B6DB9"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6BFAD"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июня</w:t>
      </w:r>
      <w:r w:rsidRPr="007B6DB9">
        <w:rPr>
          <w:rFonts w:ascii="Times New Roman" w:hAnsi="Times New Roman" w:cs="Times New Roman"/>
          <w:color w:val="000000" w:themeColor="text1"/>
          <w:sz w:val="16"/>
          <w:szCs w:val="16"/>
        </w:rPr>
        <w:t xml:space="preserve"> в 1921 году состоялся первый полет самолета </w:t>
      </w:r>
      <w:hyperlink r:id="rId36" w:tgtFrame="_blank" w:history="1">
        <w:r w:rsidRPr="007B6DB9">
          <w:rPr>
            <w:rFonts w:ascii="Times New Roman" w:hAnsi="Times New Roman" w:cs="Times New Roman"/>
            <w:color w:val="000000" w:themeColor="text1"/>
            <w:sz w:val="16"/>
            <w:szCs w:val="16"/>
          </w:rPr>
          <w:t xml:space="preserve">«Mars I». </w:t>
        </w:r>
      </w:hyperlink>
      <w:r w:rsidRPr="007B6DB9">
        <w:rPr>
          <w:rFonts w:ascii="Times New Roman" w:hAnsi="Times New Roman" w:cs="Times New Roman"/>
          <w:color w:val="000000" w:themeColor="text1"/>
          <w:sz w:val="16"/>
          <w:szCs w:val="16"/>
        </w:rPr>
        <w:t>Компания «Gloster» построила в начале 1920-х годов по проекту Генри Фолланда примечательный самолет (на основе истребителя «Nieuport Nighthawk»), принимавший участие в ряде воздушных гонок. Он стал известен, как Gloster Bamel, несмотря на то, что официально он носил имя «Gloster» «Mars I». Гоночная карьера «Bamel» была настолько успешна, что после её окончания самолет передали в Исследовательский Центр Морской Авиации в Felixstowe (14928).</w:t>
      </w:r>
    </w:p>
    <w:p w14:paraId="65A411A2" w14:textId="77777777" w:rsidR="003E7E62" w:rsidRPr="007B6DB9" w:rsidRDefault="003E7E62" w:rsidP="007B6DB9">
      <w:pPr>
        <w:spacing w:after="0" w:line="240" w:lineRule="auto"/>
        <w:jc w:val="both"/>
        <w:rPr>
          <w:rFonts w:ascii="Times New Roman" w:hAnsi="Times New Roman" w:cs="Times New Roman"/>
          <w:color w:val="000000" w:themeColor="text1"/>
          <w:sz w:val="16"/>
          <w:szCs w:val="16"/>
        </w:rPr>
      </w:pPr>
    </w:p>
    <w:p w14:paraId="6F568D4B"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20 июня 1921 первый полет Глостер Марс (20351).</w:t>
      </w:r>
    </w:p>
    <w:p w14:paraId="66776510" w14:textId="77777777" w:rsidR="00382994" w:rsidRPr="007B6DB9" w:rsidRDefault="00382994" w:rsidP="007B6DB9">
      <w:pPr>
        <w:spacing w:after="0" w:line="240" w:lineRule="auto"/>
        <w:jc w:val="both"/>
        <w:rPr>
          <w:rFonts w:ascii="Times New Roman" w:hAnsi="Times New Roman" w:cs="Times New Roman"/>
          <w:color w:val="0070C0"/>
          <w:sz w:val="16"/>
          <w:szCs w:val="16"/>
        </w:rPr>
      </w:pPr>
    </w:p>
    <w:p w14:paraId="51F78820" w14:textId="77777777" w:rsidR="00382994" w:rsidRPr="007B6DB9" w:rsidRDefault="0038299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9" w:name="_Hlk53065202"/>
      <w:r w:rsidRPr="007B6DB9">
        <w:rPr>
          <w:rFonts w:ascii="Times New Roman" w:hAnsi="Times New Roman" w:cs="Times New Roman"/>
          <w:i/>
          <w:iCs/>
          <w:color w:val="000000" w:themeColor="text1"/>
          <w:sz w:val="16"/>
          <w:szCs w:val="16"/>
        </w:rPr>
        <w:t>Авиапромышленность:</w:t>
      </w:r>
    </w:p>
    <w:p w14:paraId="202E03E0" w14:textId="77777777" w:rsidR="00382994" w:rsidRPr="007B6DB9" w:rsidRDefault="0038299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7192E"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июня 1921 г. СНК РСФСР принял под</w:t>
      </w:r>
      <w:r w:rsidRPr="007B6DB9">
        <w:rPr>
          <w:rFonts w:ascii="Times New Roman" w:hAnsi="Times New Roman" w:cs="Times New Roman"/>
          <w:color w:val="0070C0"/>
          <w:sz w:val="16"/>
          <w:szCs w:val="16"/>
        </w:rPr>
        <w:softHyphen/>
        <w:t>писанный В.И. Лениным «Декрет об органи</w:t>
      </w:r>
      <w:r w:rsidRPr="007B6DB9">
        <w:rPr>
          <w:rFonts w:ascii="Times New Roman" w:hAnsi="Times New Roman" w:cs="Times New Roman"/>
          <w:color w:val="0070C0"/>
          <w:sz w:val="16"/>
          <w:szCs w:val="16"/>
        </w:rPr>
        <w:softHyphen/>
        <w:t>зации метеорологической службы в РСФСР». Документ впервые в законодательном порядке сосредоточил руководство всем метеорологиче</w:t>
      </w:r>
      <w:r w:rsidRPr="007B6DB9">
        <w:rPr>
          <w:rFonts w:ascii="Times New Roman" w:hAnsi="Times New Roman" w:cs="Times New Roman"/>
          <w:color w:val="0070C0"/>
          <w:sz w:val="16"/>
          <w:szCs w:val="16"/>
        </w:rPr>
        <w:softHyphen/>
        <w:t>ским делом в РСФСР в одном государственном научном органе — Главной физической обсер</w:t>
      </w:r>
      <w:r w:rsidRPr="007B6DB9">
        <w:rPr>
          <w:rFonts w:ascii="Times New Roman" w:hAnsi="Times New Roman" w:cs="Times New Roman"/>
          <w:color w:val="0070C0"/>
          <w:sz w:val="16"/>
          <w:szCs w:val="16"/>
        </w:rPr>
        <w:softHyphen/>
        <w:t>ватории. В 1924 г. ГФО переименовали в Глав</w:t>
      </w:r>
      <w:r w:rsidRPr="007B6DB9">
        <w:rPr>
          <w:rFonts w:ascii="Times New Roman" w:hAnsi="Times New Roman" w:cs="Times New Roman"/>
          <w:color w:val="0070C0"/>
          <w:sz w:val="16"/>
          <w:szCs w:val="16"/>
        </w:rPr>
        <w:softHyphen/>
        <w:t>ную геофизическую обсерваторию (ГГО). Со</w:t>
      </w:r>
      <w:r w:rsidRPr="007B6DB9">
        <w:rPr>
          <w:rFonts w:ascii="Times New Roman" w:hAnsi="Times New Roman" w:cs="Times New Roman"/>
          <w:color w:val="0070C0"/>
          <w:sz w:val="16"/>
          <w:szCs w:val="16"/>
        </w:rPr>
        <w:softHyphen/>
        <w:t>гласно «Положению о Главной геофизической обсерватории» на ГГО возлагалось руководство деятельностью геофизических учреждений, гео</w:t>
      </w:r>
      <w:r w:rsidRPr="007B6DB9">
        <w:rPr>
          <w:rFonts w:ascii="Times New Roman" w:hAnsi="Times New Roman" w:cs="Times New Roman"/>
          <w:color w:val="0070C0"/>
          <w:sz w:val="16"/>
          <w:szCs w:val="16"/>
        </w:rPr>
        <w:softHyphen/>
        <w:t>физическими исследованиями и всей метеоро</w:t>
      </w:r>
      <w:r w:rsidRPr="007B6DB9">
        <w:rPr>
          <w:rFonts w:ascii="Times New Roman" w:hAnsi="Times New Roman" w:cs="Times New Roman"/>
          <w:color w:val="0070C0"/>
          <w:sz w:val="16"/>
          <w:szCs w:val="16"/>
        </w:rPr>
        <w:softHyphen/>
        <w:t>логической службой РСФСР, включая организа</w:t>
      </w:r>
      <w:r w:rsidRPr="007B6DB9">
        <w:rPr>
          <w:rFonts w:ascii="Times New Roman" w:hAnsi="Times New Roman" w:cs="Times New Roman"/>
          <w:color w:val="0070C0"/>
          <w:sz w:val="16"/>
          <w:szCs w:val="16"/>
        </w:rPr>
        <w:softHyphen/>
        <w:t>цию единой общегосударственной службы по</w:t>
      </w:r>
      <w:r w:rsidRPr="007B6DB9">
        <w:rPr>
          <w:rFonts w:ascii="Times New Roman" w:hAnsi="Times New Roman" w:cs="Times New Roman"/>
          <w:color w:val="0070C0"/>
          <w:sz w:val="16"/>
          <w:szCs w:val="16"/>
        </w:rPr>
        <w:softHyphen/>
        <w:t>годы с целью обеспечения различных ведомств и отраслей народного хозяйства сведениями об ожидаемых метеорологических условий и пред</w:t>
      </w:r>
      <w:r w:rsidRPr="007B6DB9">
        <w:rPr>
          <w:rFonts w:ascii="Times New Roman" w:hAnsi="Times New Roman" w:cs="Times New Roman"/>
          <w:color w:val="0070C0"/>
          <w:sz w:val="16"/>
          <w:szCs w:val="16"/>
        </w:rPr>
        <w:softHyphen/>
        <w:t>стоящих их изменениях.</w:t>
      </w:r>
    </w:p>
    <w:p w14:paraId="578DC370"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этому времени восстановили Аэрологи</w:t>
      </w:r>
      <w:r w:rsidRPr="007B6DB9">
        <w:rPr>
          <w:rFonts w:ascii="Times New Roman" w:hAnsi="Times New Roman" w:cs="Times New Roman"/>
          <w:color w:val="0070C0"/>
          <w:sz w:val="16"/>
          <w:szCs w:val="16"/>
        </w:rPr>
        <w:softHyphen/>
        <w:t>ческую обсерваторию в Павловске (с 1918 г. — Слуцк). Уже в 1920 г. здесь заново создали всю аэрологическую аппаратуру, возобновили прежние аэрологические работы и дополнили их подробными наблюдениями над формой и количеством облаков. В 1921 г. начались ба</w:t>
      </w:r>
      <w:r w:rsidRPr="007B6DB9">
        <w:rPr>
          <w:rFonts w:ascii="Times New Roman" w:hAnsi="Times New Roman" w:cs="Times New Roman"/>
          <w:color w:val="0070C0"/>
          <w:sz w:val="16"/>
          <w:szCs w:val="16"/>
        </w:rPr>
        <w:softHyphen/>
        <w:t>зисные шаропилотные наблюдения, а в 1923 г. — вертикальное зондирование атмосферы с помо</w:t>
      </w:r>
      <w:r w:rsidRPr="007B6DB9">
        <w:rPr>
          <w:rFonts w:ascii="Times New Roman" w:hAnsi="Times New Roman" w:cs="Times New Roman"/>
          <w:color w:val="0070C0"/>
          <w:sz w:val="16"/>
          <w:szCs w:val="16"/>
        </w:rPr>
        <w:softHyphen/>
        <w:t>щью зондового и змейкового метеорографов. Обсерватория изготовила и ввела в текущую работу змейковый (1920 г.), зондовый (1921 г.) и самолётный (1922 г.) метеорографы, трёхгран</w:t>
      </w:r>
      <w:r w:rsidRPr="007B6DB9">
        <w:rPr>
          <w:rFonts w:ascii="Times New Roman" w:hAnsi="Times New Roman" w:cs="Times New Roman"/>
          <w:color w:val="0070C0"/>
          <w:sz w:val="16"/>
          <w:szCs w:val="16"/>
        </w:rPr>
        <w:softHyphen/>
        <w:t>ные змеи с дюралюминиевым каркасом (1919, 1921 гг.), змейковый аэростат (1926 г.), теодолит с записью углов (1924 г.), приборы для обработки наблюдений. В Аэрологической обсерватории ГГО П.А. Молчанов создал радиозонд. В 1932 г. Аэрологическую обсерваторию переименова</w:t>
      </w:r>
      <w:r w:rsidRPr="007B6DB9">
        <w:rPr>
          <w:rFonts w:ascii="Times New Roman" w:hAnsi="Times New Roman" w:cs="Times New Roman"/>
          <w:color w:val="0070C0"/>
          <w:sz w:val="16"/>
          <w:szCs w:val="16"/>
        </w:rPr>
        <w:softHyphen/>
        <w:t>ли в Институт аэрологии. В 1933-1936 годах он принимал участие в исследованиях стратосфе</w:t>
      </w:r>
      <w:r w:rsidRPr="007B6DB9">
        <w:rPr>
          <w:rFonts w:ascii="Times New Roman" w:hAnsi="Times New Roman" w:cs="Times New Roman"/>
          <w:color w:val="0070C0"/>
          <w:sz w:val="16"/>
          <w:szCs w:val="16"/>
        </w:rPr>
        <w:softHyphen/>
        <w:t>ры и изготовлении метеорологической аппара</w:t>
      </w:r>
      <w:r w:rsidRPr="007B6DB9">
        <w:rPr>
          <w:rFonts w:ascii="Times New Roman" w:hAnsi="Times New Roman" w:cs="Times New Roman"/>
          <w:color w:val="0070C0"/>
          <w:sz w:val="16"/>
          <w:szCs w:val="16"/>
        </w:rPr>
        <w:softHyphen/>
        <w:t>туры для стратостатов (20120).</w:t>
      </w:r>
    </w:p>
    <w:p w14:paraId="748F95B2" w14:textId="77777777" w:rsidR="00382994" w:rsidRPr="007B6DB9" w:rsidRDefault="00382994" w:rsidP="007B6DB9">
      <w:pPr>
        <w:spacing w:after="0" w:line="240" w:lineRule="auto"/>
        <w:jc w:val="both"/>
        <w:rPr>
          <w:rFonts w:ascii="Times New Roman" w:hAnsi="Times New Roman" w:cs="Times New Roman"/>
          <w:color w:val="0070C0"/>
          <w:sz w:val="16"/>
          <w:szCs w:val="16"/>
        </w:rPr>
      </w:pPr>
    </w:p>
    <w:bookmarkEnd w:id="29"/>
    <w:p w14:paraId="6245601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A8571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2FAF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июня 1921 г. по распоряжению “Центроброни” Заказчик принял последние танки Сормовского завода без во</w:t>
      </w:r>
      <w:r w:rsidRPr="007B6DB9">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7B6DB9">
        <w:rPr>
          <w:rFonts w:ascii="Times New Roman" w:hAnsi="Times New Roman" w:cs="Times New Roman"/>
          <w:color w:val="000000" w:themeColor="text1"/>
          <w:sz w:val="16"/>
          <w:szCs w:val="16"/>
        </w:rPr>
        <w:softHyphen/>
        <w:t>ше никаких сведений об этом танке автор не имеет (10733,44). Названия танков: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2610"/>
      </w:tblGrid>
      <w:tr w:rsidR="000B6F96" w:rsidRPr="007B6DB9" w14:paraId="0E2528DB" w14:textId="77777777">
        <w:tc>
          <w:tcPr>
            <w:tcW w:w="648" w:type="dxa"/>
            <w:tcBorders>
              <w:top w:val="single" w:sz="12" w:space="0" w:color="auto"/>
            </w:tcBorders>
            <w:shd w:val="clear" w:color="auto" w:fill="FFFFFF"/>
          </w:tcPr>
          <w:p w14:paraId="667219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w:t>
            </w:r>
          </w:p>
        </w:tc>
        <w:tc>
          <w:tcPr>
            <w:tcW w:w="2610" w:type="dxa"/>
            <w:tcBorders>
              <w:top w:val="single" w:sz="12" w:space="0" w:color="auto"/>
            </w:tcBorders>
            <w:shd w:val="clear" w:color="auto" w:fill="FFFFFF"/>
          </w:tcPr>
          <w:p w14:paraId="4259E7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“Борец За Свободу Тов. Ленин”</w:t>
            </w:r>
          </w:p>
        </w:tc>
      </w:tr>
      <w:tr w:rsidR="000B6F96" w:rsidRPr="007B6DB9" w14:paraId="0FFBCB03" w14:textId="77777777">
        <w:tc>
          <w:tcPr>
            <w:tcW w:w="648" w:type="dxa"/>
            <w:shd w:val="clear" w:color="auto" w:fill="FFFFFF"/>
          </w:tcPr>
          <w:p w14:paraId="429D14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w:t>
            </w:r>
          </w:p>
        </w:tc>
        <w:tc>
          <w:tcPr>
            <w:tcW w:w="2610" w:type="dxa"/>
            <w:shd w:val="clear" w:color="auto" w:fill="FFFFFF"/>
          </w:tcPr>
          <w:p w14:paraId="1F2957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“Парижская Коммуна”</w:t>
            </w:r>
          </w:p>
        </w:tc>
      </w:tr>
      <w:tr w:rsidR="000B6F96" w:rsidRPr="007B6DB9" w14:paraId="4B63C4FB" w14:textId="77777777">
        <w:tc>
          <w:tcPr>
            <w:tcW w:w="648" w:type="dxa"/>
            <w:shd w:val="clear" w:color="auto" w:fill="FFFFFF"/>
          </w:tcPr>
          <w:p w14:paraId="49A7D9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w:t>
            </w:r>
          </w:p>
        </w:tc>
        <w:tc>
          <w:tcPr>
            <w:tcW w:w="2610" w:type="dxa"/>
            <w:shd w:val="clear" w:color="auto" w:fill="FFFFFF"/>
          </w:tcPr>
          <w:p w14:paraId="473EB2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“Карл Маркс”</w:t>
            </w:r>
          </w:p>
        </w:tc>
      </w:tr>
      <w:tr w:rsidR="000B6F96" w:rsidRPr="007B6DB9" w14:paraId="793A52DD" w14:textId="77777777">
        <w:tc>
          <w:tcPr>
            <w:tcW w:w="648" w:type="dxa"/>
            <w:shd w:val="clear" w:color="auto" w:fill="FFFFFF"/>
          </w:tcPr>
          <w:p w14:paraId="4D88AD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w:t>
            </w:r>
          </w:p>
        </w:tc>
        <w:tc>
          <w:tcPr>
            <w:tcW w:w="2610" w:type="dxa"/>
            <w:shd w:val="clear" w:color="auto" w:fill="FFFFFF"/>
          </w:tcPr>
          <w:p w14:paraId="0F7792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“Лев Троцкий”</w:t>
            </w:r>
          </w:p>
        </w:tc>
      </w:tr>
      <w:tr w:rsidR="000B6F96" w:rsidRPr="007B6DB9" w14:paraId="6429541E" w14:textId="77777777">
        <w:tc>
          <w:tcPr>
            <w:tcW w:w="648" w:type="dxa"/>
            <w:shd w:val="clear" w:color="auto" w:fill="FFFFFF"/>
          </w:tcPr>
          <w:p w14:paraId="4D89E9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w:t>
            </w:r>
          </w:p>
        </w:tc>
        <w:tc>
          <w:tcPr>
            <w:tcW w:w="2610" w:type="dxa"/>
            <w:shd w:val="clear" w:color="auto" w:fill="FFFFFF"/>
          </w:tcPr>
          <w:p w14:paraId="3ED3F34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“Лейтенант Шмидт”</w:t>
            </w:r>
          </w:p>
        </w:tc>
      </w:tr>
      <w:tr w:rsidR="000B6F96" w:rsidRPr="007B6DB9" w14:paraId="79F9970F" w14:textId="77777777">
        <w:tc>
          <w:tcPr>
            <w:tcW w:w="648" w:type="dxa"/>
            <w:shd w:val="clear" w:color="auto" w:fill="FFFFFF"/>
          </w:tcPr>
          <w:p w14:paraId="208CF4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w:t>
            </w:r>
          </w:p>
        </w:tc>
        <w:tc>
          <w:tcPr>
            <w:tcW w:w="2610" w:type="dxa"/>
            <w:shd w:val="clear" w:color="auto" w:fill="FFFFFF"/>
          </w:tcPr>
          <w:p w14:paraId="5A9AA6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“Карл Либкнехт”</w:t>
            </w:r>
          </w:p>
        </w:tc>
      </w:tr>
      <w:tr w:rsidR="000B6F96" w:rsidRPr="007B6DB9" w14:paraId="07FB03AC" w14:textId="77777777">
        <w:tc>
          <w:tcPr>
            <w:tcW w:w="648" w:type="dxa"/>
            <w:shd w:val="clear" w:color="auto" w:fill="FFFFFF"/>
          </w:tcPr>
          <w:p w14:paraId="772514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w:t>
            </w:r>
          </w:p>
        </w:tc>
        <w:tc>
          <w:tcPr>
            <w:tcW w:w="2610" w:type="dxa"/>
            <w:shd w:val="clear" w:color="auto" w:fill="FFFFFF"/>
          </w:tcPr>
          <w:p w14:paraId="649374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“Красный Борец”</w:t>
            </w:r>
          </w:p>
        </w:tc>
      </w:tr>
      <w:tr w:rsidR="000B6F96" w:rsidRPr="007B6DB9" w14:paraId="16FD1922" w14:textId="77777777">
        <w:tc>
          <w:tcPr>
            <w:tcW w:w="648" w:type="dxa"/>
            <w:shd w:val="clear" w:color="auto" w:fill="FFFFFF"/>
          </w:tcPr>
          <w:p w14:paraId="43C88C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w:t>
            </w:r>
          </w:p>
        </w:tc>
        <w:tc>
          <w:tcPr>
            <w:tcW w:w="2610" w:type="dxa"/>
            <w:shd w:val="clear" w:color="auto" w:fill="FFFFFF"/>
          </w:tcPr>
          <w:p w14:paraId="7FB327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“Красная Звезда”</w:t>
            </w:r>
          </w:p>
        </w:tc>
      </w:tr>
      <w:tr w:rsidR="000B6F96" w:rsidRPr="007B6DB9" w14:paraId="03BBD3D5" w14:textId="77777777">
        <w:tc>
          <w:tcPr>
            <w:tcW w:w="648" w:type="dxa"/>
            <w:shd w:val="clear" w:color="auto" w:fill="FFFFFF"/>
          </w:tcPr>
          <w:p w14:paraId="06B9E3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w:t>
            </w:r>
          </w:p>
        </w:tc>
        <w:tc>
          <w:tcPr>
            <w:tcW w:w="2610" w:type="dxa"/>
            <w:shd w:val="clear" w:color="auto" w:fill="FFFFFF"/>
          </w:tcPr>
          <w:p w14:paraId="244EF2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“Пролетарий”</w:t>
            </w:r>
          </w:p>
        </w:tc>
      </w:tr>
      <w:tr w:rsidR="000B6F96" w:rsidRPr="007B6DB9" w14:paraId="496D2647" w14:textId="77777777">
        <w:tc>
          <w:tcPr>
            <w:tcW w:w="648" w:type="dxa"/>
            <w:shd w:val="clear" w:color="auto" w:fill="FFFFFF"/>
          </w:tcPr>
          <w:p w14:paraId="57BA463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w:t>
            </w:r>
          </w:p>
        </w:tc>
        <w:tc>
          <w:tcPr>
            <w:tcW w:w="2610" w:type="dxa"/>
            <w:shd w:val="clear" w:color="auto" w:fill="FFFFFF"/>
          </w:tcPr>
          <w:p w14:paraId="202513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“Свободная Россия”</w:t>
            </w:r>
          </w:p>
        </w:tc>
      </w:tr>
      <w:tr w:rsidR="000B6F96" w:rsidRPr="007B6DB9" w14:paraId="5FF4C348" w14:textId="77777777">
        <w:tc>
          <w:tcPr>
            <w:tcW w:w="648" w:type="dxa"/>
            <w:shd w:val="clear" w:color="auto" w:fill="FFFFFF"/>
          </w:tcPr>
          <w:p w14:paraId="7B6241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w:t>
            </w:r>
          </w:p>
        </w:tc>
        <w:tc>
          <w:tcPr>
            <w:tcW w:w="2610" w:type="dxa"/>
            <w:shd w:val="clear" w:color="auto" w:fill="FFFFFF"/>
          </w:tcPr>
          <w:p w14:paraId="0386A8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“Черноморец”</w:t>
            </w:r>
          </w:p>
        </w:tc>
      </w:tr>
      <w:tr w:rsidR="000B6F96" w:rsidRPr="007B6DB9" w14:paraId="0D14F826" w14:textId="77777777">
        <w:tc>
          <w:tcPr>
            <w:tcW w:w="648" w:type="dxa"/>
            <w:shd w:val="clear" w:color="auto" w:fill="FFFFFF"/>
          </w:tcPr>
          <w:p w14:paraId="4BF48B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w:t>
            </w:r>
          </w:p>
        </w:tc>
        <w:tc>
          <w:tcPr>
            <w:tcW w:w="2610" w:type="dxa"/>
            <w:shd w:val="clear" w:color="auto" w:fill="FFFFFF"/>
          </w:tcPr>
          <w:p w14:paraId="7F94DDF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0B6F96" w:rsidRPr="007B6DB9" w14:paraId="00D253BE" w14:textId="77777777">
        <w:tc>
          <w:tcPr>
            <w:tcW w:w="648" w:type="dxa"/>
            <w:shd w:val="clear" w:color="auto" w:fill="FFFFFF"/>
          </w:tcPr>
          <w:p w14:paraId="788076F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w:t>
            </w:r>
          </w:p>
        </w:tc>
        <w:tc>
          <w:tcPr>
            <w:tcW w:w="2610" w:type="dxa"/>
            <w:shd w:val="clear" w:color="auto" w:fill="FFFFFF"/>
          </w:tcPr>
          <w:p w14:paraId="73618F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“Буря”</w:t>
            </w:r>
          </w:p>
        </w:tc>
      </w:tr>
      <w:tr w:rsidR="000B6F96" w:rsidRPr="007B6DB9" w14:paraId="6A91F251" w14:textId="77777777">
        <w:tc>
          <w:tcPr>
            <w:tcW w:w="648" w:type="dxa"/>
            <w:shd w:val="clear" w:color="auto" w:fill="FFFFFF"/>
          </w:tcPr>
          <w:p w14:paraId="1FE35C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w:t>
            </w:r>
          </w:p>
        </w:tc>
        <w:tc>
          <w:tcPr>
            <w:tcW w:w="2610" w:type="dxa"/>
            <w:shd w:val="clear" w:color="auto" w:fill="FFFFFF"/>
          </w:tcPr>
          <w:p w14:paraId="706B97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“Керчь”</w:t>
            </w:r>
          </w:p>
        </w:tc>
      </w:tr>
      <w:tr w:rsidR="000B6F96" w:rsidRPr="007B6DB9" w14:paraId="065660DE" w14:textId="77777777">
        <w:tc>
          <w:tcPr>
            <w:tcW w:w="648" w:type="dxa"/>
            <w:tcBorders>
              <w:bottom w:val="single" w:sz="12" w:space="0" w:color="auto"/>
            </w:tcBorders>
            <w:shd w:val="clear" w:color="auto" w:fill="FFFFFF"/>
          </w:tcPr>
          <w:p w14:paraId="7C09F28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w:t>
            </w:r>
          </w:p>
        </w:tc>
        <w:tc>
          <w:tcPr>
            <w:tcW w:w="2610" w:type="dxa"/>
            <w:tcBorders>
              <w:bottom w:val="single" w:sz="12" w:space="0" w:color="auto"/>
            </w:tcBorders>
            <w:shd w:val="clear" w:color="auto" w:fill="FFFFFF"/>
          </w:tcPr>
          <w:p w14:paraId="24A919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“Победа”</w:t>
            </w:r>
          </w:p>
        </w:tc>
      </w:tr>
    </w:tbl>
    <w:p w14:paraId="3ACEDE5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(10733,49).</w:t>
      </w:r>
    </w:p>
    <w:p w14:paraId="2D34AA9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8032E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92E75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D747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июня 1921 ЦК РКП(б) объявил о проведении чистки в партии (4962).</w:t>
      </w:r>
    </w:p>
    <w:p w14:paraId="34793BD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FA7031" w14:textId="77777777" w:rsidR="004815CD"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7AED8A7" w14:textId="77777777" w:rsidR="004815CD" w:rsidRPr="007B6DB9" w:rsidRDefault="004815C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A31C5"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21 июня</w:t>
      </w:r>
      <w:r w:rsidRPr="007B6DB9">
        <w:rPr>
          <w:rFonts w:ascii="Times New Roman" w:hAnsi="Times New Roman" w:cs="Times New Roman"/>
          <w:color w:val="000000" w:themeColor="text1"/>
          <w:sz w:val="16"/>
          <w:szCs w:val="16"/>
        </w:rPr>
        <w:t xml:space="preserve"> в 1921 году самолет </w:t>
      </w:r>
      <w:hyperlink r:id="rId37" w:tgtFrame="_blank" w:history="1">
        <w:r w:rsidRPr="007B6DB9">
          <w:rPr>
            <w:rFonts w:ascii="Times New Roman" w:hAnsi="Times New Roman" w:cs="Times New Roman"/>
            <w:color w:val="000000" w:themeColor="text1"/>
            <w:sz w:val="16"/>
            <w:szCs w:val="16"/>
          </w:rPr>
          <w:t xml:space="preserve">«BH-3» </w:t>
        </w:r>
      </w:hyperlink>
      <w:r w:rsidRPr="007B6DB9">
        <w:rPr>
          <w:rFonts w:ascii="Times New Roman" w:hAnsi="Times New Roman" w:cs="Times New Roman"/>
          <w:color w:val="000000" w:themeColor="text1"/>
          <w:sz w:val="16"/>
          <w:szCs w:val="16"/>
        </w:rPr>
        <w:t xml:space="preserve">поступил на войсковые испытания. Во время испытаний машина была разбита, однако все же была заказана малая серия из десяти «BH-3». Первый самолет поступил на вооружение ВВС Чехословакии в 1923 году. Во время эксплуатации самолет показал себя капризной и ненадежной машиной и был передан в учебные подразделения. В 1920-м чехословацкие конструкторы Павел Бенеш и Мирослав Хайн, работавшие в фирме "Авиа", спроектировали первый свой моноплан получивший обозначение «BH-1». В этом же году самолет получил приз на авиавыставке в Праге. Следом за ним был выпущен </w:t>
      </w:r>
      <w:r w:rsidRPr="007B6DB9">
        <w:rPr>
          <w:rFonts w:ascii="Times New Roman" w:hAnsi="Times New Roman" w:cs="Times New Roman"/>
          <w:color w:val="000000" w:themeColor="text1"/>
          <w:sz w:val="16"/>
          <w:szCs w:val="16"/>
        </w:rPr>
        <w:lastRenderedPageBreak/>
        <w:t>BH-1bis. Хорошие летные характеристики самолета побудили конструкторов создать на его базе истребитель. Новый самолет, получивший обозначение BH-3, совершил первый полет в 1921 году. Самолет был оборудован немецким двигателем «BMW III» мощностью 185 л.с. и вооружен двумя 7.7-мм пулеметами «Vickers», установленными над двигателем (14929).</w:t>
      </w:r>
    </w:p>
    <w:p w14:paraId="571427C2"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3B462B79"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21 июня</w:t>
      </w:r>
      <w:r w:rsidRPr="007B6DB9">
        <w:rPr>
          <w:rFonts w:ascii="Times New Roman" w:hAnsi="Times New Roman" w:cs="Times New Roman"/>
          <w:color w:val="000000" w:themeColor="text1"/>
          <w:sz w:val="16"/>
          <w:szCs w:val="16"/>
        </w:rPr>
        <w:t xml:space="preserve"> в 1921 году совершил свой первый полет английский транспортный самолет </w:t>
      </w:r>
      <w:hyperlink r:id="rId38" w:tgtFrame="_blank" w:history="1">
        <w:r w:rsidRPr="007B6DB9">
          <w:rPr>
            <w:rFonts w:ascii="Times New Roman" w:hAnsi="Times New Roman" w:cs="Times New Roman"/>
            <w:color w:val="000000" w:themeColor="text1"/>
            <w:sz w:val="16"/>
            <w:szCs w:val="16"/>
          </w:rPr>
          <w:t xml:space="preserve">«Bristol» «Type 62» «Ten-Seater» </w:t>
        </w:r>
      </w:hyperlink>
      <w:r w:rsidRPr="007B6DB9">
        <w:rPr>
          <w:rFonts w:ascii="Times New Roman" w:hAnsi="Times New Roman" w:cs="Times New Roman"/>
          <w:color w:val="000000" w:themeColor="text1"/>
          <w:sz w:val="16"/>
          <w:szCs w:val="16"/>
        </w:rPr>
        <w:t>с двигателем «Napier Lion» мощностью 450 л.с. После переделки пассажировместимость увеличилась до 9 человек (пассажирская кабина могла вместить 8 пассажиров еще один, дополнительно размещался в кабине пилота), а экипаж сократился до одного пилота (14929).</w:t>
      </w:r>
    </w:p>
    <w:p w14:paraId="0DFE8D50"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6FAD2C21"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июня 1921 первый полет Бристоль Десятиместный (20351).</w:t>
      </w:r>
    </w:p>
    <w:p w14:paraId="6182D23E" w14:textId="77777777" w:rsidR="00382994" w:rsidRPr="007B6DB9" w:rsidRDefault="00382994" w:rsidP="007B6DB9">
      <w:pPr>
        <w:spacing w:after="0" w:line="240" w:lineRule="auto"/>
        <w:jc w:val="both"/>
        <w:rPr>
          <w:rFonts w:ascii="Times New Roman" w:hAnsi="Times New Roman" w:cs="Times New Roman"/>
          <w:color w:val="0070C0"/>
          <w:sz w:val="16"/>
          <w:szCs w:val="16"/>
        </w:rPr>
      </w:pPr>
    </w:p>
    <w:p w14:paraId="72C86FDC"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июня 1921 года — первый полёт транспортного самолёта Bristol Type 62 (он же Bristol Ten-seater). /Великобритания/</w:t>
      </w:r>
    </w:p>
    <w:p w14:paraId="0E7834E0"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1919-20 годах главный конструктор компании Bristol Aeroplane Фрэнк Барнуэлл (Frank Barnwell) рассматривал возможные проекты коммерческих самолётов. Но ни один из них не было построен. Лишь после финансирования от британского правительства в 1921 году Барнуэлл начал работу над транспортным самолётом Type 62.</w:t>
      </w:r>
    </w:p>
    <w:p w14:paraId="349122DC"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Это был одномоторный биплан с неубираемым шасси. На пассажирской версии устанавливался двигатель Napier Lion (450 л.с.) В кабине размещалось 8-9 пассажиров + 1-2 члена экипажа (отсюда и название — Ten-seater). Максимальная скорость — 180 км/ч, топлива хватало на 5,5 часов полёта.</w:t>
      </w:r>
    </w:p>
    <w:p w14:paraId="3EF30F37" w14:textId="77777777" w:rsidR="00382994" w:rsidRPr="007B6DB9" w:rsidRDefault="0038299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серийное производство Type 62 не запустили. Во многом из-за решения о том, что для повышения безопасности пассажирские самолёты должны быть многодвигательными. Построили лишь 3 самолёта, отличавшихся двигателями. Ten-seater также использовался как пожарный и санитарный самолёт (22300).</w:t>
      </w:r>
    </w:p>
    <w:p w14:paraId="0D9B7ACA" w14:textId="77777777" w:rsidR="00382994" w:rsidRPr="007B6DB9" w:rsidRDefault="00382994" w:rsidP="007B6DB9">
      <w:pPr>
        <w:spacing w:after="0" w:line="240" w:lineRule="auto"/>
        <w:jc w:val="both"/>
        <w:rPr>
          <w:rFonts w:ascii="Times New Roman" w:hAnsi="Times New Roman" w:cs="Times New Roman"/>
          <w:color w:val="0070C0"/>
          <w:sz w:val="16"/>
          <w:szCs w:val="16"/>
        </w:rPr>
      </w:pPr>
    </w:p>
    <w:p w14:paraId="797FED0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BB63EB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13D2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июня 1921 вышло Постановление СТО “Об откомандировании из Красной армии специалистов морского транспорта”. (РГАСПИ. Ф. 19. Оп. 3. Д. 224. Л. 332.) (10711,616).</w:t>
      </w:r>
    </w:p>
    <w:p w14:paraId="33E434B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6729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июня 1921 вышло Постановление СТО “О списке предприятий, подлежащих переводу на коллективное снабжение с 15 июля и 1 августа” (в том числе и военные заводы). (РГАСПИ. Ф. 2. Оп. 1. Д. 19390. Л. 1.) (10711,616).</w:t>
      </w:r>
    </w:p>
    <w:p w14:paraId="5C271A9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3315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июня 1921 года при подъеме четвертой секции шуховской башни на высоту 75 метров секция упала вниз. В результате ее падения были погнуты нижние, уже установленные, секции, а стоявшие внизу пятая и шестая секции приведены в полную негодность. На восстановление и монтаж секций ушло менее года, и в 1922 г. полностью готовая башня приняла на себя функции радиомачты. Ажурный силуэт Шуховской башни стал одной из характерных черт архитектурного облика Москвы. Еще одна радиостанция, сооружением которой руководил известный отечественный специалист М.В. Шулейкин, была построена в 1921 г. в районе Сокольников. Эта станция имела сравнительно небольшую мощность и предназначалась в основном для обслуживания радиолюбителей Москвы и Московской области. В дальнейшем, станция в Сокольниках (с 1925 г. - радиостанция им. А.С. Попова) была передана Научно-испытательному институту РККА и подверглась значительному усовершенствованию (11223).</w:t>
      </w:r>
    </w:p>
    <w:p w14:paraId="39C6EE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A604DE"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июня</w:t>
      </w:r>
      <w:r w:rsidRPr="007B6DB9">
        <w:rPr>
          <w:rFonts w:ascii="Times New Roman" w:hAnsi="Times New Roman" w:cs="Times New Roman"/>
          <w:color w:val="000000" w:themeColor="text1"/>
          <w:sz w:val="16"/>
          <w:szCs w:val="16"/>
        </w:rPr>
        <w:t xml:space="preserve"> в 1921 году вступает в действие первая радиотрансляционная сеть (14930).</w:t>
      </w:r>
    </w:p>
    <w:p w14:paraId="3F158454"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37824F8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D31AC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A89B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июня 1921 вышло постановление СТО "О порядке продовольственного обеспечения сотрудников дивизиона воздушных кораблей ИМ" Подписал В.И.Л.</w:t>
      </w:r>
    </w:p>
    <w:p w14:paraId="3042310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"Сотрудники дивизиона воздушных кораблей ИМ, фактически совершающие подъемно-летные и воздухоплавательные работы, должны удовлетворяться по нормам и порядке, объявленным в приказе РВСР 1920 N 1765 (от 10 сентября 1920), а остальные сотрудники того же дивизиона на фронте - фронтовым и в тылу - тыловым продпайком" (1849,127).</w:t>
      </w:r>
    </w:p>
    <w:p w14:paraId="765EF9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3094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7D71A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B5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22 июня по 12 июля 1921 был 3 конгресс Коминтерна в Москве (1348,240).</w:t>
      </w:r>
    </w:p>
    <w:p w14:paraId="4F7A1D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D850F3"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22 июня</w:t>
      </w:r>
      <w:r w:rsidRPr="007B6DB9">
        <w:rPr>
          <w:rFonts w:ascii="Times New Roman" w:hAnsi="Times New Roman" w:cs="Times New Roman"/>
          <w:color w:val="000000" w:themeColor="text1"/>
          <w:sz w:val="16"/>
          <w:szCs w:val="16"/>
        </w:rPr>
        <w:t xml:space="preserve"> в 1921 году открывается III Конгресс Коминтерна (14930).</w:t>
      </w:r>
    </w:p>
    <w:p w14:paraId="77A62D73"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3D2A974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5FB4F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2674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июня 1921 конференция Лейбористов Великобритании отказалась от объединения с коммунистами (3907,115).</w:t>
      </w:r>
    </w:p>
    <w:p w14:paraId="1E11C6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A17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26DFE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E4F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ранее 23 июня 1921 г. был подготовлен документ:</w:t>
      </w:r>
    </w:p>
    <w:p w14:paraId="3FF74B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N 212</w:t>
      </w:r>
    </w:p>
    <w:p w14:paraId="0D286B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доклада председателя Тамбовской уездной политкомиссии 4-го боеучастка о результатах оккупации населенных пунктов Тамбовского уезда</w:t>
      </w:r>
    </w:p>
    <w:p w14:paraId="62BEA9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приказанию командвойск от 18/VI части нашего участка должны были оккупировать 3 волости Тамбовского уезда. Оккупировать одновременно все три волости не представлялось возможным за отсутствием реальной силы.</w:t>
      </w:r>
    </w:p>
    <w:p w14:paraId="477C06E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19/VI оккупированы были Беломестная и Козьмодемьяновская Криуши частями 46-й бригады. 20 - 22/VI - были оккупированы Беломестная Двойня и Незнановская Двойня частями 15-й Сибкавдивизии.</w:t>
      </w:r>
    </w:p>
    <w:p w14:paraId="7C2297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Население к оккупации относилось выжидательно и полагало, что эта оккупация равняется целому ряду предыдущих налетов красноармейских частей и совершенно не помогало, [не думая], что оккупация будет носит длительный и методичный характер. В силу мимолетности постоев красноармейских частей в этих селах у населения укоренился взгляд, что пребывание красноармейцев и представителей Советской власти носит характер временный, а бандиты, которые вышли из их же среды, постоянные. В мою задачу входили не только чистка бандитов , изъятие их семей и конфискация оружия и имущества, [но] и расслоение массы на бандитскую и небандитскую , втягивание последних в борьбу с местными бандитами, что мне удалось, так как мною был применен следующий метод: если население отказывалось выдавать бандитов и оружие (и оно отказывалось), то брались заложники из сотен, давалось на размышление 30 минут, и если не выдавали, заложники расстреливались, и это продолжалось до тех пор, пока население не заговорит. Наряду с заложниками мужчинами брались и женщины, которые также расстреливались. Этот метод дал благоприятные результаты, так как, кроме выдачи бандитов, оружия и т.д., я привлекал население к непосредственной ловле бандитов по окрестностям данного села. Этим самым небандитский элемент резко отмежевался от бандитского и примыкал к проводимой нами работе. 5 дней операции в 4-х селах, а именно: Беломестная Криуша, Козьмо-Демьяновская Криуша, Незнановская Двойня и Беломестная Двойня - дали следующие результаты: расстреляно бандитов и заложников - 154 человека, изъято семей бандитов - 227 в количестве около 1000 человек, сожжено 17 домов, растащено 24 дома и передано бедным со всем имуществом по постановлению ревкомов - 22 дома.</w:t>
      </w:r>
    </w:p>
    <w:p w14:paraId="5619F3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Предуполиткомиссии и военком 4-го боеучастка [подпись неразборчива]</w:t>
      </w:r>
    </w:p>
    <w:p w14:paraId="3CB04F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ЦДНИТО. Ф.840. Оп.1. Д.1044. Л.17. Подлинник (11233).</w:t>
      </w:r>
    </w:p>
    <w:p w14:paraId="52E5B6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97AC76" w14:textId="77777777" w:rsidR="003C3EB4" w:rsidRPr="007B6DB9" w:rsidRDefault="003C3EB4" w:rsidP="007B6DB9">
      <w:pPr>
        <w:pStyle w:val="ae"/>
        <w:spacing w:before="0" w:after="0"/>
        <w:jc w:val="both"/>
        <w:rPr>
          <w:color w:val="000000" w:themeColor="text1"/>
          <w:sz w:val="16"/>
          <w:szCs w:val="16"/>
        </w:rPr>
      </w:pPr>
      <w:r w:rsidRPr="007B6DB9">
        <w:rPr>
          <w:color w:val="000000" w:themeColor="text1"/>
          <w:sz w:val="16"/>
          <w:szCs w:val="16"/>
        </w:rPr>
        <w:t>23 июня 1921 года Троцкий говорил: «Капитал все еще царствует во всем мире, и нам необходимо взвесить, все ли еще остается верной, в общем и целом, занятая нами позиция, рассчитанная на мировую революцию», проводя четкую параллель между европейскими иллюзиями и «нашими поражениями и разочарованиями в России». Холодный душ, которым оказались эти слова для делегатов Третьего конгресса Коминтерна (22 июня — 12 июля 1921 года), встретил сопротивление иностранных компартий — в ходе дискуссии «русских товарищей» неоднократно обвиняли в усталости, излишней осторожности и пессимизме. Масла в огонь подлили споры об оценке «мартовской акции» — вооруженных выступлений рабочих Мансфельдского района Центральной Германии, на которые германскую компартию подтолкнули эмиссары из Москвы. Ряд лидеров КПГ назвал это выступление путчем, поставив под вопрос догмат о непогрешимости «генерального штаба мировой революции».</w:t>
      </w:r>
    </w:p>
    <w:p w14:paraId="42C001C9" w14:textId="77777777" w:rsidR="003C3EB4" w:rsidRPr="007B6DB9" w:rsidRDefault="003C3EB4" w:rsidP="007B6DB9">
      <w:pPr>
        <w:pStyle w:val="ae"/>
        <w:spacing w:before="0" w:after="0"/>
        <w:jc w:val="both"/>
        <w:rPr>
          <w:color w:val="000000" w:themeColor="text1"/>
          <w:sz w:val="16"/>
          <w:szCs w:val="16"/>
        </w:rPr>
      </w:pPr>
      <w:r w:rsidRPr="007B6DB9">
        <w:rPr>
          <w:color w:val="000000" w:themeColor="text1"/>
          <w:sz w:val="16"/>
          <w:szCs w:val="16"/>
        </w:rPr>
        <w:lastRenderedPageBreak/>
        <w:t>Ленин еще накануне конгресса резко выступил против левацких перехлестов в оценке ситуации, выразившихся в так называемой «теории наступления». На самом конгрессе он, по собственному признанию, «стоял на крайне правом фланге». Это создавало опасность раскола делегации РКП(б), ибо позиции левых разделял Бухарин, и более сдержанно, Зиновьев. По воспоминаниям Троцкого, в ходе конгресса «Ленин взял на себя инициативу создания головки новой фракции для борьбы против сильной тогда ультралевизны, и на наших узких совещаниях Ленин ребром ставил вопрос о том, какими путями повести дальнейшую борьбу, если III конгресс займет бухаринскую позицию».</w:t>
      </w:r>
    </w:p>
    <w:p w14:paraId="5B114A78" w14:textId="77777777" w:rsidR="003C3EB4" w:rsidRPr="007B6DB9" w:rsidRDefault="003C3EB4" w:rsidP="007B6DB9">
      <w:pPr>
        <w:pStyle w:val="ae"/>
        <w:spacing w:before="0" w:after="0"/>
        <w:jc w:val="both"/>
        <w:rPr>
          <w:color w:val="000000" w:themeColor="text1"/>
          <w:sz w:val="16"/>
          <w:szCs w:val="16"/>
        </w:rPr>
      </w:pPr>
      <w:r w:rsidRPr="007B6DB9">
        <w:rPr>
          <w:color w:val="000000" w:themeColor="text1"/>
          <w:sz w:val="16"/>
          <w:szCs w:val="16"/>
        </w:rPr>
        <w:t>Центральным моментом конгресса стало обсуждение доклада Карла Радека о тактике. В нем был сформулирован новый лозунг Коминтерна — «задача, перед которой мы стоим, заключается в завоевании широких масс пролетариата для идей коммунизма». Здесь же впервые возник вопрос о необходимости выдвижения в этой связи переходных требований. Хотя они и противопоставлялись программе-минимум социал-демократии, но олицетворяли все-таки традицию Второго Интернационала.</w:t>
      </w:r>
    </w:p>
    <w:p w14:paraId="4162BE40" w14:textId="77777777" w:rsidR="003C3EB4" w:rsidRPr="007B6DB9" w:rsidRDefault="003C3EB4" w:rsidP="007B6DB9">
      <w:pPr>
        <w:pStyle w:val="ae"/>
        <w:spacing w:before="0" w:after="0"/>
        <w:jc w:val="both"/>
        <w:rPr>
          <w:color w:val="000000" w:themeColor="text1"/>
          <w:sz w:val="16"/>
          <w:szCs w:val="16"/>
        </w:rPr>
      </w:pPr>
      <w:r w:rsidRPr="007B6DB9">
        <w:rPr>
          <w:color w:val="000000" w:themeColor="text1"/>
          <w:sz w:val="16"/>
          <w:szCs w:val="16"/>
        </w:rPr>
        <w:t>Признание несбыточности надежд на то, что буржуазный мир не переживет коллизий Первой мировой войны и выход из нее станет началом всемирной Гражданской войны, заставило лидеров большевизма не только пересмотреть стратегию Коминтерна, но и по-новому определить его место в системе приоритетов и институтов партийной диктатуры. В первые три года советской власти подобные надежды не только питали героизм «красных» (в известном фильме на вопрос «Ты за большевиков али за коммунистов?» находчивый Чапаев отвечает: «Я за Интернационал!»), но и делали излишним завязывание сколько-нибудь прочных контактов с правящими кругами внешнего мира. Наркоминдел казался самым временным из всех государственных структур советской власти, своего рода «чрезвычайкой» наоборот, данью традициям старой дипломатии, доживавшей свои последние дни.</w:t>
      </w:r>
    </w:p>
    <w:p w14:paraId="0429833B" w14:textId="77777777" w:rsidR="003C3EB4" w:rsidRPr="007B6DB9" w:rsidRDefault="003C3EB4" w:rsidP="007B6DB9">
      <w:pPr>
        <w:pStyle w:val="ae"/>
        <w:spacing w:before="0" w:after="0"/>
        <w:jc w:val="both"/>
        <w:rPr>
          <w:color w:val="000000" w:themeColor="text1"/>
          <w:sz w:val="16"/>
          <w:szCs w:val="16"/>
        </w:rPr>
      </w:pPr>
      <w:r w:rsidRPr="007B6DB9">
        <w:rPr>
          <w:color w:val="000000" w:themeColor="text1"/>
          <w:sz w:val="16"/>
          <w:szCs w:val="16"/>
        </w:rPr>
        <w:t>На ее месте должна была возникнуть новая система международного права, не ограниченного какими-либо территориальными и национальными границами — завоевав власть, русский пролетариат может обратиться к собратьям по классу из других стран через голову их правительств. Представления о «двух мирах», с которыми советские дипломаты совершали свои первые поездки в Европу, требовали тем не менее поиска связующих нитей между ними. На этом пути обеим сторонам приходилось преодолевать утвердившиеся стереотипы (18416).</w:t>
      </w:r>
    </w:p>
    <w:p w14:paraId="479C2A14" w14:textId="77777777" w:rsidR="003C3EB4" w:rsidRPr="007B6DB9" w:rsidRDefault="003C3EB4" w:rsidP="007B6DB9">
      <w:pPr>
        <w:pStyle w:val="ae"/>
        <w:spacing w:before="0" w:after="0"/>
        <w:jc w:val="both"/>
        <w:rPr>
          <w:color w:val="000000" w:themeColor="text1"/>
          <w:sz w:val="16"/>
          <w:szCs w:val="16"/>
        </w:rPr>
      </w:pPr>
    </w:p>
    <w:p w14:paraId="4D070B38"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23 июня</w:t>
      </w:r>
      <w:r w:rsidRPr="007B6DB9">
        <w:rPr>
          <w:rFonts w:ascii="Times New Roman" w:hAnsi="Times New Roman" w:cs="Times New Roman"/>
          <w:color w:val="000000" w:themeColor="text1"/>
          <w:sz w:val="16"/>
          <w:szCs w:val="16"/>
        </w:rPr>
        <w:t xml:space="preserve"> в 1921 году на III Коминтерне Лев Троцкий заявляет: «Мы только сейчас видим и чувствуем, что не стоим непосредственно близко к конечной цели, к завоеванию власти в мировом масштабе, к мировой революции» (14931).</w:t>
      </w:r>
    </w:p>
    <w:p w14:paraId="224647E6"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7D4113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48C70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6F2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июня 1921 на III съезде Коминтерна Л.Д.Т. сказал: "Мы только сейчас видим и чувствуем, что не стоим непосредственно близко к конечной цели, к завоеванию власти в мировом масштабе, к мировой революции" (3481).</w:t>
      </w:r>
    </w:p>
    <w:p w14:paraId="378278D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43E" w14:textId="77777777" w:rsidR="00842F4C" w:rsidRPr="007B6DB9" w:rsidRDefault="00842F4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C8A4F4B" w14:textId="77777777" w:rsidR="00842F4C" w:rsidRPr="007B6DB9" w:rsidRDefault="00842F4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12A4D" w14:textId="77777777" w:rsidR="00842F4C" w:rsidRPr="007B6DB9" w:rsidRDefault="00842F4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23 июня 1921 самолеты Королевских ВВС эскадрильи No. 216 Airco DH.10 Амьен начали воздушную почтовую службу между Каиром и Багдадом (20351).</w:t>
      </w:r>
    </w:p>
    <w:p w14:paraId="04B087D8" w14:textId="77777777" w:rsidR="00842F4C" w:rsidRPr="007B6DB9" w:rsidRDefault="00842F4C" w:rsidP="007B6DB9">
      <w:pPr>
        <w:spacing w:after="0" w:line="240" w:lineRule="auto"/>
        <w:jc w:val="both"/>
        <w:rPr>
          <w:rFonts w:ascii="Times New Roman" w:hAnsi="Times New Roman" w:cs="Times New Roman"/>
          <w:color w:val="0070C0"/>
          <w:sz w:val="16"/>
          <w:szCs w:val="16"/>
        </w:rPr>
      </w:pPr>
    </w:p>
    <w:p w14:paraId="035821F9" w14:textId="77777777" w:rsidR="00842F4C" w:rsidRPr="007B6DB9" w:rsidRDefault="00842F4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23 июня 1921 первый полет дирижабля класса R38 (20351).</w:t>
      </w:r>
    </w:p>
    <w:p w14:paraId="671BEFEA" w14:textId="77777777" w:rsidR="00842F4C" w:rsidRPr="007B6DB9" w:rsidRDefault="00842F4C" w:rsidP="007B6DB9">
      <w:pPr>
        <w:spacing w:after="0" w:line="240" w:lineRule="auto"/>
        <w:jc w:val="both"/>
        <w:rPr>
          <w:rFonts w:ascii="Times New Roman" w:hAnsi="Times New Roman" w:cs="Times New Roman"/>
          <w:color w:val="0070C0"/>
          <w:sz w:val="16"/>
          <w:szCs w:val="16"/>
        </w:rPr>
      </w:pPr>
    </w:p>
    <w:p w14:paraId="23627D24" w14:textId="77777777" w:rsidR="004815CD"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46787ED" w14:textId="77777777" w:rsidR="004815CD" w:rsidRPr="007B6DB9" w:rsidRDefault="004815C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64B43"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24 июня</w:t>
      </w:r>
      <w:r w:rsidRPr="007B6DB9">
        <w:rPr>
          <w:rFonts w:ascii="Times New Roman" w:hAnsi="Times New Roman" w:cs="Times New Roman"/>
          <w:color w:val="000000" w:themeColor="text1"/>
          <w:sz w:val="16"/>
          <w:szCs w:val="16"/>
        </w:rPr>
        <w:t xml:space="preserve"> в 1921 году Совет Труда и Обороны рассмотрел вопрос о мерах помощи радиотелефонному строительству. Было принято постановление, обязавшее ВСНХ улучшить снабжение НРЛ и принять срочные меры к организации работ по изготовлению частей машин высокой частоты системы В.П.Вологдина (14932).</w:t>
      </w:r>
    </w:p>
    <w:p w14:paraId="52124412" w14:textId="77777777" w:rsidR="004815CD" w:rsidRPr="007B6DB9" w:rsidRDefault="004815CD" w:rsidP="007B6DB9">
      <w:pPr>
        <w:spacing w:after="0" w:line="240" w:lineRule="auto"/>
        <w:jc w:val="both"/>
        <w:rPr>
          <w:rFonts w:ascii="Times New Roman" w:hAnsi="Times New Roman" w:cs="Times New Roman"/>
          <w:color w:val="000000" w:themeColor="text1"/>
          <w:sz w:val="16"/>
          <w:szCs w:val="16"/>
        </w:rPr>
      </w:pPr>
    </w:p>
    <w:p w14:paraId="21CA549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A1CB7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B64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25 июня по 3 (4 - 3750) июля 1921 в Москве проходил IV Всероссийский съезд работников КВФ. Отчитывались Главвоздухфлот и Главкоавиа (66,95).</w:t>
      </w:r>
    </w:p>
    <w:p w14:paraId="17DBDC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9D0A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(с 25 июня по 3 июля - 80,21) проходил IV Всероссийский съезд работников Воздушного флота, который призвал "развернуть беспощадную борьбу с вредительскими элементами в авиации". Дух: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должностей...Совершенно очистить авиацию от злостных спецов, обезвредить и лишить их всего...Везде назначать коммунистов". Отмечены "большие недостатки" в работе института Воздушного флота и принято решение более широкого воплощения в планы работ института потребностей военных. Встал вопрос о создании ВВА (70,73).</w:t>
      </w:r>
    </w:p>
    <w:p w14:paraId="6BAF1B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Лозунг съезда - "Трудовой народ - строй воздушный флот" (80,21).</w:t>
      </w:r>
    </w:p>
    <w:p w14:paraId="37B69F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Ассигнования на расширение авиапредприятий - 3 млн. (80,21).</w:t>
      </w:r>
    </w:p>
    <w:p w14:paraId="740666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870574" w14:textId="77777777" w:rsidR="00BF2F38" w:rsidRPr="007B6DB9" w:rsidRDefault="00BF2F3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июня – 3 июля 1921 г. съезд авиаторов избрал президиум в составе Дубенского, Кириллова, Павлова, Горшкова, Кочедыкова, Ширинкина и Савиных (первые пять были коммунистами). Председателем делегаты избрали П.С. Дубенского, товарищами председателя – В.С. Горшкова и Кириллова. Съезд избрал почетный президиум «в составе Троцкого [Л.Д.], Ленина [В.И.], Богданова [П.А.] и Зиновьева [Г.Е.]». По расстановке этих фамилий видно, кто импонировал делегатам больше остальных трех. Для использования в руководстве Съезд рекомендовал «Зиновьева, Дубенского, Кириллова, Павлова, Онуфриева, Фреймана, Горшкова и Эго».</w:t>
      </w:r>
    </w:p>
    <w:p w14:paraId="3AE8F41B" w14:textId="77777777" w:rsidR="00BF2F38" w:rsidRPr="007B6DB9" w:rsidRDefault="00BF2F3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Решения и этого Съезда были проигнорированы. С другой стороны, кроме вышеприведенного списка возможных руководителей и предложения о создании на базе Института инженеров КВФ Академии Воздушного Флота, всецело подчиненной РВСР, Съезд ничего существенного и не предложил, и в этом смысле многоопытный А.В. Сергеев был прав. Он в 1926 г. писал в своей книге, что «Съезд прошел в склочной обстановке и доказал только одно, что время съездов прошло» (19566).</w:t>
      </w:r>
    </w:p>
    <w:p w14:paraId="15E975CB" w14:textId="77777777" w:rsidR="00BF2F38" w:rsidRPr="007B6DB9" w:rsidRDefault="00BF2F38" w:rsidP="007B6DB9">
      <w:pPr>
        <w:spacing w:after="0" w:line="240" w:lineRule="auto"/>
        <w:jc w:val="both"/>
        <w:rPr>
          <w:rFonts w:ascii="Times New Roman" w:hAnsi="Times New Roman" w:cs="Times New Roman"/>
          <w:color w:val="000000" w:themeColor="text1"/>
          <w:sz w:val="16"/>
          <w:szCs w:val="16"/>
        </w:rPr>
      </w:pPr>
    </w:p>
    <w:p w14:paraId="3BA56457" w14:textId="77777777" w:rsidR="007D26ED" w:rsidRPr="007B6DB9" w:rsidRDefault="007D26E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25 июня — 3 июля 1921 г. в Москве проходил IV Всероссийского съезда работ</w:t>
      </w:r>
      <w:r w:rsidRPr="007B6DB9">
        <w:rPr>
          <w:rFonts w:ascii="Times New Roman" w:hAnsi="Times New Roman" w:cs="Times New Roman"/>
          <w:color w:val="0070C0"/>
          <w:sz w:val="16"/>
          <w:szCs w:val="16"/>
        </w:rPr>
        <w:softHyphen/>
        <w:t>ников Воздушного флота. Командование отряда решило продемонстрировать им свободный по</w:t>
      </w:r>
      <w:r w:rsidRPr="007B6DB9">
        <w:rPr>
          <w:rFonts w:ascii="Times New Roman" w:hAnsi="Times New Roman" w:cs="Times New Roman"/>
          <w:color w:val="0070C0"/>
          <w:sz w:val="16"/>
          <w:szCs w:val="16"/>
        </w:rPr>
        <w:softHyphen/>
        <w:t>лёт, выделив в корзине место и для одного де</w:t>
      </w:r>
      <w:r w:rsidRPr="007B6DB9">
        <w:rPr>
          <w:rFonts w:ascii="Times New Roman" w:hAnsi="Times New Roman" w:cs="Times New Roman"/>
          <w:color w:val="0070C0"/>
          <w:sz w:val="16"/>
          <w:szCs w:val="16"/>
        </w:rPr>
        <w:softHyphen/>
        <w:t>легата по выбору съезда. Им оказался будущий герой-стратонавт П.Ф. Федосеенко. Полёт 5 июля определил его дальнейшую судьбу как пилота свободного аэростата (20120).</w:t>
      </w:r>
    </w:p>
    <w:p w14:paraId="53073173" w14:textId="77777777" w:rsidR="007D26ED" w:rsidRPr="007B6DB9" w:rsidRDefault="007D26ED" w:rsidP="007B6DB9">
      <w:pPr>
        <w:spacing w:after="0" w:line="240" w:lineRule="auto"/>
        <w:jc w:val="both"/>
        <w:rPr>
          <w:rFonts w:ascii="Times New Roman" w:hAnsi="Times New Roman" w:cs="Times New Roman"/>
          <w:color w:val="0070C0"/>
          <w:sz w:val="16"/>
          <w:szCs w:val="16"/>
        </w:rPr>
      </w:pPr>
    </w:p>
    <w:p w14:paraId="3858B9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EC7912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996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июня 1921 вышло постановление ЦК РКП(б) о чистке партии (3908,305).</w:t>
      </w:r>
    </w:p>
    <w:p w14:paraId="35A088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9F097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23B70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8B1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июня 1921 Правительство Греции отклонило предложение стран Антанты о посредничестве в греко-турецкой войне (7592).</w:t>
      </w:r>
    </w:p>
    <w:p w14:paraId="7E9A857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F50B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5C779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ED7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 26 июня 1921 года на заводе № 15 в Симферополе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"Гевеленд", "Ньюпор -24", "Сопвич", "Сопвич-Кемаль", "Ньюпор-17", "Моран", "Авро", "Виккерс", "Спад". 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 Денег по-прежнему нет. Вновь летят телеграммы: "Москва. Начавиаотделу СВП. Симферополь. 18 ноября. Не получено </w:t>
      </w:r>
      <w:r w:rsidRPr="007B6DB9">
        <w:rPr>
          <w:rFonts w:ascii="Times New Roman" w:hAnsi="Times New Roman" w:cs="Times New Roman"/>
          <w:color w:val="000000" w:themeColor="text1"/>
          <w:sz w:val="16"/>
          <w:szCs w:val="16"/>
        </w:rPr>
        <w:lastRenderedPageBreak/>
        <w:t>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D13D0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024A3"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К 26 июня 1921 г. на заводе Анатра в Симферополе еще сохранилась почти половина прежнего состава – 437 человек. Вводится коллективно-сдельная оплата труда. Заработная плата рабочего составляла 175 000 рублей. (Как писал посетивший в тот год Россию английский писатель Герберт Уэллс, одно яйцо стоило 300 рублей.) Читатель сам может выполнить несложные подсчеты и определить истинный курс рубля. Но даже столь мизерная зарплата задерживается.</w:t>
      </w:r>
    </w:p>
    <w:p w14:paraId="682A4C5E"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Тем не менее завод делал все возможное, чтобы встать на ноги. Выпуск самолетов достиг 7 единиц в месяц. Hеобходимо отметить, что тепеpь завод не выпускал новые самолеты, а осуществлял капитальный pемонт стаpых. Сохpанившиеся дефектные ведомости дают пpедставление об авиационном паpке Кpасной Аpмии тех лет: «Фаpман-30», «Гевеленд», «Hьюпоp-24», «Сопвич», «Сопвич-Кемаль», «Hьюпоp-17», «Моpан», «Авpо», «Виккеpс», «Спад». В журнале регистрации нередко указывалось: «К ремонту не подлежит» (ГААРК. Ф. Р-550. оп. 1. ед. 33. л. 12).</w:t>
      </w:r>
    </w:p>
    <w:p w14:paraId="39C0931B"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w:t>
      </w:r>
    </w:p>
    <w:p w14:paraId="2BD84E4C"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Пpедложение завода соответствует духу вpемени – новой экономической политике. Из Москвы пpишел ответ, одобpивший инициативу pаботников завода, включая pазpешение на обмен матеpиалами с дpугими пpедпpиятиями. Из Хаpькова, тогдашней столицы Советской Укpаины, где находилось непосpедственное pуководство, ответ прямо противоположный: «Категорически запрещаю производить работы не по специальности» (ГААРК. Ф. Р-550. оп. 1. ед. 33. л. 12). И тем не менее на заводе разворачивается, как это было принято говорить недавно, производство товаров народного потребления – различных инструментов.</w:t>
      </w:r>
    </w:p>
    <w:p w14:paraId="24408B22"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Механик сбоpочного цеха П. И. Киви изобpетает новый авиационный мотоp, котоpый успешно пpоходит все испытания и в мастеpских завода, и в воздухе. Администрация просит разрешения наладить производство нового двигателя, превосходящего по своим показателям все современные моторы (ГААРК. Ф. Р-550. оп. 1. ед. 18. л. 3).</w:t>
      </w:r>
    </w:p>
    <w:p w14:paraId="5B2662CE"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зароботной платы. Рабочие дезертируют. Прошу высылки кредитов согласно сметы. Матвеев. ГАЗ-15» (ГААРК. Ф. Р-550. оп. 1. ед. 33. л. 12).</w:t>
      </w:r>
    </w:p>
    <w:p w14:paraId="6AA94F4D"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Главное управление военной промышленностью принимает решение: «Выплатить один миллиард рублей за счет украинских заводов».</w:t>
      </w:r>
    </w:p>
    <w:p w14:paraId="7C542E56" w14:textId="77777777" w:rsidR="00473726" w:rsidRPr="007B6DB9" w:rsidRDefault="00473726" w:rsidP="007B6DB9">
      <w:pPr>
        <w:pStyle w:val="ae"/>
        <w:spacing w:before="0" w:after="0"/>
        <w:jc w:val="both"/>
        <w:rPr>
          <w:color w:val="000000" w:themeColor="text1"/>
          <w:sz w:val="16"/>
          <w:szCs w:val="16"/>
        </w:rPr>
      </w:pPr>
      <w:r w:rsidRPr="007B6DB9">
        <w:rPr>
          <w:color w:val="000000" w:themeColor="text1"/>
          <w:sz w:val="16"/>
          <w:szCs w:val="16"/>
        </w:rPr>
        <w:t>Президиум Крымсовнархоза слушает ходатайство авиазавода № 15 о взаимообразной выдаче 265 000 000 рублей для того, чтобы расплатиться с рабочими. Резолюция: отказать «…ввиду имеющихся сведений об отъезде завода» (15235).</w:t>
      </w:r>
    </w:p>
    <w:p w14:paraId="448292A0" w14:textId="77777777" w:rsidR="00473726" w:rsidRPr="007B6DB9" w:rsidRDefault="00473726" w:rsidP="007B6DB9">
      <w:pPr>
        <w:pStyle w:val="ae"/>
        <w:spacing w:before="0" w:after="0"/>
        <w:jc w:val="both"/>
        <w:rPr>
          <w:color w:val="000000" w:themeColor="text1"/>
          <w:sz w:val="16"/>
          <w:szCs w:val="16"/>
        </w:rPr>
      </w:pPr>
    </w:p>
    <w:p w14:paraId="603FE7DA" w14:textId="77777777" w:rsidR="00C0318D" w:rsidRPr="007B6DB9" w:rsidRDefault="00C031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EAE8D56" w14:textId="77777777" w:rsidR="00C0318D" w:rsidRPr="007B6DB9" w:rsidRDefault="00C031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8CEF" w14:textId="77777777" w:rsidR="00E90E5E" w:rsidRPr="007B6DB9" w:rsidRDefault="007B6DB9" w:rsidP="007B6DB9">
      <w:pPr>
        <w:spacing w:after="0" w:line="240" w:lineRule="auto"/>
        <w:jc w:val="both"/>
        <w:rPr>
          <w:rFonts w:ascii="Times New Roman" w:hAnsi="Times New Roman" w:cs="Times New Roman"/>
          <w:color w:val="0070C0"/>
          <w:sz w:val="16"/>
          <w:szCs w:val="16"/>
          <w:shd w:val="clear" w:color="auto" w:fill="FFFFFF"/>
        </w:rPr>
      </w:pPr>
      <w:hyperlink r:id="rId39" w:tooltip="26 июня" w:history="1">
        <w:r w:rsidR="00E90E5E" w:rsidRPr="007B6DB9">
          <w:rPr>
            <w:rStyle w:val="a5"/>
            <w:rFonts w:ascii="Times New Roman" w:hAnsi="Times New Roman" w:cs="Times New Roman"/>
            <w:color w:val="0070C0"/>
            <w:sz w:val="16"/>
            <w:szCs w:val="16"/>
            <w:shd w:val="clear" w:color="auto" w:fill="FFFFFF"/>
          </w:rPr>
          <w:t>26 июня</w:t>
        </w:r>
      </w:hyperlink>
      <w:r w:rsidR="00E90E5E" w:rsidRPr="007B6DB9">
        <w:rPr>
          <w:rFonts w:ascii="Times New Roman" w:hAnsi="Times New Roman" w:cs="Times New Roman"/>
          <w:color w:val="0070C0"/>
          <w:sz w:val="16"/>
          <w:szCs w:val="16"/>
          <w:shd w:val="clear" w:color="auto" w:fill="FFFFFF"/>
        </w:rPr>
        <w:t> 1921 года </w:t>
      </w:r>
      <w:hyperlink r:id="rId40" w:tooltip="Правда (газета)" w:history="1">
        <w:r w:rsidR="00E90E5E" w:rsidRPr="007B6DB9">
          <w:rPr>
            <w:rStyle w:val="a5"/>
            <w:rFonts w:ascii="Times New Roman" w:hAnsi="Times New Roman" w:cs="Times New Roman"/>
            <w:color w:val="0070C0"/>
            <w:sz w:val="16"/>
            <w:szCs w:val="16"/>
            <w:shd w:val="clear" w:color="auto" w:fill="FFFFFF"/>
          </w:rPr>
          <w:t>газета «Правда»</w:t>
        </w:r>
      </w:hyperlink>
      <w:r w:rsidR="00E90E5E" w:rsidRPr="007B6DB9">
        <w:rPr>
          <w:rFonts w:ascii="Times New Roman" w:hAnsi="Times New Roman" w:cs="Times New Roman"/>
          <w:color w:val="0070C0"/>
          <w:sz w:val="16"/>
          <w:szCs w:val="16"/>
          <w:shd w:val="clear" w:color="auto" w:fill="FFFFFF"/>
        </w:rPr>
        <w:t> напечатала </w:t>
      </w:r>
      <w:hyperlink r:id="rId41" w:tooltip="Статья (жанр журналистики)" w:history="1">
        <w:r w:rsidR="00E90E5E" w:rsidRPr="007B6DB9">
          <w:rPr>
            <w:rStyle w:val="a5"/>
            <w:rFonts w:ascii="Times New Roman" w:hAnsi="Times New Roman" w:cs="Times New Roman"/>
            <w:color w:val="0070C0"/>
            <w:sz w:val="16"/>
            <w:szCs w:val="16"/>
            <w:shd w:val="clear" w:color="auto" w:fill="FFFFFF"/>
          </w:rPr>
          <w:t>статью</w:t>
        </w:r>
      </w:hyperlink>
      <w:r w:rsidR="00E90E5E" w:rsidRPr="007B6DB9">
        <w:rPr>
          <w:rFonts w:ascii="Times New Roman" w:hAnsi="Times New Roman" w:cs="Times New Roman"/>
          <w:color w:val="0070C0"/>
          <w:sz w:val="16"/>
          <w:szCs w:val="16"/>
          <w:shd w:val="clear" w:color="auto" w:fill="FFFFFF"/>
        </w:rPr>
        <w:t> о голоде в Поволжье, указывая о том, что он даже сильнее, чем жестокий </w:t>
      </w:r>
      <w:hyperlink r:id="rId42" w:tooltip="Голод в России (1891-1892)" w:history="1">
        <w:r w:rsidR="00E90E5E" w:rsidRPr="007B6DB9">
          <w:rPr>
            <w:rStyle w:val="a5"/>
            <w:rFonts w:ascii="Times New Roman" w:hAnsi="Times New Roman" w:cs="Times New Roman"/>
            <w:color w:val="0070C0"/>
            <w:sz w:val="16"/>
            <w:szCs w:val="16"/>
            <w:shd w:val="clear" w:color="auto" w:fill="FFFFFF"/>
          </w:rPr>
          <w:t>голод 1891 года</w:t>
        </w:r>
      </w:hyperlink>
      <w:r w:rsidR="00E90E5E" w:rsidRPr="007B6DB9">
        <w:rPr>
          <w:rFonts w:ascii="Times New Roman" w:hAnsi="Times New Roman" w:cs="Times New Roman"/>
          <w:color w:val="0070C0"/>
          <w:sz w:val="16"/>
          <w:szCs w:val="16"/>
        </w:rPr>
        <w:t xml:space="preserve"> (21514)</w:t>
      </w:r>
      <w:r w:rsidR="00E90E5E" w:rsidRPr="007B6DB9">
        <w:rPr>
          <w:rFonts w:ascii="Times New Roman" w:hAnsi="Times New Roman" w:cs="Times New Roman"/>
          <w:color w:val="0070C0"/>
          <w:sz w:val="16"/>
          <w:szCs w:val="16"/>
          <w:shd w:val="clear" w:color="auto" w:fill="FFFFFF"/>
        </w:rPr>
        <w:t>.</w:t>
      </w:r>
    </w:p>
    <w:p w14:paraId="38D6A77C" w14:textId="77777777" w:rsidR="00E90E5E" w:rsidRPr="007B6DB9" w:rsidRDefault="00E90E5E" w:rsidP="007B6DB9">
      <w:pPr>
        <w:spacing w:after="0" w:line="240" w:lineRule="auto"/>
        <w:jc w:val="both"/>
        <w:rPr>
          <w:rFonts w:ascii="Times New Roman" w:hAnsi="Times New Roman" w:cs="Times New Roman"/>
          <w:color w:val="0070C0"/>
          <w:sz w:val="16"/>
          <w:szCs w:val="16"/>
          <w:shd w:val="clear" w:color="auto" w:fill="FFFFFF"/>
        </w:rPr>
      </w:pPr>
    </w:p>
    <w:p w14:paraId="5970C860" w14:textId="77777777" w:rsidR="00C0318D" w:rsidRPr="007B6DB9" w:rsidRDefault="00C031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состоянию на 26 июня 1921 общая численность самолетов в эскадрилье, воевавшей против антоновцев,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56C3E430" w14:textId="77777777" w:rsidR="00C0318D" w:rsidRPr="007B6DB9" w:rsidRDefault="00C0318D" w:rsidP="007B6DB9">
      <w:pPr>
        <w:spacing w:after="0" w:line="240" w:lineRule="auto"/>
        <w:jc w:val="both"/>
        <w:rPr>
          <w:rFonts w:ascii="Times New Roman" w:hAnsi="Times New Roman" w:cs="Times New Roman"/>
          <w:color w:val="000000" w:themeColor="text1"/>
          <w:sz w:val="16"/>
          <w:szCs w:val="16"/>
        </w:rPr>
      </w:pPr>
    </w:p>
    <w:p w14:paraId="32E98BAC" w14:textId="77777777" w:rsidR="00E90E5E" w:rsidRPr="007B6DB9"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4A010CA" w14:textId="77777777" w:rsidR="00E90E5E" w:rsidRPr="007B6DB9"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1E5BC" w14:textId="77777777" w:rsidR="00E90E5E" w:rsidRPr="007B6DB9" w:rsidRDefault="007B6DB9" w:rsidP="007B6DB9">
      <w:pPr>
        <w:spacing w:after="0" w:line="240" w:lineRule="auto"/>
        <w:jc w:val="both"/>
        <w:rPr>
          <w:rFonts w:ascii="Times New Roman" w:hAnsi="Times New Roman" w:cs="Times New Roman"/>
          <w:color w:val="0070C0"/>
          <w:sz w:val="16"/>
          <w:szCs w:val="16"/>
        </w:rPr>
      </w:pPr>
      <w:hyperlink r:id="rId43" w:tooltip="26 июня" w:history="1">
        <w:r w:rsidR="00E90E5E" w:rsidRPr="007B6DB9">
          <w:rPr>
            <w:rStyle w:val="a5"/>
            <w:rFonts w:ascii="Times New Roman" w:hAnsi="Times New Roman" w:cs="Times New Roman"/>
            <w:color w:val="0070C0"/>
            <w:sz w:val="16"/>
            <w:szCs w:val="16"/>
            <w:shd w:val="clear" w:color="auto" w:fill="FFFFFF"/>
          </w:rPr>
          <w:t>26 июня</w:t>
        </w:r>
      </w:hyperlink>
      <w:r w:rsidR="00E90E5E" w:rsidRPr="007B6DB9">
        <w:rPr>
          <w:rStyle w:val="a5"/>
          <w:rFonts w:ascii="Times New Roman" w:hAnsi="Times New Roman" w:cs="Times New Roman"/>
          <w:color w:val="0070C0"/>
          <w:sz w:val="16"/>
          <w:szCs w:val="16"/>
          <w:shd w:val="clear" w:color="auto" w:fill="FFFFFF"/>
        </w:rPr>
        <w:t xml:space="preserve"> </w:t>
      </w:r>
      <w:r w:rsidR="00E90E5E" w:rsidRPr="007B6DB9">
        <w:rPr>
          <w:rFonts w:ascii="Times New Roman" w:hAnsi="Times New Roman" w:cs="Times New Roman"/>
          <w:color w:val="0070C0"/>
          <w:sz w:val="16"/>
          <w:szCs w:val="16"/>
        </w:rPr>
        <w:t>1921 - На самолёте Nieuport-Delage NiD.29 Жорж Кирш (Georges Kirsch) достигает высоты 10024,5 метров над Версалем, Франция (22448).</w:t>
      </w:r>
    </w:p>
    <w:p w14:paraId="4917211B" w14:textId="77777777" w:rsidR="00E90E5E" w:rsidRPr="007B6DB9" w:rsidRDefault="00E90E5E" w:rsidP="007B6DB9">
      <w:pPr>
        <w:spacing w:after="0" w:line="240" w:lineRule="auto"/>
        <w:jc w:val="both"/>
        <w:rPr>
          <w:rFonts w:ascii="Times New Roman" w:hAnsi="Times New Roman" w:cs="Times New Roman"/>
          <w:color w:val="0070C0"/>
          <w:sz w:val="16"/>
          <w:szCs w:val="16"/>
          <w:shd w:val="clear" w:color="auto" w:fill="FFFFFF"/>
        </w:rPr>
      </w:pPr>
    </w:p>
    <w:p w14:paraId="3415F30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91A56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E79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июня 1921 был подписан договор между Афганистаном и Персией (3907,115).</w:t>
      </w:r>
    </w:p>
    <w:p w14:paraId="3341C5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43421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84ACD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8AF1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июня 1921 комиссия по разработке плана авиастроения, созданная в соответствии с постановлением СТО от 26 января, доложила СТО свои соображения (66,94).</w:t>
      </w:r>
    </w:p>
    <w:p w14:paraId="4A527A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38E67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6EF00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9BC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июня1921 советский эксп. к К.Неймана перешел границу с Монголией и повел наступление на г. Урга (7748).</w:t>
      </w:r>
    </w:p>
    <w:p w14:paraId="26EA4F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F7D0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F9C5E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AE8E2" w14:textId="77777777" w:rsidR="00E90E5E" w:rsidRPr="007B6DB9" w:rsidRDefault="00E90E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июня 1921 закон об аэронавигации и авиатранспорте вступает в силу. Он дает Британской империи власть над всей аэронавигацией в Британском Содружестве Наций и на их территориях и вводит в действие Международную комиссию по аэронавигации на всей территории Содружества (20351).</w:t>
      </w:r>
    </w:p>
    <w:p w14:paraId="69A510DF" w14:textId="77777777" w:rsidR="00E90E5E" w:rsidRPr="007B6DB9" w:rsidRDefault="00E90E5E" w:rsidP="007B6DB9">
      <w:pPr>
        <w:spacing w:after="0" w:line="240" w:lineRule="auto"/>
        <w:jc w:val="both"/>
        <w:rPr>
          <w:rFonts w:ascii="Times New Roman" w:hAnsi="Times New Roman" w:cs="Times New Roman"/>
          <w:color w:val="0070C0"/>
          <w:sz w:val="16"/>
          <w:szCs w:val="16"/>
        </w:rPr>
      </w:pPr>
    </w:p>
    <w:p w14:paraId="3CE2DA2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июня 1921 Югославия получила конституцию (2443,399).</w:t>
      </w:r>
    </w:p>
    <w:p w14:paraId="65D7C8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3CA17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B0B7C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A35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июня - 22 августа 1921 была монгольская наступательная операция под командованием главкома НРА ДВР В.К.Блюхера против режима Унгерна, закончившаяся его разгромом (3908,305).</w:t>
      </w:r>
    </w:p>
    <w:p w14:paraId="66E008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A060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июня 1921 в Чите вышел приказ Главкома НРА В.Блюхера ком.1-й Троицкосавской кбр перерезать коммуникацию бар. Р.Унгерна г. Урга-р.Керулен (Монголия) (7748).</w:t>
      </w:r>
    </w:p>
    <w:p w14:paraId="12B2B4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6FB334" w14:textId="77777777" w:rsidR="00E90E5E" w:rsidRPr="007B6DB9"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3AA1D6" w14:textId="77777777" w:rsidR="00E90E5E" w:rsidRPr="007B6DB9"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0BC99" w14:textId="77777777" w:rsidR="00E90E5E" w:rsidRPr="007B6DB9" w:rsidRDefault="00E90E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29 июня 1921 года М. Горький официально внес на рассмотрение Политбюро ЦК РКП(б) предложение о создании Всероссийского комитета помощи голодающим.</w:t>
      </w:r>
    </w:p>
    <w:p w14:paraId="3FDFF3F4" w14:textId="77777777" w:rsidR="00E90E5E" w:rsidRPr="007B6DB9" w:rsidRDefault="00E90E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Горький принял активное участие в деле борьбы с голодом 1921–1922 гг., вложив в него много души, энергии и организаторского таланта. Благодаря усилиям Горького был создан Всероссийский комитет помощи голодающим, просуществовавший всего месяц (с 21 июля по 27 августа).</w:t>
      </w:r>
    </w:p>
    <w:p w14:paraId="0D9E9E3B" w14:textId="77777777" w:rsidR="00E90E5E" w:rsidRPr="007B6DB9" w:rsidRDefault="00E90E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Ранее, 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1928E599" w14:textId="77777777" w:rsidR="00E90E5E" w:rsidRPr="007B6DB9" w:rsidRDefault="00E90E5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50FCDFD8" w14:textId="77777777" w:rsidR="00E90E5E" w:rsidRPr="007B6DB9" w:rsidRDefault="00E90E5E" w:rsidP="007B6DB9">
      <w:pPr>
        <w:spacing w:after="0" w:line="240" w:lineRule="auto"/>
        <w:jc w:val="both"/>
        <w:rPr>
          <w:rFonts w:ascii="Times New Roman" w:hAnsi="Times New Roman" w:cs="Times New Roman"/>
          <w:color w:val="0070C0"/>
          <w:sz w:val="16"/>
          <w:szCs w:val="16"/>
        </w:rPr>
      </w:pPr>
    </w:p>
    <w:p w14:paraId="6CB89F8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1CE1B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91C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июня 1921 был создан военный совет ДВР и главкомом стал В.К.Блюхер (1348,222).</w:t>
      </w:r>
    </w:p>
    <w:p w14:paraId="21CE07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FAAF0B" w14:textId="77777777" w:rsidR="00473726"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71A414A" w14:textId="77777777" w:rsidR="00473726" w:rsidRPr="007B6DB9" w:rsidRDefault="004737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79D4E"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30 июня 1921 г. Декретом СНК «Об отмене ограничений денежного обращения и мерах к развитию вкладной и переводной операций» были установлены гарантии свободного товарооборота, который предполагал развитие денежного обращения, что заставило государство вернуться на путь налогооблажения с целью изъятия денег и сокращения их выпуска. Декрет рассматривал кустарную мелкую промышленность как подсобную к крупной промышленности. В декрете была сделана попытка провести систематическую классификацию предприятий. Выведение крупной промышленности из-под прямого государственного управления и ее независимые операции на коммерческих началах хорошо дополняли тактику стимулирования в отношении всех форм мелкой промышленности (17146).</w:t>
      </w:r>
    </w:p>
    <w:p w14:paraId="576AA8FA"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31E17189" w14:textId="77777777" w:rsidR="00473726" w:rsidRPr="007B6DB9" w:rsidRDefault="0047372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30 июня</w:t>
      </w:r>
      <w:r w:rsidRPr="007B6DB9">
        <w:rPr>
          <w:rFonts w:ascii="Times New Roman" w:hAnsi="Times New Roman" w:cs="Times New Roman"/>
          <w:color w:val="000000" w:themeColor="text1"/>
          <w:sz w:val="16"/>
          <w:szCs w:val="16"/>
        </w:rPr>
        <w:t xml:space="preserve"> в 1921 году </w:t>
      </w:r>
      <w:hyperlink r:id="rId44" w:tgtFrame="_blank" w:history="1">
        <w:r w:rsidRPr="007B6DB9">
          <w:rPr>
            <w:rFonts w:ascii="Times New Roman" w:hAnsi="Times New Roman" w:cs="Times New Roman"/>
            <w:color w:val="000000" w:themeColor="text1"/>
            <w:sz w:val="16"/>
            <w:szCs w:val="16"/>
          </w:rPr>
          <w:t xml:space="preserve">Циркулярное постановление Президиума ВЦИК от 30.06.1921 "О порядке подачи жалоб и заявлений" </w:t>
        </w:r>
      </w:hyperlink>
    </w:p>
    <w:p w14:paraId="30CD7222" w14:textId="77777777" w:rsidR="00473726" w:rsidRPr="007B6DB9" w:rsidRDefault="00473726" w:rsidP="007B6DB9">
      <w:pPr>
        <w:spacing w:after="0" w:line="240" w:lineRule="auto"/>
        <w:jc w:val="both"/>
        <w:rPr>
          <w:rFonts w:ascii="Times New Roman" w:hAnsi="Times New Roman" w:cs="Times New Roman"/>
          <w:color w:val="000000" w:themeColor="text1"/>
          <w:sz w:val="16"/>
          <w:szCs w:val="16"/>
        </w:rPr>
      </w:pPr>
    </w:p>
    <w:p w14:paraId="54A0424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31B02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FE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июня 1921 на территории губернии были окончательно ликвидированы центральный комитет Союза трудового крестьянства и все его филиалы. Это, в свою очередь, привело к полной потере политического влияния антисоветских сил в данном регионе. В конечном счете, повстанческое движение стало затухать (9656).</w:t>
      </w:r>
    </w:p>
    <w:p w14:paraId="1893EA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340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99CDCB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D23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июня 1921 года первые 2 полета R.38, который должен был стать ZR-2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(11324).</w:t>
      </w:r>
    </w:p>
    <w:p w14:paraId="45DB25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2881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июня 1921 года первые два полета R.38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43F1141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9D51D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85868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3FBE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в Москве проходил IV Всероссийский съезд работников Воздушного флота, который призвал "развер</w:t>
      </w:r>
      <w:r w:rsidRPr="007B6DB9">
        <w:rPr>
          <w:rFonts w:ascii="Times New Roman" w:hAnsi="Times New Roman" w:cs="Times New Roman"/>
          <w:color w:val="000000" w:themeColor="text1"/>
          <w:sz w:val="16"/>
          <w:szCs w:val="16"/>
        </w:rPr>
        <w:softHyphen/>
        <w:t>нуть беспощадную борьбу с вредительскими элементами в авиа</w:t>
      </w:r>
      <w:r w:rsidRPr="007B6DB9">
        <w:rPr>
          <w:rFonts w:ascii="Times New Roman" w:hAnsi="Times New Roman" w:cs="Times New Roman"/>
          <w:color w:val="000000" w:themeColor="text1"/>
          <w:sz w:val="16"/>
          <w:szCs w:val="16"/>
        </w:rPr>
        <w:softHyphen/>
        <w:t>ции". Направленность основной массы делегатов съезда хорошо видна из его резолюций: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 Совершенно очистить авиацию от злостных спецов, обезвредить и лишить их всего... Везде назначать коммунистов" (10788).</w:t>
      </w:r>
    </w:p>
    <w:p w14:paraId="3DD3A4F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6C3540" w14:textId="77777777" w:rsidR="000061D9" w:rsidRPr="007B6DB9" w:rsidRDefault="000061D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Управление по снабжению Красного воздушного флота с удивлением отмечало, что в ведомость заказов на текущий год по ГАЗ №11 (Анатра), наряду с ремонтом 30 самолетов и постройкой одного аппарата «Анадва», попала полусотня «Фарманов XX»! В конечном итоге, военным удалось отказаться от этих анахроничных аппаратов, считавшихся устаревшими еще в 1917 г.</w:t>
      </w:r>
    </w:p>
    <w:p w14:paraId="0143C7D3" w14:textId="77777777" w:rsidR="000061D9" w:rsidRPr="007B6DB9" w:rsidRDefault="000061D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Последней попыткой хоть как-то использовать имевшийся на одесском предприятии задел стало создание самолета «Хиони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«Анасаля» под рядный мотор «Фиат» мощностью 100 л.с,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«Хиони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«Одесавиаремсервис».</w:t>
      </w:r>
    </w:p>
    <w:p w14:paraId="2055889A" w14:textId="77777777" w:rsidR="000061D9" w:rsidRPr="007B6DB9" w:rsidRDefault="000061D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гораздо короче оказалась история симферопольского завода Артура Анатры. Просуществовав до 1922 г. под названием ГАЗ № 15, он был закрыт, а на его площадке организовали... кожевенную фабрику! (12252).</w:t>
      </w:r>
    </w:p>
    <w:p w14:paraId="0C66301A" w14:textId="77777777" w:rsidR="000061D9" w:rsidRPr="007B6DB9" w:rsidRDefault="000061D9" w:rsidP="007B6DB9">
      <w:pPr>
        <w:spacing w:after="0" w:line="240" w:lineRule="auto"/>
        <w:jc w:val="both"/>
        <w:rPr>
          <w:rFonts w:ascii="Times New Roman" w:hAnsi="Times New Roman" w:cs="Times New Roman"/>
          <w:color w:val="000000" w:themeColor="text1"/>
          <w:sz w:val="16"/>
          <w:szCs w:val="16"/>
        </w:rPr>
      </w:pPr>
    </w:p>
    <w:p w14:paraId="474FFE3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I92I года, будучи начальником авиалинии Москва-Харьков, А.В.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(12041).</w:t>
      </w:r>
    </w:p>
    <w:p w14:paraId="62D979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D8B7" w14:textId="77777777" w:rsidR="00EE15B7" w:rsidRPr="007B6DB9" w:rsidRDefault="00EE15B7"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(18576).</w:t>
      </w:r>
    </w:p>
    <w:p w14:paraId="163DB362" w14:textId="77777777" w:rsidR="00EE15B7" w:rsidRPr="007B6DB9" w:rsidRDefault="00EE15B7" w:rsidP="007B6DB9">
      <w:pPr>
        <w:spacing w:after="0" w:line="240" w:lineRule="auto"/>
        <w:jc w:val="both"/>
        <w:rPr>
          <w:rFonts w:ascii="Times New Roman" w:hAnsi="Times New Roman" w:cs="Times New Roman"/>
          <w:color w:val="000000" w:themeColor="text1"/>
          <w:sz w:val="16"/>
          <w:szCs w:val="16"/>
        </w:rPr>
      </w:pPr>
    </w:p>
    <w:p w14:paraId="1471B872" w14:textId="77777777" w:rsidR="004965CF" w:rsidRPr="007B6DB9" w:rsidRDefault="004965C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(19975).</w:t>
      </w:r>
    </w:p>
    <w:p w14:paraId="69BDAA1B" w14:textId="77777777" w:rsidR="004965CF" w:rsidRPr="007B6DB9" w:rsidRDefault="004965CF" w:rsidP="007B6DB9">
      <w:pPr>
        <w:spacing w:after="0" w:line="240" w:lineRule="auto"/>
        <w:jc w:val="both"/>
        <w:rPr>
          <w:rFonts w:ascii="Times New Roman" w:hAnsi="Times New Roman" w:cs="Times New Roman"/>
          <w:color w:val="0070C0"/>
          <w:sz w:val="16"/>
          <w:szCs w:val="16"/>
        </w:rPr>
      </w:pPr>
    </w:p>
    <w:p w14:paraId="2C33AC98" w14:textId="77777777" w:rsidR="004965CF" w:rsidRPr="007B6DB9" w:rsidRDefault="004965CF"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30" w:name="_Hlk83883503"/>
      <w:r w:rsidRPr="007B6DB9">
        <w:rPr>
          <w:rFonts w:ascii="Times New Roman" w:eastAsia="Times New Roman" w:hAnsi="Times New Roman" w:cs="Times New Roman"/>
          <w:color w:val="0070C0"/>
          <w:sz w:val="16"/>
          <w:szCs w:val="16"/>
          <w:lang w:eastAsia="ru-RU"/>
        </w:rPr>
        <w:t>Июнь 1921 года из рапорта командира самолета «Илья Муромец» ДВК красвоенлета А. В. Насонова,.</w:t>
      </w:r>
    </w:p>
    <w:p w14:paraId="55711471" w14:textId="77777777" w:rsidR="004965CF" w:rsidRPr="007B6DB9" w:rsidRDefault="004965CF"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 мая, Харьков—Орел. Высота 1300 метров, продолжительность 3 часа 30 минут. Работа моторов нормальная.</w:t>
      </w:r>
    </w:p>
    <w:p w14:paraId="6E2A08FE" w14:textId="77777777" w:rsidR="004965CF" w:rsidRPr="007B6DB9" w:rsidRDefault="004965CF"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2 мая, Орел—Харьков. Высота 650, продолжительность 30 минут. Через 15 минут после подъема лопнул на четвертом моторе поршень первого цилиндра и загорелась смесь. Мотор выключен. На трех моторах корабль шел медленно и опускался вниз. Произведена вынужденная посадка.</w:t>
      </w:r>
    </w:p>
    <w:p w14:paraId="5DA7DF39" w14:textId="77777777" w:rsidR="004965CF" w:rsidRPr="007B6DB9" w:rsidRDefault="004965CF"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3 мая, Орел—ст. Лопасня. Высота 950 метров, продолжительность 2 часа 20 минут. Через 35 минут лопается на четвертом моторе поршень второго цилиндра. Механик отсоединил провода и вывинтил свечи. Мотор работал на 900–1000 оборотах и его трясло. Через 45 минут отрываются последовательно: креномер, потом гибкий вал первого мотора, затем гибкий вал четвертого мотора. Через один час 40 минут лопнул третий цилиндр третьего мотора. Он сдал до 600 оборотов. Начала литься кипящая вода. Произведена вынужденная посадка. В полете оторвало фанеру между моторами.</w:t>
      </w:r>
    </w:p>
    <w:p w14:paraId="0C2B7DBA" w14:textId="77777777" w:rsidR="004965CF" w:rsidRPr="007B6DB9" w:rsidRDefault="004965CF"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5 мая, Лопасня—Москва. Высота 300 метров, продолжительность 50 минут. Четвертый мотор работал на пяти цилиндрах, он не был заменен новым после поломки 3 мая. В Москве переставлены друг за другом четыре мотора. Они ломались уже во время испытательной гонки на корабле (далее в рапорте подробно описываются еще три случая поломки двигателей…Число израсходованных моторов — 11, число благополучных полетов — 2, с поломками — 6…</w:t>
      </w:r>
    </w:p>
    <w:p w14:paraId="7B83113F" w14:textId="77777777" w:rsidR="004965CF" w:rsidRPr="007B6DB9" w:rsidRDefault="004965CF"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eastAsia="Times New Roman" w:hAnsi="Times New Roman" w:cs="Times New Roman"/>
          <w:color w:val="0070C0"/>
          <w:sz w:val="16"/>
          <w:szCs w:val="16"/>
          <w:lang w:eastAsia="ru-RU"/>
        </w:rPr>
        <w:t xml:space="preserve">Настоящим рапортом я категорически заявляю, что не считаю себя способным впредь летать на моторах столь часто ломающихся, на корабле полуразрушенном и разваливающемся с каждым полетом все более и более. К этому меня принуждает, во-первых, абсолютное нежелание кончать жизнь самоубийством, во-вторых, </w:t>
      </w:r>
      <w:r w:rsidRPr="007B6DB9">
        <w:rPr>
          <w:rFonts w:ascii="Times New Roman" w:eastAsia="Times New Roman" w:hAnsi="Times New Roman" w:cs="Times New Roman"/>
          <w:color w:val="0070C0"/>
          <w:sz w:val="16"/>
          <w:szCs w:val="16"/>
          <w:lang w:eastAsia="ru-RU"/>
        </w:rPr>
        <w:lastRenderedPageBreak/>
        <w:t>тяжелая нравственная ответственность за то слепое доверие, которое оказывает экипаж, садясь со мной в корабль, и, наконец, в-третьих, я считаю для себя оскорбительным регулярно не выполнять задания по причине, не от меня зависящей (21578).</w:t>
      </w:r>
    </w:p>
    <w:p w14:paraId="6E39A56E" w14:textId="77777777" w:rsidR="004965CF" w:rsidRPr="007B6DB9" w:rsidRDefault="004965CF" w:rsidP="007B6DB9">
      <w:pPr>
        <w:spacing w:after="0" w:line="240" w:lineRule="auto"/>
        <w:jc w:val="both"/>
        <w:rPr>
          <w:rFonts w:ascii="Times New Roman" w:hAnsi="Times New Roman" w:cs="Times New Roman"/>
          <w:color w:val="0070C0"/>
          <w:sz w:val="16"/>
          <w:szCs w:val="16"/>
        </w:rPr>
      </w:pPr>
    </w:p>
    <w:bookmarkEnd w:id="30"/>
    <w:p w14:paraId="581774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6D721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24599" w14:textId="77777777" w:rsidR="00EE15B7" w:rsidRPr="007B6DB9" w:rsidRDefault="00EE15B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xml:space="preserve"> июня 1921 г., входя в систему Совета военной промышленности и Главного управления военной промышленности, Радиотелеграфный завод находился в относительно более благоприятном положении в сравнении с национализированными электрослаботочными предприятиями, включенными в состав ОГЭП. Достаточно только указать на тот факт, что численность работающих на Радиотелеграфном заводе в 1921 г. по сравнению с 1916 г. сохранилась практически на прежнем уровне (около 300 человек). За этот же период на заводах «Сименс», «Эриксон» и «Гейслер» показатель занятости сократился в среднем более чем в шесть раз.</w:t>
      </w:r>
    </w:p>
    <w:p w14:paraId="7BD4D9C4" w14:textId="77777777" w:rsidR="00EE15B7" w:rsidRPr="007B6DB9" w:rsidRDefault="00EE15B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Сохранение производственного потенциала позволяло Радиотелеграфному заводу уже в 1921 г. возобновить производство радиоустановок для флота. А производственная программа 1921/1922 хозяйственного года предусматривала изготовление уже более 150 радиопередающих станций, 162 радиоприемников, 50 волномеров, 21 радиофона, около 1000 усилительных ламп и значительного количества другой радиопродукции. Правда в результате почти восьмикратного сокращения сметы НКМД на радиовооружение флота эти планы остались в значительной мере нереализованными: пришлось ограничиться только самыми неотложными нуждами, в основном, связанными с ремонтом действующих радиоустановок (18297).</w:t>
      </w:r>
    </w:p>
    <w:p w14:paraId="2FB33694" w14:textId="77777777" w:rsidR="00EE15B7" w:rsidRPr="007B6DB9" w:rsidRDefault="00EE15B7" w:rsidP="007B6DB9">
      <w:pPr>
        <w:spacing w:after="0" w:line="240" w:lineRule="auto"/>
        <w:jc w:val="both"/>
        <w:rPr>
          <w:rFonts w:ascii="Times New Roman" w:hAnsi="Times New Roman" w:cs="Times New Roman"/>
          <w:color w:val="000000" w:themeColor="text1"/>
          <w:sz w:val="16"/>
          <w:szCs w:val="16"/>
        </w:rPr>
      </w:pPr>
    </w:p>
    <w:p w14:paraId="0941A7B5" w14:textId="77777777" w:rsidR="00EE15B7" w:rsidRPr="007B6DB9" w:rsidRDefault="00EE15B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РВС объявил о сокращении военных заказов. Началась демобилизация Красной Армии. К концу 1921 г. ее численность сократилась до 1,6 млн человек, 1922 г. — до 800 тыс., 1923 г. — до 610 тыс. человек (18388).</w:t>
      </w:r>
    </w:p>
    <w:p w14:paraId="36CB795C" w14:textId="77777777" w:rsidR="00EE15B7" w:rsidRPr="007B6DB9" w:rsidRDefault="00EE15B7" w:rsidP="007B6DB9">
      <w:pPr>
        <w:spacing w:after="0" w:line="240" w:lineRule="auto"/>
        <w:jc w:val="both"/>
        <w:rPr>
          <w:rFonts w:ascii="Times New Roman" w:hAnsi="Times New Roman" w:cs="Times New Roman"/>
          <w:color w:val="000000" w:themeColor="text1"/>
          <w:sz w:val="16"/>
          <w:szCs w:val="16"/>
        </w:rPr>
      </w:pPr>
    </w:p>
    <w:p w14:paraId="36FB9783" w14:textId="77777777" w:rsidR="00670BE2" w:rsidRPr="007B6DB9" w:rsidRDefault="00670BE2" w:rsidP="007B6DB9">
      <w:pPr>
        <w:pStyle w:val="Pa3"/>
        <w:spacing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ЦОЗ посещает оче</w:t>
      </w:r>
      <w:r w:rsidRPr="007B6DB9">
        <w:rPr>
          <w:rFonts w:ascii="Times New Roman" w:hAnsi="Times New Roman" w:cs="Times New Roman"/>
          <w:color w:val="000000" w:themeColor="text1"/>
          <w:sz w:val="16"/>
          <w:szCs w:val="16"/>
        </w:rPr>
        <w:softHyphen/>
        <w:t>редная комиссия СВП. В приня</w:t>
      </w:r>
      <w:r w:rsidRPr="007B6DB9">
        <w:rPr>
          <w:rFonts w:ascii="Times New Roman" w:hAnsi="Times New Roman" w:cs="Times New Roman"/>
          <w:color w:val="000000" w:themeColor="text1"/>
          <w:sz w:val="16"/>
          <w:szCs w:val="16"/>
        </w:rPr>
        <w:softHyphen/>
        <w:t>том постановлении, отметив до</w:t>
      </w:r>
      <w:r w:rsidRPr="007B6DB9">
        <w:rPr>
          <w:rFonts w:ascii="Times New Roman" w:hAnsi="Times New Roman" w:cs="Times New Roman"/>
          <w:color w:val="000000" w:themeColor="text1"/>
          <w:sz w:val="16"/>
          <w:szCs w:val="16"/>
        </w:rPr>
        <w:softHyphen/>
        <w:t>статочность стройматериалов, констатировали, что работы по восстановлению хозспособом не</w:t>
      </w:r>
      <w:r w:rsidRPr="007B6DB9">
        <w:rPr>
          <w:rFonts w:ascii="Times New Roman" w:hAnsi="Times New Roman" w:cs="Times New Roman"/>
          <w:color w:val="000000" w:themeColor="text1"/>
          <w:sz w:val="16"/>
          <w:szCs w:val="16"/>
        </w:rPr>
        <w:softHyphen/>
        <w:t>достаточно эффективны и реко</w:t>
      </w:r>
      <w:r w:rsidRPr="007B6DB9">
        <w:rPr>
          <w:rFonts w:ascii="Times New Roman" w:hAnsi="Times New Roman" w:cs="Times New Roman"/>
          <w:color w:val="000000" w:themeColor="text1"/>
          <w:sz w:val="16"/>
          <w:szCs w:val="16"/>
        </w:rPr>
        <w:softHyphen/>
        <w:t>мендовали привлечь подрядные организации и укомплектовать завод квалифицированными рабочими-котельщиками и сле</w:t>
      </w:r>
      <w:r w:rsidRPr="007B6DB9">
        <w:rPr>
          <w:rFonts w:ascii="Times New Roman" w:hAnsi="Times New Roman" w:cs="Times New Roman"/>
          <w:color w:val="000000" w:themeColor="text1"/>
          <w:sz w:val="16"/>
          <w:szCs w:val="16"/>
        </w:rPr>
        <w:softHyphen/>
        <w:t>сарями. Было подтверждено ранее принятое решение о пе</w:t>
      </w:r>
      <w:r w:rsidRPr="007B6DB9">
        <w:rPr>
          <w:rFonts w:ascii="Times New Roman" w:hAnsi="Times New Roman" w:cs="Times New Roman"/>
          <w:color w:val="000000" w:themeColor="text1"/>
          <w:sz w:val="16"/>
          <w:szCs w:val="16"/>
        </w:rPr>
        <w:softHyphen/>
        <w:t>редаче завода из ведения ЦеП</w:t>
      </w:r>
      <w:r w:rsidRPr="007B6DB9">
        <w:rPr>
          <w:rFonts w:ascii="Times New Roman" w:hAnsi="Times New Roman" w:cs="Times New Roman"/>
          <w:color w:val="000000" w:themeColor="text1"/>
          <w:sz w:val="16"/>
          <w:szCs w:val="16"/>
        </w:rPr>
        <w:softHyphen/>
        <w:t>ВМорЗа (который стал имено</w:t>
      </w:r>
      <w:r w:rsidRPr="007B6DB9">
        <w:rPr>
          <w:rFonts w:ascii="Times New Roman" w:hAnsi="Times New Roman" w:cs="Times New Roman"/>
          <w:color w:val="000000" w:themeColor="text1"/>
          <w:sz w:val="16"/>
          <w:szCs w:val="16"/>
        </w:rPr>
        <w:softHyphen/>
        <w:t>ваться ВоМорПромом) в ведение ЦеПАЗ (Центральное Правле</w:t>
      </w:r>
      <w:r w:rsidRPr="007B6DB9">
        <w:rPr>
          <w:rFonts w:ascii="Times New Roman" w:hAnsi="Times New Roman" w:cs="Times New Roman"/>
          <w:color w:val="000000" w:themeColor="text1"/>
          <w:sz w:val="16"/>
          <w:szCs w:val="16"/>
        </w:rPr>
        <w:softHyphen/>
        <w:t>ние артиллерийских заводов).</w:t>
      </w:r>
    </w:p>
    <w:p w14:paraId="6CF0554D" w14:textId="77777777" w:rsidR="00670BE2" w:rsidRPr="007B6DB9" w:rsidRDefault="00670BE2" w:rsidP="007B6DB9">
      <w:pPr>
        <w:pStyle w:val="Pa3"/>
        <w:spacing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основании выводов ко</w:t>
      </w:r>
      <w:r w:rsidRPr="007B6DB9">
        <w:rPr>
          <w:rFonts w:ascii="Times New Roman" w:hAnsi="Times New Roman" w:cs="Times New Roman"/>
          <w:color w:val="000000" w:themeColor="text1"/>
          <w:sz w:val="16"/>
          <w:szCs w:val="16"/>
        </w:rPr>
        <w:softHyphen/>
        <w:t>миссии была выработана Про</w:t>
      </w:r>
      <w:r w:rsidRPr="007B6DB9">
        <w:rPr>
          <w:rFonts w:ascii="Times New Roman" w:hAnsi="Times New Roman" w:cs="Times New Roman"/>
          <w:color w:val="000000" w:themeColor="text1"/>
          <w:sz w:val="16"/>
          <w:szCs w:val="16"/>
        </w:rPr>
        <w:softHyphen/>
        <w:t>грамма строительных работ по восстановлению ЦОЗ на строи</w:t>
      </w:r>
      <w:r w:rsidRPr="007B6DB9">
        <w:rPr>
          <w:rFonts w:ascii="Times New Roman" w:hAnsi="Times New Roman" w:cs="Times New Roman"/>
          <w:color w:val="000000" w:themeColor="text1"/>
          <w:sz w:val="16"/>
          <w:szCs w:val="16"/>
        </w:rPr>
        <w:softHyphen/>
        <w:t>тельные сезоны 1921–1922 годов, утвержденная СВП. Главными задачами определено восстанов</w:t>
      </w:r>
      <w:r w:rsidRPr="007B6DB9">
        <w:rPr>
          <w:rFonts w:ascii="Times New Roman" w:hAnsi="Times New Roman" w:cs="Times New Roman"/>
          <w:color w:val="000000" w:themeColor="text1"/>
          <w:sz w:val="16"/>
          <w:szCs w:val="16"/>
        </w:rPr>
        <w:softHyphen/>
        <w:t>ление жилья и ряда цехов, кото</w:t>
      </w:r>
      <w:r w:rsidRPr="007B6DB9">
        <w:rPr>
          <w:rFonts w:ascii="Times New Roman" w:hAnsi="Times New Roman" w:cs="Times New Roman"/>
          <w:color w:val="000000" w:themeColor="text1"/>
          <w:sz w:val="16"/>
          <w:szCs w:val="16"/>
        </w:rPr>
        <w:softHyphen/>
        <w:t>рые были бы базовыми для даль</w:t>
      </w:r>
      <w:r w:rsidRPr="007B6DB9">
        <w:rPr>
          <w:rFonts w:ascii="Times New Roman" w:hAnsi="Times New Roman" w:cs="Times New Roman"/>
          <w:color w:val="000000" w:themeColor="text1"/>
          <w:sz w:val="16"/>
          <w:szCs w:val="16"/>
        </w:rPr>
        <w:softHyphen/>
        <w:t>нейшего восстановления завода. В первую очередь была необхо</w:t>
      </w:r>
      <w:r w:rsidRPr="007B6DB9">
        <w:rPr>
          <w:rFonts w:ascii="Times New Roman" w:hAnsi="Times New Roman" w:cs="Times New Roman"/>
          <w:color w:val="000000" w:themeColor="text1"/>
          <w:sz w:val="16"/>
          <w:szCs w:val="16"/>
        </w:rPr>
        <w:softHyphen/>
        <w:t>дима ремонтно-механическая мастерская. Под нее решили приспособить наиболее хоро</w:t>
      </w:r>
      <w:r w:rsidRPr="007B6DB9">
        <w:rPr>
          <w:rFonts w:ascii="Times New Roman" w:hAnsi="Times New Roman" w:cs="Times New Roman"/>
          <w:color w:val="000000" w:themeColor="text1"/>
          <w:sz w:val="16"/>
          <w:szCs w:val="16"/>
        </w:rPr>
        <w:softHyphen/>
        <w:t>шо сохранившуюся из механи</w:t>
      </w:r>
      <w:r w:rsidRPr="007B6DB9">
        <w:rPr>
          <w:rFonts w:ascii="Times New Roman" w:hAnsi="Times New Roman" w:cs="Times New Roman"/>
          <w:color w:val="000000" w:themeColor="text1"/>
          <w:sz w:val="16"/>
          <w:szCs w:val="16"/>
        </w:rPr>
        <w:softHyphen/>
        <w:t>ческих прицельно-замочную мастерскую. Кроме того, в пер</w:t>
      </w:r>
      <w:r w:rsidRPr="007B6DB9">
        <w:rPr>
          <w:rFonts w:ascii="Times New Roman" w:hAnsi="Times New Roman" w:cs="Times New Roman"/>
          <w:color w:val="000000" w:themeColor="text1"/>
          <w:sz w:val="16"/>
          <w:szCs w:val="16"/>
        </w:rPr>
        <w:softHyphen/>
        <w:t>вую очередь намечено восста</w:t>
      </w:r>
      <w:r w:rsidRPr="007B6DB9">
        <w:rPr>
          <w:rFonts w:ascii="Times New Roman" w:hAnsi="Times New Roman" w:cs="Times New Roman"/>
          <w:color w:val="000000" w:themeColor="text1"/>
          <w:sz w:val="16"/>
          <w:szCs w:val="16"/>
        </w:rPr>
        <w:softHyphen/>
        <w:t>навливать другие мастерские с минимальными повреждения</w:t>
      </w:r>
      <w:r w:rsidRPr="007B6DB9">
        <w:rPr>
          <w:rFonts w:ascii="Times New Roman" w:hAnsi="Times New Roman" w:cs="Times New Roman"/>
          <w:color w:val="000000" w:themeColor="text1"/>
          <w:sz w:val="16"/>
          <w:szCs w:val="16"/>
        </w:rPr>
        <w:softHyphen/>
        <w:t>ми: чугунно-литейную, медно</w:t>
      </w:r>
      <w:r w:rsidRPr="007B6DB9">
        <w:rPr>
          <w:rFonts w:ascii="Times New Roman" w:hAnsi="Times New Roman" w:cs="Times New Roman"/>
          <w:color w:val="000000" w:themeColor="text1"/>
          <w:sz w:val="16"/>
          <w:szCs w:val="16"/>
        </w:rPr>
        <w:softHyphen/>
        <w:t>литейную, молотовую кузницу и котельную. Эти здания могли бы также служить местом хра</w:t>
      </w:r>
      <w:r w:rsidRPr="007B6DB9">
        <w:rPr>
          <w:rFonts w:ascii="Times New Roman" w:hAnsi="Times New Roman" w:cs="Times New Roman"/>
          <w:color w:val="000000" w:themeColor="text1"/>
          <w:sz w:val="16"/>
          <w:szCs w:val="16"/>
        </w:rPr>
        <w:softHyphen/>
        <w:t xml:space="preserve">нения как отремонтированного заводского оборудования, так и оборудования, которое будет прибывать на завод. </w:t>
      </w:r>
    </w:p>
    <w:p w14:paraId="5B056D92" w14:textId="77777777" w:rsidR="00670BE2" w:rsidRPr="007B6DB9" w:rsidRDefault="00670BE2" w:rsidP="007B6DB9">
      <w:pPr>
        <w:pStyle w:val="Pa3"/>
        <w:spacing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Тем временем неразбериха в органах власти, когда делами завода пытаются одновремен</w:t>
      </w:r>
      <w:r w:rsidRPr="007B6DB9">
        <w:rPr>
          <w:rFonts w:ascii="Times New Roman" w:hAnsi="Times New Roman" w:cs="Times New Roman"/>
          <w:color w:val="000000" w:themeColor="text1"/>
          <w:sz w:val="16"/>
          <w:szCs w:val="16"/>
        </w:rPr>
        <w:softHyphen/>
        <w:t>но руководить СВП, ЦеПАЗ и ВоМорПром, привела к нераз</w:t>
      </w:r>
      <w:r w:rsidRPr="007B6DB9">
        <w:rPr>
          <w:rFonts w:ascii="Times New Roman" w:hAnsi="Times New Roman" w:cs="Times New Roman"/>
          <w:color w:val="000000" w:themeColor="text1"/>
          <w:sz w:val="16"/>
          <w:szCs w:val="16"/>
        </w:rPr>
        <w:softHyphen/>
        <w:t>берихе в руководстве заводом. Начиная с весны, управляющий Афанасьев на заводе не появля</w:t>
      </w:r>
      <w:r w:rsidRPr="007B6DB9">
        <w:rPr>
          <w:rFonts w:ascii="Times New Roman" w:hAnsi="Times New Roman" w:cs="Times New Roman"/>
          <w:color w:val="000000" w:themeColor="text1"/>
          <w:sz w:val="16"/>
          <w:szCs w:val="16"/>
        </w:rPr>
        <w:softHyphen/>
        <w:t>ется. Заводом опять руководит Медведников, хотя в феврале 1921 года ЦеПВМорЗом он был отстранен, а нового официаль</w:t>
      </w:r>
      <w:r w:rsidRPr="007B6DB9">
        <w:rPr>
          <w:rFonts w:ascii="Times New Roman" w:hAnsi="Times New Roman" w:cs="Times New Roman"/>
          <w:color w:val="000000" w:themeColor="text1"/>
          <w:sz w:val="16"/>
          <w:szCs w:val="16"/>
        </w:rPr>
        <w:softHyphen/>
        <w:t>ного назначения на должность из Центра он не получал. Более того, в июле 1921 года он как управляющий арестовывается ЧК за техническую контррево</w:t>
      </w:r>
      <w:r w:rsidRPr="007B6DB9">
        <w:rPr>
          <w:rFonts w:ascii="Times New Roman" w:hAnsi="Times New Roman" w:cs="Times New Roman"/>
          <w:color w:val="000000" w:themeColor="text1"/>
          <w:sz w:val="16"/>
          <w:szCs w:val="16"/>
        </w:rPr>
        <w:softHyphen/>
        <w:t>люцию. Но ненадолго, и в нача</w:t>
      </w:r>
      <w:r w:rsidRPr="007B6DB9">
        <w:rPr>
          <w:rFonts w:ascii="Times New Roman" w:hAnsi="Times New Roman" w:cs="Times New Roman"/>
          <w:color w:val="000000" w:themeColor="text1"/>
          <w:sz w:val="16"/>
          <w:szCs w:val="16"/>
        </w:rPr>
        <w:softHyphen/>
        <w:t>ле августа отправляется с докла</w:t>
      </w:r>
      <w:r w:rsidRPr="007B6DB9">
        <w:rPr>
          <w:rFonts w:ascii="Times New Roman" w:hAnsi="Times New Roman" w:cs="Times New Roman"/>
          <w:color w:val="000000" w:themeColor="text1"/>
          <w:sz w:val="16"/>
          <w:szCs w:val="16"/>
        </w:rPr>
        <w:softHyphen/>
        <w:t>дом в Москву. После его доклада на заседании главного управ</w:t>
      </w:r>
      <w:r w:rsidRPr="007B6DB9">
        <w:rPr>
          <w:rFonts w:ascii="Times New Roman" w:hAnsi="Times New Roman" w:cs="Times New Roman"/>
          <w:color w:val="000000" w:themeColor="text1"/>
          <w:sz w:val="16"/>
          <w:szCs w:val="16"/>
        </w:rPr>
        <w:softHyphen/>
        <w:t>ления военной промышленно</w:t>
      </w:r>
      <w:r w:rsidRPr="007B6DB9">
        <w:rPr>
          <w:rFonts w:ascii="Times New Roman" w:hAnsi="Times New Roman" w:cs="Times New Roman"/>
          <w:color w:val="000000" w:themeColor="text1"/>
          <w:sz w:val="16"/>
          <w:szCs w:val="16"/>
        </w:rPr>
        <w:softHyphen/>
        <w:t>сти назначается управляющим Стрежинский, но он на заводе не появляется. Через полмесяца назначены новые руководители: управляющий М. И. Конюхов и помощник по технической части инженер П. И. Петров. Однако Конюхов, появившись на заводе в начале сентября для выпуска приказа о своем назначении и вскоре возвратившись в Москву, больше в Царицын не приез</w:t>
      </w:r>
      <w:r w:rsidRPr="007B6DB9">
        <w:rPr>
          <w:rFonts w:ascii="Times New Roman" w:hAnsi="Times New Roman" w:cs="Times New Roman"/>
          <w:color w:val="000000" w:themeColor="text1"/>
          <w:sz w:val="16"/>
          <w:szCs w:val="16"/>
        </w:rPr>
        <w:softHyphen/>
        <w:t>жал. Надолго исчез и Петров. Тем временем решения о выде</w:t>
      </w:r>
      <w:r w:rsidRPr="007B6DB9">
        <w:rPr>
          <w:rFonts w:ascii="Times New Roman" w:hAnsi="Times New Roman" w:cs="Times New Roman"/>
          <w:color w:val="000000" w:themeColor="text1"/>
          <w:sz w:val="16"/>
          <w:szCs w:val="16"/>
        </w:rPr>
        <w:softHyphen/>
        <w:t>лении предприятию дензнаков, продпайка не выполняются, ра</w:t>
      </w:r>
      <w:r w:rsidRPr="007B6DB9">
        <w:rPr>
          <w:rFonts w:ascii="Times New Roman" w:hAnsi="Times New Roman" w:cs="Times New Roman"/>
          <w:color w:val="000000" w:themeColor="text1"/>
          <w:sz w:val="16"/>
          <w:szCs w:val="16"/>
        </w:rPr>
        <w:softHyphen/>
        <w:t>бочие просят отпустить их на другие заводы. В этих условиях 24 ноября 1921 года исполняв</w:t>
      </w:r>
      <w:r w:rsidRPr="007B6DB9">
        <w:rPr>
          <w:rFonts w:ascii="Times New Roman" w:hAnsi="Times New Roman" w:cs="Times New Roman"/>
          <w:color w:val="000000" w:themeColor="text1"/>
          <w:sz w:val="16"/>
          <w:szCs w:val="16"/>
        </w:rPr>
        <w:softHyphen/>
        <w:t>ший месяц обязанности управ</w:t>
      </w:r>
      <w:r w:rsidRPr="007B6DB9">
        <w:rPr>
          <w:rFonts w:ascii="Times New Roman" w:hAnsi="Times New Roman" w:cs="Times New Roman"/>
          <w:color w:val="000000" w:themeColor="text1"/>
          <w:sz w:val="16"/>
          <w:szCs w:val="16"/>
        </w:rPr>
        <w:softHyphen/>
        <w:t>ляющего бывший председатель заводского комитета профсоюза С. Ф. Гаврилов пишет в райком Союза рабочих металлистов: «…Положение катастрофиче</w:t>
      </w:r>
      <w:r w:rsidRPr="007B6DB9">
        <w:rPr>
          <w:rFonts w:ascii="Times New Roman" w:hAnsi="Times New Roman" w:cs="Times New Roman"/>
          <w:color w:val="000000" w:themeColor="text1"/>
          <w:sz w:val="16"/>
          <w:szCs w:val="16"/>
        </w:rPr>
        <w:softHyphen/>
        <w:t>ское, средств нет на самые необ</w:t>
      </w:r>
      <w:r w:rsidRPr="007B6DB9">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7B6DB9">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7B6DB9">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7B6DB9">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7B6DB9">
        <w:rPr>
          <w:rFonts w:ascii="Times New Roman" w:hAnsi="Times New Roman" w:cs="Times New Roman"/>
          <w:color w:val="000000" w:themeColor="text1"/>
          <w:sz w:val="16"/>
          <w:szCs w:val="16"/>
        </w:rPr>
        <w:softHyphen/>
        <w:t>сти его немедленного восстанов</w:t>
      </w:r>
      <w:r w:rsidRPr="007B6DB9">
        <w:rPr>
          <w:rFonts w:ascii="Times New Roman" w:hAnsi="Times New Roman" w:cs="Times New Roman"/>
          <w:color w:val="000000" w:themeColor="text1"/>
          <w:sz w:val="16"/>
          <w:szCs w:val="16"/>
        </w:rPr>
        <w:softHyphen/>
        <w:t>ления. Наркомфин, соглашаясь с важностью завода для респу</w:t>
      </w:r>
      <w:r w:rsidRPr="007B6DB9">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7B6DB9">
        <w:rPr>
          <w:rFonts w:ascii="Times New Roman" w:hAnsi="Times New Roman" w:cs="Times New Roman"/>
          <w:color w:val="000000" w:themeColor="text1"/>
          <w:sz w:val="16"/>
          <w:szCs w:val="16"/>
        </w:rPr>
        <w:softHyphen/>
        <w:t>спекция) также не против, но предлагает восстановление от</w:t>
      </w:r>
      <w:r w:rsidRPr="007B6DB9">
        <w:rPr>
          <w:rFonts w:ascii="Times New Roman" w:hAnsi="Times New Roman" w:cs="Times New Roman"/>
          <w:color w:val="000000" w:themeColor="text1"/>
          <w:sz w:val="16"/>
          <w:szCs w:val="16"/>
        </w:rPr>
        <w:softHyphen/>
        <w:t>ложить до лучших времен, на 2–3 года. Пока идут дебаты, по</w:t>
      </w:r>
      <w:r w:rsidRPr="007B6DB9">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7B6DB9">
        <w:rPr>
          <w:rFonts w:ascii="Times New Roman" w:hAnsi="Times New Roman" w:cs="Times New Roman"/>
          <w:color w:val="000000" w:themeColor="text1"/>
          <w:sz w:val="16"/>
          <w:szCs w:val="16"/>
        </w:rPr>
        <w:softHyphen/>
        <w:t>тра и уходит работать в губи</w:t>
      </w:r>
      <w:r w:rsidRPr="007B6DB9">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7B6DB9">
        <w:rPr>
          <w:rFonts w:ascii="Times New Roman" w:hAnsi="Times New Roman" w:cs="Times New Roman"/>
          <w:color w:val="000000" w:themeColor="text1"/>
          <w:sz w:val="16"/>
          <w:szCs w:val="16"/>
        </w:rPr>
        <w:softHyphen/>
        <w:t xml:space="preserve">водскому комитету профсоюза М. В. Гвоздева (12632). </w:t>
      </w:r>
    </w:p>
    <w:p w14:paraId="7A496AF4" w14:textId="77777777" w:rsidR="00670BE2" w:rsidRPr="007B6DB9" w:rsidRDefault="00670BE2" w:rsidP="007B6DB9">
      <w:pPr>
        <w:pStyle w:val="Default"/>
        <w:jc w:val="both"/>
        <w:rPr>
          <w:color w:val="000000" w:themeColor="text1"/>
          <w:sz w:val="16"/>
          <w:szCs w:val="16"/>
        </w:rPr>
      </w:pPr>
    </w:p>
    <w:p w14:paraId="6D990893" w14:textId="77777777" w:rsidR="00473726" w:rsidRPr="007B6DB9" w:rsidRDefault="0047372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первые 15 (из заказанных 70 комбинированных 356/203-мм снарядов для Морского полигона) снарядов были сданы Пермским заводом заказчику.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22EAEC03" w14:textId="77777777" w:rsidR="00473726" w:rsidRPr="007B6DB9" w:rsidRDefault="00473726" w:rsidP="007B6DB9">
      <w:pPr>
        <w:spacing w:after="0" w:line="240" w:lineRule="auto"/>
        <w:jc w:val="both"/>
        <w:rPr>
          <w:rFonts w:ascii="Times New Roman" w:hAnsi="Times New Roman" w:cs="Times New Roman"/>
          <w:color w:val="000000" w:themeColor="text1"/>
          <w:sz w:val="16"/>
          <w:szCs w:val="16"/>
        </w:rPr>
      </w:pPr>
    </w:p>
    <w:p w14:paraId="296CE5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на шести площадях Москвы - Театральной, Елоховской, Андроньевской, Серпуховской, у Краснопресненской заставы и на Девичьем поле, - были установлены громкоговорители, по которым передавалась “устная газета” РОСТА, иногда доклады и популярные лекции. После того, как первоочередные задачи в области сооружения станций были выполнены, встал вопрос о стратегии дальнейшего развития радио, телеграфной и телефонной связи. Обсуждению этих вопросов был посвящен Всероссийский съезд почтово-телеграфного ведомства, состоявшийся в сентябре 1921 г.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51A421B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AD61CA" w14:textId="77777777" w:rsidR="00BC3436" w:rsidRPr="007B6DB9" w:rsidRDefault="00BC343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года ледокол «Лейтенант Шмидт»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68D37BC" w14:textId="77777777" w:rsidR="00BC3436" w:rsidRPr="007B6DB9" w:rsidRDefault="00BC3436" w:rsidP="007B6DB9">
      <w:pPr>
        <w:spacing w:after="0" w:line="240" w:lineRule="auto"/>
        <w:jc w:val="both"/>
        <w:rPr>
          <w:rFonts w:ascii="Times New Roman" w:hAnsi="Times New Roman" w:cs="Times New Roman"/>
          <w:color w:val="000000" w:themeColor="text1"/>
          <w:sz w:val="16"/>
          <w:szCs w:val="16"/>
        </w:rPr>
      </w:pPr>
    </w:p>
    <w:p w14:paraId="205ABF4C" w14:textId="77777777" w:rsidR="004965CF" w:rsidRPr="007B6DB9" w:rsidRDefault="004965C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июне 1921 Центральная про</w:t>
      </w:r>
      <w:r w:rsidRPr="007B6DB9">
        <w:rPr>
          <w:rFonts w:ascii="Times New Roman" w:hAnsi="Times New Roman" w:cs="Times New Roman"/>
          <w:color w:val="0070C0"/>
          <w:sz w:val="16"/>
          <w:szCs w:val="16"/>
        </w:rPr>
        <w:softHyphen/>
        <w:t>изводственная Комиссия при Пре</w:t>
      </w:r>
      <w:r w:rsidRPr="007B6DB9">
        <w:rPr>
          <w:rFonts w:ascii="Times New Roman" w:hAnsi="Times New Roman" w:cs="Times New Roman"/>
          <w:color w:val="0070C0"/>
          <w:sz w:val="16"/>
          <w:szCs w:val="16"/>
        </w:rPr>
        <w:softHyphen/>
        <w:t>зидиуме ВСНХ присвоила НАМИ звание ударника (22518).</w:t>
      </w:r>
    </w:p>
    <w:p w14:paraId="5469998E" w14:textId="77777777" w:rsidR="004965CF" w:rsidRPr="007B6DB9" w:rsidRDefault="004965CF" w:rsidP="007B6DB9">
      <w:pPr>
        <w:spacing w:after="0" w:line="240" w:lineRule="auto"/>
        <w:jc w:val="both"/>
        <w:rPr>
          <w:rFonts w:ascii="Times New Roman" w:hAnsi="Times New Roman" w:cs="Times New Roman"/>
          <w:color w:val="0070C0"/>
          <w:sz w:val="16"/>
          <w:szCs w:val="16"/>
        </w:rPr>
      </w:pPr>
    </w:p>
    <w:p w14:paraId="629FE75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B7B99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AFD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зенитная артиллерия особого назначения (отдельные противосамолетные дивизионы и жд батареи) была включена в Московскую и Петроградскую группы. Потом на из базе в середине 20-х сформировали 1-й и 2-й зенитный артиллерийский полки (359,71).</w:t>
      </w:r>
    </w:p>
    <w:p w14:paraId="697DD3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28EA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BB2CE9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5F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ВЧК в письмах в местные губчека приказал организовать широкую сеть осведомителей на фабриках, заводах, в деревнях (3908,305).</w:t>
      </w:r>
    </w:p>
    <w:p w14:paraId="20D9B4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F738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при подавлении крестьянского восстания в Тамбовской губернии применялись пуски газов из баллонов и стрельба артиллерийскими химическими снарядами (9066).</w:t>
      </w:r>
    </w:p>
    <w:p w14:paraId="5951E7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приказа:</w:t>
      </w:r>
    </w:p>
    <w:p w14:paraId="362061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немедленной очистки лесов приказываю:</w:t>
      </w:r>
    </w:p>
    <w:p w14:paraId="133921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 Леса, где прячутся бандиты, очистить ядовитыми газами, точно рассчитывать, чтобы облако удушливых газов не распространилось по всему лесу.</w:t>
      </w:r>
    </w:p>
    <w:p w14:paraId="11BE28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 Тухачевский, Какурин, июнь 1921 г." (9066).</w:t>
      </w:r>
    </w:p>
    <w:p w14:paraId="471978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70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июне 1921 года Комиссию ГОЭЛРО упразднили, а на ее основе создали Государственную общеплановую комиссию - Госплан, руководивший с этого времени всей экономикой страны в течение долгих десятилетий. </w:t>
      </w:r>
    </w:p>
    <w:p w14:paraId="7E5191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50311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176F7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3D8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в анкете, составленной Ломоносоввым, он указал, что жена живет в Стокгольме, сын учится в школе в Англии, замужняя дочь также живет за границей - в Берлине. В то время отправлять семью на постоянное жительство за рубеж у большевиков было не принято. Но для Ломоносова сделали исключение.</w:t>
      </w:r>
    </w:p>
    <w:p w14:paraId="40539D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Будучи за границей, Ломоносов, правда, не встал на партийный учет в партячейку железнодорожной миссии и весьма успешно делал вид, что он беспартийный. Во всяком случае, в этом был убежден секретарь партячейки. Однако полпред в Германии Н. Крестинский в личном письме Ломоносову напомнил ему о его принадлежности к партии большевиков (11565).</w:t>
      </w:r>
    </w:p>
    <w:p w14:paraId="62C17A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94A232" w14:textId="77777777" w:rsidR="00BC3436" w:rsidRPr="007B6DB9" w:rsidRDefault="00BC343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Нидермайер в качестве сотрудника советского посольства товарища Зильберта прибывает в Москву. Стоит заметить, что этот камуфляж был не для ОГПУ. Наоборот, именно эта контора обеспечивала «крышу» Оскара. Согласно драконовским статьям Версальского договора, германским военным был запрещен выезд за границу с любыми миссиями.</w:t>
      </w:r>
    </w:p>
    <w:p w14:paraId="681F2D6E" w14:textId="77777777" w:rsidR="00BC3436" w:rsidRPr="007B6DB9" w:rsidRDefault="00BC343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СССР Нидермайер прибыл в сопровождении советского поверенного в делах в Германии Виктора Коппа. В Москве Нидермайер вел переговоры с наркомом иностранных дел Чичериным и председателем Реввоенсовета Троцким. Предложение Германии об оказании Советскому Союзу помощи в восстановлении военной промышленности на концессионных условиях Троцкий принял. Он заявил Нидермайеру, что СССР заинтересован, в первую очередь, в развитии тех отраслей военной промышленности, которых в СССР не было, а именно: авиации, автоматического оружия, химии и подводного флота. В эту поездку Копп познакомил Нидермайера со своим другом Карлом Радеком (15117).</w:t>
      </w:r>
    </w:p>
    <w:p w14:paraId="0F1EC9ED" w14:textId="77777777" w:rsidR="00BC3436" w:rsidRPr="007B6DB9" w:rsidRDefault="00BC3436" w:rsidP="007B6DB9">
      <w:pPr>
        <w:spacing w:after="0" w:line="240" w:lineRule="auto"/>
        <w:jc w:val="both"/>
        <w:rPr>
          <w:rFonts w:ascii="Times New Roman" w:hAnsi="Times New Roman" w:cs="Times New Roman"/>
          <w:color w:val="000000" w:themeColor="text1"/>
          <w:sz w:val="16"/>
          <w:szCs w:val="16"/>
        </w:rPr>
      </w:pPr>
    </w:p>
    <w:p w14:paraId="2B35515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77DE1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364" w14:textId="77777777" w:rsidR="002F69C4" w:rsidRPr="007B6DB9" w:rsidRDefault="002F69C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июне 1921 Boeing выигрывает контракт на 1 448 000 долларов на постройку 200 истребителей Thomas-Morse MB-3 для армии США , что позволяет компании отказаться от производства мебели (20351).</w:t>
      </w:r>
    </w:p>
    <w:p w14:paraId="1EE87752" w14:textId="77777777" w:rsidR="002F69C4" w:rsidRPr="007B6DB9" w:rsidRDefault="002F69C4" w:rsidP="007B6DB9">
      <w:pPr>
        <w:spacing w:after="0" w:line="240" w:lineRule="auto"/>
        <w:jc w:val="both"/>
        <w:rPr>
          <w:rFonts w:ascii="Times New Roman" w:hAnsi="Times New Roman" w:cs="Times New Roman"/>
          <w:color w:val="0070C0"/>
          <w:sz w:val="16"/>
          <w:szCs w:val="16"/>
        </w:rPr>
      </w:pPr>
    </w:p>
    <w:p w14:paraId="57363F28" w14:textId="77777777" w:rsidR="002F69C4" w:rsidRPr="007B6DB9" w:rsidRDefault="002F69C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июне 1921 года, состоялась демонстрация Амфибии М1921, построенной фирмой Кристи «The Front Drive Motor Co» в единственном экземпляре, в ходе которой амфибия переплыла реку Гудзон. На данных испытаниях присутствовал генерал Рокенбах, а вот Департамент вооружений машиной не заинтересовался. Впрочем, в ходе заводских испытаний обнаружилось немало недостатков, и Кристи переделывает конструкцию, а фактически — создает новую с использованием узлов и агрегатов первой модели (в частности, двигателя и трансмиссии). Надо заметить, что переделка затянулась, ибо вторая половина 1921 — начало 1922 гг. выдались для небольшой фирмы Кристи напряженными — на этот период пришлись работы по постройке второго экземпляра 75/105-мм САУ М1921, модернизации 155-мм САУ М1920 и, самое главное, перестройка танка М1919 в модель М1921. Все эти работы были оплачены военным ведомством США, поэтому являлись первоочередными (23018).</w:t>
      </w:r>
    </w:p>
    <w:p w14:paraId="5721CE7A" w14:textId="77777777" w:rsidR="002F69C4" w:rsidRPr="007B6DB9" w:rsidRDefault="002F69C4" w:rsidP="007B6DB9">
      <w:pPr>
        <w:spacing w:after="0" w:line="240" w:lineRule="auto"/>
        <w:jc w:val="both"/>
        <w:rPr>
          <w:rFonts w:ascii="Times New Roman" w:hAnsi="Times New Roman" w:cs="Times New Roman"/>
          <w:color w:val="0070C0"/>
          <w:sz w:val="16"/>
          <w:szCs w:val="16"/>
        </w:rPr>
      </w:pPr>
    </w:p>
    <w:p w14:paraId="733737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 1921 г. был подписан договор о дружбе Ирана с Афганистаном. Стороны подтвердили взаимное признание в качестве независимых государств, договорились об открытии афганского консульства в Мешхеде и согласовали вопросы, связанные с расширением торговли и взаимной выдачей преступников. Вместе с тем договор не решил всех проблем двусторонних отношений, так как между сторонами оставались нерешенными территориальные споры. Стабильному развитию ирано-афганских отношений пыталась мешать и Великобритания (3871).</w:t>
      </w:r>
    </w:p>
    <w:p w14:paraId="28460A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12F10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BB442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6B7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июне-июле 1921 состоялся 3 конгресс Коминтерна в Москве (226,315).</w:t>
      </w:r>
    </w:p>
    <w:p w14:paraId="62C1EE5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62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июня по сентябрь 1921 г. советские войска были выведены из Гиляна (3871).</w:t>
      </w:r>
    </w:p>
    <w:p w14:paraId="3BDFB3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E4BAFD" w14:textId="77777777" w:rsidR="0048003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4E63767"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84CCD"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началу лета 1920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50D71AE8"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w:t>
      </w:r>
    </w:p>
    <w:p w14:paraId="6730063A"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состоянию на 26 июня общая численность самолетов в эскадрилье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386BD801"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неся боевых потерь, эскадрилья жестоко страдала от аварийности, обусловленной сильным износом матчасти. Как правило, аварии обходились без жертв, но если они случались в полете над вражеской территорией, то участь авиаторов была трагичной. Повстанцы, пережившие воздушные бомбардировки, были беспощадны к пленным летчикам. Так, 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w:t>
      </w:r>
    </w:p>
    <w:p w14:paraId="1C4A7EA6"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июня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w:t>
      </w:r>
    </w:p>
    <w:p w14:paraId="70E96970"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Летчику Смирнову и комиссару 1-го артиллерийского отряда Щербакову повезло больше. Еще в марте их самолет из-за отказа двигателя сел в поле возле деревни Большие Талинки. Сразу после посадки авиаторы заметили, что со стороны деревни к ним бежит толпа мужиков, вооруженных ружьями, топорами и самодельными пиками. Щербаков со Смирновым успели выскочить из кабины и скрыться в лесу, а затем выйти к своим. Аэроплан же был захвачен и сожжен восставшими крестьянами (17065).</w:t>
      </w:r>
    </w:p>
    <w:p w14:paraId="457EE44D" w14:textId="77777777" w:rsidR="00480033" w:rsidRPr="007B6DB9"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9262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A0896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C50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1921-го одесский авиазавод под обозначением Государственные авиамастерские №7 (ГАМ №7) включили в число действующих авиапредприятий Советской республики, а Хиони назначили главным конструктором. К этому времени Хиони восстановил свой двухфюзеляжный самолет под обозначением "Хиони" №4. На него установили двигатели "Сальмсон" водяного охлаждения в 160 л.с., а радиаторы разместили в плоскости верхнего крыла. Для увеличения дальности между фюзеляжами над центропланом нижнего крыла оборудовали топливный бак обтекаемой формы на 410 кг бензина. Самолет окрасили в зеленый защитный цвет. На вертикальном оперении нарисовали орлов с распростертыми крыльями, а на дополнительных вертикальных крыльевых поверхностях и носовой части верхней гондолы в зубчатом круге нанесли стилизованную надпись - "В.Хиони". С восстановлением двухфюзеляжного самолета и последующими его испытаниями связывались определенные надежды на получение заказов. Для демонстрации машины конструктор лично перелетел во второй половине лета 1921-го в Москву, на Центральный аэродром (9806).</w:t>
      </w:r>
    </w:p>
    <w:p w14:paraId="300BE2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904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г. одесский авиазавод под обозначением Государственные авиамастер</w:t>
      </w:r>
      <w:r w:rsidRPr="007B6DB9">
        <w:rPr>
          <w:rFonts w:ascii="Times New Roman" w:hAnsi="Times New Roman" w:cs="Times New Roman"/>
          <w:color w:val="000000" w:themeColor="text1"/>
          <w:sz w:val="16"/>
          <w:szCs w:val="16"/>
        </w:rPr>
        <w:softHyphen/>
        <w:t>ские №7 (ГАМ №7) включили в число дей</w:t>
      </w:r>
      <w:r w:rsidRPr="007B6DB9">
        <w:rPr>
          <w:rFonts w:ascii="Times New Roman" w:hAnsi="Times New Roman" w:cs="Times New Roman"/>
          <w:color w:val="000000" w:themeColor="text1"/>
          <w:sz w:val="16"/>
          <w:szCs w:val="16"/>
        </w:rPr>
        <w:softHyphen/>
        <w:t>ствующих авиапредприятий Советской рес</w:t>
      </w:r>
      <w:r w:rsidRPr="007B6DB9">
        <w:rPr>
          <w:rFonts w:ascii="Times New Roman" w:hAnsi="Times New Roman" w:cs="Times New Roman"/>
          <w:color w:val="000000" w:themeColor="text1"/>
          <w:sz w:val="16"/>
          <w:szCs w:val="16"/>
        </w:rPr>
        <w:softHyphen/>
        <w:t>публики, а Хиони назначили главным кон</w:t>
      </w:r>
      <w:r w:rsidRPr="007B6DB9">
        <w:rPr>
          <w:rFonts w:ascii="Times New Roman" w:hAnsi="Times New Roman" w:cs="Times New Roman"/>
          <w:color w:val="000000" w:themeColor="text1"/>
          <w:sz w:val="16"/>
          <w:szCs w:val="16"/>
        </w:rPr>
        <w:softHyphen/>
        <w:t xml:space="preserve">структором. В новой должности Василий Николаевич вернулся к своему необычному двухфюзеляжному самолету и восстановил его под обозначением «Хиони» №4. Машина подверглась дополнительным улучшениям: установили двигатели «Сальмсон» 160 л.е., радиаторы водяного </w:t>
      </w:r>
      <w:r w:rsidRPr="007B6DB9">
        <w:rPr>
          <w:rFonts w:ascii="Times New Roman" w:hAnsi="Times New Roman" w:cs="Times New Roman"/>
          <w:color w:val="000000" w:themeColor="text1"/>
          <w:sz w:val="16"/>
          <w:szCs w:val="16"/>
        </w:rPr>
        <w:lastRenderedPageBreak/>
        <w:t>охлаждения разместили в плоскости верхнего крыла, для увеличения дальности полета в пространстве между фю</w:t>
      </w:r>
      <w:r w:rsidRPr="007B6DB9">
        <w:rPr>
          <w:rFonts w:ascii="Times New Roman" w:hAnsi="Times New Roman" w:cs="Times New Roman"/>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7B6DB9">
        <w:rPr>
          <w:rFonts w:ascii="Times New Roman" w:hAnsi="Times New Roman" w:cs="Times New Roman"/>
          <w:color w:val="000000" w:themeColor="text1"/>
          <w:sz w:val="16"/>
          <w:szCs w:val="16"/>
        </w:rPr>
        <w:softHyphen/>
        <w:t>шен в зеленый защитный цвет, на его верти</w:t>
      </w:r>
      <w:r w:rsidRPr="007B6DB9">
        <w:rPr>
          <w:rFonts w:ascii="Times New Roman" w:hAnsi="Times New Roman" w:cs="Times New Roman"/>
          <w:color w:val="000000" w:themeColor="text1"/>
          <w:sz w:val="16"/>
          <w:szCs w:val="16"/>
        </w:rPr>
        <w:softHyphen/>
        <w:t>кальном оперении нарисовали орлов с рас</w:t>
      </w:r>
      <w:r w:rsidRPr="007B6DB9">
        <w:rPr>
          <w:rFonts w:ascii="Times New Roman" w:hAnsi="Times New Roman" w:cs="Times New Roman"/>
          <w:color w:val="000000" w:themeColor="text1"/>
          <w:sz w:val="16"/>
          <w:szCs w:val="16"/>
        </w:rPr>
        <w:softHyphen/>
        <w:t>простертыми крыльями, а на дополнительных вертикальных крыльевых поверхностях и но</w:t>
      </w:r>
      <w:r w:rsidRPr="007B6DB9">
        <w:rPr>
          <w:rFonts w:ascii="Times New Roman" w:hAnsi="Times New Roman" w:cs="Times New Roman"/>
          <w:color w:val="000000" w:themeColor="text1"/>
          <w:sz w:val="16"/>
          <w:szCs w:val="16"/>
        </w:rPr>
        <w:softHyphen/>
        <w:t>совой части верхней гондолы в зубчатом круге нанесли стилизованную надпись - «В.Хиони».</w:t>
      </w:r>
    </w:p>
    <w:p w14:paraId="1BFBB2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восстановлением двухфюзеляжного са</w:t>
      </w:r>
      <w:r w:rsidRPr="007B6DB9">
        <w:rPr>
          <w:rFonts w:ascii="Times New Roman" w:hAnsi="Times New Roman" w:cs="Times New Roman"/>
          <w:color w:val="000000" w:themeColor="text1"/>
          <w:sz w:val="16"/>
          <w:szCs w:val="16"/>
        </w:rPr>
        <w:softHyphen/>
        <w:t>молета и запланированными его испытаниями связывались определенные надежды на полу</w:t>
      </w:r>
      <w:r w:rsidRPr="007B6DB9">
        <w:rPr>
          <w:rFonts w:ascii="Times New Roman" w:hAnsi="Times New Roman" w:cs="Times New Roman"/>
          <w:color w:val="000000" w:themeColor="text1"/>
          <w:sz w:val="16"/>
          <w:szCs w:val="16"/>
        </w:rPr>
        <w:softHyphen/>
        <w:t>чение последующих заказов. Для демонстра</w:t>
      </w:r>
      <w:r w:rsidRPr="007B6DB9">
        <w:rPr>
          <w:rFonts w:ascii="Times New Roman" w:hAnsi="Times New Roman" w:cs="Times New Roman"/>
          <w:color w:val="000000" w:themeColor="text1"/>
          <w:sz w:val="16"/>
          <w:szCs w:val="16"/>
        </w:rPr>
        <w:softHyphen/>
        <w:t>ции машины конструктор доставил ее во вто</w:t>
      </w:r>
      <w:r w:rsidRPr="007B6DB9">
        <w:rPr>
          <w:rFonts w:ascii="Times New Roman" w:hAnsi="Times New Roman" w:cs="Times New Roman"/>
          <w:color w:val="000000" w:themeColor="text1"/>
          <w:sz w:val="16"/>
          <w:szCs w:val="16"/>
        </w:rPr>
        <w:softHyphen/>
        <w:t>рой половине лета 1921 г. в Москву, на Центральный аэродром. В начале 1922 г. «Хиони» №4был сильно поврежден севшим на него учебным самолетом «Ньюпор». После ре</w:t>
      </w:r>
      <w:r w:rsidRPr="007B6DB9">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7B6DB9">
        <w:rPr>
          <w:rFonts w:ascii="Times New Roman" w:hAnsi="Times New Roman" w:cs="Times New Roman"/>
          <w:color w:val="000000" w:themeColor="text1"/>
          <w:sz w:val="16"/>
          <w:szCs w:val="16"/>
        </w:rPr>
        <w:softHyphen/>
        <w:t>лении, имел короткий разбег и хорошую ско</w:t>
      </w:r>
      <w:r w:rsidRPr="007B6DB9">
        <w:rPr>
          <w:rFonts w:ascii="Times New Roman" w:hAnsi="Times New Roman" w:cs="Times New Roman"/>
          <w:color w:val="000000" w:themeColor="text1"/>
          <w:sz w:val="16"/>
          <w:szCs w:val="16"/>
        </w:rPr>
        <w:softHyphen/>
        <w:t>роподъемность.</w:t>
      </w:r>
    </w:p>
    <w:p w14:paraId="220157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0B6F96" w:rsidRPr="007B6DB9" w14:paraId="1F11950B" w14:textId="77777777">
        <w:tc>
          <w:tcPr>
            <w:tcW w:w="2410" w:type="dxa"/>
            <w:tcBorders>
              <w:top w:val="single" w:sz="12" w:space="0" w:color="auto"/>
            </w:tcBorders>
          </w:tcPr>
          <w:p w14:paraId="287787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0C9A85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19,10</w:t>
            </w:r>
          </w:p>
        </w:tc>
      </w:tr>
      <w:tr w:rsidR="000B6F96" w:rsidRPr="007B6DB9" w14:paraId="7A7244FB" w14:textId="77777777">
        <w:tc>
          <w:tcPr>
            <w:tcW w:w="2410" w:type="dxa"/>
          </w:tcPr>
          <w:p w14:paraId="008F91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Длина в линии полета (м)</w:t>
            </w:r>
          </w:p>
        </w:tc>
        <w:tc>
          <w:tcPr>
            <w:tcW w:w="2660" w:type="dxa"/>
          </w:tcPr>
          <w:p w14:paraId="1ED55D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8,630</w:t>
            </w:r>
          </w:p>
        </w:tc>
      </w:tr>
      <w:tr w:rsidR="000B6F96" w:rsidRPr="007B6DB9" w14:paraId="026E262D" w14:textId="77777777">
        <w:tc>
          <w:tcPr>
            <w:tcW w:w="2410" w:type="dxa"/>
          </w:tcPr>
          <w:p w14:paraId="0CCD52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Высота (м)</w:t>
            </w:r>
          </w:p>
        </w:tc>
        <w:tc>
          <w:tcPr>
            <w:tcW w:w="2660" w:type="dxa"/>
          </w:tcPr>
          <w:p w14:paraId="3BDC03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3,74</w:t>
            </w:r>
          </w:p>
        </w:tc>
      </w:tr>
      <w:tr w:rsidR="000B6F96" w:rsidRPr="007B6DB9" w14:paraId="7FCDC8AC" w14:textId="77777777">
        <w:tc>
          <w:tcPr>
            <w:tcW w:w="2410" w:type="dxa"/>
          </w:tcPr>
          <w:p w14:paraId="56BB4A0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крыльев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tc>
        <w:tc>
          <w:tcPr>
            <w:tcW w:w="2660" w:type="dxa"/>
          </w:tcPr>
          <w:p w14:paraId="6A1341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62,0</w:t>
            </w:r>
          </w:p>
        </w:tc>
      </w:tr>
      <w:tr w:rsidR="000B6F96" w:rsidRPr="007B6DB9" w14:paraId="0AD998BE" w14:textId="77777777">
        <w:tc>
          <w:tcPr>
            <w:tcW w:w="2410" w:type="dxa"/>
          </w:tcPr>
          <w:p w14:paraId="149866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 пустого (кг)</w:t>
            </w:r>
          </w:p>
        </w:tc>
        <w:tc>
          <w:tcPr>
            <w:tcW w:w="2660" w:type="dxa"/>
          </w:tcPr>
          <w:p w14:paraId="35A4B5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1300</w:t>
            </w:r>
          </w:p>
        </w:tc>
      </w:tr>
      <w:tr w:rsidR="000B6F96" w:rsidRPr="007B6DB9" w14:paraId="46E04B6A" w14:textId="77777777">
        <w:tc>
          <w:tcPr>
            <w:tcW w:w="2410" w:type="dxa"/>
          </w:tcPr>
          <w:p w14:paraId="58C579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Полезная нагрузка (кг)</w:t>
            </w:r>
          </w:p>
        </w:tc>
        <w:tc>
          <w:tcPr>
            <w:tcW w:w="2660" w:type="dxa"/>
          </w:tcPr>
          <w:p w14:paraId="2AC0F0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800 *</w:t>
            </w:r>
          </w:p>
        </w:tc>
      </w:tr>
      <w:tr w:rsidR="000B6F96" w:rsidRPr="007B6DB9" w14:paraId="4E5B9BDE" w14:textId="77777777">
        <w:tc>
          <w:tcPr>
            <w:tcW w:w="2410" w:type="dxa"/>
          </w:tcPr>
          <w:p w14:paraId="25BA09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Скорость у земли (км/час )</w:t>
            </w:r>
          </w:p>
        </w:tc>
        <w:tc>
          <w:tcPr>
            <w:tcW w:w="2660" w:type="dxa"/>
          </w:tcPr>
          <w:p w14:paraId="6D115E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140-150</w:t>
            </w:r>
          </w:p>
        </w:tc>
      </w:tr>
      <w:tr w:rsidR="000B6F96" w:rsidRPr="007B6DB9" w14:paraId="52E8ED87" w14:textId="77777777">
        <w:tc>
          <w:tcPr>
            <w:tcW w:w="2410" w:type="dxa"/>
          </w:tcPr>
          <w:p w14:paraId="2B7783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Время набора высоты 500 м</w:t>
            </w:r>
          </w:p>
        </w:tc>
        <w:tc>
          <w:tcPr>
            <w:tcW w:w="2660" w:type="dxa"/>
          </w:tcPr>
          <w:p w14:paraId="22EC00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мин.15 сек.</w:t>
            </w:r>
          </w:p>
        </w:tc>
      </w:tr>
      <w:tr w:rsidR="000B6F96" w:rsidRPr="007B6DB9" w14:paraId="6A5562C8" w14:textId="77777777">
        <w:tc>
          <w:tcPr>
            <w:tcW w:w="2410" w:type="dxa"/>
            <w:tcBorders>
              <w:bottom w:val="single" w:sz="12" w:space="0" w:color="auto"/>
            </w:tcBorders>
          </w:tcPr>
          <w:p w14:paraId="4CED41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4F447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час 30 мин.</w:t>
            </w:r>
          </w:p>
        </w:tc>
      </w:tr>
    </w:tbl>
    <w:p w14:paraId="68BB75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По другим данным, полезная нагрузка составляла 60 пудов (960 кг) (11973).</w:t>
      </w:r>
    </w:p>
    <w:p w14:paraId="7AA845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F9D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 второй половине лета 1921-го для демонстрации машины конструктор Хиони лично перелетел на двухвостке из Одессы в Москву, на Центральный аэродром (9806).</w:t>
      </w:r>
    </w:p>
    <w:p w14:paraId="4ED60B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BDB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 вто</w:t>
      </w:r>
      <w:r w:rsidRPr="007B6DB9">
        <w:rPr>
          <w:rFonts w:ascii="Times New Roman" w:hAnsi="Times New Roman" w:cs="Times New Roman"/>
          <w:color w:val="000000" w:themeColor="text1"/>
          <w:sz w:val="16"/>
          <w:szCs w:val="16"/>
        </w:rPr>
        <w:softHyphen/>
        <w:t>рой половине лета 1921 г. для демонстра</w:t>
      </w:r>
      <w:r w:rsidRPr="007B6DB9">
        <w:rPr>
          <w:rFonts w:ascii="Times New Roman" w:hAnsi="Times New Roman" w:cs="Times New Roman"/>
          <w:color w:val="000000" w:themeColor="text1"/>
          <w:sz w:val="16"/>
          <w:szCs w:val="16"/>
        </w:rPr>
        <w:softHyphen/>
        <w:t>ции машины конструктор доставил ее в Москву, на Центральный аэродром. В начале 1922 г. «Хиони» №4 был сильно поврежден севшим на него учебным самолетом «Ньюпор». После ре</w:t>
      </w:r>
      <w:r w:rsidRPr="007B6DB9">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7B6DB9">
        <w:rPr>
          <w:rFonts w:ascii="Times New Roman" w:hAnsi="Times New Roman" w:cs="Times New Roman"/>
          <w:color w:val="000000" w:themeColor="text1"/>
          <w:sz w:val="16"/>
          <w:szCs w:val="16"/>
        </w:rPr>
        <w:softHyphen/>
        <w:t>лении, имел короткий разбег и хорошую ско</w:t>
      </w:r>
      <w:r w:rsidRPr="007B6DB9">
        <w:rPr>
          <w:rFonts w:ascii="Times New Roman" w:hAnsi="Times New Roman" w:cs="Times New Roman"/>
          <w:color w:val="000000" w:themeColor="text1"/>
          <w:sz w:val="16"/>
          <w:szCs w:val="16"/>
        </w:rPr>
        <w:softHyphen/>
        <w:t>роподъемность.</w:t>
      </w:r>
    </w:p>
    <w:p w14:paraId="047A02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0B6F96" w:rsidRPr="007B6DB9" w14:paraId="4EBB85BA" w14:textId="77777777">
        <w:tc>
          <w:tcPr>
            <w:tcW w:w="2410" w:type="dxa"/>
            <w:tcBorders>
              <w:top w:val="single" w:sz="12" w:space="0" w:color="auto"/>
            </w:tcBorders>
          </w:tcPr>
          <w:p w14:paraId="57C5B4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56A338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19,10</w:t>
            </w:r>
          </w:p>
        </w:tc>
      </w:tr>
      <w:tr w:rsidR="000B6F96" w:rsidRPr="007B6DB9" w14:paraId="2C8F6A7B" w14:textId="77777777">
        <w:tc>
          <w:tcPr>
            <w:tcW w:w="2410" w:type="dxa"/>
          </w:tcPr>
          <w:p w14:paraId="0B061A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Длина в линии полета (м)</w:t>
            </w:r>
          </w:p>
        </w:tc>
        <w:tc>
          <w:tcPr>
            <w:tcW w:w="2660" w:type="dxa"/>
          </w:tcPr>
          <w:p w14:paraId="043CD3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8,630</w:t>
            </w:r>
          </w:p>
        </w:tc>
      </w:tr>
      <w:tr w:rsidR="000B6F96" w:rsidRPr="007B6DB9" w14:paraId="650BADD0" w14:textId="77777777">
        <w:tc>
          <w:tcPr>
            <w:tcW w:w="2410" w:type="dxa"/>
          </w:tcPr>
          <w:p w14:paraId="14F4C3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Высота (м)</w:t>
            </w:r>
          </w:p>
        </w:tc>
        <w:tc>
          <w:tcPr>
            <w:tcW w:w="2660" w:type="dxa"/>
          </w:tcPr>
          <w:p w14:paraId="0D0A73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3,74</w:t>
            </w:r>
          </w:p>
        </w:tc>
      </w:tr>
      <w:tr w:rsidR="000B6F96" w:rsidRPr="007B6DB9" w14:paraId="0A3C9864" w14:textId="77777777">
        <w:tc>
          <w:tcPr>
            <w:tcW w:w="2410" w:type="dxa"/>
          </w:tcPr>
          <w:p w14:paraId="0C17FE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крыльев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tc>
        <w:tc>
          <w:tcPr>
            <w:tcW w:w="2660" w:type="dxa"/>
          </w:tcPr>
          <w:p w14:paraId="0F7EB0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62,0</w:t>
            </w:r>
          </w:p>
        </w:tc>
      </w:tr>
      <w:tr w:rsidR="000B6F96" w:rsidRPr="007B6DB9" w14:paraId="51294EB1" w14:textId="77777777">
        <w:tc>
          <w:tcPr>
            <w:tcW w:w="2410" w:type="dxa"/>
          </w:tcPr>
          <w:p w14:paraId="51AEE1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 пустого (кг)</w:t>
            </w:r>
          </w:p>
        </w:tc>
        <w:tc>
          <w:tcPr>
            <w:tcW w:w="2660" w:type="dxa"/>
          </w:tcPr>
          <w:p w14:paraId="3D11063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1300</w:t>
            </w:r>
          </w:p>
        </w:tc>
      </w:tr>
      <w:tr w:rsidR="000B6F96" w:rsidRPr="007B6DB9" w14:paraId="5160257B" w14:textId="77777777">
        <w:tc>
          <w:tcPr>
            <w:tcW w:w="2410" w:type="dxa"/>
          </w:tcPr>
          <w:p w14:paraId="38BCB1C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Полезная нагрузка (кг)</w:t>
            </w:r>
          </w:p>
        </w:tc>
        <w:tc>
          <w:tcPr>
            <w:tcW w:w="2660" w:type="dxa"/>
          </w:tcPr>
          <w:p w14:paraId="39FD9C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800 *</w:t>
            </w:r>
          </w:p>
        </w:tc>
      </w:tr>
      <w:tr w:rsidR="000B6F96" w:rsidRPr="007B6DB9" w14:paraId="031FDBD7" w14:textId="77777777">
        <w:tc>
          <w:tcPr>
            <w:tcW w:w="2410" w:type="dxa"/>
          </w:tcPr>
          <w:p w14:paraId="708ABE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Скорость у земли (км/час )</w:t>
            </w:r>
          </w:p>
        </w:tc>
        <w:tc>
          <w:tcPr>
            <w:tcW w:w="2660" w:type="dxa"/>
          </w:tcPr>
          <w:p w14:paraId="15BCB2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140-150</w:t>
            </w:r>
          </w:p>
        </w:tc>
      </w:tr>
      <w:tr w:rsidR="000B6F96" w:rsidRPr="007B6DB9" w14:paraId="032C0800" w14:textId="77777777">
        <w:tc>
          <w:tcPr>
            <w:tcW w:w="2410" w:type="dxa"/>
          </w:tcPr>
          <w:p w14:paraId="784168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Время набора высоты 500 м</w:t>
            </w:r>
          </w:p>
        </w:tc>
        <w:tc>
          <w:tcPr>
            <w:tcW w:w="2660" w:type="dxa"/>
          </w:tcPr>
          <w:p w14:paraId="005976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мин.15 сек.</w:t>
            </w:r>
          </w:p>
        </w:tc>
      </w:tr>
      <w:tr w:rsidR="000B6F96" w:rsidRPr="007B6DB9" w14:paraId="4D7908B6" w14:textId="77777777">
        <w:tc>
          <w:tcPr>
            <w:tcW w:w="2410" w:type="dxa"/>
            <w:tcBorders>
              <w:bottom w:val="single" w:sz="12" w:space="0" w:color="auto"/>
            </w:tcBorders>
          </w:tcPr>
          <w:p w14:paraId="4B3BA0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9834EF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час 30 мин.</w:t>
            </w:r>
          </w:p>
        </w:tc>
      </w:tr>
    </w:tbl>
    <w:p w14:paraId="375003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По другим данным, полезная нагрузка составляла 60 пудов (960 кг) (11973).</w:t>
      </w:r>
    </w:p>
    <w:p w14:paraId="13AA3B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819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7B6DB9">
        <w:rPr>
          <w:rFonts w:ascii="Times New Roman" w:hAnsi="Times New Roman" w:cs="Times New Roman"/>
          <w:color w:val="000000" w:themeColor="text1"/>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7B6DB9">
        <w:rPr>
          <w:rFonts w:ascii="Times New Roman" w:hAnsi="Times New Roman" w:cs="Times New Roman"/>
          <w:color w:val="000000" w:themeColor="text1"/>
          <w:sz w:val="16"/>
          <w:szCs w:val="16"/>
        </w:rPr>
        <w:softHyphen/>
        <w:t>зован "Промвоздух", которому и были переданы, как произ- войственьые единицы:</w:t>
      </w:r>
    </w:p>
    <w:p w14:paraId="3FE5EF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Главная Мастерская на Ходынке,</w:t>
      </w:r>
    </w:p>
    <w:p w14:paraId="732E6CAF"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1-й Авнационный Парк в Твери,</w:t>
      </w:r>
    </w:p>
    <w:p w14:paraId="570C5927"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2-й Авиационный парк в Н. Новгороде,</w:t>
      </w:r>
    </w:p>
    <w:p w14:paraId="0FC51672"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3-й Авиационный парк /в Ельце/,</w:t>
      </w:r>
    </w:p>
    <w:p w14:paraId="16FACEC3"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Аэрофотомеханическая Мастерская в Москве,</w:t>
      </w:r>
    </w:p>
    <w:p w14:paraId="2EDABCEC"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Главные вовдухо-плавательные Мастерские в Иваново-Вознесенске,</w:t>
      </w:r>
    </w:p>
    <w:p w14:paraId="188E7869" w14:textId="77777777" w:rsidR="003056C8" w:rsidRPr="007B6DB9"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6-й Авиационной поезд.</w:t>
      </w:r>
    </w:p>
    <w:p w14:paraId="2CAE23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Затем в январе 1922 года были присоеденены 11 Авиационный поезд и 5-й Авиационный парк.</w:t>
      </w:r>
    </w:p>
    <w:p w14:paraId="2F8EC0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того же года Смоленская Авиобаза</w:t>
      </w:r>
    </w:p>
    <w:p w14:paraId="127EF7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2BE084BB" w14:textId="77777777" w:rsidR="003056C8" w:rsidRPr="007B6DB9" w:rsidRDefault="003056C8" w:rsidP="007B6DB9">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5F50C709" w14:textId="77777777" w:rsidR="003056C8" w:rsidRPr="007B6DB9" w:rsidRDefault="003056C8" w:rsidP="007B6DB9">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38F07A96" w14:textId="77777777" w:rsidR="003056C8" w:rsidRPr="007B6DB9" w:rsidRDefault="003056C8" w:rsidP="007B6DB9">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Ремвоздухзавод № 4 помещался в деревянных кавалерийских казармах. В 1923 “Промвоздух"у удалось по</w:t>
      </w:r>
      <w:r w:rsidRPr="007B6DB9">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7C9BAF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РВЗ № 6 в Киеве в настоящее время из расбросанных двух отделений сконцентрировал в одном месте. За</w:t>
      </w:r>
      <w:r w:rsidRPr="007B6DB9">
        <w:rPr>
          <w:rFonts w:ascii="Times New Roman" w:hAnsi="Times New Roman" w:cs="Times New Roman"/>
          <w:color w:val="000000" w:themeColor="text1"/>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7B6DB9">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BB8CBFE" w14:textId="77777777" w:rsidR="003056C8" w:rsidRPr="007B6DB9" w:rsidRDefault="003056C8" w:rsidP="007B6DB9">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7B6DB9">
        <w:rPr>
          <w:rFonts w:ascii="Times New Roman" w:hAnsi="Times New Roman" w:cs="Times New Roman"/>
          <w:color w:val="000000" w:themeColor="text1"/>
          <w:sz w:val="16"/>
          <w:szCs w:val="16"/>
        </w:rPr>
        <w:softHyphen/>
        <w:t>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7B76D8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1966BD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РВЗ № 4 необходима постройка сборочного цеха и аэродрома.</w:t>
      </w:r>
    </w:p>
    <w:p w14:paraId="156EB00E" w14:textId="77777777" w:rsidR="003056C8" w:rsidRPr="007B6DB9" w:rsidRDefault="003056C8" w:rsidP="007B6DB9">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7B6DB9">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5264BBE3" w14:textId="77777777" w:rsidR="003056C8" w:rsidRPr="007B6DB9" w:rsidRDefault="003056C8" w:rsidP="007B6DB9">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7B6DB9">
        <w:rPr>
          <w:rFonts w:ascii="Times New Roman" w:hAnsi="Times New Roman" w:cs="Times New Roman"/>
          <w:color w:val="000000" w:themeColor="text1"/>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7B6DB9">
        <w:rPr>
          <w:rFonts w:ascii="Times New Roman" w:hAnsi="Times New Roman" w:cs="Times New Roman"/>
          <w:color w:val="000000" w:themeColor="text1"/>
          <w:sz w:val="16"/>
          <w:szCs w:val="16"/>
        </w:rPr>
        <w:softHyphen/>
        <w:t>ленном направлении ветра.</w:t>
      </w:r>
    </w:p>
    <w:p w14:paraId="7D88D325" w14:textId="77777777" w:rsidR="003056C8" w:rsidRPr="007B6DB9" w:rsidRDefault="003056C8" w:rsidP="007B6DB9">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7B6DB9">
        <w:rPr>
          <w:rFonts w:ascii="Times New Roman" w:hAnsi="Times New Roman" w:cs="Times New Roman"/>
          <w:color w:val="000000" w:themeColor="text1"/>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051930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327698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наиболее благоприятных условиях в этом отноше</w:t>
      </w:r>
      <w:r w:rsidRPr="007B6DB9">
        <w:rPr>
          <w:rFonts w:ascii="Times New Roman" w:hAnsi="Times New Roman" w:cs="Times New Roman"/>
          <w:color w:val="000000" w:themeColor="text1"/>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0AC89D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7B6DB9">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7B6DB9">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7B6DB9">
        <w:rPr>
          <w:rFonts w:ascii="Times New Roman" w:hAnsi="Times New Roman" w:cs="Times New Roman"/>
          <w:color w:val="000000" w:themeColor="text1"/>
          <w:sz w:val="16"/>
          <w:szCs w:val="16"/>
        </w:rPr>
        <w:softHyphen/>
        <w:t>ствие небрежного с ним обращения в военных частях, и приобрести новое аборудоваиие не предстявлялось возмож</w:t>
      </w:r>
      <w:r w:rsidRPr="007B6DB9">
        <w:rPr>
          <w:rFonts w:ascii="Times New Roman" w:hAnsi="Times New Roman" w:cs="Times New Roman"/>
          <w:color w:val="000000" w:themeColor="text1"/>
          <w:sz w:val="16"/>
          <w:szCs w:val="16"/>
        </w:rPr>
        <w:softHyphen/>
        <w:t>ным и пришлосьо произвести тщательный отбор станков, пере</w:t>
      </w:r>
      <w:r w:rsidRPr="007B6DB9">
        <w:rPr>
          <w:rFonts w:ascii="Times New Roman" w:hAnsi="Times New Roman" w:cs="Times New Roman"/>
          <w:color w:val="000000" w:themeColor="text1"/>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7B6DB9">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7B6DB9">
        <w:rPr>
          <w:rFonts w:ascii="Times New Roman" w:hAnsi="Times New Roman" w:cs="Times New Roman"/>
          <w:color w:val="000000" w:themeColor="text1"/>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и ряда нового оборудования, переделка сушильных станков, изготовления большого количества новых сушильных котелков и пр.</w:t>
      </w:r>
    </w:p>
    <w:p w14:paraId="4D5FEC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73F3B0EA" w14:textId="77777777" w:rsidR="003056C8" w:rsidRPr="007B6DB9"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7B6DB9">
        <w:rPr>
          <w:rFonts w:ascii="Times New Roman" w:hAnsi="Times New Roman" w:cs="Times New Roman"/>
          <w:color w:val="000000" w:themeColor="text1"/>
          <w:sz w:val="16"/>
          <w:szCs w:val="16"/>
        </w:rPr>
        <w:softHyphen/>
        <w:t>молеты были приостановлены.</w:t>
      </w:r>
    </w:p>
    <w:p w14:paraId="66D700E9" w14:textId="77777777" w:rsidR="003056C8" w:rsidRPr="007B6DB9"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РВЗ № 4 силовая станция переоборудована полностью,</w:t>
      </w:r>
    </w:p>
    <w:p w14:paraId="614AC6E1" w14:textId="77777777" w:rsidR="003056C8" w:rsidRPr="007B6DB9"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Коломенский Арматурно-Воздуховлавательный Завод № 3 переоборудован почти полно</w:t>
      </w:r>
      <w:r w:rsidRPr="007B6DB9">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0CBC96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9E99A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51E1F883" w14:textId="77777777" w:rsidR="003056C8" w:rsidRPr="007B6DB9" w:rsidRDefault="003056C8" w:rsidP="007B6DB9">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7B6DB9">
        <w:rPr>
          <w:rFonts w:ascii="Times New Roman" w:hAnsi="Times New Roman" w:cs="Times New Roman"/>
          <w:color w:val="000000" w:themeColor="text1"/>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 (8899,26).</w:t>
      </w:r>
    </w:p>
    <w:p w14:paraId="650787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F48C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2C8FD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A2D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в 1921 г. на Дальзаводе на базе сварочной мастер</w:t>
      </w:r>
      <w:r w:rsidRPr="007B6DB9">
        <w:rPr>
          <w:rFonts w:ascii="Times New Roman" w:hAnsi="Times New Roman" w:cs="Times New Roman"/>
          <w:color w:val="000000" w:themeColor="text1"/>
          <w:sz w:val="16"/>
          <w:szCs w:val="16"/>
        </w:rPr>
        <w:softHyphen/>
        <w:t>ской, основанной по инициативе В. П. Вологдина, был создан не</w:t>
      </w:r>
      <w:r w:rsidRPr="007B6DB9">
        <w:rPr>
          <w:rFonts w:ascii="Times New Roman" w:hAnsi="Times New Roman" w:cs="Times New Roman"/>
          <w:color w:val="000000" w:themeColor="text1"/>
          <w:sz w:val="16"/>
          <w:szCs w:val="16"/>
        </w:rPr>
        <w:softHyphen/>
        <w:t>большой сварочный цех. Здесь были изготовлены первые сварные котлы и резервуары. В 1925 г. В. П. Вологдиным создается первая лаборатория электродуговой и газовой сварки, объединившая творческие силы Дальзавода и Дальневосточного университета. В январе следующе</w:t>
      </w:r>
      <w:r w:rsidRPr="007B6DB9">
        <w:rPr>
          <w:rFonts w:ascii="Times New Roman" w:hAnsi="Times New Roman" w:cs="Times New Roman"/>
          <w:color w:val="000000" w:themeColor="text1"/>
          <w:sz w:val="16"/>
          <w:szCs w:val="16"/>
        </w:rPr>
        <w:softHyphen/>
        <w:t>го года комиссия ВСНХ ознакомилась с постановкой сварочных работ на заводе и признала желательным провести опыт постройки полностью сварного судна. Прототипом его стал серийный бук</w:t>
      </w:r>
      <w:r w:rsidRPr="007B6DB9">
        <w:rPr>
          <w:rFonts w:ascii="Times New Roman" w:hAnsi="Times New Roman" w:cs="Times New Roman"/>
          <w:color w:val="000000" w:themeColor="text1"/>
          <w:sz w:val="16"/>
          <w:szCs w:val="16"/>
        </w:rPr>
        <w:softHyphen/>
        <w:t>сир типа "Ж". Проектирование вели инженеры Р. А. Гребенщи</w:t>
      </w:r>
      <w:r w:rsidRPr="007B6DB9">
        <w:rPr>
          <w:rFonts w:ascii="Times New Roman" w:hAnsi="Times New Roman" w:cs="Times New Roman"/>
          <w:color w:val="000000" w:themeColor="text1"/>
          <w:sz w:val="16"/>
          <w:szCs w:val="16"/>
        </w:rPr>
        <w:softHyphen/>
        <w:t>ков, Н. Я. Славянский, Т. Т. Голицин под общим наблюдением В. П. Вологдина. Первое в СССР полностью сварное судно — буксирный катер "ЖС" — было заложено весной 1930 г. и сдано в эксплуатацию в следующем году. По архитектуре "ЖС-1'* принадлежал к типу одно</w:t>
      </w:r>
      <w:r w:rsidRPr="007B6DB9">
        <w:rPr>
          <w:rFonts w:ascii="Times New Roman" w:hAnsi="Times New Roman" w:cs="Times New Roman"/>
          <w:color w:val="000000" w:themeColor="text1"/>
          <w:sz w:val="16"/>
          <w:szCs w:val="16"/>
        </w:rPr>
        <w:softHyphen/>
        <w:t>палубных судов (длина 17,4 м, ширина 3,8 м, осадка 1,93 м) с не</w:t>
      </w:r>
      <w:r w:rsidRPr="007B6DB9">
        <w:rPr>
          <w:rFonts w:ascii="Times New Roman" w:hAnsi="Times New Roman" w:cs="Times New Roman"/>
          <w:color w:val="000000" w:themeColor="text1"/>
          <w:sz w:val="16"/>
          <w:szCs w:val="16"/>
        </w:rPr>
        <w:softHyphen/>
        <w:t>большой рубкой, удлиненным баком и капом над машинным отде</w:t>
      </w:r>
      <w:r w:rsidRPr="007B6DB9">
        <w:rPr>
          <w:rFonts w:ascii="Times New Roman" w:hAnsi="Times New Roman" w:cs="Times New Roman"/>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12948F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9377F" w14:textId="77777777" w:rsidR="008872D7" w:rsidRPr="007B6DB9" w:rsidRDefault="008872D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Летом 1921 былв проведена Сибир</w:t>
      </w:r>
      <w:r w:rsidRPr="007B6DB9">
        <w:rPr>
          <w:rFonts w:ascii="Times New Roman" w:hAnsi="Times New Roman" w:cs="Times New Roman"/>
          <w:color w:val="0070C0"/>
          <w:sz w:val="16"/>
          <w:szCs w:val="16"/>
        </w:rPr>
        <w:softHyphen/>
        <w:t>ская автомобильная экспедиция Наркомпрода. В Сибири во время гражданской войны было потеряно 75% гужевого транспорта. Идея использовать автотранспорт воз</w:t>
      </w:r>
      <w:r w:rsidRPr="007B6DB9">
        <w:rPr>
          <w:rFonts w:ascii="Times New Roman" w:hAnsi="Times New Roman" w:cs="Times New Roman"/>
          <w:color w:val="0070C0"/>
          <w:sz w:val="16"/>
          <w:szCs w:val="16"/>
        </w:rPr>
        <w:softHyphen/>
        <w:t>никла еще год назад, и нашла свое отражение в Постановлении СНК от 20 июля 1920, после чего Автоуправ</w:t>
      </w:r>
      <w:r w:rsidRPr="007B6DB9">
        <w:rPr>
          <w:rFonts w:ascii="Times New Roman" w:hAnsi="Times New Roman" w:cs="Times New Roman"/>
          <w:color w:val="0070C0"/>
          <w:sz w:val="16"/>
          <w:szCs w:val="16"/>
        </w:rPr>
        <w:softHyphen/>
        <w:t>ление Наркомпрода направило в Сибирь группу сотрудников для организации при Си</w:t>
      </w:r>
      <w:r w:rsidRPr="007B6DB9">
        <w:rPr>
          <w:rFonts w:ascii="Times New Roman" w:hAnsi="Times New Roman" w:cs="Times New Roman"/>
          <w:color w:val="0070C0"/>
          <w:sz w:val="16"/>
          <w:szCs w:val="16"/>
        </w:rPr>
        <w:softHyphen/>
        <w:t>бирском продовольственном комитете автохозяйств и автоотрядов.</w:t>
      </w:r>
    </w:p>
    <w:p w14:paraId="5A82D1BC" w14:textId="77777777" w:rsidR="008872D7" w:rsidRPr="007B6DB9" w:rsidRDefault="008872D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распоряжении экспедиции имелось 297 авто</w:t>
      </w:r>
      <w:r w:rsidRPr="007B6DB9">
        <w:rPr>
          <w:rFonts w:ascii="Times New Roman" w:hAnsi="Times New Roman" w:cs="Times New Roman"/>
          <w:color w:val="0070C0"/>
          <w:sz w:val="16"/>
          <w:szCs w:val="16"/>
        </w:rPr>
        <w:softHyphen/>
        <w:t>мобилей (планировалось 500). Технический контроль работы экспедиции осуществлял Н.Р. Брилинг.</w:t>
      </w:r>
    </w:p>
    <w:p w14:paraId="67B507E4" w14:textId="77777777" w:rsidR="008872D7" w:rsidRPr="007B6DB9" w:rsidRDefault="008872D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Как отмечалось в отчете экспедиции, «до сего времени деятельность грузовых автомобилей про</w:t>
      </w:r>
      <w:r w:rsidRPr="007B6DB9">
        <w:rPr>
          <w:rFonts w:ascii="Times New Roman" w:hAnsi="Times New Roman" w:cs="Times New Roman"/>
          <w:color w:val="0070C0"/>
          <w:sz w:val="16"/>
          <w:szCs w:val="16"/>
        </w:rPr>
        <w:softHyphen/>
        <w:t>ходила под густой завесой полной неизвестности... Сибирская автомобильная экспедиция ставила зада</w:t>
      </w:r>
      <w:r w:rsidRPr="007B6DB9">
        <w:rPr>
          <w:rFonts w:ascii="Times New Roman" w:hAnsi="Times New Roman" w:cs="Times New Roman"/>
          <w:color w:val="0070C0"/>
          <w:sz w:val="16"/>
          <w:szCs w:val="16"/>
        </w:rPr>
        <w:softHyphen/>
        <w:t>чей выдвинуть грузовой автомобиль на первый план, выявить его положительные стороны для уси</w:t>
      </w:r>
      <w:r w:rsidRPr="007B6DB9">
        <w:rPr>
          <w:rFonts w:ascii="Times New Roman" w:hAnsi="Times New Roman" w:cs="Times New Roman"/>
          <w:color w:val="0070C0"/>
          <w:sz w:val="16"/>
          <w:szCs w:val="16"/>
        </w:rPr>
        <w:softHyphen/>
        <w:t>ления экономической мощи России». Было переве</w:t>
      </w:r>
      <w:r w:rsidRPr="007B6DB9">
        <w:rPr>
          <w:rFonts w:ascii="Times New Roman" w:hAnsi="Times New Roman" w:cs="Times New Roman"/>
          <w:color w:val="0070C0"/>
          <w:sz w:val="16"/>
          <w:szCs w:val="16"/>
        </w:rPr>
        <w:softHyphen/>
        <w:t>зено 962 408 пудов хлеба (22518).</w:t>
      </w:r>
    </w:p>
    <w:p w14:paraId="26FC9391" w14:textId="77777777" w:rsidR="008872D7" w:rsidRPr="007B6DB9" w:rsidRDefault="008872D7" w:rsidP="007B6DB9">
      <w:pPr>
        <w:spacing w:after="0" w:line="240" w:lineRule="auto"/>
        <w:jc w:val="both"/>
        <w:rPr>
          <w:rFonts w:ascii="Times New Roman" w:hAnsi="Times New Roman" w:cs="Times New Roman"/>
          <w:color w:val="0070C0"/>
          <w:sz w:val="16"/>
          <w:szCs w:val="16"/>
        </w:rPr>
      </w:pPr>
    </w:p>
    <w:p w14:paraId="685DDE5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42706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1AEC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 1921 - страшный неурожай и голод - 5 млн. смертей (1348,197).</w:t>
      </w:r>
    </w:p>
    <w:p w14:paraId="5F3B87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BA7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Б.В.Савинковым был создан "Новый союз защиты родины и свободы" и сформированные отряды перешли советско-польскую границу для ведения партизанской войны (3908,306).</w:t>
      </w:r>
    </w:p>
    <w:p w14:paraId="7F0C06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E14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с кардинальным предложением, развивающим идею концессий, выступил член Президиума Высшего совета народного хозяйства (ВСНХ) известный химик академик В.Ипатьев, который во время первой мировой войны возглавлял химический комитет при Главном артиллерийском управлении в звании генерал-лейтенанта и ведал производством всей химической продукции для военных надобностей. Он написал докладную записку на имя председателя ВСНХ П.Богданова, в которой выдвинул идею сдачи бывшим иностранным владельцам их национализированных предприятий в долгосрочную аренду с тем, чтобы они за свой счет и кредитов иностранных банков могли не только оживить производство, но и ввести новейшие усовершенствования согласно последним требованиям техники. Если в идее концессии не было заложено сдачи предприятий обязательно их бывшим владельцам, то в записке упор делался именно на этом, а использование термина “реституция” предполагало предоставление владельцу больших прав в управлении предприятием. Для ведения переговоров с бывшими владельцами предприятий В.Ипатьев предлагал командировать его, как человека, которого они хорошо знали по дореволюционной деятельности и относились к нему с доверием.</w:t>
      </w:r>
    </w:p>
    <w:p w14:paraId="191F1D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П.Богданов ознакомил с этой запиской председателя Госплана Г.Кржижановского и они решили обсудить доклад В.Ипатьева на специальном заседании в Госплане. В заседании приняли участие руководящие работники Госплана и ВСНХ, и в принятом решении одобрялась идея вступить в переговоры с бывшими владельцами предприятий. В начале сентябре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59AD86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7102657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03FB41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3F95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Внешняя политика:</w:t>
      </w:r>
    </w:p>
    <w:p w14:paraId="088243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568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г. былш подготовлен Отчет делегации «Зондергруппы Р» о поездке в Россию (Нидермайер, Чунке, Шуберт), который показал катастрофическое состояние дел на оборонных заводах и верфях Петрограда, доставшихся в наследство новой власти. Так что о моментальном, скором налаживании технологического процесса не могло быть и речи. Во-вторых, отсутствие значительных; финансовых средств у советского партнера — военного министерства Германии, бюджетной организации, для финансирования дорогостоящих проектов. Утверждение госбюджета, а таким образом и военного бюджета, проходило через обсуждение парламента республики, и поэтому щедрое выделение государственных средств на нужды военного министерства, да еще с учетом ограничительных статей Версальского договора, было просто невозможно. ГЕФУ же, созданное «Зондергруппой Р» на деньги военного министерства Германии для посредничества, координации и финансовой поддержки военно-промышленных объектов, в первую очередь в России, со своей задачей не справилось. Более того, его руководители использовали средства общества в финансовых операциях в личных целях. Наконец, державы Антанты, зорко следившие за строгим соблюдением военных постановлений Версальского договора, просто не позволили бы Германии (да еще где, в Советской России!) заниматься налаживанием военной промышленности. Но зато те немногие проекты, которые в результате переговоров получили реальные очертания в виде оформленных договоров, являли собой ключевые, наиболее перспективные направления в развитии военной техники — производство самолетов, отравляющих веществ, боеприпасов для артиллерии (11784).</w:t>
      </w:r>
    </w:p>
    <w:p w14:paraId="1B3B36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FB31F" w14:textId="77777777" w:rsidR="00C34EEF" w:rsidRPr="007B6DB9" w:rsidRDefault="00C34EEF" w:rsidP="007B6DB9">
      <w:pPr>
        <w:pStyle w:val="ae"/>
        <w:spacing w:before="0" w:after="0"/>
        <w:jc w:val="both"/>
        <w:rPr>
          <w:color w:val="000000" w:themeColor="text1"/>
          <w:sz w:val="16"/>
          <w:szCs w:val="16"/>
        </w:rPr>
      </w:pPr>
      <w:r w:rsidRPr="007B6DB9">
        <w:rPr>
          <w:color w:val="000000" w:themeColor="text1"/>
          <w:sz w:val="16"/>
          <w:szCs w:val="16"/>
        </w:rPr>
        <w:t>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4778A85" w14:textId="77777777" w:rsidR="00C34EEF" w:rsidRPr="007B6DB9" w:rsidRDefault="00C34EE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909FD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г. Ломоносову было поручено организовать переплавку российского золота в Швеции с тем, чтобы после переплавки на слитках стояли штемпели Шведского Монетного двора: такое золото, без удостоверения о его происхождении, принимали повсюду. Например, в Соединенных Штатах (11565).</w:t>
      </w:r>
    </w:p>
    <w:p w14:paraId="7F4E70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E85F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2754C9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9B391" w14:textId="77777777" w:rsidR="008872D7" w:rsidRPr="007B6DB9" w:rsidRDefault="008872D7"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Летом 1921 г. делегация американских литовцев подарила Литве два английских истребителя Мартинсайд Ф. 4 (21185).</w:t>
      </w:r>
    </w:p>
    <w:p w14:paraId="6DCA996A" w14:textId="77777777" w:rsidR="008872D7" w:rsidRPr="007B6DB9" w:rsidRDefault="008872D7"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06C6C40" w14:textId="77777777" w:rsidR="008872D7" w:rsidRPr="007B6DB9" w:rsidRDefault="008872D7"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Летом 1921 г. головной экземпляр «Спэрроухаук» Mk.I ждя Японии выполнил первый полет, но испытания его были краткими, поскольку 8 мая в RAE в Фарнборо поступил имевший много общего с ним самолет «Марс» Х, спроектированный как модификация «Спэрроухаука» I, но вышедший чуть раньше. По ходу выпуска в комплектацию экспортного истребителя вносились изменения, например, вместо деревянных воздушных винтов ставили стальные «Лейтнер-Уоттс». Учебный «Спэрроухаук» Mk.II отличался двухместной кабиной, для чего переднее курсантское сиденье сместили вперед, сняв пулеметы. Фирма построила еще один такой самолет себе для рекламных целей. Наконец, палубный боевой «Спэрроухаук» Mk.III получил надувные баллонеты на фюзеляже и гидролыжу перед колесами шасси для аварийной посадки на воду, а также тормозные крюки, которые оказались лишними, поскольку «Хосё» пока не имел аэрофинишера.</w:t>
      </w:r>
    </w:p>
    <w:p w14:paraId="2A8186BA" w14:textId="77777777" w:rsidR="008872D7" w:rsidRPr="007B6DB9" w:rsidRDefault="008872D7"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Самолеты строились прямо на базе хранения Министерства авиации Великобритании в Саннингэнде, где оставались невыкупленные ВВС готовые и неоконченные истребители «Найтхаук», а все недостающее делал завод «Глочестершир Эйркрафт» в Хакклкотеэ.</w:t>
      </w:r>
    </w:p>
    <w:p w14:paraId="461A5F3E" w14:textId="77777777" w:rsidR="008872D7" w:rsidRPr="007B6DB9" w:rsidRDefault="008872D7"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hAnsi="Times New Roman" w:cs="Times New Roman"/>
          <w:color w:val="0070C0"/>
          <w:sz w:val="16"/>
          <w:szCs w:val="16"/>
        </w:rPr>
        <w:t>Все 50 заказанных самолетов были построены в 1921 г. и до конца года получены заказчиком в Японии вместе с 40 комплектами агрегатов — их сборка была выполнена на базе «1-го авиатехнического арсенала флота Йокосука» в 1922 г. (22896).</w:t>
      </w:r>
    </w:p>
    <w:p w14:paraId="1F442D3C" w14:textId="77777777" w:rsidR="008872D7" w:rsidRPr="007B6DB9" w:rsidRDefault="008872D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7EED5" w14:textId="7CC4A6E9"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1921 года США заказали компании “Цеппелин” строительство воздушного корабля LZ-126 “Лос-Анджелес”. Эккенер был вне себя от счастья. Финансирование проекта спасало компанию от разорения и опять выводило в лидеры мирового дирижаблестроения. Окончание войны и принятие Версальского договора поставили компанию “Цеппелин” на грань краха. Уцелевшие цеппелины в качестве репарации были переданы Англии, Франции, Италии и Японии, которые теперь внимательно изучали конструкцию и технологию их изготовления. Америка имела право получить 2 готовых дирижабля в качестве военных трофеев. Германские экипажи этих дирижаблей уничтожили их накануне срока передачи, и поэтому США в соглашении о мире указали о необходимости поставки германской стороной дирижабля нового типа, отвечающего современным требованиям и использующего в качестве подъемного газа гелий. Председатель компании “Цеппелин” доктор Хуго Эккенер лихорадочно искал выход из создавшегося после войны катастрофического положения. Ведущие европейские страны уже владели секретами строительства немецких дирижаблей жесткой конструкции, [423] и в услугах доктора Эккенера не нуждались. Только Соединенные Штаты испытывали недостаток в грамотных специалистах, и доктор предложил американскому правительству спроектировать и построить для них самый большой в мире военный дирижабль. Несмотря на протесты ряда европейских государств (11324).</w:t>
      </w:r>
    </w:p>
    <w:p w14:paraId="706241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69D1C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AA2898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1E0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Летом и осенью 1921 года вопрос об организации воздушного сообщения неоднократно обсуждался на заседаниях правительства, и в конце 1921 г. был заключен договор о совместном создании советско-германской авиалинии "Дерулюфт" (11957).</w:t>
      </w:r>
    </w:p>
    <w:p w14:paraId="2980D3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B9" w14:textId="77777777" w:rsidR="00D616D9" w:rsidRPr="007B6DB9" w:rsidRDefault="00D616D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D16E2B4" w14:textId="77777777" w:rsidR="00D616D9" w:rsidRPr="007B6DB9" w:rsidRDefault="00D616D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68A43" w14:textId="77777777" w:rsidR="00D616D9" w:rsidRPr="007B6DB9" w:rsidRDefault="00D616D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середине 1921 после гибели 6 февраля 1921 г. «Красной Звезды» Н.Д. Анощенко по за</w:t>
      </w:r>
      <w:r w:rsidRPr="007B6DB9">
        <w:rPr>
          <w:rFonts w:ascii="Times New Roman" w:hAnsi="Times New Roman" w:cs="Times New Roman"/>
          <w:color w:val="0070C0"/>
          <w:sz w:val="16"/>
          <w:szCs w:val="16"/>
        </w:rPr>
        <w:softHyphen/>
        <w:t>данию НТК Главвоздухфлота разработал проект учебного дирижабля «Анощенко I-й», который в военное время предполагалось использовать в качестве привязного аэростата. Для этого дири</w:t>
      </w:r>
      <w:r w:rsidRPr="007B6DB9">
        <w:rPr>
          <w:rFonts w:ascii="Times New Roman" w:hAnsi="Times New Roman" w:cs="Times New Roman"/>
          <w:color w:val="0070C0"/>
          <w:sz w:val="16"/>
          <w:szCs w:val="16"/>
        </w:rPr>
        <w:softHyphen/>
        <w:t>жабль снабжался тросом, на конце которого име</w:t>
      </w:r>
      <w:r w:rsidRPr="007B6DB9">
        <w:rPr>
          <w:rFonts w:ascii="Times New Roman" w:hAnsi="Times New Roman" w:cs="Times New Roman"/>
          <w:color w:val="0070C0"/>
          <w:sz w:val="16"/>
          <w:szCs w:val="16"/>
        </w:rPr>
        <w:softHyphen/>
        <w:t>лось приспособление для закрепления на земле. Прибыв на заданную позицию и закрепившись на тросе, дирижабль с выключённым мотором вёл наблюдения. Закончив работу или попав под обстрел, наблюдатели могли быстро отцепиться от земли, смотать трос и поменять позицию. Это сближало проект Н.Д. Анощенко с моторизован</w:t>
      </w:r>
      <w:r w:rsidRPr="007B6DB9">
        <w:rPr>
          <w:rFonts w:ascii="Times New Roman" w:hAnsi="Times New Roman" w:cs="Times New Roman"/>
          <w:color w:val="0070C0"/>
          <w:sz w:val="16"/>
          <w:szCs w:val="16"/>
        </w:rPr>
        <w:softHyphen/>
        <w:t>ными аэростатами, но, в отличие от них, на пози</w:t>
      </w:r>
      <w:r w:rsidRPr="007B6DB9">
        <w:rPr>
          <w:rFonts w:ascii="Times New Roman" w:hAnsi="Times New Roman" w:cs="Times New Roman"/>
          <w:color w:val="0070C0"/>
          <w:sz w:val="16"/>
          <w:szCs w:val="16"/>
        </w:rPr>
        <w:softHyphen/>
        <w:t>ции его моторная гондола не заменялась наблю</w:t>
      </w:r>
      <w:r w:rsidRPr="007B6DB9">
        <w:rPr>
          <w:rFonts w:ascii="Times New Roman" w:hAnsi="Times New Roman" w:cs="Times New Roman"/>
          <w:color w:val="0070C0"/>
          <w:sz w:val="16"/>
          <w:szCs w:val="16"/>
        </w:rPr>
        <w:softHyphen/>
        <w:t>дательной корзиной.</w:t>
      </w:r>
    </w:p>
    <w:p w14:paraId="5C22DC71" w14:textId="77777777" w:rsidR="00D616D9" w:rsidRPr="007B6DB9" w:rsidRDefault="00D616D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своём проекте Н.Д. Анощенко использо</w:t>
      </w:r>
      <w:r w:rsidRPr="007B6DB9">
        <w:rPr>
          <w:rFonts w:ascii="Times New Roman" w:hAnsi="Times New Roman" w:cs="Times New Roman"/>
          <w:color w:val="0070C0"/>
          <w:sz w:val="16"/>
          <w:szCs w:val="16"/>
        </w:rPr>
        <w:softHyphen/>
        <w:t>вал модифицированную оболочку привязного аэростата «Како» и облегчённый фюзеляж истре</w:t>
      </w:r>
      <w:r w:rsidRPr="007B6DB9">
        <w:rPr>
          <w:rFonts w:ascii="Times New Roman" w:hAnsi="Times New Roman" w:cs="Times New Roman"/>
          <w:color w:val="0070C0"/>
          <w:sz w:val="16"/>
          <w:szCs w:val="16"/>
        </w:rPr>
        <w:softHyphen/>
        <w:t>бителя «Ньюпор-10» в качестве гондолы. Пред</w:t>
      </w:r>
      <w:r w:rsidRPr="007B6DB9">
        <w:rPr>
          <w:rFonts w:ascii="Times New Roman" w:hAnsi="Times New Roman" w:cs="Times New Roman"/>
          <w:color w:val="0070C0"/>
          <w:sz w:val="16"/>
          <w:szCs w:val="16"/>
        </w:rPr>
        <w:softHyphen/>
        <w:t>усматривалось использование мотора автомо</w:t>
      </w:r>
      <w:r w:rsidRPr="007B6DB9">
        <w:rPr>
          <w:rFonts w:ascii="Times New Roman" w:hAnsi="Times New Roman" w:cs="Times New Roman"/>
          <w:color w:val="0070C0"/>
          <w:sz w:val="16"/>
          <w:szCs w:val="16"/>
        </w:rPr>
        <w:softHyphen/>
        <w:t>бильного типа «Грегуар Жипп» (40 л.с.). После обсуждения проекта и одобрения его НТК, выяс</w:t>
      </w:r>
      <w:r w:rsidRPr="007B6DB9">
        <w:rPr>
          <w:rFonts w:ascii="Times New Roman" w:hAnsi="Times New Roman" w:cs="Times New Roman"/>
          <w:color w:val="0070C0"/>
          <w:sz w:val="16"/>
          <w:szCs w:val="16"/>
        </w:rPr>
        <w:softHyphen/>
        <w:t>нилось, что на складе такого мотора нет и заменить его подходящим не удастся, поэтому рабо</w:t>
      </w:r>
      <w:r w:rsidRPr="007B6DB9">
        <w:rPr>
          <w:rFonts w:ascii="Times New Roman" w:hAnsi="Times New Roman" w:cs="Times New Roman"/>
          <w:color w:val="0070C0"/>
          <w:sz w:val="16"/>
          <w:szCs w:val="16"/>
        </w:rPr>
        <w:softHyphen/>
        <w:t>ты над проектом прекратили (20120).</w:t>
      </w:r>
    </w:p>
    <w:p w14:paraId="406FCC6B" w14:textId="77777777" w:rsidR="00D616D9" w:rsidRPr="007B6DB9" w:rsidRDefault="00D616D9" w:rsidP="007B6DB9">
      <w:pPr>
        <w:spacing w:after="0" w:line="240" w:lineRule="auto"/>
        <w:jc w:val="both"/>
        <w:rPr>
          <w:rFonts w:ascii="Times New Roman" w:hAnsi="Times New Roman" w:cs="Times New Roman"/>
          <w:color w:val="0070C0"/>
          <w:sz w:val="16"/>
          <w:szCs w:val="16"/>
        </w:rPr>
      </w:pPr>
    </w:p>
    <w:p w14:paraId="100F29FF" w14:textId="77777777" w:rsidR="00261621" w:rsidRPr="007B6DB9" w:rsidRDefault="0026162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0CAD4A9" w14:textId="77777777" w:rsidR="00261621" w:rsidRPr="007B6DB9" w:rsidRDefault="0026162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AE1EE" w14:textId="77777777" w:rsidR="00261621" w:rsidRPr="007B6DB9" w:rsidRDefault="002616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первой половине 1921 г. фирма «Боинг» из Сиэтла в штате Вашингтон на Западном побережье США вознамерилась предложить новый стандартный истребитель для USAAS. К тому времени в ее активе было шесть созданных типов самолетов, но только один из них был выпущен сравнительно большой серией в 55 штук. Руководство компании подошло к делу осторожно, решив просто скопировать трофейный Фоккер D VII, заменив примененные в нем материалы более качественными американскими. Силовую установку с мотором Райт-Испано Н, копией французского H.S.8Fb, взяли из чертежей самолета Томас-Морзе МВ-3А, лицензионный выпуск которого «Боинг» как раз начинал, но радиатор охлаждения оставили по типу немецкого — преемственность с «семеркой» считалась козырем, так как именно ее и предстояло менять в строевых частях американской авиации (22952).</w:t>
      </w:r>
    </w:p>
    <w:p w14:paraId="2D8A1DC9" w14:textId="77777777" w:rsidR="00261621" w:rsidRPr="007B6DB9" w:rsidRDefault="00261621" w:rsidP="007B6DB9">
      <w:pPr>
        <w:spacing w:after="0" w:line="240" w:lineRule="auto"/>
        <w:jc w:val="both"/>
        <w:rPr>
          <w:rFonts w:ascii="Times New Roman" w:hAnsi="Times New Roman" w:cs="Times New Roman"/>
          <w:color w:val="0070C0"/>
          <w:sz w:val="16"/>
          <w:szCs w:val="16"/>
        </w:rPr>
      </w:pPr>
    </w:p>
    <w:p w14:paraId="4E4AD3D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7ACB9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487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июля 1921 в Чите состоялось расширенное заседание Дальбюро РКП(б) по вопросам борьбы с Унгерном (7748).</w:t>
      </w:r>
    </w:p>
    <w:p w14:paraId="6804DC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8303E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638AD2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75F8D"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 июля</w:t>
      </w:r>
      <w:r w:rsidRPr="007B6DB9">
        <w:rPr>
          <w:rFonts w:ascii="Times New Roman" w:hAnsi="Times New Roman" w:cs="Times New Roman"/>
          <w:color w:val="000000" w:themeColor="text1"/>
          <w:sz w:val="16"/>
          <w:szCs w:val="16"/>
        </w:rPr>
        <w:t xml:space="preserve"> в 1921 году принятый в Великобритании Закон о защите национальной промышленности позволяет правительству вводить особые пошлины на иностранные товары в случае установления на них демпинговых цен. Прекращение государственного распределения продовольствия и угля и ограничения тарифов на железнодорожные перевозки, введенных на время войны (14939).</w:t>
      </w:r>
    </w:p>
    <w:p w14:paraId="3DF96868"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p>
    <w:p w14:paraId="242742DD"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lastRenderedPageBreak/>
        <w:t>1 июля</w:t>
      </w:r>
      <w:r w:rsidRPr="007B6DB9">
        <w:rPr>
          <w:rFonts w:ascii="Times New Roman" w:hAnsi="Times New Roman" w:cs="Times New Roman"/>
          <w:color w:val="000000" w:themeColor="text1"/>
          <w:sz w:val="16"/>
          <w:szCs w:val="16"/>
        </w:rPr>
        <w:t xml:space="preserve"> в 1921 году в Шанхае 13 делегатов образуют Коммунистическую партию Китая. Коммунистическая партия Китая создана в 1921 году при содействии Коминтерна в процессе подъема национально-революционного движения и распространения идей марксизма-ленинизма в Китае, вызванного влиянием Великой Октябрьской социалистической революции. Видную роль в создании КПК сыграл Ли Да-чжао, который организовал первые марксистские кружки в Северном Китае (14939).</w:t>
      </w:r>
    </w:p>
    <w:p w14:paraId="113CCD0A"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p>
    <w:p w14:paraId="6492A7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июля 1921 в Шанхае 13 делегатов организовали компартию Китая (3263,362).</w:t>
      </w:r>
    </w:p>
    <w:p w14:paraId="692988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57E1DA" w14:textId="77777777" w:rsidR="0037741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B806B2C" w14:textId="77777777" w:rsidR="00377418" w:rsidRPr="007B6DB9" w:rsidRDefault="0037741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3DF1"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 июля</w:t>
      </w:r>
      <w:r w:rsidRPr="007B6DB9">
        <w:rPr>
          <w:rFonts w:ascii="Times New Roman" w:hAnsi="Times New Roman" w:cs="Times New Roman"/>
          <w:color w:val="000000" w:themeColor="text1"/>
          <w:sz w:val="16"/>
          <w:szCs w:val="16"/>
        </w:rPr>
        <w:t xml:space="preserve"> в 1921 году выходец из России, генеральный менеджер недавно образованной Радиокорпорации Америки Давид Сарнофф проводит ставший сенсационным радиорепортаж о матче боксеров-тяжеловесов Джека Демпси и Жоржа Капрантье. Если до этого дня продажа радиоприемников шла ни шатко ни валко, то в последующие три года компания сумеет продать их на сумму, превышающую 80 миллионов долларов. Этот матч, завершившийся победой Демпси нокаутом в четвертом раунде, примечателен не только этим. Промоутер Демпси Текс Рикард, организовавший этот матч в Джерси-Сити, сумел впервые в истории бокса получить выручку более одного миллиона долларов. Ему удалось пять раз достичь подобного успеха, через шесть лет добившись рекордного достижения в 2 миллиона долларов. Оно будет перекрыто лишь в середине 1970-х в эпоху Мохаммеда Али (14940).</w:t>
      </w:r>
    </w:p>
    <w:p w14:paraId="2D0120EA" w14:textId="77777777" w:rsidR="00377418" w:rsidRPr="007B6DB9" w:rsidRDefault="00377418" w:rsidP="007B6DB9">
      <w:pPr>
        <w:spacing w:after="0" w:line="240" w:lineRule="auto"/>
        <w:jc w:val="both"/>
        <w:rPr>
          <w:rFonts w:ascii="Times New Roman" w:hAnsi="Times New Roman" w:cs="Times New Roman"/>
          <w:color w:val="000000" w:themeColor="text1"/>
          <w:sz w:val="16"/>
          <w:szCs w:val="16"/>
        </w:rPr>
      </w:pPr>
    </w:p>
    <w:p w14:paraId="1F588D1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329B4A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2E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3-19 июля 1921 в Москве прошло Учредительный конгресс Красного профсоюзного интернационала (Профинтерна) (3908,305).</w:t>
      </w:r>
    </w:p>
    <w:p w14:paraId="1F2DDF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435EE" w14:textId="77777777" w:rsidR="006B3764" w:rsidRPr="007B6DB9" w:rsidRDefault="006B3764" w:rsidP="007B6DB9">
      <w:pPr>
        <w:pStyle w:val="ae"/>
        <w:spacing w:before="0" w:after="0"/>
        <w:jc w:val="both"/>
        <w:rPr>
          <w:color w:val="000000" w:themeColor="text1"/>
          <w:sz w:val="16"/>
          <w:szCs w:val="16"/>
        </w:rPr>
      </w:pPr>
      <w:r w:rsidRPr="007B6DB9">
        <w:rPr>
          <w:color w:val="000000" w:themeColor="text1"/>
          <w:sz w:val="16"/>
          <w:szCs w:val="16"/>
        </w:rPr>
        <w:t>3 июля 1921 открывается Международный конгресс революционных профессиональных и производственных союзов, создан Красный профинтерн. Через два с половиной года группу созданных советской властью Интернационалов пополнит Крестьянский – Крестинтерн (18404).</w:t>
      </w:r>
    </w:p>
    <w:p w14:paraId="5CC5B317" w14:textId="77777777" w:rsidR="006B3764" w:rsidRPr="007B6DB9" w:rsidRDefault="006B3764" w:rsidP="007B6DB9">
      <w:pPr>
        <w:pStyle w:val="ae"/>
        <w:spacing w:before="0" w:after="0"/>
        <w:jc w:val="both"/>
        <w:rPr>
          <w:color w:val="000000" w:themeColor="text1"/>
          <w:sz w:val="16"/>
          <w:szCs w:val="16"/>
        </w:rPr>
      </w:pPr>
    </w:p>
    <w:p w14:paraId="27746C1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862CB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51CD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июля 1921 г. Заместителя председателя РВСР главноком С.С. Каменев</w:t>
      </w:r>
    </w:p>
    <w:p w14:paraId="2D9FEEE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Член РВСР Данилов</w:t>
      </w:r>
    </w:p>
    <w:p w14:paraId="6B9CA70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утвердили:</w:t>
      </w:r>
    </w:p>
    <w:p w14:paraId="73C0773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ПОЛОЖЕНИЕ ОБ УПРАВЛЕНИИ НАЧАЛЬНИКА БРОНЕСИЛ РККА</w:t>
      </w:r>
    </w:p>
    <w:p w14:paraId="39AAFB8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Предметы ведения и состав Управления начальника бронесил РККА</w:t>
      </w:r>
    </w:p>
    <w:p w14:paraId="6F8170C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Управление начбронесил РККА является высшим органом по организации, заведыванию и уп</w:t>
      </w:r>
      <w:r w:rsidRPr="007B6DB9">
        <w:rPr>
          <w:rFonts w:ascii="Times New Roman" w:hAnsi="Times New Roman" w:cs="Times New Roman"/>
          <w:color w:val="000000" w:themeColor="text1"/>
          <w:sz w:val="16"/>
          <w:szCs w:val="16"/>
        </w:rPr>
        <w:softHyphen/>
        <w:t>равлению всеми броневыми силами РСФСР и главным довольствующим органом по снабжению их.</w:t>
      </w:r>
    </w:p>
    <w:p w14:paraId="53D0FF6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Управление начальника бронесил подчиняется Начальнику штаба РККА, а по вопросам снаб</w:t>
      </w:r>
      <w:r w:rsidRPr="007B6DB9">
        <w:rPr>
          <w:rFonts w:ascii="Times New Roman" w:hAnsi="Times New Roman" w:cs="Times New Roman"/>
          <w:color w:val="000000" w:themeColor="text1"/>
          <w:sz w:val="16"/>
          <w:szCs w:val="16"/>
        </w:rPr>
        <w:softHyphen/>
        <w:t>жения Главному начальнику снабжения.</w:t>
      </w:r>
    </w:p>
    <w:p w14:paraId="13E2DC6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На Управление начальника бронесил возлагаются: оперативные организационные, инспек</w:t>
      </w:r>
      <w:r w:rsidRPr="007B6DB9">
        <w:rPr>
          <w:rFonts w:ascii="Times New Roman" w:hAnsi="Times New Roman" w:cs="Times New Roman"/>
          <w:color w:val="000000" w:themeColor="text1"/>
          <w:sz w:val="16"/>
          <w:szCs w:val="16"/>
        </w:rPr>
        <w:softHyphen/>
        <w:t>торские, строевые, ученые, учебные, технические и хозяйственно-заготовительные функции по всем отраслям броневого дела и службы бронечастей.</w:t>
      </w:r>
    </w:p>
    <w:p w14:paraId="012D0D1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 связи с этим на обязанности Управления начальника бронесил РККА в порядке общего ру</w:t>
      </w:r>
      <w:r w:rsidRPr="007B6DB9">
        <w:rPr>
          <w:rFonts w:ascii="Times New Roman" w:hAnsi="Times New Roman" w:cs="Times New Roman"/>
          <w:color w:val="000000" w:themeColor="text1"/>
          <w:sz w:val="16"/>
          <w:szCs w:val="16"/>
        </w:rPr>
        <w:softHyphen/>
        <w:t>ководства наблюдения и направления действий подведомственных ему органов на театре военных действий и в военных округах лежит:</w:t>
      </w:r>
    </w:p>
    <w:p w14:paraId="385B15E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составление соображений о подготовке бронесил на случай войны и надлежащие мероприя</w:t>
      </w:r>
      <w:r w:rsidRPr="007B6DB9">
        <w:rPr>
          <w:rFonts w:ascii="Times New Roman" w:hAnsi="Times New Roman" w:cs="Times New Roman"/>
          <w:color w:val="000000" w:themeColor="text1"/>
          <w:sz w:val="16"/>
          <w:szCs w:val="16"/>
        </w:rPr>
        <w:softHyphen/>
        <w:t>тия для достижения боевой готовности и мощи их;</w:t>
      </w:r>
    </w:p>
    <w:p w14:paraId="1962FDE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руководство службой бронечастей;</w:t>
      </w:r>
    </w:p>
    <w:p w14:paraId="05B36FD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вопросы организации бронечастей, управлений, учреждений и заведений;</w:t>
      </w:r>
    </w:p>
    <w:p w14:paraId="4FD58A2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руководство формированием и укомплектованием всех бронечастей, управлений, учрежде</w:t>
      </w:r>
      <w:r w:rsidRPr="007B6DB9">
        <w:rPr>
          <w:rFonts w:ascii="Times New Roman" w:hAnsi="Times New Roman" w:cs="Times New Roman"/>
          <w:color w:val="000000" w:themeColor="text1"/>
          <w:sz w:val="16"/>
          <w:szCs w:val="16"/>
        </w:rPr>
        <w:softHyphen/>
        <w:t>ний и заведений;</w:t>
      </w:r>
    </w:p>
    <w:p w14:paraId="4E21E33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учет личного состава бронечастей, управлений, учреждений и заведений;</w:t>
      </w:r>
    </w:p>
    <w:p w14:paraId="0516A82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учет бронечастей, управлений, учреждений и заведений;</w:t>
      </w:r>
    </w:p>
    <w:p w14:paraId="513D743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учет бронеединиц и всего бронеимущества, находящегося на территории Республики;</w:t>
      </w:r>
    </w:p>
    <w:p w14:paraId="3DA188C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 дислокация бронечастей;</w:t>
      </w:r>
    </w:p>
    <w:p w14:paraId="7909FA3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 сбор сведений о состоянии бронедела в других государствах;</w:t>
      </w:r>
    </w:p>
    <w:p w14:paraId="0ED1C0D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составление проектов новых методов борьбы с бронечастями;</w:t>
      </w:r>
    </w:p>
    <w:p w14:paraId="1FE0BBD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 сбор сведений и общее наблюдение за состоянием противоброневой и танковой обороны РСФСР;</w:t>
      </w:r>
    </w:p>
    <w:p w14:paraId="0B942ED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 сбор сведений о состоянии путей сообщения на предмет их использования для работ броне</w:t>
      </w:r>
      <w:r w:rsidRPr="007B6DB9">
        <w:rPr>
          <w:rFonts w:ascii="Times New Roman" w:hAnsi="Times New Roman" w:cs="Times New Roman"/>
          <w:color w:val="000000" w:themeColor="text1"/>
          <w:sz w:val="16"/>
          <w:szCs w:val="16"/>
        </w:rPr>
        <w:softHyphen/>
        <w:t>частей;</w:t>
      </w:r>
    </w:p>
    <w:p w14:paraId="4ED56C8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 руководство бронечастями по охране железных и других дорог, имеющих особое значение в стратегическом и политическом отношениях;</w:t>
      </w:r>
    </w:p>
    <w:p w14:paraId="6CB17E5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рассмотрение проектов изобретений и усовершенствований, касающихся бронедела;</w:t>
      </w:r>
    </w:p>
    <w:p w14:paraId="7049914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 руководство и ведение всеми отраслями бронетехники;</w:t>
      </w:r>
    </w:p>
    <w:p w14:paraId="5156FC0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 руководство и наблюдение за состоянием и пропускной способностью броневых ремонтных баз и принятие мер к выполнению намеченных производственных программ;</w:t>
      </w:r>
    </w:p>
    <w:p w14:paraId="110F6B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заготовка всего имущества, необходимого для снабжения, формирования и пополнения бро</w:t>
      </w:r>
      <w:r w:rsidRPr="007B6DB9">
        <w:rPr>
          <w:rFonts w:ascii="Times New Roman" w:hAnsi="Times New Roman" w:cs="Times New Roman"/>
          <w:color w:val="000000" w:themeColor="text1"/>
          <w:sz w:val="16"/>
          <w:szCs w:val="16"/>
        </w:rPr>
        <w:softHyphen/>
        <w:t>нечастей, находящихся в тыловых базах и потребного для работ подведомственных управлению за</w:t>
      </w:r>
      <w:r w:rsidRPr="007B6DB9">
        <w:rPr>
          <w:rFonts w:ascii="Times New Roman" w:hAnsi="Times New Roman" w:cs="Times New Roman"/>
          <w:color w:val="000000" w:themeColor="text1"/>
          <w:sz w:val="16"/>
          <w:szCs w:val="16"/>
        </w:rPr>
        <w:softHyphen/>
        <w:t>водов и мастерских;</w:t>
      </w:r>
    </w:p>
    <w:p w14:paraId="178A37F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 снабжение всем необходимым имуществом бронечастей, находящихся в ремонте, на форми</w:t>
      </w:r>
      <w:r w:rsidRPr="007B6DB9">
        <w:rPr>
          <w:rFonts w:ascii="Times New Roman" w:hAnsi="Times New Roman" w:cs="Times New Roman"/>
          <w:color w:val="000000" w:themeColor="text1"/>
          <w:sz w:val="16"/>
          <w:szCs w:val="16"/>
        </w:rPr>
        <w:softHyphen/>
        <w:t>ровании и пополнении в тыловых базах, а также подведомственных управлению учреждений, заво</w:t>
      </w:r>
      <w:r w:rsidRPr="007B6DB9">
        <w:rPr>
          <w:rFonts w:ascii="Times New Roman" w:hAnsi="Times New Roman" w:cs="Times New Roman"/>
          <w:color w:val="000000" w:themeColor="text1"/>
          <w:sz w:val="16"/>
          <w:szCs w:val="16"/>
        </w:rPr>
        <w:softHyphen/>
        <w:t>дов и мастерских;</w:t>
      </w:r>
    </w:p>
    <w:p w14:paraId="2C912C8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 составление сметных предположений и испрошение специальных инженерных кредитов, входящих в компетенцию ГВИУ через последнее, а всех прочих через ВОФУ.</w:t>
      </w:r>
    </w:p>
    <w:p w14:paraId="586653A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Примечание: Организационные и специальные научно-технические работы Управления произ</w:t>
      </w:r>
      <w:r w:rsidRPr="007B6DB9">
        <w:rPr>
          <w:rFonts w:ascii="Times New Roman" w:hAnsi="Times New Roman" w:cs="Times New Roman"/>
          <w:color w:val="000000" w:themeColor="text1"/>
          <w:sz w:val="16"/>
          <w:szCs w:val="16"/>
        </w:rPr>
        <w:softHyphen/>
        <w:t>водятся совместно с соответствующими секциями Броневого военно-технического совета.</w:t>
      </w:r>
    </w:p>
    <w:p w14:paraId="68A3AC8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Управление возглавляется начальником бронесил РККА с состоящим при нем комиссаром, ру</w:t>
      </w:r>
      <w:r w:rsidRPr="007B6DB9">
        <w:rPr>
          <w:rFonts w:ascii="Times New Roman" w:hAnsi="Times New Roman" w:cs="Times New Roman"/>
          <w:color w:val="000000" w:themeColor="text1"/>
          <w:sz w:val="16"/>
          <w:szCs w:val="16"/>
        </w:rPr>
        <w:softHyphen/>
        <w:t>ководствующимся в своей деятельности положением о военных комиссарах.</w:t>
      </w:r>
    </w:p>
    <w:p w14:paraId="6A1F34E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При начальнике бронесил состоят:</w:t>
      </w:r>
    </w:p>
    <w:p w14:paraId="4A3D44A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его заместитель;</w:t>
      </w:r>
    </w:p>
    <w:p w14:paraId="2B809AF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инспектора и лица для поручений;</w:t>
      </w:r>
    </w:p>
    <w:p w14:paraId="7FC66BD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два помощника: по строевой части и по технической части;</w:t>
      </w:r>
    </w:p>
    <w:p w14:paraId="7A2517E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броневой военно-технический совет. 7. Управление состоит из:</w:t>
      </w:r>
    </w:p>
    <w:p w14:paraId="7C14286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Частей:</w:t>
      </w:r>
    </w:p>
    <w:p w14:paraId="2C5FE08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оперативной,</w:t>
      </w:r>
    </w:p>
    <w:p w14:paraId="75344E9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организационно-строевой,</w:t>
      </w:r>
    </w:p>
    <w:p w14:paraId="72B6CFC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в)технической,</w:t>
      </w:r>
    </w:p>
    <w:p w14:paraId="6A4D69F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снабжения.</w:t>
      </w:r>
    </w:p>
    <w:p w14:paraId="36E6375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Канцелярии.</w:t>
      </w:r>
    </w:p>
    <w:p w14:paraId="38E6CB7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взаимоотношениях с Центральным управлением снабжений</w:t>
      </w:r>
    </w:p>
    <w:p w14:paraId="0917940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Взаимоотношения Управления начальника бронесил РККА с Центральным управлением снаб</w:t>
      </w:r>
      <w:r w:rsidRPr="007B6DB9">
        <w:rPr>
          <w:rFonts w:ascii="Times New Roman" w:hAnsi="Times New Roman" w:cs="Times New Roman"/>
          <w:color w:val="000000" w:themeColor="text1"/>
          <w:sz w:val="16"/>
          <w:szCs w:val="16"/>
        </w:rPr>
        <w:softHyphen/>
        <w:t>жений в части заготовительной и снабжения определяются на общих основаниях с другими главны</w:t>
      </w:r>
      <w:r w:rsidRPr="007B6DB9">
        <w:rPr>
          <w:rFonts w:ascii="Times New Roman" w:hAnsi="Times New Roman" w:cs="Times New Roman"/>
          <w:color w:val="000000" w:themeColor="text1"/>
          <w:sz w:val="16"/>
          <w:szCs w:val="16"/>
        </w:rPr>
        <w:softHyphen/>
        <w:t>ми довольствующими военными управлениями, подчиненными Главначснабу по линии снабжения.</w:t>
      </w:r>
    </w:p>
    <w:p w14:paraId="6896B2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Проекты штатов и положений представляемые на утверждение в законодательном порядке в части касающейся снабжения должны быть предварительно согласованы с Центральным управле</w:t>
      </w:r>
      <w:r w:rsidRPr="007B6DB9">
        <w:rPr>
          <w:rFonts w:ascii="Times New Roman" w:hAnsi="Times New Roman" w:cs="Times New Roman"/>
          <w:color w:val="000000" w:themeColor="text1"/>
          <w:sz w:val="16"/>
          <w:szCs w:val="16"/>
        </w:rPr>
        <w:softHyphen/>
        <w:t>нием снабжений.</w:t>
      </w:r>
    </w:p>
    <w:p w14:paraId="784C952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Назначение начальников броневых частей фронтов, армий, и округов, производится ус</w:t>
      </w:r>
      <w:r w:rsidRPr="007B6DB9">
        <w:rPr>
          <w:rFonts w:ascii="Times New Roman" w:hAnsi="Times New Roman" w:cs="Times New Roman"/>
          <w:color w:val="000000" w:themeColor="text1"/>
          <w:sz w:val="16"/>
          <w:szCs w:val="16"/>
        </w:rPr>
        <w:softHyphen/>
        <w:t>тановленным порядком с доведением до сведения Главного начальника снабжений о намечен</w:t>
      </w:r>
      <w:r w:rsidRPr="007B6DB9">
        <w:rPr>
          <w:rFonts w:ascii="Times New Roman" w:hAnsi="Times New Roman" w:cs="Times New Roman"/>
          <w:color w:val="000000" w:themeColor="text1"/>
          <w:sz w:val="16"/>
          <w:szCs w:val="16"/>
        </w:rPr>
        <w:softHyphen/>
        <w:t>ных кандидатах.</w:t>
      </w:r>
    </w:p>
    <w:p w14:paraId="2D03C3E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 и предметы ведения частей и канцелярии</w:t>
      </w:r>
    </w:p>
    <w:p w14:paraId="047F45C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Оперативная часть состоит из отделений:</w:t>
      </w:r>
    </w:p>
    <w:p w14:paraId="21A449A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дислокационного;</w:t>
      </w:r>
    </w:p>
    <w:p w14:paraId="36AAFA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б) обороны и путей сообщения.</w:t>
      </w:r>
    </w:p>
    <w:p w14:paraId="5851BD0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Дислокационное отделение ведает:</w:t>
      </w:r>
    </w:p>
    <w:p w14:paraId="52CEB4C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распределением бронечастей по фронтам и округам и переброской их на всей территории Республики,</w:t>
      </w:r>
    </w:p>
    <w:p w14:paraId="5EFAF9D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учетом бронечастей, находящихся на территории Республики, их дислокацией и нумерацией, а также сбором сведений и местонахождении той или иной бронечасти,</w:t>
      </w:r>
    </w:p>
    <w:p w14:paraId="5D4F46A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составлением отчетов, схем, графиков перебросок бронечастей. 13. Отделение обороны и путей сообщения ведает:</w:t>
      </w:r>
    </w:p>
    <w:p w14:paraId="455672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наблюдением за состоянием и появлением новых бронечастей у противника, для чего перио</w:t>
      </w:r>
      <w:r w:rsidRPr="007B6DB9">
        <w:rPr>
          <w:rFonts w:ascii="Times New Roman" w:hAnsi="Times New Roman" w:cs="Times New Roman"/>
          <w:color w:val="000000" w:themeColor="text1"/>
          <w:sz w:val="16"/>
          <w:szCs w:val="16"/>
        </w:rPr>
        <w:softHyphen/>
        <w:t>дически запрашивает Оперативное управление Штаба РККА;</w:t>
      </w:r>
    </w:p>
    <w:p w14:paraId="207544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vertAlign w:val="superscript"/>
        </w:rPr>
        <w:t>1</w:t>
      </w:r>
      <w:r w:rsidRPr="007B6DB9">
        <w:rPr>
          <w:rFonts w:ascii="Times New Roman" w:hAnsi="Times New Roman" w:cs="Times New Roman"/>
          <w:color w:val="000000" w:themeColor="text1"/>
          <w:sz w:val="16"/>
          <w:szCs w:val="16"/>
        </w:rPr>
        <w:t xml:space="preserve"> Военно-финансовое управление</w:t>
      </w:r>
    </w:p>
    <w:p w14:paraId="4DD9205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сбором сведений и наблюдением за состоянием противоброневой и танковой обороны РСФСР;</w:t>
      </w:r>
    </w:p>
    <w:p w14:paraId="1DBB05A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разработкой новых методов борьбы с бронечастями противника руководствуясь опытными данными;</w:t>
      </w:r>
    </w:p>
    <w:p w14:paraId="2AD55D5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наблюдением за боевой работой бронечастей и правильным выполнением боевых задач;</w:t>
      </w:r>
    </w:p>
    <w:p w14:paraId="5669D15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сбором сведений о состоянии фронтовых железнодорожных линий и других путей сообще</w:t>
      </w:r>
      <w:r w:rsidRPr="007B6DB9">
        <w:rPr>
          <w:rFonts w:ascii="Times New Roman" w:hAnsi="Times New Roman" w:cs="Times New Roman"/>
          <w:color w:val="000000" w:themeColor="text1"/>
          <w:sz w:val="16"/>
          <w:szCs w:val="16"/>
        </w:rPr>
        <w:softHyphen/>
        <w:t>ний на предмет возможности применения по ним бронечастей;</w:t>
      </w:r>
    </w:p>
    <w:p w14:paraId="34915D3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руководство бронечастями по охране железных и других дорог, имеющих особое значение в стратегическом и политическом отношениях.</w:t>
      </w:r>
    </w:p>
    <w:p w14:paraId="47B2A4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Организационно-строевая часть состоит из отделений:</w:t>
      </w:r>
    </w:p>
    <w:p w14:paraId="2B4D98F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организационного;</w:t>
      </w:r>
    </w:p>
    <w:p w14:paraId="5AF10AD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по подготовке войск;</w:t>
      </w:r>
    </w:p>
    <w:p w14:paraId="6C39201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учетно-мобилизационного.</w:t>
      </w:r>
    </w:p>
    <w:p w14:paraId="6691BBB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Организационное отделение ведает:</w:t>
      </w:r>
    </w:p>
    <w:p w14:paraId="7FDC65A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разработкой проектов штатов, положений, табелей и инструкций;</w:t>
      </w:r>
    </w:p>
    <w:p w14:paraId="45358F2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всеми справками, касающимися штатов, положений, табелей и инструкций и приказов;</w:t>
      </w:r>
    </w:p>
    <w:p w14:paraId="32C1242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систематизацией и обработкой всего материала, касающегося как деятельности бронечастей, так и их роста и снабжения;</w:t>
      </w:r>
    </w:p>
    <w:p w14:paraId="3693EDD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составлением схем, графиков и диаграмм, характеризующих боевую работу бронечастей, но</w:t>
      </w:r>
      <w:r w:rsidRPr="007B6DB9">
        <w:rPr>
          <w:rFonts w:ascii="Times New Roman" w:hAnsi="Times New Roman" w:cs="Times New Roman"/>
          <w:color w:val="000000" w:themeColor="text1"/>
          <w:sz w:val="16"/>
          <w:szCs w:val="16"/>
        </w:rPr>
        <w:softHyphen/>
        <w:t>вых формирований, убыли и снабжения;</w:t>
      </w:r>
    </w:p>
    <w:p w14:paraId="6418218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составлением летописи броневого дела. 16. Отделение по подготовке войск ведает:</w:t>
      </w:r>
    </w:p>
    <w:p w14:paraId="0CCA27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руководством строевой и специальной подготовкой бронечастей;</w:t>
      </w:r>
    </w:p>
    <w:p w14:paraId="4268D0A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выработкой программ и инструкций для занятий в бронечастях, руководствуясь данными о состоянии подготовки их;</w:t>
      </w:r>
    </w:p>
    <w:p w14:paraId="4A19A8C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истребованием необходимых руководств и пособий для занятий в бронечастях. 17. Отделение учетно-мобилизационное ведает:</w:t>
      </w:r>
    </w:p>
    <w:p w14:paraId="556CBBC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учетом командного, административно-хозяйственного, красноармейского и конского состава броневых частей;</w:t>
      </w:r>
    </w:p>
    <w:p w14:paraId="476C80D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наблюдением за соответствием штатам количества личного состава броневых частей и попол</w:t>
      </w:r>
      <w:r w:rsidRPr="007B6DB9">
        <w:rPr>
          <w:rFonts w:ascii="Times New Roman" w:hAnsi="Times New Roman" w:cs="Times New Roman"/>
          <w:color w:val="000000" w:themeColor="text1"/>
          <w:sz w:val="16"/>
          <w:szCs w:val="16"/>
        </w:rPr>
        <w:softHyphen/>
        <w:t>нением их некомплекта;</w:t>
      </w:r>
    </w:p>
    <w:p w14:paraId="2897466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кандидатскими списками на командный состав от командиров автоотрядов, танкоотрядов, бронепоездов и выше и соответствующих им лиц административно-хозяйственной службы;</w:t>
      </w:r>
    </w:p>
    <w:p w14:paraId="4E7544F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истребованием от соответствующих органов конского состава для учебных и запасных бригад и вновь формируемых частей;</w:t>
      </w:r>
    </w:p>
    <w:p w14:paraId="03E2DC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разработкой планов нового формирования и комплектования бронечастей и передачей тако</w:t>
      </w:r>
      <w:r w:rsidRPr="007B6DB9">
        <w:rPr>
          <w:rFonts w:ascii="Times New Roman" w:hAnsi="Times New Roman" w:cs="Times New Roman"/>
          <w:color w:val="000000" w:themeColor="text1"/>
          <w:sz w:val="16"/>
          <w:szCs w:val="16"/>
        </w:rPr>
        <w:softHyphen/>
        <w:t>вых в отдел для исполнения в части, касающейся их, и Старшему инспектору для наблюдения за вы</w:t>
      </w:r>
      <w:r w:rsidRPr="007B6DB9">
        <w:rPr>
          <w:rFonts w:ascii="Times New Roman" w:hAnsi="Times New Roman" w:cs="Times New Roman"/>
          <w:color w:val="000000" w:themeColor="text1"/>
          <w:sz w:val="16"/>
          <w:szCs w:val="16"/>
        </w:rPr>
        <w:softHyphen/>
        <w:t>полнением таковых;</w:t>
      </w:r>
    </w:p>
    <w:p w14:paraId="312258F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учетом всего демобилизованного командного состава и специалистов бронечастей;</w:t>
      </w:r>
    </w:p>
    <w:p w14:paraId="0DBACF5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составлением необходимых расчетов и сроков по мобилизационному плану в части, касаю</w:t>
      </w:r>
      <w:r w:rsidRPr="007B6DB9">
        <w:rPr>
          <w:rFonts w:ascii="Times New Roman" w:hAnsi="Times New Roman" w:cs="Times New Roman"/>
          <w:color w:val="000000" w:themeColor="text1"/>
          <w:sz w:val="16"/>
          <w:szCs w:val="16"/>
        </w:rPr>
        <w:softHyphen/>
        <w:t>щейся бронечастей;</w:t>
      </w:r>
    </w:p>
    <w:p w14:paraId="52B0585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 перепиской по вопросам, касающихся мобилизации.</w:t>
      </w:r>
    </w:p>
    <w:p w14:paraId="523A4D2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Техническая часть состоит из отделений:</w:t>
      </w:r>
    </w:p>
    <w:p w14:paraId="21AFF1C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ремонтного;</w:t>
      </w:r>
    </w:p>
    <w:p w14:paraId="75DAE96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по вооружению.</w:t>
      </w:r>
    </w:p>
    <w:p w14:paraId="6A3928A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Ремонтное отделение ведает:</w:t>
      </w:r>
    </w:p>
    <w:p w14:paraId="2DD8670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организацией ремонтных средств, как в центре для капитального ремонта, так и для среднего ремонта и текущего по фронтам, округам и армиям;</w:t>
      </w:r>
    </w:p>
    <w:p w14:paraId="61F6514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наблюдением за правильной эксплуатацией ремонтных средств;</w:t>
      </w:r>
    </w:p>
    <w:p w14:paraId="419854A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учетом ремонтирующихся в тыловых базах бронеединиц и бронеимущества;</w:t>
      </w:r>
    </w:p>
    <w:p w14:paraId="0BF35D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учетом и дачей нарядов на ремонт бронеединиц непосредственно подчиненным управлению</w:t>
      </w:r>
    </w:p>
    <w:p w14:paraId="125446F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Начальника бронесил заводам и через наблюдающих инженеров на заводы, которые являются ис</w:t>
      </w:r>
      <w:r w:rsidRPr="007B6DB9">
        <w:rPr>
          <w:rFonts w:ascii="Times New Roman" w:hAnsi="Times New Roman" w:cs="Times New Roman"/>
          <w:color w:val="000000" w:themeColor="text1"/>
          <w:sz w:val="16"/>
          <w:szCs w:val="16"/>
        </w:rPr>
        <w:softHyphen/>
        <w:t>полнителями заказов Управления начбронесил;</w:t>
      </w:r>
    </w:p>
    <w:p w14:paraId="46332AD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наблюдением за нуждами всех заводов, занятых выполнением заказов Управления начброне</w:t>
      </w:r>
      <w:r w:rsidRPr="007B6DB9">
        <w:rPr>
          <w:rFonts w:ascii="Times New Roman" w:hAnsi="Times New Roman" w:cs="Times New Roman"/>
          <w:color w:val="000000" w:themeColor="text1"/>
          <w:sz w:val="16"/>
          <w:szCs w:val="16"/>
        </w:rPr>
        <w:softHyphen/>
        <w:t>сил, ведя переписку с соответствующими органами;</w:t>
      </w:r>
    </w:p>
    <w:p w14:paraId="33FECA3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дачей заключений на заказы и наблюдением за производством нового бронирования;</w:t>
      </w:r>
    </w:p>
    <w:p w14:paraId="50A0EA4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приемкой и испытанием выходящих бронеединиц, путем посылки представителей в комис</w:t>
      </w:r>
      <w:r w:rsidRPr="007B6DB9">
        <w:rPr>
          <w:rFonts w:ascii="Times New Roman" w:hAnsi="Times New Roman" w:cs="Times New Roman"/>
          <w:color w:val="000000" w:themeColor="text1"/>
          <w:sz w:val="16"/>
          <w:szCs w:val="16"/>
        </w:rPr>
        <w:softHyphen/>
        <w:t>сии по приемкам и испытанию и через наблюдающих на местах;</w:t>
      </w:r>
    </w:p>
    <w:p w14:paraId="4848DCD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 инструктированием наблюдающих инженеров на заводах;</w:t>
      </w:r>
    </w:p>
    <w:p w14:paraId="2E4D1AA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 составлением отчетов, схем графиков по ремонту и новому бронестроению.</w:t>
      </w:r>
    </w:p>
    <w:p w14:paraId="5F03ED0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Отделение по вооружению ведает:</w:t>
      </w:r>
    </w:p>
    <w:p w14:paraId="34AA060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учетом вооружения и наблюдением за состоянием последнего;</w:t>
      </w:r>
    </w:p>
    <w:p w14:paraId="79B53EF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проведением в жизнь наставлений Броневого военно-технического совета в части касающей</w:t>
      </w:r>
      <w:r w:rsidRPr="007B6DB9">
        <w:rPr>
          <w:rFonts w:ascii="Times New Roman" w:hAnsi="Times New Roman" w:cs="Times New Roman"/>
          <w:color w:val="000000" w:themeColor="text1"/>
          <w:sz w:val="16"/>
          <w:szCs w:val="16"/>
        </w:rPr>
        <w:softHyphen/>
        <w:t>ся артиллерии;</w:t>
      </w:r>
    </w:p>
    <w:p w14:paraId="393E359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приемкой и выбраковкой артиллерийского вооружения бронечастей, путем посылки предста</w:t>
      </w:r>
      <w:r w:rsidRPr="007B6DB9">
        <w:rPr>
          <w:rFonts w:ascii="Times New Roman" w:hAnsi="Times New Roman" w:cs="Times New Roman"/>
          <w:color w:val="000000" w:themeColor="text1"/>
          <w:sz w:val="16"/>
          <w:szCs w:val="16"/>
        </w:rPr>
        <w:softHyphen/>
        <w:t>вителей в Комиссии по приемке и выбраковке;</w:t>
      </w:r>
    </w:p>
    <w:p w14:paraId="229ADF5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сношениями с соответствующими учреждениями по вопросам вооружения бронечастей;</w:t>
      </w:r>
    </w:p>
    <w:p w14:paraId="2A77AFC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собиранием и сдачей разного рода справок по вопросам артиллерийского вооружения.</w:t>
      </w:r>
    </w:p>
    <w:p w14:paraId="4C9F399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Часть снабжения состоит из:</w:t>
      </w:r>
    </w:p>
    <w:p w14:paraId="1371169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отделений:</w:t>
      </w:r>
    </w:p>
    <w:p w14:paraId="747C9CA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учета,</w:t>
      </w:r>
    </w:p>
    <w:p w14:paraId="6B92D84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плановых заявок и снабжения;</w:t>
      </w:r>
    </w:p>
    <w:p w14:paraId="7B7F464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сметного делопроизводства.</w:t>
      </w:r>
    </w:p>
    <w:p w14:paraId="5CB8C83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Отделение учета ведает:</w:t>
      </w:r>
    </w:p>
    <w:p w14:paraId="37E5FAD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учетом всей материальной части бронеединиц Республики, как-то: танков, бронемашин, авто-мототранспорта, бронепаровозов, бронеплощадок и всего подвижного состава бронепоездов;</w:t>
      </w:r>
    </w:p>
    <w:p w14:paraId="0CD5C70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систематизацией материала о снабжении имуществом бронечастей и фронтовых окружных складом;</w:t>
      </w:r>
    </w:p>
    <w:p w14:paraId="0042249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учетом инвентаря и всего имущества центральных складов, кладовых, мастерских и заводов подведомственных управлению;</w:t>
      </w:r>
    </w:p>
    <w:p w14:paraId="0482EA7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особым учетом имущества, имеющего для бронечастей первенствующее значение и находя</w:t>
      </w:r>
      <w:r w:rsidRPr="007B6DB9">
        <w:rPr>
          <w:rFonts w:ascii="Times New Roman" w:hAnsi="Times New Roman" w:cs="Times New Roman"/>
          <w:color w:val="000000" w:themeColor="text1"/>
          <w:sz w:val="16"/>
          <w:szCs w:val="16"/>
        </w:rPr>
        <w:softHyphen/>
        <w:t>щегося в ведении управления, как-то: гусматиков, резины, горючих и смазочных материалов и т.п.;</w:t>
      </w:r>
    </w:p>
    <w:p w14:paraId="2D6A55E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согласованием поступающих в управление требовательных ведомостей с наличием требуемо</w:t>
      </w:r>
      <w:r w:rsidRPr="007B6DB9">
        <w:rPr>
          <w:rFonts w:ascii="Times New Roman" w:hAnsi="Times New Roman" w:cs="Times New Roman"/>
          <w:color w:val="000000" w:themeColor="text1"/>
          <w:sz w:val="16"/>
          <w:szCs w:val="16"/>
        </w:rPr>
        <w:softHyphen/>
        <w:t>го имущества на складах.</w:t>
      </w:r>
    </w:p>
    <w:p w14:paraId="636EC31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Отделение плановых заявок и снабжения ведает:</w:t>
      </w:r>
    </w:p>
    <w:p w14:paraId="2B3E3AA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плановыми заявками на все имущество, необходимое для бронечастей, находящихся в стадии формирования, в ремонте или на пополнении в тыловых базах;</w:t>
      </w:r>
    </w:p>
    <w:p w14:paraId="0D5D082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плановыми заявками на все имущество потребное для снабжения бронечастей Республики фронтовыми базами;</w:t>
      </w:r>
    </w:p>
    <w:p w14:paraId="450EF18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плановыми заявками на все имущество необходимое для работ заводов и мастерских, подве</w:t>
      </w:r>
      <w:r w:rsidRPr="007B6DB9">
        <w:rPr>
          <w:rFonts w:ascii="Times New Roman" w:hAnsi="Times New Roman" w:cs="Times New Roman"/>
          <w:color w:val="000000" w:themeColor="text1"/>
          <w:sz w:val="16"/>
          <w:szCs w:val="16"/>
        </w:rPr>
        <w:softHyphen/>
        <w:t>домственных управлению;</w:t>
      </w:r>
    </w:p>
    <w:p w14:paraId="6954795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распределением всего имущества поступающего в его распоряжение между бронебазами и подведомственными управлению учреждениями;</w:t>
      </w:r>
    </w:p>
    <w:p w14:paraId="68C012B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снабжением фронтовых и тыловых баз имуществом, необходимым для работ по формирова</w:t>
      </w:r>
      <w:r w:rsidRPr="007B6DB9">
        <w:rPr>
          <w:rFonts w:ascii="Times New Roman" w:hAnsi="Times New Roman" w:cs="Times New Roman"/>
          <w:color w:val="000000" w:themeColor="text1"/>
          <w:sz w:val="16"/>
          <w:szCs w:val="16"/>
        </w:rPr>
        <w:softHyphen/>
        <w:t>нию, ремонту и пополнению бронечастей;</w:t>
      </w:r>
    </w:p>
    <w:p w14:paraId="2B9BBA7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снабжением подведомственных управлению заводов и мастерских имуществом, необходи</w:t>
      </w:r>
      <w:r w:rsidRPr="007B6DB9">
        <w:rPr>
          <w:rFonts w:ascii="Times New Roman" w:hAnsi="Times New Roman" w:cs="Times New Roman"/>
          <w:color w:val="000000" w:themeColor="text1"/>
          <w:sz w:val="16"/>
          <w:szCs w:val="16"/>
        </w:rPr>
        <w:softHyphen/>
        <w:t>мым для ремонта бронечастей;</w:t>
      </w:r>
    </w:p>
    <w:p w14:paraId="104D775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затребованием подвижного состава и наблюдением за экспедицией, перевозкой в пути и при</w:t>
      </w:r>
      <w:r w:rsidRPr="007B6DB9">
        <w:rPr>
          <w:rFonts w:ascii="Times New Roman" w:hAnsi="Times New Roman" w:cs="Times New Roman"/>
          <w:color w:val="000000" w:themeColor="text1"/>
          <w:sz w:val="16"/>
          <w:szCs w:val="16"/>
        </w:rPr>
        <w:softHyphen/>
        <w:t>бытием на место грузов, отпускаемых с центральных складов.</w:t>
      </w:r>
    </w:p>
    <w:p w14:paraId="06E7439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Сметное делопроизводство ведает:</w:t>
      </w:r>
    </w:p>
    <w:p w14:paraId="711866D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составлением сметных предположений по специальным кредитам ГВИУ и сметы ЦАС, ВСНХ и представлением таковых в ГВИУ и ВОФУ по принадлежности;</w:t>
      </w:r>
    </w:p>
    <w:p w14:paraId="502E63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исправлением специальных военно-инженерных кредитов ГВИУ через последнее, а всех ос</w:t>
      </w:r>
      <w:r w:rsidRPr="007B6DB9">
        <w:rPr>
          <w:rFonts w:ascii="Times New Roman" w:hAnsi="Times New Roman" w:cs="Times New Roman"/>
          <w:color w:val="000000" w:themeColor="text1"/>
          <w:sz w:val="16"/>
          <w:szCs w:val="16"/>
        </w:rPr>
        <w:softHyphen/>
        <w:t>тальных через ВОФУ;</w:t>
      </w:r>
    </w:p>
    <w:p w14:paraId="1EB5C3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дачей заключений по специальным кредитам, указанным в п. а) по требованию ВОФУ;</w:t>
      </w:r>
    </w:p>
    <w:p w14:paraId="3E1BA2E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в порядке общего направления работы сметное делопроизводство руководствуется всеми рас</w:t>
      </w:r>
      <w:r w:rsidRPr="007B6DB9">
        <w:rPr>
          <w:rFonts w:ascii="Times New Roman" w:hAnsi="Times New Roman" w:cs="Times New Roman"/>
          <w:color w:val="000000" w:themeColor="text1"/>
          <w:sz w:val="16"/>
          <w:szCs w:val="16"/>
        </w:rPr>
        <w:softHyphen/>
        <w:t>поряжениями и указаниями ВОФУ.</w:t>
      </w:r>
    </w:p>
    <w:p w14:paraId="454672D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Канцелярия ведает:</w:t>
      </w:r>
    </w:p>
    <w:p w14:paraId="3AB01E3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получением и рассылкой всей поступающей и исходящей из Управления почты;</w:t>
      </w:r>
    </w:p>
    <w:p w14:paraId="1183C66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исполнением общей переписки, не имеющей отношения к определенным частям или одина</w:t>
      </w:r>
      <w:r w:rsidRPr="007B6DB9">
        <w:rPr>
          <w:rFonts w:ascii="Times New Roman" w:hAnsi="Times New Roman" w:cs="Times New Roman"/>
          <w:color w:val="000000" w:themeColor="text1"/>
          <w:sz w:val="16"/>
          <w:szCs w:val="16"/>
        </w:rPr>
        <w:softHyphen/>
        <w:t>ково относящиеся ко всем частям управления и справкам по ней;</w:t>
      </w:r>
    </w:p>
    <w:p w14:paraId="075E12A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учетом сотрудников управления;</w:t>
      </w:r>
    </w:p>
    <w:p w14:paraId="3EFEC9A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г) рассылкой руководящих приказов и инструкций;</w:t>
      </w:r>
    </w:p>
    <w:p w14:paraId="4F8B6AA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сбором и хранением приказов и других правительственных распоряжений, газет и журналов, а также всех законченных дел и выдачей по ним справок;</w:t>
      </w:r>
    </w:p>
    <w:p w14:paraId="3287781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редактированием и печатанием приказов Начбронесил РККА;</w:t>
      </w:r>
    </w:p>
    <w:p w14:paraId="1216C1A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наблюдением за соответствующим состоянием занимаемых управлением помещений;</w:t>
      </w:r>
    </w:p>
    <w:p w14:paraId="0E0FFF7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 учетом, хранением и распределением инвентаря и канцелярских принадлежностей по Управ</w:t>
      </w:r>
      <w:r w:rsidRPr="007B6DB9">
        <w:rPr>
          <w:rFonts w:ascii="Times New Roman" w:hAnsi="Times New Roman" w:cs="Times New Roman"/>
          <w:color w:val="000000" w:themeColor="text1"/>
          <w:sz w:val="16"/>
          <w:szCs w:val="16"/>
        </w:rPr>
        <w:softHyphen/>
        <w:t>лению; всеми перевозочными средствами управления.</w:t>
      </w:r>
    </w:p>
    <w:p w14:paraId="16C7F28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Канцелярия непосредственно подчиняется заместителю начальника бронесил.</w:t>
      </w:r>
    </w:p>
    <w:p w14:paraId="0FB0531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Предметы ведения и состав Броневого военно-технического совета</w:t>
      </w:r>
    </w:p>
    <w:p w14:paraId="7A70E46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Броневой военно-технический совет является высшим научно-техническим руководящим орга</w:t>
      </w:r>
      <w:r w:rsidRPr="007B6DB9">
        <w:rPr>
          <w:rFonts w:ascii="Times New Roman" w:hAnsi="Times New Roman" w:cs="Times New Roman"/>
          <w:color w:val="000000" w:themeColor="text1"/>
          <w:sz w:val="16"/>
          <w:szCs w:val="16"/>
        </w:rPr>
        <w:softHyphen/>
        <w:t>ном по организации броневых сил Рабоче-Крестьянской Красной Армии и имеет своим назначением;</w:t>
      </w:r>
    </w:p>
    <w:p w14:paraId="57F7736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разработку вопросов и предложений, касающихся техники и практики броневых частей и предметов их вооружения, а также руководство исследованиями и опытами по этим вопросам;</w:t>
      </w:r>
    </w:p>
    <w:p w14:paraId="4B13EA0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рассмотрение новых изобретений, усовершенствований и разных предложений, касающих</w:t>
      </w:r>
      <w:r w:rsidRPr="007B6DB9">
        <w:rPr>
          <w:rFonts w:ascii="Times New Roman" w:hAnsi="Times New Roman" w:cs="Times New Roman"/>
          <w:color w:val="000000" w:themeColor="text1"/>
          <w:sz w:val="16"/>
          <w:szCs w:val="16"/>
        </w:rPr>
        <w:softHyphen/>
        <w:t>ся области броневого дела, а также и предметов броневого снаряжения;</w:t>
      </w:r>
    </w:p>
    <w:p w14:paraId="5604CDD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рассмотрение проектов, уставов, различных специальных руководств, наставлений, табелей имущества, инструкций и технических условий;</w:t>
      </w:r>
    </w:p>
    <w:p w14:paraId="115910F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участие в рассмотрении вопросов подготовки страны к войне в отношении броневых сил;</w:t>
      </w:r>
    </w:p>
    <w:p w14:paraId="20EC8A2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составление проектов наставлений, руководств и пособий по всем отраслям броневого дела; е) выработку и рассмотрение структур броневых сил РККА;</w:t>
      </w:r>
    </w:p>
    <w:p w14:paraId="2D7BE8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рассмотрение и одобрение программ военно-учебных заведений, подготавливающих строе</w:t>
      </w:r>
      <w:r w:rsidRPr="007B6DB9">
        <w:rPr>
          <w:rFonts w:ascii="Times New Roman" w:hAnsi="Times New Roman" w:cs="Times New Roman"/>
          <w:color w:val="000000" w:themeColor="text1"/>
          <w:sz w:val="16"/>
          <w:szCs w:val="16"/>
        </w:rPr>
        <w:softHyphen/>
        <w:t>вой командный состав для бронечастей.</w:t>
      </w:r>
    </w:p>
    <w:p w14:paraId="05A1F83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Броневой военно-технический совет в приобретении издаваемых за границей специальных сочинений по броневому делу, а равно изготавливаемых там же чертежей, инструкций и предметов технического оборудования бронечастей пользуется правами и преимуществами, представленными академиям, университетам и прочим высшим учебным заведениям и учреждениям.</w:t>
      </w:r>
    </w:p>
    <w:p w14:paraId="31BC7F8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7B6DB9">
        <w:rPr>
          <w:rFonts w:ascii="Times New Roman" w:hAnsi="Times New Roman" w:cs="Times New Roman"/>
          <w:color w:val="000000" w:themeColor="text1"/>
          <w:sz w:val="16"/>
          <w:szCs w:val="16"/>
        </w:rPr>
        <w:softHyphen/>
        <w:t>ния соответствующих производств и с другими поручениями, служащими для выполнения задач, возлагаемых на Броневой военно-технический совет.</w:t>
      </w:r>
    </w:p>
    <w:p w14:paraId="2775D35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Броневой военно-технический совет через начальника бронесил имеет право сношений с другими научными учреждениями.</w:t>
      </w:r>
    </w:p>
    <w:p w14:paraId="6E3A3E6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Броневой военно-технический совет состоит из:</w:t>
      </w:r>
    </w:p>
    <w:p w14:paraId="4B79927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членов: а) почетных, б) постоянных, в) по назначению и г) по избранию;</w:t>
      </w:r>
    </w:p>
    <w:p w14:paraId="11F3F7C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управления делами. При совете состоят библиотека и музей.</w:t>
      </w:r>
    </w:p>
    <w:p w14:paraId="577486D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Председателем</w:t>
      </w:r>
      <w:r w:rsidRPr="007B6DB9">
        <w:rPr>
          <w:rFonts w:ascii="Times New Roman" w:hAnsi="Times New Roman" w:cs="Times New Roman"/>
          <w:color w:val="000000" w:themeColor="text1"/>
          <w:sz w:val="16"/>
          <w:szCs w:val="16"/>
          <w:vertAlign w:val="superscript"/>
        </w:rPr>
        <w:t>1</w:t>
      </w:r>
      <w:r w:rsidRPr="007B6DB9">
        <w:rPr>
          <w:rFonts w:ascii="Times New Roman" w:hAnsi="Times New Roman" w:cs="Times New Roman"/>
          <w:color w:val="000000" w:themeColor="text1"/>
          <w:sz w:val="16"/>
          <w:szCs w:val="16"/>
        </w:rPr>
        <w:t xml:space="preserve"> Броневого военно-технического совета по должности является начальник бронесил РККА;</w:t>
      </w:r>
    </w:p>
    <w:p w14:paraId="2C66F8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32. Почетные члены избираются Броневым военно-техническим советом из числа лиц, зареко</w:t>
      </w:r>
      <w:r w:rsidRPr="007B6DB9">
        <w:rPr>
          <w:rFonts w:ascii="Times New Roman" w:hAnsi="Times New Roman" w:cs="Times New Roman"/>
          <w:color w:val="000000" w:themeColor="text1"/>
          <w:sz w:val="16"/>
          <w:szCs w:val="16"/>
        </w:rPr>
        <w:softHyphen/>
        <w:t>мендовавших себя особой научной и созидательной работой в области броневого дела.</w:t>
      </w:r>
    </w:p>
    <w:p w14:paraId="05489DD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33. Постоянными членами совета являются специалисты совета в количестве б лиц (согласно штата).</w:t>
      </w:r>
    </w:p>
    <w:p w14:paraId="4DDB206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34. Члены по назначению назначаются начальником бронесил РККА из числа сотрудников уп</w:t>
      </w:r>
      <w:r w:rsidRPr="007B6DB9">
        <w:rPr>
          <w:rFonts w:ascii="Times New Roman" w:hAnsi="Times New Roman" w:cs="Times New Roman"/>
          <w:color w:val="000000" w:themeColor="text1"/>
          <w:sz w:val="16"/>
          <w:szCs w:val="16"/>
        </w:rPr>
        <w:softHyphen/>
        <w:t>равления бронесил РККА и подведомственных ему учреждений в количестве 12 человек; в число их входят: замначбронесил, помощники начальника бронесил, старший инспектор, начальники частей и управляющий делами совета.</w:t>
      </w:r>
    </w:p>
    <w:p w14:paraId="6A76380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35. Члены по избранию избираются из числа известных своей деятельностью в области научной разработки броневых технических вопросов, а также в области практического боевого опыта по ру</w:t>
      </w:r>
      <w:r w:rsidRPr="007B6DB9">
        <w:rPr>
          <w:rFonts w:ascii="Times New Roman" w:hAnsi="Times New Roman" w:cs="Times New Roman"/>
          <w:color w:val="000000" w:themeColor="text1"/>
          <w:sz w:val="16"/>
          <w:szCs w:val="16"/>
        </w:rPr>
        <w:softHyphen/>
        <w:t>ководству бронечастями. Приглашение их совершается по избранию Пленума Броневого военно-технического совета. Они пользуются правом совещательного голоса.</w:t>
      </w:r>
    </w:p>
    <w:p w14:paraId="54512C8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36. Общее число членов совета определяется таким образом, чтобы по-жетонная оплата их уча</w:t>
      </w:r>
      <w:r w:rsidRPr="007B6DB9">
        <w:rPr>
          <w:rFonts w:ascii="Times New Roman" w:hAnsi="Times New Roman" w:cs="Times New Roman"/>
          <w:color w:val="000000" w:themeColor="text1"/>
          <w:sz w:val="16"/>
          <w:szCs w:val="16"/>
        </w:rPr>
        <w:softHyphen/>
        <w:t>стия в заседаниях не выходила из пределов ассигнованных на этот предмет кредитов.</w:t>
      </w:r>
    </w:p>
    <w:p w14:paraId="49252C4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37. Для связи Броневого военно-технического совета с другими военно-научными и технически</w:t>
      </w:r>
      <w:r w:rsidRPr="007B6DB9">
        <w:rPr>
          <w:rFonts w:ascii="Times New Roman" w:hAnsi="Times New Roman" w:cs="Times New Roman"/>
          <w:color w:val="000000" w:themeColor="text1"/>
          <w:sz w:val="16"/>
          <w:szCs w:val="16"/>
        </w:rPr>
        <w:softHyphen/>
        <w:t>ми ведомствами в состав его приглашаются по одному представителю от следующих учреждений:</w:t>
      </w:r>
    </w:p>
    <w:p w14:paraId="32206A5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инспектора артиллерии РККА;</w:t>
      </w:r>
    </w:p>
    <w:p w14:paraId="209CA7E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инспекторов пехоты и кавалерии РККА;</w:t>
      </w:r>
    </w:p>
    <w:p w14:paraId="34E2456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артиллерийского комитета ГАУ;</w:t>
      </w:r>
    </w:p>
    <w:p w14:paraId="678C426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инженерного комитета ГВИУ;</w:t>
      </w:r>
    </w:p>
    <w:p w14:paraId="0ADC2AA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технического комитета ВСНХ;</w:t>
      </w:r>
    </w:p>
    <w:p w14:paraId="3B5E371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технического комитета Главного управления красного воздушного флота;</w:t>
      </w:r>
    </w:p>
    <w:p w14:paraId="2873698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ж) Военно-технического совета связи РККА;</w:t>
      </w:r>
    </w:p>
    <w:p w14:paraId="6EA5596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 технического комитета ЦУС-а;</w:t>
      </w:r>
    </w:p>
    <w:p w14:paraId="5862D48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 ЦУП ВОСО;</w:t>
      </w:r>
    </w:p>
    <w:p w14:paraId="6280F7D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Моркома;</w:t>
      </w:r>
    </w:p>
    <w:p w14:paraId="08B1E6E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 ГУВУЗ-а;</w:t>
      </w:r>
    </w:p>
    <w:p w14:paraId="2BF3EAE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 ПРОМВОЕНСОВЕТА;</w:t>
      </w:r>
    </w:p>
    <w:p w14:paraId="4788A37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 ЦАС-а;</w:t>
      </w:r>
    </w:p>
    <w:p w14:paraId="5FF3375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Академии Генерального штаба; п) отдела изобретений ВСНХ;</w:t>
      </w:r>
    </w:p>
    <w:p w14:paraId="109EBFC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 завода тяжелой индустрии;</w:t>
      </w:r>
    </w:p>
    <w:p w14:paraId="3530E1F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ГОМЗЫ.</w:t>
      </w:r>
    </w:p>
    <w:p w14:paraId="2F5A311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Представители перечисленных учреждений пользуются правом решающего голоса по вопросам их специальности.</w:t>
      </w:r>
    </w:p>
    <w:p w14:paraId="321A80E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38. Броневой военно-технический совет делится на 4 секции:</w:t>
      </w:r>
    </w:p>
    <w:p w14:paraId="3DCFB1D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техническую;</w:t>
      </w:r>
    </w:p>
    <w:p w14:paraId="63E6B7C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организацион</w:t>
      </w:r>
      <w:r w:rsidRPr="007B6DB9">
        <w:rPr>
          <w:rFonts w:ascii="Times New Roman" w:hAnsi="Times New Roman" w:cs="Times New Roman"/>
          <w:color w:val="000000" w:themeColor="text1"/>
          <w:sz w:val="16"/>
          <w:szCs w:val="16"/>
        </w:rPr>
        <w:softHyphen/>
        <w:t>но-мобилизационную;</w:t>
      </w:r>
    </w:p>
    <w:p w14:paraId="2526623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учебно-уставную и</w:t>
      </w:r>
    </w:p>
    <w:p w14:paraId="4C92553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снабжения.</w:t>
      </w:r>
    </w:p>
    <w:p w14:paraId="24DBB6C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Примечание: число секций может быть увеличено приказом начальника бронесил РККА.</w:t>
      </w:r>
    </w:p>
    <w:p w14:paraId="1C00F3E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39. Состав секций устанавливается пленумом Броневого военно-технического совета.</w:t>
      </w:r>
    </w:p>
    <w:p w14:paraId="6B998A1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40. Каждый член Броневого военно-технического совета может участвовать одновременно в ра</w:t>
      </w:r>
      <w:r w:rsidRPr="007B6DB9">
        <w:rPr>
          <w:rFonts w:ascii="Times New Roman" w:hAnsi="Times New Roman" w:cs="Times New Roman"/>
          <w:color w:val="000000" w:themeColor="text1"/>
          <w:sz w:val="16"/>
          <w:szCs w:val="16"/>
        </w:rPr>
        <w:softHyphen/>
        <w:t>боте нескольких секций.</w:t>
      </w:r>
    </w:p>
    <w:p w14:paraId="7C53251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41. Члены Броневого военно-технического совета непосредственно участвуют в заседаниях сове</w:t>
      </w:r>
      <w:r w:rsidRPr="007B6DB9">
        <w:rPr>
          <w:rFonts w:ascii="Times New Roman" w:hAnsi="Times New Roman" w:cs="Times New Roman"/>
          <w:color w:val="000000" w:themeColor="text1"/>
          <w:sz w:val="16"/>
          <w:szCs w:val="16"/>
        </w:rPr>
        <w:softHyphen/>
        <w:t>та и секций и в производстве испытания и опытов, предпринимаемых военно-техническим советом.</w:t>
      </w:r>
    </w:p>
    <w:p w14:paraId="1CC1C42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42. В отдельных случаях, когда требуется освещение какого-либо специального вопроса на засе</w:t>
      </w:r>
      <w:r w:rsidRPr="007B6DB9">
        <w:rPr>
          <w:rFonts w:ascii="Times New Roman" w:hAnsi="Times New Roman" w:cs="Times New Roman"/>
          <w:color w:val="000000" w:themeColor="text1"/>
          <w:sz w:val="16"/>
          <w:szCs w:val="16"/>
        </w:rPr>
        <w:softHyphen/>
        <w:t>дании Броневого военно-технического совета могут быть приглашены специалисты по данному во</w:t>
      </w:r>
      <w:r w:rsidRPr="007B6DB9">
        <w:rPr>
          <w:rFonts w:ascii="Times New Roman" w:hAnsi="Times New Roman" w:cs="Times New Roman"/>
          <w:color w:val="000000" w:themeColor="text1"/>
          <w:sz w:val="16"/>
          <w:szCs w:val="16"/>
        </w:rPr>
        <w:softHyphen/>
        <w:t>просу с правом совещательного голоса.</w:t>
      </w:r>
    </w:p>
    <w:p w14:paraId="508E26C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43. Пленарное заседание Броневого военно-технического совета созывается Председателем по мере надобности или по желанию 1/4 числа постоянных и по назначению членов, но не реже одно</w:t>
      </w:r>
      <w:r w:rsidRPr="007B6DB9">
        <w:rPr>
          <w:rFonts w:ascii="Times New Roman" w:hAnsi="Times New Roman" w:cs="Times New Roman"/>
          <w:color w:val="000000" w:themeColor="text1"/>
          <w:sz w:val="16"/>
          <w:szCs w:val="16"/>
        </w:rPr>
        <w:softHyphen/>
        <w:t>го раза в две недели. Заседания секций назначаются их представителями по мере надобности.</w:t>
      </w:r>
    </w:p>
    <w:p w14:paraId="7872F66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44. Пленарное заседание считается состоявшимся при наличии 1/3 членов, с правом решающего голоса.</w:t>
      </w:r>
    </w:p>
    <w:p w14:paraId="6D65057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45. Председательствующим в заседаниях совета является председатель совета, а за него один из членов совета по выбору председателем совета.</w:t>
      </w:r>
    </w:p>
    <w:p w14:paraId="578FC4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46. Все вопросы решаются простым большинством. При разделении голосов, голос председа</w:t>
      </w:r>
      <w:r w:rsidRPr="007B6DB9">
        <w:rPr>
          <w:rFonts w:ascii="Times New Roman" w:hAnsi="Times New Roman" w:cs="Times New Roman"/>
          <w:color w:val="000000" w:themeColor="text1"/>
          <w:sz w:val="16"/>
          <w:szCs w:val="16"/>
        </w:rPr>
        <w:softHyphen/>
        <w:t>тельствующего имеет решающее значение.</w:t>
      </w:r>
    </w:p>
    <w:p w14:paraId="4168CE9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47. Управляющий делами совета избирается Броневым военно-техническим советом и утвер</w:t>
      </w:r>
      <w:r w:rsidRPr="007B6DB9">
        <w:rPr>
          <w:rFonts w:ascii="Times New Roman" w:hAnsi="Times New Roman" w:cs="Times New Roman"/>
          <w:color w:val="000000" w:themeColor="text1"/>
          <w:sz w:val="16"/>
          <w:szCs w:val="16"/>
        </w:rPr>
        <w:softHyphen/>
        <w:t>ждается установленным порядком.</w:t>
      </w:r>
    </w:p>
    <w:p w14:paraId="6CCAAD6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48. Управляющий делами Броневого военно-технического совета пользуется правами начальни</w:t>
      </w:r>
      <w:r w:rsidRPr="007B6DB9">
        <w:rPr>
          <w:rFonts w:ascii="Times New Roman" w:hAnsi="Times New Roman" w:cs="Times New Roman"/>
          <w:color w:val="000000" w:themeColor="text1"/>
          <w:sz w:val="16"/>
          <w:szCs w:val="16"/>
        </w:rPr>
        <w:softHyphen/>
        <w:t>ка части главных управлений.</w:t>
      </w:r>
    </w:p>
    <w:p w14:paraId="366A4E5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49. Для производства опытов Броневой военно-технический совет пользуется учебными полиго</w:t>
      </w:r>
      <w:r w:rsidRPr="007B6DB9">
        <w:rPr>
          <w:rFonts w:ascii="Times New Roman" w:hAnsi="Times New Roman" w:cs="Times New Roman"/>
          <w:color w:val="000000" w:themeColor="text1"/>
          <w:sz w:val="16"/>
          <w:szCs w:val="16"/>
        </w:rPr>
        <w:softHyphen/>
        <w:t>нами учебных броневых бригад, заводами, мастерскими, а также и другими средствами, имеющими</w:t>
      </w:r>
      <w:r w:rsidRPr="007B6DB9">
        <w:rPr>
          <w:rFonts w:ascii="Times New Roman" w:hAnsi="Times New Roman" w:cs="Times New Roman"/>
          <w:color w:val="000000" w:themeColor="text1"/>
          <w:sz w:val="16"/>
          <w:szCs w:val="16"/>
        </w:rPr>
        <w:softHyphen/>
        <w:t>ся в военном ведомстве.</w:t>
      </w:r>
    </w:p>
    <w:p w14:paraId="274CFD7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50. Дела, поступившие на рассмотрение Броневого военно-технического совета, передаются уп</w:t>
      </w:r>
      <w:r w:rsidRPr="007B6DB9">
        <w:rPr>
          <w:rFonts w:ascii="Times New Roman" w:hAnsi="Times New Roman" w:cs="Times New Roman"/>
          <w:color w:val="000000" w:themeColor="text1"/>
          <w:sz w:val="16"/>
          <w:szCs w:val="16"/>
        </w:rPr>
        <w:softHyphen/>
        <w:t>равляющим делами в соответствующие секции и перечень переданных дел докладывается пленуму. Постановления секции утверждаются пленумом.</w:t>
      </w:r>
    </w:p>
    <w:p w14:paraId="4FA449C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51. Постановления Броневого военно-технического совета и секций излагаются в форме журна</w:t>
      </w:r>
      <w:r w:rsidRPr="007B6DB9">
        <w:rPr>
          <w:rFonts w:ascii="Times New Roman" w:hAnsi="Times New Roman" w:cs="Times New Roman"/>
          <w:color w:val="000000" w:themeColor="text1"/>
          <w:sz w:val="16"/>
          <w:szCs w:val="16"/>
        </w:rPr>
        <w:softHyphen/>
        <w:t>ла. Журнал подписывается председательствующим в заседании и управляющим делами.</w:t>
      </w:r>
    </w:p>
    <w:p w14:paraId="6CAEE35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Начальнике бронесил РККА, его заместителе, помощниках и прочих должностных лицах управления.</w:t>
      </w:r>
    </w:p>
    <w:p w14:paraId="0C54FD4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52. Начальник бронесил РККА избирается Начальником штаба РККА и утверждается в должно</w:t>
      </w:r>
      <w:r w:rsidRPr="007B6DB9">
        <w:rPr>
          <w:rFonts w:ascii="Times New Roman" w:hAnsi="Times New Roman" w:cs="Times New Roman"/>
          <w:color w:val="000000" w:themeColor="text1"/>
          <w:sz w:val="16"/>
          <w:szCs w:val="16"/>
        </w:rPr>
        <w:softHyphen/>
        <w:t>сти установленным порядком.</w:t>
      </w:r>
    </w:p>
    <w:p w14:paraId="3384E01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53. Начальник бронесил РККА в отношении подчиненных ему частей, управлений и учреждений пользуется правами командующего армией.</w:t>
      </w:r>
    </w:p>
    <w:p w14:paraId="0B948EC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54. Начальнику бронесил РККА подчиняются во всех отношениях все бронечасти, бронеуправления и бронеучреждения, находящиеся на территории РСФСР.</w:t>
      </w:r>
    </w:p>
    <w:p w14:paraId="5D36D87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55. Начальник бронесил РККА избирает кандидатов на должности Начальников бронечастей фронтов, округов по соглашению с начальниками штабов с доведением до сведения Главного на</w:t>
      </w:r>
      <w:r w:rsidRPr="007B6DB9">
        <w:rPr>
          <w:rFonts w:ascii="Times New Roman" w:hAnsi="Times New Roman" w:cs="Times New Roman"/>
          <w:color w:val="000000" w:themeColor="text1"/>
          <w:sz w:val="16"/>
          <w:szCs w:val="16"/>
        </w:rPr>
        <w:softHyphen/>
        <w:t>чальника снабжения о намеченных кандидатах.</w:t>
      </w:r>
    </w:p>
    <w:p w14:paraId="1C1A209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Примечание: В случае несогласия между начбронесил РККА и начальниками штабов фронтов, округов или отдельных армий — вопрос разрешается Начальником штаба РККА.</w:t>
      </w:r>
    </w:p>
    <w:p w14:paraId="3161543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56. Начальник бронесил РККА наблюдает за правильной постановкой службы и рациональным использованием подведомственных ему бронечастей, управлений и учреждений для чего он лично или через назначенных им лиц инспектирует их. Он наблюдает за ходом учебного дела в учебных за</w:t>
      </w:r>
      <w:r w:rsidRPr="007B6DB9">
        <w:rPr>
          <w:rFonts w:ascii="Times New Roman" w:hAnsi="Times New Roman" w:cs="Times New Roman"/>
          <w:color w:val="000000" w:themeColor="text1"/>
          <w:sz w:val="16"/>
          <w:szCs w:val="16"/>
        </w:rPr>
        <w:softHyphen/>
        <w:t>ведениях военного ведомства, имеет право давать задания по подготовке специалистов и распределять окончивших эти учебные заведения по бронечастям.</w:t>
      </w:r>
    </w:p>
    <w:p w14:paraId="7DE98D0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57. На обязанности начальника бронесил лежит:</w:t>
      </w:r>
    </w:p>
    <w:p w14:paraId="03D398A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оперативное, строевое и техническое руководство организацией и службой бронечастей;</w:t>
      </w:r>
    </w:p>
    <w:p w14:paraId="67946CE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наблюдение и руководство подготовкой и пополнение бронечастей и учреждений;</w:t>
      </w:r>
    </w:p>
    <w:p w14:paraId="4421B34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организация и формирование новых бронечастей;</w:t>
      </w:r>
    </w:p>
    <w:p w14:paraId="5BE785D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снабжение бронечастей специального рода броневого имущества;</w:t>
      </w:r>
    </w:p>
    <w:p w14:paraId="5C060A7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наблюдение за развитием производства предметов специального броневого имущества.</w:t>
      </w:r>
    </w:p>
    <w:p w14:paraId="6ECBE8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58. Начальник бронесил РККА согласно полученных от начальника штаба РККА указаний об очередных боевых операциях составляет проект плана переброски бронечастей и по утверждении плана приводит его в исполнение.</w:t>
      </w:r>
    </w:p>
    <w:p w14:paraId="1F9C660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59. Заместитель начальника бронесил РККА, помощники начальника бронесил и старший инспектор непосредственно подчиняются начальнику бронесил, избираются им по соглашению с начальником штаба РККА и утверждаются установленным порядком.</w:t>
      </w:r>
    </w:p>
    <w:p w14:paraId="4E023AD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60. Помощники начальника бронесил по строевой и технической части руководят соответствующими частями, являясь ответственными докладчиками начальнику бронесил РККА по вопросам их ведения.</w:t>
      </w:r>
    </w:p>
    <w:p w14:paraId="4698E57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61. Заместитель начбронесил, помощники начбронесил и старший инспектор приравниваются в| правах помощнику командующего армией.</w:t>
      </w:r>
    </w:p>
    <w:p w14:paraId="72A89E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62. Начальники частей и начальник канцелярии избираются: первые соответствующими помощи никами начбронесил РККА, а последний его заместителем и утверждаются в должности установленным порядком.</w:t>
      </w:r>
    </w:p>
    <w:p w14:paraId="49D6DB7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63. Старший инспектор ведает наблюдением за:</w:t>
      </w:r>
    </w:p>
    <w:p w14:paraId="52AE3B1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правильной и рациональной постановкой строевой, специальной и административно-хозяйст</w:t>
      </w:r>
      <w:r w:rsidRPr="007B6DB9">
        <w:rPr>
          <w:rFonts w:ascii="Times New Roman" w:hAnsi="Times New Roman" w:cs="Times New Roman"/>
          <w:color w:val="000000" w:themeColor="text1"/>
          <w:sz w:val="16"/>
          <w:szCs w:val="16"/>
        </w:rPr>
        <w:softHyphen/>
        <w:t>венной службы во всех частях, управлениях и учреждениях подведомственных начбронесил РККА;</w:t>
      </w:r>
    </w:p>
    <w:p w14:paraId="011D0F6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точным и своевременным исполнением бронечастями всех уставных требований службы, приказов и распоряжений Центральной власти и начальника бронесил РККА в части, касающейся бронечастей;</w:t>
      </w:r>
    </w:p>
    <w:p w14:paraId="52E4076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успешностью формирования бронечастей, согласно утвержденных планов и очередей, за под</w:t>
      </w:r>
      <w:r w:rsidRPr="007B6DB9">
        <w:rPr>
          <w:rFonts w:ascii="Times New Roman" w:hAnsi="Times New Roman" w:cs="Times New Roman"/>
          <w:color w:val="000000" w:themeColor="text1"/>
          <w:sz w:val="16"/>
          <w:szCs w:val="16"/>
        </w:rPr>
        <w:softHyphen/>
        <w:t>готовкой обучаемых в частях и школах кадров и пригодностью его для предназначаемой службы, за состоянием их личного состава, снабжения, табельного и интендантского имущества, материальной части, транспорта, правильностью делопроизводства и отчетности;</w:t>
      </w:r>
    </w:p>
    <w:p w14:paraId="10FBF9D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составлением соображений и необходимых мероприятий во всех областях быта службы и тех</w:t>
      </w:r>
      <w:r w:rsidRPr="007B6DB9">
        <w:rPr>
          <w:rFonts w:ascii="Times New Roman" w:hAnsi="Times New Roman" w:cs="Times New Roman"/>
          <w:color w:val="000000" w:themeColor="text1"/>
          <w:sz w:val="16"/>
          <w:szCs w:val="16"/>
        </w:rPr>
        <w:softHyphen/>
        <w:t>ники в связи с потребностями таковых, основанными на данных обследованиях бронечастей и их управлений и учреждений.</w:t>
      </w:r>
    </w:p>
    <w:p w14:paraId="2DAC9E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64. Выполнение указанных обязанностей старший инспектор осуществляет по своей инициати</w:t>
      </w:r>
      <w:r w:rsidRPr="007B6DB9">
        <w:rPr>
          <w:rFonts w:ascii="Times New Roman" w:hAnsi="Times New Roman" w:cs="Times New Roman"/>
          <w:color w:val="000000" w:themeColor="text1"/>
          <w:sz w:val="16"/>
          <w:szCs w:val="16"/>
        </w:rPr>
        <w:softHyphen/>
        <w:t>ве и с доклада начальника бронесил РККА, путем личного осмотра бронечастей и их управлений и учреждений или через состоящих при нем инспекторов.</w:t>
      </w:r>
    </w:p>
    <w:p w14:paraId="5239FBA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65. Инспектирование бронечастей, управлений и учреждений производится периодически по составленному старшим инспектором плану. О времени инспектирования соответствующие части ставятся в известность.</w:t>
      </w:r>
    </w:p>
    <w:p w14:paraId="1576FB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66. Кроме плановых периодических инспектирований старший инспектор по распоряжению начальника бронесил производит или через состоящих при нем инспекторов летучие осмотры и обследования.</w:t>
      </w:r>
    </w:p>
    <w:p w14:paraId="108BBCF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67. О результатах осмотров инспектирующие составляют акты и представляют их начальнику бронесил РККА.</w:t>
      </w:r>
    </w:p>
    <w:p w14:paraId="5BDDCD4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Председатель: Н. Фролов</w:t>
      </w:r>
    </w:p>
    <w:p w14:paraId="67195D2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Представители:</w:t>
      </w:r>
    </w:p>
    <w:p w14:paraId="5316C59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Рабоче-крестьянской инспекции Народного комиссариата финансов</w:t>
      </w:r>
    </w:p>
    <w:p w14:paraId="2BA7A67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штатной части Редактор-докладчик Борисов</w:t>
      </w:r>
    </w:p>
    <w:p w14:paraId="59AB322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91. Л. 11 - 16. Копия (11210).</w:t>
      </w:r>
    </w:p>
    <w:p w14:paraId="17AFB7B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28C8F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6B391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C758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июля 1921 вышел декрет, разрешающий сдачу в аренду частным лицам гос. предприятий (1348,197).</w:t>
      </w:r>
    </w:p>
    <w:p w14:paraId="61948BB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19C2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июля 1921 в советской России принят декрет, позволяющий сдачу государственных предприятий в аренду частным лицам (4962).</w:t>
      </w:r>
    </w:p>
    <w:p w14:paraId="108FD9B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9EE8C9" w14:textId="77777777" w:rsidR="006B3764" w:rsidRPr="007B6DB9" w:rsidRDefault="006B376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июля 1921. Декрет СНК РСФСР о праве ВСНX сдавать государственные предприятия в аренду кооперативным организациям и частным лицам с числом не более двадцати человек и не более десяти, если труд механизирован (18695).</w:t>
      </w:r>
    </w:p>
    <w:p w14:paraId="60555B88" w14:textId="77777777" w:rsidR="006B3764" w:rsidRPr="007B6DB9" w:rsidRDefault="006B3764" w:rsidP="007B6DB9">
      <w:pPr>
        <w:spacing w:after="0" w:line="240" w:lineRule="auto"/>
        <w:jc w:val="both"/>
        <w:rPr>
          <w:rFonts w:ascii="Times New Roman" w:hAnsi="Times New Roman" w:cs="Times New Roman"/>
          <w:color w:val="000000" w:themeColor="text1"/>
          <w:sz w:val="16"/>
          <w:szCs w:val="16"/>
        </w:rPr>
      </w:pPr>
    </w:p>
    <w:p w14:paraId="75BB892B" w14:textId="77777777" w:rsidR="00E723DC" w:rsidRPr="007B6DB9" w:rsidRDefault="00E723D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июля 1921 года порядок сдачи в аренду государственных промышленных предприятий был регламентирован постановлением Совнаркома. Но, как и многие другие начинания в государственной промышленности, аренда в годы нэпа не получила широкого распространения. Из поступивших в ВСНХ отчетов по 15 губерниям, в 7 из них к началу сентября 1921 года не было сдано в аренду ни одного предприятия. К концу 1921 года губернскими совнархозами было сдано в аренду 4860 действующих мелких и средних предприятий. Но удельный вес арендованной промышленности в 1921 году в общем объеме промышленной продукции составил всего 6,3 %[313]. Планы сдачи промышленных заведений в аренду нередко оставались на бумаге.</w:t>
      </w:r>
    </w:p>
    <w:p w14:paraId="368A2C1C" w14:textId="77777777" w:rsidR="00E723DC" w:rsidRPr="007B6DB9" w:rsidRDefault="00E723DC" w:rsidP="007B6DB9">
      <w:pPr>
        <w:pStyle w:val="p1"/>
        <w:spacing w:before="0" w:beforeAutospacing="0" w:after="0" w:afterAutospacing="0"/>
        <w:jc w:val="both"/>
        <w:rPr>
          <w:color w:val="0070C0"/>
          <w:sz w:val="16"/>
          <w:szCs w:val="16"/>
        </w:rPr>
      </w:pPr>
      <w:r w:rsidRPr="007B6DB9">
        <w:rPr>
          <w:color w:val="0070C0"/>
          <w:sz w:val="16"/>
          <w:szCs w:val="16"/>
        </w:rPr>
        <w:t>На слабое развитие аренды повлиял ряд обстоятельств. В первую очередь в аренду сдавались мелкие и средние бездействующие или плохо работающие предприятия с оборудованием, производившие в основном потребительские товары. А это нередко требовало больших материальных и финансовых затрат от арендаторов, которые должны были произвести ремонт за свой счет. Налаживанию производства на арендованных предприятиях мешала излишняя регламентация условий аренды, вплоть до того, какого рода изделия и в каком количестве вырабатывать, а также завышенная арендная плата. Арендатор должен был отдавать государству 10–20 % своей продукции. Отсутствие достаточных правовых гарантий и небольшой срок аренды, от 2 до 6 лет, также являлись препятствием в деле расширения аренды.</w:t>
      </w:r>
    </w:p>
    <w:p w14:paraId="6DCB00D1" w14:textId="77777777" w:rsidR="00E723DC" w:rsidRPr="007B6DB9" w:rsidRDefault="00E723DC" w:rsidP="007B6DB9">
      <w:pPr>
        <w:pStyle w:val="p1"/>
        <w:spacing w:before="0" w:beforeAutospacing="0" w:after="0" w:afterAutospacing="0"/>
        <w:jc w:val="both"/>
        <w:rPr>
          <w:color w:val="0070C0"/>
          <w:sz w:val="16"/>
          <w:szCs w:val="16"/>
        </w:rPr>
      </w:pPr>
      <w:r w:rsidRPr="007B6DB9">
        <w:rPr>
          <w:color w:val="0070C0"/>
          <w:sz w:val="16"/>
          <w:szCs w:val="16"/>
        </w:rPr>
        <w:t>Директивы центральных органов рекомендовали при сдаче в аренду отдавать предпочтение государственным и кооперативным организациям. Но ввиду того, что последние оказывались не в состоянии выплачивать арендную плату, местные органы в поисках новых источников пополнения бюджета сдавали предприятия, особенно малые, частникам. В итоге на 1 сентября 1922 года частные лица составляли 50 % арендаторов (26 % из них — бывшие владельцы), а к 1 марта 1924 года доля предприятий, арендованных частными лицами, возросла до 52,6 %. Хотя на арендованных предприятиях в 1924/25 году производилось всего 3 % валовой продукции промышленности, однако в отраслях легкой промышленности это доля поднималась до 25–30 %. Арендные предприятия играли заметную роль в снабжении крестьянства товарами и в переработке сельхозпродукции (20212).</w:t>
      </w:r>
    </w:p>
    <w:p w14:paraId="1FEB392E" w14:textId="77777777" w:rsidR="00E723DC" w:rsidRPr="007B6DB9" w:rsidRDefault="00E723DC" w:rsidP="007B6DB9">
      <w:pPr>
        <w:spacing w:after="0" w:line="240" w:lineRule="auto"/>
        <w:jc w:val="both"/>
        <w:rPr>
          <w:rFonts w:ascii="Times New Roman" w:hAnsi="Times New Roman" w:cs="Times New Roman"/>
          <w:color w:val="0070C0"/>
          <w:sz w:val="16"/>
          <w:szCs w:val="16"/>
        </w:rPr>
      </w:pPr>
    </w:p>
    <w:p w14:paraId="45A55BA1" w14:textId="77777777" w:rsidR="009F3F49"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B9068D" w14:textId="77777777" w:rsidR="009F3F49" w:rsidRPr="007B6DB9" w:rsidRDefault="009F3F4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D51FA"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5 июля</w:t>
      </w:r>
      <w:r w:rsidRPr="007B6DB9">
        <w:rPr>
          <w:rFonts w:ascii="Times New Roman" w:hAnsi="Times New Roman" w:cs="Times New Roman"/>
          <w:color w:val="000000" w:themeColor="text1"/>
          <w:sz w:val="16"/>
          <w:szCs w:val="16"/>
        </w:rPr>
        <w:t xml:space="preserve"> в 1921 году пилотируемый капитаном Джеффри де Хавилландом (Geoffrey de Havilland), первый экземпляр самолета </w:t>
      </w:r>
      <w:hyperlink r:id="rId45" w:tgtFrame="_blank" w:history="1">
        <w:r w:rsidRPr="007B6DB9">
          <w:rPr>
            <w:rFonts w:ascii="Times New Roman" w:hAnsi="Times New Roman" w:cs="Times New Roman"/>
            <w:color w:val="000000" w:themeColor="text1"/>
            <w:sz w:val="16"/>
            <w:szCs w:val="16"/>
          </w:rPr>
          <w:t xml:space="preserve">«De Havilland» «D.H.29» </w:t>
        </w:r>
      </w:hyperlink>
      <w:r w:rsidRPr="007B6DB9">
        <w:rPr>
          <w:rFonts w:ascii="Times New Roman" w:hAnsi="Times New Roman" w:cs="Times New Roman"/>
          <w:color w:val="000000" w:themeColor="text1"/>
          <w:sz w:val="16"/>
          <w:szCs w:val="16"/>
        </w:rPr>
        <w:t>поднялся в воздух. Это был двухместный высокоплан со свободнонесущим крылом, оснащенный одним двигателем «Napier Lion» «IB» мощностью 450 л.с. Два экземпляра «De Havilland» «D.H.29» были заказаны Воздушным министерством Великобритании как самолеты с большой дальностью полета для Research Deptartment зимой 1920 года. Самолет начали строить на базе «DH.26» весной этого же года, а закончили только летом 1921 года (14943).</w:t>
      </w:r>
    </w:p>
    <w:p w14:paraId="777E95F2"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p>
    <w:p w14:paraId="4E4B529C" w14:textId="77777777" w:rsidR="00864E2D"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AAD0184" w14:textId="77777777" w:rsidR="00864E2D" w:rsidRPr="007B6DB9" w:rsidRDefault="00864E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FEC70"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С 6 июня 1921 Главкоавиа стал Авиаотделом (№4) ТПУ ГУВП:</w:t>
      </w:r>
    </w:p>
    <w:p w14:paraId="55BE431A"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Летом 1921 г. Главкоавиа упразднили, входившие в него авиапредприятия вернули из Совета военной промышленности </w:t>
      </w:r>
      <w:r w:rsidRPr="007B6DB9">
        <w:rPr>
          <w:rFonts w:ascii="Times New Roman" w:hAnsi="Times New Roman" w:cs="Times New Roman"/>
          <w:iCs/>
          <w:color w:val="000000" w:themeColor="text1"/>
          <w:sz w:val="16"/>
          <w:szCs w:val="16"/>
        </w:rPr>
        <w:t xml:space="preserve">при ЧУСОСНАБАРМе </w:t>
      </w:r>
      <w:r w:rsidRPr="007B6DB9">
        <w:rPr>
          <w:rFonts w:ascii="Times New Roman" w:hAnsi="Times New Roman" w:cs="Times New Roman"/>
          <w:color w:val="000000" w:themeColor="text1"/>
          <w:sz w:val="16"/>
          <w:szCs w:val="16"/>
        </w:rPr>
        <w:t xml:space="preserve">обратно в ВСНХ, в котором одновременно было образовано Главное управление военной промышленности (ГУВП), и подчинили Авиаотделу (Отделу №4) Техническо-Производственного управления (ТПУ) ГУВП ВСНХ. </w:t>
      </w:r>
    </w:p>
    <w:p w14:paraId="7F21220B"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Руководили Авиаотделом последовательно Михаил Иванович Хахарев (1921 и 1922/1923), Василий Васильевич Субботин (1921/1922), Владимир Васильевич Кутовой (1923), Александр Александрович Ширямов (1923/1925). </w:t>
      </w:r>
    </w:p>
    <w:p w14:paraId="35240BE3"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С 28 января 1925 Авиаотдел стал Авиатрестом:</w:t>
      </w:r>
    </w:p>
    <w:p w14:paraId="42E8E219"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w:t>
      </w:r>
      <w:r w:rsidRPr="007B6DB9">
        <w:rPr>
          <w:rFonts w:ascii="Times New Roman" w:hAnsi="Times New Roman" w:cs="Times New Roman"/>
          <w:bCs/>
          <w:iCs/>
          <w:color w:val="000000" w:themeColor="text1"/>
          <w:sz w:val="16"/>
          <w:szCs w:val="16"/>
        </w:rPr>
        <w:t xml:space="preserve">Государственный трест авиапромышленности </w:t>
      </w:r>
      <w:r w:rsidRPr="007B6DB9">
        <w:rPr>
          <w:rFonts w:ascii="Times New Roman" w:hAnsi="Times New Roman" w:cs="Times New Roman"/>
          <w:color w:val="000000" w:themeColor="text1"/>
          <w:sz w:val="16"/>
          <w:szCs w:val="16"/>
        </w:rPr>
        <w:t>(</w:t>
      </w:r>
      <w:r w:rsidRPr="007B6DB9">
        <w:rPr>
          <w:rFonts w:ascii="Times New Roman" w:hAnsi="Times New Roman" w:cs="Times New Roman"/>
          <w:bCs/>
          <w:color w:val="000000" w:themeColor="text1"/>
          <w:sz w:val="16"/>
          <w:szCs w:val="16"/>
        </w:rPr>
        <w:t>Авиатрест</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iCs/>
          <w:color w:val="000000" w:themeColor="text1"/>
          <w:sz w:val="16"/>
          <w:szCs w:val="16"/>
        </w:rPr>
        <w:t>Главного управления металлической промышленности (</w:t>
      </w:r>
      <w:r w:rsidRPr="007B6DB9">
        <w:rPr>
          <w:rFonts w:ascii="Times New Roman" w:hAnsi="Times New Roman" w:cs="Times New Roman"/>
          <w:bCs/>
          <w:color w:val="000000" w:themeColor="text1"/>
          <w:sz w:val="16"/>
          <w:szCs w:val="16"/>
        </w:rPr>
        <w:t>ГУМП</w:t>
      </w:r>
      <w:r w:rsidRPr="007B6DB9">
        <w:rPr>
          <w:rFonts w:ascii="Times New Roman" w:hAnsi="Times New Roman" w:cs="Times New Roman"/>
          <w:bCs/>
          <w:iCs/>
          <w:color w:val="000000" w:themeColor="text1"/>
          <w:sz w:val="16"/>
          <w:szCs w:val="16"/>
        </w:rPr>
        <w:t>) ВСНХ</w:t>
      </w:r>
      <w:r w:rsidRPr="007B6DB9">
        <w:rPr>
          <w:rFonts w:ascii="Times New Roman" w:hAnsi="Times New Roman" w:cs="Times New Roman"/>
          <w:bCs/>
          <w:color w:val="000000" w:themeColor="text1"/>
          <w:sz w:val="16"/>
          <w:szCs w:val="16"/>
        </w:rPr>
        <w:t xml:space="preserve">. </w:t>
      </w:r>
    </w:p>
    <w:p w14:paraId="7B36C2BA"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7ED95E1D"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73FC8B2C"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3A7414F1"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12542211"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40ABA8B6"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14743359"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48E2A005"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3921AC9E"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В октябре 1927 Авиатрест стал частью ГВПУ: </w:t>
      </w:r>
    </w:p>
    <w:p w14:paraId="5BE80A34"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7B6DB9">
        <w:rPr>
          <w:rFonts w:ascii="Times New Roman" w:hAnsi="Times New Roman" w:cs="Times New Roman"/>
          <w:bCs/>
          <w:iCs/>
          <w:color w:val="000000" w:themeColor="text1"/>
          <w:sz w:val="16"/>
          <w:szCs w:val="16"/>
        </w:rPr>
        <w:t xml:space="preserve">Главному военно-промышленному управлению </w:t>
      </w:r>
      <w:r w:rsidRPr="007B6DB9">
        <w:rPr>
          <w:rFonts w:ascii="Times New Roman" w:hAnsi="Times New Roman" w:cs="Times New Roman"/>
          <w:color w:val="000000" w:themeColor="text1"/>
          <w:sz w:val="16"/>
          <w:szCs w:val="16"/>
        </w:rPr>
        <w:t>(</w:t>
      </w:r>
      <w:r w:rsidRPr="007B6DB9">
        <w:rPr>
          <w:rFonts w:ascii="Times New Roman" w:hAnsi="Times New Roman" w:cs="Times New Roman"/>
          <w:bCs/>
          <w:color w:val="000000" w:themeColor="text1"/>
          <w:sz w:val="16"/>
          <w:szCs w:val="16"/>
        </w:rPr>
        <w:t>ГВПУ</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iCs/>
          <w:color w:val="000000" w:themeColor="text1"/>
          <w:sz w:val="16"/>
          <w:szCs w:val="16"/>
        </w:rPr>
        <w:t>ВСНХ</w:t>
      </w:r>
      <w:r w:rsidRPr="007B6DB9">
        <w:rPr>
          <w:rFonts w:ascii="Times New Roman" w:hAnsi="Times New Roman" w:cs="Times New Roman"/>
          <w:color w:val="000000" w:themeColor="text1"/>
          <w:sz w:val="16"/>
          <w:szCs w:val="16"/>
        </w:rPr>
        <w:t xml:space="preserve">. </w:t>
      </w:r>
    </w:p>
    <w:p w14:paraId="6FDC60CD"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747A9899"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7B6DB9">
        <w:rPr>
          <w:rFonts w:ascii="Times New Roman" w:hAnsi="Times New Roman" w:cs="Times New Roman"/>
          <w:bCs/>
          <w:color w:val="000000" w:themeColor="text1"/>
          <w:sz w:val="16"/>
          <w:szCs w:val="16"/>
        </w:rPr>
        <w:t xml:space="preserve">Толоконцев </w:t>
      </w:r>
      <w:r w:rsidRPr="007B6DB9">
        <w:rPr>
          <w:rFonts w:ascii="Times New Roman" w:hAnsi="Times New Roman" w:cs="Times New Roman"/>
          <w:color w:val="000000" w:themeColor="text1"/>
          <w:sz w:val="16"/>
          <w:szCs w:val="16"/>
        </w:rPr>
        <w:t xml:space="preserve">(1889 – 1937). </w:t>
      </w:r>
    </w:p>
    <w:p w14:paraId="1E3D16CD"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28A07BA2"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2FB3C26E"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на месте Начальника ГВПУ его сменил </w:t>
      </w:r>
      <w:r w:rsidRPr="007B6DB9">
        <w:rPr>
          <w:rFonts w:ascii="Times New Roman" w:hAnsi="Times New Roman" w:cs="Times New Roman"/>
          <w:bCs/>
          <w:color w:val="000000" w:themeColor="text1"/>
          <w:sz w:val="16"/>
          <w:szCs w:val="16"/>
        </w:rPr>
        <w:t xml:space="preserve">Урываев </w:t>
      </w:r>
      <w:r w:rsidRPr="007B6DB9">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1E36C1DE"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35B81533"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72121E2A"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С 3 марта 1930 Авиатрест стал ВАО (ГВАО):</w:t>
      </w:r>
    </w:p>
    <w:p w14:paraId="3C1C2CE4"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7B6DB9">
        <w:rPr>
          <w:rFonts w:ascii="Times New Roman" w:hAnsi="Times New Roman" w:cs="Times New Roman"/>
          <w:bCs/>
          <w:iCs/>
          <w:color w:val="000000" w:themeColor="text1"/>
          <w:sz w:val="16"/>
          <w:szCs w:val="16"/>
        </w:rPr>
        <w:t xml:space="preserve">Всесоюзное авиаобъединение </w:t>
      </w:r>
      <w:r w:rsidRPr="007B6DB9">
        <w:rPr>
          <w:rFonts w:ascii="Times New Roman" w:hAnsi="Times New Roman" w:cs="Times New Roman"/>
          <w:color w:val="000000" w:themeColor="text1"/>
          <w:sz w:val="16"/>
          <w:szCs w:val="16"/>
        </w:rPr>
        <w:t>(</w:t>
      </w:r>
      <w:r w:rsidRPr="007B6DB9">
        <w:rPr>
          <w:rFonts w:ascii="Times New Roman" w:hAnsi="Times New Roman" w:cs="Times New Roman"/>
          <w:bCs/>
          <w:color w:val="000000" w:themeColor="text1"/>
          <w:sz w:val="16"/>
          <w:szCs w:val="16"/>
        </w:rPr>
        <w:t xml:space="preserve">ВАО, </w:t>
      </w:r>
      <w:r w:rsidRPr="007B6DB9">
        <w:rPr>
          <w:rFonts w:ascii="Times New Roman" w:hAnsi="Times New Roman" w:cs="Times New Roman"/>
          <w:color w:val="000000" w:themeColor="text1"/>
          <w:sz w:val="16"/>
          <w:szCs w:val="16"/>
        </w:rPr>
        <w:t xml:space="preserve">оно же </w:t>
      </w:r>
      <w:r w:rsidRPr="007B6DB9">
        <w:rPr>
          <w:rFonts w:ascii="Times New Roman" w:hAnsi="Times New Roman" w:cs="Times New Roman"/>
          <w:bCs/>
          <w:color w:val="000000" w:themeColor="text1"/>
          <w:sz w:val="16"/>
          <w:szCs w:val="16"/>
        </w:rPr>
        <w:t xml:space="preserve">ВОА </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iCs/>
          <w:color w:val="000000" w:themeColor="text1"/>
          <w:sz w:val="16"/>
          <w:szCs w:val="16"/>
        </w:rPr>
        <w:t>Всесоюзное объединение авиапромышленности</w:t>
      </w:r>
      <w:r w:rsidRPr="007B6DB9">
        <w:rPr>
          <w:rFonts w:ascii="Times New Roman" w:hAnsi="Times New Roman" w:cs="Times New Roman"/>
          <w:color w:val="000000" w:themeColor="text1"/>
          <w:sz w:val="16"/>
          <w:szCs w:val="16"/>
        </w:rPr>
        <w:t xml:space="preserve">), по-прежнему подчинённое ГВПУ ВСНХ. </w:t>
      </w:r>
    </w:p>
    <w:p w14:paraId="1FF2F594"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7B6DB9">
        <w:rPr>
          <w:rFonts w:ascii="Times New Roman" w:hAnsi="Times New Roman" w:cs="Times New Roman"/>
          <w:bCs/>
          <w:iCs/>
          <w:color w:val="000000" w:themeColor="text1"/>
          <w:sz w:val="16"/>
          <w:szCs w:val="16"/>
        </w:rPr>
        <w:t xml:space="preserve">Управление военно-воздушных сил </w:t>
      </w:r>
      <w:r w:rsidRPr="007B6DB9">
        <w:rPr>
          <w:rFonts w:ascii="Times New Roman" w:hAnsi="Times New Roman" w:cs="Times New Roman"/>
          <w:color w:val="000000" w:themeColor="text1"/>
          <w:sz w:val="16"/>
          <w:szCs w:val="16"/>
        </w:rPr>
        <w:t>(</w:t>
      </w:r>
      <w:r w:rsidRPr="007B6DB9">
        <w:rPr>
          <w:rFonts w:ascii="Times New Roman" w:hAnsi="Times New Roman" w:cs="Times New Roman"/>
          <w:bCs/>
          <w:color w:val="000000" w:themeColor="text1"/>
          <w:sz w:val="16"/>
          <w:szCs w:val="16"/>
        </w:rPr>
        <w:t>УВВС</w:t>
      </w:r>
      <w:r w:rsidRPr="007B6DB9">
        <w:rPr>
          <w:rFonts w:ascii="Times New Roman" w:hAnsi="Times New Roman" w:cs="Times New Roman"/>
          <w:color w:val="000000" w:themeColor="text1"/>
          <w:sz w:val="16"/>
          <w:szCs w:val="16"/>
        </w:rPr>
        <w:t xml:space="preserve">) и стало при этом </w:t>
      </w:r>
      <w:r w:rsidRPr="007B6DB9">
        <w:rPr>
          <w:rFonts w:ascii="Times New Roman" w:hAnsi="Times New Roman" w:cs="Times New Roman"/>
          <w:bCs/>
          <w:iCs/>
          <w:color w:val="000000" w:themeColor="text1"/>
          <w:sz w:val="16"/>
          <w:szCs w:val="16"/>
        </w:rPr>
        <w:t xml:space="preserve">Государственным </w:t>
      </w:r>
      <w:r w:rsidRPr="007B6DB9">
        <w:rPr>
          <w:rFonts w:ascii="Times New Roman" w:hAnsi="Times New Roman" w:cs="Times New Roman"/>
          <w:color w:val="000000" w:themeColor="text1"/>
          <w:sz w:val="16"/>
          <w:szCs w:val="16"/>
        </w:rPr>
        <w:t>(</w:t>
      </w:r>
      <w:r w:rsidRPr="007B6DB9">
        <w:rPr>
          <w:rFonts w:ascii="Times New Roman" w:hAnsi="Times New Roman" w:cs="Times New Roman"/>
          <w:bCs/>
          <w:color w:val="000000" w:themeColor="text1"/>
          <w:sz w:val="16"/>
          <w:szCs w:val="16"/>
        </w:rPr>
        <w:t xml:space="preserve">ГВАО УВВС НКВМ). </w:t>
      </w:r>
      <w:r w:rsidRPr="007B6DB9">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46C404EF"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68FE1A51"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774478ED"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7B6DB9">
        <w:rPr>
          <w:rFonts w:ascii="Times New Roman" w:hAnsi="Times New Roman" w:cs="Times New Roman"/>
          <w:iCs/>
          <w:color w:val="000000" w:themeColor="text1"/>
          <w:sz w:val="16"/>
          <w:szCs w:val="16"/>
        </w:rPr>
        <w:t>другой</w:t>
      </w:r>
      <w:r w:rsidRPr="007B6DB9">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7B6DB9">
        <w:rPr>
          <w:rFonts w:ascii="Times New Roman" w:hAnsi="Times New Roman" w:cs="Times New Roman"/>
          <w:bCs/>
          <w:color w:val="000000" w:themeColor="text1"/>
          <w:sz w:val="16"/>
          <w:szCs w:val="16"/>
        </w:rPr>
        <w:t xml:space="preserve">Малахов. </w:t>
      </w:r>
      <w:r w:rsidRPr="007B6DB9">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18E024B2"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Руководство УВВС НКВМ: </w:t>
      </w:r>
    </w:p>
    <w:p w14:paraId="69EC793C"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Баранов </w:t>
      </w:r>
      <w:r w:rsidRPr="007B6DB9">
        <w:rPr>
          <w:rFonts w:ascii="Times New Roman" w:hAnsi="Times New Roman" w:cs="Times New Roman"/>
          <w:color w:val="000000" w:themeColor="text1"/>
          <w:sz w:val="16"/>
          <w:szCs w:val="16"/>
        </w:rPr>
        <w:t xml:space="preserve">Пётр Ионович </w:t>
      </w:r>
      <w:r w:rsidRPr="007B6DB9">
        <w:rPr>
          <w:rFonts w:ascii="Times New Roman" w:hAnsi="Times New Roman" w:cs="Times New Roman"/>
          <w:bCs/>
          <w:color w:val="000000" w:themeColor="text1"/>
          <w:sz w:val="16"/>
          <w:szCs w:val="16"/>
        </w:rPr>
        <w:t xml:space="preserve">Алкснис </w:t>
      </w:r>
      <w:r w:rsidRPr="007B6DB9">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7B6DB9">
        <w:rPr>
          <w:rFonts w:ascii="Times New Roman" w:hAnsi="Times New Roman" w:cs="Times New Roman"/>
          <w:bCs/>
          <w:color w:val="000000" w:themeColor="text1"/>
          <w:sz w:val="16"/>
          <w:szCs w:val="16"/>
        </w:rPr>
        <w:t xml:space="preserve">ГУАП: </w:t>
      </w:r>
    </w:p>
    <w:p w14:paraId="2FF3D1F5"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29 декабря 1931 г. ВАО ВСНХ преобразуется в </w:t>
      </w:r>
      <w:r w:rsidRPr="007B6DB9">
        <w:rPr>
          <w:rFonts w:ascii="Times New Roman" w:hAnsi="Times New Roman" w:cs="Times New Roman"/>
          <w:bCs/>
          <w:iCs/>
          <w:color w:val="000000" w:themeColor="text1"/>
          <w:sz w:val="16"/>
          <w:szCs w:val="16"/>
        </w:rPr>
        <w:t xml:space="preserve">Главное управление авиационной промышленности </w:t>
      </w:r>
      <w:r w:rsidRPr="007B6DB9">
        <w:rPr>
          <w:rFonts w:ascii="Times New Roman" w:hAnsi="Times New Roman" w:cs="Times New Roman"/>
          <w:color w:val="000000" w:themeColor="text1"/>
          <w:sz w:val="16"/>
          <w:szCs w:val="16"/>
        </w:rPr>
        <w:t>(</w:t>
      </w:r>
      <w:r w:rsidRPr="007B6DB9">
        <w:rPr>
          <w:rFonts w:ascii="Times New Roman" w:hAnsi="Times New Roman" w:cs="Times New Roman"/>
          <w:bCs/>
          <w:iCs/>
          <w:color w:val="000000" w:themeColor="text1"/>
          <w:sz w:val="16"/>
          <w:szCs w:val="16"/>
        </w:rPr>
        <w:t>ГУАП</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bCs/>
          <w:iCs/>
          <w:color w:val="000000" w:themeColor="text1"/>
          <w:sz w:val="16"/>
          <w:szCs w:val="16"/>
        </w:rPr>
        <w:t xml:space="preserve">при ВСНХ </w:t>
      </w:r>
      <w:r w:rsidRPr="007B6DB9">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7B6DB9">
        <w:rPr>
          <w:rFonts w:ascii="Times New Roman" w:hAnsi="Times New Roman" w:cs="Times New Roman"/>
          <w:bCs/>
          <w:iCs/>
          <w:color w:val="000000" w:themeColor="text1"/>
          <w:sz w:val="16"/>
          <w:szCs w:val="16"/>
        </w:rPr>
        <w:t>при НКТП</w:t>
      </w:r>
      <w:r w:rsidRPr="007B6DB9">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37CA71B5" w14:textId="77777777" w:rsidR="00864E2D" w:rsidRPr="007B6DB9" w:rsidRDefault="00864E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C78EE17" w14:textId="77777777" w:rsidR="00864E2D" w:rsidRPr="007B6DB9" w:rsidRDefault="00864E2D" w:rsidP="007B6DB9">
      <w:pPr>
        <w:spacing w:after="0" w:line="240" w:lineRule="auto"/>
        <w:jc w:val="both"/>
        <w:rPr>
          <w:rFonts w:ascii="Times New Roman" w:hAnsi="Times New Roman" w:cs="Times New Roman"/>
          <w:bCs/>
          <w:color w:val="000000" w:themeColor="text1"/>
          <w:sz w:val="16"/>
          <w:szCs w:val="16"/>
        </w:rPr>
      </w:pPr>
    </w:p>
    <w:p w14:paraId="7652D12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22FB0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8A3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июля 1921 Протоколы заседаний Президиума ВСНХ. 3042. Слушали: о реорганизации Цупвоза, секции взрывчатых веществ и бюро земмашин. Постановили: 1. а) изъять Цупвоз из ведения Главвоенпрома и включить его в состав Главного управления металлической промышленности на одинаковых с прочими главками основаниях; б) переход Цупвоза в Главметалл закончить к 1 сентября с. г. 2. а) оста</w:t>
      </w:r>
      <w:r w:rsidRPr="007B6DB9">
        <w:rPr>
          <w:rFonts w:ascii="Times New Roman" w:hAnsi="Times New Roman" w:cs="Times New Roman"/>
          <w:color w:val="000000" w:themeColor="text1"/>
          <w:sz w:val="16"/>
          <w:szCs w:val="16"/>
        </w:rPr>
        <w:softHyphen/>
        <w:t>вить секцию взрывчатых веществ в составе Главного управления химической промышленнос</w:t>
      </w:r>
      <w:r w:rsidRPr="007B6DB9">
        <w:rPr>
          <w:rFonts w:ascii="Times New Roman" w:hAnsi="Times New Roman" w:cs="Times New Roman"/>
          <w:color w:val="000000" w:themeColor="text1"/>
          <w:sz w:val="16"/>
          <w:szCs w:val="16"/>
        </w:rPr>
        <w:softHyphen/>
        <w:t>ти; б) заводы Шлиссельбургский и Виннера изъять из ведения Главхима и передать в ведение Главного управления военной промышленности. (РГАЭ. Ф. 3429. Оп. 1. Д. 2176. Л. 69.) (10711,648).</w:t>
      </w:r>
    </w:p>
    <w:p w14:paraId="36A008E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81F36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июля 1921 г. По постановлению Президиума ВСНХ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7B6DB9">
        <w:rPr>
          <w:rFonts w:ascii="Times New Roman" w:hAnsi="Times New Roman" w:cs="Times New Roman"/>
          <w:color w:val="000000" w:themeColor="text1"/>
          <w:sz w:val="16"/>
          <w:szCs w:val="16"/>
        </w:rPr>
        <w:softHyphen/>
        <w:t>ственный орган, руководящий производством военного обоза, в значительной степени сохра</w:t>
      </w:r>
      <w:r w:rsidRPr="007B6DB9">
        <w:rPr>
          <w:rFonts w:ascii="Times New Roman" w:hAnsi="Times New Roman" w:cs="Times New Roman"/>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7B6DB9">
        <w:rPr>
          <w:rFonts w:ascii="Times New Roman" w:hAnsi="Times New Roman" w:cs="Times New Roman"/>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7863E22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E7D84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B61A5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DEA6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июля 1921 КА и НРА вступили в столицу Монголии Ургу (2443,399) и В.К.Блюхером совместно с Сухэ-Батором была разгромлена армия барона Унгерна (3481).</w:t>
      </w:r>
    </w:p>
    <w:p w14:paraId="0CE592C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F30C"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6 июля</w:t>
      </w:r>
      <w:r w:rsidRPr="007B6DB9">
        <w:rPr>
          <w:rFonts w:ascii="Times New Roman" w:hAnsi="Times New Roman" w:cs="Times New Roman"/>
          <w:color w:val="000000" w:themeColor="text1"/>
          <w:sz w:val="16"/>
          <w:szCs w:val="16"/>
        </w:rPr>
        <w:t xml:space="preserve"> в 1921 году части Красной Армии, Народно-революционной армии Дальневосточной республики под руководством В.К.Блюхера совместно с Монгольской народной армией под началом Сухэ-Батора разгромили белогвардейские части барона Унгерна и освободили столицу Монголии Ургу (ныне Улан-Батор) (14944).</w:t>
      </w:r>
    </w:p>
    <w:p w14:paraId="6344FEE1"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p>
    <w:p w14:paraId="68F2F0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июля 1921 г. Урга был взят частями 5кд, 103сбр и 2отд.кбр НРА ДВР и войсками МНРА Д.Сухэ-Батора (7748).</w:t>
      </w:r>
    </w:p>
    <w:p w14:paraId="4B080F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8A57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B3005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AF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июля 1921 в ходе перегона самолета "Ньюпор-23" (№4142) для проведения ремонта на базе 11-го авиапоезда, последний при посадке скапотировал и был выведен из строя. В этом же месяце после совершения тренировочного полета самолет "Вуазен", управляемый летчиком Лапшиным, при посадке зацепил проволочное заграждение, скапотировал и сгорел. Летчик отделался ожогами (9656).</w:t>
      </w:r>
    </w:p>
    <w:p w14:paraId="34E7C6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DC97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DE5D1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DEEC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июля 1921 вышел декрет о кустарной и мелкой промышленности, разрешающий создавать частные предприятия с числом рабочих до 20 (1348,197) - 10, если труд механизирован (3908,305).</w:t>
      </w:r>
    </w:p>
    <w:p w14:paraId="6FAE0B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0AB9A"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7 июля</w:t>
      </w:r>
      <w:r w:rsidRPr="007B6DB9">
        <w:rPr>
          <w:rFonts w:ascii="Times New Roman" w:hAnsi="Times New Roman" w:cs="Times New Roman"/>
          <w:color w:val="000000" w:themeColor="text1"/>
          <w:sz w:val="16"/>
          <w:szCs w:val="16"/>
        </w:rPr>
        <w:t xml:space="preserve"> в 1921 году разрешение создавать в советской России мелкие частные предприятия (число работников - не более 20 человек) (14945).</w:t>
      </w:r>
    </w:p>
    <w:p w14:paraId="65F3E106" w14:textId="77777777" w:rsidR="009F3F49" w:rsidRPr="007B6DB9" w:rsidRDefault="009F3F49" w:rsidP="007B6DB9">
      <w:pPr>
        <w:spacing w:after="0" w:line="240" w:lineRule="auto"/>
        <w:jc w:val="both"/>
        <w:rPr>
          <w:rFonts w:ascii="Times New Roman" w:hAnsi="Times New Roman" w:cs="Times New Roman"/>
          <w:color w:val="000000" w:themeColor="text1"/>
          <w:sz w:val="16"/>
          <w:szCs w:val="16"/>
        </w:rPr>
      </w:pPr>
    </w:p>
    <w:p w14:paraId="580C9838" w14:textId="77777777" w:rsidR="00160312" w:rsidRPr="007B6DB9" w:rsidRDefault="0016031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июля 1921. Декрет ВЦИК "О кустарной и мелкой промышленности", по которому частным лицам было разрешено открывать в столице собственные промышленные пред-приятия (18695).</w:t>
      </w:r>
    </w:p>
    <w:p w14:paraId="7638828B" w14:textId="77777777" w:rsidR="00160312" w:rsidRPr="007B6DB9" w:rsidRDefault="00160312" w:rsidP="007B6DB9">
      <w:pPr>
        <w:spacing w:after="0" w:line="240" w:lineRule="auto"/>
        <w:jc w:val="both"/>
        <w:rPr>
          <w:rFonts w:ascii="Times New Roman" w:hAnsi="Times New Roman" w:cs="Times New Roman"/>
          <w:color w:val="000000" w:themeColor="text1"/>
          <w:sz w:val="16"/>
          <w:szCs w:val="16"/>
        </w:rPr>
      </w:pPr>
    </w:p>
    <w:p w14:paraId="498D72F3" w14:textId="77777777" w:rsidR="002922C5" w:rsidRPr="007B6DB9" w:rsidRDefault="002922C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27FAFD7" w14:textId="77777777" w:rsidR="002922C5" w:rsidRPr="007B6DB9" w:rsidRDefault="002922C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46D9" w14:textId="77777777" w:rsidR="002922C5" w:rsidRPr="007B6DB9" w:rsidRDefault="002922C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июля 1921 первый полет Fairey Pintail (20351).</w:t>
      </w:r>
    </w:p>
    <w:p w14:paraId="14D2E0AE" w14:textId="77777777" w:rsidR="002922C5" w:rsidRPr="007B6DB9" w:rsidRDefault="002922C5" w:rsidP="007B6DB9">
      <w:pPr>
        <w:spacing w:after="0" w:line="240" w:lineRule="auto"/>
        <w:jc w:val="both"/>
        <w:rPr>
          <w:rFonts w:ascii="Times New Roman" w:hAnsi="Times New Roman" w:cs="Times New Roman"/>
          <w:color w:val="0070C0"/>
          <w:sz w:val="16"/>
          <w:szCs w:val="16"/>
        </w:rPr>
      </w:pPr>
    </w:p>
    <w:p w14:paraId="7F351AB0" w14:textId="77777777" w:rsidR="002922C5" w:rsidRPr="007B6DB9" w:rsidRDefault="002922C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июля 1921 агонь уничтожает дирижабль C-3 ВМС США на военно - морской Air Хэмптон - Роудс в Норфолке, штат Вирджиния (20351).</w:t>
      </w:r>
    </w:p>
    <w:p w14:paraId="334DDFDA" w14:textId="77777777" w:rsidR="002922C5" w:rsidRPr="007B6DB9" w:rsidRDefault="002922C5" w:rsidP="007B6DB9">
      <w:pPr>
        <w:spacing w:after="0" w:line="240" w:lineRule="auto"/>
        <w:jc w:val="both"/>
        <w:rPr>
          <w:rFonts w:ascii="Times New Roman" w:hAnsi="Times New Roman" w:cs="Times New Roman"/>
          <w:color w:val="0070C0"/>
          <w:sz w:val="16"/>
          <w:szCs w:val="16"/>
        </w:rPr>
      </w:pPr>
    </w:p>
    <w:p w14:paraId="70F5056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2DD4AD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BD3E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июля 1921 в Ургу из г. Кяхта (РСФСР) прибыли ВНПМ и ЦК МНП (7748).</w:t>
      </w:r>
    </w:p>
    <w:p w14:paraId="554DCD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D3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июля 1921 ТУРЦИЯ. Греческие войска (96тыс.чел., 5600 пулеметов, 346 орудий) под личным командованием короля Греции Константина перешли в наступление против турецкой армии М.Кемаль-паши (51тыс.чел, 440 пулеметов, 162 орудия) в общем направлении на гг.Эскишехир, Кютахья (7592).</w:t>
      </w:r>
    </w:p>
    <w:p w14:paraId="538A1C0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355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июля 1921 самопровозглашенная Ирландская республика заключила перемирие с английскими войсками и 11 июля бои прекратились (3907,115).</w:t>
      </w:r>
    </w:p>
    <w:p w14:paraId="21C75E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346F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97590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D4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июля 1921 вышел Приказ Полномочной комиссии ВЦИК о взятии и расстреле заложников в случае разрушения мостов</w:t>
      </w:r>
    </w:p>
    <w:p w14:paraId="61BF3A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N 189, г.Тамбов</w:t>
      </w:r>
    </w:p>
    <w:p w14:paraId="00436F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июля 1921 г.</w:t>
      </w:r>
    </w:p>
    <w:p w14:paraId="361D76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Разгромленные банды прячутся в лесах и вымещают свою бессильную злобу на местном населении, сжигая мосты, портя плотины и прочее народное достояние. В целях охранения мостов Полнком ВЦИК приказывает:</w:t>
      </w:r>
    </w:p>
    <w:p w14:paraId="234F94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Немедленно взять из населения деревень, вблизи которых расположены важные мосты, не менее пяти заложников, коих в случае порчи моста надлежит немедленно расстреливать.</w:t>
      </w:r>
    </w:p>
    <w:p w14:paraId="3EFB34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Местным жителям организовывать под руководством ревкомов оборону мостов от бандитских налетов, а также вменить населению в обязанность исправление разрушенных мостов не позднее, чем в 24-часовой срок.</w:t>
      </w:r>
    </w:p>
    <w:p w14:paraId="46071F7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Настоящий приказ широко распространить по всем деревням и селам.</w:t>
      </w:r>
    </w:p>
    <w:p w14:paraId="1A4F2A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Предполком ВЦИК Антонов-Овсеенко</w:t>
      </w:r>
    </w:p>
    <w:p w14:paraId="6A154D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Командвойск Тухачевский</w:t>
      </w:r>
    </w:p>
    <w:p w14:paraId="4E4021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Предгубисполкома Лавров</w:t>
      </w:r>
    </w:p>
    <w:p w14:paraId="0D3EFE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Ф.235. Оп.2. Д.13. Л.27. Заверенная копия. В том же деле (Л.23) сохранился первоначальный текст приказа с правкой М.Н.Тухачевского от 7 июля 1921 г.</w:t>
      </w:r>
    </w:p>
    <w:p w14:paraId="44A424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ЦДНИТО. Ф.382. Оп.1. Д.231. Л.25. Копия (11233).</w:t>
      </w:r>
    </w:p>
    <w:p w14:paraId="680B4B7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896DAB" w14:textId="77777777" w:rsidR="008C6606" w:rsidRPr="007B6DB9" w:rsidRDefault="008C66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9412EAE" w14:textId="77777777" w:rsidR="008C6606" w:rsidRPr="007B6DB9" w:rsidRDefault="008C66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665B4" w14:textId="77777777" w:rsidR="008C6606" w:rsidRPr="007B6DB9" w:rsidRDefault="008C660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9 июля 1921 года Владимир Ленин писал: Если район, охваченный неурожаем и голодный, обнимает территорию с 25 миллионами населения, то не следует ли рядом мер самых революционных взять с этого именно района молодёжь в армию в количестве около 500 тысяч штыков? (и даже может быть до 1 миллиона?).</w:t>
      </w:r>
    </w:p>
    <w:p w14:paraId="7F3880C8" w14:textId="77777777" w:rsidR="008C6606" w:rsidRPr="007B6DB9" w:rsidRDefault="008C660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Цель: помочь населению до известной степени, ибо прокормим часть голодных, и, может быть, посылками домой хлеба поможем до известной степени голодным. Это первое. А второе: поместить эти 1/2 миллиона на Украине, чтобы они помогли усилению продработы, будучи сугубо заинтересованы в ней, особенно ясно сознавая и чувствуя несправедливость обжорства богатых крестьян на Украине.</w:t>
      </w:r>
    </w:p>
    <w:p w14:paraId="35B1630E" w14:textId="77777777" w:rsidR="008C6606" w:rsidRPr="007B6DB9" w:rsidRDefault="008C660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Урожай на Украине приблизительно определяют (Раковский) 550—650 миллионов пудов. Вычитая 150 миллионов пудов на обсеменение и 300 (15 x 20 = 300) на прокорм семьи и скота, получим остаток (550—450 = 100; 650—450 = 200) в среднем около 150 миллионов пудов. Если поставить на Украине армию из голодных губерний, этот остаток можно бы собрать (налогом + товарообмен + особыми реквизициями с богатых на помощь голодным) полностью (Ленин В. И. Полное собрание сочинений. Изд. пятое. Т. 44. — М.: Изд-во политич. лит-ры, 1974. — С. 67) (21514).</w:t>
      </w:r>
    </w:p>
    <w:p w14:paraId="7131E73A" w14:textId="77777777" w:rsidR="008C6606" w:rsidRPr="007B6DB9" w:rsidRDefault="008C6606" w:rsidP="007B6DB9">
      <w:pPr>
        <w:spacing w:after="0" w:line="240" w:lineRule="auto"/>
        <w:jc w:val="both"/>
        <w:rPr>
          <w:rFonts w:ascii="Times New Roman" w:hAnsi="Times New Roman" w:cs="Times New Roman"/>
          <w:color w:val="0070C0"/>
          <w:sz w:val="16"/>
          <w:szCs w:val="16"/>
        </w:rPr>
      </w:pPr>
    </w:p>
    <w:p w14:paraId="145C3FD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20A33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B6E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июля 1921 г. Литвинов запрашивает Ломоносова о том, какова чистая выручка от продажи партии золота в Америке. Литвинов обращает внимание на то, что это уже не первый запрос, но, судя по двум предыдущим ответам, Ломоносов “очевидно, не понял вопроса”, так как его ответы были явно несуразными (11565).</w:t>
      </w:r>
    </w:p>
    <w:p w14:paraId="6A9C44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EA6CD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75DC1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4A04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июля 1921 в Петрограде погиб В.И.Слесарев (3751).</w:t>
      </w:r>
    </w:p>
    <w:p w14:paraId="47E654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3A465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8A9F2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D5D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июля 1921 ВЦИК утвердил первое Положение об охране границ РСФСР, объявленное в войсках приказом ВЧК 14 июля 1921 (3398,239).</w:t>
      </w:r>
    </w:p>
    <w:p w14:paraId="039864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48C6F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B0645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3F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 июля 1921 г. Чичерин в записке в ЦК РКП(б)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w:t>
      </w:r>
      <w:r w:rsidRPr="007B6DB9">
        <w:rPr>
          <w:rFonts w:ascii="Times New Roman" w:hAnsi="Times New Roman" w:cs="Times New Roman"/>
          <w:color w:val="000000" w:themeColor="text1"/>
          <w:sz w:val="16"/>
          <w:szCs w:val="16"/>
        </w:rPr>
        <w:lastRenderedPageBreak/>
        <w:t>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3A1D28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DF3A" w14:textId="77777777" w:rsidR="00796DEC" w:rsidRPr="007B6DB9"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10 июля 1921 года была докладная записка Г.В.Чичерина в ЦК РКП(б):</w:t>
      </w:r>
    </w:p>
    <w:p w14:paraId="4EB66E24" w14:textId="77777777" w:rsidR="00796DEC" w:rsidRPr="007B6DB9"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w:t>
      </w:r>
    </w:p>
    <w:p w14:paraId="47AC2C27" w14:textId="77777777" w:rsidR="00796DEC" w:rsidRPr="007B6DB9"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С целью координации и управления всеми институтами военного сотрудничества в составе германского министерства рейхсвера была создана «Зондергруппа Р» («Sondergruppe R»), где R означало Russland. В советских документах она фигурировала как «Вогру» — т.е. «военная группа». Весь план военного сотрудничества у немцев также носил название проект «Купферберг-Гольд», не без определенного намека на организатора и вдохновителя идеи. Тайный смысл игры слов заключался в том, что «Купферберг-Гольд» — название одной из наиболее популярных в Германии марок шампанского. А слово «шампанское» по-немецки произносится как «сект», хотя пишется оно несколько иначе, чем фамилия главнокомандующего рейхсвера (18263).</w:t>
      </w:r>
    </w:p>
    <w:p w14:paraId="33269C2D" w14:textId="77777777" w:rsidR="00796DEC" w:rsidRPr="007B6DB9"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B42332D" w14:textId="77777777" w:rsidR="00796DEC" w:rsidRPr="007B6DB9" w:rsidRDefault="00796DEC" w:rsidP="007B6DB9">
      <w:pPr>
        <w:pStyle w:val="ae"/>
        <w:spacing w:before="0" w:after="0"/>
        <w:jc w:val="both"/>
        <w:textAlignment w:val="top"/>
        <w:rPr>
          <w:iCs/>
          <w:color w:val="000000" w:themeColor="text1"/>
          <w:sz w:val="16"/>
          <w:szCs w:val="16"/>
        </w:rPr>
      </w:pPr>
      <w:r w:rsidRPr="007B6DB9">
        <w:rPr>
          <w:color w:val="000000" w:themeColor="text1"/>
          <w:sz w:val="16"/>
          <w:szCs w:val="16"/>
        </w:rPr>
        <w:t xml:space="preserve">10 июля 1921 г. в записке в ЦК РКП(б) Чичерин писал, что </w:t>
      </w:r>
      <w:r w:rsidRPr="007B6DB9">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65B23477" w14:textId="77777777" w:rsidR="00796DEC" w:rsidRPr="007B6DB9" w:rsidRDefault="00796DEC" w:rsidP="007B6DB9">
      <w:pPr>
        <w:pStyle w:val="ae"/>
        <w:spacing w:before="0" w:after="0"/>
        <w:jc w:val="both"/>
        <w:textAlignment w:val="top"/>
        <w:rPr>
          <w:color w:val="000000" w:themeColor="text1"/>
          <w:sz w:val="16"/>
          <w:szCs w:val="16"/>
        </w:rPr>
      </w:pPr>
      <w:r w:rsidRPr="007B6DB9">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0093A176" w14:textId="77777777" w:rsidR="00796DEC" w:rsidRPr="007B6DB9"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AA5D26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684BB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75D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10-11 июля 1921 в освобожденной Урге была провозглашена власть народного правительства Монголии (2438,415).</w:t>
      </w:r>
    </w:p>
    <w:p w14:paraId="0E94F1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FCB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июля 1921 в Урге было сформировано Народное правительство Монголии (НПМ): премьер-министр и МИД - Бодо, военный министр и главком МНРА - Д.Сухэ-Батор, министр финансов - Данзан, министр юстиции - Магсаржава, МВД - Пунцагдоржа, зам. главкома и комиссар МНРА - Х.Чойбалсан (7748).</w:t>
      </w:r>
    </w:p>
    <w:p w14:paraId="2A4111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503494" w14:textId="77777777" w:rsidR="000713CE"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8FDDF9E" w14:textId="77777777" w:rsidR="000713CE" w:rsidRPr="007B6DB9" w:rsidRDefault="000713C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87FAD"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июля в 1921 году после побед Монгольской народной армии с помощью Красной Армии над оккупационными китайскими войсками и отрядами белогвардейцев в Монголии устанавливается народная власть. В этот день в Урге торжественно провозглашается Народное правительство, сформированное днем раньше. Народная революция в Монголии носит весьма своеобразный характер. В полуфеодальной религиозной стране решено временно сохранить монархию, оставив в качестве монарха богдо-гэгэна главу ламаистской церкви. Остатки белогвардейских отрядов в Монголии будут окончательно разгромлены к концу 1922. В январе 1922 будет отменено крепостное право, княжеская собственность на землю была отменена еще в марте 1921. В 1923 будет ликвидирована наследственная власть князей, введена обязательная выборность всех местных органов власти. И уже после смерти богдо-гэгэна в мае 1924 будет уничтожена монархия и учреждена республика. В ноябре 1924 будет принята конституция страны и провозглашена Монгольская народная республика, которая станет вторым в мире социалистическим государством. Естественно, что без тесных связей с СССР все это было бы неосуществимо. Национальный праздник Монголии – «Наадам» – День народной революции (14949).</w:t>
      </w:r>
    </w:p>
    <w:p w14:paraId="5FC6CA11"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6842CD2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июля 1921 в Монголии установлена советская власть (4962).</w:t>
      </w:r>
    </w:p>
    <w:p w14:paraId="65C66A3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16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июля 1921 в Урге Д.Сухэ-Баторо на митинге провозгласил победу народной революции в Монголии (7748).</w:t>
      </w:r>
    </w:p>
    <w:p w14:paraId="7A9BE1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426D" w14:textId="77777777" w:rsidR="00A03CD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85A1940" w14:textId="77777777" w:rsidR="00A03CD2" w:rsidRPr="007B6DB9" w:rsidRDefault="00A03CD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79B4B"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июля 1921 г. в Постановлении Президиума Высшего Совета Народного Хозяйства (далее — ВСНХ) ставился вопрос о переводе государственной промышленности на хозрасчет и даже о предоставлении государственным предприятиям права прямого выхода на рынок (17146).</w:t>
      </w:r>
    </w:p>
    <w:p w14:paraId="645D6D6D"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6F3BDEFD" w14:textId="77777777" w:rsidR="000713CE"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6E67B6E" w14:textId="77777777" w:rsidR="000713CE" w:rsidRPr="007B6DB9" w:rsidRDefault="000713C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A1DFA"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12 июля 1921 года ледокол «Лейтенант Шмидт» был переименован в «С. Макаров». Три года спустя его перевели на юг, а в 1926-м передали Мариупольскому морскому торговому порту (15732).</w:t>
      </w:r>
    </w:p>
    <w:p w14:paraId="0BFCD2B2"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7D2BA617" w14:textId="77777777" w:rsidR="00796DEC" w:rsidRPr="007B6DB9"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E8FBFBD" w14:textId="77777777" w:rsidR="00796DEC" w:rsidRPr="007B6DB9"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B610B" w14:textId="77777777" w:rsidR="00796DEC" w:rsidRPr="007B6DB9" w:rsidRDefault="00796DE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июля 1921. Москвич Никита Окунев записывает: "В силу новой экономической политики каждый день печатаются разные декреты, открывающие частным предпринимателям пути к старым наживам: предлагают в аренду фабрики, заводы, разрешают кустарные производства и всякие небольшие хозяйства. Но не слышно что-то, чтобы кто-нибудь охотился взять в руки свое бывшее предприятие. И только маленькие лавочки растут по Москве как грибы, в особенности по гастрономической и по зеленной части... На бульварах тоже разные буржуазные удовольствия заводятся. Кофейни и разные молочные пооткрывались. Говорят, что сдают их по миллионным ценам, и предпринимателей сколько угодно. На Тверском бульваре, говорят, кофейня торгует в день на десятки миллионов. Одним словом, идет во всем вакханалия (18695)".</w:t>
      </w:r>
    </w:p>
    <w:p w14:paraId="1E86C35B" w14:textId="77777777" w:rsidR="00796DEC" w:rsidRPr="007B6DB9" w:rsidRDefault="00796DEC" w:rsidP="007B6DB9">
      <w:pPr>
        <w:spacing w:after="0" w:line="240" w:lineRule="auto"/>
        <w:jc w:val="both"/>
        <w:rPr>
          <w:rFonts w:ascii="Times New Roman" w:hAnsi="Times New Roman" w:cs="Times New Roman"/>
          <w:color w:val="000000" w:themeColor="text1"/>
          <w:sz w:val="16"/>
          <w:szCs w:val="16"/>
        </w:rPr>
      </w:pPr>
    </w:p>
    <w:p w14:paraId="3301442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2A0CB6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75D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июля 1921 в Урге вышло обращение НПМ к РСФСР с просьбой не выводить своих войск из Монголии до полного разгрома бар. Р.Унгерна и взять на себя посредничество в деле нормализации отношений Монголии с Китаем (7748).</w:t>
      </w:r>
    </w:p>
    <w:p w14:paraId="18B7C4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AAC21"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июля в 1921 году закрывается III Конгресс Коминтерна (14950).</w:t>
      </w:r>
    </w:p>
    <w:p w14:paraId="17AA6653"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296F917C" w14:textId="77777777" w:rsidR="00993CDF" w:rsidRPr="007B6DB9" w:rsidRDefault="00993CD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82CFE8D" w14:textId="77777777" w:rsidR="00993CDF" w:rsidRPr="007B6DB9" w:rsidRDefault="00993CD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8AF5A" w14:textId="77777777" w:rsidR="00993CDF" w:rsidRPr="007B6DB9" w:rsidRDefault="00993C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13 июля 1921 года из приказа командира ДВК красвоенлета В. М. Ремезюка о преобразовании воздушной линии Москва—Харьков в линию Москва—Орел.</w:t>
      </w:r>
    </w:p>
    <w:p w14:paraId="7A9C0B2D" w14:textId="77777777" w:rsidR="00993CDF" w:rsidRPr="007B6DB9" w:rsidRDefault="00993C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Во исполнение предписания начглаввоздухфлота, согласно постановлению Совета Труда и Обороны, приказываю: перевести из Харькова отряд в Орел. Одновременно снять и курскую базу, для чего немедленно затребовать вагоны… В недельный срок закончить расквартирование и все подготовительные работы, дабы быть отряду готовым к возобновлению воздушного сообщения Москва—Орел (21578).</w:t>
      </w:r>
    </w:p>
    <w:p w14:paraId="4F65BB74" w14:textId="77777777" w:rsidR="00993CDF" w:rsidRPr="007B6DB9" w:rsidRDefault="00993CDF" w:rsidP="007B6DB9">
      <w:pPr>
        <w:spacing w:after="0" w:line="240" w:lineRule="auto"/>
        <w:jc w:val="both"/>
        <w:rPr>
          <w:rFonts w:ascii="Times New Roman" w:hAnsi="Times New Roman" w:cs="Times New Roman"/>
          <w:color w:val="0070C0"/>
          <w:sz w:val="16"/>
          <w:szCs w:val="16"/>
        </w:rPr>
      </w:pPr>
    </w:p>
    <w:p w14:paraId="7F244D0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EACCF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DC5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июля 1921 года Совет труда и обороны (СТО) ВСН заслушал доклад об изобретении Бекаури (10737).</w:t>
      </w:r>
    </w:p>
    <w:p w14:paraId="4375A5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6C8332" w14:textId="77777777" w:rsidR="000713CE" w:rsidRPr="007B6DB9" w:rsidRDefault="000713CE" w:rsidP="007B6DB9">
      <w:pPr>
        <w:pStyle w:val="ae"/>
        <w:spacing w:before="0" w:after="0"/>
        <w:jc w:val="both"/>
        <w:rPr>
          <w:color w:val="000000" w:themeColor="text1"/>
          <w:sz w:val="16"/>
          <w:szCs w:val="16"/>
        </w:rPr>
      </w:pPr>
      <w:r w:rsidRPr="007B6DB9">
        <w:rPr>
          <w:color w:val="000000" w:themeColor="text1"/>
          <w:sz w:val="16"/>
          <w:szCs w:val="16"/>
        </w:rPr>
        <w:t>13 июля 1921 года Совет труда и обороны (СТО) ВСНХ заслушал доклад Бекаури об организации Технического бюро со штатом 77 человек (50 рабочих и 27 специалистов и служащих) для выполнения работ «по новому военному изобретению», с приложением сметы. Постановлением № 231/276 от 18 июля, подписанным заместителем председателя СТО А.И. Рыковым штат был утвержден, а Малому Совнаркому было предложено выделить на проведение работ 25 млн рублей. 9 августа 1921 года, дополнительно к Постановлению СТО, В.И. Бекаури получает Мандат № 10197 за подписями: председателя СТО – В.И. Ленина, председателя ВСНХ – П.А. Богданова и секретаря СТО – Л.А. Фотиевой на создание Технического бюро и отдельной мастерской. Эта дата и считается днем создания Остехбюро (15736).</w:t>
      </w:r>
    </w:p>
    <w:p w14:paraId="44F1CAD0" w14:textId="77777777" w:rsidR="000713CE" w:rsidRPr="007B6DB9" w:rsidRDefault="000713CE" w:rsidP="007B6DB9">
      <w:pPr>
        <w:pStyle w:val="ae"/>
        <w:spacing w:before="0" w:after="0"/>
        <w:jc w:val="both"/>
        <w:rPr>
          <w:color w:val="000000" w:themeColor="text1"/>
          <w:sz w:val="16"/>
          <w:szCs w:val="16"/>
        </w:rPr>
      </w:pPr>
    </w:p>
    <w:p w14:paraId="0AFE6981"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июля 1921 г. Совет труда и обороны (СТО), рассмотрев предложенные Бекаури изобретения, выделяет для его работ 150 тысяч швейцарских франков и создает под его началом специальную группу из 27 инженеров и 50 рабочих. В тяжелых условиях разрухи и голода мастерскую оснащают современной техникой и выделяют для персонала 27 продовольственных пайков с усиленными нормами снабжения (15117).</w:t>
      </w:r>
    </w:p>
    <w:p w14:paraId="5D222878"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02775CB0" w14:textId="77777777" w:rsidR="00796DEC" w:rsidRPr="007B6DB9" w:rsidRDefault="00796DEC" w:rsidP="007B6DB9">
      <w:pPr>
        <w:pStyle w:val="ae"/>
        <w:spacing w:before="0" w:after="0"/>
        <w:jc w:val="both"/>
        <w:rPr>
          <w:color w:val="000000" w:themeColor="text1"/>
          <w:sz w:val="16"/>
          <w:szCs w:val="16"/>
        </w:rPr>
      </w:pPr>
      <w:r w:rsidRPr="007B6DB9">
        <w:rPr>
          <w:color w:val="000000" w:themeColor="text1"/>
          <w:sz w:val="16"/>
          <w:szCs w:val="16"/>
        </w:rPr>
        <w:t>13 и 18 июля 1921 г. Постановления СТО об организации новой структуры по созданию военно-морского оружия, а также мандат Ленина подписаны несколькими руководителями страны,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(18667).</w:t>
      </w:r>
    </w:p>
    <w:p w14:paraId="382B7E4A" w14:textId="77777777" w:rsidR="00796DEC" w:rsidRPr="007B6DB9" w:rsidRDefault="00796DEC" w:rsidP="007B6DB9">
      <w:pPr>
        <w:pStyle w:val="ae"/>
        <w:spacing w:before="0" w:after="0"/>
        <w:jc w:val="both"/>
        <w:rPr>
          <w:color w:val="000000" w:themeColor="text1"/>
          <w:sz w:val="16"/>
          <w:szCs w:val="16"/>
        </w:rPr>
      </w:pPr>
    </w:p>
    <w:p w14:paraId="434A0B48" w14:textId="77777777" w:rsidR="00993CDF" w:rsidRPr="007B6DB9" w:rsidRDefault="00993CDF" w:rsidP="007B6DB9">
      <w:pPr>
        <w:spacing w:after="0" w:line="240" w:lineRule="auto"/>
        <w:jc w:val="both"/>
        <w:rPr>
          <w:rFonts w:ascii="Times New Roman" w:hAnsi="Times New Roman" w:cs="Times New Roman"/>
          <w:color w:val="0070C0"/>
          <w:sz w:val="16"/>
          <w:szCs w:val="16"/>
        </w:rPr>
      </w:pPr>
      <w:bookmarkStart w:id="31" w:name="_Hlk83883527"/>
      <w:r w:rsidRPr="007B6DB9">
        <w:rPr>
          <w:rFonts w:ascii="Times New Roman" w:hAnsi="Times New Roman" w:cs="Times New Roman"/>
          <w:color w:val="0070C0"/>
          <w:sz w:val="16"/>
          <w:szCs w:val="16"/>
        </w:rPr>
        <w:t>13 и 18 июля 1921 г. вышли Постановления СТО об организации новой структуры по созданию военно-морского оружия,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(22288).</w:t>
      </w:r>
    </w:p>
    <w:p w14:paraId="0A9FA7DF" w14:textId="77777777" w:rsidR="00993CDF" w:rsidRPr="007B6DB9" w:rsidRDefault="00993CDF" w:rsidP="007B6DB9">
      <w:pPr>
        <w:pStyle w:val="doctext"/>
        <w:shd w:val="clear" w:color="auto" w:fill="FFFFFF"/>
        <w:spacing w:before="0" w:beforeAutospacing="0" w:after="0" w:afterAutospacing="0"/>
        <w:jc w:val="both"/>
        <w:rPr>
          <w:color w:val="0070C0"/>
          <w:sz w:val="16"/>
          <w:szCs w:val="16"/>
        </w:rPr>
      </w:pPr>
    </w:p>
    <w:bookmarkEnd w:id="31"/>
    <w:p w14:paraId="7798B91E"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июля в 1921 году основан Теплотехнический институт имени профессоров В.И.Гриневецкого и К.В.Кирша. С 1930 г. «Всесоюзный теплотехнический институт имени Ф.Э.Дзержинского»; ныне Всероссийский дважды ордена Трудового Красного Знамени теплотехнический институт (ВТИ) (14951).</w:t>
      </w:r>
    </w:p>
    <w:p w14:paraId="3902BBBF"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38E94E0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96238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B6E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июля 1921 была организована ВВ историческая комиссия из 9 человек для обобщения опыта мировой и гражданской войн (3752).</w:t>
      </w:r>
    </w:p>
    <w:p w14:paraId="69A1ED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2B490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B9E51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D73A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13-23 июля 1921 в серии испытаний было показано, что авиация может с успехом действовать по кораблям и три корабля, включая трофейный немецкий были потоплены (2253).</w:t>
      </w:r>
    </w:p>
    <w:p w14:paraId="5A69D5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2FC26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841A0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E8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июля 1921 г. СНК РСФСР издает Декрет "Об охране продовольственных маршрутов", который возлагает на милицию охрану продовольственных и других ценных грузов, следующих по водным и железнодорожным путям сообщения РСФСР (10303).</w:t>
      </w:r>
    </w:p>
    <w:p w14:paraId="28F63E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ED9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2AD13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EA9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июля 1921 Н.Сакко и Б.Ванцетти на основе сфабрикованного обвинения были признаны виновными в убийстве фабричного кассира. Казнили спустя 6 лет (3481).</w:t>
      </w:r>
    </w:p>
    <w:p w14:paraId="017DB1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D7694"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июля в 1921 году активисты рабочего движения Никола Сакко и Бартоломео Ванцетти на основе сфабрикованного обвинения признаются виновными в убийстве фабричного кассира и его охранника. Спустя шесть лет их казнят, несмотря на протесты международной общественности (14952).</w:t>
      </w:r>
    </w:p>
    <w:p w14:paraId="5B5AD8F1" w14:textId="77777777" w:rsidR="000713CE" w:rsidRPr="007B6DB9" w:rsidRDefault="000713CE" w:rsidP="007B6DB9">
      <w:pPr>
        <w:spacing w:after="0" w:line="240" w:lineRule="auto"/>
        <w:jc w:val="both"/>
        <w:rPr>
          <w:rFonts w:ascii="Times New Roman" w:hAnsi="Times New Roman" w:cs="Times New Roman"/>
          <w:color w:val="000000" w:themeColor="text1"/>
          <w:sz w:val="16"/>
          <w:szCs w:val="16"/>
        </w:rPr>
      </w:pPr>
    </w:p>
    <w:p w14:paraId="47417E4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69727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A26A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июля 1921 Промвоенсовет подтвердил решение Главкоавиа о разделении авиазаводов на производственные и опытные от 22 марта 1921 и опытным, например, в Москве опытным стал Гном-Рон, а Сальмсон - производственным, в то время как Мотор снабжал подсобным для обоих (287,16).</w:t>
      </w:r>
    </w:p>
    <w:p w14:paraId="6938E0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E5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июля 1921 в постановление Промвоенсовета появился пункт:</w:t>
      </w:r>
    </w:p>
    <w:p w14:paraId="443386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Признать необходимым отделение опытного производства моторов от массового, в виду опытного моторостроения временно избрать завод № 2.” (10225,94).</w:t>
      </w:r>
    </w:p>
    <w:p w14:paraId="07CD87C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D984E"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15 июля 1921 г. Промвоенсовет подтвердил решение Главкоавиа от 22 марта 1921 г. о разделении авиазаводов на производственные и опытные. Опытным, например, в Москве стал Гном-Рон, а Сальмсон - производственным. Опытным официально становится и ГАЗ №13.</w:t>
      </w:r>
    </w:p>
    <w:p w14:paraId="3A28D415"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Тематику работ можно оценить по "Делу заказов госавиазавода в Омске":</w:t>
      </w:r>
    </w:p>
    <w:p w14:paraId="4B5D0B43"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1 Учебный самолет МП 6</w:t>
      </w:r>
    </w:p>
    <w:p w14:paraId="4B85D6D1"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2 Учебный самолет МП бис  (МП 6 бис?)</w:t>
      </w:r>
    </w:p>
    <w:p w14:paraId="688EE2B8"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3 Учебный самолет МП 11</w:t>
      </w:r>
    </w:p>
    <w:p w14:paraId="4C9CA208"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4 Учебный самолет МП 9</w:t>
      </w:r>
    </w:p>
    <w:p w14:paraId="3000EA0B"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5 Глиссер Бр П 4</w:t>
      </w:r>
    </w:p>
    <w:p w14:paraId="2E1F795F"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6 Учебный самолет МП 11 бис</w:t>
      </w:r>
    </w:p>
    <w:p w14:paraId="087FEF08"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7 Хозяйственный</w:t>
      </w:r>
    </w:p>
    <w:p w14:paraId="2F01BE41"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8 Строительный</w:t>
      </w:r>
    </w:p>
    <w:p w14:paraId="70EC8DDD"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Заказ № 9 Самолет МП 12</w:t>
      </w:r>
    </w:p>
    <w:p w14:paraId="3E0B57B6" w14:textId="77777777" w:rsidR="000713CE" w:rsidRPr="007B6DB9" w:rsidRDefault="000713CE"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Что касается глиссера, он видимо, был передан заводу на капитальный ремонт и реконструкцию из Гублескома через Гортопуправление, по бартеру. В то время деревянные изделия, и топливо были в большой цене (15465).</w:t>
      </w:r>
    </w:p>
    <w:p w14:paraId="5430C7D8" w14:textId="77777777" w:rsidR="000713CE" w:rsidRPr="007B6DB9" w:rsidRDefault="000713CE" w:rsidP="007B6DB9">
      <w:pPr>
        <w:pStyle w:val="2"/>
        <w:spacing w:before="0" w:beforeAutospacing="0" w:after="0" w:afterAutospacing="0"/>
        <w:jc w:val="both"/>
        <w:rPr>
          <w:b w:val="0"/>
          <w:color w:val="000000" w:themeColor="text1"/>
          <w:sz w:val="16"/>
          <w:szCs w:val="16"/>
        </w:rPr>
      </w:pPr>
    </w:p>
    <w:p w14:paraId="6E6F846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7385D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52D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июля 1921 В.И.Л. поручил С.С.Данилову дать ответ Ода Далю - норвежцу, который просился стать летчиком на гос. службе. Спросил и мнение О.О.Менжинского (1849,128).</w:t>
      </w:r>
    </w:p>
    <w:p w14:paraId="3C8917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46539E" w14:textId="77777777" w:rsidR="00796DEC" w:rsidRPr="007B6DB9"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F02C4F2" w14:textId="77777777" w:rsidR="00796DEC" w:rsidRPr="007B6DB9"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A24CB" w14:textId="77777777" w:rsidR="00796DEC" w:rsidRPr="007B6DB9" w:rsidRDefault="00796DEC"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июля 1921. Введена оплата за проезд по железным дорогам (18695).</w:t>
      </w:r>
    </w:p>
    <w:p w14:paraId="4F727861" w14:textId="77777777" w:rsidR="00796DEC" w:rsidRPr="007B6DB9" w:rsidRDefault="00796DEC" w:rsidP="007B6DB9">
      <w:pPr>
        <w:spacing w:after="0" w:line="240" w:lineRule="auto"/>
        <w:jc w:val="both"/>
        <w:rPr>
          <w:rFonts w:ascii="Times New Roman" w:hAnsi="Times New Roman" w:cs="Times New Roman"/>
          <w:color w:val="000000" w:themeColor="text1"/>
          <w:sz w:val="16"/>
          <w:szCs w:val="16"/>
        </w:rPr>
      </w:pPr>
    </w:p>
    <w:p w14:paraId="75810C28" w14:textId="77777777" w:rsidR="006E5B8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2BC6273" w14:textId="77777777" w:rsidR="006E5B88" w:rsidRPr="007B6DB9" w:rsidRDefault="006E5B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9C2CC" w14:textId="77777777" w:rsidR="006E5B88" w:rsidRPr="007B6DB9" w:rsidRDefault="006E5B8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15 июля 1921 г. во Франции Ж. Кирш на самолёте </w:t>
      </w:r>
      <w:r w:rsidRPr="007B6DB9">
        <w:rPr>
          <w:rFonts w:ascii="Times New Roman" w:hAnsi="Times New Roman" w:cs="Times New Roman"/>
          <w:color w:val="000000" w:themeColor="text1"/>
          <w:sz w:val="16"/>
          <w:szCs w:val="16"/>
          <w:lang w:val="en-US"/>
        </w:rPr>
        <w:t>NiD</w:t>
      </w:r>
      <w:r w:rsidRPr="007B6DB9">
        <w:rPr>
          <w:rFonts w:ascii="Times New Roman" w:hAnsi="Times New Roman" w:cs="Times New Roman"/>
          <w:color w:val="000000" w:themeColor="text1"/>
          <w:sz w:val="16"/>
          <w:szCs w:val="16"/>
        </w:rPr>
        <w:t>- 29С-1 поднялся на 10600 м, но этот результат не был официально признан ФАИ. Дело в том, что согласно установленным правилам взлёт и посадка должны были пройти на одном аэродроме. Во время полёта Кирш потерял ориентировку, и выполнить это требование ему не удалось (15842).</w:t>
      </w:r>
    </w:p>
    <w:p w14:paraId="3752F10A" w14:textId="77777777" w:rsidR="006E5B88" w:rsidRPr="007B6DB9" w:rsidRDefault="006E5B88" w:rsidP="007B6DB9">
      <w:pPr>
        <w:spacing w:after="0" w:line="240" w:lineRule="auto"/>
        <w:jc w:val="both"/>
        <w:rPr>
          <w:rFonts w:ascii="Times New Roman" w:hAnsi="Times New Roman" w:cs="Times New Roman"/>
          <w:color w:val="000000" w:themeColor="text1"/>
          <w:sz w:val="16"/>
          <w:szCs w:val="16"/>
        </w:rPr>
      </w:pPr>
    </w:p>
    <w:p w14:paraId="03F5D9D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9B1B7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8EF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середине июля 1921 в третьем полете R.38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в четвертом полете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w:t>
      </w:r>
      <w:r w:rsidRPr="007B6DB9">
        <w:rPr>
          <w:rFonts w:ascii="Times New Roman" w:hAnsi="Times New Roman" w:cs="Times New Roman"/>
          <w:color w:val="000000" w:themeColor="text1"/>
          <w:sz w:val="16"/>
          <w:szCs w:val="16"/>
        </w:rPr>
        <w:lastRenderedPageBreak/>
        <w:t>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A6351B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F92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0FF1A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8582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июля 1921 г. была подготовлена СВОДКА РАБОТ УПРАВЛЕНИЯ НАЧБРОНЕСИЛ РККА ЗА ВРЕМЯ С 1 ПО 14 ИЮЛЯ 1921 г.</w:t>
      </w:r>
    </w:p>
    <w:p w14:paraId="4C19AAA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указанный промежуток времени управлением начбронесил РККА произведена следую</w:t>
      </w:r>
      <w:r w:rsidRPr="007B6DB9">
        <w:rPr>
          <w:rFonts w:ascii="Times New Roman" w:hAnsi="Times New Roman" w:cs="Times New Roman"/>
          <w:color w:val="000000" w:themeColor="text1"/>
          <w:sz w:val="16"/>
          <w:szCs w:val="16"/>
        </w:rPr>
        <w:softHyphen/>
        <w:t>щая работа:</w:t>
      </w:r>
    </w:p>
    <w:p w14:paraId="0FB4992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части оперативной</w:t>
      </w:r>
    </w:p>
    <w:p w14:paraId="1E63D71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Составлены для оперативного управления Штаба РККА сведения о боевом, техническом и лич</w:t>
      </w:r>
      <w:r w:rsidRPr="007B6DB9">
        <w:rPr>
          <w:rFonts w:ascii="Times New Roman" w:hAnsi="Times New Roman" w:cs="Times New Roman"/>
          <w:color w:val="000000" w:themeColor="text1"/>
          <w:sz w:val="16"/>
          <w:szCs w:val="16"/>
        </w:rPr>
        <w:softHyphen/>
        <w:t>ном составе всех бронечастей на 1 июля, составлены изменения в дислокации бронечастей.</w:t>
      </w:r>
    </w:p>
    <w:p w14:paraId="773E6A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Составлен план закрепления бронечастей за округами и фронтами.</w:t>
      </w:r>
    </w:p>
    <w:p w14:paraId="308CCEC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Составлен план очередности пополнения бронечастями фронтов и округов; произведена свод</w:t>
      </w:r>
      <w:r w:rsidRPr="007B6DB9">
        <w:rPr>
          <w:rFonts w:ascii="Times New Roman" w:hAnsi="Times New Roman" w:cs="Times New Roman"/>
          <w:color w:val="000000" w:themeColor="text1"/>
          <w:sz w:val="16"/>
          <w:szCs w:val="16"/>
        </w:rPr>
        <w:softHyphen/>
        <w:t>ка работ разведки ПриволВО, дано указание штаба ЗаволВО</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xml:space="preserve"> о применении бронеотрядов по охра</w:t>
      </w:r>
      <w:r w:rsidRPr="007B6DB9">
        <w:rPr>
          <w:rFonts w:ascii="Times New Roman" w:hAnsi="Times New Roman" w:cs="Times New Roman"/>
          <w:color w:val="000000" w:themeColor="text1"/>
          <w:sz w:val="16"/>
          <w:szCs w:val="16"/>
        </w:rPr>
        <w:softHyphen/>
        <w:t>не Волги; составляется сводка специальной броневой разведки Запфронта.</w:t>
      </w:r>
    </w:p>
    <w:p w14:paraId="24E61FC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части организационно-строевой</w:t>
      </w:r>
    </w:p>
    <w:p w14:paraId="2B5E13E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Выработаны штаты и положения о бронелетучках; выработаны и разосланы циркуляры по инст</w:t>
      </w:r>
      <w:r w:rsidRPr="007B6DB9">
        <w:rPr>
          <w:rFonts w:ascii="Times New Roman" w:hAnsi="Times New Roman" w:cs="Times New Roman"/>
          <w:color w:val="000000" w:themeColor="text1"/>
          <w:sz w:val="16"/>
          <w:szCs w:val="16"/>
        </w:rPr>
        <w:softHyphen/>
        <w:t>руктированию бронечастей, о порядке сбережения и ухода за оружием; разработан проект о мерах по подготовке комсостава действующих бронечастей; разосланы планы и программы летних заня</w:t>
      </w:r>
      <w:r w:rsidRPr="007B6DB9">
        <w:rPr>
          <w:rFonts w:ascii="Times New Roman" w:hAnsi="Times New Roman" w:cs="Times New Roman"/>
          <w:color w:val="000000" w:themeColor="text1"/>
          <w:sz w:val="16"/>
          <w:szCs w:val="16"/>
        </w:rPr>
        <w:softHyphen/>
        <w:t>тий с красноармейцами.</w:t>
      </w:r>
    </w:p>
    <w:p w14:paraId="532F1D8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части снабжения</w:t>
      </w:r>
    </w:p>
    <w:p w14:paraId="518C80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Обследовано автоимущество Московского главного склада.</w:t>
      </w:r>
    </w:p>
    <w:p w14:paraId="16394AD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Прибывшее по адресу его имущество не разгружается за отсутствием транспорта и рабочих рук. Ходатайство об этом было направлено в УВОГУСТРАН и соответствующие отделы труда, но удовлетворено ими не было.</w:t>
      </w:r>
    </w:p>
    <w:p w14:paraId="2EF849A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Назначена комиссия по передаче имущества центрального склада автоимущества вновь назна</w:t>
      </w:r>
      <w:r w:rsidRPr="007B6DB9">
        <w:rPr>
          <w:rFonts w:ascii="Times New Roman" w:hAnsi="Times New Roman" w:cs="Times New Roman"/>
          <w:color w:val="000000" w:themeColor="text1"/>
          <w:sz w:val="16"/>
          <w:szCs w:val="16"/>
        </w:rPr>
        <w:softHyphen/>
        <w:t>ченному заведующему складом. Работа комиссии тормозится за отсутствием на складе рабочих рук.</w:t>
      </w:r>
    </w:p>
    <w:p w14:paraId="062DA28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Вырабатывается инструкция о порядке истребования и получения имущества в связи с издан</w:t>
      </w:r>
      <w:r w:rsidRPr="007B6DB9">
        <w:rPr>
          <w:rFonts w:ascii="Times New Roman" w:hAnsi="Times New Roman" w:cs="Times New Roman"/>
          <w:color w:val="000000" w:themeColor="text1"/>
          <w:sz w:val="16"/>
          <w:szCs w:val="16"/>
        </w:rPr>
        <w:softHyphen/>
        <w:t>ным приказом РВСР за № 1152/203 от 29.05. Возбуждено ходатайство перед ГЛАВСНАБПРОДАРМОМ о пересмотре вопроса снабжения продовольствием красноармейцев Зап[асной] автоброне-вой бригады, согласно приказу РВСР № 1007.</w:t>
      </w:r>
    </w:p>
    <w:p w14:paraId="1FC18E6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части технической</w:t>
      </w:r>
    </w:p>
    <w:p w14:paraId="5F80F27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Производился осмотр выходивших из ремонта броневых и других автомашин. Заполнены диа</w:t>
      </w:r>
      <w:r w:rsidRPr="007B6DB9">
        <w:rPr>
          <w:rFonts w:ascii="Times New Roman" w:hAnsi="Times New Roman" w:cs="Times New Roman"/>
          <w:color w:val="000000" w:themeColor="text1"/>
          <w:sz w:val="16"/>
          <w:szCs w:val="16"/>
        </w:rPr>
        <w:softHyphen/>
        <w:t>граммы хода работ на броневом авторемонтном заводе и в ремонтных автомастерских.</w:t>
      </w:r>
    </w:p>
    <w:p w14:paraId="70E1978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связи с произведенным инспекцией обследованием деятельности завода принимаются меры по упорядочению технической части завода.</w:t>
      </w:r>
    </w:p>
    <w:p w14:paraId="197F75B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броневому техническому совету</w:t>
      </w:r>
    </w:p>
    <w:p w14:paraId="49D35BD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Слушались и обсуждались следующие вопросы:</w:t>
      </w:r>
    </w:p>
    <w:p w14:paraId="4C785FE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 структуре танкового управления.</w:t>
      </w:r>
    </w:p>
    <w:p w14:paraId="41046F0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О танках и постоянной фортификации.</w:t>
      </w:r>
    </w:p>
    <w:p w14:paraId="6224ED6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О возможности формирования автоброневых отрядов и взводов из наличных средств в Москве.</w:t>
      </w:r>
    </w:p>
    <w:p w14:paraId="3DB59F8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Вопрос о фортификации и противотанковой обороне и создании комиссии по выработке средств борьбы с танками.</w:t>
      </w:r>
    </w:p>
    <w:p w14:paraId="7BB4EC1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 возможности частичного разбронирования бронемашин для облегчения их рационального использования в борьбе с бандами.</w:t>
      </w:r>
    </w:p>
    <w:p w14:paraId="66D1C1C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Об издании учебника тактики бронечастей.</w:t>
      </w:r>
    </w:p>
    <w:p w14:paraId="1803317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О создании комиссии по выработке типов бронеплощадок для тяжелой артиллерии и тактиче</w:t>
      </w:r>
      <w:r w:rsidRPr="007B6DB9">
        <w:rPr>
          <w:rFonts w:ascii="Times New Roman" w:hAnsi="Times New Roman" w:cs="Times New Roman"/>
          <w:color w:val="000000" w:themeColor="text1"/>
          <w:sz w:val="16"/>
          <w:szCs w:val="16"/>
        </w:rPr>
        <w:softHyphen/>
        <w:t>ских условий их применения.</w:t>
      </w:r>
    </w:p>
    <w:p w14:paraId="4D8DF4C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О максимуме и минимуме скорости автомашин.</w:t>
      </w:r>
    </w:p>
    <w:p w14:paraId="59F45FD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О представлении членами техсовета статей для журнала “Броневое дело” и другие вопросы.</w:t>
      </w:r>
    </w:p>
    <w:p w14:paraId="0F0E9ED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канцелярии</w:t>
      </w:r>
    </w:p>
    <w:p w14:paraId="3EF16E9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Велась работа по личному составу управления и текущая переписка по всем административно-хозяйственным вопросам, касающимся управления и сотрудников.</w:t>
      </w:r>
    </w:p>
    <w:p w14:paraId="4F2D26D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Получено пакетов — 802 и секретных — 230. Отправлено исходящей почты: номеров - 560 и се</w:t>
      </w:r>
      <w:r w:rsidRPr="007B6DB9">
        <w:rPr>
          <w:rFonts w:ascii="Times New Roman" w:hAnsi="Times New Roman" w:cs="Times New Roman"/>
          <w:color w:val="000000" w:themeColor="text1"/>
          <w:sz w:val="16"/>
          <w:szCs w:val="16"/>
        </w:rPr>
        <w:softHyphen/>
        <w:t>кретных -102.</w:t>
      </w:r>
    </w:p>
    <w:p w14:paraId="123813F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Работа канцелярии часто тормозится несвоевременным получением канцелярских принадлеж</w:t>
      </w:r>
      <w:r w:rsidRPr="007B6DB9">
        <w:rPr>
          <w:rFonts w:ascii="Times New Roman" w:hAnsi="Times New Roman" w:cs="Times New Roman"/>
          <w:color w:val="000000" w:themeColor="text1"/>
          <w:sz w:val="16"/>
          <w:szCs w:val="16"/>
        </w:rPr>
        <w:softHyphen/>
        <w:t>ностей и некомплектом сотрудников.</w:t>
      </w:r>
    </w:p>
    <w:p w14:paraId="0C61FED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части инспекторской</w:t>
      </w:r>
    </w:p>
    <w:p w14:paraId="267A1C0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Обработан материал по инспектированию Броневого авторемонтного завода; просмотрены представленные начальниками броневых частей инспекторские отчеты и даны по ним заключения.</w:t>
      </w:r>
    </w:p>
    <w:p w14:paraId="3591180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Рассмотрены материалы о незаконных действиях комбронепоезда № 84, а также дано распоря</w:t>
      </w:r>
      <w:r w:rsidRPr="007B6DB9">
        <w:rPr>
          <w:rFonts w:ascii="Times New Roman" w:hAnsi="Times New Roman" w:cs="Times New Roman"/>
          <w:color w:val="000000" w:themeColor="text1"/>
          <w:sz w:val="16"/>
          <w:szCs w:val="16"/>
        </w:rPr>
        <w:softHyphen/>
        <w:t>жение по поводу произошедшего конфликта на бронепоезде № 5.</w:t>
      </w:r>
    </w:p>
    <w:p w14:paraId="1A545B5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Предложено выработать инструкцию о правилах технической эксплуатации бронепоездов.</w:t>
      </w:r>
    </w:p>
    <w:p w14:paraId="3141611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исполнено по обстоятельствам, не зависящим от управления начбронесил РККА, следующее:</w:t>
      </w:r>
    </w:p>
    <w:p w14:paraId="3437721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Затребованы 3 июня учебные пособия по техническому и артиллерийскому делу и не получены из-за нерассмотрения нашего требования в канцелярии центрального склада учебных пособий ...'</w:t>
      </w:r>
    </w:p>
    <w:p w14:paraId="4E2002E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Сокращенные штаты в бронечастях до сего времени не проводятся, ввиду изменения их в межведом</w:t>
      </w:r>
      <w:r w:rsidRPr="007B6DB9">
        <w:rPr>
          <w:rFonts w:ascii="Times New Roman" w:hAnsi="Times New Roman" w:cs="Times New Roman"/>
          <w:color w:val="000000" w:themeColor="text1"/>
          <w:sz w:val="16"/>
          <w:szCs w:val="16"/>
        </w:rPr>
        <w:softHyphen/>
        <w:t>ственной комиссии штатно-тарифной части Управделами РВСР и неприсылки их в бронеуправление.</w:t>
      </w:r>
    </w:p>
    <w:p w14:paraId="3D1BC35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июля с.г. возбуждено ходатайство перед СТО</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xml:space="preserve"> о включении бронезавода в первую ударную группу, где оно находится в стадии рассмотрения.</w:t>
      </w:r>
    </w:p>
    <w:p w14:paraId="6D20AFC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Утвержденное положение об инженерных складах всех наименований не применяется на скла</w:t>
      </w:r>
      <w:r w:rsidRPr="007B6DB9">
        <w:rPr>
          <w:rFonts w:ascii="Times New Roman" w:hAnsi="Times New Roman" w:cs="Times New Roman"/>
          <w:color w:val="000000" w:themeColor="text1"/>
          <w:sz w:val="16"/>
          <w:szCs w:val="16"/>
        </w:rPr>
        <w:softHyphen/>
        <w:t>дах, подведомственных бронеуправлению, за отсутствием инструкции о наблюдательном счетовод</w:t>
      </w:r>
      <w:r w:rsidRPr="007B6DB9">
        <w:rPr>
          <w:rFonts w:ascii="Times New Roman" w:hAnsi="Times New Roman" w:cs="Times New Roman"/>
          <w:color w:val="000000" w:themeColor="text1"/>
          <w:sz w:val="16"/>
          <w:szCs w:val="16"/>
        </w:rPr>
        <w:softHyphen/>
        <w:t>стве, каковая разрабатывается ГВИУ.</w:t>
      </w:r>
    </w:p>
    <w:p w14:paraId="1A04255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Возбужденное 6 июня ходатайство о представлении управлению другого помещения (перед квартирной комиссией Штаба РККА) и неоднократно повторяемые ходатайства о том же перед на</w:t>
      </w:r>
      <w:r w:rsidRPr="007B6DB9">
        <w:rPr>
          <w:rFonts w:ascii="Times New Roman" w:hAnsi="Times New Roman" w:cs="Times New Roman"/>
          <w:color w:val="000000" w:themeColor="text1"/>
          <w:sz w:val="16"/>
          <w:szCs w:val="16"/>
        </w:rPr>
        <w:softHyphen/>
        <w:t>чальником Штаба РККА до настоящего времени не разрешены, и управление продолжает работать в прежнем здании (ГВИУ), что отражается на продуктивности его работы.</w:t>
      </w:r>
    </w:p>
    <w:p w14:paraId="2C19F99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Начбронесил РККА и военком Котовский</w:t>
      </w:r>
    </w:p>
    <w:p w14:paraId="7B88CE0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Старший инженер Федотьев</w:t>
      </w:r>
    </w:p>
    <w:p w14:paraId="4A55AB6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100. Л. 62 - 63. Заверенная копия (11210).</w:t>
      </w:r>
    </w:p>
    <w:p w14:paraId="539D70C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FD2EE7" w14:textId="77777777" w:rsidR="006E5B8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0FD4A3A" w14:textId="77777777" w:rsidR="006E5B88" w:rsidRPr="007B6DB9" w:rsidRDefault="006E5B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58C01" w14:textId="77777777" w:rsidR="006E5B88" w:rsidRPr="007B6DB9" w:rsidRDefault="006E5B8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16 июля в 1921 году состоялся первый полет «Avro» «серии 551».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w:t>
      </w:r>
      <w:hyperlink r:id="rId46" w:tgtFrame="_blank" w:history="1">
        <w:r w:rsidRPr="007B6DB9">
          <w:rPr>
            <w:rFonts w:ascii="Times New Roman" w:hAnsi="Times New Roman" w:cs="Times New Roman"/>
            <w:color w:val="000000" w:themeColor="text1"/>
            <w:sz w:val="16"/>
            <w:szCs w:val="16"/>
          </w:rPr>
          <w:t xml:space="preserve">«Avro 552» </w:t>
        </w:r>
      </w:hyperlink>
      <w:r w:rsidRPr="007B6DB9">
        <w:rPr>
          <w:rFonts w:ascii="Times New Roman" w:hAnsi="Times New Roman" w:cs="Times New Roman"/>
          <w:color w:val="000000" w:themeColor="text1"/>
          <w:sz w:val="16"/>
          <w:szCs w:val="16"/>
        </w:rPr>
        <w:t>для гидропланов и «Avro 552A» для сухопутных самолетов (14954).</w:t>
      </w:r>
    </w:p>
    <w:p w14:paraId="05A8E2A6" w14:textId="77777777" w:rsidR="006E5B88" w:rsidRPr="007B6DB9" w:rsidRDefault="006E5B88" w:rsidP="007B6DB9">
      <w:pPr>
        <w:spacing w:after="0" w:line="240" w:lineRule="auto"/>
        <w:jc w:val="both"/>
        <w:rPr>
          <w:rFonts w:ascii="Times New Roman" w:hAnsi="Times New Roman" w:cs="Times New Roman"/>
          <w:color w:val="000000" w:themeColor="text1"/>
          <w:sz w:val="16"/>
          <w:szCs w:val="16"/>
        </w:rPr>
      </w:pPr>
    </w:p>
    <w:p w14:paraId="7CA87B32" w14:textId="77777777" w:rsidR="00993CDF" w:rsidRPr="007B6DB9" w:rsidRDefault="00993CD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июля 1921 первый полет Avro 551, прототип Avro 552 (20351).</w:t>
      </w:r>
    </w:p>
    <w:p w14:paraId="668B2CEA" w14:textId="77777777" w:rsidR="00993CDF" w:rsidRPr="007B6DB9" w:rsidRDefault="00993CDF" w:rsidP="007B6DB9">
      <w:pPr>
        <w:spacing w:after="0" w:line="240" w:lineRule="auto"/>
        <w:jc w:val="both"/>
        <w:rPr>
          <w:rFonts w:ascii="Times New Roman" w:hAnsi="Times New Roman" w:cs="Times New Roman"/>
          <w:color w:val="0070C0"/>
          <w:sz w:val="16"/>
          <w:szCs w:val="16"/>
        </w:rPr>
      </w:pPr>
    </w:p>
    <w:p w14:paraId="044701AD" w14:textId="77777777" w:rsidR="00993CDF" w:rsidRPr="007B6DB9" w:rsidRDefault="00993CD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июля 1921 - Состоялся первый полет Avro 552.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Avro 552 для гидропланов и Avro 552A для сухопутных самолетов (22428). </w:t>
      </w:r>
    </w:p>
    <w:p w14:paraId="3317F635" w14:textId="77777777" w:rsidR="00993CDF" w:rsidRPr="007B6DB9" w:rsidRDefault="00993CDF" w:rsidP="007B6DB9">
      <w:pPr>
        <w:spacing w:after="0" w:line="240" w:lineRule="auto"/>
        <w:jc w:val="both"/>
        <w:rPr>
          <w:rFonts w:ascii="Times New Roman" w:hAnsi="Times New Roman" w:cs="Times New Roman"/>
          <w:color w:val="0070C0"/>
          <w:sz w:val="16"/>
          <w:szCs w:val="16"/>
        </w:rPr>
      </w:pPr>
    </w:p>
    <w:p w14:paraId="394D171C" w14:textId="77777777" w:rsidR="00993CDF" w:rsidRPr="007B6DB9" w:rsidRDefault="00993CD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16 июля 1921 проводится шестое ежегодное воздушное дерби, спонсируемое Королевским аэроклубом с призом в 500 фунтов стерлингов для общего победителя и призами в размере 200, 100 и 50 фунтов стерлингов за первые три места в гандикапе. Девятнадцать участников пролетают по маршруту длиной 102,5 мили (165 км), </w:t>
      </w:r>
      <w:r w:rsidRPr="007B6DB9">
        <w:rPr>
          <w:rFonts w:ascii="Times New Roman" w:hAnsi="Times New Roman" w:cs="Times New Roman"/>
          <w:color w:val="0070C0"/>
          <w:sz w:val="16"/>
          <w:szCs w:val="16"/>
        </w:rPr>
        <w:lastRenderedPageBreak/>
        <w:t>который начинается и заканчивается на аэродроме Хендон в Лондоне с контрольными точками в Бруклендс, Эшер, Перли и Пурфлит; самолет дважды облетает круг. Джеймс Джеймс является и абсолютным победителем, и победителем соревнований по гандикапу, завершив трассу на Gloster Mars со средней скоростью 163,34 мили в час (262,87 км / ч) за 1 час 18 минут 10 секунд с гандикапом 4 минуты 42 секунды (20351).</w:t>
      </w:r>
    </w:p>
    <w:p w14:paraId="5D7C6E6D" w14:textId="77777777" w:rsidR="00993CDF" w:rsidRPr="007B6DB9" w:rsidRDefault="00993CDF" w:rsidP="007B6DB9">
      <w:pPr>
        <w:spacing w:after="0" w:line="240" w:lineRule="auto"/>
        <w:jc w:val="both"/>
        <w:rPr>
          <w:rFonts w:ascii="Times New Roman" w:hAnsi="Times New Roman" w:cs="Times New Roman"/>
          <w:color w:val="0070C0"/>
          <w:sz w:val="16"/>
          <w:szCs w:val="16"/>
        </w:rPr>
      </w:pPr>
    </w:p>
    <w:p w14:paraId="3B0BBD8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C7248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783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июля 1921 года ВЧК утверждены "Инструкция о разработке дел" и "Инструкция органам ВЧК на местах по ведению агентурной работы" (8983).</w:t>
      </w:r>
    </w:p>
    <w:p w14:paraId="6D9DAB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B9527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49D99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A01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июля 1921 Греческие войска короля Константина после упорных боев выбили турецкие части Исмет-паши из г.Эскишехир. За время боев 8-17.07.1921 турки потеряли 11 тыс. человек, греки - 8 тыс. чел (7592).</w:t>
      </w:r>
    </w:p>
    <w:p w14:paraId="39A86A8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0CA0F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88782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7B01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вышло Постановление СТО о военно-морском изобретении Бекаури и его использо</w:t>
      </w:r>
      <w:r w:rsidRPr="007B6DB9">
        <w:rPr>
          <w:rFonts w:ascii="Times New Roman" w:hAnsi="Times New Roman" w:cs="Times New Roman"/>
          <w:color w:val="000000" w:themeColor="text1"/>
          <w:sz w:val="16"/>
          <w:szCs w:val="16"/>
        </w:rPr>
        <w:softHyphen/>
        <w:t>вании. (РГАСПИ. Ф. 19. Оп. 3. Д. 233. Л. 33-33 об.) (10711,616).</w:t>
      </w:r>
    </w:p>
    <w:p w14:paraId="591A3E0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AD2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В.И.Бекаури (старый большевик - 93,3) докладывал на заседании СТО о своих работах (93,3).</w:t>
      </w:r>
    </w:p>
    <w:p w14:paraId="25FAAD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C8C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 заместитель председателя Совета Труда и Обороны А.И.Рыков под</w:t>
      </w:r>
      <w:r w:rsidRPr="007B6DB9">
        <w:rPr>
          <w:rFonts w:ascii="Times New Roman" w:hAnsi="Times New Roman" w:cs="Times New Roman"/>
          <w:color w:val="000000" w:themeColor="text1"/>
          <w:sz w:val="16"/>
          <w:szCs w:val="16"/>
        </w:rPr>
        <w:softHyphen/>
        <w:t>писал постановление об организации Остехбюро во главе с талантливым изобретателем В.И.Бекаури. Много</w:t>
      </w:r>
      <w:r w:rsidRPr="007B6DB9">
        <w:rPr>
          <w:rFonts w:ascii="Times New Roman" w:hAnsi="Times New Roman" w:cs="Times New Roman"/>
          <w:color w:val="000000" w:themeColor="text1"/>
          <w:sz w:val="16"/>
          <w:szCs w:val="16"/>
        </w:rPr>
        <w:softHyphen/>
        <w:t>гранная и довольно успешная деятельность этой органи</w:t>
      </w:r>
      <w:r w:rsidRPr="007B6DB9">
        <w:rPr>
          <w:rFonts w:ascii="Times New Roman" w:hAnsi="Times New Roman" w:cs="Times New Roman"/>
          <w:color w:val="000000" w:themeColor="text1"/>
          <w:sz w:val="16"/>
          <w:szCs w:val="16"/>
        </w:rPr>
        <w:softHyphen/>
        <w:t>зации привела к созданию целого ряда новых образцов вооружений, далеко опережавших зарубежные аналоги. Под скромным и малопонятным названием скрывался научно-исследовательский и проектно-конструкторский институт с большим объемом финансирования, позво</w:t>
      </w:r>
      <w:r w:rsidRPr="007B6DB9">
        <w:rPr>
          <w:rFonts w:ascii="Times New Roman" w:hAnsi="Times New Roman" w:cs="Times New Roman"/>
          <w:color w:val="000000" w:themeColor="text1"/>
          <w:sz w:val="16"/>
          <w:szCs w:val="16"/>
        </w:rPr>
        <w:softHyphen/>
        <w:t>лявшим размещать “на стороне” крупные заказы. В 1921-1922 гг. в Остехбюро были разработаны образцы высокоточных торпед, в том числе с движением по спи</w:t>
      </w:r>
      <w:r w:rsidRPr="007B6DB9">
        <w:rPr>
          <w:rFonts w:ascii="Times New Roman" w:hAnsi="Times New Roman" w:cs="Times New Roman"/>
          <w:color w:val="000000" w:themeColor="text1"/>
          <w:sz w:val="16"/>
          <w:szCs w:val="16"/>
        </w:rPr>
        <w:softHyphen/>
        <w:t>рали, резко повышающим вероятность поражения мор</w:t>
      </w:r>
      <w:r w:rsidRPr="007B6DB9">
        <w:rPr>
          <w:rFonts w:ascii="Times New Roman" w:hAnsi="Times New Roman" w:cs="Times New Roman"/>
          <w:color w:val="000000" w:themeColor="text1"/>
          <w:sz w:val="16"/>
          <w:szCs w:val="16"/>
        </w:rPr>
        <w:softHyphen/>
        <w:t>ских целей, управляемых мин и др. Возникла идея приспособить их для нужд морской авиации, и, одновре менно, разработать специальные образцы авиационного вооружения. Для проведения необходимых опытов в де</w:t>
      </w:r>
      <w:r w:rsidRPr="007B6DB9">
        <w:rPr>
          <w:rFonts w:ascii="Times New Roman" w:hAnsi="Times New Roman" w:cs="Times New Roman"/>
          <w:color w:val="000000" w:themeColor="text1"/>
          <w:sz w:val="16"/>
          <w:szCs w:val="16"/>
        </w:rPr>
        <w:softHyphen/>
        <w:t>кабре 1922 г. петроградский завод № 3 “Красный летчик” после ремонта и доработок передал Остехбюро англий</w:t>
      </w:r>
      <w:r w:rsidRPr="007B6DB9">
        <w:rPr>
          <w:rFonts w:ascii="Times New Roman" w:hAnsi="Times New Roman" w:cs="Times New Roman"/>
          <w:color w:val="000000" w:themeColor="text1"/>
          <w:sz w:val="16"/>
          <w:szCs w:val="16"/>
        </w:rPr>
        <w:softHyphen/>
        <w:t>ский бомбардировщик “Хендли Пейдж”. Однако он не обладал требуемой грузоподъемностью и испытывать перспективные образцы торпед, отрабатывать постанов</w:t>
      </w:r>
      <w:r w:rsidRPr="007B6DB9">
        <w:rPr>
          <w:rFonts w:ascii="Times New Roman" w:hAnsi="Times New Roman" w:cs="Times New Roman"/>
          <w:color w:val="000000" w:themeColor="text1"/>
          <w:sz w:val="16"/>
          <w:szCs w:val="16"/>
        </w:rPr>
        <w:softHyphen/>
        <w:t>ку мин с воздуха на нем было невозможно. Поэтому в июне 1923 г. в Остехбюро сложилось мнение о необходи</w:t>
      </w:r>
      <w:r w:rsidRPr="007B6DB9">
        <w:rPr>
          <w:rFonts w:ascii="Times New Roman" w:hAnsi="Times New Roman" w:cs="Times New Roman"/>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7B6DB9">
        <w:rPr>
          <w:rFonts w:ascii="Times New Roman" w:hAnsi="Times New Roman" w:cs="Times New Roman"/>
          <w:color w:val="000000" w:themeColor="text1"/>
          <w:sz w:val="16"/>
          <w:szCs w:val="16"/>
        </w:rPr>
        <w:softHyphen/>
        <w:t>горовичем и И.И.Голенищевым-Кутузовым на заводе С.С.Щетинина в 1916-1918 гг. и торпедоносного вариан</w:t>
      </w:r>
      <w:r w:rsidRPr="007B6DB9">
        <w:rPr>
          <w:rFonts w:ascii="Times New Roman" w:hAnsi="Times New Roman" w:cs="Times New Roman"/>
          <w:color w:val="000000" w:themeColor="text1"/>
          <w:sz w:val="16"/>
          <w:szCs w:val="16"/>
        </w:rPr>
        <w:softHyphen/>
        <w:t>та самолета “Илья Муромец” на Русско-Балтийском ва</w:t>
      </w:r>
      <w:r w:rsidRPr="007B6DB9">
        <w:rPr>
          <w:rFonts w:ascii="Times New Roman" w:hAnsi="Times New Roman" w:cs="Times New Roman"/>
          <w:color w:val="000000" w:themeColor="text1"/>
          <w:sz w:val="16"/>
          <w:szCs w:val="16"/>
        </w:rPr>
        <w:softHyphen/>
        <w:t>гонном заводе (1917 г.) (10667).</w:t>
      </w:r>
    </w:p>
    <w:p w14:paraId="50E2ED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CE4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года заместитель председателя СТО А.И.Рыков подписывает Постановление № 231/276 об организации Технического бюро во главе с В.И.Бекаури для выполнения всех работ "по новому военно—морскому изобретению". Малому Совнаркому предлагается под смету, составленную Бекаури, выделить 25 млн. рублей, определить штат Технического бюро в количестве 77 человек (50 рабочих и 27 специалистов и служащих) (10737).</w:t>
      </w:r>
    </w:p>
    <w:p w14:paraId="4B6C7D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C505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 пос</w:t>
      </w:r>
      <w:r w:rsidRPr="007B6DB9">
        <w:rPr>
          <w:rFonts w:ascii="Times New Roman" w:hAnsi="Times New Roman" w:cs="Times New Roman"/>
          <w:color w:val="000000" w:themeColor="text1"/>
          <w:sz w:val="16"/>
          <w:szCs w:val="16"/>
        </w:rPr>
        <w:softHyphen/>
        <w:t>тановлением СТО было создано Особое техническое бюро по военным изобретениям специального назначения (Остех-бюро) - научно-исследовательская и проектно-конструкторская организация. В бюро были разработаны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радиостанции и многое другое. К выдаю</w:t>
      </w:r>
      <w:r w:rsidRPr="007B6DB9">
        <w:rPr>
          <w:rFonts w:ascii="Times New Roman" w:hAnsi="Times New Roman" w:cs="Times New Roman"/>
          <w:color w:val="000000" w:themeColor="text1"/>
          <w:sz w:val="16"/>
          <w:szCs w:val="16"/>
        </w:rPr>
        <w:softHyphen/>
        <w:t>щимся достижениям Остехбюро относится создание в 1924/25 г. приборов управления взры</w:t>
      </w:r>
      <w:r w:rsidRPr="007B6DB9">
        <w:rPr>
          <w:rFonts w:ascii="Times New Roman" w:hAnsi="Times New Roman" w:cs="Times New Roman"/>
          <w:color w:val="000000" w:themeColor="text1"/>
          <w:sz w:val="16"/>
          <w:szCs w:val="16"/>
        </w:rPr>
        <w:softHyphen/>
        <w:t>вами по радио. Радиокоманда на взрыв подавалась за 170 км до объекта. Существенно усо</w:t>
      </w:r>
      <w:r w:rsidRPr="007B6DB9">
        <w:rPr>
          <w:rFonts w:ascii="Times New Roman" w:hAnsi="Times New Roman" w:cs="Times New Roman"/>
          <w:color w:val="000000" w:themeColor="text1"/>
          <w:sz w:val="16"/>
          <w:szCs w:val="16"/>
        </w:rPr>
        <w:softHyphen/>
        <w:t>вершенствованные, они успешно применялись в Великой Отечественной войне для подры</w:t>
      </w:r>
      <w:r w:rsidRPr="007B6DB9">
        <w:rPr>
          <w:rFonts w:ascii="Times New Roman" w:hAnsi="Times New Roman" w:cs="Times New Roman"/>
          <w:color w:val="000000" w:themeColor="text1"/>
          <w:sz w:val="16"/>
          <w:szCs w:val="16"/>
        </w:rPr>
        <w:softHyphen/>
        <w:t>ва важных объектов в тылу противника. В начале 30-х годов Остехбюро переименовано в конструкторское бюро, а в дальнейшем на его базе было создано несколько научно-исследо</w:t>
      </w:r>
      <w:r w:rsidRPr="007B6DB9">
        <w:rPr>
          <w:rFonts w:ascii="Times New Roman" w:hAnsi="Times New Roman" w:cs="Times New Roman"/>
          <w:color w:val="000000" w:themeColor="text1"/>
          <w:sz w:val="16"/>
          <w:szCs w:val="16"/>
        </w:rPr>
        <w:softHyphen/>
        <w:t>вательских организаций (10711,666).</w:t>
      </w:r>
    </w:p>
    <w:p w14:paraId="1F72FDA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791C80" w14:textId="77777777" w:rsidR="006E5B88" w:rsidRPr="007B6DB9" w:rsidRDefault="006E5B88" w:rsidP="007B6DB9">
      <w:pPr>
        <w:pStyle w:val="rtejustify"/>
        <w:spacing w:before="0" w:after="0"/>
        <w:rPr>
          <w:color w:val="000000" w:themeColor="text1"/>
          <w:sz w:val="16"/>
          <w:szCs w:val="16"/>
        </w:rPr>
      </w:pPr>
      <w:r w:rsidRPr="007B6DB9">
        <w:rPr>
          <w:color w:val="000000" w:themeColor="text1"/>
          <w:sz w:val="16"/>
          <w:szCs w:val="16"/>
        </w:rPr>
        <w:t xml:space="preserve">18 июля 1921 г. в Петрограде постановлением СТО СССР было создано </w:t>
      </w:r>
      <w:r w:rsidRPr="007B6DB9">
        <w:rPr>
          <w:rStyle w:val="af0"/>
          <w:bCs/>
          <w:i w:val="0"/>
          <w:color w:val="000000" w:themeColor="text1"/>
          <w:sz w:val="16"/>
          <w:szCs w:val="16"/>
        </w:rPr>
        <w:t>Особое техническое бюро по военным изобретениям специального назначения (Остехбюро)</w:t>
      </w:r>
      <w:r w:rsidRPr="007B6DB9">
        <w:rPr>
          <w:color w:val="000000" w:themeColor="text1"/>
          <w:sz w:val="16"/>
          <w:szCs w:val="16"/>
        </w:rPr>
        <w:t>.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63сс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7B6DB9">
        <w:rPr>
          <w:color w:val="000000" w:themeColor="text1"/>
          <w:sz w:val="16"/>
          <w:szCs w:val="16"/>
        </w:rPr>
        <w:noBreakHyphen/>
        <w:t>20) с филиалом в Ленинграде (на базе Ленинградского отделения Остехбюро). Был также создан НИИ</w:t>
      </w:r>
      <w:r w:rsidRPr="007B6DB9">
        <w:rPr>
          <w:color w:val="000000" w:themeColor="text1"/>
          <w:sz w:val="16"/>
          <w:szCs w:val="16"/>
        </w:rPr>
        <w:noBreakHyphen/>
        <w:t>22 авиационного приборостроения, НИИ</w:t>
      </w:r>
      <w:r w:rsidRPr="007B6DB9">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7B6DB9">
        <w:rPr>
          <w:color w:val="000000" w:themeColor="text1"/>
          <w:sz w:val="16"/>
          <w:szCs w:val="16"/>
        </w:rPr>
        <w:noBreakHyphen/>
        <w:t>8418. Оп. 28. Д. 6. Л. 150</w:t>
      </w:r>
      <w:r w:rsidRPr="007B6DB9">
        <w:rPr>
          <w:color w:val="000000" w:themeColor="text1"/>
          <w:sz w:val="16"/>
          <w:szCs w:val="16"/>
        </w:rPr>
        <w:noBreakHyphen/>
        <w:t>152) (15272).</w:t>
      </w:r>
    </w:p>
    <w:p w14:paraId="56471C83" w14:textId="77777777" w:rsidR="006E5B88" w:rsidRPr="007B6DB9" w:rsidRDefault="006E5B88" w:rsidP="007B6DB9">
      <w:pPr>
        <w:pStyle w:val="rtejustify"/>
        <w:spacing w:before="0" w:after="0"/>
        <w:rPr>
          <w:color w:val="000000" w:themeColor="text1"/>
          <w:sz w:val="16"/>
          <w:szCs w:val="16"/>
        </w:rPr>
      </w:pPr>
    </w:p>
    <w:p w14:paraId="1E4CA446"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июля 1921 г.</w:t>
      </w:r>
    </w:p>
    <w:p w14:paraId="7D46E199"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июля. Постановление СТО о способах проведения в жизнь военно-морского изобретения инженера В.И.Бекаури.</w:t>
      </w:r>
    </w:p>
    <w:p w14:paraId="2349B86C"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Копия; пометки: Пр. 231/27-61 || Секретарская || 233/3; гербовая печать: Российская Социалист. </w:t>
      </w:r>
    </w:p>
    <w:p w14:paraId="5E34DB3A"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Федерат. Сов. Республ. Совет Труда и Обороны. </w:t>
      </w:r>
    </w:p>
    <w:p w14:paraId="2CCB31AA"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РГАСПИ, ф. 19, on. 3, ед. хр. 233, л. 33.</w:t>
      </w:r>
    </w:p>
    <w:p w14:paraId="0A3D0853"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ПОСТАНОВЛЕНИЕ СОВЕТА ТРУДА И ОБОРОНЫ</w:t>
      </w:r>
    </w:p>
    <w:p w14:paraId="62750927"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Совет Труда и Обороны, заслушав доклад Президиума Высшего совета народного хозяйства по делу о новом военно-морском изобретении Бекаури В.И. и о способах проведения этого изобретения в жизнь, постановил:</w:t>
      </w:r>
    </w:p>
    <w:p w14:paraId="3EED156E"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Непосредственное выполнение всех работ по новому военно-морскому изобретению Бекаури В.И. поручить самому изобретателю, выдав ему надлежащее полномочие.</w:t>
      </w:r>
    </w:p>
    <w:p w14:paraId="285BE4E5"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2.    Комиссию, организованную при Государственном научно-техническом институте Научно-технического отдела для обследования нового военно-морского изобретения В.И.Бекаури в том же персональном составе утвердить в качестве постоянной для общего наблюдения, научного руководительства и всемерной помощи изобретателю. </w:t>
      </w:r>
    </w:p>
    <w:p w14:paraId="6868E70D"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 этом комиссии предоставляется право пополнять свой состав новыми членами с утверждения коллегии Научно-технического отдела.</w:t>
      </w:r>
    </w:p>
    <w:p w14:paraId="1B74D0F7"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Предложить В.И.Бекаури немедленно разработать и представить в Научно-технический отдел с заключением названной в п. 2 комиссии смету на расходы по проведению в жизнь его изобретения.</w:t>
      </w:r>
    </w:p>
    <w:p w14:paraId="6B815524"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Поручить Малому Совету Народных Комиссаров в трехдневный срок обсудить вопрос об отпуске в порядке аванса под смету 25 миллионов рублей для проведения в жизнь изобретения гр. Бекаури в области военно-морской техники.</w:t>
      </w:r>
    </w:p>
    <w:p w14:paraId="5BAC35DF"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Утвердить первоначальный штат сотрудников и рабочих, согласно заключению названной в п. 2 комиссии, в 77 человек, из них 50 человек рабочих и 27 человек высококвалифицированных сотрудников и служащих; разрешить оплату работы как рабочих, так и всех сотрудников производить сдельно по соглашению.</w:t>
      </w:r>
    </w:p>
    <w:p w14:paraId="789B8626"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6.    Предложить Наркомпроду обеспечить необходимый для работы рабочий и служебный персонал усиленным продовольственным снабжением и немедленно отпустить 27 продовольственных пайков по усиленной норме № 3 рабочего снабжения. При этом выдача пайков должна быть производима в Москве представителю В.И.Бекаури.</w:t>
      </w:r>
    </w:p>
    <w:p w14:paraId="01764D5B"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Предоставить В.И.Бекаури право получить постоянный железнодорожный билет для поездок во время работы в Петроград и обратно в Москву в вагонах специального назначения.</w:t>
      </w:r>
    </w:p>
    <w:p w14:paraId="32823EC0"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Предложить Петросовнархозу обеспечить членов особой комиссии (см. п. 2) и изобретателя В.И.Бекаури необходимыми для работы средствами передвижения по Петрограду.</w:t>
      </w:r>
    </w:p>
    <w:p w14:paraId="49AE2969"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9.    Предложить Петросовнархозу для работ В.И.Бекаури по проведению в жизнь нового военно-морского изобретения предоставить ему отдельную мастерскую с оборудованием и инструментом, обеспечить ему возможность пользования водным бассейном для произ</w:t>
      </w:r>
      <w:r w:rsidRPr="007B6DB9">
        <w:rPr>
          <w:rFonts w:ascii="Tahoma" w:hAnsi="Tahoma" w:cs="Tahoma"/>
          <w:color w:val="0070C0"/>
          <w:sz w:val="16"/>
          <w:szCs w:val="16"/>
        </w:rPr>
        <w:t>﻿</w:t>
      </w:r>
      <w:r w:rsidRPr="007B6DB9">
        <w:rPr>
          <w:rFonts w:ascii="Times New Roman" w:hAnsi="Times New Roman" w:cs="Times New Roman"/>
          <w:color w:val="0070C0"/>
          <w:sz w:val="16"/>
          <w:szCs w:val="16"/>
        </w:rPr>
        <w:t>водства опытов, снабдить В.И.Бекаури необходимым для работ топливом, всеми материалами и перевозочными средствами.</w:t>
      </w:r>
    </w:p>
    <w:p w14:paraId="3977886F"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Председатель Совета Труда и Обороны А.И.Рыков.</w:t>
      </w:r>
    </w:p>
    <w:p w14:paraId="39B9E00B"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Секретарь Совета Труда и Обороны Л.Фотиева.</w:t>
      </w:r>
    </w:p>
    <w:p w14:paraId="2AD4D80B"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Москва, Кремль.</w:t>
      </w:r>
    </w:p>
    <w:p w14:paraId="4270F3DD"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июля 1921 г.</w:t>
      </w:r>
    </w:p>
    <w:p w14:paraId="02484546"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13    июля СТО, обсудив доклад ВСНХ «о новом военно-морском изобретении Бекаури», постановил: «а) Предложить комиссии, организованнойСНК 12 июля, отпустить из 30-миллионного фонда, назначенного на покрытие всех заявок наркоматов (см. № 114, примечание. — Ред.), 150 тысяч швейцарских франков — ВСНХ для изобретателя инженера Бекаури, согласно ранее состоявшемуся решению СТО. б) Предложить ВСНХ по вопросу об использовании нового изобретения Бекаури, в случае согласования, за подписями тт. Аванесова и Богданова, представить на подпись т. Ленину илит. Рыкову» (РГАСПИ, ф. 19, оп. 3, ед. хр. 231, л. 6-7).</w:t>
      </w:r>
    </w:p>
    <w:p w14:paraId="299635B2" w14:textId="77777777" w:rsidR="00113A69" w:rsidRPr="007B6DB9" w:rsidRDefault="00113A6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Сообщение о подписании 18 июля данного постановления было принято к сведению на заседании СТО 19 июля (21202).</w:t>
      </w:r>
    </w:p>
    <w:p w14:paraId="0296A80A" w14:textId="77777777" w:rsidR="00113A69" w:rsidRPr="007B6DB9" w:rsidRDefault="00113A69" w:rsidP="007B6DB9">
      <w:pPr>
        <w:spacing w:after="0" w:line="240" w:lineRule="auto"/>
        <w:jc w:val="both"/>
        <w:rPr>
          <w:rFonts w:ascii="Times New Roman" w:hAnsi="Times New Roman" w:cs="Times New Roman"/>
          <w:color w:val="0070C0"/>
          <w:sz w:val="16"/>
          <w:szCs w:val="16"/>
        </w:rPr>
      </w:pPr>
    </w:p>
    <w:p w14:paraId="011DA8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 решением СТО в Петрограде было создано Техбюро с мастерской (далее это Остехбюро) при НТО ВСНХ. В период с 07.1930 г. по 03.1937 г. ОТБ действовало в подчинении НКВМ. К 1935 г. основная часть ОТБ переведена в Москву (кроме морских работ). Оставшаяся в Ленинграде часть ОТБ преобразована в дальнейшем в НИИ-49.</w:t>
      </w:r>
    </w:p>
    <w:p w14:paraId="69D256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20.07.1937 г. ОТБ было переименовано в Остехуправление НКОП. Затем Остехуправление было ликвидировано, на его базе образованы НИИ-20, НИИ-22 и НИИ-36. На базе московской части ОТБ (5-го отдела Остехуправления) и части ликвидированного КБ-21, работавшей по телеметрии, (оборудование, ИТР и помещения по ул. Красной Связи) образуется НИИ-20 при ОТУ НКОП (приказ № 0196 от 8.09.1937 г.). Часть КБ-21 преобразована в Ленинградский филиал НИИ-20. В НИИ-20 сосредоточены работы по сухопутному вооружению.</w:t>
      </w:r>
    </w:p>
    <w:p w14:paraId="455E98D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Далее НИИ-20 был в подчинении ОТУ НКАП, а после его ликвидации в конце 1939 г. передан в 7ГУ.</w:t>
      </w:r>
    </w:p>
    <w:p w14:paraId="59198E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Работы по устройствам радиотелемеханики, связи. В конце 1930-х г. разработана экспериментальная система радиоуправления танком Т-38-ТТ.</w:t>
      </w:r>
    </w:p>
    <w:p w14:paraId="4489FD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Указу Президиума ВС от 17.04.1940 г. и приказу НКАП/НКЭП № 105/5 от 23.04.1940 г. НИИ-20 передан в ведение вновь образованного НКЭП. </w:t>
      </w:r>
    </w:p>
    <w:p w14:paraId="7CCF6C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 началом войны институт эвакуирован в Свердловск. В 1942 г.- в Москве на старом месте вновь образовался завод № 465 с КБ, основной задачей которого было создание и производство РЛС СОН-2. Сюда переведены специалисты по радиолокации бывшего НИИ-9 М. Слиозберг, А. Кугушев и др. </w:t>
      </w:r>
    </w:p>
    <w:p w14:paraId="3C9173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10.06.1945 г. КБ завода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32F65AF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00C68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Есть информация, что в 1954 г. НИИ-20 переименован в НИИ-244.</w:t>
      </w:r>
    </w:p>
    <w:p w14:paraId="671309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60508F7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1954 г. работала группа гл. конструктора Н.А. Викторова (далее- в НИИ-244) по разработке АРГС для снаряда “Щука”.</w:t>
      </w:r>
    </w:p>
    <w:p w14:paraId="0D9CDF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конце 1940-х г. НИР “Топаз” по созданию систем радиоуправления МБР (Б.М. Коноплев).60 </w:t>
      </w:r>
    </w:p>
    <w:p w14:paraId="5642F3A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6189EC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03529D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135F15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41C692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гл. конструктор (1958-70 г.-) - В.П. Ефремов.</w:t>
      </w:r>
    </w:p>
    <w:p w14:paraId="79F212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 директор- Ю.И. Бадалов, (2002 г.) - Ю.М. Свирин (до этого был директором Марийского МЗ).</w:t>
      </w:r>
    </w:p>
    <w:p w14:paraId="56B417D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560287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 конструктор “Антея” (2002-03 г.-)- В.П. Ефремов.</w:t>
      </w:r>
    </w:p>
    <w:p w14:paraId="3A1B5D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конструктора (1970 г.)- И.М. Дризе.</w:t>
      </w:r>
    </w:p>
    <w:p w14:paraId="46D8077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Президент ПК “Концерн “Антей” (1999 г.)- Ю.И. Бадалов.</w:t>
      </w:r>
    </w:p>
    <w:p w14:paraId="68A2BF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Председатель совета директоров ПК “Концерн “Антей” (2001 г.-)- В. Иванов.</w:t>
      </w:r>
    </w:p>
    <w:p w14:paraId="46A749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Член совета директоров (2002 г.)- А.А. Ноговицын.</w:t>
      </w:r>
    </w:p>
    <w:p w14:paraId="1AADCB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(-1958-75 г.-)- И.М. Дризе (9А330), (1960 г.)- М.М. Косичкин.</w:t>
      </w:r>
    </w:p>
    <w:p w14:paraId="185E73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7A77D2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61D5AB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D1818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Москва Ленинградский пр., 80 (1947 г.)/</w:t>
      </w:r>
    </w:p>
    <w:p w14:paraId="0063A9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121471 г. Москва, ул. Верейская, 41 тел. 448-94-60, 448-75-32/</w:t>
      </w:r>
    </w:p>
    <w:p w14:paraId="0A5DD36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Ленинградский филиал НИИ-20 НКОП</w:t>
      </w:r>
    </w:p>
    <w:p w14:paraId="4C82F4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Ленинград ул. Красной Связи</w:t>
      </w:r>
    </w:p>
    <w:p w14:paraId="56E206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383167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1939 г. филиал, как и НИИ-20, передан из ОТУ в 7ГУ. </w:t>
      </w:r>
    </w:p>
    <w:p w14:paraId="5A5E6C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филиала (1937 г.)- Медведев.</w:t>
      </w:r>
    </w:p>
    <w:p w14:paraId="7380F9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ОАО “НИИ “Стрела”</w:t>
      </w:r>
    </w:p>
    <w:p w14:paraId="35FDB99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Тула, ул. Горького, 6</w:t>
      </w:r>
    </w:p>
    <w:p w14:paraId="61C5EC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104A8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(2005 г.)- Н. Зайцев.</w:t>
      </w:r>
    </w:p>
    <w:p w14:paraId="2ACE21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гендиректора: по производству (11.2005 г.-)- В. Кузьмин; по экономическим вопросам (2005 г.)- Ю. Гавриков.</w:t>
      </w:r>
    </w:p>
    <w:p w14:paraId="40DFDD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Создано: комплексы разведки и стрельбы: “Зоопарк”, “Фара”; РЛС “Кредо-М1”, “Гамма-ПВ”.</w:t>
      </w:r>
    </w:p>
    <w:p w14:paraId="67512A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ВНИИ радиоаппаратуры РАСУ</w:t>
      </w:r>
    </w:p>
    <w:p w14:paraId="2FDEBD6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Директор (2003 г.)- Г.Н. Громов.</w:t>
      </w:r>
    </w:p>
    <w:p w14:paraId="0F143B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ОАО “Концерн ПВО “Алмаз-Антей”</w:t>
      </w:r>
    </w:p>
    <w:p w14:paraId="163E9A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7ACB0B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Председатель совета директоров (04.2002-05 г.-)- В. Иванов.</w:t>
      </w:r>
    </w:p>
    <w:p w14:paraId="5A7BB8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576397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 конструктор (2005 г.)- А.И. Савин.</w:t>
      </w:r>
    </w:p>
    <w:p w14:paraId="22A945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ген. конструктора (2005 г.)- П. Созинов.</w:t>
      </w:r>
    </w:p>
    <w:p w14:paraId="52ED2B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6FBA38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гендиректора (04.2002- 02.2003 г.)- И. Климов, (2002 г.-)- И. Ашурбейли,Ъ-17.02.03 (-2003-05 г.-)- Я. Новиков, (2005 г.)- П. Созинов (10776).</w:t>
      </w:r>
    </w:p>
    <w:p w14:paraId="561E07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05BD" w14:textId="77777777" w:rsidR="002D0EF3" w:rsidRPr="007B6DB9" w:rsidRDefault="002D0EF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 в Петрограде постановлением СТО СССР было создано Особое техническое бюро по военным изобретениям специального назначения (Остехбюро) от.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7B6DB9">
        <w:rPr>
          <w:rFonts w:ascii="Times New Roman" w:hAnsi="Times New Roman" w:cs="Times New Roman"/>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7B6DB9">
        <w:rPr>
          <w:rFonts w:ascii="Times New Roman" w:hAnsi="Times New Roman" w:cs="Times New Roman"/>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7B6DB9">
        <w:rPr>
          <w:rFonts w:ascii="Times New Roman" w:hAnsi="Times New Roman" w:cs="Times New Roman"/>
          <w:color w:val="000000" w:themeColor="text1"/>
          <w:sz w:val="16"/>
          <w:szCs w:val="16"/>
        </w:rPr>
        <w:noBreakHyphen/>
        <w:t>8418. Оп. 28. Д. 6. Л. 150</w:t>
      </w:r>
      <w:r w:rsidRPr="007B6DB9">
        <w:rPr>
          <w:rFonts w:ascii="Times New Roman" w:hAnsi="Times New Roman" w:cs="Times New Roman"/>
          <w:color w:val="000000" w:themeColor="text1"/>
          <w:sz w:val="16"/>
          <w:szCs w:val="16"/>
        </w:rPr>
        <w:noBreakHyphen/>
        <w:t>152) (17775).</w:t>
      </w:r>
    </w:p>
    <w:p w14:paraId="168A091E" w14:textId="77777777" w:rsidR="002D0EF3" w:rsidRPr="007B6DB9" w:rsidRDefault="002D0EF3" w:rsidP="007B6DB9">
      <w:pPr>
        <w:pStyle w:val="ae"/>
        <w:shd w:val="clear" w:color="auto" w:fill="FFFFFF"/>
        <w:spacing w:before="0" w:after="0"/>
        <w:jc w:val="both"/>
        <w:rPr>
          <w:color w:val="000000" w:themeColor="text1"/>
          <w:sz w:val="16"/>
          <w:szCs w:val="16"/>
        </w:rPr>
      </w:pPr>
    </w:p>
    <w:p w14:paraId="488C75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года Президиум Высшего совета народного хозяйства (ВСНХ) счел целесообразным обратиться со специальным письмом в адрес Петроградского комитета РКП(б), в котором указывалось: "На некоторых крупных заводах возникает ряд недоразумений между ячейкой РКП и специалистами. В частности, считаем очень серьезным конфликт, возникший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Такие же конфликты происходили на заводе военно-врачебных заготовлений, Обуховском, Радиотелеграфном и, несомненно, губительным образом отзывались на производстве, что находим абсолютно недопустимым...” (11025).</w:t>
      </w:r>
    </w:p>
    <w:p w14:paraId="4F7633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9FBE88" w14:textId="77777777" w:rsidR="00906C48" w:rsidRPr="007B6DB9" w:rsidRDefault="00906C48" w:rsidP="007B6DB9">
      <w:pPr>
        <w:pStyle w:val="rtejustify"/>
        <w:spacing w:before="0" w:after="0"/>
        <w:rPr>
          <w:color w:val="000000" w:themeColor="text1"/>
          <w:sz w:val="16"/>
          <w:szCs w:val="16"/>
        </w:rPr>
      </w:pPr>
      <w:r w:rsidRPr="007B6DB9">
        <w:rPr>
          <w:color w:val="000000" w:themeColor="text1"/>
          <w:sz w:val="16"/>
          <w:szCs w:val="16"/>
        </w:rPr>
        <w:t xml:space="preserve">18 июля 1921 г. в Петрограде постановлением СТО СССР было создано Особое техническое бюро по военным изобретениям специального назначения.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7B6DB9">
        <w:rPr>
          <w:rStyle w:val="af0"/>
          <w:i w:val="0"/>
          <w:color w:val="000000" w:themeColor="text1"/>
          <w:sz w:val="16"/>
          <w:szCs w:val="16"/>
        </w:rPr>
        <w:t>Остехбюро</w:t>
      </w:r>
      <w:r w:rsidRPr="007B6DB9">
        <w:rPr>
          <w:color w:val="000000" w:themeColor="text1"/>
          <w:sz w:val="16"/>
          <w:szCs w:val="16"/>
        </w:rPr>
        <w:t xml:space="preserve"> был талантливый организатор и инженер-практик В. И. Бекаури. В 1921</w:t>
      </w:r>
      <w:r w:rsidRPr="007B6DB9">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7B6DB9">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7B6DB9">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7B6DB9">
        <w:rPr>
          <w:color w:val="000000" w:themeColor="text1"/>
          <w:sz w:val="16"/>
          <w:szCs w:val="16"/>
        </w:rPr>
        <w:noBreakHyphen/>
        <w:t>303. Оп. 2. Д. 85. Л. 29</w:t>
      </w:r>
      <w:r w:rsidRPr="007B6DB9">
        <w:rPr>
          <w:color w:val="000000" w:themeColor="text1"/>
          <w:sz w:val="16"/>
          <w:szCs w:val="16"/>
        </w:rPr>
        <w:noBreakHyphen/>
        <w:t>30).</w:t>
      </w:r>
    </w:p>
    <w:p w14:paraId="7F5D2A63" w14:textId="77777777" w:rsidR="00906C48" w:rsidRPr="007B6DB9" w:rsidRDefault="00906C48" w:rsidP="007B6DB9">
      <w:pPr>
        <w:pStyle w:val="rtejustify"/>
        <w:spacing w:before="0" w:after="0"/>
        <w:rPr>
          <w:color w:val="000000" w:themeColor="text1"/>
          <w:sz w:val="16"/>
          <w:szCs w:val="16"/>
        </w:rPr>
      </w:pPr>
      <w:r w:rsidRPr="007B6DB9">
        <w:rPr>
          <w:color w:val="000000" w:themeColor="text1"/>
          <w:sz w:val="16"/>
          <w:szCs w:val="16"/>
        </w:rPr>
        <w:t>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34302701" w14:textId="77777777" w:rsidR="00906C48" w:rsidRPr="007B6DB9" w:rsidRDefault="00906C48" w:rsidP="007B6DB9">
      <w:pPr>
        <w:pStyle w:val="rtejustify"/>
        <w:spacing w:before="0" w:after="0"/>
        <w:rPr>
          <w:color w:val="000000" w:themeColor="text1"/>
          <w:sz w:val="16"/>
          <w:szCs w:val="16"/>
        </w:rPr>
      </w:pPr>
    </w:p>
    <w:p w14:paraId="365521C3"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18 июля в 1921 году образовано ФГУП "ЦНИИ "Гранит". Предприятие создано постановлением Совета труда и обороны РСФСР как Особое техническое бюро по военным изобретениям специального назначения (Остехбюро). Возглавил Остехбюро талантливый изобретатель и организатор молодой советской науки В.И.Бекаури. В соответствии с постановлением Комитета обороны при СНК СССР от 31 августа 1939, по приказу НКСП СССР от 1 октября 1939 на базе слияния Остехбюро с Центральной лабораторией проводной связи образован Государственный Союзный НИИ морской телемеханики и автоматики № 49 (НИИ-49). В довоенные и военные годы институт разрабатывал минно-торпедное оружие, радиоуправляемые фугасы «БЕМИ», успокоители качки кораблей, УКВ-радиостанции, радиотехнические средства шифровки и дешифровки и др. После войны в институте в кратчайшие сроки было произведено восстановление научно-производственной базы, что позволило коллективу активно включиться в создание систем и комплексов вооружения, ставших основой боевой мощи флота в послевоенный период. В 1966 году в связи с расширением тематики НИИ-49 переименован в ЦНИИПА (Центральный научно-исследовательский институт приборов автоматики). Приказом Минсудпрома СССР от 21 апреля 1971 № 0201 институт получил новое наименование - Центральный научно-исследовательский институт «Гранит». Приказом от 3 декабря 1973 в состав ЦНИИ «Гранит» включено Центральное конструкторское бюро «Полюс». В 1976 - 1990 годы ЦНИИ «Гранит» являлся головным предприятием созданного приказом Минсудпрома от 22 июня 1976 Ленинградского научно-производственного объединения (ЛНПО) «Гранит», в состав которого вошли: завод имени А.А.Кулакова, заводы «Северный пресс» и «Омега» (Казахстан). После ликвидации объединения с 1 июля 1990 предприятия получили самостоятельный статус, за институтом оставлено прежнее наименование - ЦНИИ «Гранит». ЦНИИ «Гранит» разработал и внедрил десятки принципиально новых систем для военно-морского флота нашей страны. Это, прежде всего, высокоэффективные системы управления противокорабельными крылатыми ракетами нескольких поколений: П-6 с загоризонтным поражением надводных целей первой в мире ПКР с подводным стартом - «Аметист», затем «Базальт», «Вулкан», «Гранит»; радиолокационные станции разного назначения: «Заря», «Гарпун», «Радиан»; системы управления стрельбой противолодочным оружием типа «Ленинград», «Пурга», которыми оснащены практически все классы кораблей, в том числе новейший тяжелый крейсер «Петр Великий», авианесущие корабли типа «Адмирал Кузнецов», АПЛ «Акула» и др. В настоящее время ЦНИИ «Гранит» специализируется на разработке, производстве и поставках для военно-морского флота современных высокоточных систем </w:t>
      </w:r>
      <w:r w:rsidRPr="007B6DB9">
        <w:rPr>
          <w:rFonts w:ascii="Times New Roman" w:hAnsi="Times New Roman" w:cs="Times New Roman"/>
          <w:color w:val="000000" w:themeColor="text1"/>
          <w:sz w:val="16"/>
          <w:szCs w:val="16"/>
        </w:rPr>
        <w:lastRenderedPageBreak/>
        <w:t>управления противокорабельными крылатыми ракетами морского и берегового базирования, систем управления стрельбой противолодочным оружием, а также комплексов освещения надводной обстановки и целеуказания оружию. Одновременная разработка систем управления оружием и средств его целеуказания позволяет институту создавать радиоэлектронные системы, объединяемые в единый разведывательно-ударный комплекс (РУК) с целью оптимизации составных частей и достижения повышенной эффективности решения боевой задачи. В последние годы успешно проводятся работы по разработке и поставке экспортных корабельных систем управления и целеуказания, а также по созданию на базе технологий двойного назначения гражданской продукции для судов морского и речного флота, авиации, железнодорожного транспорта, систем экологического мониторинга и медицинской диагностики. За научные и производственные достижения по созданию специальной техники институт награжден орденом Трудового Красного Знамени (1961) и орденом Ленина (1985), пять работников института удостоены звания Героя Социалистического Труда, 21 человек - лауреаты Ленинской премии, 72 человека - лауреаты Государственной премии, орденами и медалями награждены свыше тысячи сотрудников. За создание природоохранного комплекса в 1995 году ряду сотрудников института присуждена премия правительства Российской Федерации в области науки и техники. За работы в области ракетной техники в 1997 - 1998 годах присуждены премии имени академика В.Н.Челомея. Активно ведется изобретательская деятельность. Только с 1995 года по 1999 год получено 60 патентов на изобретения, 41 свидетельство на полезные модели. Институт обладает высококвалифицированными кадрами, среди которых 4 академика, 5 членов-корреспондентов, 6 докторов наук, 59 кандидатов наук. Шесть сотрудников имеют звание «Заслуженный конструктор Российской Федерации» (14956).</w:t>
      </w:r>
    </w:p>
    <w:p w14:paraId="7AFD0BDB"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p>
    <w:p w14:paraId="58BCBE7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BE43A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5F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советские части 104сбр и 312сп завязали бои с казаками 2кбр полк. Резухина за п. Ван-Хурен (7748).</w:t>
      </w:r>
    </w:p>
    <w:p w14:paraId="13389F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583D10"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в 1921 году начались трёхдневные бои барона Р.Ф.Унгерна фон Штернберга с экспедиционными частями РСФСР, ДВР и Монголии в районе Ван-Хуре. Благодаря подвижности конницы барону удалось оторваться от противника (14956).</w:t>
      </w:r>
    </w:p>
    <w:p w14:paraId="1A2B7FBB"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p>
    <w:p w14:paraId="11CFF8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28049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4A7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Советское правительство создало Госкомиссию по помощи голодающим (3186) во главе с М.И.К. и Всероссийскую комиссию с участием общественности (3908,306).</w:t>
      </w:r>
    </w:p>
    <w:p w14:paraId="020F5D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4B209" w14:textId="77777777" w:rsidR="00AC2937" w:rsidRPr="007B6DB9" w:rsidRDefault="00AC293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г. специальным декретом ВЦИК для общей координации усилий всех государственных и общественных организаций по борьбе с голодом образована Центральная комиссия Помгол (ЦК Помгол). Руководителем «Помгол» стал Михаил Калинин. Комиссия работал до осени 1922 г. (17327).</w:t>
      </w:r>
    </w:p>
    <w:p w14:paraId="3D7ECCED" w14:textId="77777777" w:rsidR="00AC2937" w:rsidRPr="007B6DB9" w:rsidRDefault="00AC293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887FC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советское правительство призвало помочь голодающим Поволжья (4962).</w:t>
      </w:r>
    </w:p>
    <w:p w14:paraId="439AF3C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86BDC9" w14:textId="77777777" w:rsidR="00796DEC" w:rsidRPr="007B6DB9" w:rsidRDefault="00796DEC" w:rsidP="007B6DB9">
      <w:pPr>
        <w:pStyle w:val="ae"/>
        <w:spacing w:before="0" w:after="0"/>
        <w:jc w:val="both"/>
        <w:rPr>
          <w:color w:val="000000" w:themeColor="text1"/>
          <w:sz w:val="16"/>
          <w:szCs w:val="16"/>
        </w:rPr>
      </w:pPr>
      <w:r w:rsidRPr="007B6DB9">
        <w:rPr>
          <w:rStyle w:val="a7"/>
          <w:rFonts w:eastAsiaTheme="majorEastAsia"/>
          <w:b w:val="0"/>
          <w:color w:val="000000" w:themeColor="text1"/>
          <w:sz w:val="16"/>
          <w:szCs w:val="16"/>
        </w:rPr>
        <w:t>18 июля 1921 года</w:t>
      </w:r>
      <w:r w:rsidRPr="007B6DB9">
        <w:rPr>
          <w:color w:val="000000" w:themeColor="text1"/>
          <w:sz w:val="16"/>
          <w:szCs w:val="16"/>
        </w:rPr>
        <w:t> в Москве создается Всероссийский комитет помощи голодающим – Помгол. С неурожаем пытались бороться собственными силами: распечатываются госрезервы, принимается декрет «О сельскохозяйственной кооперации», но масштаб бедствия вынуждает обратиться к капиталистическому окружению. </w:t>
      </w:r>
      <w:r w:rsidRPr="007B6DB9">
        <w:rPr>
          <w:rStyle w:val="a7"/>
          <w:rFonts w:eastAsiaTheme="majorEastAsia"/>
          <w:b w:val="0"/>
          <w:color w:val="000000" w:themeColor="text1"/>
          <w:sz w:val="16"/>
          <w:szCs w:val="16"/>
        </w:rPr>
        <w:t>20 августа</w:t>
      </w:r>
      <w:r w:rsidRPr="007B6DB9">
        <w:rPr>
          <w:color w:val="000000" w:themeColor="text1"/>
          <w:sz w:val="16"/>
          <w:szCs w:val="16"/>
        </w:rPr>
        <w:t> правительство РСФСР, оговорив невмешательство в наши внутренние дела, заключает соглашение с американской администрацией о помощи. Но поставки западного продовольствия и закупки зерна за границей, в том числе на изъятые церковные ценности, лишь уменьшили масштаб катастрофы. В 1921–1922 годах от голода умерли пять миллионов человек (18404).</w:t>
      </w:r>
    </w:p>
    <w:p w14:paraId="0E2B8D1B" w14:textId="77777777" w:rsidR="00796DEC" w:rsidRPr="007B6DB9" w:rsidRDefault="00796DEC" w:rsidP="007B6DB9">
      <w:pPr>
        <w:pStyle w:val="ae"/>
        <w:spacing w:before="0" w:after="0"/>
        <w:jc w:val="both"/>
        <w:rPr>
          <w:color w:val="000000" w:themeColor="text1"/>
          <w:sz w:val="16"/>
          <w:szCs w:val="16"/>
        </w:rPr>
      </w:pPr>
    </w:p>
    <w:p w14:paraId="235DFD57" w14:textId="77777777" w:rsidR="008B4866" w:rsidRPr="007B6DB9" w:rsidRDefault="008B486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67CCB9B6" w14:textId="77777777" w:rsidR="008B4866" w:rsidRPr="007B6DB9" w:rsidRDefault="008B486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33FD636B" w14:textId="77777777" w:rsidR="008B4866" w:rsidRPr="007B6DB9" w:rsidRDefault="008B4866" w:rsidP="007B6DB9">
      <w:pPr>
        <w:spacing w:after="0" w:line="240" w:lineRule="auto"/>
        <w:jc w:val="both"/>
        <w:rPr>
          <w:rFonts w:ascii="Times New Roman" w:hAnsi="Times New Roman" w:cs="Times New Roman"/>
          <w:color w:val="0070C0"/>
          <w:sz w:val="16"/>
          <w:szCs w:val="16"/>
        </w:rPr>
      </w:pPr>
    </w:p>
    <w:p w14:paraId="37D10A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1921 была создана следственная часть при Президиуме ВЧК для производства дознания и предварительного следствия по делам, отнесенным к ведению ВЧК (3398,250).</w:t>
      </w:r>
    </w:p>
    <w:p w14:paraId="69897A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3C7CBB" w14:textId="77777777" w:rsidR="00E94F5E"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D89EE18" w14:textId="77777777" w:rsidR="00E94F5E" w:rsidRPr="007B6DB9" w:rsidRDefault="00E94F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FF899"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июля в 1921 году во Франции врачи Альбер Кальмет и Камиль Герен делают ребенку первую противотуберкулезную прививку BCG (БЦЖ) (14956).</w:t>
      </w:r>
    </w:p>
    <w:p w14:paraId="3B70ABF2" w14:textId="77777777" w:rsidR="00E94F5E" w:rsidRPr="007B6DB9" w:rsidRDefault="00E94F5E" w:rsidP="007B6DB9">
      <w:pPr>
        <w:spacing w:after="0" w:line="240" w:lineRule="auto"/>
        <w:jc w:val="both"/>
        <w:rPr>
          <w:rFonts w:ascii="Times New Roman" w:hAnsi="Times New Roman" w:cs="Times New Roman"/>
          <w:color w:val="000000" w:themeColor="text1"/>
          <w:sz w:val="16"/>
          <w:szCs w:val="16"/>
        </w:rPr>
      </w:pPr>
    </w:p>
    <w:p w14:paraId="6C813CC0" w14:textId="77777777" w:rsidR="00700D2D"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50489C9" w14:textId="77777777" w:rsidR="00700D2D" w:rsidRPr="007B6DB9" w:rsidRDefault="00700D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6BD90" w14:textId="77777777" w:rsidR="00700D2D" w:rsidRPr="007B6DB9" w:rsidRDefault="00700D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19 июля 1921 г.СНК принял Декрет «Инструкция о порядке открытия и производства всякой торговли и правила надзора за ней». В декрете всем гражданам РСФСР разрешалось производить открытую продажу и обмен продуктов с.-х. производства и предметов кустарной и фабрично-заводской промышленности (кроме предметов запрещенных к обороту и имеющих госмонополию). В декрете определен порядок выборки патентов, установления санитарных правил и надзора. С этого Декрета от 19 июля 1921 г., собственно, и начался </w:t>
      </w:r>
      <w:r w:rsidRPr="007B6DB9">
        <w:rPr>
          <w:rFonts w:ascii="Times New Roman" w:hAnsi="Times New Roman" w:cs="Times New Roman"/>
          <w:bCs/>
          <w:iCs/>
          <w:color w:val="000000" w:themeColor="text1"/>
          <w:sz w:val="16"/>
          <w:szCs w:val="16"/>
        </w:rPr>
        <w:t>«угар НЭПа» (17327).</w:t>
      </w:r>
    </w:p>
    <w:p w14:paraId="0B42F31D" w14:textId="77777777" w:rsidR="00700D2D" w:rsidRPr="007B6DB9" w:rsidRDefault="00700D2D" w:rsidP="007B6DB9">
      <w:pPr>
        <w:spacing w:after="0" w:line="240" w:lineRule="auto"/>
        <w:jc w:val="both"/>
        <w:rPr>
          <w:rFonts w:ascii="Times New Roman" w:hAnsi="Times New Roman" w:cs="Times New Roman"/>
          <w:color w:val="000000" w:themeColor="text1"/>
          <w:sz w:val="16"/>
          <w:szCs w:val="16"/>
        </w:rPr>
      </w:pPr>
    </w:p>
    <w:p w14:paraId="2275630C" w14:textId="77777777" w:rsidR="00700D2D"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C659017" w14:textId="77777777" w:rsidR="00700D2D" w:rsidRPr="007B6DB9" w:rsidRDefault="00700D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575D5" w14:textId="77777777" w:rsidR="00700D2D" w:rsidRPr="007B6DB9" w:rsidRDefault="00700D2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июля 1921 г. РСФСР заявила протест о том, что США не пригласили РСФСР для участия в Вашингтонской конференции. США на это не реагировали. В декабре 1921 г. в Вашингтон прибыла делегация ДВР – ее на конференцию не допустили. В Москве опомнились только в начале 1922 г. – заключили 17 февраля 1922 г. договор с ДВР. Главным результатом конференции в Вашингтоне был договор пяти держав — США, Великобритании, Японии, Франции, Италии об ограничении морских вооружений в Тихом океане (17327).</w:t>
      </w:r>
    </w:p>
    <w:p w14:paraId="7C963E0C" w14:textId="77777777" w:rsidR="00700D2D" w:rsidRPr="007B6DB9" w:rsidRDefault="00700D2D" w:rsidP="007B6DB9">
      <w:pPr>
        <w:spacing w:after="0" w:line="240" w:lineRule="auto"/>
        <w:jc w:val="both"/>
        <w:rPr>
          <w:rFonts w:ascii="Times New Roman" w:hAnsi="Times New Roman" w:cs="Times New Roman"/>
          <w:color w:val="000000" w:themeColor="text1"/>
          <w:sz w:val="16"/>
          <w:szCs w:val="16"/>
        </w:rPr>
      </w:pPr>
    </w:p>
    <w:p w14:paraId="2AD7521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175F0D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5147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августа 1921 Москва. Телеграмма нкид Г.Чичерина в Анкару (Турция) с просьбой принять делегацию УССР во главе с М.Фрунзе (7592).</w:t>
      </w:r>
    </w:p>
    <w:p w14:paraId="0C0EE1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DDEA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9706A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8DA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1921 части 2кбр полк. Резухина прорвались из советского окружения в р-не п. Ван-Хурен и двинулись к п. Ахай-Гун-Хуре на соединение с 1кбр бар. Р.Унгерна (7748).</w:t>
      </w:r>
    </w:p>
    <w:p w14:paraId="60CB15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17B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1921 г. Приказом РВСР N 1549/74 от были объявлены положения и штаты отдельной химической роты и полигона с газовой камерой. Рота являлась отдельной строевой частью, состояла из четырех взводов, в том числе три взвода с постоянным составом и один - с переменным. Ей ставилась задача обучения личного состава войск боевому применению отравляющих веществ и отработки приемов противохимической обороны. С этой целью рота периодически выделяла в военные округа учебные отряды для проведения показательных занятий, проводила подготовку младших инструкторов - специалистов военно-химического дела. Входила в состав АОН, приказом РВСР N 2902/568 от 27 декабря 1922 г. была подчинена непосредственно начальнику артиллерии РККА (11144).</w:t>
      </w:r>
    </w:p>
    <w:p w14:paraId="3BAD3F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8E5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8B363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025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21 июля 1921 года после трех дней дебатов в Политбюро большевистское правительство приняло декрет об организации Комитета. Легализовался он под титулом "Всероссийский комитет помощи голодающим”. Но век его был недолог (6804).</w:t>
      </w:r>
    </w:p>
    <w:p w14:paraId="700BAD4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039A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1921 был учрежден Комитет помощи голодающим, который сумел организовать приток помощи с Запада (3481).</w:t>
      </w:r>
    </w:p>
    <w:p w14:paraId="245A00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DFBE3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4190B9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C8D6EDE" w14:textId="77777777" w:rsidR="00F60FB7" w:rsidRPr="007B6DB9" w:rsidRDefault="00F60FB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июля 1921 бомбардировщики Martin NBS-1 воздушной службы армии США потопили списанный немецкий линкор Ostfriesland в Атлантическом океане у мысов Вирджиния после того, как Билли Митчелл выступил за испытание бомбардировок, чтобы продемонстрировать способность самолетов топить крупные военные корабли (20351).</w:t>
      </w:r>
    </w:p>
    <w:p w14:paraId="78E300DA" w14:textId="77777777" w:rsidR="00F60FB7" w:rsidRPr="007B6DB9" w:rsidRDefault="00F60FB7" w:rsidP="007B6DB9">
      <w:pPr>
        <w:spacing w:after="0" w:line="240" w:lineRule="auto"/>
        <w:jc w:val="both"/>
        <w:rPr>
          <w:rFonts w:ascii="Times New Roman" w:hAnsi="Times New Roman" w:cs="Times New Roman"/>
          <w:color w:val="0070C0"/>
          <w:sz w:val="16"/>
          <w:szCs w:val="16"/>
        </w:rPr>
      </w:pPr>
    </w:p>
    <w:p w14:paraId="682040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July 21, 1921 THE BOMBING TESTS, 1921 The battleship Ostfriesland was sunk by heavy bombs dropped by Army bombers in the last of a series of tests to determine the effectiveness of air weapons against combatant ships, and the means by which ship design and construction might counter their destructive capability. The tests, in which the Army participated at the invitation of the Navy, were carried out off the Virginia capes beginning 21 June. On that day, the German submarine U-117 was sunk by 12 bombs dropped from Navy F5L's at 1,100 feet. On the 29th, Navy aircraft located the radio-controlled U.S. battleship ex-Iowa (Battleship No. 4) in 1 hour and 57 minutes after being alerted of her approach somewhere within a 25,000 square mile area and attacked with dummy bombs. On 13 July, Army bombers sank the German destroyer G-102, and on the 18th the light cruiser Frankfurt went down under the combined effect of 74 bombs delivered by Army and Navy aircraft. Tests against the Ostfriesland began on 20 July when Army, Navy and Marine Corps planes dropped 52 bombs, and they ended the next day when the Army delivered eleven 1,000- and 2,000-pounders. The Navy had originally planned the tests to provide detailed technical and tactical data on the effectiveness of aerial bombing against ships and the value of compartmentation in enabling ships to survive bomb damage; the Army participated for the purpose of portraying the superiority of air power over sea power. The divergence in purposes and resulting differences in operational plans were not reconciled and, in consequence, the Navy's purposes were not realized. The significance of the tests was hotly debated, and became a bone of contention between a generation of Army and Navy air officers. The one firm conclusion that could be drawn was that aircraft, in unopposed attack, could sink capital ships.</w:t>
      </w:r>
    </w:p>
    <w:p w14:paraId="3857E7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1921 в ходе испытаний самолеты (г William Mitchel) потопили линкор - немецкий Ostfriesland, полученный по репарациям. Бросали 1000 и 2000 фунтовые бомбы (3101).</w:t>
      </w:r>
    </w:p>
    <w:p w14:paraId="1F58709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E423F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1921 американцы провели успешное испытание авиационной бомбы, в считанные минуты уничтожив захваченный немецкий дредноут (4962).</w:t>
      </w:r>
    </w:p>
    <w:p w14:paraId="31440BF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C4279"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июля в 1921 году американцы проводят успешное испытание авиационной бомбы, в считанные минуты уничтожая захваченный немецкий дредноут. Бывший германский линкор-дредноут «Ostfriesland», переданный США после окончания 1 мировой войны потоплен как мишень самолётами «МВ-2». Стал первым в мире линкором, потопленным авиацией (14959).</w:t>
      </w:r>
    </w:p>
    <w:p w14:paraId="11DEEED5"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p>
    <w:p w14:paraId="307D10C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8FAAE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A45B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июля 1921 монгольский отряд Х.Максаржаба выбил части барона Р.Унгерна из г. Улясутай (7748).</w:t>
      </w:r>
    </w:p>
    <w:p w14:paraId="4351D0E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049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EC0FA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279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июля 1921 во время пробы самолета "Сопвич" (№8155) на высоте 1000 метров машина сорвалась в штопор и, падая, ударилась о дерево. При падении аппарат был разбит, летчик Болягин и моторист Табаровский получили тяжелые ушибы и сотрясение мозга (9656).</w:t>
      </w:r>
    </w:p>
    <w:p w14:paraId="18D3FE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313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июля 1921 в газете “Селянська правда” появился первый фельетон украинского писателя Остапа Вишни (4962).</w:t>
      </w:r>
    </w:p>
    <w:p w14:paraId="5BE529A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7CC71D" w14:textId="77777777" w:rsidR="003056C8" w:rsidRPr="007B6DB9"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AEF614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3AE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июля 1921 г. Ломоносову была отправлена в Стокгольм телеграмма Наркомата внешней торговли, в которой, в частности, говорилось: “…Вами продано золото в слитках по цене 636 долларов за килограмм… Просим вас при продажах золота предварительно сноситься с нами для согласования курса, цену слитков мы ныне держим 650 дол.…” (11565).</w:t>
      </w:r>
    </w:p>
    <w:p w14:paraId="3CE8CB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DD6E8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EE6DC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8672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июля 1921 русский физик Петр Капица поступил на работу в Кавендишскую лабораторию в Англии (4962).</w:t>
      </w:r>
    </w:p>
    <w:p w14:paraId="0259C7B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507A92" w14:textId="77777777" w:rsidR="000465FF" w:rsidRPr="007B6DB9"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F7B15E0" w14:textId="77777777" w:rsidR="000465FF" w:rsidRPr="007B6DB9"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2ECE5" w14:textId="77777777" w:rsidR="000465FF" w:rsidRPr="007B6DB9" w:rsidRDefault="000465FF" w:rsidP="007B6DB9">
      <w:pPr>
        <w:spacing w:after="0" w:line="240" w:lineRule="auto"/>
        <w:jc w:val="both"/>
        <w:rPr>
          <w:rFonts w:ascii="Times New Roman" w:hAnsi="Times New Roman" w:cs="Times New Roman"/>
          <w:color w:val="000000" w:themeColor="text1"/>
          <w:sz w:val="16"/>
          <w:szCs w:val="16"/>
          <w:shd w:val="clear" w:color="auto" w:fill="F7F7F7"/>
        </w:rPr>
      </w:pPr>
      <w:r w:rsidRPr="007B6DB9">
        <w:rPr>
          <w:rFonts w:ascii="Times New Roman" w:hAnsi="Times New Roman" w:cs="Times New Roman"/>
          <w:color w:val="000000" w:themeColor="text1"/>
          <w:sz w:val="16"/>
          <w:szCs w:val="16"/>
          <w:shd w:val="clear" w:color="auto" w:fill="FFFFFF" w:themeFill="background1"/>
        </w:rPr>
        <w:t>23 июля 1921 года в квартире конструктора в Петербурге отмечали день рождения дочери. В это время к ним пришла некая Ксения Троц. Она уединилась с Василием Андриановичем в его кабинете и, судя по всему, вела деловой разговор. Через некоторое время раздался револьверный выстрел, вслед за которым из кабинета выскочила Ксения Троц, угрожающе размахивающая банкой с серной кислотой. Троц сбежала из квартиры, имея при себя два огромных баула с чертежами. Через три дня девушку поймала ВЧК и… через некоторое время отпустила. Как известно, преступница в дальнейшем скрылась в США (18581).</w:t>
      </w:r>
    </w:p>
    <w:p w14:paraId="2B46E1B6" w14:textId="77777777" w:rsidR="000465FF" w:rsidRPr="007B6DB9" w:rsidRDefault="000465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themeFill="background1"/>
        </w:rPr>
        <w:t>В 1923 году самолет Святогор разобрали (18581)</w:t>
      </w:r>
      <w:r w:rsidRPr="007B6DB9">
        <w:rPr>
          <w:rFonts w:ascii="Times New Roman" w:hAnsi="Times New Roman" w:cs="Times New Roman"/>
          <w:color w:val="000000" w:themeColor="text1"/>
          <w:sz w:val="16"/>
          <w:szCs w:val="16"/>
          <w:shd w:val="clear" w:color="auto" w:fill="F7F7F7"/>
        </w:rPr>
        <w:t>.</w:t>
      </w:r>
    </w:p>
    <w:p w14:paraId="594DD8C2" w14:textId="77777777" w:rsidR="000465FF" w:rsidRPr="007B6DB9" w:rsidRDefault="000465FF" w:rsidP="007B6DB9">
      <w:pPr>
        <w:spacing w:after="0" w:line="240" w:lineRule="auto"/>
        <w:jc w:val="both"/>
        <w:rPr>
          <w:rFonts w:ascii="Times New Roman" w:hAnsi="Times New Roman" w:cs="Times New Roman"/>
          <w:color w:val="000000" w:themeColor="text1"/>
          <w:sz w:val="16"/>
          <w:szCs w:val="16"/>
        </w:rPr>
      </w:pPr>
    </w:p>
    <w:p w14:paraId="1A817BE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47BC0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690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июля 1921 вышло Постановление СТО о замене трудармейцев вольнонаемными рабочими, в том числе и на военных предприятиях. (РГАСПИ. Ф. 19. Оп. 3. Д. 236. Л. 39.) (10711,616).</w:t>
      </w:r>
    </w:p>
    <w:p w14:paraId="7ABD290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CCD0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2B3A3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AD48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июля 1921 прошла международная конференция о судоходстве на Дунае (3907,115).</w:t>
      </w:r>
    </w:p>
    <w:p w14:paraId="4ED901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70A2B" w14:textId="77777777" w:rsidR="008A6C79" w:rsidRPr="007B6DB9" w:rsidRDefault="008A6C7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B8DF52E" w14:textId="77777777" w:rsidR="008A6C79" w:rsidRPr="007B6DB9" w:rsidRDefault="008A6C7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B0B7A4" w14:textId="77777777" w:rsidR="008A6C79" w:rsidRPr="007B6DB9" w:rsidRDefault="008A6C7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24 июля 1921 года при испытании аэросаней погиб революционер, председатель Совнаркома Донецко-Криворожской республики товарищ Артём (Фёдор Андреевич Сергеев) (21173).</w:t>
      </w:r>
    </w:p>
    <w:p w14:paraId="4181CF77" w14:textId="77777777" w:rsidR="008A6C79" w:rsidRPr="007B6DB9" w:rsidRDefault="008A6C79" w:rsidP="007B6DB9">
      <w:pPr>
        <w:spacing w:after="0" w:line="240" w:lineRule="auto"/>
        <w:jc w:val="both"/>
        <w:rPr>
          <w:rFonts w:ascii="Times New Roman" w:hAnsi="Times New Roman" w:cs="Times New Roman"/>
          <w:color w:val="0070C0"/>
          <w:sz w:val="16"/>
          <w:szCs w:val="16"/>
        </w:rPr>
      </w:pPr>
    </w:p>
    <w:p w14:paraId="761F961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4CDBC2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2A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июля 1921 части 1 и 2кбр бар. Р.Унгерна прорвались через советско-монгольскую границу и повели наступление на г. Новоселенгинск. В Чите вышел приказ главкома НРА В.Блюхера об усилении охраны границы в связи с активизацией бар. Р.Унгерна (7748).</w:t>
      </w:r>
    </w:p>
    <w:p w14:paraId="018DDE9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A8A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0732D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6094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июля 1921 при испытании аэросаней погиб один из лидеров компартии, первый премьер Донецко-Криворожской республики Артем-Сергеев (4962).</w:t>
      </w:r>
    </w:p>
    <w:p w14:paraId="05BDD67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92A2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C3330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019A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24 июля 1921 СССР подтвердил, что будет поставлять в Афганистан самолеты бесплатно (без всякой компенсации) (66,135).</w:t>
      </w:r>
    </w:p>
    <w:p w14:paraId="4A44A7E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E953E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043C3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505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июля 1921 вышло постановление ЦК о проведении чисток в КА (505,79). В инструкции, изданной в его развитие говорилось: "...особой и тщательной проверке подлежат коммунисты флота, Воздухфлота и бронечастей." (505,79).</w:t>
      </w:r>
    </w:p>
    <w:p w14:paraId="4FC079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0401A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2C0E9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B0DB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июля 1921 Бельгия и Люксембург подписали договор об экономическом сотрудничестве на 50 лет (3907,115).</w:t>
      </w:r>
    </w:p>
    <w:p w14:paraId="4C0B0B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7867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77ED72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FDA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июля 1921 года вопрос обращение Президиума ВСНХ по поводу конфликта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был вынесен на обсуждение бюро Петроградского губкома РКП(б), где была выработана более сбалансированная линия поведения партийных организаций на заводах (11025).</w:t>
      </w:r>
    </w:p>
    <w:p w14:paraId="233FB9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B774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EAAFC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5154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июля 1921 вышло Дополнительное постановление СТО к п. 7 постановления СТО от 16 июля 1921 г. “Об отмене милитаризации” о передаче в армию лиц, освобожденных от службы, только на основании особых постановлений. (РГАЭ. Ф. 3429. Оп. 1. Д. 2327. Л. 114.) (10711,616).</w:t>
      </w:r>
    </w:p>
    <w:p w14:paraId="182D7A9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B99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6EC1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E98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июля 1921 канадец Бантинг и англичанин Маклеод, работавший в Канаде, выделили инсулин. Потом стали лауреатами Нобелевской премии (3186).</w:t>
      </w:r>
    </w:p>
    <w:p w14:paraId="143CEC4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20EBB"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июля в 1921 году канадский физиолог Фредерик Бантинг (1891–1941) сообщил о получении в чистом виде гормона инсулина, вырабатываемого поджелудочной железой. Открытый им препарат стал основным средством для лечения диабета и некоторых других заболеваний, а сам создатель в 1923 году был удостоен Нобелевской премии в области физиологии и медицины. После того как Бантинг получил инсулин, сахарный диабет перестал быть фатальным заболеванием. Открытие инсулина признано величайшим достижением ХХ века, благодаря ему больные диабетом, которые раньше умирали, оставались живы (14965).</w:t>
      </w:r>
    </w:p>
    <w:p w14:paraId="013BDDBA"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p>
    <w:p w14:paraId="70B5C81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8CAFA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490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июля 1921 в связи с переговорами об организации воздушного сообщения между РСФСР и Германией торгпред в Германии Б.Стомоняков писал НКВТ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(3753).</w:t>
      </w:r>
    </w:p>
    <w:p w14:paraId="401D96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6D53CB" w14:textId="77777777" w:rsidR="008A6C79" w:rsidRPr="007B6DB9" w:rsidRDefault="008A6C7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июля 1921 г. А.Я. Пакидов выполнил в ВВВШ первый свободный полёт на змейковом аэростате, возобновив дореволюционную прак</w:t>
      </w:r>
      <w:r w:rsidRPr="007B6DB9">
        <w:rPr>
          <w:rFonts w:ascii="Times New Roman" w:hAnsi="Times New Roman" w:cs="Times New Roman"/>
          <w:color w:val="0070C0"/>
          <w:sz w:val="16"/>
          <w:szCs w:val="16"/>
        </w:rPr>
        <w:softHyphen/>
        <w:t>тику таких упражнений. 2 августа подобный по</w:t>
      </w:r>
      <w:r w:rsidRPr="007B6DB9">
        <w:rPr>
          <w:rFonts w:ascii="Times New Roman" w:hAnsi="Times New Roman" w:cs="Times New Roman"/>
          <w:color w:val="0070C0"/>
          <w:sz w:val="16"/>
          <w:szCs w:val="16"/>
        </w:rPr>
        <w:softHyphen/>
        <w:t>лёт осуществили пилот Ю.Ю.Бенуа и слушатели Вершинин и Михайлов. 12 августа А.Я. Пакидов совершил ещё один такой полёт. На основа</w:t>
      </w:r>
      <w:r w:rsidRPr="007B6DB9">
        <w:rPr>
          <w:rFonts w:ascii="Times New Roman" w:hAnsi="Times New Roman" w:cs="Times New Roman"/>
          <w:color w:val="0070C0"/>
          <w:sz w:val="16"/>
          <w:szCs w:val="16"/>
        </w:rPr>
        <w:softHyphen/>
        <w:t>нии полученных данных преподаватель ВВВШ С.М. Токмачев выявил особенности свободного полёта змейкового аэростата и дал рекоменда</w:t>
      </w:r>
      <w:r w:rsidRPr="007B6DB9">
        <w:rPr>
          <w:rFonts w:ascii="Times New Roman" w:hAnsi="Times New Roman" w:cs="Times New Roman"/>
          <w:color w:val="0070C0"/>
          <w:sz w:val="16"/>
          <w:szCs w:val="16"/>
        </w:rPr>
        <w:softHyphen/>
        <w:t>ции для предотвращения нежелательных явле</w:t>
      </w:r>
      <w:r w:rsidRPr="007B6DB9">
        <w:rPr>
          <w:rFonts w:ascii="Times New Roman" w:hAnsi="Times New Roman" w:cs="Times New Roman"/>
          <w:color w:val="0070C0"/>
          <w:sz w:val="16"/>
          <w:szCs w:val="16"/>
        </w:rPr>
        <w:softHyphen/>
        <w:t>ний (вращения во время полёта и непредсказу</w:t>
      </w:r>
      <w:r w:rsidRPr="007B6DB9">
        <w:rPr>
          <w:rFonts w:ascii="Times New Roman" w:hAnsi="Times New Roman" w:cs="Times New Roman"/>
          <w:color w:val="0070C0"/>
          <w:sz w:val="16"/>
          <w:szCs w:val="16"/>
        </w:rPr>
        <w:softHyphen/>
        <w:t>емого спуска) (20120).</w:t>
      </w:r>
    </w:p>
    <w:p w14:paraId="4E344D0A" w14:textId="77777777" w:rsidR="008A6C79" w:rsidRPr="007B6DB9" w:rsidRDefault="008A6C79" w:rsidP="007B6DB9">
      <w:pPr>
        <w:spacing w:after="0" w:line="240" w:lineRule="auto"/>
        <w:jc w:val="both"/>
        <w:rPr>
          <w:rFonts w:ascii="Times New Roman" w:hAnsi="Times New Roman" w:cs="Times New Roman"/>
          <w:color w:val="0070C0"/>
          <w:sz w:val="16"/>
          <w:szCs w:val="16"/>
        </w:rPr>
      </w:pPr>
    </w:p>
    <w:p w14:paraId="4A34C39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54147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623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июля 1921 вышло Постановление СТО о признании работ по изготовлению аппаратов, дающих ультрафиолетовые лучи, военно-срочными. (РГАСПИ. Ф. 19. Оп. 3. Д. 237. Л. 194.) (10711,616).</w:t>
      </w:r>
    </w:p>
    <w:p w14:paraId="298CBA3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D1AE9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522EC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760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июля 1921 в Чите вышел приказ главкома НРА В.Блюхера о повышении боеготовности частей НРА на границах с Монголией и Китаем (7748).</w:t>
      </w:r>
    </w:p>
    <w:p w14:paraId="7264DE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B21D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618E6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F37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июля 1921 г. после состоявшихся первых контактов, предполагающих организацию воздушного сообщения между РСФСР и Германией, торгпред в Германии Б.С.Стомоняков писал наркому внутренних дел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(11956).</w:t>
      </w:r>
    </w:p>
    <w:p w14:paraId="73D2FF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0E22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CE05E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378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июля 1921 союзные державы решили разделить Южную Силезию между Польшей и Чехословакией, т.к. местное население было против плебисцита (3907,116).</w:t>
      </w:r>
    </w:p>
    <w:p w14:paraId="5CA908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61A2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741696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1A3EC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July 29 1921 Adolf Hitler becomes leader of National Socialist 'Nazi' Party.(1050).</w:t>
      </w:r>
    </w:p>
    <w:p w14:paraId="28ABFD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1936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июля 1921 А.Гитлер становится главой НСДП (2100).</w:t>
      </w:r>
    </w:p>
    <w:p w14:paraId="073A2F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9C7ED"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июля в 1921 году Адольф Гитлер, отвечавший за пропаганду в НСДАП, выбран председателем партии (14967).</w:t>
      </w:r>
    </w:p>
    <w:p w14:paraId="69B7C7CE"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p>
    <w:p w14:paraId="4A791B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июля 1921 ИНК принял решение бойкотировать визит принца Уэльского (8982).</w:t>
      </w:r>
    </w:p>
    <w:p w14:paraId="2323CC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601BD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51866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48A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июля 1921 года Ленин и Молотов в телеграмме, отправленной партийным руководителям на местах требовали от них неуклонного взимания продналога, применяя для этого "всю карательную власть государственного аппарата" (6804).</w:t>
      </w:r>
    </w:p>
    <w:p w14:paraId="521AC75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D656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июля 1921 г. НКВД РСФСР обязывает милицию обеспечить Наркомат продовольствия "вооруженной силой для действительного выполнения продналога" (10303).</w:t>
      </w:r>
    </w:p>
    <w:p w14:paraId="620858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765B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376A3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6ECD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июля 1921 Партия конгресса решает бойкотировать визит принца Уэльского (3907,116).</w:t>
      </w:r>
    </w:p>
    <w:p w14:paraId="6268566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C8BCDC" w14:textId="77777777" w:rsidR="000465FF" w:rsidRPr="007B6DB9"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B022A46" w14:textId="77777777" w:rsidR="000465FF" w:rsidRPr="007B6DB9"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C9DEA" w14:textId="77777777" w:rsidR="000465FF" w:rsidRPr="007B6DB9" w:rsidRDefault="000465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июля 1921, согласнео Журналу «Вестник воздушного флота», на заводе «Гном-Рон» состоялся торжественный выпуск первого мотора «Испано» 200 л.с. Русский мотор «Испано» 200 л.с. построен исключительно силами русских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Красной авиации» (19015).</w:t>
      </w:r>
    </w:p>
    <w:p w14:paraId="3DE2F5B8" w14:textId="77777777" w:rsidR="000465FF" w:rsidRPr="007B6DB9" w:rsidRDefault="000465FF" w:rsidP="007B6DB9">
      <w:pPr>
        <w:spacing w:after="0" w:line="240" w:lineRule="auto"/>
        <w:jc w:val="both"/>
        <w:rPr>
          <w:rFonts w:ascii="Times New Roman" w:hAnsi="Times New Roman" w:cs="Times New Roman"/>
          <w:color w:val="000000" w:themeColor="text1"/>
          <w:sz w:val="16"/>
          <w:szCs w:val="16"/>
        </w:rPr>
      </w:pPr>
    </w:p>
    <w:p w14:paraId="46F97A45" w14:textId="77777777" w:rsidR="00D67086"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BD48E84" w14:textId="77777777" w:rsidR="00D67086" w:rsidRPr="007B6DB9" w:rsidRDefault="00D6708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C5BE8"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31 июля в 1921 году швейцарский пилот Франсуа Дюрафо приземлился на западном склоне горы Монблан, а затем успешно взлетел на </w:t>
      </w:r>
      <w:hyperlink r:id="rId47" w:tgtFrame="_blank" w:history="1">
        <w:r w:rsidRPr="007B6DB9">
          <w:rPr>
            <w:rFonts w:ascii="Times New Roman" w:hAnsi="Times New Roman" w:cs="Times New Roman"/>
            <w:color w:val="000000" w:themeColor="text1"/>
            <w:sz w:val="16"/>
            <w:szCs w:val="16"/>
          </w:rPr>
          <w:t>«Caudron» «G.III».</w:t>
        </w:r>
      </w:hyperlink>
    </w:p>
    <w:p w14:paraId="5C0EBA28"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p>
    <w:p w14:paraId="3C08796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C2756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258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7B6DB9">
        <w:rPr>
          <w:rFonts w:ascii="Times New Roman" w:hAnsi="Times New Roman" w:cs="Times New Roman"/>
          <w:iCs/>
          <w:color w:val="000000" w:themeColor="text1"/>
          <w:sz w:val="16"/>
          <w:szCs w:val="16"/>
        </w:rPr>
        <w:t>ениях</w:t>
      </w:r>
      <w:r w:rsidRPr="007B6DB9">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4CA980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87880"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63239B04"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Чичерин сообщал Ленину:</w:t>
      </w:r>
    </w:p>
    <w:p w14:paraId="67FEE475" w14:textId="77777777" w:rsidR="00863E9B" w:rsidRPr="007B6DB9" w:rsidRDefault="00863E9B" w:rsidP="007B6DB9">
      <w:pPr>
        <w:pStyle w:val="ae"/>
        <w:spacing w:before="0" w:after="0"/>
        <w:jc w:val="both"/>
        <w:textAlignment w:val="top"/>
        <w:rPr>
          <w:iCs/>
          <w:color w:val="000000" w:themeColor="text1"/>
          <w:sz w:val="16"/>
          <w:szCs w:val="16"/>
        </w:rPr>
      </w:pPr>
      <w:r w:rsidRPr="007B6DB9">
        <w:rPr>
          <w:iCs/>
          <w:color w:val="000000" w:themeColor="text1"/>
          <w:sz w:val="16"/>
          <w:szCs w:val="16"/>
        </w:rPr>
        <w:t>«Влиятельнейшие люди, вплоть до канцлера, waren gewonnen».</w:t>
      </w:r>
    </w:p>
    <w:p w14:paraId="388F4DF2"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6CAE16E7"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На это Ленин указывал Чичерину:</w:t>
      </w:r>
    </w:p>
    <w:p w14:paraId="6DB17B86" w14:textId="77777777" w:rsidR="00863E9B" w:rsidRPr="007B6DB9" w:rsidRDefault="00863E9B" w:rsidP="007B6DB9">
      <w:pPr>
        <w:pStyle w:val="ae"/>
        <w:spacing w:before="0" w:after="0"/>
        <w:jc w:val="both"/>
        <w:textAlignment w:val="top"/>
        <w:rPr>
          <w:iCs/>
          <w:color w:val="000000" w:themeColor="text1"/>
          <w:sz w:val="16"/>
          <w:szCs w:val="16"/>
        </w:rPr>
      </w:pPr>
      <w:r w:rsidRPr="007B6DB9">
        <w:rPr>
          <w:iCs/>
          <w:color w:val="000000" w:themeColor="text1"/>
          <w:sz w:val="16"/>
          <w:szCs w:val="16"/>
        </w:rPr>
        <w:t>«Коппа мы заставим (под угрозой исключения из партии) работать над этим делом и только над ним».</w:t>
      </w:r>
    </w:p>
    <w:p w14:paraId="4CDCBB31"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4B0615DA" w14:textId="77777777" w:rsidR="00863E9B" w:rsidRPr="007B6DB9" w:rsidRDefault="00863E9B" w:rsidP="007B6DB9">
      <w:pPr>
        <w:pStyle w:val="ae"/>
        <w:spacing w:before="0" w:after="0"/>
        <w:jc w:val="both"/>
        <w:textAlignment w:val="top"/>
        <w:rPr>
          <w:iCs/>
          <w:color w:val="000000" w:themeColor="text1"/>
          <w:sz w:val="16"/>
          <w:szCs w:val="16"/>
        </w:rPr>
      </w:pPr>
      <w:r w:rsidRPr="007B6DB9">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438117DF"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Далее Ленин предлагал написать Нидермайеру письмо в таком же духе и копию его послать Зекту.</w:t>
      </w:r>
    </w:p>
    <w:p w14:paraId="4A7DB162" w14:textId="77777777" w:rsidR="00863E9B" w:rsidRPr="007B6DB9" w:rsidRDefault="00863E9B" w:rsidP="007B6DB9">
      <w:pPr>
        <w:pStyle w:val="ae"/>
        <w:spacing w:before="0" w:after="0"/>
        <w:jc w:val="both"/>
        <w:textAlignment w:val="top"/>
        <w:rPr>
          <w:iCs/>
          <w:color w:val="000000" w:themeColor="text1"/>
          <w:sz w:val="16"/>
          <w:szCs w:val="16"/>
        </w:rPr>
      </w:pPr>
      <w:r w:rsidRPr="007B6DB9">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530AE19B"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637DCB74"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Он разъяснил Ленину, что</w:t>
      </w:r>
    </w:p>
    <w:p w14:paraId="6BF2FA4E" w14:textId="77777777" w:rsidR="00863E9B" w:rsidRPr="007B6DB9" w:rsidRDefault="00863E9B" w:rsidP="007B6DB9">
      <w:pPr>
        <w:pStyle w:val="ae"/>
        <w:spacing w:before="0" w:after="0"/>
        <w:jc w:val="both"/>
        <w:textAlignment w:val="top"/>
        <w:rPr>
          <w:iCs/>
          <w:color w:val="000000" w:themeColor="text1"/>
          <w:sz w:val="16"/>
          <w:szCs w:val="16"/>
        </w:rPr>
      </w:pPr>
      <w:r w:rsidRPr="007B6DB9">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63796204"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42B23202" w14:textId="77777777" w:rsidR="00863E9B" w:rsidRPr="007B6DB9" w:rsidRDefault="00863E9B" w:rsidP="007B6DB9">
      <w:pPr>
        <w:pStyle w:val="ae"/>
        <w:spacing w:before="0" w:after="0"/>
        <w:jc w:val="both"/>
        <w:rPr>
          <w:color w:val="000000" w:themeColor="text1"/>
          <w:sz w:val="16"/>
          <w:szCs w:val="16"/>
        </w:rPr>
      </w:pPr>
    </w:p>
    <w:p w14:paraId="4935488C" w14:textId="77777777" w:rsidR="00FA2FA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C2D0A30" w14:textId="77777777" w:rsidR="00FA2FAA" w:rsidRPr="007B6DB9" w:rsidRDefault="00FA2FA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C996D"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конце июня 1921 года состоялись первые два полета английского дирижабля R-38, разработанного для США, которые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 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3DC690BD"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5AB679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BB2104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665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июле 1921 г. после поездки в Россию Нидермайер начал переговоры с представителями «Юнкерса». В сентябре 1921 г. на переговорах Красина с Хассе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711F41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1BB3F"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1921 г. начались переговоры о создании совместной авиалинии, а 17 декабря того же года с компанией «Аэро-Юнион» (</w:t>
      </w:r>
      <w:r w:rsidRPr="007B6DB9">
        <w:rPr>
          <w:rFonts w:ascii="Times New Roman" w:hAnsi="Times New Roman" w:cs="Times New Roman"/>
          <w:color w:val="000000" w:themeColor="text1"/>
          <w:sz w:val="16"/>
          <w:szCs w:val="16"/>
          <w:lang w:val="en-US"/>
        </w:rPr>
        <w:t>Aero</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UnionAG</w:t>
      </w:r>
      <w:r w:rsidRPr="007B6DB9">
        <w:rPr>
          <w:rFonts w:ascii="Times New Roman" w:hAnsi="Times New Roman" w:cs="Times New Roman"/>
          <w:color w:val="000000" w:themeColor="text1"/>
          <w:sz w:val="16"/>
          <w:szCs w:val="16"/>
        </w:rPr>
        <w:t>) было подпи</w:t>
      </w:r>
      <w:r w:rsidRPr="007B6DB9">
        <w:rPr>
          <w:rFonts w:ascii="Times New Roman" w:hAnsi="Times New Roman" w:cs="Times New Roman"/>
          <w:color w:val="000000" w:themeColor="text1"/>
          <w:sz w:val="16"/>
          <w:szCs w:val="16"/>
        </w:rPr>
        <w:softHyphen/>
        <w:t>сано соглашение об организации авиакомпании «Дерулюфт» (</w:t>
      </w:r>
      <w:r w:rsidRPr="007B6DB9">
        <w:rPr>
          <w:rFonts w:ascii="Times New Roman" w:hAnsi="Times New Roman" w:cs="Times New Roman"/>
          <w:color w:val="000000" w:themeColor="text1"/>
          <w:sz w:val="16"/>
          <w:szCs w:val="16"/>
          <w:lang w:val="en-US"/>
        </w:rPr>
        <w:t>DEutscheRUssischeLUFTverkehr</w:t>
      </w:r>
      <w:r w:rsidRPr="007B6DB9">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7B6DB9">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7B6DB9">
        <w:rPr>
          <w:rFonts w:ascii="Times New Roman" w:hAnsi="Times New Roman" w:cs="Times New Roman"/>
          <w:color w:val="000000" w:themeColor="text1"/>
          <w:sz w:val="16"/>
          <w:szCs w:val="16"/>
          <w:lang w:val="en-US"/>
        </w:rPr>
        <w:t>FokkerF</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III</w:t>
      </w:r>
      <w:r w:rsidRPr="007B6DB9">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7B6DB9">
        <w:rPr>
          <w:rStyle w:val="2pt"/>
          <w:rFonts w:ascii="Times New Roman" w:hAnsi="Times New Roman" w:cs="Times New Roman"/>
          <w:color w:val="000000" w:themeColor="text1"/>
          <w:spacing w:val="0"/>
          <w:sz w:val="16"/>
          <w:szCs w:val="16"/>
        </w:rPr>
        <w:t>338</w:t>
      </w:r>
      <w:r w:rsidRPr="007B6DB9">
        <w:rPr>
          <w:rFonts w:ascii="Times New Roman" w:hAnsi="Times New Roman" w:cs="Times New Roman"/>
          <w:color w:val="000000" w:themeColor="text1"/>
          <w:sz w:val="16"/>
          <w:szCs w:val="16"/>
        </w:rPr>
        <w:t xml:space="preserve"> пассажиров и 1 047 кг грузов и почты (15973).</w:t>
      </w:r>
    </w:p>
    <w:p w14:paraId="44194C9C" w14:textId="77777777" w:rsidR="00D67086" w:rsidRPr="007B6DB9" w:rsidRDefault="00D67086" w:rsidP="007B6DB9">
      <w:pPr>
        <w:spacing w:after="0" w:line="240" w:lineRule="auto"/>
        <w:jc w:val="both"/>
        <w:rPr>
          <w:rFonts w:ascii="Times New Roman" w:hAnsi="Times New Roman" w:cs="Times New Roman"/>
          <w:color w:val="000000" w:themeColor="text1"/>
          <w:sz w:val="16"/>
          <w:szCs w:val="16"/>
        </w:rPr>
      </w:pPr>
    </w:p>
    <w:p w14:paraId="199CC5A8" w14:textId="77777777" w:rsidR="00143D9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E576E5D" w14:textId="77777777" w:rsidR="00143D9A" w:rsidRPr="007B6DB9" w:rsidRDefault="00143D9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19F54" w14:textId="77777777" w:rsidR="00143D9A" w:rsidRPr="007B6DB9" w:rsidRDefault="00143D9A" w:rsidP="007B6DB9">
      <w:pPr>
        <w:pStyle w:val="rtejustify"/>
        <w:spacing w:before="0" w:after="0"/>
        <w:rPr>
          <w:color w:val="000000" w:themeColor="text1"/>
          <w:sz w:val="16"/>
          <w:szCs w:val="16"/>
        </w:rPr>
      </w:pPr>
      <w:r w:rsidRPr="007B6DB9">
        <w:rPr>
          <w:color w:val="000000" w:themeColor="text1"/>
          <w:sz w:val="16"/>
          <w:szCs w:val="16"/>
        </w:rPr>
        <w:t>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69BA4689" w14:textId="77777777" w:rsidR="00143D9A" w:rsidRPr="007B6DB9" w:rsidRDefault="00143D9A" w:rsidP="007B6DB9">
      <w:pPr>
        <w:pStyle w:val="rtejustify"/>
        <w:spacing w:before="0" w:after="0"/>
        <w:rPr>
          <w:color w:val="000000" w:themeColor="text1"/>
          <w:sz w:val="16"/>
          <w:szCs w:val="16"/>
        </w:rPr>
      </w:pPr>
    </w:p>
    <w:p w14:paraId="2A30DAB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F42D2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6F2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июле 1921 был введен промысловый налог - патентный и уравнительный (3908,305).</w:t>
      </w:r>
    </w:p>
    <w:p w14:paraId="210587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1CE60" w14:textId="77777777" w:rsidR="005A0FAF" w:rsidRPr="007B6DB9" w:rsidRDefault="005A0FAF" w:rsidP="007B6DB9">
      <w:pPr>
        <w:pStyle w:val="p1"/>
        <w:spacing w:before="0" w:beforeAutospacing="0" w:after="0" w:afterAutospacing="0"/>
        <w:jc w:val="both"/>
        <w:rPr>
          <w:color w:val="0070C0"/>
          <w:sz w:val="16"/>
          <w:szCs w:val="16"/>
        </w:rPr>
      </w:pPr>
      <w:r w:rsidRPr="007B6DB9">
        <w:rPr>
          <w:color w:val="0070C0"/>
          <w:sz w:val="16"/>
          <w:szCs w:val="16"/>
        </w:rPr>
        <w:t>В июле 1921 года был введен промысловый налог, который состоял из патентного и уравнительного сборов и стал первым денежным налогом, введенном в промышленности. Но в 1921 году уравнительный сбор вводился только в 58 крупных городах и составлял всего 3 % с оборота, так как к обложению не привлекались государственные, коммунальные предприятия и кооперативные заведения, распределяющие среди населения предметы первой необходимости. Перелом в налоговой политике наступил в феврале 1922 года, когда к промысловому налогу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5872452" w14:textId="77777777" w:rsidR="005A0FAF" w:rsidRPr="007B6DB9" w:rsidRDefault="005A0FAF" w:rsidP="007B6DB9">
      <w:pPr>
        <w:pStyle w:val="p1"/>
        <w:spacing w:before="0" w:beforeAutospacing="0" w:after="0" w:afterAutospacing="0"/>
        <w:jc w:val="both"/>
        <w:rPr>
          <w:color w:val="0070C0"/>
          <w:sz w:val="16"/>
          <w:szCs w:val="16"/>
        </w:rPr>
      </w:pPr>
    </w:p>
    <w:p w14:paraId="6C8949C2" w14:textId="77777777" w:rsidR="005A0FAF" w:rsidRPr="007B6DB9" w:rsidRDefault="005A0FAF" w:rsidP="007B6DB9">
      <w:pPr>
        <w:spacing w:after="0" w:line="240" w:lineRule="auto"/>
        <w:jc w:val="both"/>
        <w:rPr>
          <w:rFonts w:ascii="Times New Roman" w:hAnsi="Times New Roman" w:cs="Times New Roman"/>
          <w:color w:val="0070C0"/>
          <w:sz w:val="16"/>
          <w:szCs w:val="16"/>
          <w:bdr w:val="none" w:sz="0" w:space="0" w:color="auto" w:frame="1"/>
        </w:rPr>
      </w:pPr>
      <w:r w:rsidRPr="007B6DB9">
        <w:rPr>
          <w:rFonts w:ascii="Times New Roman" w:hAnsi="Times New Roman" w:cs="Times New Roman"/>
          <w:color w:val="0070C0"/>
          <w:sz w:val="16"/>
          <w:szCs w:val="16"/>
          <w:shd w:val="clear" w:color="auto" w:fill="FFFFFF"/>
        </w:rPr>
        <w:t>В </w:t>
      </w:r>
      <w:hyperlink r:id="rId48" w:tooltip="Июль" w:history="1">
        <w:r w:rsidRPr="007B6DB9">
          <w:rPr>
            <w:rStyle w:val="a5"/>
            <w:rFonts w:ascii="Times New Roman" w:hAnsi="Times New Roman" w:cs="Times New Roman"/>
            <w:color w:val="0070C0"/>
            <w:sz w:val="16"/>
            <w:szCs w:val="16"/>
            <w:shd w:val="clear" w:color="auto" w:fill="FFFFFF"/>
          </w:rPr>
          <w:t>июле</w:t>
        </w:r>
      </w:hyperlink>
      <w:r w:rsidRPr="007B6DB9">
        <w:rPr>
          <w:rFonts w:ascii="Times New Roman" w:hAnsi="Times New Roman" w:cs="Times New Roman"/>
          <w:color w:val="0070C0"/>
          <w:sz w:val="16"/>
          <w:szCs w:val="16"/>
          <w:shd w:val="clear" w:color="auto" w:fill="FFFFFF"/>
        </w:rPr>
        <w:t> 1921 года отсутствие каких-либо значимых </w:t>
      </w:r>
      <w:hyperlink r:id="rId49" w:tooltip="Резерв" w:history="1">
        <w:r w:rsidRPr="007B6DB9">
          <w:rPr>
            <w:rStyle w:val="a5"/>
            <w:rFonts w:ascii="Times New Roman" w:hAnsi="Times New Roman" w:cs="Times New Roman"/>
            <w:color w:val="0070C0"/>
            <w:sz w:val="16"/>
            <w:szCs w:val="16"/>
            <w:shd w:val="clear" w:color="auto" w:fill="FFFFFF"/>
          </w:rPr>
          <w:t>резервов</w:t>
        </w:r>
      </w:hyperlink>
      <w:r w:rsidRPr="007B6DB9">
        <w:rPr>
          <w:rFonts w:ascii="Times New Roman" w:hAnsi="Times New Roman" w:cs="Times New Roman"/>
          <w:color w:val="0070C0"/>
          <w:sz w:val="16"/>
          <w:szCs w:val="16"/>
          <w:shd w:val="clear" w:color="auto" w:fill="FFFFFF"/>
        </w:rPr>
        <w:t> продовольствия у правительства советских республик привело к тому, что оно обратилось за </w:t>
      </w:r>
      <w:hyperlink r:id="rId50" w:tooltip="Гуманитарная помощь" w:history="1">
        <w:r w:rsidRPr="007B6DB9">
          <w:rPr>
            <w:rStyle w:val="a5"/>
            <w:rFonts w:ascii="Times New Roman" w:hAnsi="Times New Roman" w:cs="Times New Roman"/>
            <w:color w:val="0070C0"/>
            <w:sz w:val="16"/>
            <w:szCs w:val="16"/>
            <w:shd w:val="clear" w:color="auto" w:fill="FFFFFF"/>
          </w:rPr>
          <w:t>продовольственной помощью</w:t>
        </w:r>
      </w:hyperlink>
      <w:r w:rsidRPr="007B6DB9">
        <w:rPr>
          <w:rFonts w:ascii="Times New Roman" w:hAnsi="Times New Roman" w:cs="Times New Roman"/>
          <w:color w:val="0070C0"/>
          <w:sz w:val="16"/>
          <w:szCs w:val="16"/>
          <w:shd w:val="clear" w:color="auto" w:fill="FFFFFF"/>
        </w:rPr>
        <w:t> к иностранным государствам и общественности. Несмотря на множественные просьбы, первая незначительная помощь была отправлена лишь в </w:t>
      </w:r>
      <w:hyperlink r:id="rId51" w:tooltip="Сентябрь" w:history="1">
        <w:r w:rsidRPr="007B6DB9">
          <w:rPr>
            <w:rStyle w:val="a5"/>
            <w:rFonts w:ascii="Times New Roman" w:hAnsi="Times New Roman" w:cs="Times New Roman"/>
            <w:color w:val="0070C0"/>
            <w:sz w:val="16"/>
            <w:szCs w:val="16"/>
            <w:shd w:val="clear" w:color="auto" w:fill="FFFFFF"/>
          </w:rPr>
          <w:t>сентябре</w:t>
        </w:r>
      </w:hyperlink>
      <w:r w:rsidRPr="007B6DB9">
        <w:rPr>
          <w:rFonts w:ascii="Times New Roman" w:hAnsi="Times New Roman" w:cs="Times New Roman"/>
          <w:color w:val="0070C0"/>
          <w:sz w:val="16"/>
          <w:szCs w:val="16"/>
          <w:shd w:val="clear" w:color="auto" w:fill="FFFFFF"/>
        </w:rPr>
        <w:t>. Основной поток помощи пошёл после активной общественной кампании, организованной лично </w:t>
      </w:r>
      <w:hyperlink r:id="rId52" w:tooltip="Фритьоф Нансен" w:history="1">
        <w:r w:rsidRPr="007B6DB9">
          <w:rPr>
            <w:rStyle w:val="a5"/>
            <w:rFonts w:ascii="Times New Roman" w:hAnsi="Times New Roman" w:cs="Times New Roman"/>
            <w:color w:val="0070C0"/>
            <w:sz w:val="16"/>
            <w:szCs w:val="16"/>
            <w:shd w:val="clear" w:color="auto" w:fill="FFFFFF"/>
          </w:rPr>
          <w:t>Фритьофом Нансеном</w:t>
        </w:r>
      </w:hyperlink>
      <w:r w:rsidRPr="007B6DB9">
        <w:rPr>
          <w:rFonts w:ascii="Times New Roman" w:hAnsi="Times New Roman" w:cs="Times New Roman"/>
          <w:color w:val="0070C0"/>
          <w:sz w:val="16"/>
          <w:szCs w:val="16"/>
          <w:shd w:val="clear" w:color="auto" w:fill="FFFFFF"/>
        </w:rPr>
        <w:t> и рядом негосударственных организаций Европы и Америки в конце 1921 — начале 1922 года. Благодаря значительно лучшему </w:t>
      </w:r>
      <w:hyperlink r:id="rId53" w:tooltip="Урожай" w:history="1">
        <w:r w:rsidRPr="007B6DB9">
          <w:rPr>
            <w:rStyle w:val="a5"/>
            <w:rFonts w:ascii="Times New Roman" w:hAnsi="Times New Roman" w:cs="Times New Roman"/>
            <w:color w:val="0070C0"/>
            <w:sz w:val="16"/>
            <w:szCs w:val="16"/>
            <w:shd w:val="clear" w:color="auto" w:fill="FFFFFF"/>
          </w:rPr>
          <w:t>урожаю</w:t>
        </w:r>
      </w:hyperlink>
      <w:r w:rsidRPr="007B6DB9">
        <w:rPr>
          <w:rFonts w:ascii="Times New Roman" w:hAnsi="Times New Roman" w:cs="Times New Roman"/>
          <w:color w:val="0070C0"/>
          <w:sz w:val="16"/>
          <w:szCs w:val="16"/>
          <w:shd w:val="clear" w:color="auto" w:fill="FFFFFF"/>
        </w:rPr>
        <w:t> 1922 года массовый голод прекратился, хотя в наиболее пострадавших ранее регионах помощь голодающим оказывалась до середины 1923 года. Голод 1921-23 годов также привёл к случаям </w:t>
      </w:r>
      <w:hyperlink r:id="rId54" w:tooltip="Каннибализм" w:history="1">
        <w:r w:rsidRPr="007B6DB9">
          <w:rPr>
            <w:rStyle w:val="a5"/>
            <w:rFonts w:ascii="Times New Roman" w:hAnsi="Times New Roman" w:cs="Times New Roman"/>
            <w:color w:val="0070C0"/>
            <w:sz w:val="16"/>
            <w:szCs w:val="16"/>
            <w:shd w:val="clear" w:color="auto" w:fill="FFFFFF"/>
          </w:rPr>
          <w:t>людоедства</w:t>
        </w:r>
      </w:hyperlink>
      <w:r w:rsidRPr="007B6DB9">
        <w:rPr>
          <w:rFonts w:ascii="Times New Roman" w:hAnsi="Times New Roman" w:cs="Times New Roman"/>
          <w:color w:val="0070C0"/>
          <w:sz w:val="16"/>
          <w:szCs w:val="16"/>
          <w:shd w:val="clear" w:color="auto" w:fill="FFFFFF"/>
        </w:rPr>
        <w:t> и вызвал массовый рост </w:t>
      </w:r>
      <w:hyperlink r:id="rId55" w:tooltip="Детская беспризорность" w:history="1">
        <w:r w:rsidRPr="007B6DB9">
          <w:rPr>
            <w:rStyle w:val="a5"/>
            <w:rFonts w:ascii="Times New Roman" w:hAnsi="Times New Roman" w:cs="Times New Roman"/>
            <w:color w:val="0070C0"/>
            <w:sz w:val="16"/>
            <w:szCs w:val="16"/>
            <w:shd w:val="clear" w:color="auto" w:fill="FFFFFF"/>
          </w:rPr>
          <w:t>беспризорности</w:t>
        </w:r>
      </w:hyperlink>
      <w:r w:rsidRPr="007B6DB9">
        <w:rPr>
          <w:rFonts w:ascii="Times New Roman" w:hAnsi="Times New Roman" w:cs="Times New Roman"/>
          <w:color w:val="0070C0"/>
          <w:sz w:val="16"/>
          <w:szCs w:val="16"/>
        </w:rPr>
        <w:t xml:space="preserve"> (21514)</w:t>
      </w:r>
      <w:r w:rsidRPr="007B6DB9">
        <w:rPr>
          <w:rFonts w:ascii="Times New Roman" w:hAnsi="Times New Roman" w:cs="Times New Roman"/>
          <w:color w:val="0070C0"/>
          <w:sz w:val="16"/>
          <w:szCs w:val="16"/>
          <w:shd w:val="clear" w:color="auto" w:fill="FFFFFF"/>
        </w:rPr>
        <w:t>.</w:t>
      </w:r>
    </w:p>
    <w:p w14:paraId="69DF8DDC" w14:textId="77777777" w:rsidR="005A0FAF" w:rsidRPr="007B6DB9" w:rsidRDefault="005A0FAF" w:rsidP="007B6DB9">
      <w:pPr>
        <w:shd w:val="clear" w:color="auto" w:fill="FFFFFF"/>
        <w:spacing w:after="0" w:line="240" w:lineRule="auto"/>
        <w:jc w:val="both"/>
        <w:textAlignment w:val="baseline"/>
        <w:rPr>
          <w:rFonts w:ascii="Times New Roman" w:hAnsi="Times New Roman" w:cs="Times New Roman"/>
          <w:color w:val="0070C0"/>
          <w:sz w:val="16"/>
          <w:szCs w:val="16"/>
          <w:bdr w:val="none" w:sz="0" w:space="0" w:color="auto" w:frame="1"/>
        </w:rPr>
      </w:pPr>
    </w:p>
    <w:p w14:paraId="6C3213A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82966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125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1921 г. информаторы Дзержинского докладывали своему шефу о Ломоносове еще: “Много говорят о его шикарном образе жизни в Москве, и еще больше - роскошном за границей” (11565).</w:t>
      </w:r>
    </w:p>
    <w:p w14:paraId="0F1811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66A3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1972A9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A977" w14:textId="77777777" w:rsidR="00863E9B" w:rsidRPr="007B6DB9" w:rsidRDefault="00863E9B" w:rsidP="007B6DB9">
      <w:pPr>
        <w:pStyle w:val="ae"/>
        <w:spacing w:before="0" w:after="0"/>
        <w:jc w:val="both"/>
        <w:textAlignment w:val="top"/>
        <w:rPr>
          <w:color w:val="000000" w:themeColor="text1"/>
          <w:sz w:val="16"/>
          <w:szCs w:val="16"/>
        </w:rPr>
      </w:pPr>
      <w:r w:rsidRPr="007B6DB9">
        <w:rPr>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6E5431AA" w14:textId="77777777" w:rsidR="00863E9B" w:rsidRPr="007B6DB9" w:rsidRDefault="00863E9B" w:rsidP="007B6DB9">
      <w:pPr>
        <w:pStyle w:val="ae"/>
        <w:spacing w:before="0" w:after="0"/>
        <w:jc w:val="both"/>
        <w:rPr>
          <w:color w:val="000000" w:themeColor="text1"/>
          <w:sz w:val="16"/>
          <w:szCs w:val="16"/>
        </w:rPr>
      </w:pPr>
    </w:p>
    <w:p w14:paraId="2F02354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2C2BB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1506" w14:textId="77777777" w:rsidR="005A0FAF" w:rsidRPr="007B6DB9" w:rsidRDefault="005A0FA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июле 1921 Дональд В. Дуглас основывает компанию «Дуглас» (20351).</w:t>
      </w:r>
    </w:p>
    <w:p w14:paraId="30CA4599" w14:textId="77777777" w:rsidR="005A0FAF" w:rsidRPr="007B6DB9" w:rsidRDefault="005A0FAF" w:rsidP="007B6DB9">
      <w:pPr>
        <w:spacing w:after="0" w:line="240" w:lineRule="auto"/>
        <w:jc w:val="both"/>
        <w:rPr>
          <w:rFonts w:ascii="Times New Roman" w:hAnsi="Times New Roman" w:cs="Times New Roman"/>
          <w:color w:val="0070C0"/>
          <w:sz w:val="16"/>
          <w:szCs w:val="16"/>
        </w:rPr>
      </w:pPr>
    </w:p>
    <w:p w14:paraId="03A523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1921 А.Гитлер стал лидером Германской рабочей партии DAP и переименовал партию в национал-социалистическую рабочую партию (2241,1).</w:t>
      </w:r>
    </w:p>
    <w:p w14:paraId="715748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8313A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B9594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0EFD8"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1 августа 1921 восстановление грузовиков «уайт» и изготовление запасных частей для грузовиков «фиат» на АМО почти прекратились.</w:t>
      </w:r>
    </w:p>
    <w:p w14:paraId="7BADE64A"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заводе не было ряда важнейших материалов: угля, кокса, масла, сортового железа, хромоникелевой стали и др. Литейнаяработала плохо — шел брак, недостаток шишельников мешал развернуть литейную на полную мощность. АМО было отказано в обещанном фронтовом красноармейском пайке.</w:t>
      </w:r>
    </w:p>
    <w:p w14:paraId="5968A742"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Производственная программа Глававтозавода предусматривала главным образом восстановление грузовиков «уайт». Однако должного ремонтного объекта на заводе не оказалось, и поэтому завод был вынужден взять в ремонт до 20 машин второй и третьей категории, не подлежащих ремонту.</w:t>
      </w:r>
    </w:p>
    <w:p w14:paraId="1EE56AEA"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К изготовлению новых грузовиков завод мог приступить только после осуществления огромного объема работ по подготовке производства.</w:t>
      </w:r>
    </w:p>
    <w:p w14:paraId="624367FA"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Руководитель завода А. А. Адамс был инженером-практиком и имел опыт работы на американских заводах массового производства. Создание же передового прогрессивного производства вместо кустарного выдвигало огромное количество технических вопросов. Откомандирование с завода знающего производство Ципулина возлагало на Адамса и обязанности по техническому руководству.</w:t>
      </w:r>
    </w:p>
    <w:p w14:paraId="4EF8BAE9" w14:textId="77777777" w:rsidR="007240EA" w:rsidRPr="007B6DB9"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Инженерам-реэмигрантам было трудно сразу понять и разобраться в производстве, где рождались новые формы руководства социалистическим предприятием. Реэмигранты не понимали роли самих рабочих в управлении производством, значения партийной и профсоюзной организаций на заводе. А. А. Адамс и А. Ф. Гладун не согласовывали своих мероприятий ни с партийной ячейкой, ни с завкомом, а действовали исключительно административными мерами, объявляя выговоры, удерживая из зарплаты и увольняя рабочих. Партийная ячейка еще плохо справлялась с теми задачами, которые были поставлены X съездом партии. Рогожско-Симоновский райком партии для непосредственной работы в ячейках выделил лучших и опытных партийных работников. На АМО направили большевика Ивана Михайловича Лидэ, члена партии с 1918 г. «Ты должен пойти туда, там нехорошо. Надо будет тебе поднять массовую работу»,— сказал секретарь райкома партии. В конце 1921 г. на АМО вернулся В. И. Ципулин в качестве главного инженера завода</w:t>
      </w:r>
      <w:r w:rsidRPr="007B6DB9">
        <w:rPr>
          <w:rFonts w:ascii="Times New Roman" w:eastAsia="Times New Roman" w:hAnsi="Times New Roman" w:cs="Times New Roman"/>
          <w:color w:val="000000" w:themeColor="text1"/>
          <w:sz w:val="16"/>
          <w:szCs w:val="16"/>
          <w:vertAlign w:val="superscript"/>
          <w:lang w:eastAsia="ru-RU"/>
        </w:rPr>
        <w:t>14</w:t>
      </w:r>
      <w:r w:rsidRPr="007B6DB9">
        <w:rPr>
          <w:rFonts w:ascii="Times New Roman" w:eastAsia="Times New Roman" w:hAnsi="Times New Roman" w:cs="Times New Roman"/>
          <w:color w:val="000000" w:themeColor="text1"/>
          <w:sz w:val="16"/>
          <w:szCs w:val="16"/>
          <w:lang w:eastAsia="ru-RU"/>
        </w:rPr>
        <w:t>. Обстановка на АМО тогда была сложная: завод испытывал финансовые и материально-технические трудности, производство хирело, был излишек рабочих и служащих. По указанию Центрального управления государственных автомобильных заводов было проведено сокращение ненужных людей. Было уволено 354 человека, на заводе осталось всего 772 рабочих и 182 служащих, причем квалифицированных кадров не хватало.</w:t>
      </w:r>
    </w:p>
    <w:p w14:paraId="3727555C" w14:textId="77777777" w:rsidR="007240EA" w:rsidRPr="007B6DB9" w:rsidRDefault="007240E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eastAsia="Times New Roman" w:hAnsi="Times New Roman" w:cs="Times New Roman"/>
          <w:color w:val="000000" w:themeColor="text1"/>
          <w:sz w:val="16"/>
          <w:szCs w:val="16"/>
          <w:lang w:eastAsia="ru-RU"/>
        </w:rPr>
        <w:t>Производственный план 1921 г. выполнен не был. Во втором полугодии снабжение завода материалами не улучшилось и потребности его удволетворялись лишь на 37 %</w:t>
      </w:r>
      <w:r w:rsidRPr="007B6DB9">
        <w:rPr>
          <w:rFonts w:ascii="Times New Roman" w:eastAsia="Times New Roman" w:hAnsi="Times New Roman" w:cs="Times New Roman"/>
          <w:color w:val="000000" w:themeColor="text1"/>
          <w:sz w:val="16"/>
          <w:szCs w:val="16"/>
          <w:vertAlign w:val="superscript"/>
          <w:lang w:eastAsia="ru-RU"/>
        </w:rPr>
        <w:t>15</w:t>
      </w:r>
      <w:r w:rsidRPr="007B6DB9">
        <w:rPr>
          <w:rFonts w:ascii="Times New Roman" w:eastAsia="Times New Roman" w:hAnsi="Times New Roman" w:cs="Times New Roman"/>
          <w:color w:val="000000" w:themeColor="text1"/>
          <w:sz w:val="16"/>
          <w:szCs w:val="16"/>
          <w:lang w:eastAsia="ru-RU"/>
        </w:rPr>
        <w:t>. В литейном отделе удавалась отливка картеров, но блоки цилиндров сделать не могли. Таким образом, первая попытка в короткий срок оживить автомобильный завод, начать массовый выпуск автомобилей по американскому образцу сразу результатов не дала (17152).</w:t>
      </w:r>
    </w:p>
    <w:p w14:paraId="7B0286A8" w14:textId="77777777" w:rsidR="007240EA" w:rsidRPr="007B6DB9" w:rsidRDefault="007240E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F4CBE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августа 1922 года Правление ГЭТЗСТ решило закрыть имевшийся в Петрограде единствен</w:t>
      </w:r>
      <w:r w:rsidRPr="007B6DB9">
        <w:rPr>
          <w:rFonts w:ascii="Times New Roman" w:hAnsi="Times New Roman" w:cs="Times New Roman"/>
          <w:color w:val="000000" w:themeColor="text1"/>
          <w:sz w:val="16"/>
          <w:szCs w:val="16"/>
        </w:rPr>
        <w:softHyphen/>
        <w:t>ный Завод пустотных аппаратов (основанный в 1914 году инже</w:t>
      </w:r>
      <w:r w:rsidRPr="007B6DB9">
        <w:rPr>
          <w:rFonts w:ascii="Times New Roman" w:hAnsi="Times New Roman" w:cs="Times New Roman"/>
          <w:color w:val="000000" w:themeColor="text1"/>
          <w:sz w:val="16"/>
          <w:szCs w:val="16"/>
        </w:rPr>
        <w:softHyphen/>
        <w:t>нером Н.А. Федорицким), который был расположен на Фонтанке в доме № 165 в тесном, плохо приспособленном помещении, состояв</w:t>
      </w:r>
      <w:r w:rsidRPr="007B6DB9">
        <w:rPr>
          <w:rFonts w:ascii="Times New Roman" w:hAnsi="Times New Roman" w:cs="Times New Roman"/>
          <w:color w:val="000000" w:themeColor="text1"/>
          <w:sz w:val="16"/>
          <w:szCs w:val="16"/>
        </w:rPr>
        <w:softHyphen/>
        <w:t>шем из пяти квартир и, естественно, не мог решить задачу мас</w:t>
      </w:r>
      <w:r w:rsidRPr="007B6DB9">
        <w:rPr>
          <w:rFonts w:ascii="Times New Roman" w:hAnsi="Times New Roman" w:cs="Times New Roman"/>
          <w:color w:val="000000" w:themeColor="text1"/>
          <w:sz w:val="16"/>
          <w:szCs w:val="16"/>
        </w:rPr>
        <w:softHyphen/>
        <w:t>сового производства радиоламп, и организовать новый элек</w:t>
      </w:r>
      <w:r w:rsidRPr="007B6DB9">
        <w:rPr>
          <w:rFonts w:ascii="Times New Roman" w:hAnsi="Times New Roman" w:cs="Times New Roman"/>
          <w:color w:val="000000" w:themeColor="text1"/>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Pr="007B6DB9">
        <w:rPr>
          <w:rFonts w:ascii="Times New Roman" w:hAnsi="Times New Roman" w:cs="Times New Roman"/>
          <w:color w:val="000000" w:themeColor="text1"/>
          <w:sz w:val="16"/>
          <w:szCs w:val="16"/>
        </w:rPr>
        <w:softHyphen/>
        <w:t>гословский. Выпуск массовой продукции начался уже в следую</w:t>
      </w:r>
      <w:r w:rsidRPr="007B6DB9">
        <w:rPr>
          <w:rFonts w:ascii="Times New Roman" w:hAnsi="Times New Roman" w:cs="Times New Roman"/>
          <w:color w:val="000000" w:themeColor="text1"/>
          <w:sz w:val="16"/>
          <w:szCs w:val="16"/>
        </w:rPr>
        <w:softHyphen/>
        <w:t>щем году. Некоторое представление о деятельности электрова</w:t>
      </w:r>
      <w:r w:rsidRPr="007B6DB9">
        <w:rPr>
          <w:rFonts w:ascii="Times New Roman" w:hAnsi="Times New Roman" w:cs="Times New Roman"/>
          <w:color w:val="000000" w:themeColor="text1"/>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Pr="007B6DB9">
        <w:rPr>
          <w:rFonts w:ascii="Times New Roman" w:hAnsi="Times New Roman" w:cs="Times New Roman"/>
          <w:color w:val="000000" w:themeColor="text1"/>
          <w:sz w:val="16"/>
          <w:szCs w:val="16"/>
        </w:rPr>
        <w:softHyphen/>
        <w:t>вода от 23 июля 1923 года.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7B6DB9">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7B6DB9">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7B6DB9">
        <w:rPr>
          <w:rFonts w:ascii="Times New Roman" w:hAnsi="Times New Roman" w:cs="Times New Roman"/>
          <w:color w:val="000000" w:themeColor="text1"/>
          <w:sz w:val="16"/>
          <w:szCs w:val="16"/>
        </w:rPr>
        <w:softHyphen/>
        <w:t>го производства в России нет... Кроме того, необходимо заме</w:t>
      </w:r>
      <w:r w:rsidRPr="007B6DB9">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7B6DB9">
        <w:rPr>
          <w:rFonts w:ascii="Times New Roman" w:hAnsi="Times New Roman" w:cs="Times New Roman"/>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7B6DB9">
        <w:rPr>
          <w:rFonts w:ascii="Times New Roman" w:hAnsi="Times New Roman" w:cs="Times New Roman"/>
          <w:color w:val="000000" w:themeColor="text1"/>
          <w:sz w:val="16"/>
          <w:szCs w:val="16"/>
        </w:rPr>
        <w:softHyphen/>
        <w:t>обретает еще более важное значение... " (11481).</w:t>
      </w:r>
    </w:p>
    <w:p w14:paraId="0C3E19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56EF2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320FD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C98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августа 1921 Новоселенгинск был взят частями бар. Р.Унгерна и они продолжили наступление вдоль р. Селенга на г. Верхнеудинск (ДВР) (7748).</w:t>
      </w:r>
    </w:p>
    <w:p w14:paraId="4531167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D74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449B4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A9A7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 августа 1921 года на заседании Малого Совнаркома (протокол №722) после заслушивания вопроса о цензуре решено поручить Реввоенсовету Республики передать с 1 августа военную цензуру в ВЧК (8983).</w:t>
      </w:r>
    </w:p>
    <w:p w14:paraId="38240F1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EF26D" w14:textId="77777777" w:rsidR="00F003C2" w:rsidRPr="007B6DB9" w:rsidRDefault="00F003C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84735C3" w14:textId="77777777" w:rsidR="00F003C2" w:rsidRPr="007B6DB9" w:rsidRDefault="00F003C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22608" w14:textId="77777777" w:rsidR="00F003C2" w:rsidRPr="007B6DB9" w:rsidRDefault="00F003C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августа 1921 первый полет Curtiss CR-1 (20351).</w:t>
      </w:r>
    </w:p>
    <w:p w14:paraId="73C9BB33" w14:textId="77777777" w:rsidR="00F003C2" w:rsidRPr="007B6DB9" w:rsidRDefault="00F003C2" w:rsidP="007B6DB9">
      <w:pPr>
        <w:spacing w:after="0" w:line="240" w:lineRule="auto"/>
        <w:jc w:val="both"/>
        <w:rPr>
          <w:rFonts w:ascii="Times New Roman" w:hAnsi="Times New Roman" w:cs="Times New Roman"/>
          <w:color w:val="0070C0"/>
          <w:sz w:val="16"/>
          <w:szCs w:val="16"/>
        </w:rPr>
      </w:pPr>
    </w:p>
    <w:p w14:paraId="1D1F7982" w14:textId="77777777" w:rsidR="00F003C2" w:rsidRPr="007B6DB9" w:rsidRDefault="00F003C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августа 1921 - Первый полет Curtiss CR. Это гоночный самолёт, разработанный для ВМС США в 1921 году компанией Curtiss.</w:t>
      </w:r>
    </w:p>
    <w:p w14:paraId="5B852BF1" w14:textId="77777777" w:rsidR="00F003C2" w:rsidRPr="007B6DB9" w:rsidRDefault="00F003C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Две по существу похожие версии наземных самолетов были построены как CR-1 и CR-2,которые в конечном итоге были преобразованы в гидросамолеты как CR-3 в 1923 году и CR-4 в 1924 году. Усовершенствованная версия была разработана для ВВС армии США под обозначением R-6. Эти два последних самолета отличались утонченной аэродинамикой, включая надводные радиаторы.</w:t>
      </w:r>
    </w:p>
    <w:p w14:paraId="1EF3B3D7" w14:textId="77777777" w:rsidR="00F003C2" w:rsidRPr="007B6DB9" w:rsidRDefault="00F003C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Curtiss CR сделали успешную гоночную карьеру. Их первая крупная победа была в гонке Pulitzer Trophy 1921 года, где пилотируемый Бертом Акостой CR-1 занял первое место со средней скоростью 176,75 миль в час (283,49 км / ч), почти на две минуты опередив своего ближайшего соперника. В следующем году этот самолет был модифицирован и получил новое обозначение CR-2 и присоединился к Пулитцеровской гонке вторым самолетом, построенным по тому же новому стандарту, а также двумя R-6, управляемыми армейскими пилотами (22412).</w:t>
      </w:r>
    </w:p>
    <w:p w14:paraId="0646F92E" w14:textId="77777777" w:rsidR="00F003C2" w:rsidRPr="007B6DB9" w:rsidRDefault="00F003C2" w:rsidP="007B6DB9">
      <w:pPr>
        <w:spacing w:after="0" w:line="240" w:lineRule="auto"/>
        <w:jc w:val="both"/>
        <w:rPr>
          <w:rFonts w:ascii="Times New Roman" w:hAnsi="Times New Roman" w:cs="Times New Roman"/>
          <w:color w:val="0070C0"/>
          <w:sz w:val="16"/>
          <w:szCs w:val="16"/>
        </w:rPr>
      </w:pPr>
    </w:p>
    <w:p w14:paraId="5A647D2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C218A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E25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августа 1921 в честь Всероссийского дня воздушного флота на ЦА состоялся воздушный парад. Летал и ИМ и свободный аэростат (237,141).</w:t>
      </w:r>
    </w:p>
    <w:p w14:paraId="1E63399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BEBAF" w14:textId="77777777" w:rsidR="00B45065" w:rsidRPr="007B6DB9" w:rsidRDefault="00B45065" w:rsidP="007B6DB9">
      <w:pPr>
        <w:autoSpaceDE w:val="0"/>
        <w:autoSpaceDN w:val="0"/>
        <w:adjustRightInd w:val="0"/>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2 августа 1921 года, т.е. к моменту запрета на выполнение прыжков и изготовление парашютов, связанного с гибелью слушателя Воздухоплавательной школы В. Молчанова, в Росии было изготовлено 200 парашютов, из них 178 парашютов изготовила Резиновая фабрика № 3 бывшей фирмы «Треугольник» в Москве, а остальные произвела Воздухоплавательная школа. Следовательно, до организации промышленного производства авиационных парашютов в нашей стране было изготовлено почти 400 парашютов (Минов Л.Г. рукописная работа «Закупка и изготовление парашютов в России (1914-1921 гг.) Архив ЦДА и К. Ф. 50. Оп. 1. Д. 1. Л. 22.).</w:t>
      </w:r>
      <w:r w:rsidRPr="007B6DB9">
        <w:rPr>
          <w:rStyle w:val="aff9"/>
          <w:rFonts w:ascii="Times New Roman" w:eastAsiaTheme="majorEastAsia" w:hAnsi="Times New Roman" w:cs="Times New Roman"/>
          <w:bCs/>
          <w:color w:val="0070C0"/>
          <w:sz w:val="16"/>
          <w:szCs w:val="16"/>
        </w:rPr>
        <w:t xml:space="preserve"> </w:t>
      </w:r>
      <w:r w:rsidRPr="007B6DB9">
        <w:rPr>
          <w:rFonts w:ascii="Times New Roman" w:hAnsi="Times New Roman" w:cs="Times New Roman"/>
          <w:color w:val="0070C0"/>
          <w:sz w:val="16"/>
          <w:szCs w:val="16"/>
        </w:rPr>
        <w:t>(21402).</w:t>
      </w:r>
    </w:p>
    <w:p w14:paraId="195D75CA" w14:textId="77777777" w:rsidR="00B45065" w:rsidRPr="007B6DB9" w:rsidRDefault="00B45065" w:rsidP="007B6DB9">
      <w:pPr>
        <w:spacing w:after="0" w:line="240" w:lineRule="auto"/>
        <w:jc w:val="both"/>
        <w:rPr>
          <w:rFonts w:ascii="Times New Roman" w:hAnsi="Times New Roman" w:cs="Times New Roman"/>
          <w:color w:val="0070C0"/>
          <w:sz w:val="16"/>
          <w:szCs w:val="16"/>
        </w:rPr>
      </w:pPr>
    </w:p>
    <w:p w14:paraId="317C785C" w14:textId="77777777" w:rsidR="00B45065" w:rsidRPr="007B6DB9" w:rsidRDefault="00B4506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августа 1921 г. четырём курсантам ВВВШ разрешили в две очереди выполнить парашют</w:t>
      </w:r>
      <w:r w:rsidRPr="007B6DB9">
        <w:rPr>
          <w:rFonts w:ascii="Times New Roman" w:hAnsi="Times New Roman" w:cs="Times New Roman"/>
          <w:color w:val="0070C0"/>
          <w:sz w:val="16"/>
          <w:szCs w:val="16"/>
        </w:rPr>
        <w:softHyphen/>
        <w:t>ные прыжки с привязных аэростатов под конец праздничных подъёмов. В первой паре прыга</w:t>
      </w:r>
      <w:r w:rsidRPr="007B6DB9">
        <w:rPr>
          <w:rFonts w:ascii="Times New Roman" w:hAnsi="Times New Roman" w:cs="Times New Roman"/>
          <w:color w:val="0070C0"/>
          <w:sz w:val="16"/>
          <w:szCs w:val="16"/>
        </w:rPr>
        <w:softHyphen/>
        <w:t>ли Молчанов и Почтарёв, первыми заявившие о своём желании выполнить спуск на парашюте. Предварительно с высоты 400 м сбросили пара</w:t>
      </w:r>
      <w:r w:rsidRPr="007B6DB9">
        <w:rPr>
          <w:rFonts w:ascii="Times New Roman" w:hAnsi="Times New Roman" w:cs="Times New Roman"/>
          <w:color w:val="0070C0"/>
          <w:sz w:val="16"/>
          <w:szCs w:val="16"/>
        </w:rPr>
        <w:softHyphen/>
        <w:t>шют Жюкмесса с балластными мешками. Пара</w:t>
      </w:r>
      <w:r w:rsidRPr="007B6DB9">
        <w:rPr>
          <w:rFonts w:ascii="Times New Roman" w:hAnsi="Times New Roman" w:cs="Times New Roman"/>
          <w:color w:val="0070C0"/>
          <w:sz w:val="16"/>
          <w:szCs w:val="16"/>
        </w:rPr>
        <w:softHyphen/>
        <w:t>шют нормально раскрылся и плавно спустил</w:t>
      </w:r>
      <w:r w:rsidRPr="007B6DB9">
        <w:rPr>
          <w:rFonts w:ascii="Times New Roman" w:hAnsi="Times New Roman" w:cs="Times New Roman"/>
          <w:color w:val="0070C0"/>
          <w:sz w:val="16"/>
          <w:szCs w:val="16"/>
        </w:rPr>
        <w:softHyphen/>
        <w:t>ся на ровное место. С.В. Молчанов взял только что испытанный парашют, а Почтарёву достал</w:t>
      </w:r>
      <w:r w:rsidRPr="007B6DB9">
        <w:rPr>
          <w:rFonts w:ascii="Times New Roman" w:hAnsi="Times New Roman" w:cs="Times New Roman"/>
          <w:color w:val="0070C0"/>
          <w:sz w:val="16"/>
          <w:szCs w:val="16"/>
        </w:rPr>
        <w:softHyphen/>
        <w:t>ся другой парашют Жюкмесса. Оба парашюта складывались при участии самих парашютистов слушателями школы и курсантами, из которых часть прыгала раньше.</w:t>
      </w:r>
    </w:p>
    <w:p w14:paraId="0F22412F" w14:textId="77777777" w:rsidR="00B45065" w:rsidRPr="007B6DB9" w:rsidRDefault="00B4506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Аэростат сдали в воздух с обоими парашю</w:t>
      </w:r>
      <w:r w:rsidRPr="007B6DB9">
        <w:rPr>
          <w:rFonts w:ascii="Times New Roman" w:hAnsi="Times New Roman" w:cs="Times New Roman"/>
          <w:color w:val="0070C0"/>
          <w:sz w:val="16"/>
          <w:szCs w:val="16"/>
        </w:rPr>
        <w:softHyphen/>
        <w:t>тистами и пилотом. Первым прыгнул с высоты 450 м Почтарёв, успешно спустившийся недале</w:t>
      </w:r>
      <w:r w:rsidRPr="007B6DB9">
        <w:rPr>
          <w:rFonts w:ascii="Times New Roman" w:hAnsi="Times New Roman" w:cs="Times New Roman"/>
          <w:color w:val="0070C0"/>
          <w:sz w:val="16"/>
          <w:szCs w:val="16"/>
        </w:rPr>
        <w:softHyphen/>
        <w:t>ко от места первого пробного спуска. С большей высоты по сигналу рожка прыгнул С.В. Молча</w:t>
      </w:r>
      <w:r w:rsidRPr="007B6DB9">
        <w:rPr>
          <w:rFonts w:ascii="Times New Roman" w:hAnsi="Times New Roman" w:cs="Times New Roman"/>
          <w:color w:val="0070C0"/>
          <w:sz w:val="16"/>
          <w:szCs w:val="16"/>
        </w:rPr>
        <w:softHyphen/>
        <w:t>нов: «Белый комок материи вытянулся из чехла, расправился во всю длину, принял было внизу грушевидную форму, как перед распахивани</w:t>
      </w:r>
      <w:r w:rsidRPr="007B6DB9">
        <w:rPr>
          <w:rFonts w:ascii="Times New Roman" w:hAnsi="Times New Roman" w:cs="Times New Roman"/>
          <w:color w:val="0070C0"/>
          <w:sz w:val="16"/>
          <w:szCs w:val="16"/>
        </w:rPr>
        <w:softHyphen/>
        <w:t>ем, но вместо раскрытия шумящей изгибаю</w:t>
      </w:r>
      <w:r w:rsidRPr="007B6DB9">
        <w:rPr>
          <w:rFonts w:ascii="Times New Roman" w:hAnsi="Times New Roman" w:cs="Times New Roman"/>
          <w:color w:val="0070C0"/>
          <w:sz w:val="16"/>
          <w:szCs w:val="16"/>
        </w:rPr>
        <w:softHyphen/>
        <w:t>щейся змеёй понёсся вниз, принеся неожидан</w:t>
      </w:r>
      <w:r w:rsidRPr="007B6DB9">
        <w:rPr>
          <w:rFonts w:ascii="Times New Roman" w:hAnsi="Times New Roman" w:cs="Times New Roman"/>
          <w:color w:val="0070C0"/>
          <w:sz w:val="16"/>
          <w:szCs w:val="16"/>
        </w:rPr>
        <w:softHyphen/>
        <w:t>ную смерть нашему товарищу. Падение почти с 500 метров и, по добавочно несчастной слу</w:t>
      </w:r>
      <w:r w:rsidRPr="007B6DB9">
        <w:rPr>
          <w:rFonts w:ascii="Times New Roman" w:hAnsi="Times New Roman" w:cs="Times New Roman"/>
          <w:color w:val="0070C0"/>
          <w:sz w:val="16"/>
          <w:szCs w:val="16"/>
        </w:rPr>
        <w:softHyphen/>
        <w:t>чайности, на груду кирпичей, набросанную при разделке огорода, вызвало мгновенную смерть. Празднество было тотчас прекращено и, немед</w:t>
      </w:r>
      <w:r w:rsidRPr="007B6DB9">
        <w:rPr>
          <w:rFonts w:ascii="Times New Roman" w:hAnsi="Times New Roman" w:cs="Times New Roman"/>
          <w:color w:val="0070C0"/>
          <w:sz w:val="16"/>
          <w:szCs w:val="16"/>
        </w:rPr>
        <w:softHyphen/>
        <w:t>ленно назначена комиссия для выяснения всех обстоятельств катастрофы».</w:t>
      </w:r>
    </w:p>
    <w:p w14:paraId="302B60CC" w14:textId="77777777" w:rsidR="00B45065" w:rsidRPr="007B6DB9" w:rsidRDefault="00B4506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Комиссия ВВВШ по расследованию причин ка</w:t>
      </w:r>
      <w:r w:rsidRPr="007B6DB9">
        <w:rPr>
          <w:rFonts w:ascii="Times New Roman" w:hAnsi="Times New Roman" w:cs="Times New Roman"/>
          <w:color w:val="0070C0"/>
          <w:sz w:val="16"/>
          <w:szCs w:val="16"/>
        </w:rPr>
        <w:softHyphen/>
        <w:t>тастрофы отметила, что непосредственно перед прыжком парашют был испытан с грузом, ни</w:t>
      </w:r>
      <w:r w:rsidRPr="007B6DB9">
        <w:rPr>
          <w:rFonts w:ascii="Times New Roman" w:hAnsi="Times New Roman" w:cs="Times New Roman"/>
          <w:color w:val="0070C0"/>
          <w:sz w:val="16"/>
          <w:szCs w:val="16"/>
        </w:rPr>
        <w:softHyphen/>
        <w:t>каких заметных деформаций и удлинений после пробы не обнаружено, сам он сложен был очень тщательно. Отделение аэронавта от корзины произошло в идеальной обстановке: С.В. Молча</w:t>
      </w:r>
      <w:r w:rsidRPr="007B6DB9">
        <w:rPr>
          <w:rFonts w:ascii="Times New Roman" w:hAnsi="Times New Roman" w:cs="Times New Roman"/>
          <w:color w:val="0070C0"/>
          <w:sz w:val="16"/>
          <w:szCs w:val="16"/>
        </w:rPr>
        <w:softHyphen/>
        <w:t>нов спустился на борт корзины и повис на руках, держась у самого дна. Верёвка к парашюту висела свободно и не могла ни за что зацепиться. Пара</w:t>
      </w:r>
      <w:r w:rsidRPr="007B6DB9">
        <w:rPr>
          <w:rFonts w:ascii="Times New Roman" w:hAnsi="Times New Roman" w:cs="Times New Roman"/>
          <w:color w:val="0070C0"/>
          <w:sz w:val="16"/>
          <w:szCs w:val="16"/>
        </w:rPr>
        <w:softHyphen/>
        <w:t>шют правильно вытянулся из чехла, но, по-види</w:t>
      </w:r>
      <w:r w:rsidRPr="007B6DB9">
        <w:rPr>
          <w:rFonts w:ascii="Times New Roman" w:hAnsi="Times New Roman" w:cs="Times New Roman"/>
          <w:color w:val="0070C0"/>
          <w:sz w:val="16"/>
          <w:szCs w:val="16"/>
        </w:rPr>
        <w:softHyphen/>
        <w:t>мому, при первом же импульсе раскрытия лоп</w:t>
      </w:r>
      <w:r w:rsidRPr="007B6DB9">
        <w:rPr>
          <w:rFonts w:ascii="Times New Roman" w:hAnsi="Times New Roman" w:cs="Times New Roman"/>
          <w:color w:val="0070C0"/>
          <w:sz w:val="16"/>
          <w:szCs w:val="16"/>
        </w:rPr>
        <w:softHyphen/>
        <w:t>нул один из восьми спусков, заканчивающихся каждый тройной лапой, а именно тот, который поддерживал край парашюта с воздушной каме</w:t>
      </w:r>
      <w:r w:rsidRPr="007B6DB9">
        <w:rPr>
          <w:rFonts w:ascii="Times New Roman" w:hAnsi="Times New Roman" w:cs="Times New Roman"/>
          <w:color w:val="0070C0"/>
          <w:sz w:val="16"/>
          <w:szCs w:val="16"/>
        </w:rPr>
        <w:softHyphen/>
        <w:t>рой. При повторных попытках парашюта рас</w:t>
      </w:r>
      <w:r w:rsidRPr="007B6DB9">
        <w:rPr>
          <w:rFonts w:ascii="Times New Roman" w:hAnsi="Times New Roman" w:cs="Times New Roman"/>
          <w:color w:val="0070C0"/>
          <w:sz w:val="16"/>
          <w:szCs w:val="16"/>
        </w:rPr>
        <w:softHyphen/>
        <w:t>крыться стали рваться соседние лапы, из 24 кон</w:t>
      </w:r>
      <w:r w:rsidRPr="007B6DB9">
        <w:rPr>
          <w:rFonts w:ascii="Times New Roman" w:hAnsi="Times New Roman" w:cs="Times New Roman"/>
          <w:color w:val="0070C0"/>
          <w:sz w:val="16"/>
          <w:szCs w:val="16"/>
        </w:rPr>
        <w:softHyphen/>
        <w:t>цов которых остались целыми лишь четыре. При этом материя купола не разорвалась.</w:t>
      </w:r>
    </w:p>
    <w:p w14:paraId="0B2D38D8" w14:textId="77777777" w:rsidR="00B45065" w:rsidRPr="007B6DB9" w:rsidRDefault="00B4506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Комиссия пришла к выводу, что катастрофу вызвал какой-то не выявленный конструктив</w:t>
      </w:r>
      <w:r w:rsidRPr="007B6DB9">
        <w:rPr>
          <w:rFonts w:ascii="Times New Roman" w:hAnsi="Times New Roman" w:cs="Times New Roman"/>
          <w:color w:val="0070C0"/>
          <w:sz w:val="16"/>
          <w:szCs w:val="16"/>
        </w:rPr>
        <w:softHyphen/>
        <w:t>ный недостаток системы Жюкмесса. Отмечалось ненормальное распределение нагрузки по от</w:t>
      </w:r>
      <w:r w:rsidRPr="007B6DB9">
        <w:rPr>
          <w:rFonts w:ascii="Times New Roman" w:hAnsi="Times New Roman" w:cs="Times New Roman"/>
          <w:color w:val="0070C0"/>
          <w:sz w:val="16"/>
          <w:szCs w:val="16"/>
        </w:rPr>
        <w:softHyphen/>
        <w:t>дельным стропам в первые моменты распахива</w:t>
      </w:r>
      <w:r w:rsidRPr="007B6DB9">
        <w:rPr>
          <w:rFonts w:ascii="Times New Roman" w:hAnsi="Times New Roman" w:cs="Times New Roman"/>
          <w:color w:val="0070C0"/>
          <w:sz w:val="16"/>
          <w:szCs w:val="16"/>
        </w:rPr>
        <w:softHyphen/>
      </w:r>
      <w:r w:rsidRPr="007B6DB9">
        <w:rPr>
          <w:rStyle w:val="1a"/>
          <w:rFonts w:ascii="Times New Roman" w:hAnsi="Times New Roman" w:cs="Times New Roman"/>
          <w:color w:val="0070C0"/>
          <w:sz w:val="16"/>
          <w:szCs w:val="16"/>
        </w:rPr>
        <w:t xml:space="preserve"> </w:t>
      </w:r>
      <w:r w:rsidRPr="007B6DB9">
        <w:rPr>
          <w:rFonts w:ascii="Times New Roman" w:hAnsi="Times New Roman" w:cs="Times New Roman"/>
          <w:color w:val="0070C0"/>
          <w:sz w:val="16"/>
          <w:szCs w:val="16"/>
        </w:rPr>
        <w:t>ния материи, когда всю силу начального удара принимал на себя один элемент конструкции.</w:t>
      </w:r>
    </w:p>
    <w:p w14:paraId="60EA7BED" w14:textId="77777777" w:rsidR="00B45065" w:rsidRPr="007B6DB9" w:rsidRDefault="00B45065"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Отмечалась необходимость расширения про</w:t>
      </w:r>
      <w:r w:rsidRPr="007B6DB9">
        <w:rPr>
          <w:rFonts w:ascii="Times New Roman" w:hAnsi="Times New Roman" w:cs="Times New Roman"/>
          <w:color w:val="0070C0"/>
          <w:sz w:val="16"/>
          <w:szCs w:val="16"/>
        </w:rPr>
        <w:softHyphen/>
        <w:t>граммы испытаний парашютов, и выполнения их в одном учреждении, а именно, в ВВВШ, выра</w:t>
      </w:r>
      <w:r w:rsidRPr="007B6DB9">
        <w:rPr>
          <w:rFonts w:ascii="Times New Roman" w:hAnsi="Times New Roman" w:cs="Times New Roman"/>
          <w:color w:val="0070C0"/>
          <w:sz w:val="16"/>
          <w:szCs w:val="16"/>
        </w:rPr>
        <w:softHyphen/>
        <w:t>ботки норм службы различных частей парашюта и числа допустимых сбрасываний, включая и ис</w:t>
      </w:r>
      <w:r w:rsidRPr="007B6DB9">
        <w:rPr>
          <w:rFonts w:ascii="Times New Roman" w:hAnsi="Times New Roman" w:cs="Times New Roman"/>
          <w:color w:val="0070C0"/>
          <w:sz w:val="16"/>
          <w:szCs w:val="16"/>
        </w:rPr>
        <w:softHyphen/>
        <w:t>пытательные. Следовало также ввести нормы хра</w:t>
      </w:r>
      <w:r w:rsidRPr="007B6DB9">
        <w:rPr>
          <w:rFonts w:ascii="Times New Roman" w:hAnsi="Times New Roman" w:cs="Times New Roman"/>
          <w:color w:val="0070C0"/>
          <w:sz w:val="16"/>
          <w:szCs w:val="16"/>
        </w:rPr>
        <w:softHyphen/>
        <w:t>нения парашютов (хранение в сложенном виде в прорезиненном конусе признавалось ненор</w:t>
      </w:r>
      <w:r w:rsidRPr="007B6DB9">
        <w:rPr>
          <w:rFonts w:ascii="Times New Roman" w:hAnsi="Times New Roman" w:cs="Times New Roman"/>
          <w:color w:val="0070C0"/>
          <w:sz w:val="16"/>
          <w:szCs w:val="16"/>
        </w:rPr>
        <w:softHyphen/>
        <w:t>мальным). Признавалась необходимость иссле</w:t>
      </w:r>
      <w:r w:rsidRPr="007B6DB9">
        <w:rPr>
          <w:rFonts w:ascii="Times New Roman" w:hAnsi="Times New Roman" w:cs="Times New Roman"/>
          <w:color w:val="0070C0"/>
          <w:sz w:val="16"/>
          <w:szCs w:val="16"/>
        </w:rPr>
        <w:softHyphen/>
        <w:t>довать механизм раскрывания парашюта «путём фотографических документов для возможности заключений о распространении нагрузки по ос</w:t>
      </w:r>
      <w:r w:rsidRPr="007B6DB9">
        <w:rPr>
          <w:rFonts w:ascii="Times New Roman" w:hAnsi="Times New Roman" w:cs="Times New Roman"/>
          <w:color w:val="0070C0"/>
          <w:sz w:val="16"/>
          <w:szCs w:val="16"/>
        </w:rPr>
        <w:softHyphen/>
        <w:t>настке». Комиссия настаивала на немедленных испытаниях по включению, по примеру англий</w:t>
      </w:r>
      <w:r w:rsidRPr="007B6DB9">
        <w:rPr>
          <w:rFonts w:ascii="Times New Roman" w:hAnsi="Times New Roman" w:cs="Times New Roman"/>
          <w:color w:val="0070C0"/>
          <w:sz w:val="16"/>
          <w:szCs w:val="16"/>
        </w:rPr>
        <w:softHyphen/>
        <w:t>ского парашюта, в подвес аэронавта амортиза</w:t>
      </w:r>
      <w:r w:rsidRPr="007B6DB9">
        <w:rPr>
          <w:rFonts w:ascii="Times New Roman" w:hAnsi="Times New Roman" w:cs="Times New Roman"/>
          <w:color w:val="0070C0"/>
          <w:sz w:val="16"/>
          <w:szCs w:val="16"/>
        </w:rPr>
        <w:softHyphen/>
        <w:t>тора для уменьшения вероятности предельных временных нагрузок. До выполнения всех этих условий комиссия считала необходимым при</w:t>
      </w:r>
      <w:r w:rsidRPr="007B6DB9">
        <w:rPr>
          <w:rFonts w:ascii="Times New Roman" w:hAnsi="Times New Roman" w:cs="Times New Roman"/>
          <w:color w:val="0070C0"/>
          <w:sz w:val="16"/>
          <w:szCs w:val="16"/>
        </w:rPr>
        <w:softHyphen/>
        <w:t>знать парашют Жюкмесса «опасным для опытных прыжков с людьми и производить таковые лишь в обстановке надвинувшейся катастрофы (20120).</w:t>
      </w:r>
    </w:p>
    <w:p w14:paraId="1EA11B8D" w14:textId="77777777" w:rsidR="00B45065" w:rsidRPr="007B6DB9" w:rsidRDefault="00B45065" w:rsidP="007B6DB9">
      <w:pPr>
        <w:spacing w:after="0" w:line="240" w:lineRule="auto"/>
        <w:jc w:val="both"/>
        <w:rPr>
          <w:rFonts w:ascii="Times New Roman" w:hAnsi="Times New Roman" w:cs="Times New Roman"/>
          <w:color w:val="0070C0"/>
          <w:sz w:val="16"/>
          <w:szCs w:val="16"/>
        </w:rPr>
      </w:pPr>
    </w:p>
    <w:p w14:paraId="5FA52CE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EB936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E1B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августа 1921 г. на Фридрихсгафене (возможно на бывшем D 286), управляемом летчиком Иваном Адольфовичем Буоб, Председатель Реввоенсовета республики Троцкий летал на аэродром Подосинки (ныне ст. Ухтомская) для смотра частей красной авиации (11944).</w:t>
      </w:r>
    </w:p>
    <w:p w14:paraId="6F58A2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BC5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августа 1921 части бар. Р.Унгерна взяли стц. Верхне-Убукунская в 85 км юго-западнее г. Верхнеудинск (ДВР) (7748).</w:t>
      </w:r>
    </w:p>
    <w:p w14:paraId="5E8440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4E31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AA86D2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6B3CF" w14:textId="77777777" w:rsidR="00A127F9" w:rsidRPr="007B6DB9" w:rsidRDefault="00A127F9" w:rsidP="007B6DB9">
      <w:pPr>
        <w:pStyle w:val="ae"/>
        <w:shd w:val="clear" w:color="auto" w:fill="FFFFFF"/>
        <w:spacing w:before="0" w:after="0"/>
        <w:jc w:val="both"/>
        <w:rPr>
          <w:color w:val="0070C0"/>
          <w:sz w:val="16"/>
          <w:szCs w:val="16"/>
        </w:rPr>
      </w:pPr>
      <w:r w:rsidRPr="007B6DB9">
        <w:rPr>
          <w:color w:val="0070C0"/>
          <w:sz w:val="16"/>
          <w:szCs w:val="16"/>
        </w:rPr>
        <w:t>2 августа 1921 года советское правительство обратилось к международному сообществу с просьбой о содействии в борьбе с голодом. «Российское правительство, — говорилось в ноте, — примет любую помощь, из каких бы источников она не поступила, совершенно не связывая её с существующими политическими отношениями». В тот же день В. И. Ленин написал обращение к мировому пролетариату, а ещё ранее (</w:t>
      </w:r>
      <w:hyperlink r:id="rId56" w:tooltip="13 июля" w:history="1">
        <w:r w:rsidRPr="007B6DB9">
          <w:rPr>
            <w:rStyle w:val="a5"/>
            <w:rFonts w:eastAsiaTheme="majorEastAsia"/>
            <w:color w:val="0070C0"/>
            <w:sz w:val="16"/>
            <w:szCs w:val="16"/>
          </w:rPr>
          <w:t>13 июля</w:t>
        </w:r>
      </w:hyperlink>
      <w:r w:rsidRPr="007B6DB9">
        <w:rPr>
          <w:color w:val="0070C0"/>
          <w:sz w:val="16"/>
          <w:szCs w:val="16"/>
        </w:rPr>
        <w:t>) </w:t>
      </w:r>
      <w:hyperlink r:id="rId57" w:tooltip="Максим Горький" w:history="1">
        <w:r w:rsidRPr="007B6DB9">
          <w:rPr>
            <w:rStyle w:val="a5"/>
            <w:rFonts w:eastAsiaTheme="majorEastAsia"/>
            <w:color w:val="0070C0"/>
            <w:sz w:val="16"/>
            <w:szCs w:val="16"/>
          </w:rPr>
          <w:t>Максим Горький</w:t>
        </w:r>
      </w:hyperlink>
      <w:r w:rsidRPr="007B6DB9">
        <w:rPr>
          <w:color w:val="0070C0"/>
          <w:sz w:val="16"/>
          <w:szCs w:val="16"/>
        </w:rPr>
        <w:t> с ведома руководства страны призвал общественность Запада не допустить массовой гибели людей в России.</w:t>
      </w:r>
    </w:p>
    <w:p w14:paraId="335CC140" w14:textId="77777777" w:rsidR="00A127F9" w:rsidRPr="007B6DB9" w:rsidRDefault="00A127F9" w:rsidP="007B6DB9">
      <w:pPr>
        <w:pStyle w:val="ae"/>
        <w:shd w:val="clear" w:color="auto" w:fill="FFFFFF"/>
        <w:spacing w:before="0" w:after="0"/>
        <w:jc w:val="both"/>
        <w:rPr>
          <w:color w:val="0070C0"/>
          <w:sz w:val="16"/>
          <w:szCs w:val="16"/>
        </w:rPr>
      </w:pPr>
    </w:p>
    <w:p w14:paraId="0A713B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августа 1921 года была подготовлена КРАТКАЯ ХАРАКТЕРИСТИКА ИНЖЕНЕРА Ю.В. ЛОМОНОСОВА, ПРЕДСТАВЛЕННАЯ ПРЕДСЕДАТЕЛЮ ВЧК Ф.Э. ДЗЕРЖИНСКОМУ</w:t>
      </w:r>
    </w:p>
    <w:p w14:paraId="34FCDE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Лично. Сов. секретно</w:t>
      </w:r>
    </w:p>
    <w:p w14:paraId="63F672C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Краткая характеристика инженера Ломоносова </w:t>
      </w:r>
    </w:p>
    <w:p w14:paraId="009EFC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&lt;…&gt; В старое время это был в полном смысле слова - начальник. При проезде любил пышные встречи, подтягивать, грубость и придирчивость к своим подчиненным создали ему в свое время определенную славу. Отличался самодурством. Как администратор - тяжелый человек. В смысле убеждений, то хотя он не работал в партиях, но считался человеком весьма преданным Власти Царского правительства и гордился всеми отличиями. О нем говорят, что “он спал со звездой”, подразумевая под словом “звезда” какой-то орден. Спецы, говоря о его партийности, выражают удивление по поводу его перехода от одной к другой крайности.</w:t>
      </w:r>
    </w:p>
    <w:p w14:paraId="6E5959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Карьерист. Любит всегда жить шикарно и выпить. Много говорят и теперь о его шикарном образе жизни в Москве, но еще больше - о роскоши его жизни за границей. Говорят о том, что Внешторг вызывал его из-за границы для объяснений своих неблаговидных действий (это требует проверки, тем более, что указывается, что Внешторг предполагает его отдать под суд).</w:t>
      </w:r>
    </w:p>
    <w:p w14:paraId="74D306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1-го отделения ТОВЧК (информации)</w:t>
      </w:r>
    </w:p>
    <w:p w14:paraId="5EB936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августа 1921 года </w:t>
      </w:r>
    </w:p>
    <w:p w14:paraId="0268C2F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 Москва</w:t>
      </w:r>
    </w:p>
    <w:p w14:paraId="080D5F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РГАСПИ. Ф. 76. Оп. 2. Д. 76. Л. 23 (11565).</w:t>
      </w:r>
    </w:p>
    <w:p w14:paraId="040BA6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C4B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19F97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C359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3 августа 1921 вышло Постановление СНК об отпуске ВСНХ 15 млн руб. для проведения в жизнь изобретения Бекаури в области военно-морской техники. (РГАЭ. Ф. 3429. Оп. 1. Д. 2327. Л. 19.) (10711,616).</w:t>
      </w:r>
    </w:p>
    <w:p w14:paraId="5220F32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1C991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52A38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715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августа 1921 войска бар. Р.Унгерна под угрозой окружения начали отход к границе с Монголией, обходя с севера оз. Гусиное (7748).</w:t>
      </w:r>
    </w:p>
    <w:p w14:paraId="795CA5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368F0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2196B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513A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августа 1921 петроградскими чекистами арестован русский поэт Николай Гумилев (4962).</w:t>
      </w:r>
    </w:p>
    <w:p w14:paraId="3910E4C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24CB8E" w14:textId="77777777" w:rsidR="00342C8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6A1E1B4" w14:textId="77777777" w:rsidR="00342C83" w:rsidRPr="007B6DB9" w:rsidRDefault="00342C8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C6512"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августа в 1921 году впервые авиация используется для борьбы с насекомыми-вредителями. Американский летчик Джон Макреди опыляет химикатами шесть акров леса в штате Огайо, пораженного гусеницами (14972).</w:t>
      </w:r>
    </w:p>
    <w:p w14:paraId="029E439A"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p>
    <w:p w14:paraId="0C94192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896AF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4E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августа 1921 согласованными действиями 4-х самолетов из состава Боевой ВОЗДУШНОЙ эскадрильи были атакованы 8 лодок с бандитами. В итоге на головы противника было сброшено более 150 килограммов бомб, что привело к значительным потерям с его стороны (9656).</w:t>
      </w:r>
    </w:p>
    <w:p w14:paraId="0C6E61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AC403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82725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5B6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7B6DB9">
        <w:rPr>
          <w:rFonts w:ascii="Times New Roman" w:hAnsi="Times New Roman" w:cs="Times New Roman"/>
          <w:iCs/>
          <w:color w:val="000000" w:themeColor="text1"/>
          <w:sz w:val="16"/>
          <w:szCs w:val="16"/>
        </w:rPr>
        <w:t>ениях</w:t>
      </w:r>
      <w:r w:rsidRPr="007B6DB9">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5BF435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B0DCE0"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161642E9"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Чичерин сообщал Ленину:</w:t>
      </w:r>
    </w:p>
    <w:p w14:paraId="6F11ADB2" w14:textId="77777777" w:rsidR="000B04A5" w:rsidRPr="007B6DB9" w:rsidRDefault="000B04A5" w:rsidP="007B6DB9">
      <w:pPr>
        <w:pStyle w:val="ae"/>
        <w:spacing w:before="0" w:after="0"/>
        <w:jc w:val="both"/>
        <w:textAlignment w:val="top"/>
        <w:rPr>
          <w:iCs/>
          <w:color w:val="000000" w:themeColor="text1"/>
          <w:sz w:val="16"/>
          <w:szCs w:val="16"/>
        </w:rPr>
      </w:pPr>
      <w:r w:rsidRPr="007B6DB9">
        <w:rPr>
          <w:iCs/>
          <w:color w:val="000000" w:themeColor="text1"/>
          <w:sz w:val="16"/>
          <w:szCs w:val="16"/>
        </w:rPr>
        <w:t>«Влиятельнейшие люди, вплоть до канцлера, waren gewonnen».</w:t>
      </w:r>
    </w:p>
    <w:p w14:paraId="144189B1"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314C00E0"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На это Ленин указывал Чичерину:</w:t>
      </w:r>
    </w:p>
    <w:p w14:paraId="4BCA6658" w14:textId="77777777" w:rsidR="000B04A5" w:rsidRPr="007B6DB9" w:rsidRDefault="000B04A5" w:rsidP="007B6DB9">
      <w:pPr>
        <w:pStyle w:val="ae"/>
        <w:spacing w:before="0" w:after="0"/>
        <w:jc w:val="both"/>
        <w:textAlignment w:val="top"/>
        <w:rPr>
          <w:iCs/>
          <w:color w:val="000000" w:themeColor="text1"/>
          <w:sz w:val="16"/>
          <w:szCs w:val="16"/>
        </w:rPr>
      </w:pPr>
      <w:r w:rsidRPr="007B6DB9">
        <w:rPr>
          <w:iCs/>
          <w:color w:val="000000" w:themeColor="text1"/>
          <w:sz w:val="16"/>
          <w:szCs w:val="16"/>
        </w:rPr>
        <w:t>«Коппа мы заставим (под угрозой исключения из партии) работать над этим делом и только над ним».</w:t>
      </w:r>
    </w:p>
    <w:p w14:paraId="2EC5170F"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5A12732A" w14:textId="77777777" w:rsidR="000B04A5" w:rsidRPr="007B6DB9" w:rsidRDefault="000B04A5" w:rsidP="007B6DB9">
      <w:pPr>
        <w:pStyle w:val="ae"/>
        <w:spacing w:before="0" w:after="0"/>
        <w:jc w:val="both"/>
        <w:textAlignment w:val="top"/>
        <w:rPr>
          <w:iCs/>
          <w:color w:val="000000" w:themeColor="text1"/>
          <w:sz w:val="16"/>
          <w:szCs w:val="16"/>
        </w:rPr>
      </w:pPr>
      <w:r w:rsidRPr="007B6DB9">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10D8EE7F"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Далее Ленин предлагал написать Нидермайеру письмо в таком же духе и копию его послать Зекту.</w:t>
      </w:r>
    </w:p>
    <w:p w14:paraId="6D42489D" w14:textId="77777777" w:rsidR="000B04A5" w:rsidRPr="007B6DB9" w:rsidRDefault="000B04A5" w:rsidP="007B6DB9">
      <w:pPr>
        <w:pStyle w:val="ae"/>
        <w:spacing w:before="0" w:after="0"/>
        <w:jc w:val="both"/>
        <w:textAlignment w:val="top"/>
        <w:rPr>
          <w:iCs/>
          <w:color w:val="000000" w:themeColor="text1"/>
          <w:sz w:val="16"/>
          <w:szCs w:val="16"/>
        </w:rPr>
      </w:pPr>
      <w:r w:rsidRPr="007B6DB9">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22E89E02"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510266A7"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Он разъяснил Ленину, что</w:t>
      </w:r>
    </w:p>
    <w:p w14:paraId="6428E9C9" w14:textId="77777777" w:rsidR="000B04A5" w:rsidRPr="007B6DB9" w:rsidRDefault="000B04A5" w:rsidP="007B6DB9">
      <w:pPr>
        <w:pStyle w:val="ae"/>
        <w:spacing w:before="0" w:after="0"/>
        <w:jc w:val="both"/>
        <w:textAlignment w:val="top"/>
        <w:rPr>
          <w:iCs/>
          <w:color w:val="000000" w:themeColor="text1"/>
          <w:sz w:val="16"/>
          <w:szCs w:val="16"/>
        </w:rPr>
      </w:pPr>
      <w:r w:rsidRPr="007B6DB9">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109DAB0D" w14:textId="77777777" w:rsidR="000B04A5" w:rsidRPr="007B6DB9" w:rsidRDefault="000B04A5" w:rsidP="007B6DB9">
      <w:pPr>
        <w:pStyle w:val="ae"/>
        <w:spacing w:before="0" w:after="0"/>
        <w:jc w:val="both"/>
        <w:textAlignment w:val="top"/>
        <w:rPr>
          <w:color w:val="000000" w:themeColor="text1"/>
          <w:sz w:val="16"/>
          <w:szCs w:val="16"/>
        </w:rPr>
      </w:pPr>
      <w:r w:rsidRPr="007B6DB9">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0BB7BBD6" w14:textId="77777777" w:rsidR="000B04A5" w:rsidRPr="007B6DB9" w:rsidRDefault="000B04A5" w:rsidP="007B6DB9">
      <w:pPr>
        <w:pStyle w:val="ae"/>
        <w:spacing w:before="0" w:after="0"/>
        <w:jc w:val="both"/>
        <w:rPr>
          <w:color w:val="000000" w:themeColor="text1"/>
          <w:sz w:val="16"/>
          <w:szCs w:val="16"/>
        </w:rPr>
      </w:pPr>
    </w:p>
    <w:p w14:paraId="22ADB75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7D60549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399C4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August 4 1921 5,000 catalpa trees successfully sprayed from an airplane in 15 minutes, at Troy, Ohio (1038).</w:t>
      </w:r>
    </w:p>
    <w:p w14:paraId="6D0AA94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D0D2D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августа 1921 в США за 15 минут высеяли 5 тыс. деревьев в Трое, Огайо (1038).</w:t>
      </w:r>
    </w:p>
    <w:p w14:paraId="0DA530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4C422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9932E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179A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августа 1921 В.И.Л. написал, что он читал отчет Коростелева о посещении заводов, в т.ч. Дукс на Ильин день - праздник авиации. Коростелев писал, что при таком богатом оборудовании производительность его при коллективном снабжении должна повыситься (1849,128).</w:t>
      </w:r>
    </w:p>
    <w:p w14:paraId="4C83FA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2AA80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57DB1A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4E6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августа 19215 в Новодмитриевке части 26сд 5А М.Матиясевича, Эксп. к К.Неймана и отряд МНРА Чойбалсана разгромили войска бар. Р.Унгерна, остатки которых отходят на запад в р-н п. Модонкуль (7748).</w:t>
      </w:r>
    </w:p>
    <w:p w14:paraId="76D4E0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F4DD1"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5 августа в 1921 году </w:t>
      </w:r>
      <w:hyperlink r:id="rId58" w:tgtFrame="_blank" w:history="1">
        <w:r w:rsidRPr="007B6DB9">
          <w:rPr>
            <w:rFonts w:ascii="Times New Roman" w:hAnsi="Times New Roman" w:cs="Times New Roman"/>
            <w:color w:val="000000" w:themeColor="text1"/>
            <w:sz w:val="16"/>
            <w:szCs w:val="16"/>
          </w:rPr>
          <w:t xml:space="preserve">Постановление СТО РСФСР от 05.08.1921 "Об учете водолазного имущества и специалистов-водолазов" </w:t>
        </w:r>
      </w:hyperlink>
    </w:p>
    <w:p w14:paraId="49192584"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p>
    <w:p w14:paraId="64C1039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BB341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B3576"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августа в 1921 году в американском городе Дейтоне (штат Огайо) успешно испытывается первый в мире автомобиль, управляемый по радио (14974).</w:t>
      </w:r>
    </w:p>
    <w:p w14:paraId="086E9868" w14:textId="77777777" w:rsidR="00342C83" w:rsidRPr="007B6DB9" w:rsidRDefault="00342C83" w:rsidP="007B6DB9">
      <w:pPr>
        <w:spacing w:after="0" w:line="240" w:lineRule="auto"/>
        <w:jc w:val="both"/>
        <w:rPr>
          <w:rFonts w:ascii="Times New Roman" w:hAnsi="Times New Roman" w:cs="Times New Roman"/>
          <w:color w:val="000000" w:themeColor="text1"/>
          <w:sz w:val="16"/>
          <w:szCs w:val="16"/>
        </w:rPr>
      </w:pPr>
    </w:p>
    <w:p w14:paraId="15D98B8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августа 1921 на фоне надвигающейся угрозы греческого вторжения главнокомандующим турецкой армии назначен Кемаль Ататюрк (4962).</w:t>
      </w:r>
    </w:p>
    <w:p w14:paraId="55CA60E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F56EB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5A53D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BA52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августа 1921 В.И.Л. дал поручение В.А.Смолянинову проверить "как движется это дело?" - по поводу рассмотрения реализации постановления СТО от 4 мая 1921 о предложении фирмы Stahlwerk-Mark (1849,122).</w:t>
      </w:r>
    </w:p>
    <w:p w14:paraId="2E3AE5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AD0F6" w14:textId="77777777" w:rsidR="00D12F2F" w:rsidRPr="007B6DB9" w:rsidRDefault="00D12F2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За рубежом:</w:t>
      </w:r>
    </w:p>
    <w:p w14:paraId="057F3920" w14:textId="77777777" w:rsidR="00D12F2F" w:rsidRPr="007B6DB9" w:rsidRDefault="00D12F2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ED5C2" w14:textId="77777777" w:rsidR="00D12F2F" w:rsidRPr="007B6DB9" w:rsidRDefault="00D12F2F" w:rsidP="007B6DB9">
      <w:pPr>
        <w:pStyle w:val="ae"/>
        <w:shd w:val="clear" w:color="auto" w:fill="FFFFFF"/>
        <w:spacing w:before="0" w:after="0"/>
        <w:jc w:val="both"/>
        <w:rPr>
          <w:color w:val="0070C0"/>
          <w:sz w:val="16"/>
          <w:szCs w:val="16"/>
        </w:rPr>
      </w:pPr>
      <w:r w:rsidRPr="007B6DB9">
        <w:rPr>
          <w:color w:val="0070C0"/>
          <w:sz w:val="16"/>
          <w:szCs w:val="16"/>
        </w:rPr>
        <w:t>6–7 августа 1921 г. на гонках на кубок Шнейдера самолет S.12 не появился, и выигрыш достался не ему, а летающей лодке конструкции другой итальянской фирмы — «Макки» (Aeronautica Macchi). На этот раз Италия выставила сразу пять почти одинаковых гидропланов. Один из них был новым типа М.19, четыре — разоруженными серийными морскими истребителями М.7 конструкции Алесандро Тонини. На самолете М.7 со стартовым номером один пилот Джованни де Бриганти и завоевал Кубок, показав среднюю скорость 189,43 км/ч. Однако успех его снова был подпорчен. Во-первых, в соревновании, кроме итальянцев, принял участие только Аэроклуб Франции, но единственный заявленный им самолет Ньюпор NiD 29 SVH потерпел аварию при подготовке к гонке, и хозяева турнира снова состязались сами с собой. Во-вторых, Италия выставила больше самолетов, чем разрешалось, но в свете предыдущего обстоятельства это сочли не важным. И наконец, после гонки победитель «утонул». Вернее, ничего страшного не произошло, просто в корпус M.7 начала поступать вода, и теперь все говорили, что рекорд был «куплен» ценой чрезмерного облегчения самолета, который стал «одноразовым». После этого случая было введено правило, требующее, чтобы самолет-победитель после посадки оставался пришвартованным к бую не менее чем 6 часов, и в это время никто не мог находиться на его борту (22761).</w:t>
      </w:r>
    </w:p>
    <w:p w14:paraId="126B6153" w14:textId="77777777" w:rsidR="00D12F2F" w:rsidRPr="007B6DB9" w:rsidRDefault="00D12F2F" w:rsidP="007B6DB9">
      <w:pPr>
        <w:pStyle w:val="ae"/>
        <w:shd w:val="clear" w:color="auto" w:fill="FFFFFF"/>
        <w:spacing w:before="0" w:after="0"/>
        <w:jc w:val="both"/>
        <w:rPr>
          <w:color w:val="0070C0"/>
          <w:sz w:val="16"/>
          <w:szCs w:val="16"/>
        </w:rPr>
      </w:pPr>
    </w:p>
    <w:p w14:paraId="247B1CE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21190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42321" w14:textId="77777777" w:rsidR="000B04A5" w:rsidRPr="007B6DB9" w:rsidRDefault="000B04A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августа 1921 г. Л.Б.Т. он представил ЦК РКП(б) «Тезисы о проведении в жизнь начал новой экономической политики», в которых предлагал реорганизовать хозяйственный механизм так, чтобы роль «действительного хозяйственного политического центра» играл не СТО РСФСР, а Госплан, призванный вырабатывать план и организовывать работу по его выполнению, «идейно, организационно руководить выработкой, проверкой, регулировкой осуществления хозяйственного плана изо дня в день, из часа в час». Кроме того, он предлагал тесно связать Госплан с ВСНХ для того, чтобы обеспечить решение всех проблем народного хозяйства «под углом зрения интересов крупной государственной промышленности».</w:t>
      </w:r>
    </w:p>
    <w:p w14:paraId="63545F3C" w14:textId="77777777" w:rsidR="000B04A5" w:rsidRPr="007B6DB9" w:rsidRDefault="000B04A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Пленум ЦК РКП(б) отклонил предложения Л. Д. Троцкого и принял проект «Тезисов о проведении в жизнь начал новой экономической политики», подготовленный в июне – июле 1921 г. в ВСНХ, СНК РСФСР и ЦК РКП(б) под руководством и при активном участии В. И. Ленина. В тот же день эти тезисы были утверждены Совнаркомом РСФСР как «Наказ СНК о проведении в жизнь начал новой экономической политики» (18382).</w:t>
      </w:r>
    </w:p>
    <w:p w14:paraId="36D66E1E" w14:textId="77777777" w:rsidR="000B04A5" w:rsidRPr="007B6DB9" w:rsidRDefault="000B04A5" w:rsidP="007B6DB9">
      <w:pPr>
        <w:spacing w:after="0" w:line="240" w:lineRule="auto"/>
        <w:jc w:val="both"/>
        <w:rPr>
          <w:rFonts w:ascii="Times New Roman" w:hAnsi="Times New Roman" w:cs="Times New Roman"/>
          <w:color w:val="000000" w:themeColor="text1"/>
          <w:sz w:val="16"/>
          <w:szCs w:val="16"/>
        </w:rPr>
      </w:pPr>
    </w:p>
    <w:p w14:paraId="5B4B4F43" w14:textId="77777777" w:rsidR="000B04A5" w:rsidRPr="007B6DB9" w:rsidRDefault="000B04A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августа 1921. В связи с "транспортным кризисом" вышло постановление, что с 7 до 10 часов утра и с 4 часов дня проезд в вагонах трамвая и паровичка разрешается только служащим государственных учреждений и рабочим предприятий, живущим далеко от мест работы. От 10 часов утра до 4 часов дня проезд в вагонах городских железных дорог разрешается для всех граждан (18695).</w:t>
      </w:r>
    </w:p>
    <w:p w14:paraId="732C996D" w14:textId="77777777" w:rsidR="000B04A5" w:rsidRPr="007B6DB9" w:rsidRDefault="000B04A5" w:rsidP="007B6DB9">
      <w:pPr>
        <w:spacing w:after="0" w:line="240" w:lineRule="auto"/>
        <w:jc w:val="both"/>
        <w:rPr>
          <w:rFonts w:ascii="Times New Roman" w:hAnsi="Times New Roman" w:cs="Times New Roman"/>
          <w:color w:val="000000" w:themeColor="text1"/>
          <w:sz w:val="16"/>
          <w:szCs w:val="16"/>
        </w:rPr>
      </w:pPr>
    </w:p>
    <w:p w14:paraId="1106CD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августа 1921 умер А.А.Блок (1348,267).</w:t>
      </w:r>
    </w:p>
    <w:p w14:paraId="4D069E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385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C287A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989C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августа 1921 собрав по 3000 тысячи долларов с фермеров засушливых районов Канады за искусственное вызывание дождя, шарлатан Чарльз Хетфилд сбежал в США (4962).</w:t>
      </w:r>
    </w:p>
    <w:p w14:paraId="4557B05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1609DF" w14:textId="77777777" w:rsidR="000B04A5" w:rsidRPr="007B6DB9" w:rsidRDefault="000B04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8859649" w14:textId="77777777" w:rsidR="000B04A5" w:rsidRPr="007B6DB9" w:rsidRDefault="000B04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6C66" w14:textId="77777777" w:rsidR="000B04A5" w:rsidRPr="007B6DB9" w:rsidRDefault="000B04A5" w:rsidP="007B6DB9">
      <w:pPr>
        <w:pStyle w:val="ae"/>
        <w:spacing w:before="0" w:after="0"/>
        <w:jc w:val="both"/>
        <w:rPr>
          <w:color w:val="000000" w:themeColor="text1"/>
          <w:sz w:val="16"/>
          <w:szCs w:val="16"/>
        </w:rPr>
      </w:pPr>
      <w:r w:rsidRPr="007B6DB9">
        <w:rPr>
          <w:color w:val="000000" w:themeColor="text1"/>
          <w:sz w:val="16"/>
          <w:szCs w:val="16"/>
        </w:rPr>
        <w:t>8 августа 1921 Ленин вернулся в Москву, а на следующий день, 9 августа, подписал мандат № 0-А 10197, подготовленный П.А. Богдановым:</w:t>
      </w:r>
    </w:p>
    <w:p w14:paraId="2AC264E4" w14:textId="77777777" w:rsidR="000B04A5" w:rsidRPr="007B6DB9" w:rsidRDefault="000B04A5" w:rsidP="007B6DB9">
      <w:pPr>
        <w:pStyle w:val="ae"/>
        <w:spacing w:before="0" w:after="0"/>
        <w:jc w:val="both"/>
        <w:rPr>
          <w:iCs/>
          <w:color w:val="000000" w:themeColor="text1"/>
          <w:sz w:val="16"/>
          <w:szCs w:val="16"/>
        </w:rPr>
      </w:pPr>
      <w:r w:rsidRPr="007B6DB9">
        <w:rPr>
          <w:rStyle w:val="af0"/>
          <w:i w:val="0"/>
          <w:color w:val="000000" w:themeColor="text1"/>
          <w:sz w:val="16"/>
          <w:szCs w:val="16"/>
        </w:rPr>
        <w:t>Дан на основании постановления Совета Труда и Обороны от 18 июля с.г. изобретателю Владимиру Ивановичу БЕКАУРИ в том, что ему поручено осуществление в срочном порядке его, БЕКАУРИ, изобретения военно-секретного характера.</w:t>
      </w:r>
    </w:p>
    <w:p w14:paraId="7EA53E84" w14:textId="77777777" w:rsidR="000B04A5" w:rsidRPr="007B6DB9" w:rsidRDefault="000B04A5" w:rsidP="007B6DB9">
      <w:pPr>
        <w:pStyle w:val="ae"/>
        <w:spacing w:before="0" w:after="0"/>
        <w:jc w:val="both"/>
        <w:rPr>
          <w:color w:val="000000" w:themeColor="text1"/>
          <w:sz w:val="16"/>
          <w:szCs w:val="16"/>
        </w:rPr>
      </w:pPr>
      <w:r w:rsidRPr="007B6DB9">
        <w:rPr>
          <w:rStyle w:val="af0"/>
          <w:i w:val="0"/>
          <w:color w:val="000000" w:themeColor="text1"/>
          <w:sz w:val="16"/>
          <w:szCs w:val="16"/>
        </w:rPr>
        <w:t>Для выполнения этого поручения т.Бекаури предоставляется организовать техническое бюро и отдельную мастерскую.</w:t>
      </w:r>
    </w:p>
    <w:p w14:paraId="245C36EE" w14:textId="77777777" w:rsidR="000B04A5" w:rsidRPr="007B6DB9" w:rsidRDefault="000B04A5" w:rsidP="007B6DB9">
      <w:pPr>
        <w:pStyle w:val="ae"/>
        <w:spacing w:before="0" w:after="0"/>
        <w:jc w:val="both"/>
        <w:rPr>
          <w:color w:val="000000" w:themeColor="text1"/>
          <w:sz w:val="16"/>
          <w:szCs w:val="16"/>
        </w:rPr>
      </w:pPr>
      <w:r w:rsidRPr="007B6DB9">
        <w:rPr>
          <w:color w:val="000000" w:themeColor="text1"/>
          <w:sz w:val="16"/>
          <w:szCs w:val="16"/>
        </w:rPr>
        <w:t>Так было рождено Особое Техническое Бюро по военным изобретениям специального назначения (Остехбюро или ОТБ) (18667).</w:t>
      </w:r>
    </w:p>
    <w:p w14:paraId="00B40E60" w14:textId="77777777" w:rsidR="000B04A5" w:rsidRPr="007B6DB9" w:rsidRDefault="000B04A5" w:rsidP="007B6DB9">
      <w:pPr>
        <w:pStyle w:val="ae"/>
        <w:spacing w:before="0" w:after="0"/>
        <w:jc w:val="both"/>
        <w:rPr>
          <w:color w:val="000000" w:themeColor="text1"/>
          <w:sz w:val="16"/>
          <w:szCs w:val="16"/>
        </w:rPr>
      </w:pPr>
    </w:p>
    <w:p w14:paraId="1698180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3DF4D6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9C4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В.И.Бекаури получил мандат, подписанный В.И.Лениным "поручено осуществить в срочном порядке его, Бекаури изобретения военно-секретного характера". "Для этого предоставляется: 1. Организовать техническое бюро и отдельную мастерскую...". В.И.Ленин предложил В.Ф. Мицкевича. Поэтому Беми (93,3).</w:t>
      </w:r>
    </w:p>
    <w:p w14:paraId="73EABE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9BCB7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w:t>
      </w:r>
      <w:r w:rsidRPr="007B6DB9">
        <w:rPr>
          <w:rFonts w:ascii="Times New Roman" w:hAnsi="Times New Roman" w:cs="Times New Roman"/>
          <w:color w:val="000000" w:themeColor="text1"/>
          <w:sz w:val="16"/>
          <w:szCs w:val="16"/>
        </w:rPr>
        <w:softHyphen/>
        <w:t>миру Ивановичу Бекаури в том, что ему поручено осуществле</w:t>
      </w:r>
      <w:r w:rsidRPr="007B6DB9">
        <w:rPr>
          <w:rFonts w:ascii="Times New Roman" w:hAnsi="Times New Roman" w:cs="Times New Roman"/>
          <w:color w:val="000000" w:themeColor="text1"/>
          <w:sz w:val="16"/>
          <w:szCs w:val="16"/>
        </w:rPr>
        <w:softHyphen/>
        <w:t>ние в срочном порядке его, Бекаури, изобретения военно-сек</w:t>
      </w:r>
      <w:r w:rsidRPr="007B6DB9">
        <w:rPr>
          <w:rFonts w:ascii="Times New Roman" w:hAnsi="Times New Roman" w:cs="Times New Roman"/>
          <w:color w:val="000000" w:themeColor="text1"/>
          <w:sz w:val="16"/>
          <w:szCs w:val="16"/>
        </w:rPr>
        <w:softHyphen/>
        <w:t>ретного характера”. Подпись Ленина производила действие на военных и совслужащих, и Бекаури удалось со</w:t>
      </w:r>
      <w:r w:rsidRPr="007B6DB9">
        <w:rPr>
          <w:rFonts w:ascii="Times New Roman" w:hAnsi="Times New Roman" w:cs="Times New Roman"/>
          <w:color w:val="000000" w:themeColor="text1"/>
          <w:sz w:val="16"/>
          <w:szCs w:val="16"/>
        </w:rPr>
        <w:softHyphen/>
        <w:t>здать собственный институт — “Особое техническое бюро по военным изобретениям специального назначения”, а сокра</w:t>
      </w:r>
      <w:r w:rsidRPr="007B6DB9">
        <w:rPr>
          <w:rFonts w:ascii="Times New Roman" w:hAnsi="Times New Roman" w:cs="Times New Roman"/>
          <w:color w:val="000000" w:themeColor="text1"/>
          <w:sz w:val="16"/>
          <w:szCs w:val="16"/>
        </w:rPr>
        <w:softHyphen/>
        <w:t>щенно “Остехбюро” (10675).</w:t>
      </w:r>
    </w:p>
    <w:p w14:paraId="66D92A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0EE17"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1FCAA4FA"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09B87CA7" w14:textId="77777777" w:rsidR="00EE6DE7" w:rsidRPr="007B6DB9" w:rsidRDefault="00EE6DE7" w:rsidP="007B6DB9">
      <w:pPr>
        <w:pStyle w:val="book"/>
        <w:shd w:val="clear" w:color="auto" w:fill="FFFFFF"/>
        <w:spacing w:before="0" w:beforeAutospacing="0" w:after="0" w:afterAutospacing="0"/>
        <w:jc w:val="both"/>
        <w:rPr>
          <w:color w:val="0070C0"/>
          <w:sz w:val="16"/>
          <w:szCs w:val="16"/>
          <w:shd w:val="clear" w:color="auto" w:fill="FFFFFF"/>
        </w:rPr>
      </w:pPr>
      <w:r w:rsidRPr="007B6DB9">
        <w:rPr>
          <w:color w:val="0070C0"/>
          <w:sz w:val="16"/>
          <w:szCs w:val="16"/>
          <w:shd w:val="clear" w:color="auto" w:fill="FFFFFF"/>
        </w:rPr>
        <w:t>9 августа 1921 года, дополнительно к Постановлению СТО, В.И. Бекаури получает Мандат № 10197 за подписями: председателя СТО — В.И. Ленина, председателя ВСНХ — Н.П. Богданова и секретаря СТО — Л.А. Фотиевой на создание Технического бюро и отдельной мастерской.</w:t>
      </w:r>
    </w:p>
    <w:p w14:paraId="0592BF7B" w14:textId="77777777" w:rsidR="00EE6DE7" w:rsidRPr="007B6DB9" w:rsidRDefault="00EE6DE7" w:rsidP="007B6DB9">
      <w:pPr>
        <w:pStyle w:val="book"/>
        <w:shd w:val="clear" w:color="auto" w:fill="FFFFFF"/>
        <w:spacing w:before="0" w:beforeAutospacing="0" w:after="0" w:afterAutospacing="0"/>
        <w:jc w:val="both"/>
        <w:rPr>
          <w:color w:val="0070C0"/>
          <w:sz w:val="16"/>
          <w:szCs w:val="16"/>
          <w:shd w:val="clear" w:color="auto" w:fill="FFFFFF"/>
        </w:rPr>
      </w:pPr>
      <w:r w:rsidRPr="007B6DB9">
        <w:rPr>
          <w:color w:val="0070C0"/>
          <w:sz w:val="16"/>
          <w:szCs w:val="16"/>
          <w:shd w:val="clear" w:color="auto" w:fill="FFFFFF"/>
        </w:rPr>
        <w:t>На первое время Техническое бюро разместилось на третьем этаже электротехнического корпуса бывшей Центральной научно — технической лаборатории Военного Ведомства (ЦНТЛ ВВ) России, которая находилась в городе Петрограде на Госпитальной улице, дом 3/8. Следует сказать о том, что к моменту создания Технического бюро эта лаборатория была в ведении НТО ВСНХ РСФСР и там уже год работала бекауриевская ЭКСМАНИ.</w:t>
      </w:r>
    </w:p>
    <w:p w14:paraId="69C8769F" w14:textId="77777777" w:rsidR="00EE6DE7" w:rsidRPr="007B6DB9" w:rsidRDefault="00EE6DE7" w:rsidP="007B6DB9">
      <w:pPr>
        <w:pStyle w:val="book"/>
        <w:shd w:val="clear" w:color="auto" w:fill="FFFFFF"/>
        <w:spacing w:before="0" w:beforeAutospacing="0" w:after="0" w:afterAutospacing="0"/>
        <w:jc w:val="both"/>
        <w:rPr>
          <w:color w:val="0070C0"/>
          <w:sz w:val="16"/>
          <w:szCs w:val="16"/>
          <w:shd w:val="clear" w:color="auto" w:fill="FFFFFF"/>
        </w:rPr>
      </w:pPr>
      <w:r w:rsidRPr="007B6DB9">
        <w:rPr>
          <w:color w:val="0070C0"/>
          <w:sz w:val="16"/>
          <w:szCs w:val="16"/>
          <w:shd w:val="clear" w:color="auto" w:fill="FFFFFF"/>
        </w:rPr>
        <w:t>В тихом уголке центра Петрограда, недалеко от Таврического сада и Николаевской Академии Генерального штаба, в квартале преображенцев и контрразведчиков стоит красивое 3-этажное неоклассическое здание с полукруглым портиком, оформляющим угловую часть. Оно было построено в начале XX века и входит в комплекс зданий Центральной научно-технической лаборатории Военного ведомства. Основал её Д.И. Менделеев, ему же принадлежит замечательная фраза: «Ныне науки уже стали народною силою, войска воюют, и страны от войны охраняют лишь в союзе с наукою. А лаборатории суть их первые необходимейшие орудия».</w:t>
      </w:r>
    </w:p>
    <w:p w14:paraId="4A7BA0A8" w14:textId="77777777" w:rsidR="00EE6DE7" w:rsidRPr="007B6DB9" w:rsidRDefault="00EE6DE7" w:rsidP="007B6DB9">
      <w:pPr>
        <w:pStyle w:val="book"/>
        <w:shd w:val="clear" w:color="auto" w:fill="FFFFFF"/>
        <w:spacing w:before="0" w:beforeAutospacing="0" w:after="0" w:afterAutospacing="0"/>
        <w:jc w:val="both"/>
        <w:rPr>
          <w:color w:val="0070C0"/>
          <w:sz w:val="16"/>
          <w:szCs w:val="16"/>
        </w:rPr>
      </w:pPr>
      <w:r w:rsidRPr="007B6DB9">
        <w:rPr>
          <w:color w:val="0070C0"/>
          <w:sz w:val="16"/>
          <w:szCs w:val="16"/>
          <w:shd w:val="clear" w:color="auto" w:fill="FFFFFF"/>
        </w:rPr>
        <w:t>Именно здесь с 1921 года по конец 30-х годов в обстановке строжайшей секретности очень продуктивно работало Особое техническое бюро по военным изобретениям специального назначения (Остехбюро) (22290).</w:t>
      </w:r>
    </w:p>
    <w:p w14:paraId="03CF2048" w14:textId="77777777" w:rsidR="00EE6DE7" w:rsidRPr="007B6DB9" w:rsidRDefault="00EE6DE7" w:rsidP="007B6DB9">
      <w:pPr>
        <w:pStyle w:val="book"/>
        <w:shd w:val="clear" w:color="auto" w:fill="FFFFFF"/>
        <w:spacing w:before="0" w:beforeAutospacing="0" w:after="0" w:afterAutospacing="0"/>
        <w:jc w:val="both"/>
        <w:rPr>
          <w:color w:val="0070C0"/>
          <w:sz w:val="16"/>
          <w:szCs w:val="16"/>
        </w:rPr>
      </w:pPr>
    </w:p>
    <w:p w14:paraId="4AD0C9F6" w14:textId="77777777" w:rsidR="00EE6DE7" w:rsidRPr="007B6DB9" w:rsidRDefault="00EE6DE7"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9 августа 1921 г. Наказом Совнаркома «О проведении в жизнь начал новой экономической политики»</w:t>
      </w:r>
      <w:bookmarkStart w:id="32" w:name="r189"/>
      <w:bookmarkEnd w:id="32"/>
      <w:r w:rsidRPr="007B6DB9">
        <w:rPr>
          <w:color w:val="0070C0"/>
          <w:sz w:val="16"/>
          <w:szCs w:val="16"/>
        </w:rPr>
        <w:t xml:space="preserve"> Концентрация промышленности была определена как первоочередная задача перестройки промышленности в соответствии c требованиями принципов нэпа. Наказ Совнаркома предусматривал, что государство в лице ВСНХ и его местных органов сосредоточивает в своем непосредственном управлении отдельные отрасли производства и определенное число крупных и важных с точки зрения государства предприятий, которые могли быть в первую очередь обеспечены материальными, продовольственными и денежными ресурсами. Остальные предприятия подлежали временной консервации или сдаче в аренду кооперативам, товариществам и другим объединениям, а также частным лицам. Осуществление жесткой концентрации производства составляло одну из предпосылок перевода промышленности на хозрасчет (20205).</w:t>
      </w:r>
    </w:p>
    <w:p w14:paraId="46E0CF63" w14:textId="77777777" w:rsidR="00EE6DE7" w:rsidRPr="007B6DB9" w:rsidRDefault="00EE6DE7" w:rsidP="007B6DB9">
      <w:pPr>
        <w:pStyle w:val="book"/>
        <w:shd w:val="clear" w:color="auto" w:fill="FFFFFF"/>
        <w:spacing w:before="0" w:beforeAutospacing="0" w:after="0" w:afterAutospacing="0"/>
        <w:jc w:val="both"/>
        <w:rPr>
          <w:color w:val="0070C0"/>
          <w:sz w:val="16"/>
          <w:szCs w:val="16"/>
          <w:shd w:val="clear" w:color="auto" w:fill="FFFFFF"/>
        </w:rPr>
      </w:pPr>
      <w:r w:rsidRPr="007B6DB9">
        <w:rPr>
          <w:color w:val="0070C0"/>
          <w:sz w:val="16"/>
          <w:szCs w:val="16"/>
          <w:shd w:val="clear" w:color="auto" w:fill="FFFFFF"/>
        </w:rPr>
        <w:t>Первоначально 9 августа, согласно Наказу Совнаркома и постановлению СТО от 12 августа 1921 г., предполагалось объединить в тресты лишь самые крупные, действительно важные с государственной точки зрения предприятия. Этому требованию отвечали такие тресты, как «ГОМЗ», «Югосталь», «Уралплатина», «Северолес», «Льноправление», и некоторые другие. Но затем необходимость быстрого приспособления к новым рыночным условиям вызвала ускоренный переход к новым организационным формам управления, и почти вся государственная промышленность, не сданная в аренду, была трестирована. По приблизительным данным, было трестировано около 90% всей государственной промышленности</w:t>
      </w:r>
      <w:bookmarkStart w:id="33" w:name="r202"/>
      <w:bookmarkEnd w:id="33"/>
      <w:r w:rsidRPr="007B6DB9">
        <w:rPr>
          <w:color w:val="0070C0"/>
          <w:sz w:val="16"/>
          <w:szCs w:val="16"/>
          <w:shd w:val="clear" w:color="auto" w:fill="FFFFFF"/>
        </w:rPr>
        <w:t>. В результате этого возникло много мелких трестов, не имевших общегосударственного значения и соответствующей материальной базы для нормальной производственной деятельности.</w:t>
      </w:r>
    </w:p>
    <w:p w14:paraId="3980EDD2" w14:textId="77777777" w:rsidR="00EE6DE7" w:rsidRPr="007B6DB9" w:rsidRDefault="00EE6DE7"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Разработанные данные по 380 трестам (из 421) на первый квартал 1922/23 хозяйственного года показывают, что 240 трестов с числом рабочих до 1000 (в их числе 170 трестов с числом рабочих до 500), т.е. почти две трети всех трестов, объединяли всего 10,3% всех рабочих трестированной государственной промышленности, при этом на один трест приходилось всего около 390 рабочих, а на одно предприятие около 55 рабочих. Это — по преимуществу мелкие тресты, имевшие местное значение. И лишь остальные 140 трестов с числом рабочих свыше 1000 (из них 21 трест с числом рабочих от 5000 до 10 000 и выше) являлись трестами, имевшими общегосударственное значение</w:t>
      </w:r>
      <w:bookmarkStart w:id="34" w:name="r203"/>
      <w:bookmarkEnd w:id="34"/>
      <w:r w:rsidRPr="007B6DB9">
        <w:rPr>
          <w:color w:val="0070C0"/>
          <w:sz w:val="16"/>
          <w:szCs w:val="16"/>
        </w:rPr>
        <w:t>.</w:t>
      </w:r>
    </w:p>
    <w:p w14:paraId="22305780" w14:textId="77777777" w:rsidR="00EE6DE7" w:rsidRPr="007B6DB9" w:rsidRDefault="00EE6DE7" w:rsidP="007B6DB9">
      <w:pPr>
        <w:pStyle w:val="book"/>
        <w:shd w:val="clear" w:color="auto" w:fill="FFFFFF"/>
        <w:spacing w:before="0" w:beforeAutospacing="0" w:after="0" w:afterAutospacing="0"/>
        <w:jc w:val="both"/>
        <w:rPr>
          <w:color w:val="0070C0"/>
          <w:sz w:val="16"/>
          <w:szCs w:val="16"/>
          <w:shd w:val="clear" w:color="auto" w:fill="FFFFFF"/>
        </w:rPr>
      </w:pPr>
      <w:r w:rsidRPr="007B6DB9">
        <w:rPr>
          <w:color w:val="0070C0"/>
          <w:sz w:val="16"/>
          <w:szCs w:val="16"/>
        </w:rPr>
        <w:lastRenderedPageBreak/>
        <w:t>Наличие большого числа мелких трестов говорило о том, что в начале трестирования в руках государства оставалось значительное число мелких и средних предприятий. Вследствие этого ряд трестов оказался экономически нерентабельным, низка была нагрузка производственного аппарата, высокими оказались накладные расходы, что сильно удорожало себестоимость продукции. Вот почему декрет о трестах от 10 апреля 1923 г. предусматривал пересмотр их состава, их оценку с точки зрения производственно-хозяйственной целесообразности</w:t>
      </w:r>
      <w:r w:rsidRPr="007B6DB9">
        <w:rPr>
          <w:color w:val="0070C0"/>
          <w:sz w:val="16"/>
          <w:szCs w:val="16"/>
          <w:shd w:val="clear" w:color="auto" w:fill="FFFFFF"/>
        </w:rPr>
        <w:t xml:space="preserve"> (20205).</w:t>
      </w:r>
    </w:p>
    <w:p w14:paraId="3399848B" w14:textId="77777777" w:rsidR="00EE6DE7" w:rsidRPr="007B6DB9" w:rsidRDefault="00EE6DE7" w:rsidP="007B6DB9">
      <w:pPr>
        <w:pStyle w:val="book"/>
        <w:shd w:val="clear" w:color="auto" w:fill="FFFFFF"/>
        <w:spacing w:before="0" w:beforeAutospacing="0" w:after="0" w:afterAutospacing="0"/>
        <w:jc w:val="both"/>
        <w:rPr>
          <w:color w:val="0070C0"/>
          <w:sz w:val="16"/>
          <w:szCs w:val="16"/>
        </w:rPr>
      </w:pPr>
    </w:p>
    <w:p w14:paraId="3C27BC4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B6E9EC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E78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ЦК РКП (б) постановил усилить перевод Красной армии на хозяйственные работы (4962).</w:t>
      </w:r>
    </w:p>
    <w:p w14:paraId="1F36DD9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087C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EC5E2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E197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был утвержден "Наказ СНК" о проведении в жизнь начал НЭП", составленный В.И.Л. - восстановление Т/Д отношений (3908,306).</w:t>
      </w:r>
    </w:p>
    <w:p w14:paraId="744500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55AF"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г. вышел «Наказ Совета Народных Комиссаров о проведении в жизнь начал новой экономической политики», который провозгласил переход государственной промышленности «на начала точного хозяйственного расчета» и распространение товарно-денежных отношений на государственный сектор. Одновременно устанавливался принцип: государство «никаких хозяйственных услуг никому даром оказывать не может» (17146).</w:t>
      </w:r>
    </w:p>
    <w:p w14:paraId="3098CEF3"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617C95BD" w14:textId="77777777" w:rsidR="00EE6DE7" w:rsidRPr="007B6DB9" w:rsidRDefault="00EE6DE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9 августа 1921 года«наказ СНК о проведении в жизнь начал новой экономической политики», зафиксировав исходные принципы перестройки работы промышленности в области децентрализации управления отраслями, перевода предприятий на «точный хозяйственный расчет» и введения материального стимулирования рабочих, Наказ рекомендовал не ограничиваться рамками местного оборота, а «переходить, где это возможно и выгодно, к денежной форме обмена». Постановлением от 12 августа 1921 года было положено начало процессу снятия предприятий с госбюджета и образования трестов, которые рассматривались как основная хозрасчетная форма реализации государственной собственности (20212).</w:t>
      </w:r>
    </w:p>
    <w:p w14:paraId="03896B40" w14:textId="77777777" w:rsidR="00EE6DE7" w:rsidRPr="007B6DB9" w:rsidRDefault="00EE6DE7" w:rsidP="007B6DB9">
      <w:pPr>
        <w:spacing w:after="0" w:line="240" w:lineRule="auto"/>
        <w:jc w:val="both"/>
        <w:rPr>
          <w:rFonts w:ascii="Times New Roman" w:hAnsi="Times New Roman" w:cs="Times New Roman"/>
          <w:color w:val="0070C0"/>
          <w:sz w:val="16"/>
          <w:szCs w:val="16"/>
        </w:rPr>
      </w:pPr>
    </w:p>
    <w:p w14:paraId="3895F73B" w14:textId="77777777" w:rsidR="00F92BA0" w:rsidRPr="007B6DB9" w:rsidRDefault="00F92BA0"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9 августа 1921 г. Наказом Совета Народных Комиссаров «О проведении в жизнь начал новой экономической политики»</w:t>
      </w:r>
      <w:bookmarkStart w:id="35" w:name="r252"/>
      <w:bookmarkEnd w:id="35"/>
      <w:r w:rsidRPr="007B6DB9">
        <w:rPr>
          <w:rFonts w:ascii="Times New Roman" w:hAnsi="Times New Roman" w:cs="Times New Roman"/>
          <w:color w:val="0070C0"/>
          <w:sz w:val="16"/>
          <w:szCs w:val="16"/>
          <w:shd w:val="clear" w:color="auto" w:fill="FFFFFF"/>
        </w:rPr>
        <w:t>. Государство был провозглашен перевод промышленности на хозяйственный расчет. Правительство оставляло в централизованном управлении только отрасли производства и отдельные крупные, важные, с точки зрения государства, предприятия. Они переводились на хозрасчет. Постановление СТО об организации хозрасчетных объединений</w:t>
      </w:r>
      <w:bookmarkStart w:id="36" w:name="r253"/>
      <w:bookmarkEnd w:id="36"/>
      <w:r w:rsidRPr="007B6DB9">
        <w:rPr>
          <w:rFonts w:ascii="Times New Roman" w:hAnsi="Times New Roman" w:cs="Times New Roman"/>
          <w:color w:val="0070C0"/>
          <w:sz w:val="16"/>
          <w:szCs w:val="16"/>
          <w:shd w:val="clear" w:color="auto" w:fill="FFFFFF"/>
        </w:rPr>
        <w:t> предусматривало, что вся продукция объединения (предприятия) после покрытия расходов на производство поступала в общий государственный фонд. Правление объединения отвечало за выполнение производственного плана, качество выпускаемой продукции, сохранность имущества, состояние хозяйства не только в административном порядке, но и по суду. Оно не имело права отчуждать или сдавать в аренду находящееся в его ведении имущество — здания, оборудование. Таким образом предотвращалась опасность возможного разбазаривания общественной социалистической собственности.</w:t>
      </w:r>
    </w:p>
    <w:p w14:paraId="6C3A76C3" w14:textId="77777777" w:rsidR="00F92BA0" w:rsidRPr="007B6DB9" w:rsidRDefault="00F92BA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Как правило, на хозрасчет переводились предприятия легкой промышленности. Отрасли тяжелой индустрии (металлургическая, машиностроение, энергетическая, топливная) временно оставались на государственном снабжении, что обеспечивало их функционирование и развитие в новых условиях. В этом находила свое воплощение ленинская линия на всемерную поддержку и сохранение тяжелой индустрии в любых условиях</w:t>
      </w:r>
      <w:r w:rsidRPr="007B6DB9">
        <w:rPr>
          <w:rFonts w:ascii="Times New Roman" w:hAnsi="Times New Roman" w:cs="Times New Roman"/>
          <w:color w:val="0070C0"/>
          <w:sz w:val="16"/>
          <w:szCs w:val="16"/>
          <w:shd w:val="clear" w:color="auto" w:fill="FFFFFF"/>
        </w:rPr>
        <w:t xml:space="preserve"> (20205).</w:t>
      </w:r>
    </w:p>
    <w:p w14:paraId="19EAF900" w14:textId="77777777" w:rsidR="00F92BA0" w:rsidRPr="007B6DB9" w:rsidRDefault="00F92BA0" w:rsidP="007B6DB9">
      <w:pPr>
        <w:spacing w:after="0" w:line="240" w:lineRule="auto"/>
        <w:jc w:val="both"/>
        <w:rPr>
          <w:rFonts w:ascii="Times New Roman" w:hAnsi="Times New Roman" w:cs="Times New Roman"/>
          <w:color w:val="0070C0"/>
          <w:sz w:val="16"/>
          <w:szCs w:val="16"/>
        </w:rPr>
      </w:pPr>
    </w:p>
    <w:p w14:paraId="714818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августа 1921 года Приказом РВСР №1708/293 весь личный состав военной цензуры, дела, денежные средства, инвентарь центрального и местного аппарата переданы в ведение ВЧК (8983).</w:t>
      </w:r>
    </w:p>
    <w:p w14:paraId="75EDE4C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BD68A8" w14:textId="77777777" w:rsidR="00F92BA0" w:rsidRPr="007B6DB9" w:rsidRDefault="00F92BA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164C6A0" w14:textId="77777777" w:rsidR="00F92BA0" w:rsidRPr="007B6DB9" w:rsidRDefault="00F92BA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9794A" w14:textId="77777777" w:rsidR="00F92BA0" w:rsidRPr="007B6DB9" w:rsidRDefault="00F92BA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9 августа 1921 первый полет Curtiss CR-2 (20351).</w:t>
      </w:r>
    </w:p>
    <w:p w14:paraId="730ED130" w14:textId="77777777" w:rsidR="00F92BA0" w:rsidRPr="007B6DB9" w:rsidRDefault="00F92BA0" w:rsidP="007B6DB9">
      <w:pPr>
        <w:spacing w:after="0" w:line="240" w:lineRule="auto"/>
        <w:jc w:val="both"/>
        <w:rPr>
          <w:rFonts w:ascii="Times New Roman" w:hAnsi="Times New Roman" w:cs="Times New Roman"/>
          <w:color w:val="0070C0"/>
          <w:sz w:val="16"/>
          <w:szCs w:val="16"/>
        </w:rPr>
      </w:pPr>
    </w:p>
    <w:p w14:paraId="426E2C5D" w14:textId="77777777" w:rsidR="005B0E0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7A8BAB0" w14:textId="77777777" w:rsidR="005B0E02" w:rsidRPr="007B6DB9"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EAFAE"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августа в 1921 году были выпущены в обращение первые советские почтовые марки (14979).</w:t>
      </w:r>
    </w:p>
    <w:p w14:paraId="31767377"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28385A1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4E6327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08086" w14:textId="77777777" w:rsidR="00C50D23" w:rsidRPr="007B6DB9" w:rsidRDefault="00C50D23"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августа 1921 Департамент военно-морского флота США создает Бюро аэронавтики для надзора за всеми вопросами, касающимися военно-морской авиации, персонала и операций. Авиация Корпуса морской пехоты Соединенных Штатов остается под отдельным командованием - начальником авиации штаба Корпуса морской пехоты (20351).</w:t>
      </w:r>
    </w:p>
    <w:p w14:paraId="79FF8BD0" w14:textId="77777777" w:rsidR="00C50D23" w:rsidRPr="007B6DB9" w:rsidRDefault="00C50D23" w:rsidP="007B6DB9">
      <w:pPr>
        <w:spacing w:after="0" w:line="240" w:lineRule="auto"/>
        <w:jc w:val="both"/>
        <w:rPr>
          <w:rFonts w:ascii="Times New Roman" w:hAnsi="Times New Roman" w:cs="Times New Roman"/>
          <w:color w:val="0070C0"/>
          <w:sz w:val="16"/>
          <w:szCs w:val="16"/>
        </w:rPr>
      </w:pPr>
    </w:p>
    <w:p w14:paraId="5E2A41C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августа 1921 Верховный совет Антанты постановил разделить Силезию между Польшей и Германией (4962).</w:t>
      </w:r>
    </w:p>
    <w:p w14:paraId="162ABE5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D424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августа 1921 Ф.Д.Р., находившийся на отдыхе в Канаде, был почти полностью парализован в результате полиомиелита (3263,433).</w:t>
      </w:r>
    </w:p>
    <w:p w14:paraId="6592FF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33664"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августа в 1921 году Франклин Делано Рузвельт, находившийся на отдыхе на канадском острове Кампобелло, был почти полностью парализован в результате заболевания полиомиелитом. Но воля и мужество Рузвельта и его жены Элеанор помогли ему вернуться к активной общественной деятельности. Став сначала губернатором штата Нью-Йорк, Рузвельт на президентских выборах 1932 одержал убедительную победу над Гербертом Гувером. Пост президента он занимал четыре срока подряд и помог стране выйти из экономического кризиса и победить вместе с союзниками во второй мировой войне. Именно при Рузвельте были установлены дипломатические отношения между СССР и США (14979).</w:t>
      </w:r>
    </w:p>
    <w:p w14:paraId="202A8208"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19CB2F5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2E5076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0DF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августа 1921 было принято постановление СНК об открытии действий русско-германского транспортного общества в пределах РСФСР по организации воздушных сообщений. Подписал В.И.Л.</w:t>
      </w:r>
    </w:p>
    <w:p w14:paraId="64D616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6E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августа 1921 были сформулированы условия советской стороны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немецкими компаниями. На проект иыделелялось 250000.золотых рублей (7644).</w:t>
      </w:r>
    </w:p>
    <w:p w14:paraId="5EB12D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8F0B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DD72C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59A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августа 1921 вышло постановление СНК о проведении НЭП - опубликован наказ СНК (3960, 311).</w:t>
      </w:r>
    </w:p>
    <w:p w14:paraId="64F513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E224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8752E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DE745" w14:textId="77777777" w:rsidR="006F17CC" w:rsidRPr="007B6DB9" w:rsidRDefault="006F17C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августа 1921 гонка Schneider Trophy 1921 года проходит в Венеции, Италия. Джованни де Бриганти выигрывает гонку на Macchi M.7 со средней скоростью 189,7 км / ч (117,9 миль / ч) (20351).</w:t>
      </w:r>
    </w:p>
    <w:p w14:paraId="280E0DBF" w14:textId="77777777" w:rsidR="006F17CC" w:rsidRPr="007B6DB9" w:rsidRDefault="006F17CC" w:rsidP="007B6DB9">
      <w:pPr>
        <w:spacing w:after="0" w:line="240" w:lineRule="auto"/>
        <w:jc w:val="both"/>
        <w:rPr>
          <w:rFonts w:ascii="Times New Roman" w:hAnsi="Times New Roman" w:cs="Times New Roman"/>
          <w:color w:val="0070C0"/>
          <w:sz w:val="16"/>
          <w:szCs w:val="16"/>
        </w:rPr>
      </w:pPr>
    </w:p>
    <w:p w14:paraId="0297B6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августа 1921 США предложили великим державам созвать конференцию по Дальнему Востоку и проблемам ограничения вооружений (3907,116).</w:t>
      </w:r>
    </w:p>
    <w:p w14:paraId="11465D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71C9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F45E3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B7E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вышло Постановление СТО “О мерах по восстановлению крупной промышлен</w:t>
      </w:r>
      <w:r w:rsidRPr="007B6DB9">
        <w:rPr>
          <w:rFonts w:ascii="Times New Roman" w:hAnsi="Times New Roman" w:cs="Times New Roman"/>
          <w:color w:val="000000" w:themeColor="text1"/>
          <w:sz w:val="16"/>
          <w:szCs w:val="16"/>
        </w:rPr>
        <w:softHyphen/>
        <w:t>ности, поднятию и развитию производства”. (Решения партии и правительства по хозяй</w:t>
      </w:r>
      <w:r w:rsidRPr="007B6DB9">
        <w:rPr>
          <w:rFonts w:ascii="Times New Roman" w:hAnsi="Times New Roman" w:cs="Times New Roman"/>
          <w:color w:val="000000" w:themeColor="text1"/>
          <w:sz w:val="16"/>
          <w:szCs w:val="16"/>
        </w:rPr>
        <w:softHyphen/>
        <w:t>ственным вопросам. Т. 1. М., 1967. С. 248-250.) (10711,616).</w:t>
      </w:r>
    </w:p>
    <w:p w14:paraId="0CAE17D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488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СТО определил новые принципы организации крупной промышленности (самостоятельность в управлении гос. предприятий, объединяющих ряд предприятий в тресты) (1348,197).</w:t>
      </w:r>
    </w:p>
    <w:p w14:paraId="2D73BC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A18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вышло постановление СТО Основные положения о мерах к восстановлению крупной промышленности и поднятию и развитию пр-ва (3960, 312).</w:t>
      </w:r>
    </w:p>
    <w:p w14:paraId="203A50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D7DFC"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в 1921 году в связи с введением НЭПа Совет Труда и Обороны определил новые принципы организации крупных промышленных предприятий. Оставаясь в государственной собственности, они получили значительную самостоятельность и были переведены на полный хозрасчет (14981).</w:t>
      </w:r>
    </w:p>
    <w:p w14:paraId="6A1719DD"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13483417" w14:textId="77777777" w:rsidR="00E801F2" w:rsidRPr="007B6DB9" w:rsidRDefault="00E801F2" w:rsidP="007B6DB9">
      <w:pPr>
        <w:pStyle w:val="ae"/>
        <w:spacing w:before="0" w:after="0"/>
        <w:jc w:val="both"/>
        <w:textAlignment w:val="baseline"/>
        <w:rPr>
          <w:color w:val="000000" w:themeColor="text1"/>
          <w:sz w:val="16"/>
          <w:szCs w:val="16"/>
        </w:rPr>
      </w:pPr>
      <w:r w:rsidRPr="007B6DB9">
        <w:rPr>
          <w:color w:val="000000" w:themeColor="text1"/>
          <w:sz w:val="16"/>
          <w:szCs w:val="16"/>
        </w:rPr>
        <w:t>12 августа 1921 г. вышло постановление СТО «Основные положения о мерах к восстановлению крупной промышленности и поднятию и развитию производства». Эти меры привели к образованию новых хозяйственных объединений - трестов, которые получили право самостоятельно снабжать и финансировать производство за счет частичной реализации своей продукции на свободном рынке [10, с. 259-260]. 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эксплутационных объединения - МОГЭС (Московское объединение государственных электростанций) и Петроток (Петроградское государственное объединение электростанций) [20, с. 168-169]. В результате трестирования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трестирования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электротрестов превысил показатели предыдущих лет, что доказывало эффективность проведенной реорганизации [20, с. 178-179]. Наряду с положительными были и негативные моменты трестирования.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электроизделий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электроизделия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5403130C" w14:textId="77777777" w:rsidR="00E801F2" w:rsidRPr="007B6DB9" w:rsidRDefault="00E801F2" w:rsidP="007B6DB9">
      <w:pPr>
        <w:pStyle w:val="ae"/>
        <w:spacing w:before="0" w:after="0"/>
        <w:jc w:val="both"/>
        <w:textAlignment w:val="baseline"/>
        <w:rPr>
          <w:color w:val="000000" w:themeColor="text1"/>
          <w:sz w:val="16"/>
          <w:szCs w:val="16"/>
        </w:rPr>
      </w:pPr>
    </w:p>
    <w:p w14:paraId="14FE9226" w14:textId="77777777" w:rsidR="00E801F2" w:rsidRPr="007B6DB9" w:rsidRDefault="00E801F2"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года вышло постановление СТО РСФСР «Основные положения о мерах к восстановлению крупной промышленности, к поднятию и развитию производства». Этим постановлением предусматривалось трестирование – объединение по отраслям промышленности крупных, наиболее сохранившихся и технически оборудованных предприятий. Тресты должны были выступить как крупные хозрасчетные единицы, действовавшие на коммерческих началах (18297).</w:t>
      </w:r>
    </w:p>
    <w:p w14:paraId="053966AB" w14:textId="77777777" w:rsidR="00E801F2" w:rsidRPr="007B6DB9" w:rsidRDefault="00E801F2" w:rsidP="007B6DB9">
      <w:pPr>
        <w:spacing w:after="0" w:line="240" w:lineRule="auto"/>
        <w:jc w:val="both"/>
        <w:rPr>
          <w:rFonts w:ascii="Times New Roman" w:hAnsi="Times New Roman" w:cs="Times New Roman"/>
          <w:color w:val="000000" w:themeColor="text1"/>
          <w:sz w:val="16"/>
          <w:szCs w:val="16"/>
        </w:rPr>
      </w:pPr>
    </w:p>
    <w:p w14:paraId="06245DB4" w14:textId="77777777" w:rsidR="00E801F2" w:rsidRPr="007B6DB9" w:rsidRDefault="00E801F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Совет труда и обороны (СТО) разрешил государственным предприятиям строить свою деятельность на коммерческих началах, наиболее крупные предприятия решено объединить в тресты (18695).</w:t>
      </w:r>
    </w:p>
    <w:p w14:paraId="3C2B82FB" w14:textId="77777777" w:rsidR="00E801F2" w:rsidRPr="007B6DB9" w:rsidRDefault="00E801F2" w:rsidP="007B6DB9">
      <w:pPr>
        <w:spacing w:after="0" w:line="240" w:lineRule="auto"/>
        <w:jc w:val="both"/>
        <w:rPr>
          <w:rFonts w:ascii="Times New Roman" w:hAnsi="Times New Roman" w:cs="Times New Roman"/>
          <w:color w:val="000000" w:themeColor="text1"/>
          <w:sz w:val="16"/>
          <w:szCs w:val="16"/>
        </w:rPr>
      </w:pPr>
    </w:p>
    <w:p w14:paraId="76FF887D" w14:textId="77777777" w:rsidR="001A0D16" w:rsidRPr="007B6DB9" w:rsidRDefault="001A0D16"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12 августа 1921</w:t>
      </w:r>
    </w:p>
    <w:p w14:paraId="44241BF8"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Постановление Совета Труда и Обороны.</w:t>
      </w:r>
    </w:p>
    <w:p w14:paraId="3851DCF9"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Основные положения о мерах к восстановлению крупной промышленности и поднятию и развитию производства.</w:t>
      </w:r>
    </w:p>
    <w:p w14:paraId="37971B2B"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Совет Труда и Обороны постановляет:</w:t>
      </w:r>
    </w:p>
    <w:p w14:paraId="3AFA0AE0"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 Наиболее крупные, технически оборудованные, целесообразно организованные и соответственно расположенные предприятия в данной отрасли промышленности могут быть соединены в порядке ст. VIII настоящего Положения в особое объединение, организуемое на началах хозяйственного расчета. На тех же началах могут быть выделены и отделены предприятия.</w:t>
      </w:r>
    </w:p>
    <w:p w14:paraId="25800D71"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II. Правление такого рода объединений (и предприятий) организуется в составе или соответственного Главного Управления или при Высшем Совете Народного Хозяйства, в зависимости от размера и характера объединения (предприятия). Форма взаимоотношений между Правлением Объединений (предприятий) и Главным Управлением или Губернским Советом Народного Хозяйства по принадлежности, порядок контроля и степень самостоятельности определяются особой инструкцией Президиума Высшего Совета Народного Хозяйства. Правление Объединения (предприятия) назначается для центра Президиумом Высшего Совета Народного Хозяйства по представлению Главного Управления и соответствующего Центрального Комитета Профессионального Союза и Президиумом Губернского Совета Народного Хозяйства с Губернскими Советами Профессиональных Союзов для мест.</w:t>
      </w:r>
    </w:p>
    <w:p w14:paraId="3C906844"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III. Правлению объединения (предприятия) передаются в заведывание соответственные предприятия со всем их оборудованием, материалами, запасами, топливом и сырьем, полуфабрикатами, с необходимыми подсобными предприятиями (Советскими Хозяйствами, сельскохозяйственными угодьями, разработками и т. д.), причем всему передаваемому имуществу составляется опись по оценке, производимой согласно специальной инструкции, утверждаемой Советом Труда и Обороны.</w:t>
      </w:r>
    </w:p>
    <w:p w14:paraId="0AFCC5BC"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Вся продукция объединения (предприятия), за покрытием расходов по производству, поступает в общий государственный фонд.</w:t>
      </w:r>
    </w:p>
    <w:p w14:paraId="1E3A6649"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Примечание. В основу оценки кладется стоимость зданий, оборудований и прочего инвентаря в золотой валюте, исходя из инвентарных описей с поправкой на износ, материалы и сырье расцениваются применительно к средним ценам западно-европейского рынка (в частности Лондонского).</w:t>
      </w:r>
    </w:p>
    <w:p w14:paraId="4172BFB5"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IV. Правление Объединения (предприятия) представляет в высший руководящий орган по принадлежности проект производственного плана с соответствующей денежной и материальной сметой в общеустановленном порядке.</w:t>
      </w:r>
    </w:p>
    <w:p w14:paraId="6A315DA4"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целях обеспечения работы объединения (предприятия) денежными знаками, продовольствием, сырьем, топливом и т. д. государство отпускает в пределах плана использования в распоряжение Правления объединения (предприятия) определенные фонды, эквивалируя их частью продукции; для пополнения недостающих ресурсов Правлению Объединения (предприятия) предоставляется право самостоятельной заготовки за счет своей продукции продовольствия, сырья, топлива, материалов и т. д. согласно норм, утверждаемых Советом Труда и Обороны.</w:t>
      </w:r>
    </w:p>
    <w:p w14:paraId="02E24316"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Примечание. Для наибольшего достижения хозяйственных мероприятий, предприятиям и группам предприятий не только однородной отрасли промышленности, но и различных производств, предоставляется право объединения по вопросам заготовок топлива, продовольствия, материалов, обработки Советских Хозяйств и т. п.</w:t>
      </w:r>
    </w:p>
    <w:p w14:paraId="3D3442B0"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V. Для улучшения техники производства, покупки машин, вспомогательных материалов и в экстренных случаях для закупки продовольствия и одежды Правлению Объединения (предприятия) предоставляется право закупок за границей с обращением на это части своей продукции или за наличный расчет на основании особых соглашений Высшего Совета Народного Хозяйства и Народного Комиссариата Внешней Торговли и с утверждением Совета Труда и Обороны.</w:t>
      </w:r>
    </w:p>
    <w:p w14:paraId="18EF2D6A"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VI. Порядок приема и увольнения, а также норма выработки и условия оплаты труда разрабатываются Правлением объединения (предприятия) по соглашению с соответствующим Профессиональным Союзом и Отделом Труда по принадлежности. Оплата труда должна быть не ниже ставок, установленных производственным союзом для соответствующей категории трудящихся (п. VI печатается в редакции, установленной дополнительным постановлением Совета Труда и Обороны от 17 августа.)</w:t>
      </w:r>
    </w:p>
    <w:p w14:paraId="2AADECF6"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VII. Правление объединения (предприятия) находится под контролем соответственного высшего органа и несет полную ответственность за выполнение производственного плана, качество выпускаемых изделий, сохранность имущества, состояние хозяйства и отвечает за свои действия не только в административном порядке, но также и по суду.</w:t>
      </w:r>
    </w:p>
    <w:p w14:paraId="6D686EB5"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Примечание. Порядок отчуждения или сдачи в аренду принадлежащих объединению (предприятию) земель, угодий, зданий, оборудования и т. п. устанавливается Высшим Советом Народного Хозяйства.</w:t>
      </w:r>
    </w:p>
    <w:p w14:paraId="5A6C11AF"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VIII. На основании настоящего Положения Президиуму Высшего Совета Народного Хозяйства предоставляется право по соглашению с Президиумом Всероссийского Центрального Совета Профессиональных Союзов утверждать положения о выделении как целых групп промышленных предприятий, так и отдельных предприятий для управления ими на вышеизложенных началах.</w:t>
      </w:r>
    </w:p>
    <w:p w14:paraId="7EEF5132"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Подписали:</w:t>
      </w:r>
    </w:p>
    <w:p w14:paraId="3E0AD736"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Председатель Совета Труда и Обороны В. Ульянов (Ленин).</w:t>
      </w:r>
    </w:p>
    <w:p w14:paraId="40EF09C2"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Секретарь Совета Труда и Обороны Л. Фотиева.</w:t>
      </w:r>
    </w:p>
    <w:p w14:paraId="2D563AD5" w14:textId="77777777" w:rsidR="001A0D16" w:rsidRPr="007B6DB9" w:rsidRDefault="001A0D1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12 августа 1921 года (20156).</w:t>
      </w:r>
    </w:p>
    <w:p w14:paraId="601BD1AC" w14:textId="77777777" w:rsidR="001A0D16" w:rsidRPr="007B6DB9" w:rsidRDefault="001A0D16" w:rsidP="007B6DB9">
      <w:pPr>
        <w:shd w:val="clear" w:color="auto" w:fill="FFFFFF"/>
        <w:spacing w:after="0" w:line="240" w:lineRule="auto"/>
        <w:jc w:val="both"/>
        <w:rPr>
          <w:rFonts w:ascii="Times New Roman" w:hAnsi="Times New Roman" w:cs="Times New Roman"/>
          <w:color w:val="0070C0"/>
          <w:sz w:val="16"/>
          <w:szCs w:val="16"/>
        </w:rPr>
      </w:pPr>
    </w:p>
    <w:p w14:paraId="26479A96" w14:textId="77777777" w:rsidR="001A0D16" w:rsidRPr="007B6DB9" w:rsidRDefault="001A0D16"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12 августа 1921 г. принципы новой системы управления промышленностью были развиты в постановлении Совета Труда и Обороны (СТО) «Основные положения о мерах к восстановлению крупной промышленности и поднятию и развитию производства»</w:t>
      </w:r>
      <w:bookmarkStart w:id="37" w:name="r190"/>
      <w:bookmarkEnd w:id="37"/>
      <w:r w:rsidRPr="007B6DB9">
        <w:rPr>
          <w:color w:val="0070C0"/>
          <w:sz w:val="16"/>
          <w:szCs w:val="16"/>
        </w:rPr>
        <w:t>. В нем предусматривалось трестирование промышленности, т.е. объединение на началах хозрасчета наиболее крупных, технически оборудованных, территориально целесообразно расположенных предприятий в каждой отрасли промышленности. Тресты могли входить в состав главных управлений ВСНХ или подчиняться непосредственно президиуму ВСНХ.</w:t>
      </w:r>
    </w:p>
    <w:p w14:paraId="240243EF" w14:textId="77777777" w:rsidR="001A0D16" w:rsidRPr="007B6DB9" w:rsidRDefault="001A0D16"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Курс на концентрацию промышленности был продиктован необходимостью ее рационального использования. Концентрация промышленности должна была обеспечить полную нагрузку наиболее жизнеспособных действующих предприятий, снабжение их оборотными средствами, повысить производительность труда на них, снизить себестоимость продукции и создать условия для социалистического накопления. В. И. Ленин писал в мае 1921 г., что необходимо «обратить сугубое внимание на более быстрое осуществление плана закрыть возможно большее число неспособных работать заведений для концентрации производства в небольшом числе наилучше поставленных предприятий»</w:t>
      </w:r>
      <w:bookmarkStart w:id="38" w:name="r191"/>
      <w:bookmarkEnd w:id="38"/>
      <w:r w:rsidRPr="007B6DB9">
        <w:rPr>
          <w:color w:val="0070C0"/>
          <w:sz w:val="16"/>
          <w:szCs w:val="16"/>
        </w:rPr>
        <w:t xml:space="preserve"> (20205).</w:t>
      </w:r>
    </w:p>
    <w:p w14:paraId="05F500B1" w14:textId="77777777" w:rsidR="001A0D16" w:rsidRPr="007B6DB9" w:rsidRDefault="001A0D16" w:rsidP="007B6DB9">
      <w:pPr>
        <w:spacing w:after="0" w:line="240" w:lineRule="auto"/>
        <w:jc w:val="both"/>
        <w:rPr>
          <w:rFonts w:ascii="Times New Roman" w:hAnsi="Times New Roman" w:cs="Times New Roman"/>
          <w:color w:val="0070C0"/>
          <w:sz w:val="16"/>
          <w:szCs w:val="16"/>
        </w:rPr>
      </w:pPr>
    </w:p>
    <w:p w14:paraId="6C4CA0B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2BD61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CC6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в Берлине создан Международный Комитет помощи Советской России (4962).</w:t>
      </w:r>
    </w:p>
    <w:p w14:paraId="3EEF148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F2D82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35B45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790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августа 1921 верховный совет великих держав решил передать вопрос о Верхней Силезии в Лигу Наций, т.к. возник спор между Германией и Польшей (3907,116).</w:t>
      </w:r>
    </w:p>
    <w:p w14:paraId="74824B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9D796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547F4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80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августа 1921 после изгнания из Тувы белогвардейцев на Всетувинском учредительном хурале провозгласили Танну-Тувинскую Народную Республику (3481).</w:t>
      </w:r>
    </w:p>
    <w:p w14:paraId="6700C6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630E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54EEF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022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1921 г. Бекаури на 3-м этаже электротехничес</w:t>
      </w:r>
      <w:r w:rsidRPr="007B6DB9">
        <w:rPr>
          <w:rFonts w:ascii="Times New Roman" w:hAnsi="Times New Roman" w:cs="Times New Roman"/>
          <w:color w:val="000000" w:themeColor="text1"/>
          <w:sz w:val="16"/>
          <w:szCs w:val="16"/>
        </w:rPr>
        <w:softHyphen/>
        <w:t>кого корпуса ГОНТИ НТО ВСНХ (Петроград, ул. Госпиталь</w:t>
      </w:r>
      <w:r w:rsidRPr="007B6DB9">
        <w:rPr>
          <w:rFonts w:ascii="Times New Roman" w:hAnsi="Times New Roman" w:cs="Times New Roman"/>
          <w:color w:val="000000" w:themeColor="text1"/>
          <w:sz w:val="16"/>
          <w:szCs w:val="16"/>
        </w:rPr>
        <w:softHyphen/>
        <w:t>ная, 3/8. Сейчас в этой комнате кабинет директора ЦНИИ “Гранит”) подписал приказ № 1 по “Остехбюро”. Сразу же в состав “Остехбюро” переводят всех сотрудников отделов сла</w:t>
      </w:r>
      <w:r w:rsidRPr="007B6DB9">
        <w:rPr>
          <w:rFonts w:ascii="Times New Roman" w:hAnsi="Times New Roman" w:cs="Times New Roman"/>
          <w:color w:val="000000" w:themeColor="text1"/>
          <w:sz w:val="16"/>
          <w:szCs w:val="16"/>
        </w:rPr>
        <w:softHyphen/>
        <w:t>бых токов и токов высокой частоты во главе с профессором В.Ф. Миткевичем (10675).</w:t>
      </w:r>
    </w:p>
    <w:p w14:paraId="7768852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C8F6DD" w14:textId="77777777" w:rsidR="00356515" w:rsidRPr="007B6DB9" w:rsidRDefault="00356515" w:rsidP="007B6DB9">
      <w:pPr>
        <w:pStyle w:val="ae"/>
        <w:spacing w:before="0" w:after="0"/>
        <w:jc w:val="both"/>
        <w:rPr>
          <w:color w:val="000000" w:themeColor="text1"/>
          <w:sz w:val="16"/>
          <w:szCs w:val="16"/>
        </w:rPr>
      </w:pPr>
      <w:r w:rsidRPr="007B6DB9">
        <w:rPr>
          <w:color w:val="000000" w:themeColor="text1"/>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(18667).</w:t>
      </w:r>
    </w:p>
    <w:p w14:paraId="5BB38A6C" w14:textId="77777777" w:rsidR="00356515" w:rsidRPr="007B6DB9" w:rsidRDefault="00356515" w:rsidP="007B6DB9">
      <w:pPr>
        <w:pStyle w:val="ae"/>
        <w:spacing w:before="0" w:after="0"/>
        <w:jc w:val="both"/>
        <w:rPr>
          <w:color w:val="000000" w:themeColor="text1"/>
          <w:sz w:val="16"/>
          <w:szCs w:val="16"/>
        </w:rPr>
      </w:pPr>
    </w:p>
    <w:p w14:paraId="5A07A334" w14:textId="77777777" w:rsidR="006F66AA" w:rsidRPr="007B6DB9" w:rsidRDefault="006F66A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(22288).</w:t>
      </w:r>
    </w:p>
    <w:p w14:paraId="720CEE89" w14:textId="77777777" w:rsidR="006F66AA" w:rsidRPr="007B6DB9" w:rsidRDefault="006F66AA" w:rsidP="007B6DB9">
      <w:pPr>
        <w:spacing w:after="0" w:line="240" w:lineRule="auto"/>
        <w:jc w:val="both"/>
        <w:rPr>
          <w:rFonts w:ascii="Times New Roman" w:hAnsi="Times New Roman" w:cs="Times New Roman"/>
          <w:color w:val="0070C0"/>
          <w:sz w:val="16"/>
          <w:szCs w:val="16"/>
        </w:rPr>
      </w:pPr>
    </w:p>
    <w:p w14:paraId="11D2411B"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в 1921 году основан Центральный научно-исследовательский институт «Гранит» (ныне ФГУП «ЦНИИ «Гранит», город Санкт-Петербург) – одно из ведущих предприятий России, специализирующееся на создании радиоэлектронных корабельных и судовых комплексов (14984).</w:t>
      </w:r>
    </w:p>
    <w:p w14:paraId="4A18638D"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24B001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1921 года Бекаури издает свой первый приказ по Техническому бюро, называя его Особым техническим бюро. В приказе он объявляет, что приступает к исполнению обязанностей руководителя Особого технического бюро по военным изобретениям специального назначения, объявляет также состав Комиссии общего наблюдения, научного руководства и всемерной помощи Остехбюро, которую назначил СТО ВСНХ Название Технического бюро Особым было узаконено СТО лишь 19 октября 1921 года (10737).</w:t>
      </w:r>
    </w:p>
    <w:p w14:paraId="0F3C06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574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1921 г. (в соответствии с декретом от 9.08.1921 г.) на базе Техбюро, основанного 18 июля 1921 г. Решением СТО в Петрограде, было создано «Остехбюро (ОТБ) по военным изобретениям спецназначения» при НТО ВСНХ для «осуществления в срочном порядке изобретения военно-секретного характера В.И. Бекаури». Основателем и руководителем ОТБ был Бекаури, который пользовался поддержкой СТО (кроме работы в ОТБ, Бекаури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73EAA0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0B0C5A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  г. разрабатывались «Сверхторпеды» типа «СУ» калибром 610 и 686 мм.</w:t>
      </w:r>
    </w:p>
    <w:p w14:paraId="73F92A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38DDAB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7B6DB9">
        <w:rPr>
          <w:rFonts w:ascii="Times New Roman" w:hAnsi="Times New Roman" w:cs="Times New Roman"/>
          <w:color w:val="000000" w:themeColor="text1"/>
          <w:sz w:val="16"/>
          <w:szCs w:val="16"/>
          <w:lang w:val="en-US"/>
        </w:rPr>
        <w:t>OB</w:t>
      </w:r>
      <w:r w:rsidRPr="007B6DB9">
        <w:rPr>
          <w:rFonts w:ascii="Times New Roman" w:hAnsi="Times New Roman" w:cs="Times New Roman"/>
          <w:color w:val="000000" w:themeColor="text1"/>
          <w:sz w:val="16"/>
          <w:szCs w:val="16"/>
        </w:rPr>
        <w:t xml:space="preserve"> КС-60. Работы по телемеханическому танку «Ветер» на базе Т-37А.</w:t>
      </w:r>
    </w:p>
    <w:p w14:paraId="2B14E2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7B6DB9">
        <w:rPr>
          <w:rFonts w:ascii="Times New Roman" w:hAnsi="Times New Roman" w:cs="Times New Roman"/>
          <w:color w:val="000000" w:themeColor="text1"/>
          <w:sz w:val="16"/>
          <w:szCs w:val="16"/>
          <w:vertAlign w:val="superscript"/>
        </w:rPr>
        <w:t>139</w:t>
      </w:r>
    </w:p>
    <w:p w14:paraId="5B4C46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834D4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3DC9F7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083B808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6DBF5A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60F8BF0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41C43A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приказам НКО № 0015 от 2.04.1937 г. и </w:t>
      </w:r>
      <w:r w:rsidRPr="007B6DB9">
        <w:rPr>
          <w:rFonts w:ascii="Times New Roman" w:hAnsi="Times New Roman" w:cs="Times New Roman"/>
          <w:color w:val="000000" w:themeColor="text1"/>
          <w:sz w:val="16"/>
          <w:szCs w:val="16"/>
          <w:lang w:val="en-US"/>
        </w:rPr>
        <w:t>HKOII</w:t>
      </w:r>
      <w:r w:rsidRPr="007B6DB9">
        <w:rPr>
          <w:rFonts w:ascii="Times New Roman" w:hAnsi="Times New Roman" w:cs="Times New Roman"/>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7B6DB9">
        <w:rPr>
          <w:rFonts w:ascii="Times New Roman" w:hAnsi="Times New Roman" w:cs="Times New Roman"/>
          <w:color w:val="000000" w:themeColor="text1"/>
          <w:sz w:val="16"/>
          <w:szCs w:val="16"/>
          <w:vertAlign w:val="superscript"/>
        </w:rPr>
        <w:t>3</w:t>
      </w:r>
    </w:p>
    <w:p w14:paraId="1FFD1A2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КБ-21 имело экспедицию в Кречевицах.</w:t>
      </w:r>
    </w:p>
    <w:p w14:paraId="4BE1FC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379CBC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КБ-21 (-29.06.1937 г.)- Архаров (снят); и.о. (28.06.1937 г.-)- М.Ф. Измалков.</w:t>
      </w:r>
    </w:p>
    <w:p w14:paraId="1307E0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(23.01-28.06.1937 г.)-  Г.В. Коренев (снят); и.о. (28.06-25.09.1937 г.)- А.Р. Бонин (снят).</w:t>
      </w:r>
    </w:p>
    <w:p w14:paraId="304349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экспедиции в Кречевицах (28.06.1937 г.-)-  Г.В. Коренев.</w:t>
      </w:r>
      <w:r w:rsidRPr="007B6DB9">
        <w:rPr>
          <w:rFonts w:ascii="Times New Roman" w:hAnsi="Times New Roman" w:cs="Times New Roman"/>
          <w:color w:val="000000" w:themeColor="text1"/>
          <w:sz w:val="16"/>
          <w:szCs w:val="16"/>
          <w:vertAlign w:val="superscript"/>
        </w:rPr>
        <w:t>139</w:t>
      </w:r>
    </w:p>
    <w:p w14:paraId="205D23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ОТБ (02.1927 г.)- 447 чел.</w:t>
      </w:r>
    </w:p>
    <w:p w14:paraId="303A8C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ОТБ (1921-11.09.1937 г.)- В.И. Бекаури (репрессирован).</w:t>
      </w:r>
    </w:p>
    <w:p w14:paraId="5132EA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(-06-21.09.1937 г.)- Я.Я. Петерсон (снят), (21.09.1937 г.-)- П.З. Стась.</w:t>
      </w:r>
    </w:p>
    <w:p w14:paraId="295B89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(-1937 г.)- Ю.А. Шаровский.</w:t>
      </w:r>
    </w:p>
    <w:p w14:paraId="37B681D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ОВУ (1922 г.-)- В.Ф. Миткевич; минного (1920-е)- А.А. Пятницкий; ПЛ (1934-37 г.-)- Ф.В. Щукин.</w:t>
      </w:r>
    </w:p>
    <w:p w14:paraId="6F9ED6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отдела ПЛ (1934-37 г.-)- Ф.В. Щукин.</w:t>
      </w:r>
    </w:p>
    <w:p w14:paraId="3B9D0F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лабораторий: радиоприемных устройств (-1938 г.)- С.Н. Гарнов; (1936-38 г.)- В.В. Самарин, Ю.А. Шаровский.</w:t>
      </w:r>
    </w:p>
    <w:p w14:paraId="136469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лаборатории: Ю.А. Шаровский.</w:t>
      </w:r>
    </w:p>
    <w:p w14:paraId="0E42CF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3424EA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E7A41"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8B4D36C"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BED5"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1921. Проезд в трамвае стал платным - 2000 рублей за одну остановку. Бесплатный проезд предоставлен только чденам Моссовета, беременным женщинам, инвалидам, лицам с грудными детьми п милиционерам в полной форме (последних должно быть не более двух на вагон) (18695).</w:t>
      </w:r>
    </w:p>
    <w:p w14:paraId="68E8E118"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49104F5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1C01B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6D8C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августа 1921 в Женеве под руководством мореплавателя Фритьофа Нансена началась международная конференция по вопросам помощи голодающим России (4962).</w:t>
      </w:r>
    </w:p>
    <w:p w14:paraId="45E7B75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25FE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FD5D0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51EB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г. было создано “Промвоздух” - Правление фабрично-заводскими предприятиями Военно-воздуш</w:t>
      </w:r>
      <w:r w:rsidRPr="007B6DB9">
        <w:rPr>
          <w:rFonts w:ascii="Times New Roman" w:hAnsi="Times New Roman" w:cs="Times New Roman"/>
          <w:color w:val="000000" w:themeColor="text1"/>
          <w:sz w:val="16"/>
          <w:szCs w:val="16"/>
        </w:rPr>
        <w:softHyphen/>
        <w:t>ного флота на основании постановления СНК на основаниях хозрасчета. Основной деятельностью “Промвоздуха” являл</w:t>
      </w:r>
      <w:r w:rsidRPr="007B6DB9">
        <w:rPr>
          <w:rFonts w:ascii="Times New Roman" w:hAnsi="Times New Roman" w:cs="Times New Roman"/>
          <w:color w:val="000000" w:themeColor="text1"/>
          <w:sz w:val="16"/>
          <w:szCs w:val="16"/>
        </w:rPr>
        <w:softHyphen/>
        <w:t>ся ремонт и обслуживание старого дореволюционного воздушного парка и выполнение но</w:t>
      </w:r>
      <w:r w:rsidRPr="007B6DB9">
        <w:rPr>
          <w:rFonts w:ascii="Times New Roman" w:hAnsi="Times New Roman" w:cs="Times New Roman"/>
          <w:color w:val="000000" w:themeColor="text1"/>
          <w:sz w:val="16"/>
          <w:szCs w:val="16"/>
        </w:rPr>
        <w:softHyphen/>
        <w:t>вых военных заказов. В отличие от других трестов ВСНХ 100% основной продукции “Пром</w:t>
      </w:r>
      <w:r w:rsidRPr="007B6DB9">
        <w:rPr>
          <w:rFonts w:ascii="Times New Roman" w:hAnsi="Times New Roman" w:cs="Times New Roman"/>
          <w:color w:val="000000" w:themeColor="text1"/>
          <w:sz w:val="16"/>
          <w:szCs w:val="16"/>
        </w:rPr>
        <w:softHyphen/>
        <w:t>воздуха” к 1925 г. было забронировано за военведом и оплачивалось из кредитов последнего (10711,666).</w:t>
      </w:r>
    </w:p>
    <w:p w14:paraId="57679C9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EFCF95" w14:textId="77777777" w:rsidR="005B0E02" w:rsidRPr="007B6DB9" w:rsidRDefault="005B0E02"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16 августа 1921 г. Постановлением СНК создается «Промвоздух»</w:t>
      </w:r>
      <w:r w:rsidRPr="007B6DB9">
        <w:rPr>
          <w:b w:val="0"/>
          <w:iCs/>
          <w:color w:val="000000" w:themeColor="text1"/>
          <w:sz w:val="16"/>
          <w:szCs w:val="16"/>
        </w:rPr>
        <w:t xml:space="preserve"> —</w:t>
      </w:r>
      <w:r w:rsidRPr="007B6DB9">
        <w:rPr>
          <w:b w:val="0"/>
          <w:color w:val="000000" w:themeColor="text1"/>
          <w:sz w:val="16"/>
          <w:szCs w:val="16"/>
        </w:rPr>
        <w:t xml:space="preserve"> Правление фабрично-заводскими предприятиями Военно-воздушного флота. Основной деятельностью «Промвоздуха» являлся ремонт и обслуживание старого дореволюционного воздушного парка, и выполнение новых военных заказов (15465).</w:t>
      </w:r>
    </w:p>
    <w:p w14:paraId="56FB68D6" w14:textId="77777777" w:rsidR="005B0E02" w:rsidRPr="007B6DB9" w:rsidRDefault="005B0E02" w:rsidP="007B6DB9">
      <w:pPr>
        <w:pStyle w:val="2"/>
        <w:spacing w:before="0" w:beforeAutospacing="0" w:after="0" w:afterAutospacing="0"/>
        <w:jc w:val="both"/>
        <w:rPr>
          <w:b w:val="0"/>
          <w:color w:val="000000" w:themeColor="text1"/>
          <w:sz w:val="16"/>
          <w:szCs w:val="16"/>
        </w:rPr>
      </w:pPr>
    </w:p>
    <w:p w14:paraId="370E2118" w14:textId="4FCB8F64" w:rsidR="006F66AA" w:rsidRPr="007B6DB9" w:rsidRDefault="006F66AA"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16 августа 1921 года на основании постановления Совета народных комиссаров от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41862BF" w14:textId="77777777" w:rsidR="006F66AA" w:rsidRPr="007B6DB9" w:rsidRDefault="006F66AA" w:rsidP="007B6DB9">
      <w:pPr>
        <w:spacing w:after="0" w:line="240" w:lineRule="auto"/>
        <w:jc w:val="both"/>
        <w:rPr>
          <w:rFonts w:ascii="Times New Roman" w:hAnsi="Times New Roman" w:cs="Times New Roman"/>
          <w:color w:val="0070C0"/>
          <w:sz w:val="16"/>
          <w:szCs w:val="16"/>
        </w:rPr>
      </w:pPr>
    </w:p>
    <w:p w14:paraId="79DD2034" w14:textId="77777777" w:rsidR="006F66AA" w:rsidRPr="007B6DB9" w:rsidRDefault="006F66A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(22288).</w:t>
      </w:r>
    </w:p>
    <w:p w14:paraId="33295571" w14:textId="77777777" w:rsidR="006F66AA" w:rsidRPr="007B6DB9" w:rsidRDefault="006F66AA"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5F1AE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г. Пост. СТО завод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был передан в ведение Управления Бронесил и переименован в 1-й автобронетанковый завод.</w:t>
      </w:r>
    </w:p>
    <w:p w14:paraId="23B436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38CC5B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1918 г. завод вступил в строй.</w:t>
      </w:r>
    </w:p>
    <w:p w14:paraId="5A8A96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11CC4B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решением СНК от 12 декабря 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7B6DB9">
        <w:rPr>
          <w:rFonts w:ascii="Times New Roman" w:hAnsi="Times New Roman" w:cs="Times New Roman"/>
          <w:color w:val="000000" w:themeColor="text1"/>
          <w:sz w:val="16"/>
          <w:szCs w:val="16"/>
          <w:vertAlign w:val="superscript"/>
        </w:rPr>
        <w:t xml:space="preserve">144 </w:t>
      </w:r>
      <w:r w:rsidRPr="007B6DB9">
        <w:rPr>
          <w:rFonts w:ascii="Times New Roman" w:hAnsi="Times New Roman" w:cs="Times New Roman"/>
          <w:color w:val="000000" w:themeColor="text1"/>
          <w:sz w:val="16"/>
          <w:szCs w:val="16"/>
        </w:rPr>
        <w:t xml:space="preserve">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w:t>
      </w:r>
      <w:r w:rsidRPr="007B6DB9">
        <w:rPr>
          <w:rFonts w:ascii="Times New Roman" w:hAnsi="Times New Roman" w:cs="Times New Roman"/>
          <w:color w:val="000000" w:themeColor="text1"/>
          <w:sz w:val="16"/>
          <w:szCs w:val="16"/>
        </w:rPr>
        <w:lastRenderedPageBreak/>
        <w:t>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583D0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E996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784641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A3ECB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1618FA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1936 г. на заводе - ОКО-22 Петлякова.</w:t>
      </w:r>
    </w:p>
    <w:p w14:paraId="574639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3C1411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900D3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FC04D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F6BA3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11.1937 г. на завод № 126 для освоения ДБ-3 командирован 21 специалист.</w:t>
      </w:r>
    </w:p>
    <w:p w14:paraId="0F6706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7E7B81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31AF5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1C45593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2B7D7D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084F4E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завода цехи (1937 г.): № 9, штамповочный (2000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658FE7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План производства на 1941 г.: 1625 Пе-2 и 125 Ар-2.</w:t>
      </w:r>
      <w:r w:rsidRPr="007B6DB9">
        <w:rPr>
          <w:rFonts w:ascii="Times New Roman" w:hAnsi="Times New Roman" w:cs="Times New Roman"/>
          <w:color w:val="000000" w:themeColor="text1"/>
          <w:sz w:val="16"/>
          <w:szCs w:val="16"/>
          <w:vertAlign w:val="superscript"/>
        </w:rPr>
        <w:t>144</w:t>
      </w:r>
    </w:p>
    <w:p w14:paraId="5CAEBE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36CA71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F6D07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4C8BB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3CBAF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381885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1FD8EF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605ADC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18C3F2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1945-57 г. на заводе действовал филиал ОКБ-156.</w:t>
      </w:r>
    </w:p>
    <w:p w14:paraId="303B5D9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01.1950 г. в состав завода влилось ОКБ-387 ( г. Казань).</w:t>
      </w:r>
    </w:p>
    <w:p w14:paraId="70812C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2689F7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5F141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636909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FA832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02AC7FC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2EAE84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1E1D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366B64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7B6DB9">
        <w:rPr>
          <w:rFonts w:ascii="Times New Roman" w:hAnsi="Times New Roman" w:cs="Times New Roman"/>
          <w:color w:val="000000" w:themeColor="text1"/>
          <w:sz w:val="16"/>
          <w:szCs w:val="16"/>
          <w:lang w:val="en-US"/>
        </w:rPr>
        <w:t>OAK</w:t>
      </w:r>
      <w:r w:rsidRPr="007B6DB9">
        <w:rPr>
          <w:rFonts w:ascii="Times New Roman" w:hAnsi="Times New Roman" w:cs="Times New Roman"/>
          <w:color w:val="000000" w:themeColor="text1"/>
          <w:sz w:val="16"/>
          <w:szCs w:val="16"/>
        </w:rPr>
        <w:t>.</w:t>
      </w:r>
    </w:p>
    <w:p w14:paraId="50FA45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2C4D28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7128E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Количество оборудования: (11.1940 г.)- 1495 металлорежущих станков.</w:t>
      </w:r>
    </w:p>
    <w:p w14:paraId="0E018F0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7B6DB9">
        <w:rPr>
          <w:rFonts w:ascii="Times New Roman" w:hAnsi="Times New Roman" w:cs="Times New Roman"/>
          <w:color w:val="000000" w:themeColor="text1"/>
          <w:sz w:val="16"/>
          <w:szCs w:val="16"/>
          <w:vertAlign w:val="superscript"/>
        </w:rPr>
        <w:t>69</w:t>
      </w:r>
      <w:r w:rsidRPr="007B6DB9">
        <w:rPr>
          <w:rFonts w:ascii="Times New Roman" w:hAnsi="Times New Roman" w:cs="Times New Roman"/>
          <w:color w:val="000000" w:themeColor="text1"/>
          <w:sz w:val="16"/>
          <w:szCs w:val="16"/>
        </w:rPr>
        <w:t xml:space="preserve"> (2004 г.)- 7298 чел.</w:t>
      </w:r>
    </w:p>
    <w:p w14:paraId="6CD81E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3A0619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7107E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Технический директор (1.08.1927 г.-&gt; Н.В. Окромешко, (12.1938 г.)- Тарасевич.</w:t>
      </w:r>
    </w:p>
    <w:p w14:paraId="6ECA8F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6BE9D2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(1942 г.)- С.М. Лещенко, (2002 г.)- А.Б. Кравцов.</w:t>
      </w:r>
    </w:p>
    <w:p w14:paraId="04506B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1C29EF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конструктора (12.1940 г.-)-  Г.Е. Болотов, (06.1945 г.-&gt; И.Ф. Незваль.</w:t>
      </w:r>
    </w:p>
    <w:p w14:paraId="0FD05C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 3 (1930-е)- Коломенский.</w:t>
      </w:r>
    </w:p>
    <w:p w14:paraId="477046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95C56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отдела: ППО (-04.1938 г.)- Пылакин.</w:t>
      </w:r>
    </w:p>
    <w:p w14:paraId="266C2C8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Заведующий: снабжением (1930 г.)- Иванов; статистикой (1927 г.)- Шепелев.</w:t>
      </w:r>
    </w:p>
    <w:p w14:paraId="1EF5E3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Представитель в Москве (2000 г.)- В.А. Обухов.</w:t>
      </w:r>
    </w:p>
    <w:p w14:paraId="5A1FF47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Летчики-испытатели: (09.1935 г.-)-  Г.Ф. Байдуков.</w:t>
      </w:r>
    </w:p>
    <w:p w14:paraId="16F38F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18C929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84D30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Заводские №№: И-4 № 1591 (1930 г.); Ту-16 № 4200401 (11982).</w:t>
      </w:r>
    </w:p>
    <w:p w14:paraId="4452B2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93C0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авиация была впервые применена в народном хозяйстве. Провели аэрофотосъемку в районе ст. Царицыно под Москвой по заданию Межевого института на самолете Анасаль. Летали летчик К.Е.Дедущенко и наблюдатель П.М.Мершин (237,141). Летали 2:30 и засняли площадь в 9 кв7 верст в районе ст. Царицыно. В том же месяце л И.И.Глебко начал аэросъемку поймы лугов в районе Бронницы (3754).</w:t>
      </w:r>
    </w:p>
    <w:p w14:paraId="46439A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96FA8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D16B6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37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Чусоснабарм постановлением ВЦИК был ликвидирован (5484,128).</w:t>
      </w:r>
    </w:p>
    <w:p w14:paraId="64D2B1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E4F03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г. Постановлением ВЦИК должность Чусоснабарма была упраздне</w:t>
      </w:r>
      <w:r w:rsidRPr="007B6DB9">
        <w:rPr>
          <w:rFonts w:ascii="Times New Roman" w:hAnsi="Times New Roman" w:cs="Times New Roman"/>
          <w:color w:val="000000" w:themeColor="text1"/>
          <w:sz w:val="16"/>
          <w:szCs w:val="16"/>
        </w:rPr>
        <w:softHyphen/>
        <w:t>на, функции по организации военного производства переданы в Главное управление военной промышленности ВСНХ, по снабжению Красной армии и флота - главному начальнику снабжений. (Документы Чусоснабарма за 1918-1921 г. хранятся в РГВА, ф. 55.)</w:t>
      </w:r>
    </w:p>
    <w:p w14:paraId="46E0E73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1221E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г. постановлением СТО Русско-Балтийско</w:t>
      </w:r>
      <w:r w:rsidRPr="007B6DB9">
        <w:rPr>
          <w:rFonts w:ascii="Times New Roman" w:hAnsi="Times New Roman" w:cs="Times New Roman"/>
          <w:color w:val="000000" w:themeColor="text1"/>
          <w:sz w:val="16"/>
          <w:szCs w:val="16"/>
        </w:rPr>
        <w:softHyphen/>
        <w:t>го общества в Москве был отведен под базу бронеав</w:t>
      </w:r>
      <w:r w:rsidRPr="007B6DB9">
        <w:rPr>
          <w:rFonts w:ascii="Times New Roman" w:hAnsi="Times New Roman" w:cs="Times New Roman"/>
          <w:color w:val="000000" w:themeColor="text1"/>
          <w:sz w:val="16"/>
          <w:szCs w:val="16"/>
        </w:rPr>
        <w:softHyphen/>
        <w:t>томобилей и танков.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7BAADF3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430. Л. 67,68-69 об., 71 об., 75-75 об. Подлинник (10711,261).</w:t>
      </w:r>
    </w:p>
    <w:p w14:paraId="65418A4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62D59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вышло Постановление СНК “О привлечении армии к хозяйственной работе”. (РГАСПИ. Ф. 19.) (10711,616).</w:t>
      </w:r>
    </w:p>
    <w:p w14:paraId="50A87E6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64E58"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в 1921 году Совнарком принимает постановление привлечь советскую армию к хозяйственным работам (14985).</w:t>
      </w:r>
    </w:p>
    <w:p w14:paraId="6BF87BC1"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36B089A2" w14:textId="77777777" w:rsidR="00356515" w:rsidRPr="007B6DB9" w:rsidRDefault="00356515" w:rsidP="007B6DB9">
      <w:pPr>
        <w:pStyle w:val="ae"/>
        <w:spacing w:before="0" w:after="0"/>
        <w:jc w:val="both"/>
        <w:rPr>
          <w:color w:val="000000" w:themeColor="text1"/>
          <w:sz w:val="16"/>
          <w:szCs w:val="16"/>
        </w:rPr>
      </w:pPr>
      <w:r w:rsidRPr="007B6DB9">
        <w:rPr>
          <w:color w:val="000000" w:themeColor="text1"/>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(18667).</w:t>
      </w:r>
    </w:p>
    <w:p w14:paraId="2D9CE2B2" w14:textId="77777777" w:rsidR="00356515" w:rsidRPr="007B6DB9" w:rsidRDefault="00356515" w:rsidP="007B6DB9">
      <w:pPr>
        <w:pStyle w:val="ae"/>
        <w:spacing w:before="0" w:after="0"/>
        <w:jc w:val="both"/>
        <w:rPr>
          <w:color w:val="000000" w:themeColor="text1"/>
          <w:sz w:val="16"/>
          <w:szCs w:val="16"/>
        </w:rPr>
      </w:pPr>
    </w:p>
    <w:p w14:paraId="76B18E2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4A706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6780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Совнарком принял постановление привлечь советскую армию к хозяйственным работам (4962).</w:t>
      </w:r>
    </w:p>
    <w:p w14:paraId="1B57445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E48B7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3C8908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E7686"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16 августа в 1921 году поднялся в воздух с Боденского озера первый вариант лодки </w:t>
      </w:r>
      <w:hyperlink r:id="rId59" w:tgtFrame="_blank" w:history="1">
        <w:r w:rsidRPr="007B6DB9">
          <w:rPr>
            <w:rFonts w:ascii="Times New Roman" w:hAnsi="Times New Roman" w:cs="Times New Roman"/>
            <w:color w:val="000000" w:themeColor="text1"/>
            <w:sz w:val="16"/>
            <w:szCs w:val="16"/>
          </w:rPr>
          <w:t xml:space="preserve">«Dornier» «Do.A Libelle» </w:t>
        </w:r>
      </w:hyperlink>
      <w:r w:rsidRPr="007B6DB9">
        <w:rPr>
          <w:rFonts w:ascii="Times New Roman" w:hAnsi="Times New Roman" w:cs="Times New Roman"/>
          <w:color w:val="000000" w:themeColor="text1"/>
          <w:sz w:val="16"/>
          <w:szCs w:val="16"/>
        </w:rPr>
        <w:t>(Wnr.31), получившей наименование «Libelle I». В след за ним было изготовлено еще шесть экземпляров – «D-326» (Wnr.32), «D-327» (Wnr.36), «D-352» (Wnr.37), «D-275» (Wnr.38), «D-274» (Wnr.39) и D-328 (Wnr.40) . Все они, кроме D-275, были оборудованы одним 55-ти сильным двигателем «Siemens» «Sh 4», а на «D-275», предназначенный для Швеции, установили «Siemens» «Sh 5». Для зарубежных заказчиков была выпущена версия Libelle II, отличавшаяся от первой конструкцией носовой части, лучше защищавшей от брызг, и более мощными двигателями (по выбору заказчика устанавливались «Blackburn Cirrus» «Mk III» или «Siemens» «Sh 11»). Только один («D-907», «Wnr.61») из семи произведенных экземпляров остался в Германии, остальные были проданы за рубеж. В течении 1921-1929 года фирма Dornier Metallbauten выпустили 14 легких многоцелевых летающих лодок, экспортировавшихся затем во многие страны, включая Швецию, Бразилию, Новую Зеландию, Австралию, Японию и Фиджи (14985).</w:t>
      </w:r>
    </w:p>
    <w:p w14:paraId="42F5AB7A"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65C035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августа 1921 члены парламента Южной Ирландии, избранные от Шин Фейн собрались в Дублине и объявили себя нижней палатой. Назначили представителя для переговоров с Великобританией (3907,116).</w:t>
      </w:r>
    </w:p>
    <w:p w14:paraId="19BEF6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2DFF2" w14:textId="77777777" w:rsidR="005B0E0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526338F" w14:textId="77777777" w:rsidR="005B0E02" w:rsidRPr="007B6DB9"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4DD53"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августа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(14986).</w:t>
      </w:r>
    </w:p>
    <w:p w14:paraId="1AFB93F8"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40684A4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BF5DC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79D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августа 1921 г. Бекаури издает приказ № 2, согласно “Остехбюро” было образовано 6 отделений: специ</w:t>
      </w:r>
      <w:r w:rsidRPr="007B6DB9">
        <w:rPr>
          <w:rFonts w:ascii="Times New Roman" w:hAnsi="Times New Roman" w:cs="Times New Roman"/>
          <w:color w:val="000000" w:themeColor="text1"/>
          <w:sz w:val="16"/>
          <w:szCs w:val="16"/>
        </w:rPr>
        <w:softHyphen/>
        <w:t>альное, авиационное, подводного плавания, взрывчатых ве</w:t>
      </w:r>
      <w:r w:rsidRPr="007B6DB9">
        <w:rPr>
          <w:rFonts w:ascii="Times New Roman" w:hAnsi="Times New Roman" w:cs="Times New Roman"/>
          <w:color w:val="000000" w:themeColor="text1"/>
          <w:sz w:val="16"/>
          <w:szCs w:val="16"/>
        </w:rPr>
        <w:softHyphen/>
        <w:t>ществ, отдельные электромеханических и экспериментальных исследований. Таким образом, Бекаури брался за задачи, по</w:t>
      </w:r>
      <w:r w:rsidRPr="007B6DB9">
        <w:rPr>
          <w:rFonts w:ascii="Times New Roman" w:hAnsi="Times New Roman" w:cs="Times New Roman"/>
          <w:color w:val="000000" w:themeColor="text1"/>
          <w:sz w:val="16"/>
          <w:szCs w:val="16"/>
        </w:rPr>
        <w:softHyphen/>
        <w:t>сильные только целой группе научно-исследовательских ин</w:t>
      </w:r>
      <w:r w:rsidRPr="007B6DB9">
        <w:rPr>
          <w:rFonts w:ascii="Times New Roman" w:hAnsi="Times New Roman" w:cs="Times New Roman"/>
          <w:color w:val="000000" w:themeColor="text1"/>
          <w:sz w:val="16"/>
          <w:szCs w:val="16"/>
        </w:rPr>
        <w:softHyphen/>
        <w:t>ститутов (10675).</w:t>
      </w:r>
    </w:p>
    <w:p w14:paraId="64C671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0DD7CF" w14:textId="77777777" w:rsidR="00356515" w:rsidRPr="007B6DB9" w:rsidRDefault="00356515" w:rsidP="007B6DB9">
      <w:pPr>
        <w:pStyle w:val="ae"/>
        <w:spacing w:before="0" w:after="0"/>
        <w:jc w:val="both"/>
        <w:rPr>
          <w:color w:val="000000" w:themeColor="text1"/>
          <w:sz w:val="16"/>
          <w:szCs w:val="16"/>
        </w:rPr>
      </w:pPr>
      <w:r w:rsidRPr="007B6DB9">
        <w:rPr>
          <w:color w:val="000000" w:themeColor="text1"/>
          <w:sz w:val="16"/>
          <w:szCs w:val="16"/>
        </w:rPr>
        <w:t>18 августа 1921 г. заведующий Остехбюро В.И. Бекаури издал Приказ №-2 об образовании шести подразделений (частей): специальной с мастерской при ней, авиационной, подводного плавания, взрывчатых веществ, электротехнической, экспериментально-исследовательской (18667).</w:t>
      </w:r>
    </w:p>
    <w:p w14:paraId="2A1CEEF3" w14:textId="77777777" w:rsidR="00356515" w:rsidRPr="007B6DB9" w:rsidRDefault="00356515" w:rsidP="007B6DB9">
      <w:pPr>
        <w:pStyle w:val="ae"/>
        <w:spacing w:before="0" w:after="0"/>
        <w:jc w:val="both"/>
        <w:rPr>
          <w:color w:val="000000" w:themeColor="text1"/>
          <w:sz w:val="16"/>
          <w:szCs w:val="16"/>
        </w:rPr>
      </w:pPr>
    </w:p>
    <w:p w14:paraId="3307B67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августа 1921 г. согласно Приказу № 2 от в ОСТЕХБЮРО создали шесть подразде</w:t>
      </w:r>
      <w:r w:rsidRPr="007B6DB9">
        <w:rPr>
          <w:rFonts w:ascii="Times New Roman" w:hAnsi="Times New Roman" w:cs="Times New Roman"/>
          <w:color w:val="000000" w:themeColor="text1"/>
          <w:sz w:val="16"/>
          <w:szCs w:val="16"/>
        </w:rPr>
        <w:softHyphen/>
        <w:t>лений, в том числе и авиационное. 1 июня 1923 г. его объединили с эксперименталь</w:t>
      </w:r>
      <w:r w:rsidRPr="007B6DB9">
        <w:rPr>
          <w:rFonts w:ascii="Times New Roman" w:hAnsi="Times New Roman" w:cs="Times New Roman"/>
          <w:color w:val="000000" w:themeColor="text1"/>
          <w:sz w:val="16"/>
          <w:szCs w:val="16"/>
        </w:rPr>
        <w:softHyphen/>
        <w:t>но-исследовательской частью, создав авиационно-исследовательский отдел под руко</w:t>
      </w:r>
      <w:r w:rsidRPr="007B6DB9">
        <w:rPr>
          <w:rFonts w:ascii="Times New Roman" w:hAnsi="Times New Roman" w:cs="Times New Roman"/>
          <w:color w:val="000000" w:themeColor="text1"/>
          <w:sz w:val="16"/>
          <w:szCs w:val="16"/>
        </w:rPr>
        <w:softHyphen/>
        <w:t>водством профессора К.П. Боклевского. В задачи отдела входила разработка методов торпедометания, разработки систем сброса мин, торпед и тяжёлых грузов. Для этой це</w:t>
      </w:r>
      <w:r w:rsidRPr="007B6DB9">
        <w:rPr>
          <w:rFonts w:ascii="Times New Roman" w:hAnsi="Times New Roman" w:cs="Times New Roman"/>
          <w:color w:val="000000" w:themeColor="text1"/>
          <w:sz w:val="16"/>
          <w:szCs w:val="16"/>
        </w:rPr>
        <w:softHyphen/>
        <w:t>ли требовался тяжелый самолёт, по терминологии тех лет — “бомбовоз”, но не бомбар</w:t>
      </w:r>
      <w:r w:rsidRPr="007B6DB9">
        <w:rPr>
          <w:rFonts w:ascii="Times New Roman" w:hAnsi="Times New Roman" w:cs="Times New Roman"/>
          <w:color w:val="000000" w:themeColor="text1"/>
          <w:sz w:val="16"/>
          <w:szCs w:val="16"/>
        </w:rPr>
        <w:softHyphen/>
        <w:t>дировщик, а мино-торпедоносец и десантно-транспортный самолёт.</w:t>
      </w:r>
    </w:p>
    <w:p w14:paraId="49EF08E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Подходящего готового самолёта для проведения экспериментов ни в СССР, ни в ми</w:t>
      </w:r>
      <w:r w:rsidRPr="007B6DB9">
        <w:rPr>
          <w:rFonts w:ascii="Times New Roman" w:hAnsi="Times New Roman" w:cs="Times New Roman"/>
          <w:color w:val="000000" w:themeColor="text1"/>
          <w:sz w:val="16"/>
          <w:szCs w:val="16"/>
        </w:rPr>
        <w:softHyphen/>
        <w:t>ре тогда еще не было. Руководство ОСТЕХБЮРО обратилось к англичанам на фирму “Хэндли Пейдж”. Предварительные технические условия состояли всего из двух требо</w:t>
      </w:r>
      <w:r w:rsidRPr="007B6DB9">
        <w:rPr>
          <w:rFonts w:ascii="Times New Roman" w:hAnsi="Times New Roman" w:cs="Times New Roman"/>
          <w:color w:val="000000" w:themeColor="text1"/>
          <w:sz w:val="16"/>
          <w:szCs w:val="16"/>
        </w:rPr>
        <w:softHyphen/>
        <w:t>ваний: скорость — не менее 165 км/час; поднимаемый груз — не менее 2000 кг.</w:t>
      </w:r>
    </w:p>
    <w:p w14:paraId="72358FC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ответе на вопрос о сроках и стоимости работы фирма сообщила, что раньше таких больших машин не строила, и на выполнение заказа стоимостью 400-500 тыс. руб. золотом ей потребуется 18 месяцев.</w:t>
      </w:r>
    </w:p>
    <w:p w14:paraId="0BD9F44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Эти сроки ОСТЕХБЮРО не устраивали, к тому же и НТО ВСНХ не мог выделить столь</w:t>
      </w:r>
      <w:r w:rsidRPr="007B6DB9">
        <w:rPr>
          <w:rFonts w:ascii="Times New Roman" w:hAnsi="Times New Roman" w:cs="Times New Roman"/>
          <w:color w:val="000000" w:themeColor="text1"/>
          <w:sz w:val="16"/>
          <w:szCs w:val="16"/>
        </w:rPr>
        <w:softHyphen/>
        <w:t>ко денег. Пришлось отказаться от услуг “иноземцев” и обратиться к родному авиапрому. Руководство ВСНХ предложило Бекаури “договориться” с ЦАГИ и 9 июля 1924 г. ОСТЕХБЮРО направило авиационному отделу ЦАГИ (КБ А.Н. Туполева) предложение разработать исходные данные самолёта, предназначенного для “сбрасывания предме</w:t>
      </w:r>
      <w:r w:rsidRPr="007B6DB9">
        <w:rPr>
          <w:rFonts w:ascii="Times New Roman" w:hAnsi="Times New Roman" w:cs="Times New Roman"/>
          <w:color w:val="000000" w:themeColor="text1"/>
          <w:sz w:val="16"/>
          <w:szCs w:val="16"/>
        </w:rPr>
        <w:softHyphen/>
        <w:t>тов”, габариты которых определялись заказчиком. Предварительные технические ус</w:t>
      </w:r>
      <w:r w:rsidRPr="007B6DB9">
        <w:rPr>
          <w:rFonts w:ascii="Times New Roman" w:hAnsi="Times New Roman" w:cs="Times New Roman"/>
          <w:color w:val="000000" w:themeColor="text1"/>
          <w:sz w:val="16"/>
          <w:szCs w:val="16"/>
        </w:rPr>
        <w:softHyphen/>
        <w:t>ловия для расчетов, по сравнению с английскими, не изменились.</w:t>
      </w:r>
    </w:p>
    <w:p w14:paraId="437C1A2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предварительной проработки в октябре 1924 г. ЦАГИ сообщил ОСТЕХБЮРО разработанные исходные данные для проектирования нового самолёта. С двумя дви</w:t>
      </w:r>
      <w:r w:rsidRPr="007B6DB9">
        <w:rPr>
          <w:rFonts w:ascii="Times New Roman" w:hAnsi="Times New Roman" w:cs="Times New Roman"/>
          <w:color w:val="000000" w:themeColor="text1"/>
          <w:sz w:val="16"/>
          <w:szCs w:val="16"/>
        </w:rPr>
        <w:softHyphen/>
        <w:t>гателями Бристоль “Юпитер” по 400 л.с, можно было обеспечить вес полезного груза 960 кг, запас топлива на борту на 3 часа полёта, скорость - не менее 160 км/ч, поса</w:t>
      </w:r>
      <w:r w:rsidRPr="007B6DB9">
        <w:rPr>
          <w:rFonts w:ascii="Times New Roman" w:hAnsi="Times New Roman" w:cs="Times New Roman"/>
          <w:color w:val="000000" w:themeColor="text1"/>
          <w:sz w:val="16"/>
          <w:szCs w:val="16"/>
        </w:rPr>
        <w:softHyphen/>
        <w:t>дочную скорость — 85 км/ч, и потолок — 3800-4000 м. А.Н.Туполев обещал построить самолёт за девять месяцев и всего за 200 тыс. руб.</w:t>
      </w:r>
    </w:p>
    <w:p w14:paraId="0B055C3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Одновременно ЦАГИ представил эскизный проект будущего АНТ-4. 10 ноября ВСНХ разрешил передать заказ на постройку тяжёлого самолёта для ОСТЕХБЮРО в ЦАГИ, вы</w:t>
      </w:r>
      <w:r w:rsidRPr="007B6DB9">
        <w:rPr>
          <w:rFonts w:ascii="Times New Roman" w:hAnsi="Times New Roman" w:cs="Times New Roman"/>
          <w:color w:val="000000" w:themeColor="text1"/>
          <w:sz w:val="16"/>
          <w:szCs w:val="16"/>
        </w:rPr>
        <w:softHyphen/>
        <w:t>делив аванс 40 тыс. руб., и с 11 ноября официально началась разработка новой машины (11696).</w:t>
      </w:r>
    </w:p>
    <w:p w14:paraId="67B0377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57046" w14:textId="77777777" w:rsidR="00594F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FA10B63" w14:textId="77777777" w:rsidR="00594FFF" w:rsidRPr="007B6DB9"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CCA0" w14:textId="77777777" w:rsidR="00594FFF" w:rsidRPr="007B6DB9"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августа 1921 г. Михаил Калинин от имени ЦК Помгол отвергает американские условия. АРА пошла на уступки и в Риге 20 августа 1920 г. волновой герой Максим Литвинов подписал от имени РСФСР соглашение с АРА об условиях помощи голодающим детям. АРА ввезла 28.000.000 пудов продовольственной помощи, и спасла многих жителей РСФСР от смерти (17327).</w:t>
      </w:r>
    </w:p>
    <w:p w14:paraId="643CF31C" w14:textId="77777777" w:rsidR="00594FFF" w:rsidRPr="007B6DB9"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762F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AACB0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10BF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августа 1921 после обнаружения тарантула в бананах власти Калгари (Канада) распорядились проводить проверку продуктов питания (4962).</w:t>
      </w:r>
    </w:p>
    <w:p w14:paraId="3363EE0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AE3A7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60681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814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20 августа 1921 Уркарт приехал в Москву и вел переговоры до 12 сентября. 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453479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09133A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41A746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509839"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3EC8FF6"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B8E43"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августа 1921. Советское правительство заключило соглашение с руководителем "Американской администрации помощи" ("АРА") Гувером об оказании помощи голодающим (18695).</w:t>
      </w:r>
    </w:p>
    <w:p w14:paraId="746D5529"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3F096EB8" w14:textId="77777777" w:rsidR="00151C74" w:rsidRPr="007B6DB9" w:rsidRDefault="00151C74"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20 августа 1921 г. в Риге Гувер и представитель советского правительства Максим Литвинов подписали договор об оказании помощи РСФСР – появилась АРА.</w:t>
      </w:r>
    </w:p>
    <w:p w14:paraId="67E94F80" w14:textId="77777777" w:rsidR="00151C74" w:rsidRPr="007B6DB9" w:rsidRDefault="00151C7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соответствии с Рижским договором иностранцы, прибывшие в Советскую Россию, ограничивались работой только по оказанию помощи голодающим. Заниматься какой-либо политической или коммерческой деятельностью им запрещалось.</w:t>
      </w:r>
    </w:p>
    <w:p w14:paraId="7C9BC65A" w14:textId="77777777" w:rsidR="00151C74" w:rsidRPr="007B6DB9" w:rsidRDefault="00151C74"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По соглашению АРА оказывала не только продовольственную помощь, но и выдавала некоторым нуждающимся мануфактуру, обувь и одежду. Помимо этого она взяла на себя обязательство снабжать медикаментами и госпитальными принадлежностями амбулатории и детские дома (20227).</w:t>
      </w:r>
    </w:p>
    <w:p w14:paraId="7F155743" w14:textId="77777777" w:rsidR="00151C74" w:rsidRPr="007B6DB9" w:rsidRDefault="00151C74" w:rsidP="007B6DB9">
      <w:pPr>
        <w:spacing w:after="0" w:line="240" w:lineRule="auto"/>
        <w:jc w:val="both"/>
        <w:rPr>
          <w:rFonts w:ascii="Times New Roman" w:hAnsi="Times New Roman" w:cs="Times New Roman"/>
          <w:color w:val="0070C0"/>
          <w:sz w:val="16"/>
          <w:szCs w:val="16"/>
          <w:shd w:val="clear" w:color="auto" w:fill="FFFFFF"/>
        </w:rPr>
      </w:pPr>
    </w:p>
    <w:p w14:paraId="2169084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56F1B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BCA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августа 1921 в Тирурангади вспыхнуло восстание мопла - мусульманской части населения округа Малабар Мадрасской провинции. Восставшие захватили железные дороги, перерезали телеграфную связь, парализовали деятельность английской администрации. Во главе восстания стоял возчик В.Хаджи Кунахмед - участник халифатского движения. Восставшие завладели округами Эрнад и Валлуванад и провозгласили там "халифатское царство". Несмотря на плохое вооружение, мопла вели успешную партизанскую войну с английскими войсками (8982).</w:t>
      </w:r>
    </w:p>
    <w:p w14:paraId="1C3DF7F9" w14:textId="49253F28"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F4CA35" w14:textId="7C00B6D9" w:rsidR="009B68DF" w:rsidRPr="007B6DB9" w:rsidRDefault="009B68DF"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9A7B3D2" w14:textId="77777777" w:rsidR="009B68DF" w:rsidRPr="007B6DB9" w:rsidRDefault="009B68DF"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3A889A5" w14:textId="77777777" w:rsidR="009B68DF" w:rsidRPr="007B6DB9" w:rsidRDefault="009B68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21 августа 1924 года ПБ приняло решение о запрете полетов руководителей на самолете. Правла, в сущности, оно касалось только двух руководителей и конкретного маршрута: "Запретить тт. Бухарину и Микояну лететь на аэроплане в Ростов-на-Дону". Так что все остальные ответственные товарищи, желавшие рискнуть, решили, что оно написано не для них.</w:t>
      </w:r>
    </w:p>
    <w:p w14:paraId="03B55BA2" w14:textId="77777777" w:rsidR="009B68DF" w:rsidRPr="007B6DB9" w:rsidRDefault="009B68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Летом 1924 года секретарь Северо-Кавказского крайкома РКП(б) Анастас Микоян.  на самолете совершил облет территорий Ставропольского, Сальского и Терского округов, где случилась засуха:</w:t>
      </w:r>
    </w:p>
    <w:p w14:paraId="5F88FD69" w14:textId="77777777" w:rsidR="009B68DF" w:rsidRPr="007B6DB9" w:rsidRDefault="009B68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"В Ростове,— вспоминал Микоян,— был небольшой самолет, принадлежавший немецкой фирме, с которой у нас была концессия на воздушное сообщение. Я связался с летчиком этого самолета и, договорившись с ним, составил план поездки, сообщил его на места и отправился в эту необычную по тем временам воздушную командировку. Вначале я предполагал, что, прилетев в село, будем созывать население на митинг. Но получилось иначе. В первом же селе жители издалека увидели приближающийся самолет. Когда мы приземлились, можно было сразу начинать митинг: на поле к самолету сбежалось почти все население села. Прямо с самолета, ставшего импровизированной трибуной, я говорил о положении в крае, о засухе, о том, что правительство решило оказать им помощь зерном и деньгами".</w:t>
      </w:r>
    </w:p>
    <w:p w14:paraId="256EA1C1" w14:textId="77777777" w:rsidR="009B68DF" w:rsidRPr="007B6DB9" w:rsidRDefault="009B68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Завершив воздушную командировку, Микоян прилетел в Пятигорск, а оттуда заехал в Ессентуки, где отдыхал член Политбюро Николай Бухарин.</w:t>
      </w:r>
    </w:p>
    <w:p w14:paraId="20401F37" w14:textId="77777777" w:rsidR="009B68DF" w:rsidRPr="007B6DB9" w:rsidRDefault="009B68DF"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 xml:space="preserve">"Он,— рассказывал Микоян,— стал подробно расспрашивать меня о делах в крае. Я рассказал ему, что у нас тогда делалось. В частности, мои полеты по селам, пораженным засухой, произвели на него большое впечатление. Ему захотелось самому испробовать впечатление от полета. В Москве Бухарин разговаривал по этому поводу со Сталиным. Но тот не только не одобрил такой полет, но и перенес вопрос в Политбюро, которое вынесло решение, запрещавшее Бухарину лететь на </w:t>
      </w:r>
      <w:r w:rsidRPr="007B6DB9">
        <w:rPr>
          <w:color w:val="0070C0"/>
          <w:sz w:val="16"/>
          <w:szCs w:val="16"/>
        </w:rPr>
        <w:lastRenderedPageBreak/>
        <w:t>самолете, причем в постановлении Политбюро попутно с Бухариным и мне запрещалось летать на самолете. Я был тогда очень огорчен, так как пользование для служебных надобностей самолетом очень экономило время, которого было в обрез" (21579).</w:t>
      </w:r>
    </w:p>
    <w:p w14:paraId="56FA3A00" w14:textId="77777777" w:rsidR="009B68DF" w:rsidRPr="007B6DB9" w:rsidRDefault="009B68DF" w:rsidP="007B6DB9">
      <w:pPr>
        <w:spacing w:after="0" w:line="240" w:lineRule="auto"/>
        <w:jc w:val="both"/>
        <w:rPr>
          <w:rFonts w:ascii="Times New Roman" w:hAnsi="Times New Roman" w:cs="Times New Roman"/>
          <w:color w:val="0070C0"/>
          <w:sz w:val="16"/>
          <w:szCs w:val="16"/>
          <w:shd w:val="clear" w:color="auto" w:fill="FFFFFF"/>
        </w:rPr>
      </w:pPr>
    </w:p>
    <w:p w14:paraId="105EBDD0" w14:textId="77777777" w:rsidR="008B132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DA48A70" w14:textId="77777777" w:rsidR="008B132A" w:rsidRPr="007B6DB9" w:rsidRDefault="008B132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FB52A" w14:textId="77777777" w:rsidR="008B132A" w:rsidRPr="007B6DB9" w:rsidRDefault="008B132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в 1921 году образовано ОАО "Всероссийский научно-исследовательский институт радиотехники" - одно из старейших оборонных предприятий России. Образовано как Особое техническое бюро (Остехбюро). В 1937 году Остехбюро преобразуется в Остехуправление, в составе которого, на базе Московского отделения Остехбюро, создается Научно-исследовательский институт автоматики и телемеханики - НИИ-20, а на базе Ленинградского отделения Остехбюро - филиал НИИ-20. Остехбюро, а затем НИИ-20 и его Ленинградский филиал, занимались разработкой различных образцов военной техники и вооружения в интересах Сухопутных войск, Военно-Морского Флота и Военно-Воздушных Сил, специализируясь на военной радиотехнике, телемеханике, спецрадиосвязи и автоматике. Успешные разработки в области спецрадиосвязи и других областях техники позволили институту накопить значительный научно-технический потенциал. Постановлением Правительства СССР от 2 апреля 1939 года НИИ-20 поручено приступить к созданию первых отечественных радиолокационных станций (РЛС). Являясь основоположником отечественных РЛС обнаружения, наведения и целеуказания, институт становится головным предприятием в стране по этому тематическому направлению. Практически в каждой РЛС, разработанной институтом, большинство технических решений защищены авторскими свидетельствами, а разработки последних лет - патентами. На базе института было создано более 50 образцов РЛС, многие из которых выполнены на уровне изобретений, освоены в серийном производстве и приняты на вооружение в нашей стране, а также нашли применение за рубежом. 17 разработок коллектива удостоены Государственных премий (14995).</w:t>
      </w:r>
    </w:p>
    <w:p w14:paraId="0EB5FB3B" w14:textId="77777777" w:rsidR="008B132A" w:rsidRPr="007B6DB9" w:rsidRDefault="008B132A" w:rsidP="007B6DB9">
      <w:pPr>
        <w:spacing w:after="0" w:line="240" w:lineRule="auto"/>
        <w:jc w:val="both"/>
        <w:rPr>
          <w:rFonts w:ascii="Times New Roman" w:hAnsi="Times New Roman" w:cs="Times New Roman"/>
          <w:color w:val="000000" w:themeColor="text1"/>
          <w:sz w:val="16"/>
          <w:szCs w:val="16"/>
        </w:rPr>
      </w:pPr>
    </w:p>
    <w:p w14:paraId="7673BA4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0BE50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99B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1921 г. Приказом РВСР No.1776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3956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DA673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75AFCC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44318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D01F8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9865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1921 в Ван-Хурене отряд МНРА Чойбалсана захватил в плен бар. Р.Унгерна со свитой в 90 чел (7748).</w:t>
      </w:r>
    </w:p>
    <w:p w14:paraId="746968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DB1354" w14:textId="77777777" w:rsidR="005B0E0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18137BD" w14:textId="77777777" w:rsidR="005B0E02" w:rsidRPr="007B6DB9"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4064F"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в 1921 году в Петроград прибыла первая партия переселенцев из голодающего Поволжья (14995).</w:t>
      </w:r>
    </w:p>
    <w:p w14:paraId="3DB2C477" w14:textId="77777777" w:rsidR="005B0E02" w:rsidRPr="007B6DB9" w:rsidRDefault="005B0E02" w:rsidP="007B6DB9">
      <w:pPr>
        <w:spacing w:after="0" w:line="240" w:lineRule="auto"/>
        <w:jc w:val="both"/>
        <w:rPr>
          <w:rFonts w:ascii="Times New Roman" w:hAnsi="Times New Roman" w:cs="Times New Roman"/>
          <w:color w:val="000000" w:themeColor="text1"/>
          <w:sz w:val="16"/>
          <w:szCs w:val="16"/>
        </w:rPr>
      </w:pPr>
    </w:p>
    <w:p w14:paraId="0E27D2D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8CF37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85DB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1921 над Халлом в Англии потерпел катастрофу самый большой дирижабль в мире R-38 фирмы Шорт, который хотели приобрести и испытывали США (3481).</w:t>
      </w:r>
    </w:p>
    <w:p w14:paraId="7A80BE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2A5F52" w14:textId="77777777" w:rsidR="001610CF" w:rsidRPr="007B6DB9" w:rsidRDefault="001610CF"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1921 в ходе греко-турецкой войны 1921-1922 турки разбили греков, наступающих на Анкару, у р Сакарья (2443,98).</w:t>
      </w:r>
    </w:p>
    <w:p w14:paraId="4C97AE1F" w14:textId="77777777" w:rsidR="001610CF" w:rsidRPr="007B6DB9" w:rsidRDefault="001610CF"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FB33A"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августа в 1921 году Алан Милн в этот день придумал Винни Пуха (14995).</w:t>
      </w:r>
    </w:p>
    <w:p w14:paraId="798B9B59"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7BD3991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FA51F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8E0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1921 отряд МНРА Чойбалсана передал на р. Селенга советскому отряду П.Щетинкина пленного бар. Р.Унгерна (7748).</w:t>
      </w:r>
    </w:p>
    <w:p w14:paraId="415AC77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8555"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1921 Барон Унгерн допрыгался. Арестован собственными бойцами и выдан командиру красного партизанского отряда Щетинкину (в прошлом штабс-капитану и полному Георгиевскому кавалеру). А нечего было своих офицеров живьем перед строем сжигать, такие вещи не забываются. 15 сентября барона судили на открытом процессе и приговорили к расстрелу за: шпионаж в пользу Японии, вооруженную борьбу с советской властью и за террор и зверства, чинимые им на советской земле. Виновным себя не признал (12629).</w:t>
      </w:r>
    </w:p>
    <w:p w14:paraId="3FE1DFB3" w14:textId="77777777" w:rsidR="00A45156" w:rsidRPr="007B6DB9"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FBD5A"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в 1921 году войсками П.Е.Щетинкина взят в плен барон Р.Ф.Унгерн фон Штернберг (14990).</w:t>
      </w:r>
    </w:p>
    <w:p w14:paraId="2920120B"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4E60FC7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9C37F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CA35C"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1921 г. Патриарх Тихон издал воззвание “О помощи голодающим”, где призывал всех верующих и духовенство полусотни тысяч православных приходов страны, как и зарубежных деятелей, к добровольным благотворительным пожертвованиям в помощь голодающим.</w:t>
      </w:r>
    </w:p>
    <w:p w14:paraId="0613D8C4"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 августе 1921 г. и позднее патриарх неоднократно обращался с церковных амвонов с такими же призывами. Он предлагал руководителям ВЦИК и Помгола признать создаваемый им Церковный комитет помощи голодающим и разрешить ему вести соответствующую благотворительную работу. Хотя номинальный глава законодательной власти государства М. И. Калинин соглашался принять это предложение, реальные руководители страны из центральных партийных органов не склонны были делать эту “уступку”. Решение срочной проблемы затягивалось на месяцы, желание помочь беде квалифицировалось подчас как уловка классового врага. Вместо Всероссийского комитета помощи голодающим с широким представительством общественности в конце концов была создана при ВЦИК Центральная комиссия помощи голодающим (Помгол) — как один из органов партийно-советского аппарата, а многие деятели Всероссийского комитета были репрессированы. Руководимый М. И. Калининым Помгол отныне жестко контролировался ВЧК-ГПУ и Политбюро. Власти все с большей подозрительностью относились и к международным организациям помощи, изрядно затрудняя, а то и пресекая их деятельность как “антисоветскую” (17093).</w:t>
      </w:r>
    </w:p>
    <w:p w14:paraId="426F9099"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B1C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1921 была образована автономная область Коми (3481).</w:t>
      </w:r>
    </w:p>
    <w:p w14:paraId="3E5792D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A9A10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августа 1921 в составе РСФСР образована Коми (Зырян) автономная область (4962).</w:t>
      </w:r>
    </w:p>
    <w:p w14:paraId="4692FEE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49C5B4"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9323F70" w14:textId="77777777" w:rsidR="00356515" w:rsidRPr="007B6DB9"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89C9B"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Ленин - Молотову; "Ввиду договора с американцем Гувером предстоит приезд массы американцев. Надо позаботиться о надзоре и осведомлении" (18595).</w:t>
      </w:r>
    </w:p>
    <w:p w14:paraId="205CB5F6"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1FBD551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D7537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210C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года состоялся четвертый полет в Хилле и произошла катастрофа R.38, сделанного совместно “Ройал Эйршип Воркс” и “Шорт Бразерс” для американского военно-морского флота. Американцы были так потрясены успешным перелетом через Атлантику в 1919 году R.34, что решили заказать дирижабль именно в Великобритании. Планировалось, что новый R.38 будет лишь увеличенной копией R.34, но при его разработке были допущены несколько ошибок в расчетах на прочность конструкции. 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FAA0D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634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23 августа 1921 года состоялся четвертый полет R.38. Дирижабль должен был пришвартоваться в Пулхэме. Однако на расстоянии 80 км от цели дирижабль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[422] время этих маневров дирижабль разломился на две части и упал в реку Хамбер. При разломе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w:t>
      </w:r>
    </w:p>
    <w:p w14:paraId="69B897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w:t>
      </w:r>
    </w:p>
    <w:p w14:paraId="69898C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Катастрофа ZR-2 (R.38) оказала очень негативное влияние на желание военных оснастить американский флот дирижаблями. Масло в огонь добавила гибель “Шенандоа”, случившаяся прямо над территорией США. Казалось, на этом проекте можно было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было доверять и который это доверие за всю свою долгую карьеру оправдал (11324).</w:t>
      </w:r>
    </w:p>
    <w:p w14:paraId="5CE86B9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FB"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23 августа 1921 года состоялся четвертый полет R-38. Дирижабль должен пришвартоваться в Пулхэме; однако на расстоянии 80 километров от цели он попал в условия плохой видимости и экипаж потерял ориентировку. Командир решил переждать ночь над Северным морем (17086).</w:t>
      </w:r>
    </w:p>
    <w:p w14:paraId="279C9254" w14:textId="77777777" w:rsidR="00FA2FAA" w:rsidRPr="007B6DB9" w:rsidRDefault="00FA2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65D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нижняя палата Ирландского парламента отвергла мирные предложения Великобритании (3907,116).</w:t>
      </w:r>
    </w:p>
    <w:p w14:paraId="555E18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F8D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королем Ирака стал б. король Сирри Фейсал (3807,116).</w:t>
      </w:r>
    </w:p>
    <w:p w14:paraId="3C4119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74EAE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г. в Ираке, где после подавления антибританского восстания было объявлено о создании государства-королевства, состоялась коронация эмир Фейсала, до этого изгнанный из Сирии в результате оккупации ее французскими войсками, иракским королем (3871).</w:t>
      </w:r>
    </w:p>
    <w:p w14:paraId="286570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EFA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на реке Сакарья турецкие войска разбили греческую армию (4962).</w:t>
      </w:r>
    </w:p>
    <w:p w14:paraId="11473C7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E7E7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августа 1921 ТУРЦИЯ. Греческие войска короля Константина форсировали р.Сакарья и взяли ст. Полатлы в 100 км юго-западнее г.Анкара (САКАРЬИНСКАЯ ОПЕРАЦИЯ 23.08-13.09.1921)</w:t>
      </w:r>
    </w:p>
    <w:p w14:paraId="7FA898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EFFE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30AE84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71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вышло Постановление СТО о квартирно-ремонтном строительстве для Красной армии. (РГАСПИ. Ф. 19. Оп. 1. Д. 437. Л. 80.) (10711,616).</w:t>
      </w:r>
    </w:p>
    <w:p w14:paraId="79DD1B6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706C5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DFA56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1516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был расстрелян Н.Гумилев (1348,267).</w:t>
      </w:r>
    </w:p>
    <w:p w14:paraId="242BFDA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AE12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г. Совет Труда и Обороны принимает постановление "О проверке численности состава милиции и разработке для нее новых штатов". Документ направлен на совершенствование структуры милиции, улучшение качественного состава ее кадров, более рационального их использования (10303).</w:t>
      </w:r>
    </w:p>
    <w:p w14:paraId="1F012E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52674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50BB5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12EA2" w14:textId="77777777" w:rsidR="001610CF" w:rsidRPr="007B6DB9" w:rsidRDefault="001610CF"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разбился английский дирижабль R-38 (на тот момент самый большой в мире), в результате чего 44 человека погибло (4962).</w:t>
      </w:r>
    </w:p>
    <w:p w14:paraId="28D6F843" w14:textId="77777777" w:rsidR="001610CF" w:rsidRPr="007B6DB9" w:rsidRDefault="001610CF"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8F2433" w14:textId="77777777" w:rsidR="007B1741" w:rsidRPr="007B6DB9" w:rsidRDefault="007B174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24 августа 1921 британский дирижабль R-38 разбивается над Халлом, Йоркшир, во время испытаний, в результате чего 44 из 49 человек на борту погибают (20351).</w:t>
      </w:r>
    </w:p>
    <w:p w14:paraId="5A6C913E" w14:textId="77777777" w:rsidR="007B1741" w:rsidRPr="007B6DB9" w:rsidRDefault="007B1741" w:rsidP="007B6DB9">
      <w:pPr>
        <w:spacing w:after="0" w:line="240" w:lineRule="auto"/>
        <w:jc w:val="both"/>
        <w:rPr>
          <w:rFonts w:ascii="Times New Roman" w:hAnsi="Times New Roman" w:cs="Times New Roman"/>
          <w:color w:val="0070C0"/>
          <w:sz w:val="16"/>
          <w:szCs w:val="16"/>
        </w:rPr>
      </w:pPr>
    </w:p>
    <w:p w14:paraId="59FEDC1C"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24 августа 1921 американский экипаж под наблюдением английских инструкторов отрабатывал маневрирование на максимальной скорости R-38. Для большей безопасности полеты проводили над руслом реки Шамбер.</w:t>
      </w:r>
    </w:p>
    <w:p w14:paraId="214EF9BD"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Последующие события подтвердили, что эта предосторожность отнюдь не лишняя.</w:t>
      </w:r>
    </w:p>
    <w:p w14:paraId="6DCF79C9"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Во время очередного скоростного прохода старший лейтенант Максфилд лично встал к штурвалу и потребовал развить максимальные обороты. Огромная сигара дирижабля разогналась до 106 км/ч и, содрогаясь от работы мощных моторов, с ревом рассекала теплый летний воздух.</w:t>
      </w:r>
    </w:p>
    <w:p w14:paraId="4B8001B7"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Но этого Максфилду, по-видимому, мало: он решил проверить, как воздушный корабль управляется на предельной скорости, и на высоте около 800 метров начал выполнять серию разворотов с малым радиусом. Нагрузки, которым подвергся корпус дирижабля, оказались слишком велики: на глазах застывших от ужаса зрителей R-38 разломился в воздухе на две части. При разломе передняя часть загорелась, - видимо, пожар вызван обрывом электропроводки вблизи разрушенных трубопроводов топливной системы. Пламя быстро распространилось вдоль всей передней части;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Большинство погибших получили смертельные ожоги, пытаясь выбраться из огненных озер, которые образовал на поверхности воды горящий бензин.</w:t>
      </w:r>
    </w:p>
    <w:p w14:paraId="08CEA053"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 xml:space="preserve">Причина катастрофы — дирижабль проектировался без учета возникавших при маневрах аэродинамических нагрузок. Разработчики рассчитывали R-38 только на статическую нагрузку, надеясь, что коэффициент запаса по этой нагрузке, равный четырем, позволит достичь прочности конструкции, достаточной для восприятия </w:t>
      </w:r>
      <w:r w:rsidRPr="007B6DB9">
        <w:rPr>
          <w:rFonts w:ascii="Times New Roman" w:eastAsia="Times New Roman" w:hAnsi="Times New Roman" w:cs="Times New Roman"/>
          <w:color w:val="000000" w:themeColor="text1"/>
          <w:sz w:val="16"/>
          <w:szCs w:val="16"/>
          <w:lang w:eastAsia="ru-RU"/>
        </w:rPr>
        <w:lastRenderedPageBreak/>
        <w:t>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получен уже в третьем полете, но ему не придали должного значения.</w:t>
      </w:r>
    </w:p>
    <w:p w14:paraId="79E957A1"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Катастрофа ZR-2 (R-38) заставила военных призадуматься, - теперь они уже не горели желанием оснастить американский флот дирижаблями. Последующая гибель «Шенандоа», случившаяся прямо над территорией США, не добавила оптимизма. Казалось, на проекте надо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доверять и который это доверие за всю свою долгую карьеру оправдал, - ZR-3 («Лос-Анджелес») (17086).</w:t>
      </w:r>
    </w:p>
    <w:p w14:paraId="07D3C6A2" w14:textId="77777777" w:rsidR="00FA2FAA" w:rsidRPr="007B6DB9" w:rsidRDefault="00FA2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7F42A" w14:textId="77777777" w:rsidR="00B6459A" w:rsidRPr="007B6DB9" w:rsidRDefault="00B6459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дирижабль R-38, построенный в Англии для США, разбился в испытательном полете. Погибло 44 военнослужащихВМС США (4577).</w:t>
      </w:r>
    </w:p>
    <w:p w14:paraId="2EDEDBC1" w14:textId="77777777" w:rsidR="00B6459A" w:rsidRPr="007B6DB9" w:rsidRDefault="00B6459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558D" w14:textId="77777777" w:rsidR="00B6459A" w:rsidRPr="007B6DB9" w:rsidRDefault="00B6459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в 1921 году над Халлом (Англия) терпит катастрофу самый большой дирижабль в мире, британский «R-38» фирмы "Шорт". Дирижабль собираются приобрести США, поэтому во время катастрофы на его борту кроме 33 членов экипажа находятся еще 16 американцев. Все американцы и 28 англичан-членов экипажа погибают (14992).</w:t>
      </w:r>
    </w:p>
    <w:p w14:paraId="665BE547" w14:textId="77777777" w:rsidR="00B6459A" w:rsidRPr="007B6DB9" w:rsidRDefault="00B6459A" w:rsidP="007B6DB9">
      <w:pPr>
        <w:spacing w:after="0" w:line="240" w:lineRule="auto"/>
        <w:jc w:val="both"/>
        <w:rPr>
          <w:rFonts w:ascii="Times New Roman" w:hAnsi="Times New Roman" w:cs="Times New Roman"/>
          <w:color w:val="000000" w:themeColor="text1"/>
          <w:sz w:val="16"/>
          <w:szCs w:val="16"/>
        </w:rPr>
      </w:pPr>
    </w:p>
    <w:p w14:paraId="6E77B3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США подписали мирный договор с Австрией (3907,116).</w:t>
      </w:r>
    </w:p>
    <w:p w14:paraId="013105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BF90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августа 1921 турецкая армия Мустафы Кемаля остановила греческие войска на р. Саккарья, не позволяя им пробиться к Анкаре. Греческая армия отступила (3907,116).</w:t>
      </w:r>
    </w:p>
    <w:p w14:paraId="6024E2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A0C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698A5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F89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августа 1921 США так и не ратифицировав Версальский договор подписал мирное соглашение с Германией (2100) и Венгрией (3907,116).</w:t>
      </w:r>
    </w:p>
    <w:p w14:paraId="6E4C19A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05AB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августа 1921 в США впервые по радио передана трансляция бейсбольного матча (4962).</w:t>
      </w:r>
    </w:p>
    <w:p w14:paraId="6F26090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65CC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D9291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9D10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августа 1921 В.И.Л. в записке писал "Предлагаю, сегодня же распустить Комитет (помощи голодающим).... Арестуйте Прокоповича за подстрекательские речи и подержите три месяца в тюрьме.... Немедленно, даже сегодня, выслать из Москвы остальных членов Комитета, отправив их, каждого по отдельности, в уездные города, по возможности подальше от железных дорог и держать под наблюдением.... Завтра же мы опубликуем короткое и сухое сообщение в пять строк: Комитет распущен за отказ работать. Дать газетам указание... на сотни ладов высмеивать комитет.... Называть их папенькиными сынками, белогвардейцами, любителями прогулок за границу, а не в провинцию, изо всех сил их высмеивать и травить не реже одного раза в неделю в течение двух месяцев" (6804).</w:t>
      </w:r>
    </w:p>
    <w:p w14:paraId="513508E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A28BEE"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августа в 1921 году убийство большевиками казачьего атамана генерала Дутова (14994).</w:t>
      </w:r>
    </w:p>
    <w:p w14:paraId="48DF34C1"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35F79D5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75CDD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8A3D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26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3AD18B6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DCC4C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775FD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B17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августа 1921 террористы националисты убили б. министра финансов Германии Матиаса Эрцберга (3481).</w:t>
      </w:r>
    </w:p>
    <w:p w14:paraId="070AC6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75FBC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августа 1921 немецкими террористами убит бывший министр финансов Германии Маттиас Эрцбергер, лидер Католической партии, в 1918 г. подписавший условия капитуляции Германии (4962).</w:t>
      </w:r>
    </w:p>
    <w:p w14:paraId="2047C11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C7DFC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DE1C8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6D82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августа 1921 была распущена Всероссийская комиссия помощи голодающим и ее члены - арестованы (3908,306).</w:t>
      </w:r>
    </w:p>
    <w:p w14:paraId="7C5E2A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E798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августа 1921 большевики распустили Всероссийский комитет помощи голодающим, обвинив его в контрреволюционной деятельности (4962).</w:t>
      </w:r>
    </w:p>
    <w:p w14:paraId="4BD9197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B2D9D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25D329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A27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августа 1921 Н.Махно с остатками своих войск ушел через границу в Румынию (3908,307).</w:t>
      </w:r>
    </w:p>
    <w:p w14:paraId="1F6E4AF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E86C6"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28 августа </w:t>
      </w:r>
      <w:r w:rsidRPr="007B6DB9">
        <w:rPr>
          <w:rFonts w:ascii="Times New Roman" w:hAnsi="Times New Roman" w:cs="Times New Roman"/>
          <w:color w:val="000000" w:themeColor="text1"/>
          <w:sz w:val="16"/>
          <w:szCs w:val="16"/>
        </w:rPr>
        <w:t>в 1921 году Нестор Махно вместе с 80 своими соратниками, после короткого боя с советскими пограничниками близ городка Ямполь, перешел в Румынию. Завершилась так называемая "махновщина" (14752).</w:t>
      </w:r>
    </w:p>
    <w:p w14:paraId="2AC537BE"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6AF8376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F718F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4C1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28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159A2B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3C3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августа 1921 в Лондоне, Брюсселе и Париже прошла вторая встреча Панафриканского конгресса (3481).</w:t>
      </w:r>
    </w:p>
    <w:p w14:paraId="76628F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7B33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E43A4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A493E"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29 августа </w:t>
      </w:r>
      <w:r w:rsidRPr="007B6DB9">
        <w:rPr>
          <w:rFonts w:ascii="Times New Roman" w:hAnsi="Times New Roman" w:cs="Times New Roman"/>
          <w:color w:val="000000" w:themeColor="text1"/>
          <w:sz w:val="16"/>
          <w:szCs w:val="16"/>
        </w:rPr>
        <w:t>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(14753).</w:t>
      </w:r>
    </w:p>
    <w:p w14:paraId="49A8B6B3"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6875CF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августа 1921 в Петрограде были расстреляны арестованные по делу Петроградской боевой организации (в т.ч. Таганский, Шведов, Орловский, Лебедев) (3481).</w:t>
      </w:r>
    </w:p>
    <w:p w14:paraId="0AA6B0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C660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августа 1921 в Петрограде вышло постановление ПЧК о расстреле руководителей "Петроградской боевой организации" В.Таганцева, В.Шведова, Ю.Германа, П.Лебедева, В.Орловского (7747).</w:t>
      </w:r>
    </w:p>
    <w:p w14:paraId="506D0E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D268D2"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29 августа </w:t>
      </w:r>
      <w:r w:rsidRPr="007B6DB9">
        <w:rPr>
          <w:rFonts w:ascii="Times New Roman" w:hAnsi="Times New Roman" w:cs="Times New Roman"/>
          <w:color w:val="000000" w:themeColor="text1"/>
          <w:sz w:val="16"/>
          <w:szCs w:val="16"/>
        </w:rPr>
        <w:t>в 1921 году Таганцев, Шведов, Лебедев, Орловский, и другие из наиболее опасных из арестованных по делу "Петроградской боевой организации" расстреливаются по постановлению Петроградской чрезвычайной коммисии, остальные (арестовано более 200) приговариваются к различным срокам лишения свободы (14753).</w:t>
      </w:r>
    </w:p>
    <w:p w14:paraId="5D0C00BA" w14:textId="77777777" w:rsidR="001610CF" w:rsidRPr="007B6DB9" w:rsidRDefault="001610CF" w:rsidP="007B6DB9">
      <w:pPr>
        <w:spacing w:after="0" w:line="240" w:lineRule="auto"/>
        <w:jc w:val="both"/>
        <w:rPr>
          <w:rFonts w:ascii="Times New Roman" w:hAnsi="Times New Roman" w:cs="Times New Roman"/>
          <w:color w:val="000000" w:themeColor="text1"/>
          <w:sz w:val="16"/>
          <w:szCs w:val="16"/>
        </w:rPr>
      </w:pPr>
    </w:p>
    <w:p w14:paraId="3084C18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0004B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AC9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августа 1921 Анкара. Нота ВИД ВНСТ правительству РСФСР о согласии принять делегацию УССР во главе с М.Фрунзе (7592).</w:t>
      </w:r>
    </w:p>
    <w:p w14:paraId="59CCB4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47F68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CC9376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EC07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августа 1921 в Германии было объявлено чрезвычайное положение в связи с надвигающимся экономическим кризисом и продлилось до 16 декабря 1921 (3481).</w:t>
      </w:r>
    </w:p>
    <w:p w14:paraId="140A2D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180F6C" w14:textId="77777777" w:rsidR="007B1741" w:rsidRPr="007B6DB9" w:rsidRDefault="007B174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F146A64" w14:textId="77777777" w:rsidR="007B1741" w:rsidRPr="007B6DB9" w:rsidRDefault="007B174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D465" w14:textId="77777777" w:rsidR="007B1741" w:rsidRPr="007B6DB9" w:rsidRDefault="007B174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30 августа 1921 три самолета Шорт морской авиации чилийского армейского авиационного корпуса совершают успешный учебный полет из Вальпараисо на Кокимбо. Это повлияет на решение Чили отделить военно-морскую авиацию от армейской (20351).</w:t>
      </w:r>
    </w:p>
    <w:p w14:paraId="092F00E9" w14:textId="77777777" w:rsidR="007B1741" w:rsidRPr="007B6DB9" w:rsidRDefault="007B1741" w:rsidP="007B6DB9">
      <w:pPr>
        <w:spacing w:after="0" w:line="240" w:lineRule="auto"/>
        <w:jc w:val="both"/>
        <w:rPr>
          <w:rFonts w:ascii="Times New Roman" w:hAnsi="Times New Roman" w:cs="Times New Roman"/>
          <w:color w:val="0070C0"/>
          <w:sz w:val="16"/>
          <w:szCs w:val="16"/>
        </w:rPr>
      </w:pPr>
    </w:p>
    <w:p w14:paraId="6572491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6AEC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02E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августа 1921 вышла статья в "Правде": "Теперь, после подавления крупных восстаний, белогвардейским и эсеровским заговорщикам остался лишь путь грандиозных планов, больших провалов и террористических уколов в крепкое тело пролетарской диктатуры" (7747).</w:t>
      </w:r>
    </w:p>
    <w:p w14:paraId="053135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E84F" w14:textId="77777777" w:rsidR="003A4AC1" w:rsidRPr="007B6DB9" w:rsidRDefault="003A4A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CD9ED98" w14:textId="77777777" w:rsidR="003A4AC1" w:rsidRPr="007B6DB9" w:rsidRDefault="003A4A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538C4" w14:textId="77777777" w:rsidR="003A4AC1" w:rsidRPr="007B6DB9" w:rsidRDefault="003A4AC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lang w:eastAsia="ru-RU" w:bidi="ru-RU"/>
        </w:rPr>
        <w:t xml:space="preserve">31 августа 1921 г. военный летчик Джон Мак- криди распылил с самолета Кертисс </w:t>
      </w:r>
      <w:r w:rsidRPr="007B6DB9">
        <w:rPr>
          <w:rFonts w:ascii="Times New Roman" w:hAnsi="Times New Roman" w:cs="Times New Roman"/>
          <w:color w:val="0070C0"/>
          <w:sz w:val="16"/>
          <w:szCs w:val="16"/>
          <w:lang w:val="en-US" w:bidi="en-US"/>
        </w:rPr>
        <w:t>JN</w:t>
      </w:r>
      <w:r w:rsidRPr="007B6DB9">
        <w:rPr>
          <w:rFonts w:ascii="Times New Roman" w:hAnsi="Times New Roman" w:cs="Times New Roman"/>
          <w:color w:val="0070C0"/>
          <w:sz w:val="16"/>
          <w:szCs w:val="16"/>
          <w:lang w:bidi="en-US"/>
        </w:rPr>
        <w:t>-6</w:t>
      </w:r>
      <w:r w:rsidRPr="007B6DB9">
        <w:rPr>
          <w:rFonts w:ascii="Times New Roman" w:hAnsi="Times New Roman" w:cs="Times New Roman"/>
          <w:color w:val="0070C0"/>
          <w:sz w:val="16"/>
          <w:szCs w:val="16"/>
          <w:lang w:val="en-US" w:bidi="en-US"/>
        </w:rPr>
        <w:t>H</w:t>
      </w:r>
      <w:r w:rsidRPr="007B6DB9">
        <w:rPr>
          <w:rFonts w:ascii="Times New Roman" w:hAnsi="Times New Roman" w:cs="Times New Roman"/>
          <w:color w:val="0070C0"/>
          <w:sz w:val="16"/>
          <w:szCs w:val="16"/>
          <w:lang w:bidi="en-US"/>
        </w:rPr>
        <w:t xml:space="preserve"> </w:t>
      </w:r>
      <w:r w:rsidRPr="007B6DB9">
        <w:rPr>
          <w:rFonts w:ascii="Times New Roman" w:hAnsi="Times New Roman" w:cs="Times New Roman"/>
          <w:color w:val="0070C0"/>
          <w:sz w:val="16"/>
          <w:szCs w:val="16"/>
          <w:lang w:eastAsia="ru-RU" w:bidi="ru-RU"/>
        </w:rPr>
        <w:t>«Дженни» над полем около города Трой в штате Огайо ядовитый порошок мышьякови</w:t>
      </w:r>
      <w:r w:rsidRPr="007B6DB9">
        <w:rPr>
          <w:rFonts w:ascii="Times New Roman" w:hAnsi="Times New Roman" w:cs="Times New Roman"/>
          <w:color w:val="0070C0"/>
          <w:sz w:val="16"/>
          <w:szCs w:val="16"/>
          <w:lang w:eastAsia="ru-RU" w:bidi="ru-RU"/>
        </w:rPr>
        <w:softHyphen/>
        <w:t>стого свинца, чтобы уничтожить гусениц бабочки ястребинки. По</w:t>
      </w:r>
      <w:r w:rsidRPr="007B6DB9">
        <w:rPr>
          <w:rFonts w:ascii="Times New Roman" w:hAnsi="Times New Roman" w:cs="Times New Roman"/>
          <w:color w:val="0070C0"/>
          <w:sz w:val="16"/>
          <w:szCs w:val="16"/>
          <w:lang w:eastAsia="ru-RU" w:bidi="ru-RU"/>
        </w:rPr>
        <w:softHyphen/>
        <w:t>следующий осмотр поля показал, что все гусеницы погибли (21698).</w:t>
      </w:r>
    </w:p>
    <w:p w14:paraId="324F8F18" w14:textId="77777777" w:rsidR="003A4AC1" w:rsidRPr="007B6DB9" w:rsidRDefault="003A4AC1" w:rsidP="007B6DB9">
      <w:pPr>
        <w:spacing w:after="0" w:line="240" w:lineRule="auto"/>
        <w:jc w:val="both"/>
        <w:rPr>
          <w:rFonts w:ascii="Times New Roman" w:hAnsi="Times New Roman" w:cs="Times New Roman"/>
          <w:color w:val="0070C0"/>
          <w:sz w:val="16"/>
          <w:szCs w:val="16"/>
        </w:rPr>
      </w:pPr>
    </w:p>
    <w:p w14:paraId="31316808" w14:textId="77777777" w:rsidR="003A4AC1" w:rsidRPr="007B6DB9" w:rsidRDefault="003A4AC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31 августа 1921 Австралийские ВВС переименованы в Королевские ВВС Австралии (20351).</w:t>
      </w:r>
    </w:p>
    <w:p w14:paraId="4F70CC5A" w14:textId="77777777" w:rsidR="003A4AC1" w:rsidRPr="007B6DB9" w:rsidRDefault="003A4AC1" w:rsidP="007B6DB9">
      <w:pPr>
        <w:spacing w:after="0" w:line="240" w:lineRule="auto"/>
        <w:jc w:val="both"/>
        <w:rPr>
          <w:rFonts w:ascii="Times New Roman" w:hAnsi="Times New Roman" w:cs="Times New Roman"/>
          <w:color w:val="0070C0"/>
          <w:sz w:val="16"/>
          <w:szCs w:val="16"/>
        </w:rPr>
      </w:pPr>
    </w:p>
    <w:p w14:paraId="355C838B" w14:textId="77777777" w:rsidR="003A4AC1" w:rsidRPr="007B6DB9" w:rsidRDefault="003A4AC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31 августа 1921 пожар ангара на военно - морской станции Air Рокавей, Нью - Йорк, уничтожает дирижаблеи C-10 , D-6 и Н-1, воздушный змей и воздушный шар A-P ВМС США (20351).</w:t>
      </w:r>
    </w:p>
    <w:p w14:paraId="392F4616" w14:textId="77777777" w:rsidR="003A4AC1" w:rsidRPr="007B6DB9" w:rsidRDefault="003A4AC1" w:rsidP="007B6DB9">
      <w:pPr>
        <w:spacing w:after="0" w:line="240" w:lineRule="auto"/>
        <w:jc w:val="both"/>
        <w:rPr>
          <w:rFonts w:ascii="Times New Roman" w:hAnsi="Times New Roman" w:cs="Times New Roman"/>
          <w:color w:val="0070C0"/>
          <w:sz w:val="16"/>
          <w:szCs w:val="16"/>
        </w:rPr>
      </w:pPr>
    </w:p>
    <w:p w14:paraId="4BEFBA3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6C8A5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07B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концу августа 1921 г. в цехах Броне-танково-автомобильного завода (1-й Б ТАЗ, бывший "Русско-Балт" в Филях), входившим в объединение "Промбронь",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w:t>
      </w:r>
    </w:p>
    <w:p w14:paraId="33EE64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5BA386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2B7786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236D95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E1445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53A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5A371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1DF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НТК УВВФ на специальном заседа</w:t>
      </w:r>
      <w:r w:rsidRPr="007B6DB9">
        <w:rPr>
          <w:rFonts w:ascii="Times New Roman" w:hAnsi="Times New Roman" w:cs="Times New Roman"/>
          <w:color w:val="000000" w:themeColor="text1"/>
          <w:sz w:val="16"/>
          <w:szCs w:val="16"/>
        </w:rPr>
        <w:softHyphen/>
        <w:t>нии заслушал доклад начальника конструкторской час</w:t>
      </w:r>
      <w:r w:rsidRPr="007B6DB9">
        <w:rPr>
          <w:rFonts w:ascii="Times New Roman" w:hAnsi="Times New Roman" w:cs="Times New Roman"/>
          <w:color w:val="000000" w:themeColor="text1"/>
          <w:sz w:val="16"/>
          <w:szCs w:val="16"/>
        </w:rPr>
        <w:softHyphen/>
        <w:t>ти Главкоавиа Гончарова о плане работ конструк</w:t>
      </w:r>
      <w:r w:rsidRPr="007B6DB9">
        <w:rPr>
          <w:rFonts w:ascii="Times New Roman" w:hAnsi="Times New Roman" w:cs="Times New Roman"/>
          <w:color w:val="000000" w:themeColor="text1"/>
          <w:sz w:val="16"/>
          <w:szCs w:val="16"/>
        </w:rPr>
        <w:softHyphen/>
        <w:t>торского отдела и дополнил его пунктом задания по конструированию истребителя с мотором мощностью 400 л.с. В плане опытного строительства Воздушного флота на 1922 г. эта задача выдвигалась в качестве пер</w:t>
      </w:r>
      <w:r w:rsidRPr="007B6DB9">
        <w:rPr>
          <w:rFonts w:ascii="Times New Roman" w:hAnsi="Times New Roman" w:cs="Times New Roman"/>
          <w:color w:val="000000" w:themeColor="text1"/>
          <w:sz w:val="16"/>
          <w:szCs w:val="16"/>
        </w:rPr>
        <w:softHyphen/>
        <w:t>воочередной (10667).</w:t>
      </w:r>
    </w:p>
    <w:p w14:paraId="7C27E0A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163F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на заседа</w:t>
      </w:r>
      <w:r w:rsidRPr="007B6DB9">
        <w:rPr>
          <w:rFonts w:ascii="Times New Roman" w:hAnsi="Times New Roman" w:cs="Times New Roman"/>
          <w:color w:val="000000" w:themeColor="text1"/>
          <w:sz w:val="16"/>
          <w:szCs w:val="16"/>
        </w:rPr>
        <w:softHyphen/>
        <w:t>нии НТК УВВФ доклад о плане работ конструкторского отде</w:t>
      </w:r>
      <w:r w:rsidRPr="007B6DB9">
        <w:rPr>
          <w:rFonts w:ascii="Times New Roman" w:hAnsi="Times New Roman" w:cs="Times New Roman"/>
          <w:color w:val="000000" w:themeColor="text1"/>
          <w:sz w:val="16"/>
          <w:szCs w:val="16"/>
        </w:rPr>
        <w:softHyphen/>
        <w:t>ла Главкоавиа дополнили пун</w:t>
      </w:r>
      <w:r w:rsidRPr="007B6DB9">
        <w:rPr>
          <w:rFonts w:ascii="Times New Roman" w:hAnsi="Times New Roman" w:cs="Times New Roman"/>
          <w:color w:val="000000" w:themeColor="text1"/>
          <w:sz w:val="16"/>
          <w:szCs w:val="16"/>
        </w:rPr>
        <w:softHyphen/>
        <w:t>ктом задания по конструиро</w:t>
      </w:r>
      <w:r w:rsidRPr="007B6DB9">
        <w:rPr>
          <w:rFonts w:ascii="Times New Roman" w:hAnsi="Times New Roman" w:cs="Times New Roman"/>
          <w:color w:val="000000" w:themeColor="text1"/>
          <w:sz w:val="16"/>
          <w:szCs w:val="16"/>
        </w:rPr>
        <w:softHyphen/>
        <w:t>ванию истребителя с мотором в 400 л.с. В плане опытного строительства Воздушного флота на 1922 г. эта задача выдвигалась в качестве перво</w:t>
      </w:r>
      <w:r w:rsidRPr="007B6DB9">
        <w:rPr>
          <w:rFonts w:ascii="Times New Roman" w:hAnsi="Times New Roman" w:cs="Times New Roman"/>
          <w:color w:val="000000" w:themeColor="text1"/>
          <w:sz w:val="16"/>
          <w:szCs w:val="16"/>
        </w:rPr>
        <w:softHyphen/>
        <w:t>очередной, и поэтому Поликарпов практически одновременно с созданием разведчика Р-1 начал проектировать ис</w:t>
      </w:r>
      <w:r w:rsidRPr="007B6DB9">
        <w:rPr>
          <w:rFonts w:ascii="Times New Roman" w:hAnsi="Times New Roman" w:cs="Times New Roman"/>
          <w:color w:val="000000" w:themeColor="text1"/>
          <w:sz w:val="16"/>
          <w:szCs w:val="16"/>
        </w:rPr>
        <w:softHyphen/>
        <w:t>требитель с мотором “Либерти”. Спустя 20 лет он так вспоминал об этом периоде: “Кризис 1922-1923 гг. с истребителями заставил нас инициативно взяться за разра</w:t>
      </w:r>
      <w:r w:rsidRPr="007B6DB9">
        <w:rPr>
          <w:rFonts w:ascii="Times New Roman" w:hAnsi="Times New Roman" w:cs="Times New Roman"/>
          <w:color w:val="000000" w:themeColor="text1"/>
          <w:sz w:val="16"/>
          <w:szCs w:val="16"/>
        </w:rPr>
        <w:softHyphen/>
        <w:t>ботку истребителя под мотор Либерти 400НР. На выбор монопланной схемы весьма сильно повлияло знакомство с германским трофейным самолётом Ю-20 — две штуки, кои были нами захвачены еще в 1920 г. в Гомеле. К этому времени мы уже имели кое-какую германскую авиалитературу: Фукс-Хонора, ряд справочников” (Иванов В.П. Самолёты Н.Н. Поликарпова. М., 2004. С. 65.). Историк авиации В.П. Иванов пишет, что Поликарпов здесь допустил одну неточность: в Гомеле захватили не построенные в 1922-1923 гг. Ю-20, а разведчики-монопланы Юнкере СL.1. Авиаконструктор также ознакомился и с истребителем Юнкере J.1, один экземпляр которого части Красной Армии захватили в Прибалтике в 1919 г.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7B6DB9">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7B6DB9">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Малоисследованная тогда еще схема моноплана встретила возражения у руково</w:t>
      </w:r>
      <w:r w:rsidRPr="007B6DB9">
        <w:rPr>
          <w:rFonts w:ascii="Times New Roman" w:hAnsi="Times New Roman" w:cs="Times New Roman"/>
          <w:color w:val="000000" w:themeColor="text1"/>
          <w:sz w:val="16"/>
          <w:szCs w:val="16"/>
        </w:rPr>
        <w:softHyphen/>
        <w:t>дства Главкоавиа, поэтому параллельно проектировали и истребитель-биплан, который мог быть реализован гораздо быстрее (11696).</w:t>
      </w:r>
    </w:p>
    <w:p w14:paraId="01C5E98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E8BE00" w14:textId="77777777" w:rsidR="00D33FCC" w:rsidRPr="007B6DB9" w:rsidRDefault="00D33FC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августе 1921 г. в отчете Комиссии по содействию хозяйствен</w:t>
      </w:r>
      <w:r w:rsidRPr="007B6DB9">
        <w:rPr>
          <w:rFonts w:ascii="Times New Roman" w:hAnsi="Times New Roman" w:cs="Times New Roman"/>
          <w:color w:val="0070C0"/>
          <w:sz w:val="16"/>
          <w:szCs w:val="16"/>
        </w:rPr>
        <w:softHyphen/>
        <w:t>ным органам высказывается предположение, что после обеспе</w:t>
      </w:r>
      <w:r w:rsidRPr="007B6DB9">
        <w:rPr>
          <w:rFonts w:ascii="Times New Roman" w:hAnsi="Times New Roman" w:cs="Times New Roman"/>
          <w:color w:val="0070C0"/>
          <w:sz w:val="16"/>
          <w:szCs w:val="16"/>
        </w:rPr>
        <w:softHyphen/>
        <w:t>чения завода "Дукс" коллективным снабжением его производи</w:t>
      </w:r>
      <w:r w:rsidRPr="007B6DB9">
        <w:rPr>
          <w:rFonts w:ascii="Times New Roman" w:hAnsi="Times New Roman" w:cs="Times New Roman"/>
          <w:color w:val="0070C0"/>
          <w:sz w:val="16"/>
          <w:szCs w:val="16"/>
        </w:rPr>
        <w:softHyphen/>
        <w:t>тельность повысится. Из этого эпизода можно сделать вывод об отсутствии или, по крайней мере, недостаточности такого снабжения (как следует из контекста отчета - продовольствием) на момент составления документа (10788).</w:t>
      </w:r>
    </w:p>
    <w:p w14:paraId="64CDF1D2" w14:textId="77777777" w:rsidR="00D33FCC" w:rsidRPr="007B6DB9" w:rsidRDefault="00D33FC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осени 1921 г. на Государственном резиновом заводе № 3 в Москве наладили производство сферических оболочек закончились, но (20120).</w:t>
      </w:r>
    </w:p>
    <w:p w14:paraId="4BC2EDD0" w14:textId="77777777" w:rsidR="00D33FCC" w:rsidRPr="007B6DB9" w:rsidRDefault="00D33FCC" w:rsidP="007B6DB9">
      <w:pPr>
        <w:spacing w:after="0" w:line="240" w:lineRule="auto"/>
        <w:jc w:val="both"/>
        <w:rPr>
          <w:rFonts w:ascii="Times New Roman" w:hAnsi="Times New Roman" w:cs="Times New Roman"/>
          <w:color w:val="0070C0"/>
          <w:sz w:val="16"/>
          <w:szCs w:val="16"/>
        </w:rPr>
      </w:pPr>
    </w:p>
    <w:p w14:paraId="209BD8BA" w14:textId="77777777" w:rsidR="00D07291" w:rsidRPr="007B6DB9" w:rsidRDefault="00D0729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w:t>
      </w:r>
      <w:r w:rsidRPr="007B6DB9">
        <w:rPr>
          <w:rFonts w:ascii="Times New Roman" w:hAnsi="Times New Roman" w:cs="Times New Roman"/>
          <w:color w:val="000000" w:themeColor="text1"/>
          <w:sz w:val="16"/>
          <w:szCs w:val="16"/>
        </w:rPr>
        <w:softHyphen/>
        <w:t>сте 1921 г. на заседании Научного коми</w:t>
      </w:r>
      <w:r w:rsidRPr="007B6DB9">
        <w:rPr>
          <w:rFonts w:ascii="Times New Roman" w:hAnsi="Times New Roman" w:cs="Times New Roman"/>
          <w:color w:val="000000" w:themeColor="text1"/>
          <w:sz w:val="16"/>
          <w:szCs w:val="16"/>
        </w:rPr>
        <w:softHyphen/>
        <w:t>тета Управления ВВФ начальник конструкторской части Главкоавиа Гончаров выступил с докладом, в котором предложил внести в число прио</w:t>
      </w:r>
      <w:r w:rsidRPr="007B6DB9">
        <w:rPr>
          <w:rFonts w:ascii="Times New Roman" w:hAnsi="Times New Roman" w:cs="Times New Roman"/>
          <w:color w:val="000000" w:themeColor="text1"/>
          <w:sz w:val="16"/>
          <w:szCs w:val="16"/>
        </w:rPr>
        <w:softHyphen/>
        <w:t>ритетных заданий новый, дополнительный пункт о проектировании истребителя с дви</w:t>
      </w:r>
      <w:r w:rsidRPr="007B6DB9">
        <w:rPr>
          <w:rFonts w:ascii="Times New Roman" w:hAnsi="Times New Roman" w:cs="Times New Roman"/>
          <w:color w:val="000000" w:themeColor="text1"/>
          <w:sz w:val="16"/>
          <w:szCs w:val="16"/>
        </w:rPr>
        <w:softHyphen/>
        <w:t>гателем мощностью 400 лошадиных сил. Че</w:t>
      </w:r>
      <w:r w:rsidRPr="007B6DB9">
        <w:rPr>
          <w:rFonts w:ascii="Times New Roman" w:hAnsi="Times New Roman" w:cs="Times New Roman"/>
          <w:color w:val="000000" w:themeColor="text1"/>
          <w:sz w:val="16"/>
          <w:szCs w:val="16"/>
        </w:rPr>
        <w:softHyphen/>
        <w:t>рез год, в перспективных планах Воздушного флота создание такого самолета называлось уже как важнейшая и первоочередная задача (12295).</w:t>
      </w:r>
    </w:p>
    <w:p w14:paraId="15D60967" w14:textId="77777777" w:rsidR="00D07291" w:rsidRPr="007B6DB9" w:rsidRDefault="00D0729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Первым летательным аппаратом этого пе</w:t>
      </w:r>
      <w:r w:rsidRPr="007B6DB9">
        <w:rPr>
          <w:rFonts w:ascii="Times New Roman" w:hAnsi="Times New Roman" w:cs="Times New Roman"/>
          <w:color w:val="000000" w:themeColor="text1"/>
          <w:sz w:val="16"/>
          <w:szCs w:val="16"/>
        </w:rPr>
        <w:softHyphen/>
        <w:t>риода, полноценно подходящим под опреде</w:t>
      </w:r>
      <w:r w:rsidRPr="007B6DB9">
        <w:rPr>
          <w:rFonts w:ascii="Times New Roman" w:hAnsi="Times New Roman" w:cs="Times New Roman"/>
          <w:color w:val="000000" w:themeColor="text1"/>
          <w:sz w:val="16"/>
          <w:szCs w:val="16"/>
        </w:rPr>
        <w:softHyphen/>
        <w:t>ление истребитель, явился биплан МК-1 Н.Г. Михельсона и В.Л. Корвина, построенный в 1922-1923 гг. в Таганроге на ГАЗ №10. Перво</w:t>
      </w:r>
      <w:r w:rsidRPr="007B6DB9">
        <w:rPr>
          <w:rFonts w:ascii="Times New Roman" w:hAnsi="Times New Roman" w:cs="Times New Roman"/>
          <w:color w:val="000000" w:themeColor="text1"/>
          <w:sz w:val="16"/>
          <w:szCs w:val="16"/>
        </w:rPr>
        <w:softHyphen/>
        <w:t>начально аппарат проектировался и строился как морской поплавковый истребитель с двигателем «Испано-Сюиза» мощностью 200 л.с. В 1923 г. МК-1 испытали, однако от поплав</w:t>
      </w:r>
      <w:r w:rsidRPr="007B6DB9">
        <w:rPr>
          <w:rFonts w:ascii="Times New Roman" w:hAnsi="Times New Roman" w:cs="Times New Roman"/>
          <w:color w:val="000000" w:themeColor="text1"/>
          <w:sz w:val="16"/>
          <w:szCs w:val="16"/>
        </w:rPr>
        <w:softHyphen/>
        <w:t>кового шасси, как не вполне удачного, при</w:t>
      </w:r>
      <w:r w:rsidRPr="007B6DB9">
        <w:rPr>
          <w:rFonts w:ascii="Times New Roman" w:hAnsi="Times New Roman" w:cs="Times New Roman"/>
          <w:color w:val="000000" w:themeColor="text1"/>
          <w:sz w:val="16"/>
          <w:szCs w:val="16"/>
        </w:rPr>
        <w:softHyphen/>
        <w:t>шлось отказаться. Далее самолет перевезли в Петроград и в 1924 г. на заводе «Красный лет</w:t>
      </w:r>
      <w:r w:rsidRPr="007B6DB9">
        <w:rPr>
          <w:rFonts w:ascii="Times New Roman" w:hAnsi="Times New Roman" w:cs="Times New Roman"/>
          <w:color w:val="000000" w:themeColor="text1"/>
          <w:sz w:val="16"/>
          <w:szCs w:val="16"/>
        </w:rPr>
        <w:softHyphen/>
        <w:t>чик» установили его на сухопутное шасси (на лыжи), после чего машину опробовали в по</w:t>
      </w:r>
      <w:r w:rsidRPr="007B6DB9">
        <w:rPr>
          <w:rFonts w:ascii="Times New Roman" w:hAnsi="Times New Roman" w:cs="Times New Roman"/>
          <w:color w:val="000000" w:themeColor="text1"/>
          <w:sz w:val="16"/>
          <w:szCs w:val="16"/>
        </w:rPr>
        <w:softHyphen/>
        <w:t>лете. В новом качестве этот оригинальный и внешне весьма гармоничный самолет по</w:t>
      </w:r>
      <w:r w:rsidRPr="007B6DB9">
        <w:rPr>
          <w:rFonts w:ascii="Times New Roman" w:hAnsi="Times New Roman" w:cs="Times New Roman"/>
          <w:color w:val="000000" w:themeColor="text1"/>
          <w:sz w:val="16"/>
          <w:szCs w:val="16"/>
        </w:rPr>
        <w:softHyphen/>
        <w:t>лучил необычное название «Рыбка». Он не</w:t>
      </w:r>
      <w:r w:rsidRPr="007B6DB9">
        <w:rPr>
          <w:rFonts w:ascii="Times New Roman" w:hAnsi="Times New Roman" w:cs="Times New Roman"/>
          <w:color w:val="000000" w:themeColor="text1"/>
          <w:sz w:val="16"/>
          <w:szCs w:val="16"/>
        </w:rPr>
        <w:softHyphen/>
        <w:t>плохо летал, развивал полетную скорость 190 км/ч. Однако мощность двигателя 200 л.с. и полученные летные характеристики уже каза</w:t>
      </w:r>
      <w:r w:rsidRPr="007B6DB9">
        <w:rPr>
          <w:rFonts w:ascii="Times New Roman" w:hAnsi="Times New Roman" w:cs="Times New Roman"/>
          <w:color w:val="000000" w:themeColor="text1"/>
          <w:sz w:val="16"/>
          <w:szCs w:val="16"/>
        </w:rPr>
        <w:softHyphen/>
        <w:t>лись пройденным этапом, поэтому дальней</w:t>
      </w:r>
      <w:r w:rsidRPr="007B6DB9">
        <w:rPr>
          <w:rFonts w:ascii="Times New Roman" w:hAnsi="Times New Roman" w:cs="Times New Roman"/>
          <w:color w:val="000000" w:themeColor="text1"/>
          <w:sz w:val="16"/>
          <w:szCs w:val="16"/>
        </w:rPr>
        <w:softHyphen/>
        <w:t>шего развития этот самолет не получил.</w:t>
      </w:r>
    </w:p>
    <w:p w14:paraId="4F3376E1" w14:textId="77777777" w:rsidR="00D07291" w:rsidRPr="007B6DB9" w:rsidRDefault="00D0729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Забегая вперед, укажем еще один проект истребителя, представленный для рассмо</w:t>
      </w:r>
      <w:r w:rsidRPr="007B6DB9">
        <w:rPr>
          <w:rFonts w:ascii="Times New Roman" w:hAnsi="Times New Roman" w:cs="Times New Roman"/>
          <w:color w:val="000000" w:themeColor="text1"/>
          <w:sz w:val="16"/>
          <w:szCs w:val="16"/>
        </w:rPr>
        <w:softHyphen/>
        <w:t>трения в 1923 г. Он был разработан инжене</w:t>
      </w:r>
      <w:r w:rsidRPr="007B6DB9">
        <w:rPr>
          <w:rFonts w:ascii="Times New Roman" w:hAnsi="Times New Roman" w:cs="Times New Roman"/>
          <w:color w:val="000000" w:themeColor="text1"/>
          <w:sz w:val="16"/>
          <w:szCs w:val="16"/>
        </w:rPr>
        <w:softHyphen/>
        <w:t>ром ГАЗ №1 В.М. Ольховским, известным своими самолетами, построенными в пери</w:t>
      </w:r>
      <w:r w:rsidRPr="007B6DB9">
        <w:rPr>
          <w:rFonts w:ascii="Times New Roman" w:hAnsi="Times New Roman" w:cs="Times New Roman"/>
          <w:color w:val="000000" w:themeColor="text1"/>
          <w:sz w:val="16"/>
          <w:szCs w:val="16"/>
        </w:rPr>
        <w:softHyphen/>
        <w:t>од минувшей войны, и, прежде всего, ори</w:t>
      </w:r>
      <w:r w:rsidRPr="007B6DB9">
        <w:rPr>
          <w:rFonts w:ascii="Times New Roman" w:hAnsi="Times New Roman" w:cs="Times New Roman"/>
          <w:color w:val="000000" w:themeColor="text1"/>
          <w:sz w:val="16"/>
          <w:szCs w:val="16"/>
        </w:rPr>
        <w:softHyphen/>
        <w:t>гинальным монопланом «Торпедо». Новый проект Ольховского, выполненный как ис</w:t>
      </w:r>
      <w:r w:rsidRPr="007B6DB9">
        <w:rPr>
          <w:rFonts w:ascii="Times New Roman" w:hAnsi="Times New Roman" w:cs="Times New Roman"/>
          <w:color w:val="000000" w:themeColor="text1"/>
          <w:sz w:val="16"/>
          <w:szCs w:val="16"/>
        </w:rPr>
        <w:softHyphen/>
        <w:t>требитель-биплан смешанной конструкции, получил положительное заключение выше</w:t>
      </w:r>
      <w:r w:rsidRPr="007B6DB9">
        <w:rPr>
          <w:rFonts w:ascii="Times New Roman" w:hAnsi="Times New Roman" w:cs="Times New Roman"/>
          <w:color w:val="000000" w:themeColor="text1"/>
          <w:sz w:val="16"/>
          <w:szCs w:val="16"/>
        </w:rPr>
        <w:softHyphen/>
        <w:t>стоящих инстанций и рекомендовался для реализации (12295).</w:t>
      </w:r>
    </w:p>
    <w:p w14:paraId="04647401" w14:textId="77777777" w:rsidR="00D07291" w:rsidRPr="007B6DB9" w:rsidRDefault="00D07291" w:rsidP="007B6DB9">
      <w:pPr>
        <w:spacing w:after="0" w:line="240" w:lineRule="auto"/>
        <w:jc w:val="both"/>
        <w:rPr>
          <w:rFonts w:ascii="Times New Roman" w:hAnsi="Times New Roman" w:cs="Times New Roman"/>
          <w:color w:val="000000" w:themeColor="text1"/>
          <w:sz w:val="16"/>
          <w:szCs w:val="16"/>
        </w:rPr>
      </w:pPr>
    </w:p>
    <w:p w14:paraId="1CC2EA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в Ленинграде было создано Особое техническое бюро по военным изобретениям (сокращенно Остехбюро, или ОТБ). Эта организация, которой руководил В.И. Бекаури, занималась широким спектром задач, имевших отношение к новым видам вооружений. Среди прочего, там проектировали авиационные мины и торпеды. Их опытные образцы надо было испытывать, для чего использовали импортные - английские и немецкие - самолеты. Однако возможности этих машин не вполне отвечали предъявляемым требованиям, в первую очередь по грузоподъемности.</w:t>
      </w:r>
    </w:p>
    <w:p w14:paraId="7CB6D39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то же время принятие на вооружение советской авиации специальных средств для поражения кораблей считалось очень актуальным. Это должно было скомпенсировать слабость еще не оправившегося от революции и Гражданской войны флота. По инициативе главкома РККА С.С. Каменева и управляющего делами Совнаркома Н.П. Горбунова (оба они входили в правительственную комиссию по работе ОТБ) бюро поручили проработать вопрос о создании самолета, способного нести торпеду или две мины и имеющего дальность в несколько сот километров. Но в Остехбюро своих самолетостроителей не было. Машину пришлось заказывать на стороне.</w:t>
      </w:r>
    </w:p>
    <w:p w14:paraId="0CE185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Сначала заказ попытались разместить в Англии, где торпедоносцы уже строили серийно, хотя и меньшей грузоподъемности. Англичане ответили согласием, но запросили полмиллиона рублей (в валюте) и определили срок в полтора года. Денег таких не нашлось, да и срок ОТБ не устраивал (12001).</w:t>
      </w:r>
    </w:p>
    <w:p w14:paraId="42C995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43C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начались опытные работы по аэрофотосъемке подмосковных территорий по заданию Межевого института. На самолете "Анасаль" с Ходынки летали летчик К.Е.Дедущенко и наблюдатель П.М.Мершин, а летчик И.И.Глебко начал аэросъемку поймы лугов в районе Бронниц (11956).</w:t>
      </w:r>
    </w:p>
    <w:p w14:paraId="683CE0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52B3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9D79D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312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августе 1921 г. уже было приступлено к реконструкции Совета военной промышленности на началах нового Положения. </w:t>
      </w:r>
    </w:p>
    <w:p w14:paraId="0F88E5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 </w:t>
      </w:r>
    </w:p>
    <w:p w14:paraId="11C852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 </w:t>
      </w:r>
    </w:p>
    <w:p w14:paraId="4D18BC1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 </w:t>
      </w:r>
    </w:p>
    <w:p w14:paraId="48F3D6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 главе ГУВП поставлена была коллегия из пяти лиц, из коих одно назначалось председателем. Персонально состав коллегии назначался президиумом ВСНХ. </w:t>
      </w:r>
    </w:p>
    <w:p w14:paraId="4D8195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 </w:t>
      </w:r>
    </w:p>
    <w:p w14:paraId="7F5AF4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 отдел — заводы оружейные (5), патронные (5), трубочные (4) и оптические (2). </w:t>
      </w:r>
    </w:p>
    <w:p w14:paraId="5F6059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II отдел — заводы орудийные (3) и арсеналы (2), ремонтно-артиллерийские мастерские (3). </w:t>
      </w:r>
    </w:p>
    <w:p w14:paraId="0E447AE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III отдел — заводы пороховые (5), взрывчатых веществ (3), капсюльные (5), снаряжательные (3) и противогазовый (1). </w:t>
      </w:r>
    </w:p>
    <w:p w14:paraId="742C829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IV отдел — заводы авиационные (12). </w:t>
      </w:r>
    </w:p>
    <w:p w14:paraId="6A9B4A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V отдел — заводы морские: Балтийский судостроительный, Адмиралтейский, Обуховский, Ижорский, Ярославская верфь, быв. Лесснера № 1 и быв. Ветцера (8). </w:t>
      </w:r>
    </w:p>
    <w:p w14:paraId="6276A0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Отдел интендантский (на особом положении). </w:t>
      </w:r>
    </w:p>
    <w:p w14:paraId="7BF980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Указанные в этом перечне цифры обозначают число заводов в каждой группе по состоянию их к концу 1921 года. </w:t>
      </w:r>
    </w:p>
    <w:p w14:paraId="2DC2F1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Кроме производственных отделов, в состав ТПУ входили несколько бюро, ведающих специальными вопросами: </w:t>
      </w:r>
    </w:p>
    <w:p w14:paraId="2AAF48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 </w:t>
      </w:r>
    </w:p>
    <w:p w14:paraId="216CD0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Электромеханическое бюро, объединяющее работу заводов в области общего механического обслуживания их. </w:t>
      </w:r>
    </w:p>
    <w:p w14:paraId="6686AE6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Технико-нормировочное бюро, в коем сосредоточены были все вопросы нормировки оплаты труда. </w:t>
      </w:r>
    </w:p>
    <w:p w14:paraId="57DDE7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Кроме Производственно-технического управления с его основными отделами, в составе ГУВП состояли вспомогательные органы: </w:t>
      </w:r>
    </w:p>
    <w:p w14:paraId="76F505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Отдел снабжения, ведающий снабжением заводов всеми видами материалов и топлива как путем получения их от других главков, так и собственной заготовки. </w:t>
      </w:r>
    </w:p>
    <w:p w14:paraId="30E214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 </w:t>
      </w:r>
    </w:p>
    <w:p w14:paraId="6C3030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Отдел учета и статистики, объединяющий в себе учетно-статистическую работу как отдельных частей ГУВП, так и подведомственных предприятий. </w:t>
      </w:r>
    </w:p>
    <w:p w14:paraId="0FCFAF6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4. Отдел по рабочему вопросу. </w:t>
      </w:r>
    </w:p>
    <w:p w14:paraId="2D880A7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5. Плановый отдел, ведающий согласованием и разработкой производственной программы ГУВП и контролем над ее выполнением. </w:t>
      </w:r>
    </w:p>
    <w:p w14:paraId="57060B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 </w:t>
      </w:r>
    </w:p>
    <w:p w14:paraId="1DFE08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 </w:t>
      </w:r>
    </w:p>
    <w:p w14:paraId="35A5E1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 </w:t>
      </w:r>
    </w:p>
    <w:p w14:paraId="37BB15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w:t>
      </w:r>
    </w:p>
    <w:p w14:paraId="1F308C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 </w:t>
      </w:r>
    </w:p>
    <w:p w14:paraId="247A7A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w:t>
      </w:r>
    </w:p>
    <w:p w14:paraId="09AF44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Реорганизация военной промышленности, предпринятая в 1921 г., явилась резким и логически совершенно неожиданным уклоном от организационных идей, которые до этого времени проводил Совет военной промышленности, и повлекла ряд неблагоприятных для военно-промышленного дела последствий. </w:t>
      </w:r>
    </w:p>
    <w:p w14:paraId="23D590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Первым из них была деградация Совета военной промышленности. Из органа, несущего на себе высшее руководство военной промышленностью, он обратился в рядовое учреждение, управляющее группой заводов. В этой роли, самой силой вещей он должен был постепенно уйти от вопросов высшего порядка в текущую, повседневную жизнь. Вместе с этим он должен был постепенно терять свое положение среди правительственных органов и, так сказать, понизился в ранге, что в действительности и случилось. </w:t>
      </w:r>
    </w:p>
    <w:p w14:paraId="53029D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Далее, соединение в Главном управлении военной промышленности — как едином и управляющем органе — артиллерийской, морской, авиационной и интендантской групп заводов с организационной точки зрения совершенно ничем не оправдывалось. Во-первых, слишком велико было число объединяемых заводов — до 63 крупных единиц. Помимо того, заводы эти были слишком разнообразны по специальностям. Далее, отдельные группы заводов — артиллерийская, морская, авиационная и т.д. — в прошлом ничем не были связаны между собой и жили каждая своей отдельной жизнью. Такой конгломерат заводов, громоздкий, пестрый и внутренне не спаянный, представлял громадные трудности для непосредственного управления. </w:t>
      </w:r>
    </w:p>
    <w:p w14:paraId="266AC6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Был еще ряд мелких дефектов в реорганизации 1921 г., но они несущественны по сравнению с теми двумя основными организационными ошибками, которые отмечены были сейчас и которые наполовину аннулировали все организационные достижения 1917—1920 годов. </w:t>
      </w:r>
    </w:p>
    <w:p w14:paraId="695606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Последующие за реформой 1921 г. события весьма ярко и выпукло выявили глубокие и пагубные для военной промышленности дефекты реформы 1921 года. </w:t>
      </w:r>
    </w:p>
    <w:p w14:paraId="2445AE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Прежде всего постепенно начали выпадать из состава ГУВП отдельные группы заводов. В 1922 г. выделилась интендантская группа. В 1925 г. выделилась авиационная группа. В 1923—1925 гг. выпали из ГУВП главные морские заводы: Балтийский и Радиозавод. В 1926 г. отходит завод "Торпедо". В 1924 г. от ГУВП откололся КДМ [Комитет по демобилизации и мобилизации промышленности ] - орган, ведающий вопросами мобилизации промышленности. </w:t>
      </w:r>
    </w:p>
    <w:p w14:paraId="204370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Таким образом, ГУВП из органа, объединяющего в себе все отрасли военной промышленности, постепенно свелся к органу, объединяющему только артиллерийскую отрасль, то есть к тому, чем был в 1920 г. ЦЕПАЗ. </w:t>
      </w:r>
    </w:p>
    <w:p w14:paraId="562EE5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остальные отрасли — морская, авиационная и военно-техническая — уйдя из военно-промышленного блока, вошли в состав объединений гражданского порядка. </w:t>
      </w:r>
    </w:p>
    <w:p w14:paraId="601FFD2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итоге всех этих пертурбаций единое военно-промышленное объединение, созданное в 1919 г. на основе определенных организационных идей, благодаря неудачной реформе 1921 г. постепенно распалось. Но сама идея объединения всего военно-промышленного дела, как весьма жизненная, как уже имевшая за собой опытную проверку, не умерла. Через один год после реформы 1921 г. уже был поставлен в президиуме ВСНХ вопрос о создании Комитета военных заказов. Этот орган занял позицию, напоминающую, правда, в весьма отдаленном подобии, бывший Совет военной промышленности. Дальше, учрежден был при президиуме ВСНХ Отдал военной промышленности. Наконец, в 1926 г. организовано Военно-промышленное управление, которое по сущности своих задач является реставрацией старого Совета военной промышленности. </w:t>
      </w:r>
    </w:p>
    <w:p w14:paraId="4640ED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Таким образом, утеряно по крайней мере четыре года драгоценного времени, в течение которого Совет военной промышленности должен был окончательно сорганизоваться, надлежащим образом организовать подчиненные ему объединения, установить прочные методы управления этими объединениями, поставить и разрешить ряд крупных вопросов, связанных с текущей работой военной промышленности, разработать систему мобилизации гражданской промышленности и др. </w:t>
      </w:r>
    </w:p>
    <w:p w14:paraId="43D425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Теперь всю эту работу Военно-промышленному управлению приходится начинать сначала и наверстывать утерянное время. В заключение нужно прибавить, что одна из основных причин реорганизации 1921 г. — стремление сэкономить на штатах личного состава центральных аппаратов Совета военной промышленности и его главков путем соединения их в одно целое (11329).</w:t>
      </w:r>
    </w:p>
    <w:p w14:paraId="3CBE0E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306585" w14:textId="77777777" w:rsidR="002D0EF3" w:rsidRPr="007B6DB9" w:rsidRDefault="002D0EF3" w:rsidP="007B6DB9">
      <w:pPr>
        <w:pStyle w:val="ae"/>
        <w:shd w:val="clear" w:color="auto" w:fill="FFFFFF"/>
        <w:spacing w:before="0" w:after="0"/>
        <w:jc w:val="both"/>
        <w:rPr>
          <w:color w:val="000000" w:themeColor="text1"/>
          <w:sz w:val="16"/>
          <w:szCs w:val="16"/>
        </w:rPr>
      </w:pPr>
      <w:r w:rsidRPr="007B6DB9">
        <w:rPr>
          <w:color w:val="000000" w:themeColor="text1"/>
          <w:sz w:val="16"/>
          <w:szCs w:val="16"/>
        </w:rPr>
        <w:t>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5B38A3C" w14:textId="77777777" w:rsidR="002D0EF3" w:rsidRPr="007B6DB9" w:rsidRDefault="002D0EF3" w:rsidP="007B6DB9">
      <w:pPr>
        <w:pStyle w:val="ae"/>
        <w:shd w:val="clear" w:color="auto" w:fill="FFFFFF"/>
        <w:spacing w:before="0" w:after="0"/>
        <w:jc w:val="both"/>
        <w:rPr>
          <w:color w:val="000000" w:themeColor="text1"/>
          <w:sz w:val="16"/>
          <w:szCs w:val="16"/>
        </w:rPr>
      </w:pPr>
      <w:r w:rsidRPr="007B6DB9">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60" w:history="1">
        <w:r w:rsidRPr="007B6DB9">
          <w:rPr>
            <w:rStyle w:val="a5"/>
            <w:color w:val="000000" w:themeColor="text1"/>
            <w:sz w:val="16"/>
            <w:szCs w:val="16"/>
          </w:rPr>
          <w:t>KH-50, или Kolohousenka</w:t>
        </w:r>
      </w:hyperlink>
      <w:r w:rsidRPr="007B6DB9">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3CB27B9" w14:textId="77777777" w:rsidR="002D0EF3" w:rsidRPr="007B6DB9" w:rsidRDefault="002D0EF3" w:rsidP="007B6DB9">
      <w:pPr>
        <w:spacing w:after="0" w:line="240" w:lineRule="auto"/>
        <w:jc w:val="both"/>
        <w:rPr>
          <w:rFonts w:ascii="Times New Roman" w:hAnsi="Times New Roman" w:cs="Times New Roman"/>
          <w:color w:val="000000" w:themeColor="text1"/>
          <w:sz w:val="16"/>
          <w:szCs w:val="16"/>
        </w:rPr>
      </w:pPr>
    </w:p>
    <w:p w14:paraId="23BF84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года филевский завод был передан в Бронеуправление РККА для ремонта бронетанковой техники, получил название “1-й броне-танко-автомобильный завод” (11243).</w:t>
      </w:r>
    </w:p>
    <w:p w14:paraId="054B07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65F4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августа 1921 г. в Филях начали изготовлять детали и узлы для собственного производства легковых автомобилей.</w:t>
      </w:r>
    </w:p>
    <w:p w14:paraId="2458B6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7A4F2F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4ACEFD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01F1E0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74F73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02D9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Бекаури получил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E4C8A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6C42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C4FDD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2DB0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Морской генеральный штаб был упра</w:t>
      </w:r>
      <w:r w:rsidRPr="007B6DB9">
        <w:rPr>
          <w:rFonts w:ascii="Times New Roman" w:hAnsi="Times New Roman" w:cs="Times New Roman"/>
          <w:color w:val="000000" w:themeColor="text1"/>
          <w:sz w:val="16"/>
          <w:szCs w:val="16"/>
        </w:rPr>
        <w:softHyphen/>
        <w:t>зднен, предав свои функции созданному Морскому штабу Республики, с 1926 г. - Штабу РККА (10711,666).</w:t>
      </w:r>
    </w:p>
    <w:p w14:paraId="75C8E0C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4E2B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было издано положение, по которому в Цупвосо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Цупвосо пользовался правами ко</w:t>
      </w:r>
      <w:r w:rsidRPr="007B6DB9">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7B6DB9">
        <w:rPr>
          <w:rFonts w:ascii="Times New Roman" w:hAnsi="Times New Roman" w:cs="Times New Roman"/>
          <w:color w:val="000000" w:themeColor="text1"/>
          <w:sz w:val="16"/>
          <w:szCs w:val="16"/>
        </w:rPr>
        <w:softHyphen/>
        <w:t>томобильные войска, этапные и обозные части (10711,666).</w:t>
      </w:r>
    </w:p>
    <w:p w14:paraId="575AD3B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8B44C"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года начальник штаба Красной армии приказал руководству Разведуправления разработать «новую организацию постановки дела радиоразведки в республике».</w:t>
      </w:r>
    </w:p>
    <w:p w14:paraId="7BA9B6E0"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Такая организация была разработана и через три года, в 1924-м сформированы 12 разведывательно-пеленгаторных групп по 28 человек в каждой. В штате группы – три радиостанции: одна пеленгаторная, две – приемо-слежечные. Всего 336 человек на всю армию. Невесть, какая сила, но, как говорят, лиха беда начало.</w:t>
      </w:r>
    </w:p>
    <w:p w14:paraId="38D9A576"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Группы развернули в первую очередь в западных округах, а также на юге – в Севастополе, в Батуми, в Кавказской Краснознаменной армии, на северо-западе – в Кронштадте.</w:t>
      </w:r>
    </w:p>
    <w:p w14:paraId="10AD83E6"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два года группы преобразуют в пеленгаторные роты. В 1928-м пеленгаторные роты будут развернуты в составе радиобатальонов четырех военных округов – Ленинградского, Московского, Северо-Кавказского и Украинского. В состав каждой роты войдут разведывательные станции, которые теперь установят вдоль западной границы.</w:t>
      </w:r>
    </w:p>
    <w:p w14:paraId="6BA9D4D6"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 Украинский военный округ дислоцировал свои станции в Каменец-Подольске, Балте, Проскурове и Новоград-Волынске; Белорусский – в Минске, Слуцке, Лепеле, Себеже; Ленинградский – в Пскове, Кингисеппе, Шлиссельбурге.</w:t>
      </w:r>
    </w:p>
    <w:p w14:paraId="6D56FE1D"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состав разведгруппы входило 13 военнослужащих, вооруженных одним пеленгатором и двумя приемниками. Все эти средства работали вместе, синхронно, и использовались для перехвата передач противника.</w:t>
      </w:r>
    </w:p>
    <w:p w14:paraId="3D5F9FC9"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Разумеется, совершенствование организационных форм и методов ведения радиоразведки было бы невозможно без технического вооружения подразделений.</w:t>
      </w:r>
    </w:p>
    <w:p w14:paraId="1881C899"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1929 года подразделениями радиоразведки использовался так называемый пеленгатор Баженова, который работал еще в годы Первой мировой войны. В этом году вступил в строй двуколочный пеленгатор 52пд. Вместо длинноволнового четырехлампового приемника стали поступать новые, более высокочувствительные радиоприемники Особого технического бюро. Такие радиоприемники состояли в штате разведывательных станций в Минске, Пскове, Слуцке и Кингисеппе.</w:t>
      </w:r>
    </w:p>
    <w:p w14:paraId="45F9629C"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том же 1929 году была организована подготовка командного состава подразделений радиоразведки на разведкурсах усовершенствования командного состава. Начались занятия в отдельной радиогруппе, со сроком обучения полгода (12238).</w:t>
      </w:r>
    </w:p>
    <w:p w14:paraId="0B48CA06" w14:textId="77777777" w:rsidR="00D07291" w:rsidRPr="007B6DB9"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p>
    <w:p w14:paraId="027B095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52336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CDD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вышло постановление Пленума ЦК РКП(б) о несовместимости пребывания на руководящих партийных постах людей, связанных с религией (3908,306).</w:t>
      </w:r>
    </w:p>
    <w:p w14:paraId="1E34D1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8C7D3"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Август 1921. Совнарком разрешил свободную выделку и продажу виноградного вина крепостью до 14 г. а в декабре того же года - до 20 (18695).</w:t>
      </w:r>
    </w:p>
    <w:p w14:paraId="2DC6DF97"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417C7A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был вынесен смертный приговор группе представителей интеллигенции Петрограда (в т.ч. проф. В.Н.Таранцеву и поэту Н.С.Гумилеву) по обвинению в принадлежности белогвардейской боевой организации и помощи участникам Кронштадского мятежа (3908,306).</w:t>
      </w:r>
    </w:p>
    <w:p w14:paraId="5F64ED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9CC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Август 1921 г. В системе органов ВЧК создана фельдъегерская связь, предназначавшаяся для поддержания надежной и быстрой связи между главой государства и правительства с центральными и местными органами государственного управления путем передачи срочной и секретной информации через особо доверенных лиц - фельдъегерей. Эта служба существует и сегодня в системе МВД России, подчиняется она Федеральному управлению Фельдъегерской связи Российской Федерации (10303).</w:t>
      </w:r>
    </w:p>
    <w:p w14:paraId="3335B6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A1294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7BA7F4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1E7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было подписано соглашение с американской администрацией по помощи (АРА) (3908,306).</w:t>
      </w:r>
    </w:p>
    <w:p w14:paraId="6BFFFE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DCAF2"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нарком иностранных дел Советской России Г. В. Чичерин на приеме предложил М. Фрунзе должность главы чрезвычайного посольства от Советской Украины в Турции. М. Фрунзе, командовавший в то время Вооруженными силами УССР, считался одним из самых талантливых военачальников. 26 ноября 1921 г. М. Фрунзе во главе делегации, состоявшей из сорока человек, на итальянском корабле «Саннаго» прибыли из Батуми в Трабзон. Кроме дипломатической деятельности М. В. Фрунзе руководил группой военных советников-специалистов Советской России29. К. Е. Ворошилов некоторое время исполнял в Турции обязанности военного советника. Именно с появлением М. Фрунзе военные историки связывают первые победы новой турецкой армии в период войны против сил Антанты и Константинопольского правительства. Они считают, что именно М. Фрунзе помог турецкому командованию в разработке наступательных операций против греков, которые завершились победой турецких войск. В начале 1920-х гг. все без исключения советские республики были обязаны помогать турецким трудящимся. Украинские коммунисты выделили кемалистам серьезную материальную помощь: М. Фрунзе, например, передал турецким властям в Трапезунде 100 тыс. руб. для открытия детского приюта, родители которых погибли на фронте. М. Фрунзе, будучи на дипломатической работе, имел возможность бывать на передовой действующих отрядов и передавать свой опыт командования непосредственно командирам в боевой обстановке30. Большое значение имели договоренности по некоторым секретным вопросам в переговорном процессе с турецкой стороной. М. В. Фрунзе должен был лично достигать положительных результатов накануне объединения всех советских республик в СССР. В этой связи 25 декабря 1921 г. в Анкаре начала работу конференция по подготовке подписания Украинско-Турецкого договора на основе Московского договора от 16 марта 1921 г. Документ был подписан 2 января 1922 г.31 М. Фрунзе помог кемалистам организовать операцию по подавлению освободительного движения греков-понтийцев, после чего был поражен количеством убитых и лишенных постоянных мест проживания. Кемаль Ататюрк, Исмет-паша и Февзи-паша при содействии советских военных представителей стали объединять вокруг себя разобщенные отряды турецкой армии и различные формирования бандитской направленности. Эти структуры в советской историографии будут позднее называться революционной армией. На должность полпреда РСФСР в Турции В. И. Ленин назначил С. Аралова, которого характеризовал как знающего свое дело. В качестве напутственного слова В. И. Ленин сказал: «Не вмешивайтесь в их дела. Англия натравила на них греков… Вам предстоит серьезная работа. Товарищ Фрунзе на днях выедет в Анкару от Украинской республики. По-видимому, вы с ним встретитесь в Турции. – Помочь материально Турции мы сможем, хотя и сами бедны» (18510).</w:t>
      </w:r>
    </w:p>
    <w:p w14:paraId="15BF77AA"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6D5E6EC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ACBAC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AC8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года в Хилле проходили приемочные испытания R.38, который должен был стать ZR-2,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12DA46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C726AD"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августе 1921 года в Хилле проходили приемочные испытания R-38; в ходе их вместе с британским экипажем летала и группа из шести офицеров и девятнадцати рядовых американского флота под командой старшего лейтенанта Максфилда — обучались управлению воздушным гигантом.</w:t>
      </w:r>
    </w:p>
    <w:p w14:paraId="2523919E"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w:t>
      </w:r>
    </w:p>
    <w:p w14:paraId="60961AE9"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7993458A" w14:textId="77777777" w:rsidR="00FA2FAA" w:rsidRPr="007B6DB9"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DFCAB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 1921 г. итальянские войска эвакуируются из Анатолии (3871).</w:t>
      </w:r>
    </w:p>
    <w:p w14:paraId="217104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C004A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C7F30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4E3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августе-ноябре 1921 г. последовал целый ряд решений и постановлений советского правительства об открытии в пределах РСФСР русско-германского общества по организации воздушных сообщений. 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6FCFD0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1288F2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2AB9D6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365687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3096F38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2A08AC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29DECC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6361B4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365B0D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5E23D9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205FBA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1389F8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2F1535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5BB23B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5FA657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8AB3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51C4D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A3B32"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осени 1921 г. была восстановлена частная собственность и разрешались сделки с недвижимостью. Часть муниципализированных домов и квартир была возвращена прежним владельцам, сдана в аренду желающим или приобретена в личную собственность, т. е. у населения появилась возможность вкладывать деньги не только в предприятия и т. п., но и для капитализации денежных средств, полученных от предпринимательства, для приобретения прав на индивидуальное жилье (17146).</w:t>
      </w:r>
    </w:p>
    <w:p w14:paraId="5E4DEAAB"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6E30858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осени 1921 года восстание в Тамбовской губернии было практически подавлено. С ликвидацией основных сил Антонова и его подручных Богуславского (погиб при формировании р. Хопер), Карася (разбит возле г. Козлова) и Селянского (убит в ходе разгрома его банды в Моршанском уезде) повстанческое движение пошло на убыль. Одновременно применяемый в отношении местного населения губернии массовый террор буквально лишил базовой поддержки повстанцев (9656).</w:t>
      </w:r>
    </w:p>
    <w:p w14:paraId="56804D7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29712E" w14:textId="77777777" w:rsidR="003A71ED" w:rsidRPr="007B6DB9" w:rsidRDefault="003A71ED"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37E7B11A" w14:textId="77777777" w:rsidR="003A71ED" w:rsidRPr="007B6DB9" w:rsidRDefault="003A71ED"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4E81FF8C" w14:textId="77777777" w:rsidR="003A71ED" w:rsidRPr="007B6DB9" w:rsidRDefault="003A71E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(17065).</w:t>
      </w:r>
    </w:p>
    <w:p w14:paraId="6C35742D" w14:textId="77777777" w:rsidR="003A71ED" w:rsidRPr="007B6DB9" w:rsidRDefault="003A71E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C5C7"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53CE3EA1"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2A459070"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(18561).</w:t>
      </w:r>
    </w:p>
    <w:p w14:paraId="49C2EC62" w14:textId="77777777" w:rsidR="00356515" w:rsidRPr="007B6DB9" w:rsidRDefault="00356515" w:rsidP="007B6DB9">
      <w:pPr>
        <w:spacing w:after="0" w:line="240" w:lineRule="auto"/>
        <w:jc w:val="both"/>
        <w:rPr>
          <w:rFonts w:ascii="Times New Roman" w:hAnsi="Times New Roman" w:cs="Times New Roman"/>
          <w:color w:val="000000" w:themeColor="text1"/>
          <w:sz w:val="16"/>
          <w:szCs w:val="16"/>
        </w:rPr>
      </w:pPr>
    </w:p>
    <w:p w14:paraId="55F3415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01DB8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BF9C"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сентября 1921 г. в КВФ было положено иметь по штату 7729 специалистов, а налицо проходило службу лишь 4245 человек. По состоянию на 1 января 1922 г., по штату – 7998, а налицо – 4428 человек. Фактически имелся почти половинный некомплект личного состава. Кроме того, около 10 % летчиков были полностью непригодны к летной работе (19566).</w:t>
      </w:r>
    </w:p>
    <w:p w14:paraId="64EBA3CE"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p>
    <w:p w14:paraId="3EF7F166" w14:textId="77777777" w:rsidR="003056C8" w:rsidRPr="007B6DB9" w:rsidRDefault="003056C8" w:rsidP="007B6DB9">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 сентября 1921 г. в РСФСР числились 84 автомобильных отряда. Из всего учтенного на 1921 г. автопарка в 23324 автомобиля к серийным (насчитывавшим более 100 еди</w:t>
      </w:r>
      <w:r w:rsidRPr="007B6DB9">
        <w:rPr>
          <w:rFonts w:ascii="Times New Roman" w:hAnsi="Times New Roman" w:cs="Times New Roman"/>
          <w:color w:val="000000" w:themeColor="text1"/>
          <w:sz w:val="16"/>
          <w:szCs w:val="16"/>
        </w:rPr>
        <w:softHyphen/>
        <w:t>ниц одного типа) маркам относились 16274 автомобиля. Концентрация однотипных ав</w:t>
      </w:r>
      <w:r w:rsidRPr="007B6DB9">
        <w:rPr>
          <w:rFonts w:ascii="Times New Roman" w:hAnsi="Times New Roman" w:cs="Times New Roman"/>
          <w:color w:val="000000" w:themeColor="text1"/>
          <w:sz w:val="16"/>
          <w:szCs w:val="16"/>
        </w:rPr>
        <w:softHyphen/>
        <w:t>томобилей позволила снизить их простои в ремонте и обеспечить наиболее эффектив</w:t>
      </w:r>
      <w:r w:rsidRPr="007B6DB9">
        <w:rPr>
          <w:rFonts w:ascii="Times New Roman" w:hAnsi="Times New Roman" w:cs="Times New Roman"/>
          <w:color w:val="000000" w:themeColor="text1"/>
          <w:sz w:val="16"/>
          <w:szCs w:val="16"/>
        </w:rPr>
        <w:softHyphen/>
        <w:t>ную эксплуатацию. Одновременно С этим отмечалось«характерное явление постелен</w:t>
      </w:r>
      <w:r w:rsidRPr="007B6DB9">
        <w:rPr>
          <w:rFonts w:ascii="Times New Roman" w:hAnsi="Times New Roman" w:cs="Times New Roman"/>
          <w:color w:val="000000" w:themeColor="text1"/>
          <w:sz w:val="16"/>
          <w:szCs w:val="16"/>
        </w:rPr>
        <w:softHyphen/>
        <w:t>ного исчезновения несерийных машин и вы</w:t>
      </w:r>
      <w:r w:rsidRPr="007B6DB9">
        <w:rPr>
          <w:rFonts w:ascii="Times New Roman" w:hAnsi="Times New Roman" w:cs="Times New Roman"/>
          <w:color w:val="000000" w:themeColor="text1"/>
          <w:sz w:val="16"/>
          <w:szCs w:val="16"/>
        </w:rPr>
        <w:softHyphen/>
        <w:t>живание серийных марок». Неисправный автомобиль или трактор числился «боль</w:t>
      </w:r>
      <w:r w:rsidRPr="007B6DB9">
        <w:rPr>
          <w:rFonts w:ascii="Times New Roman" w:hAnsi="Times New Roman" w:cs="Times New Roman"/>
          <w:color w:val="000000" w:themeColor="text1"/>
          <w:sz w:val="16"/>
          <w:szCs w:val="16"/>
        </w:rPr>
        <w:softHyphen/>
        <w:t xml:space="preserve">ным», в случае ремонтопригодности, или * трупом- </w:t>
      </w:r>
      <w:r w:rsidRPr="007B6DB9">
        <w:rPr>
          <w:rFonts w:ascii="Times New Roman" w:hAnsi="Times New Roman" w:cs="Times New Roman"/>
          <w:noProof/>
          <w:color w:val="000000" w:themeColor="text1"/>
          <w:sz w:val="16"/>
          <w:szCs w:val="16"/>
        </w:rPr>
        <w:t>«</w:t>
      </w:r>
      <w:r w:rsidRPr="007B6DB9">
        <w:rPr>
          <w:rFonts w:ascii="Times New Roman" w:hAnsi="Times New Roman" w:cs="Times New Roman"/>
          <w:color w:val="000000" w:themeColor="text1"/>
          <w:sz w:val="16"/>
          <w:szCs w:val="16"/>
        </w:rPr>
        <w:t>Трупы» автомобилей и тракторов, как правило, свозились на «автокладбища»,откуда поступали в переработку. Автомо</w:t>
      </w:r>
      <w:r w:rsidRPr="007B6DB9">
        <w:rPr>
          <w:rFonts w:ascii="Times New Roman" w:hAnsi="Times New Roman" w:cs="Times New Roman"/>
          <w:color w:val="000000" w:themeColor="text1"/>
          <w:sz w:val="16"/>
          <w:szCs w:val="16"/>
        </w:rPr>
        <w:softHyphen/>
        <w:t>бильные и тракторные отряды в силу необ</w:t>
      </w:r>
      <w:r w:rsidRPr="007B6DB9">
        <w:rPr>
          <w:rFonts w:ascii="Times New Roman" w:hAnsi="Times New Roman" w:cs="Times New Roman"/>
          <w:color w:val="000000" w:themeColor="text1"/>
          <w:sz w:val="16"/>
          <w:szCs w:val="16"/>
        </w:rPr>
        <w:softHyphen/>
        <w:t>ходимости подчинялись военным (командо</w:t>
      </w:r>
      <w:r w:rsidRPr="007B6DB9">
        <w:rPr>
          <w:rFonts w:ascii="Times New Roman" w:hAnsi="Times New Roman" w:cs="Times New Roman"/>
          <w:color w:val="000000" w:themeColor="text1"/>
          <w:sz w:val="16"/>
          <w:szCs w:val="16"/>
        </w:rPr>
        <w:softHyphen/>
        <w:t>ванию округов или фронтов} или гражданс</w:t>
      </w:r>
      <w:r w:rsidRPr="007B6DB9">
        <w:rPr>
          <w:rFonts w:ascii="Times New Roman" w:hAnsi="Times New Roman" w:cs="Times New Roman"/>
          <w:color w:val="000000" w:themeColor="text1"/>
          <w:sz w:val="16"/>
          <w:szCs w:val="16"/>
        </w:rPr>
        <w:softHyphen/>
        <w:t>ким наркоматам (Наркомэдраву, Наркомп- роду и др.) и ведомствам и могли выполнять разнообразные задачи (11902).</w:t>
      </w:r>
    </w:p>
    <w:p w14:paraId="48F4AE8B" w14:textId="77777777" w:rsidR="003056C8" w:rsidRPr="007B6DB9" w:rsidRDefault="003056C8" w:rsidP="007B6DB9">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6DD8F8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сентября 1922 года в соответствии с приказом Реввоенсовета Республики от 12.09.1922 г. № 2153 были введены положения и штат учебного электротехнического батальона, штаты отдельной прожекторной роты и отдельной электротехнической станции (мирного времени) (11198).</w:t>
      </w:r>
    </w:p>
    <w:p w14:paraId="37B646A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0EF7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12B0C6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AAD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сентября 1921 казнили Н.Гумилева (3481).</w:t>
      </w:r>
    </w:p>
    <w:p w14:paraId="547213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F4F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7D1B5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F8F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 сентября 1921 г. Ломоносову было выделено по меньшей мере 30 тонн золота тремя партиями для продажи в Швеции и Германии, а также для оплаты заказов на паровозы. Большая часть золота к этому времени была уже продана (оставались непроданными 5 556 кг), а вырученные средства помещены в шведских и немецких банках - в германских марках, шведских кронах и американских долларах (11565).</w:t>
      </w:r>
    </w:p>
    <w:p w14:paraId="386139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EA9C8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78426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F80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г. Управление по снабжению Красного Воздушного Флота влито в состав Главвоздухфлота (приказ РВСР No.1875) (11226).</w:t>
      </w:r>
    </w:p>
    <w:p w14:paraId="44B7E8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6C2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г. Приказом РВСР No.1875 Шатаб начальника ВФ включен в состав Главвоздухфлота.</w:t>
      </w:r>
    </w:p>
    <w:p w14:paraId="4172CED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6C755D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6D92CF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342D57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20CC3"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г. приказом РВСР № 187580 в продолжение преобразований, начатых весной 1921 г. в Главвоздухфлоте, Реввоенсовет решил слить Главвоздухфлот, Штаб КВФ (Авиадарм) и Управление снабжения КВФ в один орган – Главное Управление КВФ (сокращенное название решено было оставить прежним – Главвоздухфлот). Согласно приказу РВСР от 23 сентября 1921 г. № 2087 на новые штаты перешли управленческие структуры КВФ и фронтового масштаба:</w:t>
      </w:r>
    </w:p>
    <w:p w14:paraId="6000787E"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0D1B69F2"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6FBC192A"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E1E5F90"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(19566). </w:t>
      </w:r>
    </w:p>
    <w:p w14:paraId="0E44E22B" w14:textId="77777777" w:rsidR="00B264C2" w:rsidRPr="007B6DB9" w:rsidRDefault="00B264C2" w:rsidP="007B6DB9">
      <w:pPr>
        <w:spacing w:after="0" w:line="240" w:lineRule="auto"/>
        <w:jc w:val="both"/>
        <w:rPr>
          <w:rFonts w:ascii="Times New Roman" w:hAnsi="Times New Roman" w:cs="Times New Roman"/>
          <w:color w:val="000000" w:themeColor="text1"/>
          <w:sz w:val="16"/>
          <w:szCs w:val="16"/>
        </w:rPr>
      </w:pPr>
    </w:p>
    <w:p w14:paraId="03A550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г. приказом РВСР No.1875 Управление по снабжению Красного Воздушного Флота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7815F5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7D72C0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365B9EB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3E594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498E06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88A50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2CDE55"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 сентября </w:t>
      </w:r>
      <w:r w:rsidRPr="007B6DB9">
        <w:rPr>
          <w:rFonts w:ascii="Times New Roman" w:hAnsi="Times New Roman" w:cs="Times New Roman"/>
          <w:color w:val="000000" w:themeColor="text1"/>
          <w:sz w:val="16"/>
          <w:szCs w:val="16"/>
        </w:rPr>
        <w:t>в 1921 году приказом Реввоенсовета Республики объявлено положение о конвойной страже Республики и объявлены штаты конвойных команд</w:t>
      </w:r>
    </w:p>
    <w:p w14:paraId="5D5A28C9"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66DB92E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0A00A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CD54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был утвержден новый университетский устав - выборность руководства под партийным и советским контролем (3908,307).</w:t>
      </w:r>
    </w:p>
    <w:p w14:paraId="754E20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4BC63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300CD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A42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сентября 1921 бало заключено торговое соглашение РСФСР и Норвегии (3960, 342).</w:t>
      </w:r>
    </w:p>
    <w:p w14:paraId="5A776DE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0C410"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82E5EAC"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2C38E" w14:textId="77777777" w:rsidR="009E0443" w:rsidRPr="007B6DB9" w:rsidRDefault="009E0443" w:rsidP="007B6DB9">
      <w:pPr>
        <w:spacing w:after="0" w:line="240" w:lineRule="auto"/>
        <w:jc w:val="both"/>
        <w:rPr>
          <w:rStyle w:val="ucoz-forum-post"/>
          <w:rFonts w:ascii="Times New Roman" w:eastAsiaTheme="majorEastAsia" w:hAnsi="Times New Roman" w:cs="Times New Roman"/>
          <w:color w:val="000000" w:themeColor="text1"/>
          <w:sz w:val="16"/>
          <w:szCs w:val="16"/>
          <w:lang w:val="en-US"/>
        </w:rPr>
      </w:pPr>
      <w:r w:rsidRPr="007B6DB9">
        <w:rPr>
          <w:rStyle w:val="ucoz-forum-post"/>
          <w:rFonts w:ascii="Times New Roman" w:eastAsiaTheme="majorEastAsia" w:hAnsi="Times New Roman" w:cs="Times New Roman"/>
          <w:bCs/>
          <w:color w:val="000000" w:themeColor="text1"/>
          <w:sz w:val="16"/>
          <w:szCs w:val="16"/>
        </w:rPr>
        <w:t>3 сентября 1921 года</w:t>
      </w:r>
      <w:r w:rsidRPr="007B6DB9">
        <w:rPr>
          <w:rStyle w:val="ucoz-forum-post"/>
          <w:rFonts w:ascii="Times New Roman" w:eastAsiaTheme="majorEastAsia" w:hAnsi="Times New Roman" w:cs="Times New Roman"/>
          <w:color w:val="000000" w:themeColor="text1"/>
          <w:sz w:val="16"/>
          <w:szCs w:val="16"/>
        </w:rPr>
        <w:t xml:space="preserve"> Первый японский морской летчик взлетел на Avro 504L в районе Йокосука. Самолет понравился японцам и фирма Nakajima купила лицензию на производство 504L с двигателями Bentley. Один</w:t>
      </w:r>
      <w:r w:rsidRPr="007B6DB9">
        <w:rPr>
          <w:rStyle w:val="ucoz-forum-post"/>
          <w:rFonts w:ascii="Times New Roman" w:eastAsiaTheme="majorEastAsia" w:hAnsi="Times New Roman" w:cs="Times New Roman"/>
          <w:color w:val="000000" w:themeColor="text1"/>
          <w:sz w:val="16"/>
          <w:szCs w:val="16"/>
          <w:lang w:val="en-US"/>
        </w:rPr>
        <w:t xml:space="preserve"> Avro 504L </w:t>
      </w:r>
      <w:r w:rsidRPr="007B6DB9">
        <w:rPr>
          <w:rStyle w:val="ucoz-forum-post"/>
          <w:rFonts w:ascii="Times New Roman" w:eastAsiaTheme="majorEastAsia" w:hAnsi="Times New Roman" w:cs="Times New Roman"/>
          <w:color w:val="000000" w:themeColor="text1"/>
          <w:sz w:val="16"/>
          <w:szCs w:val="16"/>
        </w:rPr>
        <w:t>находилсяв</w:t>
      </w:r>
      <w:r w:rsidRPr="007B6DB9">
        <w:rPr>
          <w:rStyle w:val="ucoz-forum-post"/>
          <w:rFonts w:ascii="Times New Roman" w:eastAsiaTheme="majorEastAsia" w:hAnsi="Times New Roman" w:cs="Times New Roman"/>
          <w:color w:val="000000" w:themeColor="text1"/>
          <w:sz w:val="16"/>
          <w:szCs w:val="16"/>
          <w:lang w:val="en-US"/>
        </w:rPr>
        <w:t xml:space="preserve"> Japan Air Transport Research Institute </w:t>
      </w:r>
      <w:r w:rsidRPr="007B6DB9">
        <w:rPr>
          <w:rStyle w:val="ucoz-forum-post"/>
          <w:rFonts w:ascii="Times New Roman" w:eastAsiaTheme="majorEastAsia" w:hAnsi="Times New Roman" w:cs="Times New Roman"/>
          <w:color w:val="000000" w:themeColor="text1"/>
          <w:sz w:val="16"/>
          <w:szCs w:val="16"/>
        </w:rPr>
        <w:t>вОсакедо</w:t>
      </w:r>
      <w:r w:rsidRPr="007B6DB9">
        <w:rPr>
          <w:rStyle w:val="ucoz-forum-post"/>
          <w:rFonts w:ascii="Times New Roman" w:eastAsiaTheme="majorEastAsia" w:hAnsi="Times New Roman" w:cs="Times New Roman"/>
          <w:color w:val="000000" w:themeColor="text1"/>
          <w:sz w:val="16"/>
          <w:szCs w:val="16"/>
          <w:lang w:val="en-US"/>
        </w:rPr>
        <w:t xml:space="preserve"> 1927 </w:t>
      </w:r>
      <w:r w:rsidRPr="007B6DB9">
        <w:rPr>
          <w:rStyle w:val="ucoz-forum-post"/>
          <w:rFonts w:ascii="Times New Roman" w:eastAsiaTheme="majorEastAsia" w:hAnsi="Times New Roman" w:cs="Times New Roman"/>
          <w:color w:val="000000" w:themeColor="text1"/>
          <w:sz w:val="16"/>
          <w:szCs w:val="16"/>
        </w:rPr>
        <w:t>года</w:t>
      </w:r>
      <w:r w:rsidRPr="007B6DB9">
        <w:rPr>
          <w:rStyle w:val="ucoz-forum-post"/>
          <w:rFonts w:ascii="Times New Roman" w:eastAsiaTheme="majorEastAsia" w:hAnsi="Times New Roman" w:cs="Times New Roman"/>
          <w:color w:val="000000" w:themeColor="text1"/>
          <w:sz w:val="16"/>
          <w:szCs w:val="16"/>
          <w:lang w:val="en-US"/>
        </w:rPr>
        <w:t xml:space="preserve"> (14758).</w:t>
      </w:r>
    </w:p>
    <w:p w14:paraId="1D44D49D" w14:textId="77777777" w:rsidR="009E0443" w:rsidRPr="007B6DB9" w:rsidRDefault="009E0443" w:rsidP="007B6DB9">
      <w:pPr>
        <w:spacing w:after="0" w:line="240" w:lineRule="auto"/>
        <w:jc w:val="both"/>
        <w:rPr>
          <w:rStyle w:val="ucoz-forum-post"/>
          <w:rFonts w:ascii="Times New Roman" w:eastAsiaTheme="majorEastAsia" w:hAnsi="Times New Roman" w:cs="Times New Roman"/>
          <w:color w:val="000000" w:themeColor="text1"/>
          <w:sz w:val="16"/>
          <w:szCs w:val="16"/>
          <w:lang w:val="en-US"/>
        </w:rPr>
      </w:pPr>
    </w:p>
    <w:p w14:paraId="749D3D1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F3D5B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47CE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сентября 1921 лидер Польши Й. Пилсудский призвал главу антисоветского подполья Бориса Савинкова временно покинуть польскую территорию в связи с осложнением отношений с СССР (4962).</w:t>
      </w:r>
    </w:p>
    <w:p w14:paraId="6167B82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117AA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09C21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AFB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сентябре 1921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6A75C8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43A9FD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w:t>
      </w:r>
      <w:r w:rsidRPr="007B6DB9">
        <w:rPr>
          <w:rFonts w:ascii="Times New Roman" w:hAnsi="Times New Roman" w:cs="Times New Roman"/>
          <w:color w:val="000000" w:themeColor="text1"/>
          <w:sz w:val="16"/>
          <w:szCs w:val="16"/>
        </w:rPr>
        <w:lastRenderedPageBreak/>
        <w:t>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6B70A8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5BF7128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8FC2A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62B5E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8D89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сентября 1921 первой победительницей конкурса красоты Америки стала Маргарет Горхэм (4962).</w:t>
      </w:r>
    </w:p>
    <w:p w14:paraId="6C28DB9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7CEA1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12CB9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7E5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сентября 1921 вышло постановление Совнаркома "Об организации воздушного сообщения Москва - Германия" (протокол N 745) и в исполнение данного постановления было создано русско-германское АО воздушных сообщений Дерулюфт (237,141). Подписал В.И.Л. (1849,123). В этот день был подписан договор о создании Дерулюфта (1795,41).</w:t>
      </w:r>
    </w:p>
    <w:p w14:paraId="2A6490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24 ноября 1921</w:t>
      </w:r>
    </w:p>
    <w:p w14:paraId="6EFF8B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Нет, из текста постановления следует "НКИД, НКПочт и Телеграфа, Главвоздухфлотом войти в переговоры с германскими фирмами по вопросу об организации смешанного р-г общества для организации и эксплуатации линии воздушного сообщения Москва - Германия. Ассигновали НКВТ на указанные цели 250 тыс. руб. золотом на организацию и оборудование линии и на первоначальные расходы по ее эксплуатации (1849,131).</w:t>
      </w:r>
    </w:p>
    <w:p w14:paraId="5C9383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F3E0" w14:textId="77777777" w:rsidR="009E0443" w:rsidRPr="007B6DB9" w:rsidRDefault="009E0443"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8 сентября 1921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0AD99C43" w14:textId="77777777" w:rsidR="009E0443" w:rsidRPr="007B6DB9" w:rsidRDefault="009E0443" w:rsidP="007B6DB9">
      <w:pPr>
        <w:pStyle w:val="book"/>
        <w:spacing w:before="0" w:beforeAutospacing="0" w:after="0" w:afterAutospacing="0"/>
        <w:jc w:val="both"/>
        <w:rPr>
          <w:color w:val="000000" w:themeColor="text1"/>
          <w:sz w:val="16"/>
          <w:szCs w:val="16"/>
        </w:rPr>
      </w:pPr>
    </w:p>
    <w:p w14:paraId="12B9FE97"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сентября 1921 г. В. И. Лениным подписано постановление Совета Народных Комиссаров об организации воздушного сообщения Москва — Германия в следующей редакции:</w:t>
      </w:r>
    </w:p>
    <w:p w14:paraId="04689FBB"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Признать неотложным организацию воздушного сообщения между Москвой и Германией.</w:t>
      </w:r>
    </w:p>
    <w:p w14:paraId="3CC4773D"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Поручить Народному Комиссариату Внешней Торговли по согласованию с Народным Комиссариатом Иностранных Дел, Народному Комиссариату Почт и Телеграфов и Главвоздухфлотом войти в переговоры с германскими фирмами по вопросу об организации смешанного русско-германского общества для организации воздушного сообщения Москва — Германия.</w:t>
      </w:r>
    </w:p>
    <w:p w14:paraId="581F42BD"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Примечание: общие начала и подробные условия деятельности упомянутого в сем пункте общества в пределах РСФСР устанавливаются Народным Комиссариатом Внешней Торговли по согласованию с заинтересованными ведомствами.</w:t>
      </w:r>
    </w:p>
    <w:p w14:paraId="425035DC"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 Ассигновать Народному Комиссариату Внешней Торговли для указанной цели (пункт 2-й) 250 000 рублей золотом на организацию и оборудование линии и на первоначальные расходы по её эксплуатации» (20229).</w:t>
      </w:r>
    </w:p>
    <w:p w14:paraId="1A2F13AA" w14:textId="77777777" w:rsidR="00ED01F7" w:rsidRPr="007B6DB9" w:rsidRDefault="00ED01F7" w:rsidP="007B6DB9">
      <w:pPr>
        <w:spacing w:after="0" w:line="240" w:lineRule="auto"/>
        <w:jc w:val="both"/>
        <w:rPr>
          <w:rFonts w:ascii="Times New Roman" w:hAnsi="Times New Roman" w:cs="Times New Roman"/>
          <w:b/>
          <w:bCs/>
          <w:color w:val="0070C0"/>
          <w:sz w:val="16"/>
          <w:szCs w:val="16"/>
        </w:rPr>
      </w:pPr>
    </w:p>
    <w:p w14:paraId="594C7F8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6C5E3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5E3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сентября 1921 Греческие войска короля Константина взяли г.Хаймана; дальнейшее их продвижение остановлено армией М.Кемаль-паши в 40км западнее г.Анкара (7592).</w:t>
      </w:r>
    </w:p>
    <w:p w14:paraId="070C6F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C2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сентября 1921 впервые была выбрана первая Мисс Америка (2100).</w:t>
      </w:r>
    </w:p>
    <w:p w14:paraId="27B5325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9DA7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B1E55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972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сентября 1921 Турецкие войска М.Кемаль-паши перешли в контрнаступление против греческих войск на Анкарском направлении и завязали бои за г.Хаймана (7592).</w:t>
      </w:r>
    </w:p>
    <w:p w14:paraId="766E95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D2FF7B" w14:textId="77777777" w:rsidR="00ED01F7" w:rsidRPr="007B6DB9" w:rsidRDefault="00ED01F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49FDEA2" w14:textId="77777777" w:rsidR="00ED01F7" w:rsidRPr="007B6DB9" w:rsidRDefault="00ED01F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B3D7" w14:textId="77777777" w:rsidR="00ED01F7" w:rsidRPr="007B6DB9" w:rsidRDefault="00ED01F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сентября 1921 года в обращении ВСНХ и ВЦСПС ко всем хозяйственным и профсоюзным организациям предлагалось заняться разработкой планов трестирования важнейших предприятий каждой отрасли промышленности. Здесь имелось определенное противоречие: в управлении промышленностью была провозглашена децентрализация, а практика создания трестов означала укрепление централизации. И это было не случайно, поскольку таким образом государство могло контролировать свою собственность, не допуская развития отношений конкуренции между госпредприятиями и обеспечивая в таких условиях плановое управление ими (20212).</w:t>
      </w:r>
    </w:p>
    <w:p w14:paraId="42B92D53" w14:textId="77777777" w:rsidR="00ED01F7" w:rsidRPr="007B6DB9" w:rsidRDefault="00ED01F7" w:rsidP="007B6DB9">
      <w:pPr>
        <w:spacing w:after="0" w:line="240" w:lineRule="auto"/>
        <w:jc w:val="both"/>
        <w:rPr>
          <w:rFonts w:ascii="Times New Roman" w:hAnsi="Times New Roman" w:cs="Times New Roman"/>
          <w:color w:val="0070C0"/>
          <w:sz w:val="16"/>
          <w:szCs w:val="16"/>
        </w:rPr>
      </w:pPr>
    </w:p>
    <w:p w14:paraId="0B79807C"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F42C620"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7927D"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сентября в 1921 году полет с научной целью на аэростате. Для практического изучения «болезни высоты» экипаж воздухоплавателей под рукодством Н.Д.Анощенко совершил полет по заданию научной комиссии воздушной службы Главсануправления и Наркомздрава СССР (14766).</w:t>
      </w:r>
    </w:p>
    <w:p w14:paraId="507BAF95"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5418286F" w14:textId="77777777" w:rsidR="00786E54" w:rsidRPr="007B6DB9" w:rsidRDefault="00786E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11 сентября 1921 г. Состоялся первый высотный полёт в Со</w:t>
      </w:r>
      <w:r w:rsidRPr="007B6DB9">
        <w:rPr>
          <w:rFonts w:ascii="Times New Roman" w:hAnsi="Times New Roman" w:cs="Times New Roman"/>
          <w:color w:val="0070C0"/>
          <w:sz w:val="16"/>
          <w:szCs w:val="16"/>
        </w:rPr>
        <w:softHyphen/>
        <w:t>ветской России по заданию Комис</w:t>
      </w:r>
      <w:r w:rsidRPr="007B6DB9">
        <w:rPr>
          <w:rFonts w:ascii="Times New Roman" w:hAnsi="Times New Roman" w:cs="Times New Roman"/>
          <w:color w:val="0070C0"/>
          <w:sz w:val="16"/>
          <w:szCs w:val="16"/>
        </w:rPr>
        <w:softHyphen/>
        <w:t>сии по изучению лётной службы Наркомздрава. Н.Д. Анощенко, состоявший членом комиссии, решил лично лететь на аэростате. В качестве по</w:t>
      </w:r>
      <w:r w:rsidRPr="007B6DB9">
        <w:rPr>
          <w:rFonts w:ascii="Times New Roman" w:hAnsi="Times New Roman" w:cs="Times New Roman"/>
          <w:color w:val="0070C0"/>
          <w:sz w:val="16"/>
          <w:szCs w:val="16"/>
        </w:rPr>
        <w:softHyphen/>
        <w:t>мощника он выбрал П.А. Николаева как наибо</w:t>
      </w:r>
      <w:r w:rsidRPr="007B6DB9">
        <w:rPr>
          <w:rFonts w:ascii="Times New Roman" w:hAnsi="Times New Roman" w:cs="Times New Roman"/>
          <w:color w:val="0070C0"/>
          <w:sz w:val="16"/>
          <w:szCs w:val="16"/>
        </w:rPr>
        <w:softHyphen/>
        <w:t>лее здорового и крепкого из пилотов, способно</w:t>
      </w:r>
      <w:r w:rsidRPr="007B6DB9">
        <w:rPr>
          <w:rFonts w:ascii="Times New Roman" w:hAnsi="Times New Roman" w:cs="Times New Roman"/>
          <w:color w:val="0070C0"/>
          <w:sz w:val="16"/>
          <w:szCs w:val="16"/>
        </w:rPr>
        <w:softHyphen/>
        <w:t>го самостоятельно посадить аэростат, если его командир потеряет сознание. Ввиду отсутствия кислородных приборов Анощенко по совету Н.А. Рынина взял в полёт две небольшие кисло</w:t>
      </w:r>
      <w:r w:rsidRPr="007B6DB9">
        <w:rPr>
          <w:rFonts w:ascii="Times New Roman" w:hAnsi="Times New Roman" w:cs="Times New Roman"/>
          <w:color w:val="0070C0"/>
          <w:sz w:val="16"/>
          <w:szCs w:val="16"/>
        </w:rPr>
        <w:softHyphen/>
        <w:t>родные подушки. Аэронавты получили также две пары тёмных («снеговых») очков.</w:t>
      </w:r>
    </w:p>
    <w:p w14:paraId="3DD414CC" w14:textId="77777777" w:rsidR="00786E54" w:rsidRPr="007B6DB9" w:rsidRDefault="00786E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12.20 Анощенко и Ни</w:t>
      </w:r>
      <w:r w:rsidRPr="007B6DB9">
        <w:rPr>
          <w:rFonts w:ascii="Times New Roman" w:hAnsi="Times New Roman" w:cs="Times New Roman"/>
          <w:color w:val="0070C0"/>
          <w:sz w:val="16"/>
          <w:szCs w:val="16"/>
        </w:rPr>
        <w:softHyphen/>
        <w:t>колаев поднялись из Кунцева на аэростате объё</w:t>
      </w:r>
      <w:r w:rsidRPr="007B6DB9">
        <w:rPr>
          <w:rFonts w:ascii="Times New Roman" w:hAnsi="Times New Roman" w:cs="Times New Roman"/>
          <w:color w:val="0070C0"/>
          <w:sz w:val="16"/>
          <w:szCs w:val="16"/>
        </w:rPr>
        <w:softHyphen/>
        <w:t>мом 1437 м3, имея в качестве балласта 440 кг песка в 22 мешках. Функции спортивного комиссара ФАИ выполнил начальник Штаба Воздушного Флота Республики Ф.Ф. Новицкий, опечатавший контрольный барограф. В полёте Анощенко вёл «Дневник полёта» и «Журнал медицинских на</w:t>
      </w:r>
      <w:r w:rsidRPr="007B6DB9">
        <w:rPr>
          <w:rFonts w:ascii="Times New Roman" w:hAnsi="Times New Roman" w:cs="Times New Roman"/>
          <w:color w:val="0070C0"/>
          <w:sz w:val="16"/>
          <w:szCs w:val="16"/>
        </w:rPr>
        <w:softHyphen/>
        <w:t>блюдений», а Николаев записывал показания ме</w:t>
      </w:r>
      <w:r w:rsidRPr="007B6DB9">
        <w:rPr>
          <w:rFonts w:ascii="Times New Roman" w:hAnsi="Times New Roman" w:cs="Times New Roman"/>
          <w:color w:val="0070C0"/>
          <w:sz w:val="16"/>
          <w:szCs w:val="16"/>
        </w:rPr>
        <w:softHyphen/>
        <w:t>теорологических приборов. Через пять минут после старта на высоте 1000 м аэронавты выпу</w:t>
      </w:r>
      <w:r w:rsidRPr="007B6DB9">
        <w:rPr>
          <w:rFonts w:ascii="Times New Roman" w:hAnsi="Times New Roman" w:cs="Times New Roman"/>
          <w:color w:val="0070C0"/>
          <w:sz w:val="16"/>
          <w:szCs w:val="16"/>
        </w:rPr>
        <w:softHyphen/>
        <w:t>стили в воздух половину запасов кислорода из готовых лопнуть медицинских кислородных по</w:t>
      </w:r>
      <w:r w:rsidRPr="007B6DB9">
        <w:rPr>
          <w:rFonts w:ascii="Times New Roman" w:hAnsi="Times New Roman" w:cs="Times New Roman"/>
          <w:color w:val="0070C0"/>
          <w:sz w:val="16"/>
          <w:szCs w:val="16"/>
        </w:rPr>
        <w:softHyphen/>
        <w:t>душек. Шар поднимался вверх медленно, так как его оболочка сильно пропускала водород. Только к 14.00, израсходовав 290 кг балласта, аэронавты поднялись на высоту 4500 м, где сразу испытали приступ высотной болезни. «По рекомендации проф. Шреттера мы делали примерно по три вдоха («глотка») кислорода через каждые пять- восемь минут. Но ожидаемого облегчения кисло</w:t>
      </w:r>
      <w:r w:rsidRPr="007B6DB9">
        <w:rPr>
          <w:rFonts w:ascii="Times New Roman" w:hAnsi="Times New Roman" w:cs="Times New Roman"/>
          <w:color w:val="0070C0"/>
          <w:sz w:val="16"/>
          <w:szCs w:val="16"/>
        </w:rPr>
        <w:softHyphen/>
        <w:t>род не приносил. Даже наоборот — после каждо</w:t>
      </w:r>
      <w:r w:rsidRPr="007B6DB9">
        <w:rPr>
          <w:rFonts w:ascii="Times New Roman" w:hAnsi="Times New Roman" w:cs="Times New Roman"/>
          <w:color w:val="0070C0"/>
          <w:sz w:val="16"/>
          <w:szCs w:val="16"/>
        </w:rPr>
        <w:softHyphen/>
        <w:t>го вдыхания кислорода мы оба чувствовали при</w:t>
      </w:r>
      <w:r w:rsidRPr="007B6DB9">
        <w:rPr>
          <w:rFonts w:ascii="Times New Roman" w:hAnsi="Times New Roman" w:cs="Times New Roman"/>
          <w:color w:val="0070C0"/>
          <w:sz w:val="16"/>
          <w:szCs w:val="16"/>
        </w:rPr>
        <w:softHyphen/>
        <w:t>ступы сильного головокружения, переходящего в полуобморочное состояние, хотя очередные замеры пульса и дыхания показывали, что сердце и легкие после вдыхания начинали работать бо</w:t>
      </w:r>
      <w:r w:rsidRPr="007B6DB9">
        <w:rPr>
          <w:rFonts w:ascii="Times New Roman" w:hAnsi="Times New Roman" w:cs="Times New Roman"/>
          <w:color w:val="0070C0"/>
          <w:sz w:val="16"/>
          <w:szCs w:val="16"/>
        </w:rPr>
        <w:softHyphen/>
        <w:t>лее нормально». Достигнув высоты 5225 м, шар некоторое время держался на ней, а затем пошёл на снижение. Только на высоте 4000 м аэронавты почувствовали себя лучше. Пробив сверху на вы</w:t>
      </w:r>
      <w:r w:rsidRPr="007B6DB9">
        <w:rPr>
          <w:rFonts w:ascii="Times New Roman" w:hAnsi="Times New Roman" w:cs="Times New Roman"/>
          <w:color w:val="0070C0"/>
          <w:sz w:val="16"/>
          <w:szCs w:val="16"/>
        </w:rPr>
        <w:softHyphen/>
        <w:t>соте 1500 м слой облаков и попав в их тень, шар ускорил спуск и в 15.30 сел возле ст. Клязьма под Москвой. В полёте были сделаны первые совет</w:t>
      </w:r>
      <w:r w:rsidRPr="007B6DB9">
        <w:rPr>
          <w:rFonts w:ascii="Times New Roman" w:hAnsi="Times New Roman" w:cs="Times New Roman"/>
          <w:color w:val="0070C0"/>
          <w:sz w:val="16"/>
          <w:szCs w:val="16"/>
        </w:rPr>
        <w:softHyphen/>
        <w:t>ские наблюдения над высотной болезнью и уста</w:t>
      </w:r>
      <w:r w:rsidRPr="007B6DB9">
        <w:rPr>
          <w:rFonts w:ascii="Times New Roman" w:hAnsi="Times New Roman" w:cs="Times New Roman"/>
          <w:color w:val="0070C0"/>
          <w:sz w:val="16"/>
          <w:szCs w:val="16"/>
        </w:rPr>
        <w:softHyphen/>
        <w:t>новлен рекорд высоты для РСФСР (20120).</w:t>
      </w:r>
    </w:p>
    <w:p w14:paraId="0C2EB439" w14:textId="77777777" w:rsidR="00786E54" w:rsidRPr="007B6DB9" w:rsidRDefault="00786E54" w:rsidP="007B6DB9">
      <w:pPr>
        <w:spacing w:after="0" w:line="240" w:lineRule="auto"/>
        <w:jc w:val="both"/>
        <w:rPr>
          <w:rFonts w:ascii="Times New Roman" w:hAnsi="Times New Roman" w:cs="Times New Roman"/>
          <w:color w:val="0070C0"/>
          <w:sz w:val="16"/>
          <w:szCs w:val="16"/>
        </w:rPr>
      </w:pPr>
    </w:p>
    <w:p w14:paraId="340BCFB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42D02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DA4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11 и 18 сентября 1921 вышел Декрет ВЦИК СССР:</w:t>
      </w:r>
    </w:p>
    <w:p w14:paraId="3F4B78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уклонении от воинской повинности по религиозным убеждениям </w:t>
      </w:r>
    </w:p>
    <w:p w14:paraId="4D565C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Обязать Народные Суды пересмотреть в порядке, установленном декретом Совета Народных Комиссаров от 21 марта 1921 г. о досрочном освобождении заключенных, все без исключения дела лиц, осужденных судебными органами, Комиссиями по борьбе с дезертирством и Чрезвычайными Комиссиями за уклонение от воинской повинности и дезертирство по религиозным мотивам. </w:t>
      </w:r>
    </w:p>
    <w:p w14:paraId="053537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2. Дела об отбывающих наказания лишением свободы направляются в недельный срок Губернскими Распределительными Комиссиями в соответственные Особые Сессии. </w:t>
      </w:r>
    </w:p>
    <w:p w14:paraId="65923E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По делам вышеуказанных лиц Особая Сессия производит поверку доказательств, предусмотренных постановлением Совета Народных Комиссаров от 14 декабря 1920 г. "Об освобождении от воинской повинности по религиозным убеждениям", и при доказанности искренности их убеждений или вовсе освобождает их от военной службы, если годы их призыва демобилизованы, или заменяет им лишение свободы работами, предусмотренными тем же Постановлением Совета Народных Комиссаров, а равно сельскохозяйственными или иными работами по специальности, если сверстники их состоят в Красной Армии (11652).</w:t>
      </w:r>
    </w:p>
    <w:p w14:paraId="36839B9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369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73B27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56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11 и 18 сентября 1921 вышел Декрет ВЦИК СССР:</w:t>
      </w:r>
    </w:p>
    <w:p w14:paraId="1B6452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мерах к улучшению снабжения школ и других просветительных учреждений</w:t>
      </w:r>
    </w:p>
    <w:p w14:paraId="72C0640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целях улучшения снабжения школ и других просветительных учреждений путем максимального использования для этого местных ресурсов, а также путем расширения прав и хозяйственной инициативы упомянутых учреждений Совет Народных Комиссаров постановил: </w:t>
      </w:r>
    </w:p>
    <w:p w14:paraId="59CB76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Народному Комиссариату Просвещения и Отделам Народного Образования предоставляется право организовывать собственные производственные предприятия, пошивочные и починочные мастерские и сельскохозяйственные фермы для эксплуатации таковых как силами самих учащихся и учащих, так и совместно с кооперативами, артелями и частными лицами на договорных началах. Высший Совет Народного Хозяйства, Народный Комиссариат Земледелия и другие ведомства предоставляют Отделам Народного Образования на основе специальных договоров эксплуатацию мелких предприятий, отводя земельные участки, и помогают материальными ссудами. </w:t>
      </w:r>
    </w:p>
    <w:p w14:paraId="6D7CD2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Фабрично-заводские предприятия и советские учреждения, при которых состоят школы и другие просветительные учреждения, принимают на себя заботу об обеспечении указанных просветительных учреждений помещениями, отоплением и освещением, а также продовольственным снабжением работников просвещения наряду с рабочими предприятий на основах, установленных Народным Комиссариатом Просвещения по соглашению с Всероссийским Центральным Советом Профессиональных Союзов и Народным Комиссариатом Продовольствия... </w:t>
      </w:r>
    </w:p>
    <w:p w14:paraId="68A163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8. Для попечения о хозяйственных нуждах школ и иных просветительных учреждений, для проведения самообложения, добровольных сборов и т. д. образуются в городах и местечках участковые, школьно-хозяйственные советы в составе, определяемом особыми инструкциями. </w:t>
      </w:r>
    </w:p>
    <w:p w14:paraId="1266D5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Школьно-хозяйственный Совет под руководством и контролем Отдела Народного Образования организует всякого рода добровольные сборы, вводит самообложение родителей учащихся, посетителей библиотек, членов клубов и т. д. на хозяйственные нужды этих учреждений... (11652).</w:t>
      </w:r>
    </w:p>
    <w:p w14:paraId="0E297C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FE6D28" w14:textId="77777777" w:rsidR="00A5782B" w:rsidRPr="007B6DB9" w:rsidRDefault="00A5782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FAE83F4" w14:textId="77777777" w:rsidR="00A5782B" w:rsidRPr="007B6DB9" w:rsidRDefault="00A5782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E9FB7" w14:textId="77777777" w:rsidR="00A5782B" w:rsidRPr="007B6DB9" w:rsidRDefault="00A5782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12 сентября 1922 - Проведён первый опыт переброски больших групп самолётов: 17 истребителей перелетели из Петрограда в Москву. 1-я отдельная авиационная эскадрилья осуществила перелёт из Петрограда в Москву с посадками на промежуточных аэродромах в Боровичах и Твери. Группу из 17 самолётов типа «Фоккер D-VII» возглавлял Александр Тимофеевич Кожевников. Из-за плохой погоды перелёт продолжался четыре дня. Авиаторов 1-й авиаэскадрильи приветствовали члены Советского правительства. Затем лётчики продемонстрировали над московским аэродромом свое мастерство в технике пилотирования. Обратный путь удалось преодолеть за два дня (22367).</w:t>
      </w:r>
    </w:p>
    <w:p w14:paraId="72122A49" w14:textId="77777777" w:rsidR="00A5782B" w:rsidRPr="007B6DB9" w:rsidRDefault="00A5782B" w:rsidP="007B6DB9">
      <w:pPr>
        <w:spacing w:after="0" w:line="240" w:lineRule="auto"/>
        <w:jc w:val="both"/>
        <w:rPr>
          <w:rFonts w:ascii="Times New Roman" w:hAnsi="Times New Roman" w:cs="Times New Roman"/>
          <w:color w:val="0070C0"/>
          <w:sz w:val="16"/>
          <w:szCs w:val="16"/>
        </w:rPr>
      </w:pPr>
    </w:p>
    <w:p w14:paraId="6887E25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00346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5B1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сентября 1921 был учрежден Госбанк (3908,307).</w:t>
      </w:r>
    </w:p>
    <w:p w14:paraId="332C7C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A295BD" w14:textId="77777777" w:rsidR="003559F9" w:rsidRPr="007B6DB9" w:rsidRDefault="003559F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сентября 1921. Учреждение Государственного банка (18695).</w:t>
      </w:r>
    </w:p>
    <w:p w14:paraId="145763C2" w14:textId="77777777" w:rsidR="003559F9" w:rsidRPr="007B6DB9" w:rsidRDefault="003559F9" w:rsidP="007B6DB9">
      <w:pPr>
        <w:spacing w:after="0" w:line="240" w:lineRule="auto"/>
        <w:jc w:val="both"/>
        <w:rPr>
          <w:rFonts w:ascii="Times New Roman" w:hAnsi="Times New Roman" w:cs="Times New Roman"/>
          <w:color w:val="000000" w:themeColor="text1"/>
          <w:sz w:val="16"/>
          <w:szCs w:val="16"/>
        </w:rPr>
      </w:pPr>
    </w:p>
    <w:p w14:paraId="779AB2C2" w14:textId="77777777" w:rsidR="00385474" w:rsidRPr="007B6DB9"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4C8BFE8" w14:textId="77777777" w:rsidR="00385474" w:rsidRPr="007B6DB9"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6CB79" w14:textId="77777777" w:rsidR="00385474" w:rsidRPr="007B6DB9" w:rsidRDefault="0038547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сентября 1921 г. решением Политбюро. Заслушав вопрос «О работе т. Сталина», Политбюро постановило: «Обязать т. Сталина около трёх четвертей своего времени уделять партийной работе, причем не менее 1 У часа Агитпропотделу; из остального времени большую часть посвящать Рабкрину». Его работа на должностях наркомов НК РКП и Наркомнаца всё больше сводилась к осуществлению общего руководства ими. Не позднее 26 сентября 1921 г. создаётся секретариат Сталина, через который он получал информацию относительно проблем, с которыми сталкивались важнейшие государственные органы. Сначала ВЦИК РСФСР, СНК РСФСР, НКВоен, ВСНХ, НКПрод, НК РКП, а в начале декабря 1921 г., когда В. И. Ленин был вынужден уйти в длительный отпуск, к ним добавились вопросы финансов, внешней политики, а вскоре и вопросы Коминтерна (18382).</w:t>
      </w:r>
    </w:p>
    <w:p w14:paraId="7C68B087" w14:textId="77777777" w:rsidR="00385474" w:rsidRPr="007B6DB9" w:rsidRDefault="00385474" w:rsidP="007B6DB9">
      <w:pPr>
        <w:spacing w:after="0" w:line="240" w:lineRule="auto"/>
        <w:jc w:val="both"/>
        <w:rPr>
          <w:rFonts w:ascii="Times New Roman" w:hAnsi="Times New Roman" w:cs="Times New Roman"/>
          <w:color w:val="000000" w:themeColor="text1"/>
          <w:sz w:val="16"/>
          <w:szCs w:val="16"/>
        </w:rPr>
      </w:pPr>
    </w:p>
    <w:p w14:paraId="5749277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C7D28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7835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сентября 1921 Турецкие войска М.Кемаль-паши разгромили греческие войска в 22-дневном сражении на р.Сакарья, отбросив их за реку. Остатки интервентов отходят к ж/д Эскишехир, Афьон-Карахисар (7592).</w:t>
      </w:r>
    </w:p>
    <w:p w14:paraId="16B00B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935E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E55086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F2CA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сентября 1921 Протоколы заседаний Политбюро ЦК РКП-ВКП(б). № 60. Слушали: 9. Предложение т. Зиновьева по вопросу о сокращении флота. Постановили: 9. а) признать необходимым принятие более энергичных мер по быст</w:t>
      </w:r>
      <w:r w:rsidRPr="007B6DB9">
        <w:rPr>
          <w:rFonts w:ascii="Times New Roman" w:hAnsi="Times New Roman" w:cs="Times New Roman"/>
          <w:color w:val="000000" w:themeColor="text1"/>
          <w:sz w:val="16"/>
          <w:szCs w:val="16"/>
        </w:rPr>
        <w:softHyphen/>
        <w:t>рому и решительному сокращению флота; б) создать комиссию в составе т. Сталина, Гусева, Судакова и представителя РВСР для надзора за ускорением этого вопроса и внесения в недельный срок в Политбюро своих практических предложений. Созыв комиссии пору</w:t>
      </w:r>
      <w:r w:rsidRPr="007B6DB9">
        <w:rPr>
          <w:rFonts w:ascii="Times New Roman" w:hAnsi="Times New Roman" w:cs="Times New Roman"/>
          <w:color w:val="000000" w:themeColor="text1"/>
          <w:sz w:val="16"/>
          <w:szCs w:val="16"/>
        </w:rPr>
        <w:softHyphen/>
        <w:t>чить т. Сталину. (РГАСПИ. Ф. 17. Оп. 3. Д. 202. Л. 3.) (10711,623).</w:t>
      </w:r>
    </w:p>
    <w:p w14:paraId="1FD1047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453F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B3620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016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сентября 1921 был расстрелян правитель Монголии барон Унгерн.</w:t>
      </w:r>
    </w:p>
    <w:p w14:paraId="70B10A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CDE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сентября 1921 в Новониколаевске по приговору Чрезвычайного ревтрибунала был расстрелян бар. Р.Унгерн фон Штернберг (7748).</w:t>
      </w:r>
    </w:p>
    <w:p w14:paraId="642043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49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955FE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A39C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сентября 1921 Совнарком принял декрет об охране здоровья детей (4962).</w:t>
      </w:r>
    </w:p>
    <w:p w14:paraId="2A5649C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5A0926" w14:textId="77777777" w:rsidR="003056C8" w:rsidRPr="007B6DB9"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81DE22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ABD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сентября 1921 г. М.М. Литвинов (шифром) выражает сожаление в телеграмме Ломоносову в Стокгольм: “Мне удобнее послать вам золото русское или иностранное, если можете реализовать не ниже ревельских цен… К сожалению, Вы до сих пор, реализуя золото, не сообразовывались с ревельскими ценами” (11565).</w:t>
      </w:r>
    </w:p>
    <w:p w14:paraId="38BEF9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3864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DC2E4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71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сентября 1921 представители Гватемалы, Гондураса и Сальвадора пришли к соглашению о создании единой Республики Центральной Америки со столицей в Тегусигальпе (3481).</w:t>
      </w:r>
    </w:p>
    <w:p w14:paraId="62F31C8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945F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A1D40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F14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В середине сентября 1921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77D1D8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487CBE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74A2B8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94F8C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B18E2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269C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 23 сентября 1921 на заседаниях Малого СНК обсуждался вопрос о размещении ВВА - Института и КВФ. В Петровский замок попала в 1923 (505,72).</w:t>
      </w:r>
    </w:p>
    <w:p w14:paraId="3B90C18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5DF1E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E16D1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B7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сентября 1921 вышел декрет СНК Об охране памятников природы, садов и парков (3960, 362).</w:t>
      </w:r>
    </w:p>
    <w:p w14:paraId="0844BC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2D0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4B3D4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4BD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сентября 1921 Греческие войска короля Константина завершили отход и закрепились на рубеже ж/д Эскишехир - Афьон-Карахисар (7592).</w:t>
      </w:r>
    </w:p>
    <w:p w14:paraId="1F3695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2720" w14:textId="77777777" w:rsidR="00617C8B" w:rsidRPr="007B6DB9" w:rsidRDefault="00617C8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F73A740" w14:textId="77777777" w:rsidR="00617C8B" w:rsidRPr="007B6DB9" w:rsidRDefault="00617C8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499E3" w14:textId="77777777" w:rsidR="00617C8B" w:rsidRPr="007B6DB9" w:rsidRDefault="00617C8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17 сентября 1921 первая ежегодная гонка Air League Challenge Cup проводится в качестве заключительного мероприятия первого авиационного гоночного собрания Royal Aero Club в аэропорту Кройдон в Лондоне. Участники соревнуются в общей сложности на 72 мили (116 км) на трех кругах в командах по три, причем каждый член команды физически передает эстафету следующему члену команды после прохождения одного круга. Три Royal Air Force команды - название «Красный», «Белый» и «Blue» - это единственные участники, а Red Team - от эскадрилья № 24 в RAF Кенли – выигрывает на SE.5a на первом и третьем кругах и Avro 504K на втором круге (20351).</w:t>
      </w:r>
    </w:p>
    <w:p w14:paraId="21009147" w14:textId="77777777" w:rsidR="00617C8B" w:rsidRPr="007B6DB9" w:rsidRDefault="00617C8B" w:rsidP="007B6DB9">
      <w:pPr>
        <w:spacing w:after="0" w:line="240" w:lineRule="auto"/>
        <w:jc w:val="both"/>
        <w:rPr>
          <w:rFonts w:ascii="Times New Roman" w:hAnsi="Times New Roman" w:cs="Times New Roman"/>
          <w:color w:val="0070C0"/>
          <w:sz w:val="16"/>
          <w:szCs w:val="16"/>
        </w:rPr>
      </w:pPr>
    </w:p>
    <w:p w14:paraId="0C0156C4" w14:textId="77777777" w:rsidR="00385474" w:rsidRPr="007B6DB9"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A6A496A" w14:textId="77777777" w:rsidR="00385474" w:rsidRPr="007B6DB9"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216D" w14:textId="77777777" w:rsidR="00385474" w:rsidRPr="007B6DB9" w:rsidRDefault="00385474" w:rsidP="007B6DB9">
      <w:pPr>
        <w:pStyle w:val="ae"/>
        <w:spacing w:before="0" w:after="0"/>
        <w:jc w:val="both"/>
        <w:rPr>
          <w:color w:val="000000" w:themeColor="text1"/>
          <w:sz w:val="16"/>
          <w:szCs w:val="16"/>
        </w:rPr>
      </w:pPr>
      <w:r w:rsidRPr="007B6DB9">
        <w:rPr>
          <w:color w:val="000000" w:themeColor="text1"/>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 (18667).</w:t>
      </w:r>
    </w:p>
    <w:p w14:paraId="70023C18" w14:textId="77777777" w:rsidR="00385474" w:rsidRPr="007B6DB9" w:rsidRDefault="00385474" w:rsidP="007B6DB9">
      <w:pPr>
        <w:pStyle w:val="ae"/>
        <w:spacing w:before="0" w:after="0"/>
        <w:jc w:val="both"/>
        <w:rPr>
          <w:color w:val="000000" w:themeColor="text1"/>
          <w:sz w:val="16"/>
          <w:szCs w:val="16"/>
        </w:rPr>
      </w:pPr>
    </w:p>
    <w:p w14:paraId="588E9275" w14:textId="77777777" w:rsidR="006D7B91" w:rsidRPr="007B6DB9" w:rsidRDefault="006D7B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w:t>
      </w:r>
    </w:p>
    <w:p w14:paraId="7095794E" w14:textId="77777777" w:rsidR="006D7B91" w:rsidRPr="007B6DB9" w:rsidRDefault="006D7B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Пришли в Остехбюро и конструкторы, не имевшие знаний и опыта в военной области: Р.Н. Корвин-Коссаковский, П.В. Бехтерев, А.А. Пятницкий (22288).</w:t>
      </w:r>
    </w:p>
    <w:p w14:paraId="315B8745" w14:textId="77777777" w:rsidR="006D7B91" w:rsidRPr="007B6DB9" w:rsidRDefault="006D7B91" w:rsidP="007B6DB9">
      <w:pPr>
        <w:spacing w:after="0" w:line="240" w:lineRule="auto"/>
        <w:jc w:val="both"/>
        <w:rPr>
          <w:rFonts w:ascii="Times New Roman" w:hAnsi="Times New Roman" w:cs="Times New Roman"/>
          <w:color w:val="0070C0"/>
          <w:sz w:val="16"/>
          <w:szCs w:val="16"/>
        </w:rPr>
      </w:pPr>
    </w:p>
    <w:p w14:paraId="20C85B5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16494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F40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сентября 1921 Протоколы заседаний Политбюро ЦК РКП-ВКП(б). № 61-а. Слушали: 2. Постановление комиссии о порядке сокращения Крас</w:t>
      </w:r>
      <w:r w:rsidRPr="007B6DB9">
        <w:rPr>
          <w:rFonts w:ascii="Times New Roman" w:hAnsi="Times New Roman" w:cs="Times New Roman"/>
          <w:color w:val="000000" w:themeColor="text1"/>
          <w:sz w:val="16"/>
          <w:szCs w:val="16"/>
        </w:rPr>
        <w:softHyphen/>
        <w:t>ной армии от 17 сентября сего года. Постановили: утвердить постановление комиссии. (РГАСПИ. Ф. 17. Оп. 163. Д. 188. Л. 4.) (10711,623).</w:t>
      </w:r>
    </w:p>
    <w:p w14:paraId="0F91E42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EA48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8E616D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6D28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18 и 23 сентября 1921 вышел Приказ ВЦИК:</w:t>
      </w:r>
    </w:p>
    <w:p w14:paraId="16C672A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содействии работе Американской Администрации Помощи </w:t>
      </w:r>
    </w:p>
    <w:p w14:paraId="56288D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Всем народным Комиссариатам, Революционному Военному Совету Республики и Губернским Исполнительным Комитетам. </w:t>
      </w:r>
    </w:p>
    <w:p w14:paraId="6CD074C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Американская Администрация Помощи приступила к фактическому выполнению принятых на себя обязательств по прокормлению голодающих детей Поволжья. </w:t>
      </w:r>
    </w:p>
    <w:p w14:paraId="141DAA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Президиум Всероссийского Центрального Исполнительного Комитета, признавая данную работу чрезвычайно срочной и требующей придания ей характера боевой, ввиду встречаемых на пути удовлетворения того или иного ходатайства этой организации препятствий, предлагает всем Народным Комиссариатам, Революционному Военному Совету Республики и Губернским Исполнительным Комитетам объявить приказом по подведомственным им учреждениям, что дела по требованиям и ходатайствам Американской Администрации Помощи должны рассматриваться в течение 48 часов с момента поступления. Всем ответственным лицам должно быть предложено сопровождать все случаи отказа или неудовлетворения ходатайства названной организации соответствующими подписями на требованиях и свести до минимума все существующие формальности. Все расчеты и установление того, по каким нормам и из каких фондов, должны производиться впоследствии, ни в коей мере не задерживая хода дела (11652).</w:t>
      </w:r>
    </w:p>
    <w:p w14:paraId="5121C1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E8327" w14:textId="77777777" w:rsidR="006D7B91" w:rsidRPr="007B6DB9"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E6A2E2E" w14:textId="77777777" w:rsidR="006D7B91" w:rsidRPr="007B6DB9"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11F46" w14:textId="77777777" w:rsidR="006D7B91" w:rsidRPr="007B6DB9" w:rsidRDefault="006D7B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19 сентября 1921 открывается первое регулярное авиасообщение в Латинской Америке, колумбийская авиакомпания SCADTA выполняет рейсы на Junkers F.13 с поплавками между Барранкильей и Жирандот, Колумбия (20351).</w:t>
      </w:r>
    </w:p>
    <w:p w14:paraId="3F796991" w14:textId="77777777" w:rsidR="006D7B91" w:rsidRPr="007B6DB9" w:rsidRDefault="006D7B91" w:rsidP="007B6DB9">
      <w:pPr>
        <w:spacing w:after="0" w:line="240" w:lineRule="auto"/>
        <w:jc w:val="both"/>
        <w:rPr>
          <w:rFonts w:ascii="Times New Roman" w:hAnsi="Times New Roman" w:cs="Times New Roman"/>
          <w:color w:val="0070C0"/>
          <w:sz w:val="16"/>
          <w:szCs w:val="16"/>
        </w:rPr>
      </w:pPr>
    </w:p>
    <w:p w14:paraId="16FF46D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A4D35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7B9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сентября 1921 в Петрограде Введена плата за проезд в трамвае (11145).</w:t>
      </w:r>
    </w:p>
    <w:p w14:paraId="60A409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2809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B0AD8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7C5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20 сентября 1921 г. в особом докладе № А2 от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w:t>
      </w:r>
      <w:r w:rsidRPr="007B6DB9">
        <w:rPr>
          <w:rFonts w:ascii="Times New Roman" w:hAnsi="Times New Roman" w:cs="Times New Roman"/>
          <w:color w:val="000000" w:themeColor="text1"/>
          <w:sz w:val="16"/>
          <w:szCs w:val="16"/>
        </w:rPr>
        <w:lastRenderedPageBreak/>
        <w:t>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7D048C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BDF3B" w14:textId="77777777" w:rsidR="00385474" w:rsidRPr="007B6DB9" w:rsidRDefault="00385474" w:rsidP="007B6DB9">
      <w:pPr>
        <w:pStyle w:val="ae"/>
        <w:spacing w:before="0" w:after="0"/>
        <w:jc w:val="both"/>
        <w:textAlignment w:val="top"/>
        <w:rPr>
          <w:color w:val="000000" w:themeColor="text1"/>
          <w:sz w:val="16"/>
          <w:szCs w:val="16"/>
        </w:rPr>
      </w:pPr>
      <w:r w:rsidRPr="007B6DB9">
        <w:rPr>
          <w:color w:val="000000" w:themeColor="text1"/>
          <w:sz w:val="16"/>
          <w:szCs w:val="16"/>
        </w:rPr>
        <w:t>20 сентября 1921 г. в особом докладе № А2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w:t>
      </w:r>
    </w:p>
    <w:p w14:paraId="3AFFA5BD" w14:textId="77777777" w:rsidR="00385474" w:rsidRPr="007B6DB9" w:rsidRDefault="00385474" w:rsidP="007B6DB9">
      <w:pPr>
        <w:pStyle w:val="ae"/>
        <w:spacing w:before="0" w:after="0"/>
        <w:jc w:val="both"/>
        <w:textAlignment w:val="top"/>
        <w:rPr>
          <w:color w:val="000000" w:themeColor="text1"/>
          <w:sz w:val="16"/>
          <w:szCs w:val="16"/>
        </w:rPr>
      </w:pPr>
      <w:r w:rsidRPr="007B6DB9">
        <w:rPr>
          <w:color w:val="000000" w:themeColor="text1"/>
          <w:sz w:val="16"/>
          <w:szCs w:val="16"/>
        </w:rPr>
        <w:t>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(18265).</w:t>
      </w:r>
    </w:p>
    <w:p w14:paraId="7C860C30" w14:textId="77777777" w:rsidR="00385474" w:rsidRPr="007B6DB9" w:rsidRDefault="00385474" w:rsidP="007B6DB9">
      <w:pPr>
        <w:pStyle w:val="ae"/>
        <w:spacing w:before="0" w:after="0"/>
        <w:jc w:val="both"/>
        <w:rPr>
          <w:color w:val="000000" w:themeColor="text1"/>
          <w:sz w:val="16"/>
          <w:szCs w:val="16"/>
        </w:rPr>
      </w:pPr>
    </w:p>
    <w:p w14:paraId="3D8E870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сентября 1921 Россия потребовала у Румынии выдачи Махно как военного преступника (4962).</w:t>
      </w:r>
    </w:p>
    <w:p w14:paraId="1FDFA9B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7E502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2D4F7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35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сентября 1921 вышло Постановление СНК об отводе участка земли для военно-инженерного полигона ГВИУ. (РГАЭ. Ф. 3429. Оп. 1. Д. 2328. Л. 243.) (10711,616).</w:t>
      </w:r>
    </w:p>
    <w:p w14:paraId="174B5D7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4C529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808B6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8E7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сентября 1921 началась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Прибыли 7 ноября 1921 (66,136).</w:t>
      </w:r>
    </w:p>
    <w:p w14:paraId="7AAD79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23431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FD27D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58ED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сентября 1921 из-за взрыва нитрата аммония в Оппау (Германия) погибло около 600 человек (4962).</w:t>
      </w:r>
    </w:p>
    <w:p w14:paraId="7B15530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1FF31C"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сентября в 1921 году произошла тяжёлая техногенная катастрофа на химическом предприятии компании BASF, расположенном близ городка Оппау, области Пфальц, входившей на тот момент в состав Баварии (ныне входит в состав города Людвигсхафена-на-Рейне, земля Рейнланд-Пфальц), повлёкшая массовые жертвы и значительные разрушения. Взрыв произошёл на заводе анилиновых красителей и удобрений, также здесь выпускались компоненты взрывчатых веществ, а также отравляющий газ фосген. За несколько месяцев до катастрофы на предприятии уже произошла тяжёлая авария, повлекшая гибель ста человек: взорвалась ёмкость, в которой смешивали азот с водородом. Непосредственной причиной трагедии послужила детонация при использовании взрывчатки для раздробления слежавшихся запасов сульфата и нитрата аммония, складируемых в ожидании сезонного пика продаж сельхозудобрений в расположеном рядом выработаном глиняном карьере. До этого длительное время для этих целей использовались картонные трубки с чёрным порохом, не вызывавшим детонации. Однако подрядчик-взрывник решил сэкономить и применил для разрыхления слежавшихся солей более мощную взрывчатку — рекарок (смесь бертолетовой соли с бензином), что и сыграло фатальную роль, вызвав реакцию самопроизвольного разложения нитрата аммония с выделением большого количества энергии. В реакцию было вовлечено 12 тысяч тонн смеси сульфата и нитрата аммония, энергия взрыва оценивалась в 4-5 килотонн тротилового эквивалента. В Оппау из 1000 строений 800 было разрушено, 7500 человек остались без крова. В результате взрыва были разрушены близлежащие деревни Франкенталь и Эдигхайм. Стоявшие на близлежащих станциях поезда были сброшены с путей, а в радиусе 70 км, включая города Людвигсхафен и Мангейм, все постройки остались без стёкол, звук взрыва был слышен даже в расположенном в 300 км Мюнхене. После взрыва, оставившего воронку размером 90 на 125 м и глубиной 20 м, начался сильный пожар, который был потушен только через несколько дней. Жертвами катастрофы стали 561 человек, свыше полутора тысяч получили ранения и ожоги. Невиданная мощность взрыва спустя десятилетия вызвала слухи о том, что якобы в Оппау взорвался ядерный заряд, сконструированный «гениальнейшими умами Германии». Катастрофа в Оппау послужила для описания взрыва химического завода «Анилиновой компании» в Германии в романе А.Н.Толстого «Гиперболоид инженера Гарина» (14776).</w:t>
      </w:r>
    </w:p>
    <w:p w14:paraId="70BE6DD5"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54887D89" w14:textId="77777777" w:rsidR="00B17635" w:rsidRPr="007B6DB9" w:rsidRDefault="007B6DB9" w:rsidP="007B6DB9">
      <w:pPr>
        <w:spacing w:after="0" w:line="240" w:lineRule="auto"/>
        <w:jc w:val="both"/>
        <w:rPr>
          <w:rFonts w:ascii="Times New Roman" w:hAnsi="Times New Roman" w:cs="Times New Roman"/>
          <w:color w:val="000000" w:themeColor="text1"/>
          <w:sz w:val="16"/>
          <w:szCs w:val="16"/>
        </w:rPr>
      </w:pPr>
      <w:hyperlink r:id="rId61" w:tooltip="21 сентября" w:history="1">
        <w:r w:rsidR="00B17635" w:rsidRPr="007B6DB9">
          <w:rPr>
            <w:rStyle w:val="a5"/>
            <w:rFonts w:ascii="Times New Roman" w:hAnsi="Times New Roman" w:cs="Times New Roman"/>
            <w:color w:val="000000" w:themeColor="text1"/>
            <w:sz w:val="16"/>
            <w:szCs w:val="16"/>
            <w:u w:val="none"/>
          </w:rPr>
          <w:t>21 сентября</w:t>
        </w:r>
      </w:hyperlink>
      <w:r w:rsidR="00B17635" w:rsidRPr="007B6DB9">
        <w:rPr>
          <w:rFonts w:ascii="Times New Roman" w:hAnsi="Times New Roman" w:cs="Times New Roman"/>
          <w:color w:val="000000" w:themeColor="text1"/>
          <w:sz w:val="16"/>
          <w:szCs w:val="16"/>
        </w:rPr>
        <w:t xml:space="preserve"> 1921 года Центральные Радиотелеграфные Мастерские - Centralne Warsztaty Radiotelegraficzne и Центральные Телеграфные Мастерские и Склады - Centralne Warsztaty i Składy Telegraficzne, созданные в 1919 и подчинявшиеся Военному Министерству, объединились в Центральные мастерские Войск Связи. Они занимались техническом обслуживанием и ремонтом средств связи. Собственное производство средств связи начало Министерство Почты и Телеграфа - Ministerstwo Poczt i Telegrafów. Оно было расположено в бывших немецких мастерских в Видзеве под Лодзью. Их возможности по производству телефонных аппаратов были невелики. По этой причине министерство купило </w:t>
      </w:r>
      <w:bookmarkStart w:id="39" w:name="YANDEX_4"/>
      <w:bookmarkEnd w:id="39"/>
      <w:r w:rsidR="00B17635" w:rsidRPr="007B6DB9">
        <w:rPr>
          <w:rStyle w:val="highlight"/>
          <w:rFonts w:ascii="Times New Roman" w:hAnsi="Times New Roman" w:cs="Times New Roman"/>
          <w:color w:val="000000" w:themeColor="text1"/>
          <w:sz w:val="16"/>
          <w:szCs w:val="16"/>
        </w:rPr>
        <w:t> завод </w:t>
      </w:r>
      <w:r w:rsidR="00B17635" w:rsidRPr="007B6DB9">
        <w:rPr>
          <w:rFonts w:ascii="Times New Roman" w:hAnsi="Times New Roman" w:cs="Times New Roman"/>
          <w:color w:val="000000" w:themeColor="text1"/>
          <w:sz w:val="16"/>
          <w:szCs w:val="16"/>
        </w:rPr>
        <w:t xml:space="preserve"> по производству звонков в Варшаве, и перенесло туда производство из Видзева. Фабрику назвали Телефонно-телеграфный </w:t>
      </w:r>
      <w:bookmarkStart w:id="40" w:name="YANDEX_5"/>
      <w:bookmarkEnd w:id="40"/>
      <w:r w:rsidR="00B17635" w:rsidRPr="007B6DB9">
        <w:rPr>
          <w:rStyle w:val="highlight"/>
          <w:rFonts w:ascii="Times New Roman" w:hAnsi="Times New Roman" w:cs="Times New Roman"/>
          <w:color w:val="000000" w:themeColor="text1"/>
          <w:sz w:val="16"/>
          <w:szCs w:val="16"/>
        </w:rPr>
        <w:t> завод </w:t>
      </w:r>
      <w:r w:rsidR="00B17635" w:rsidRPr="007B6DB9">
        <w:rPr>
          <w:rFonts w:ascii="Times New Roman" w:hAnsi="Times New Roman" w:cs="Times New Roman"/>
          <w:color w:val="000000" w:themeColor="text1"/>
          <w:sz w:val="16"/>
          <w:szCs w:val="16"/>
        </w:rPr>
        <w:t xml:space="preserve"> - Zakłady Telefoniczno-Telegraficzne, а в </w:t>
      </w:r>
      <w:bookmarkStart w:id="41" w:name="YANDEX_6"/>
      <w:bookmarkEnd w:id="41"/>
      <w:r w:rsidR="00B17635" w:rsidRPr="007B6DB9">
        <w:rPr>
          <w:rStyle w:val="highlight"/>
          <w:rFonts w:ascii="Times New Roman" w:hAnsi="Times New Roman" w:cs="Times New Roman"/>
          <w:color w:val="000000" w:themeColor="text1"/>
          <w:sz w:val="16"/>
          <w:szCs w:val="16"/>
        </w:rPr>
        <w:t> 1922 </w:t>
      </w:r>
      <w:r w:rsidR="00B17635" w:rsidRPr="007B6DB9">
        <w:rPr>
          <w:rFonts w:ascii="Times New Roman" w:hAnsi="Times New Roman" w:cs="Times New Roman"/>
          <w:color w:val="000000" w:themeColor="text1"/>
          <w:sz w:val="16"/>
          <w:szCs w:val="16"/>
        </w:rPr>
        <w:t xml:space="preserve"> году переименовали в Государственное Производство Телефонных и Телеграфных Аппаратов - Państwową Wytwórnię Aparatów Telegraficznych i Telefonicznych. Ежемесячное производство телефонов увеличилось с 250 единиц в 1920 году до 3320 единиц в 1924, кроме того там производились, телеграфные аппараты Морзе и телефонные коммутаторы</w:t>
      </w:r>
      <w:r w:rsidR="00287E41" w:rsidRPr="007B6DB9">
        <w:rPr>
          <w:rFonts w:ascii="Times New Roman" w:hAnsi="Times New Roman" w:cs="Times New Roman"/>
          <w:color w:val="000000" w:themeColor="text1"/>
          <w:sz w:val="16"/>
          <w:szCs w:val="16"/>
        </w:rPr>
        <w:t xml:space="preserve"> (17095)</w:t>
      </w:r>
      <w:r w:rsidR="00B17635" w:rsidRPr="007B6DB9">
        <w:rPr>
          <w:rFonts w:ascii="Times New Roman" w:hAnsi="Times New Roman" w:cs="Times New Roman"/>
          <w:color w:val="000000" w:themeColor="text1"/>
          <w:sz w:val="16"/>
          <w:szCs w:val="16"/>
        </w:rPr>
        <w:t>.</w:t>
      </w:r>
    </w:p>
    <w:p w14:paraId="1344E609" w14:textId="77777777" w:rsidR="00B17635" w:rsidRPr="007B6DB9" w:rsidRDefault="00B17635" w:rsidP="007B6DB9">
      <w:pPr>
        <w:spacing w:after="0" w:line="240" w:lineRule="auto"/>
        <w:jc w:val="both"/>
        <w:rPr>
          <w:rFonts w:ascii="Times New Roman" w:hAnsi="Times New Roman" w:cs="Times New Roman"/>
          <w:color w:val="000000" w:themeColor="text1"/>
          <w:sz w:val="16"/>
          <w:szCs w:val="16"/>
        </w:rPr>
      </w:pPr>
    </w:p>
    <w:p w14:paraId="5539A502"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F7C3158"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BADB" w14:textId="77777777" w:rsidR="009E0443" w:rsidRPr="007B6DB9" w:rsidRDefault="009E0443" w:rsidP="007B6DB9">
      <w:pPr>
        <w:pStyle w:val="2"/>
        <w:spacing w:before="0" w:beforeAutospacing="0" w:after="0" w:afterAutospacing="0"/>
        <w:jc w:val="both"/>
        <w:rPr>
          <w:b w:val="0"/>
          <w:color w:val="000000" w:themeColor="text1"/>
          <w:sz w:val="16"/>
          <w:szCs w:val="16"/>
        </w:rPr>
      </w:pPr>
      <w:r w:rsidRPr="007B6DB9">
        <w:rPr>
          <w:b w:val="0"/>
          <w:color w:val="000000" w:themeColor="text1"/>
          <w:sz w:val="16"/>
          <w:szCs w:val="16"/>
        </w:rPr>
        <w:t>На 22 сентября 1921 г. список сотрудников ГАЗ № 13 состоит из 30 человек (15465).</w:t>
      </w:r>
    </w:p>
    <w:p w14:paraId="4476651C" w14:textId="77777777" w:rsidR="009E0443" w:rsidRPr="007B6DB9" w:rsidRDefault="009E0443" w:rsidP="007B6DB9">
      <w:pPr>
        <w:pStyle w:val="2"/>
        <w:spacing w:before="0" w:beforeAutospacing="0" w:after="0" w:afterAutospacing="0"/>
        <w:jc w:val="both"/>
        <w:rPr>
          <w:b w:val="0"/>
          <w:color w:val="000000" w:themeColor="text1"/>
          <w:sz w:val="16"/>
          <w:szCs w:val="16"/>
        </w:rPr>
      </w:pPr>
    </w:p>
    <w:p w14:paraId="0D11BF43"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CE329E1"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A93F3" w14:textId="77777777" w:rsidR="009E0443" w:rsidRPr="007B6DB9"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22 сентября  1921  года в Карсе состоялся обмен ратификационными грамотами, согласно которому были измены границы на Кавказе (территория Турция увеличилась на 30%). Данный акт с турецкой стороны был подписан никем не уполномоченными переговорщиками в лице некого комиссара </w:t>
      </w:r>
      <w:r w:rsidRPr="007B6DB9">
        <w:rPr>
          <w:rFonts w:ascii="Times New Roman" w:hAnsi="Times New Roman" w:cs="Times New Roman"/>
          <w:bCs/>
          <w:color w:val="000000" w:themeColor="text1"/>
          <w:sz w:val="16"/>
          <w:szCs w:val="16"/>
        </w:rPr>
        <w:t>Юсуфа Кемаль-бея</w:t>
      </w:r>
      <w:r w:rsidRPr="007B6DB9">
        <w:rPr>
          <w:rFonts w:ascii="Times New Roman" w:hAnsi="Times New Roman" w:cs="Times New Roman"/>
          <w:color w:val="000000" w:themeColor="text1"/>
          <w:sz w:val="16"/>
          <w:szCs w:val="16"/>
        </w:rPr>
        <w:t xml:space="preserve">, доктора </w:t>
      </w:r>
      <w:r w:rsidRPr="007B6DB9">
        <w:rPr>
          <w:rFonts w:ascii="Times New Roman" w:hAnsi="Times New Roman" w:cs="Times New Roman"/>
          <w:bCs/>
          <w:color w:val="000000" w:themeColor="text1"/>
          <w:sz w:val="16"/>
          <w:szCs w:val="16"/>
        </w:rPr>
        <w:t>Риза Нур-бея,</w:t>
      </w:r>
      <w:r w:rsidRPr="007B6DB9">
        <w:rPr>
          <w:rFonts w:ascii="Times New Roman" w:hAnsi="Times New Roman" w:cs="Times New Roman"/>
          <w:color w:val="000000" w:themeColor="text1"/>
          <w:sz w:val="16"/>
          <w:szCs w:val="16"/>
        </w:rPr>
        <w:t xml:space="preserve"> и </w:t>
      </w:r>
      <w:r w:rsidRPr="007B6DB9">
        <w:rPr>
          <w:rFonts w:ascii="Times New Roman" w:hAnsi="Times New Roman" w:cs="Times New Roman"/>
          <w:bCs/>
          <w:color w:val="000000" w:themeColor="text1"/>
          <w:sz w:val="16"/>
          <w:szCs w:val="16"/>
        </w:rPr>
        <w:t>Али Фуад-пашы</w:t>
      </w:r>
      <w:r w:rsidRPr="007B6DB9">
        <w:rPr>
          <w:rFonts w:ascii="Times New Roman" w:hAnsi="Times New Roman" w:cs="Times New Roman"/>
          <w:color w:val="000000" w:themeColor="text1"/>
          <w:sz w:val="16"/>
          <w:szCs w:val="16"/>
        </w:rPr>
        <w:t xml:space="preserve">, делегатами, так называемого, кемалистского правительства, не признанного на тот момент ни одной страной мира. Тогда юридическую силу имел регулирующий послевоенные отношения Севрский мирный договор, подписанный администрацией </w:t>
      </w:r>
      <w:r w:rsidRPr="007B6DB9">
        <w:rPr>
          <w:rFonts w:ascii="Times New Roman" w:hAnsi="Times New Roman" w:cs="Times New Roman"/>
          <w:bCs/>
          <w:color w:val="000000" w:themeColor="text1"/>
          <w:sz w:val="16"/>
          <w:szCs w:val="16"/>
        </w:rPr>
        <w:t>султана Мехмеда VI.</w:t>
      </w:r>
    </w:p>
    <w:p w14:paraId="439AAAD1" w14:textId="77777777" w:rsidR="009E0443" w:rsidRPr="007B6DB9"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Однако вернемся к Московскому договору. Его первая статья гласит:</w:t>
      </w:r>
    </w:p>
    <w:p w14:paraId="1F97F017" w14:textId="77777777" w:rsidR="009E0443" w:rsidRPr="007B6DB9"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«Каждая из договаривающихся сторон соглашаются в принципе не признавать никаких мирных договоров или иных международных актов, к принятию которых понуждалась бы силою… Под понятием Турции в настоящем договоре подразумеваются территории, включенные в Национальный Турецкий Пакт от 28 января 1920 года, выработанный и провозглашенный Оттоманской Палатой Депутатов в Константинополе» (17068).</w:t>
      </w:r>
    </w:p>
    <w:p w14:paraId="22E265DE"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626AC26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4AFB6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15C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сентября 1921 страны-члены приняли в Лигу Наций Эстонию, Латвию и Литву (3907,117).</w:t>
      </w:r>
    </w:p>
    <w:p w14:paraId="53391D8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FC52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0AC1B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880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16 и 23 сентября 1921 на заседаниях Малого СНК обсуждался вопрос о размещении ВВА - Института и КВФ. В Петровский замок попала в 1923 (505,72).</w:t>
      </w:r>
    </w:p>
    <w:p w14:paraId="568390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CA36C" w14:textId="77777777" w:rsidR="006A408D" w:rsidRPr="007B6DB9" w:rsidRDefault="006A40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1561585" w14:textId="77777777" w:rsidR="006A408D" w:rsidRPr="007B6DB9" w:rsidRDefault="006A40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43408"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сентября 1921 г. Согласно приказу РВСР  № 2087 на новые штаты перешли управленческие структуры КВФ и фронтового масштаба:</w:t>
      </w:r>
    </w:p>
    <w:p w14:paraId="10CCF0E6"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21426C44"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0C4035D6"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65E1103"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 в целях массирования в сухопутной авиации в начале 1920-х гг. были сформированы две эскадры. В их штаты входили радиоотделение и поездсклад. Численность эскадры составляла 876 человек (19566). </w:t>
      </w:r>
    </w:p>
    <w:p w14:paraId="31BF5165" w14:textId="77777777" w:rsidR="006A408D" w:rsidRPr="007B6DB9" w:rsidRDefault="006A408D" w:rsidP="007B6DB9">
      <w:pPr>
        <w:spacing w:after="0" w:line="240" w:lineRule="auto"/>
        <w:jc w:val="both"/>
        <w:rPr>
          <w:rFonts w:ascii="Times New Roman" w:hAnsi="Times New Roman" w:cs="Times New Roman"/>
          <w:color w:val="000000" w:themeColor="text1"/>
          <w:sz w:val="16"/>
          <w:szCs w:val="16"/>
        </w:rPr>
      </w:pPr>
    </w:p>
    <w:p w14:paraId="13A2571A"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5F437E4"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10F8E"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23 сентября </w:t>
      </w:r>
      <w:r w:rsidRPr="007B6DB9">
        <w:rPr>
          <w:rFonts w:ascii="Times New Roman" w:hAnsi="Times New Roman" w:cs="Times New Roman"/>
          <w:color w:val="000000" w:themeColor="text1"/>
          <w:sz w:val="16"/>
          <w:szCs w:val="16"/>
        </w:rPr>
        <w:t>в 1921 году в России была создана инспекция по работе с беспризорными детьми, число которых к концу года достигло 7 миллионов. Их родители стали жертвами Первой мировой и Гражданской войн, красного и белого террора (14778).</w:t>
      </w:r>
    </w:p>
    <w:p w14:paraId="4A8E7960"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5FA7F89C" w14:textId="77777777" w:rsidR="006D7B91" w:rsidRPr="007B6DB9"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9F95762" w14:textId="77777777" w:rsidR="006D7B91" w:rsidRPr="007B6DB9"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F691B" w14:textId="77777777" w:rsidR="006D7B91" w:rsidRPr="007B6DB9" w:rsidRDefault="006D7B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23 сентября 1921 - В результате бомбардировок в рамках испытаний, проводимых авиацией США в течение дня и ночи, затонул броненосец "Алабама".</w:t>
      </w:r>
    </w:p>
    <w:p w14:paraId="73FFDD3D" w14:textId="77777777" w:rsidR="006D7B91" w:rsidRPr="007B6DB9" w:rsidRDefault="006D7B9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начале 1920-х годов ветеран боевых действий в Европе генерал Уильям (Билли) Митчелл, вдохновленный развитием авиации в Европе, начал лоббировать в США самолёты для борьбы с кораблями.Он считал, что одиночные самолёты, оснащённые бомбами и торпедами, будут намного лучше справляться с военными кораблями противника, чем прибрежная артиллерия или даже сам флот</w:t>
      </w:r>
      <w:r w:rsidRPr="007B6DB9">
        <w:rPr>
          <w:rFonts w:ascii="Times New Roman" w:hAnsi="Times New Roman" w:cs="Times New Roman"/>
          <w:color w:val="0070C0"/>
          <w:sz w:val="16"/>
          <w:szCs w:val="16"/>
        </w:rPr>
        <w:t xml:space="preserve"> (22357).</w:t>
      </w:r>
    </w:p>
    <w:p w14:paraId="39D76259" w14:textId="77777777" w:rsidR="006D7B91" w:rsidRPr="007B6DB9" w:rsidRDefault="006D7B91" w:rsidP="007B6DB9">
      <w:pPr>
        <w:spacing w:after="0" w:line="240" w:lineRule="auto"/>
        <w:jc w:val="both"/>
        <w:rPr>
          <w:rFonts w:ascii="Times New Roman" w:hAnsi="Times New Roman" w:cs="Times New Roman"/>
          <w:color w:val="0070C0"/>
          <w:sz w:val="16"/>
          <w:szCs w:val="16"/>
        </w:rPr>
      </w:pPr>
    </w:p>
    <w:p w14:paraId="56D339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0633CE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530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сентября 1921 года было утверждено положение о военно-химическом полигоне в Кузьминках (Москва). Этим документом предусматривалось такая задача полигона как "утилизация" отходов производств химоружия (а таких заводов в Москве было до войны не один, а целых 4) (9065).</w:t>
      </w:r>
    </w:p>
    <w:p w14:paraId="7FC3A2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D1F14" w14:textId="77777777" w:rsidR="00A93A5F" w:rsidRPr="007B6DB9" w:rsidRDefault="00A93A5F" w:rsidP="007B6DB9">
      <w:pPr>
        <w:pStyle w:val="ae"/>
        <w:shd w:val="clear" w:color="auto" w:fill="FFFFFF"/>
        <w:spacing w:before="0" w:after="0"/>
        <w:jc w:val="both"/>
        <w:rPr>
          <w:color w:val="000000" w:themeColor="text1"/>
          <w:sz w:val="16"/>
          <w:szCs w:val="16"/>
        </w:rPr>
      </w:pPr>
      <w:r w:rsidRPr="007B6DB9">
        <w:rPr>
          <w:rStyle w:val="a7"/>
          <w:b w:val="0"/>
          <w:iCs/>
          <w:color w:val="000000" w:themeColor="text1"/>
          <w:sz w:val="16"/>
          <w:szCs w:val="16"/>
        </w:rPr>
        <w:t>24 сентября 1921 г.</w:t>
      </w:r>
      <w:r w:rsidRPr="007B6DB9">
        <w:rPr>
          <w:color w:val="000000" w:themeColor="text1"/>
          <w:sz w:val="16"/>
          <w:szCs w:val="16"/>
        </w:rPr>
        <w:t xml:space="preserve"> Утверждение заместителем председателя РВСР «</w:t>
      </w:r>
      <w:r w:rsidRPr="007B6DB9">
        <w:rPr>
          <w:rStyle w:val="af0"/>
          <w:i w:val="0"/>
          <w:color w:val="000000" w:themeColor="text1"/>
          <w:sz w:val="16"/>
          <w:szCs w:val="16"/>
        </w:rPr>
        <w:t>Положения об Артиллерийском газовом полигоне</w:t>
      </w:r>
      <w:r w:rsidRPr="007B6DB9">
        <w:rPr>
          <w:color w:val="000000" w:themeColor="text1"/>
          <w:sz w:val="16"/>
          <w:szCs w:val="16"/>
        </w:rPr>
        <w:t>» в Кузьминках (Московская область). Полигон предназначен для производства опытов «</w:t>
      </w:r>
      <w:r w:rsidRPr="007B6DB9">
        <w:rPr>
          <w:rStyle w:val="af0"/>
          <w:i w:val="0"/>
          <w:color w:val="000000" w:themeColor="text1"/>
          <w:sz w:val="16"/>
          <w:szCs w:val="16"/>
        </w:rPr>
        <w:t>с целью исследования и изучения удушливых и ядовитых средств, применяемых для боевых целей</w:t>
      </w:r>
      <w:r w:rsidRPr="007B6DB9">
        <w:rPr>
          <w:color w:val="000000" w:themeColor="text1"/>
          <w:sz w:val="16"/>
          <w:szCs w:val="16"/>
        </w:rPr>
        <w:t>». Предусмотрено проведение на «</w:t>
      </w:r>
      <w:r w:rsidRPr="007B6DB9">
        <w:rPr>
          <w:rStyle w:val="af0"/>
          <w:i w:val="0"/>
          <w:color w:val="000000" w:themeColor="text1"/>
          <w:sz w:val="16"/>
          <w:szCs w:val="16"/>
        </w:rPr>
        <w:t>полигоне по соглашению соответствующих наркоматов с артиллерийским комитетом… утилизации</w:t>
      </w:r>
      <w:r w:rsidRPr="007B6DB9">
        <w:rPr>
          <w:color w:val="000000" w:themeColor="text1"/>
          <w:sz w:val="16"/>
          <w:szCs w:val="16"/>
        </w:rPr>
        <w:t>» удушающих средств (17133).</w:t>
      </w:r>
    </w:p>
    <w:p w14:paraId="36DE0660" w14:textId="77777777" w:rsidR="00A93A5F" w:rsidRPr="007B6DB9" w:rsidRDefault="00A93A5F" w:rsidP="007B6DB9">
      <w:pPr>
        <w:pStyle w:val="ae"/>
        <w:shd w:val="clear" w:color="auto" w:fill="FFFFFF"/>
        <w:spacing w:before="0" w:after="0"/>
        <w:jc w:val="both"/>
        <w:rPr>
          <w:color w:val="000000" w:themeColor="text1"/>
          <w:sz w:val="16"/>
          <w:szCs w:val="16"/>
        </w:rPr>
      </w:pPr>
    </w:p>
    <w:p w14:paraId="7EA76EF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85998C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705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сентября 1921 г. по итогам переговоров Копп информировал Председателя ВСНХ Богданова о том, что «в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(АВП РФ, ф. 082, оп. 4, п. 4, д. 8, л. 104.) (11784).</w:t>
      </w:r>
    </w:p>
    <w:p w14:paraId="5FA704A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B4CE5" w14:textId="77777777" w:rsidR="00141451" w:rsidRPr="007B6DB9" w:rsidRDefault="00141451" w:rsidP="007B6DB9">
      <w:pPr>
        <w:pStyle w:val="ae"/>
        <w:spacing w:before="0" w:after="0"/>
        <w:jc w:val="both"/>
        <w:textAlignment w:val="top"/>
        <w:rPr>
          <w:iCs/>
          <w:color w:val="000000" w:themeColor="text1"/>
          <w:sz w:val="16"/>
          <w:szCs w:val="16"/>
        </w:rPr>
      </w:pPr>
      <w:r w:rsidRPr="007B6DB9">
        <w:rPr>
          <w:color w:val="000000" w:themeColor="text1"/>
          <w:sz w:val="16"/>
          <w:szCs w:val="16"/>
        </w:rPr>
        <w:t xml:space="preserve">24 сентября 1921 г. по итогам переговоров Копп информировал Председателя ВСНХ Богданова о том, что </w:t>
      </w:r>
      <w:r w:rsidRPr="007B6DB9">
        <w:rPr>
          <w:iCs/>
          <w:color w:val="000000" w:themeColor="text1"/>
          <w:sz w:val="16"/>
          <w:szCs w:val="16"/>
        </w:rPr>
        <w:t>«в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(18265).</w:t>
      </w:r>
    </w:p>
    <w:p w14:paraId="2071C42F" w14:textId="77777777" w:rsidR="00141451" w:rsidRPr="007B6DB9" w:rsidRDefault="00141451" w:rsidP="007B6DB9">
      <w:pPr>
        <w:pStyle w:val="ae"/>
        <w:spacing w:before="0" w:after="0"/>
        <w:jc w:val="both"/>
        <w:textAlignment w:val="top"/>
        <w:rPr>
          <w:color w:val="000000" w:themeColor="text1"/>
          <w:sz w:val="16"/>
          <w:szCs w:val="16"/>
        </w:rPr>
      </w:pPr>
    </w:p>
    <w:p w14:paraId="4780147E"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79F0250"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8770D"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сентября в 1921 году началось сооружение первой в СССР радиовещательной станции мощностью 12 кВт, спроектированной М.А.Бонч-Бруевичем в НРЛ (закончилось 15 августа 1922г). Станция была сооружена в Москве вблизи Курского вокзала в специально построенном здании и получила название Центральной радиотелефонной станции имени Коминтерна ("Большой Коминтерн"). В то время это была самая мощная станция в Европе (14780).</w:t>
      </w:r>
    </w:p>
    <w:p w14:paraId="0D6C0C36"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051D28F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AB972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D4DF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сентября 1921 украинский террорист С. Федак совершил неудачную попытку покушения на маршала Польши Ю. Пилсудского (4962).</w:t>
      </w:r>
    </w:p>
    <w:p w14:paraId="6185942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90E98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E5B4E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1D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26 сентября 1921 приказом ГУВВФ № 29 авиомастерские /главные ремонтные/ были переданы “Промвоздух”у и переименованы в Ремвоздухзавод № 1 "Авиоработник” /Москва/ (8899,206).</w:t>
      </w:r>
    </w:p>
    <w:p w14:paraId="7CECAD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70B7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50FA3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7CCD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сентября 1921 Россия призвала помочь голодающим Поволжья. (4962).</w:t>
      </w:r>
    </w:p>
    <w:p w14:paraId="6479F2C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6294C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1F184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BB12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сентября 1921 г. Красин письмом напрямую писал Ленину («Строго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плану, не для получения прибыли, а для получения определенных полезных предметов — пороха, патронов, снарядов, пушек, аэропланов и т. д. ».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(Коминтерн и идея мировой революции. Документы. М., 1998. С. 313.) (11784).</w:t>
      </w:r>
    </w:p>
    <w:p w14:paraId="437791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BDF4" w14:textId="77777777" w:rsidR="00872AC5" w:rsidRPr="007B6DB9" w:rsidRDefault="00872AC5" w:rsidP="007B6DB9">
      <w:pPr>
        <w:pStyle w:val="ae"/>
        <w:spacing w:before="0" w:after="0"/>
        <w:jc w:val="both"/>
        <w:textAlignment w:val="top"/>
        <w:rPr>
          <w:iCs/>
          <w:color w:val="000000" w:themeColor="text1"/>
          <w:sz w:val="16"/>
          <w:szCs w:val="16"/>
        </w:rPr>
      </w:pPr>
      <w:r w:rsidRPr="007B6DB9">
        <w:rPr>
          <w:color w:val="000000" w:themeColor="text1"/>
          <w:sz w:val="16"/>
          <w:szCs w:val="16"/>
        </w:rPr>
        <w:t xml:space="preserve">26 сентября 1921 г. Красин письмом от напрямую писал Ленину </w:t>
      </w:r>
      <w:r w:rsidRPr="007B6DB9">
        <w:rPr>
          <w:iCs/>
          <w:color w:val="000000" w:themeColor="text1"/>
          <w:sz w:val="16"/>
          <w:szCs w:val="16"/>
        </w:rPr>
        <w:t>(«Строго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плану, не для получения прибыли, а для получения определенных полезных предметов — пороха, патронов, снарядов, пушек, аэропланов и т. д.».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(18265).</w:t>
      </w:r>
    </w:p>
    <w:p w14:paraId="25C72ADC" w14:textId="77777777" w:rsidR="00872AC5" w:rsidRPr="007B6DB9" w:rsidRDefault="00872AC5" w:rsidP="007B6DB9">
      <w:pPr>
        <w:pStyle w:val="ae"/>
        <w:spacing w:before="0" w:after="0"/>
        <w:jc w:val="both"/>
        <w:textAlignment w:val="top"/>
        <w:rPr>
          <w:color w:val="000000" w:themeColor="text1"/>
          <w:sz w:val="16"/>
          <w:szCs w:val="16"/>
        </w:rPr>
      </w:pPr>
    </w:p>
    <w:p w14:paraId="4C60C08D"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сентября 1921 года</w:t>
      </w:r>
    </w:p>
    <w:p w14:paraId="36C7B525"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Письмо Л. Красина В. Ленину о переговорах с германскими промышленниками и финансистами</w:t>
      </w:r>
    </w:p>
    <w:p w14:paraId="267D10B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Берлин, 26 сентября 1921 года.</w:t>
      </w:r>
    </w:p>
    <w:p w14:paraId="26F68F13"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Строго секретно.</w:t>
      </w:r>
    </w:p>
    <w:p w14:paraId="5BDBA2E5"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(Никому копии не посылаются).</w:t>
      </w:r>
    </w:p>
    <w:p w14:paraId="1405009D"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Владимир Ильич.</w:t>
      </w:r>
    </w:p>
    <w:p w14:paraId="1EF53D36"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С промышленниками и финансистами, как Вы знаете из другого моего письма, мы окончательно поставили крест на военном проекте, и все они теперь думают, что это дело окончательно похоронено.</w:t>
      </w:r>
    </w:p>
    <w:p w14:paraId="413A009B"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Я имел затем свидание с Нейманом, в присутствии Коппа, и заявил ему приблизительно следующее.</w:t>
      </w:r>
    </w:p>
    <w:p w14:paraId="693618CA"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алтынниками и крохоборами из промышленных и финансовых кругов, напуганных Антантой и старающихся теперь к ней приладиться, мы в военном деле каши не сварим. Если военспецы из Германии и вообще все, кто думает серьезно о реванше, пришли наконец к естественному выводу, что военные фабрики и заводы надо начинать немедленно организовывать в глубине России, и если они готовы немедленно же дать на это дело крупные деньги, то можно уже теперь приступить к организации не очень большой, но хорошо налаженной военной промышленности в России по строго определенной военными техниками программе. То есть, например: вооружение стольких-то сот тысяч человек современнейшими орудиями, оружием, аэропланами и т.д.</w:t>
      </w:r>
    </w:p>
    <w:p w14:paraId="5B61FF75"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План этот надо осуществлять совершенно независимо от какой-либо коммерции, от каких-либо расчетов получить прибыль, «заработать», поднять промышленность и т.д. Тут надо щедро сыпать деньги, работая по определенному плану, не для получения прибылей, а для получения определенных полезных предметов — пороха, патронов, снарядов, пушек, аэропланов и т.д. Коммерческому уму такая постановка дела недоступна; военные же, желающие освобождения из-под ига Антанты, должны эту идею приветствовать и соответственный золотой фонд на ее осуществление найти, хотя бы, напр[имер], утянув известную сумму при уплате многомиллиардной контрибуции той же Франции. Как это сделать, это уже Ваше дело, — но если деньги и охота работать будут, Вы сможете через немного лет иметь то, что Вам требуется.</w:t>
      </w:r>
    </w:p>
    <w:p w14:paraId="599211EE"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Самое дело надо организовать так, чтобы оно было вполне законспирировано от Англии. Единственный способ сделать это заключается в том, что вся работа должна вестись самим Советским Правительством, и притом так, как если бы дело шло о совершенно натуральном и естественном усилении снабжения Красной армии и хотя бы частичном восстановлении русской военной промышленности, порохового дела, артиллерии и т.д. Более чем естественно, что Советское Правительство хочет и стремится восстановить из развалин — заводы, снабжающие Красную армию. Если даже Антанта через своих шпионов узнает, что мы восстанавливаем пороховые заводы, организуем производство аэропланов, восстанавливаем выделку пушек в Перми и т.д., то ничего неестественного в этом нет, и единственный вопрос будет состоять лишь в том, откуда большевики берут деньги.</w:t>
      </w:r>
    </w:p>
    <w:p w14:paraId="53C6BCEA"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Но и тут таинственного ничего нет — деньги берутся за счет сокращения других государственных потребностей, из остатков золотого фонда, из валюты, выручаемой от продажи ценностей, экспортных товаров и проч[ее] и проч[ее].</w:t>
      </w:r>
    </w:p>
    <w:p w14:paraId="0A4A349A"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Деньги, получаемые нами на осуществление этой программы, будут Наркомфином переводиться на счет соответственного военного треста (о нем речь ниже) и дальше будут расходоваться тем же порядком, как и все другие советские золотые ассигновки. Никаких особых соглашений с какими бы то ни было иностранными фирмами, которые могли бы вызвать подозрения у Антанты, тут не будет, а будет лишь привлечение отдельных иностранных спецов на наши заводы, что со временем будет иметь место и в других отраслях промышленности; кроме того, будет иметь место заказ материалов за границей — опять-таки явление вполне нормальное.</w:t>
      </w:r>
    </w:p>
    <w:p w14:paraId="5BD0B862"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Никакого прямого активного участия немецкие фирмы в этом деле иметь не будут, и при отсутствии прямого предательства в нашем собственном центре Антанта не может доказать или выяснить, в чем дело. Неопределенные же догадки ни для нас, ни для немцев никакой опасности не представят. (Во избежание недоразумений прошу иметь в виду, что с немецкой стороны об этой новой постановке дела знают только руководящие лица генерального штаба.)</w:t>
      </w:r>
    </w:p>
    <w:p w14:paraId="713E6988"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Изложенная выше схема вполне одобрена Нейманом, который обещал немедленно же сообщить ее по начальству и устроить мне свидание с руководящими лицами генерального штаба.</w:t>
      </w:r>
    </w:p>
    <w:p w14:paraId="02636FC2"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Вчера это свидание состоялось, присутствовали два полковника и один генерал (имен которых не называю), вполне присоединившиеся к изложенному выше плану и обещавшие ему всяческое содействие.</w:t>
      </w:r>
    </w:p>
    <w:p w14:paraId="3BC327F0"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 вчерашнем заседании мы установили следующий план дальнейших работ.</w:t>
      </w:r>
    </w:p>
    <w:p w14:paraId="48E00073"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Немцы должны исполнить со своей стороны следующее.</w:t>
      </w:r>
    </w:p>
    <w:p w14:paraId="547E1996"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Первая и самая важная задача — найти деньги. Мы заявили, что осуществление программы потребует большие миллионы золотом и что хотя Советское Правительство со своей стороны окажет всяческое содействие осуществлению плана путем предоставления фабрик и заводов, персонала, частью рабочей силы и материалов, но что для сколько-нибудь успешной организации производства необходимы будут крупные затраты не только на различные заграничные материалы и на заграничную техническую силу, но и на закупку топлива, продовольствия, одежды, обуви и проч[ее] для снабжения рабочих русских заводов. Россия не может дать ни копейки золотом, и поэтому обязанность немцев добыть необходимый для осуществления программы золотой фонд. Все присутствующие 4 офицера согласились с этим вполне и обязались немедленно приступить к работе.</w:t>
      </w:r>
    </w:p>
    <w:p w14:paraId="04A87938"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Дальнейшая обязанность немцев состоит в выяснении типов тех орудий, оборудований, амуниции и т.д., которые должны быть предметом производства, причем весь военный материал должен быть нормализирован. Окончательное соглашение с нашим генштабом имеет быть достигнуто в ближайшее время, с каковой целью немецкие специалисты будут командированы в Москву.</w:t>
      </w:r>
    </w:p>
    <w:p w14:paraId="4E3F1822"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Далее немцы должны установить объем заказа, т.е. количество пушек, выстрелов, аэропланов, подлежащих производству для снабжения определенной армии.</w:t>
      </w:r>
    </w:p>
    <w:p w14:paraId="658DB26E"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Немцы должны подобрать далее как техников, так и администраторов для будущего предприятия и в первую очередь комиссию специалистов, которая путем объезда должна ознакомиться с заводами и наметить те заводы, на которых будет ведено производство, а также те заводы, которые должны быть ограблены для пополнения оборудованием предназначенных к действию заводов. Отъезд комиссии предполагается в течение ближайших 2—3 недель к каковому времени приблизительно будет выяснена и та сумма, какой можно будет располагать. Мы все время старались внушить собеседникам необходимость теперь же собрать большой капитал для этого предприятия, но мы полагаем, что даже и при сравнительно ограниченных средствах стоит дело начинать, так как при успешном ходе его, несомненно, немцы раскошелятся и далее и сумеют найти необходимые фонды.</w:t>
      </w:r>
    </w:p>
    <w:p w14:paraId="08031D40"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нашей стороны должно быть сделано следующее.</w:t>
      </w:r>
    </w:p>
    <w:p w14:paraId="7A85DA51"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Совет Обороны должен принять постановление о постепенном восстановлении военной промышленности и систематическом упорядочении снабжения Красной армии, перевооружении ее более современным оружием и т.д. Вероятно, надо будет образовать для этой цели особую комиссию при Реввоенсовете с участием ВСНХ3, под председательством влиятельного и компетентного товарища, лучше всего Троцкого.</w:t>
      </w:r>
    </w:p>
    <w:p w14:paraId="7C154CDC"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Оглашать образование такой комиссии не следует, ибо дело это военное; но если даже через обычные советские щели новость об этом проникнет вовне, то в конце концов беды в этом не будет. Эта комиссия должна выработать устав особого государствеиного треста военноснабжения — примерно в том же роде, как устав льняного треста или северолеса, т.е., по существу, это будет правительственная организация, работающая на основе устава акционерного общества с освобождением от предварительного контроля и проч[его] на основе хозяйственного расчета. </w:t>
      </w:r>
    </w:p>
    <w:p w14:paraId="58328271"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Правление этого общества должно включать в себя представителя Реввоенсовета, ВСНХи, может быть, Внешторга. Мы считаем также необходимым включение в это правление 2—3 иностранцев, вполне посвященных во все дело и достаточно знающих Россию, чтобы быть полезными работниками и даже руководителями этого производственного треста. Необходимо это потому, что только таким путем мы можем обеспечить себе полное доверие немцев, без какового доверия сколько-нибудь крупных денег они нам все равно не дадут. Тут нечего играть в прятки и вести какую-либо дипломатию, а надо идти начистоту.</w:t>
      </w:r>
    </w:p>
    <w:p w14:paraId="24C2FFE5"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Если мы сумеем организовать правление и дирекцию треста таким образом, что предпринимаемая практическая работа даст осязательные результаты, то мы можем, наверное, рассчитывать на сотни миллионов, а может быть, и на миллиарды марок.</w:t>
      </w:r>
    </w:p>
    <w:p w14:paraId="67DFBBAC"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Одними собственными силами такого жизнеспособного правления мы не создадим, ибо людей с европейским размахом, хоть что-нибудь понимающих в технике и организации, мы почти не имеем. Введение двух-трех немцев, хороших дельцов-практиков, бывших директоров промышленных предприятий, поможет создать действительно деловой аппарат. Конечно, если мы всерьез хотим достигнуть полезных результатов, т.е. пушек, аэропланов и проч[его], оставив на втором или третьем плане всякие великолепные проекты ВЦСПС, тарифную политику и проч[ее]. Я лично не имел бы даже ничего против поставить наших членов правления до известной степени под деловой контроль и команду немцев — так мы скорее придем к практическому результату. Обязанность этого правления будет состоять в установлении общего плана работы, в выборе подлежащих заводов, организации производства, создании подсобных предприятий для снабжения топливом, продовольствием и проч[им]; в подборе и назначении людей, выдаче заказов как внутри страны, так и за границей и т.д. Для непосредственного заведования делом придется иметь нескольких директоров и в числе таковых, может быть, также и немцев, причем никто из директоров не должен быть посвящен в настоящую подоплеку предприятия, а должен считать себя просто на службе Советского Правительства, которое поставило себе целью во что бы то ни стало воссоздать хотя бы маленькую военную промышленность и не останавливается перед тем, чтобы ангажировать даже и иностранцев за хорошее вознаграждение. Конечно, надо иметь в виду, что всем этим людям, а также и нашим русским спецам, занятым в этом производстве, придется платить совсем по иным ставкам, чем это обычно у нас принято. Иначе необходимых работников мы не привлечем. Денежные суммы, вкладываемые в дело немцами, должны будут проводиться таким порядком, чтобы Наркомфин ассигновал их Наркомвоену или ВСНХ, смотря по тому, в чьем ведении будет находиться трест; а затем деньги поступают в распоряжение правления треста. Таким же порядком производится отпуск всех материалов, рабочей силы и проч[его] с учетом уже в советской валюте.</w:t>
      </w:r>
    </w:p>
    <w:p w14:paraId="0D2F9A4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Вероятно, для новой организации можно будет частично использовать личный состав, помещение и проч[ее] упраздняемого Чусоснабарма, но самую организацию надо строить, конечно, на иных принципах, и главная трудность будет состоять тут в необходимости длительной совместной работы с иностранцами, для чего наш обычный советский трафарет весьма мало подходит.</w:t>
      </w:r>
    </w:p>
    <w:p w14:paraId="763DE1F1"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Руководящий состав ВЧК, конечно, также должен быть полностью ознакомлен с проектом, дабы иностранцы не подверглись преждевременному и незаслуженному ущемлению.</w:t>
      </w:r>
    </w:p>
    <w:p w14:paraId="3F11C01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Первоначально придется поставить себе целью оборудовать и пустить в ход какой-нибудь сравнительно небольшой завод, напр[имер] производство аэропланов, тем временем комиссия специалистов будет изучать возможность пуска в ход и переоборудования более крупных заводов, как-то: пороховых, пушечных и т.д.</w:t>
      </w:r>
    </w:p>
    <w:p w14:paraId="27029DE7"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Если организация аэропланного дела покажет, что работа идет успешно, то несомненно будут даны средства и на постановку производства пушек, снарядов, пороха и проч[его].</w:t>
      </w:r>
    </w:p>
    <w:p w14:paraId="2A706A35"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Конспирация в верхушке всего дела должна быть самая строжайшая, и, может быть, нет необходимости даже, чтобы все члены правления данного общества знали об источниках средств и общем плане. Начиная от правления книзу, все работники должны думать, что они действуют исключительно для Советского Правительства и для восстановления снабжения Красной армии. При современном международном и политическом положении Советской России более чем понятно, что нам опять приходится заботиться о снабжении Красной армии.</w:t>
      </w:r>
    </w:p>
    <w:p w14:paraId="35A72B1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 сношения с заграницей, заказы за границей, приглашение спецов, покупка патентов и т.д. должны производиться нормальным порядком через Внешторг и другие подлежащие органы, дабы опять-таки ни у кого не возникли подозрения, кроме разве того — откуда Советское Правительство берет деньги на такие заказы. Никто из немецких фирм и даже Аусвертигес амт не должны знать об этом предприятии. Немецкие генштабисты, с которыми мы вчера разговаривали, теперь очень отрицательно относятся как к финансистам, так и к промышленникам и представителям разных гражданских ведомств и сами по себе производят впечатление деловых ребят.</w:t>
      </w:r>
    </w:p>
    <w:p w14:paraId="692C5E1A"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Вышеизложенный путь организации всего дела обещает значительно бльший успех, чем первоначальный план с привлечением банкиров, промышленников и проч[их]. Самая главная трудность заключается в том, окажемся ли мы способны доказать немцам на деле, что в современной России можно с успехом восстановить работу того или иного завода, разумеется при условии удовлетворительного снабжения. </w:t>
      </w:r>
    </w:p>
    <w:p w14:paraId="6623025B"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этом все дело. Если первые заводы пустим в ход удачно — все дело может развиться в очень солидное предприятие, но если мы оттолкнем деловых немцев своим доктринерством, непониманием практического дела и внесением в него обычных советских недостатков, то, конечно, после нескольких месяцев работы немцы потеряют терпение и, потратив пару, другую миллионов марок, бросят все это предприятие. Как сам Нейман готов был все бросить из-за идиотского поведения Воеводина, с которым ему пришлось вести переговоры о киносъемках.</w:t>
      </w:r>
    </w:p>
    <w:p w14:paraId="681E4103"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Одна из главнейших задач — найти подходящих людей.</w:t>
      </w:r>
    </w:p>
    <w:p w14:paraId="6BB0F5C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Между прочим, нужно также человека от Наркомвоена в качестве постоянного представителя в Берлин для связи и решения военно-технических вопросов — лучше всего из состава генштаба, но только абсолютно верного человека, ибо рядовой генштабист, живя в Берлине, наверное, не устоит перед воздействием здешних русских белогвардейских кругов, а тогда — провал всего плана. Не годится ли для этой цели Бонч-Бруевич? Пожалуй, это все-таки самый надежный из генштабистов. Из инженеров для этого дела6 годился (в России ) бы, пожалуй, Цюрупа; может быть, первое время он смог бы совмещать работу и с Каширой, где его роль более или менее оканчивается с самой постройкой, так как в работе станций высокого напряжения Цюрупа имеет лишь весьма малый, а скорее даже никакого, опыт. Для пуска в ход Каширы придется все равно придать к Цюрупе электротехников, знакомых практически с высоким напряжением, из Москвы или из Богородска. Цюрупа хорош как строитель и организатор работ, особенно когда ему не мешают профсоюзы. С иностранцами он тоже, вероятно, уживется и по темпераменту к ним подойдет. Кажется, есть хорошие инженеры еще у Семена Енукидзе. Когда-то, еще в Москве, Сокольников очень рекомендовал мне как организатора инженера Часовникова, состоящего, кажется, в Туркестанском комгосоре; его знает, вероятно, и Рудзутак. Больше пока мне никто не приходит на память. Богданов и Кржижановский, вероятно, смогут и еще указать подходящих людей.</w:t>
      </w:r>
    </w:p>
    <w:p w14:paraId="7ED14CB2"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Телеграфируйте, хотя коротенько, о получении обоих писем примерно в такой редакции — «письма №1 — 2 получены».</w:t>
      </w:r>
    </w:p>
    <w:p w14:paraId="3E784977"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товарищеским приветом</w:t>
      </w:r>
    </w:p>
    <w:p w14:paraId="27A73D5D"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Никитич</w:t>
      </w:r>
    </w:p>
    <w:p w14:paraId="55E9D82C"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26.9.21. Берлин.</w:t>
      </w:r>
    </w:p>
    <w:p w14:paraId="07170374"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На первой странице вверху помета рукой В.Ленина: «Строго секретно. </w:t>
      </w:r>
    </w:p>
    <w:p w14:paraId="18EC2919"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Только членам Политбюро. Верните мне. Лен[ин]». В левом верхнем углу подписи-автографы: «Читал Троцкий, В.Молотов, </w:t>
      </w:r>
    </w:p>
    <w:p w14:paraId="36F16126" w14:textId="77777777" w:rsidR="002A4D21" w:rsidRPr="007B6DB9" w:rsidRDefault="002A4D21"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Л.Каменев, И.Сталин, Георгий Чичерин». В правом верхнем углу рукописная помета Л.Красина: «Номер 2-й».</w:t>
      </w:r>
    </w:p>
    <w:p w14:paraId="6528CA11" w14:textId="77777777" w:rsidR="002A4D21" w:rsidRPr="007B6DB9" w:rsidRDefault="002A4D21" w:rsidP="007B6DB9">
      <w:pPr>
        <w:spacing w:after="0" w:line="240" w:lineRule="auto"/>
        <w:jc w:val="both"/>
        <w:rPr>
          <w:rFonts w:ascii="Times New Roman" w:hAnsi="Times New Roman" w:cs="Times New Roman"/>
          <w:color w:val="0070C0"/>
          <w:sz w:val="16"/>
          <w:szCs w:val="16"/>
          <w:lang w:val="en-US"/>
        </w:rPr>
      </w:pPr>
      <w:r w:rsidRPr="007B6DB9">
        <w:rPr>
          <w:rFonts w:ascii="Times New Roman" w:hAnsi="Times New Roman" w:cs="Times New Roman"/>
          <w:color w:val="0070C0"/>
          <w:sz w:val="16"/>
          <w:szCs w:val="16"/>
        </w:rPr>
        <w:t>РЦХИДНИ</w:t>
      </w:r>
      <w:r w:rsidRPr="007B6DB9">
        <w:rPr>
          <w:rFonts w:ascii="Times New Roman" w:hAnsi="Times New Roman" w:cs="Times New Roman"/>
          <w:color w:val="0070C0"/>
          <w:sz w:val="16"/>
          <w:szCs w:val="16"/>
          <w:lang w:val="en-US"/>
        </w:rPr>
        <w:t xml:space="preserve">, </w:t>
      </w:r>
      <w:r w:rsidRPr="007B6DB9">
        <w:rPr>
          <w:rFonts w:ascii="Times New Roman" w:hAnsi="Times New Roman" w:cs="Times New Roman"/>
          <w:color w:val="0070C0"/>
          <w:sz w:val="16"/>
          <w:szCs w:val="16"/>
        </w:rPr>
        <w:t>ф</w:t>
      </w:r>
      <w:r w:rsidRPr="007B6DB9">
        <w:rPr>
          <w:rFonts w:ascii="Times New Roman" w:hAnsi="Times New Roman" w:cs="Times New Roman"/>
          <w:color w:val="0070C0"/>
          <w:sz w:val="16"/>
          <w:szCs w:val="16"/>
          <w:lang w:val="en-US"/>
        </w:rPr>
        <w:t xml:space="preserve">. 2, on. 2, </w:t>
      </w:r>
      <w:r w:rsidRPr="007B6DB9">
        <w:rPr>
          <w:rFonts w:ascii="Times New Roman" w:hAnsi="Times New Roman" w:cs="Times New Roman"/>
          <w:color w:val="0070C0"/>
          <w:sz w:val="16"/>
          <w:szCs w:val="16"/>
        </w:rPr>
        <w:t>д</w:t>
      </w:r>
      <w:r w:rsidRPr="007B6DB9">
        <w:rPr>
          <w:rFonts w:ascii="Times New Roman" w:hAnsi="Times New Roman" w:cs="Times New Roman"/>
          <w:color w:val="0070C0"/>
          <w:sz w:val="16"/>
          <w:szCs w:val="16"/>
          <w:lang w:val="en-US"/>
        </w:rPr>
        <w:t xml:space="preserve">. 933, </w:t>
      </w:r>
      <w:r w:rsidRPr="007B6DB9">
        <w:rPr>
          <w:rFonts w:ascii="Times New Roman" w:hAnsi="Times New Roman" w:cs="Times New Roman"/>
          <w:color w:val="0070C0"/>
          <w:sz w:val="16"/>
          <w:szCs w:val="16"/>
        </w:rPr>
        <w:t>л</w:t>
      </w:r>
      <w:r w:rsidRPr="007B6DB9">
        <w:rPr>
          <w:rFonts w:ascii="Times New Roman" w:hAnsi="Times New Roman" w:cs="Times New Roman"/>
          <w:color w:val="0070C0"/>
          <w:sz w:val="16"/>
          <w:szCs w:val="16"/>
          <w:lang w:val="en-US"/>
        </w:rPr>
        <w:t>. 1-9 (20991).</w:t>
      </w:r>
    </w:p>
    <w:p w14:paraId="68DCD127" w14:textId="77777777" w:rsidR="002A4D21" w:rsidRPr="007B6DB9" w:rsidRDefault="002A4D21" w:rsidP="007B6DB9">
      <w:pPr>
        <w:spacing w:after="0" w:line="240" w:lineRule="auto"/>
        <w:jc w:val="both"/>
        <w:rPr>
          <w:rFonts w:ascii="Times New Roman" w:hAnsi="Times New Roman" w:cs="Times New Roman"/>
          <w:color w:val="0070C0"/>
          <w:sz w:val="16"/>
          <w:szCs w:val="16"/>
          <w:lang w:val="en-US"/>
        </w:rPr>
      </w:pPr>
    </w:p>
    <w:p w14:paraId="64C3FF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сентября 1921 в Карсе открылась мирная конференция Турции, РСФСР, Аз.ССР, Арм.ССР и ГССР по пограничным вопросам (7746).</w:t>
      </w:r>
    </w:p>
    <w:p w14:paraId="4E1AB5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AB744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9982E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2DCC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сентября 1921 Сади-Лекуант, готовясь к гонкам на приз Дейтш де ля Мерт на аэродроме Вильсоваж близ Этампа на самолете Сесквиплан установил мировой рекорд скорости в 330.275 км/час (4207, 25).</w:t>
      </w:r>
    </w:p>
    <w:p w14:paraId="404BEF5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28E56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7F52D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E5A7" w14:textId="77777777" w:rsidR="00691C36" w:rsidRPr="007B6DB9" w:rsidRDefault="00691C3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27-28 сентября 1921 г. продемонстрировал хоро</w:t>
      </w:r>
      <w:r w:rsidRPr="007B6DB9">
        <w:rPr>
          <w:rFonts w:ascii="Times New Roman" w:hAnsi="Times New Roman" w:cs="Times New Roman"/>
          <w:color w:val="0070C0"/>
          <w:sz w:val="16"/>
          <w:szCs w:val="16"/>
        </w:rPr>
        <w:softHyphen/>
        <w:t>шие лётные качества шар, изготовленного на Государственном Рези</w:t>
      </w:r>
      <w:r w:rsidRPr="007B6DB9">
        <w:rPr>
          <w:rFonts w:ascii="Times New Roman" w:hAnsi="Times New Roman" w:cs="Times New Roman"/>
          <w:color w:val="0070C0"/>
          <w:sz w:val="16"/>
          <w:szCs w:val="16"/>
        </w:rPr>
        <w:softHyphen/>
        <w:t>новом заводе № 3 в Москве, но, вместе с тем, выя</w:t>
      </w:r>
      <w:r w:rsidRPr="007B6DB9">
        <w:rPr>
          <w:rFonts w:ascii="Times New Roman" w:hAnsi="Times New Roman" w:cs="Times New Roman"/>
          <w:color w:val="0070C0"/>
          <w:sz w:val="16"/>
          <w:szCs w:val="16"/>
        </w:rPr>
        <w:softHyphen/>
        <w:t>вил ряд недочётов его конструкции. В 1922 г. Резинотрест изготовил уже 22 аэро</w:t>
      </w:r>
      <w:r w:rsidRPr="007B6DB9">
        <w:rPr>
          <w:rFonts w:ascii="Times New Roman" w:hAnsi="Times New Roman" w:cs="Times New Roman"/>
          <w:color w:val="0070C0"/>
          <w:sz w:val="16"/>
          <w:szCs w:val="16"/>
        </w:rPr>
        <w:softHyphen/>
        <w:t>стата для свободных полётов. Однако аэроста</w:t>
      </w:r>
      <w:r w:rsidRPr="007B6DB9">
        <w:rPr>
          <w:rFonts w:ascii="Times New Roman" w:hAnsi="Times New Roman" w:cs="Times New Roman"/>
          <w:color w:val="0070C0"/>
          <w:sz w:val="16"/>
          <w:szCs w:val="16"/>
        </w:rPr>
        <w:softHyphen/>
        <w:t>тов всё равно не хватало, поэтому в воздухо</w:t>
      </w:r>
      <w:r w:rsidRPr="007B6DB9">
        <w:rPr>
          <w:rFonts w:ascii="Times New Roman" w:hAnsi="Times New Roman" w:cs="Times New Roman"/>
          <w:color w:val="0070C0"/>
          <w:sz w:val="16"/>
          <w:szCs w:val="16"/>
        </w:rPr>
        <w:softHyphen/>
        <w:t>плавательных кружках сферические аэростаты изготавливали из оболочек списанных змейко</w:t>
      </w:r>
      <w:r w:rsidRPr="007B6DB9">
        <w:rPr>
          <w:rFonts w:ascii="Times New Roman" w:hAnsi="Times New Roman" w:cs="Times New Roman"/>
          <w:color w:val="0070C0"/>
          <w:sz w:val="16"/>
          <w:szCs w:val="16"/>
        </w:rPr>
        <w:softHyphen/>
        <w:t>вых аэростатов (20120).</w:t>
      </w:r>
    </w:p>
    <w:p w14:paraId="1A561555" w14:textId="77777777" w:rsidR="00691C36" w:rsidRPr="007B6DB9" w:rsidRDefault="00691C36" w:rsidP="007B6DB9">
      <w:pPr>
        <w:spacing w:after="0" w:line="240" w:lineRule="auto"/>
        <w:jc w:val="both"/>
        <w:rPr>
          <w:rFonts w:ascii="Times New Roman" w:hAnsi="Times New Roman" w:cs="Times New Roman"/>
          <w:color w:val="0070C0"/>
          <w:sz w:val="16"/>
          <w:szCs w:val="16"/>
        </w:rPr>
      </w:pPr>
    </w:p>
    <w:p w14:paraId="2FA9C523" w14:textId="77777777" w:rsidR="00691C36" w:rsidRPr="007B6DB9" w:rsidRDefault="00691C3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Вечером 27 сентября 1921 г. со стартовой площадки 4-го воздухотряда в Кунцеве поднял</w:t>
      </w:r>
      <w:r w:rsidRPr="007B6DB9">
        <w:rPr>
          <w:rFonts w:ascii="Times New Roman" w:hAnsi="Times New Roman" w:cs="Times New Roman"/>
          <w:color w:val="0070C0"/>
          <w:sz w:val="16"/>
          <w:szCs w:val="16"/>
        </w:rPr>
        <w:softHyphen/>
        <w:t>ся первый изготовленный в Советской России аэростат объёмом 1437 м3. В корзине находились Н.Д. Анощенко, помощник начальника Воздуш</w:t>
      </w:r>
      <w:r w:rsidRPr="007B6DB9">
        <w:rPr>
          <w:rFonts w:ascii="Times New Roman" w:hAnsi="Times New Roman" w:cs="Times New Roman"/>
          <w:color w:val="0070C0"/>
          <w:sz w:val="16"/>
          <w:szCs w:val="16"/>
        </w:rPr>
        <w:softHyphen/>
        <w:t>ного Флота Украины И.К. Кириллов и наблюда</w:t>
      </w:r>
      <w:r w:rsidRPr="007B6DB9">
        <w:rPr>
          <w:rFonts w:ascii="Times New Roman" w:hAnsi="Times New Roman" w:cs="Times New Roman"/>
          <w:color w:val="0070C0"/>
          <w:sz w:val="16"/>
          <w:szCs w:val="16"/>
        </w:rPr>
        <w:softHyphen/>
        <w:t>ющий на заводе № 3 инженер и воздухоплаватель И.И. Мейснер. Заявленная цель полёта состояла в испытании аэростата нового типа, но сами аэро</w:t>
      </w:r>
      <w:r w:rsidRPr="007B6DB9">
        <w:rPr>
          <w:rFonts w:ascii="Times New Roman" w:hAnsi="Times New Roman" w:cs="Times New Roman"/>
          <w:color w:val="0070C0"/>
          <w:sz w:val="16"/>
          <w:szCs w:val="16"/>
        </w:rPr>
        <w:softHyphen/>
        <w:t>навты надеялись улучшить советские рекорды продолжительности или дальности. На следую</w:t>
      </w:r>
      <w:r w:rsidRPr="007B6DB9">
        <w:rPr>
          <w:rFonts w:ascii="Times New Roman" w:hAnsi="Times New Roman" w:cs="Times New Roman"/>
          <w:color w:val="0070C0"/>
          <w:sz w:val="16"/>
          <w:szCs w:val="16"/>
        </w:rPr>
        <w:softHyphen/>
        <w:t>щий день они были уже в районе Воронежа. Бал</w:t>
      </w:r>
      <w:r w:rsidRPr="007B6DB9">
        <w:rPr>
          <w:rFonts w:ascii="Times New Roman" w:hAnsi="Times New Roman" w:cs="Times New Roman"/>
          <w:color w:val="0070C0"/>
          <w:sz w:val="16"/>
          <w:szCs w:val="16"/>
        </w:rPr>
        <w:softHyphen/>
        <w:t>ласт позволял продержаться в воздухе ещё двое суток, но неизвестность обстановки по направле</w:t>
      </w:r>
      <w:r w:rsidRPr="007B6DB9">
        <w:rPr>
          <w:rFonts w:ascii="Times New Roman" w:hAnsi="Times New Roman" w:cs="Times New Roman"/>
          <w:color w:val="0070C0"/>
          <w:sz w:val="16"/>
          <w:szCs w:val="16"/>
        </w:rPr>
        <w:softHyphen/>
        <w:t>нию полёта аэростата и невозможность длитель</w:t>
      </w:r>
      <w:r w:rsidRPr="007B6DB9">
        <w:rPr>
          <w:rFonts w:ascii="Times New Roman" w:hAnsi="Times New Roman" w:cs="Times New Roman"/>
          <w:color w:val="0070C0"/>
          <w:sz w:val="16"/>
          <w:szCs w:val="16"/>
        </w:rPr>
        <w:softHyphen/>
        <w:t>ного отрыва И.К. Кириллова и Н.Д. Анощенко от исполнения прямых служебных обязанностей в штабе заставили прервать полёт. При спуске якорь не зацепил за землю, а клапан заело. Аэро</w:t>
      </w:r>
      <w:r w:rsidRPr="007B6DB9">
        <w:rPr>
          <w:rFonts w:ascii="Times New Roman" w:hAnsi="Times New Roman" w:cs="Times New Roman"/>
          <w:color w:val="0070C0"/>
          <w:sz w:val="16"/>
          <w:szCs w:val="16"/>
        </w:rPr>
        <w:softHyphen/>
        <w:t>стат на гайдропе несло около двух вёрст, пока якорь не зацепился за телеграфную линию. Ото</w:t>
      </w:r>
      <w:r w:rsidRPr="007B6DB9">
        <w:rPr>
          <w:rFonts w:ascii="Times New Roman" w:hAnsi="Times New Roman" w:cs="Times New Roman"/>
          <w:color w:val="0070C0"/>
          <w:sz w:val="16"/>
          <w:szCs w:val="16"/>
        </w:rPr>
        <w:softHyphen/>
        <w:t>рвать разрывное полотнище не удалось, и шар, вырвав несколько телеграфных столбов, пошёл на подъём. Утечка газа через полуоткрытый кла</w:t>
      </w:r>
      <w:r w:rsidRPr="007B6DB9">
        <w:rPr>
          <w:rFonts w:ascii="Times New Roman" w:hAnsi="Times New Roman" w:cs="Times New Roman"/>
          <w:color w:val="0070C0"/>
          <w:sz w:val="16"/>
          <w:szCs w:val="16"/>
        </w:rPr>
        <w:softHyphen/>
        <w:t>пан всё же заставила шар снизиться. Наконец поддалось разрывное приспособление, и газ стал выходить быстрее. При этом нижняя часть шара вдавилась внутрь наподобие парашюта. Обра</w:t>
      </w:r>
      <w:r w:rsidRPr="007B6DB9">
        <w:rPr>
          <w:rFonts w:ascii="Times New Roman" w:hAnsi="Times New Roman" w:cs="Times New Roman"/>
          <w:color w:val="0070C0"/>
          <w:sz w:val="16"/>
          <w:szCs w:val="16"/>
        </w:rPr>
        <w:softHyphen/>
        <w:t>зовавшаяся снизу оболочки «ложка» превратила шар в воздушный змей, который ветер поднял на высоту около 100 м вместе с четырьмя вырван</w:t>
      </w:r>
      <w:r w:rsidRPr="007B6DB9">
        <w:rPr>
          <w:rFonts w:ascii="Times New Roman" w:hAnsi="Times New Roman" w:cs="Times New Roman"/>
          <w:color w:val="0070C0"/>
          <w:sz w:val="16"/>
          <w:szCs w:val="16"/>
        </w:rPr>
        <w:softHyphen/>
        <w:t>ными из земли телеграфными столбами. Когда же из-за полной потери газа верхняя полусфера оболочки под тяжестью клапана вмялась внутрь, шар рухнул вниз. Аэронавты почти не пострада</w:t>
      </w:r>
      <w:r w:rsidRPr="007B6DB9">
        <w:rPr>
          <w:rFonts w:ascii="Times New Roman" w:hAnsi="Times New Roman" w:cs="Times New Roman"/>
          <w:color w:val="0070C0"/>
          <w:sz w:val="16"/>
          <w:szCs w:val="16"/>
        </w:rPr>
        <w:softHyphen/>
        <w:t>ли от удара, только И.К. Кириллов разорвал связ</w:t>
      </w:r>
      <w:r w:rsidRPr="007B6DB9">
        <w:rPr>
          <w:rFonts w:ascii="Times New Roman" w:hAnsi="Times New Roman" w:cs="Times New Roman"/>
          <w:color w:val="0070C0"/>
          <w:sz w:val="16"/>
          <w:szCs w:val="16"/>
        </w:rPr>
        <w:softHyphen/>
        <w:t>ки стопы. Полёт завершился 28 сентября в 13.35 в 5 км южнее Воронежа. За 17 ч 15 мин шар про</w:t>
      </w:r>
      <w:r w:rsidRPr="007B6DB9">
        <w:rPr>
          <w:rFonts w:ascii="Times New Roman" w:hAnsi="Times New Roman" w:cs="Times New Roman"/>
          <w:color w:val="0070C0"/>
          <w:sz w:val="16"/>
          <w:szCs w:val="16"/>
        </w:rPr>
        <w:softHyphen/>
        <w:t>шёл около 540 км3 (20120).</w:t>
      </w:r>
    </w:p>
    <w:p w14:paraId="1EFC9BC5" w14:textId="77777777" w:rsidR="00691C36" w:rsidRPr="007B6DB9" w:rsidRDefault="00691C36" w:rsidP="007B6DB9">
      <w:pPr>
        <w:spacing w:after="0" w:line="240" w:lineRule="auto"/>
        <w:jc w:val="both"/>
        <w:rPr>
          <w:rFonts w:ascii="Times New Roman" w:hAnsi="Times New Roman" w:cs="Times New Roman"/>
          <w:color w:val="0070C0"/>
          <w:sz w:val="16"/>
          <w:szCs w:val="16"/>
        </w:rPr>
      </w:pPr>
    </w:p>
    <w:p w14:paraId="63EEEB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сентября 1921 в полете испытывали оболочку аэростата, сделанную в России (271,90).</w:t>
      </w:r>
    </w:p>
    <w:p w14:paraId="5FCAC6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1EF04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AF467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64A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достигнутые ранее,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16D2C6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17E54" w14:textId="77777777" w:rsidR="00872AC5" w:rsidRPr="007B6DB9" w:rsidRDefault="00872AC5" w:rsidP="007B6DB9">
      <w:pPr>
        <w:pStyle w:val="ae"/>
        <w:spacing w:before="0" w:after="0"/>
        <w:jc w:val="both"/>
        <w:textAlignment w:val="top"/>
        <w:rPr>
          <w:color w:val="000000" w:themeColor="text1"/>
          <w:sz w:val="16"/>
          <w:szCs w:val="16"/>
        </w:rPr>
      </w:pPr>
      <w:r w:rsidRPr="007B6DB9">
        <w:rPr>
          <w:color w:val="000000" w:themeColor="text1"/>
          <w:sz w:val="16"/>
          <w:szCs w:val="16"/>
        </w:rPr>
        <w:t xml:space="preserve">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w:t>
      </w:r>
      <w:r w:rsidRPr="007B6DB9">
        <w:rPr>
          <w:color w:val="000000" w:themeColor="text1"/>
          <w:sz w:val="16"/>
          <w:szCs w:val="16"/>
        </w:rPr>
        <w:lastRenderedPageBreak/>
        <w:t>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 С. Г.)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(18265).</w:t>
      </w:r>
    </w:p>
    <w:p w14:paraId="32F8222A" w14:textId="77777777" w:rsidR="00872AC5" w:rsidRPr="007B6DB9" w:rsidRDefault="00872AC5" w:rsidP="007B6DB9">
      <w:pPr>
        <w:pStyle w:val="ae"/>
        <w:spacing w:before="0" w:after="0"/>
        <w:jc w:val="both"/>
        <w:textAlignment w:val="top"/>
        <w:rPr>
          <w:color w:val="000000" w:themeColor="text1"/>
          <w:sz w:val="16"/>
          <w:szCs w:val="16"/>
        </w:rPr>
      </w:pPr>
    </w:p>
    <w:p w14:paraId="6EB89E33" w14:textId="77777777" w:rsidR="00691C36" w:rsidRPr="007B6DB9" w:rsidRDefault="00691C3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B9A0BEE" w14:textId="77777777" w:rsidR="00691C36" w:rsidRPr="007B6DB9" w:rsidRDefault="00691C3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3D610" w14:textId="77777777" w:rsidR="00691C36" w:rsidRPr="007B6DB9" w:rsidRDefault="00691C3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27 сентября 1921 пожар в ангаре на аэродроме Эвере в Эвере, Бельгия , уничтожил два SNETA Farman F.60 Goliath (регистрационный номер O-BLEU и O-BRUN) (20351). </w:t>
      </w:r>
    </w:p>
    <w:p w14:paraId="19F811BC" w14:textId="77777777" w:rsidR="00691C36" w:rsidRPr="007B6DB9" w:rsidRDefault="00691C36" w:rsidP="007B6DB9">
      <w:pPr>
        <w:spacing w:after="0" w:line="240" w:lineRule="auto"/>
        <w:jc w:val="both"/>
        <w:rPr>
          <w:rFonts w:ascii="Times New Roman" w:hAnsi="Times New Roman" w:cs="Times New Roman"/>
          <w:color w:val="0070C0"/>
          <w:sz w:val="16"/>
          <w:szCs w:val="16"/>
        </w:rPr>
      </w:pPr>
    </w:p>
    <w:p w14:paraId="7443659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89CEF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7F4C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(30 - 438,497) сентября 1921 на летном поле опытного аэродрома в Москве состоялся первый радиоразговор летчика с землей (172,21) из ДХ-9 (438,497).</w:t>
      </w:r>
    </w:p>
    <w:p w14:paraId="216601F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E0E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сентября 1921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42CF259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E298C8" w14:textId="77777777" w:rsidR="009E0443"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30BF298" w14:textId="77777777" w:rsidR="009E0443" w:rsidRPr="007B6DB9"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8511"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28 сентября 1921 г. на том же двухместном биплане Паккард-ЛеПер </w:t>
      </w:r>
      <w:r w:rsidRPr="007B6DB9">
        <w:rPr>
          <w:rFonts w:ascii="Times New Roman" w:hAnsi="Times New Roman" w:cs="Times New Roman"/>
          <w:color w:val="000000" w:themeColor="text1"/>
          <w:sz w:val="16"/>
          <w:szCs w:val="16"/>
          <w:lang w:val="en-US"/>
        </w:rPr>
        <w:t>LUSAC</w:t>
      </w:r>
      <w:r w:rsidRPr="007B6DB9">
        <w:rPr>
          <w:rFonts w:ascii="Times New Roman" w:hAnsi="Times New Roman" w:cs="Times New Roman"/>
          <w:color w:val="000000" w:themeColor="text1"/>
          <w:sz w:val="16"/>
          <w:szCs w:val="16"/>
        </w:rPr>
        <w:t>-11 Дж. Макреди (</w:t>
      </w:r>
      <w:r w:rsidRPr="007B6DB9">
        <w:rPr>
          <w:rFonts w:ascii="Times New Roman" w:hAnsi="Times New Roman" w:cs="Times New Roman"/>
          <w:color w:val="000000" w:themeColor="text1"/>
          <w:sz w:val="16"/>
          <w:szCs w:val="16"/>
          <w:lang w:val="en-US"/>
        </w:rPr>
        <w:t>John</w:t>
      </w:r>
      <w:r w:rsidRPr="007B6DB9">
        <w:rPr>
          <w:rFonts w:ascii="Times New Roman" w:hAnsi="Times New Roman" w:cs="Times New Roman"/>
          <w:color w:val="000000" w:themeColor="text1"/>
          <w:sz w:val="16"/>
          <w:szCs w:val="16"/>
        </w:rPr>
        <w:t xml:space="preserve"> А. </w:t>
      </w:r>
      <w:r w:rsidRPr="007B6DB9">
        <w:rPr>
          <w:rFonts w:ascii="Times New Roman" w:hAnsi="Times New Roman" w:cs="Times New Roman"/>
          <w:color w:val="000000" w:themeColor="text1"/>
          <w:sz w:val="16"/>
          <w:szCs w:val="16"/>
          <w:lang w:val="en-US"/>
        </w:rPr>
        <w:t>Macready</w:t>
      </w:r>
      <w:r w:rsidRPr="007B6DB9">
        <w:rPr>
          <w:rFonts w:ascii="Times New Roman" w:hAnsi="Times New Roman" w:cs="Times New Roman"/>
          <w:color w:val="000000" w:themeColor="text1"/>
          <w:sz w:val="16"/>
          <w:szCs w:val="16"/>
        </w:rPr>
        <w:t>) установил рекорд высоты 10518 м. Как и Шрёдер, он заявил, что целью полёта было вовсе не уста</w:t>
      </w:r>
      <w:r w:rsidRPr="007B6DB9">
        <w:rPr>
          <w:rFonts w:ascii="Times New Roman" w:hAnsi="Times New Roman" w:cs="Times New Roman"/>
          <w:color w:val="000000" w:themeColor="text1"/>
          <w:sz w:val="16"/>
          <w:szCs w:val="16"/>
        </w:rPr>
        <w:softHyphen/>
        <w:t>новление рекорда, а испытания ново</w:t>
      </w:r>
      <w:r w:rsidRPr="007B6DB9">
        <w:rPr>
          <w:rFonts w:ascii="Times New Roman" w:hAnsi="Times New Roman" w:cs="Times New Roman"/>
          <w:color w:val="000000" w:themeColor="text1"/>
          <w:sz w:val="16"/>
          <w:szCs w:val="16"/>
        </w:rPr>
        <w:softHyphen/>
        <w:t>го воздушного винта и доработанного нагнетателя.</w:t>
      </w:r>
    </w:p>
    <w:p w14:paraId="540B9A77"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высоте образовавшийся в ма</w:t>
      </w:r>
      <w:r w:rsidRPr="007B6DB9">
        <w:rPr>
          <w:rFonts w:ascii="Times New Roman" w:hAnsi="Times New Roman" w:cs="Times New Roman"/>
          <w:color w:val="000000" w:themeColor="text1"/>
          <w:sz w:val="16"/>
          <w:szCs w:val="16"/>
        </w:rPr>
        <w:softHyphen/>
        <w:t>ске лёд затруднил подачу кислорода, самочувствие лётчика стало ухудшать</w:t>
      </w:r>
      <w:r w:rsidRPr="007B6DB9">
        <w:rPr>
          <w:rFonts w:ascii="Times New Roman" w:hAnsi="Times New Roman" w:cs="Times New Roman"/>
          <w:color w:val="000000" w:themeColor="text1"/>
          <w:sz w:val="16"/>
          <w:szCs w:val="16"/>
        </w:rPr>
        <w:softHyphen/>
        <w:t>ся. Макреди пришлось воспользовать</w:t>
      </w:r>
      <w:r w:rsidRPr="007B6DB9">
        <w:rPr>
          <w:rFonts w:ascii="Times New Roman" w:hAnsi="Times New Roman" w:cs="Times New Roman"/>
          <w:color w:val="000000" w:themeColor="text1"/>
          <w:sz w:val="16"/>
          <w:szCs w:val="16"/>
        </w:rPr>
        <w:softHyphen/>
        <w:t>ся запасным кислородным прибором с необледеневшей трубкой. Как только двигатель перестал получать должное давление наддува, мощность начала быстро падать. Вскоре органы управ</w:t>
      </w:r>
      <w:r w:rsidRPr="007B6DB9">
        <w:rPr>
          <w:rFonts w:ascii="Times New Roman" w:hAnsi="Times New Roman" w:cs="Times New Roman"/>
          <w:color w:val="000000" w:themeColor="text1"/>
          <w:sz w:val="16"/>
          <w:szCs w:val="16"/>
        </w:rPr>
        <w:softHyphen/>
        <w:t>ления стали практически бесполезны: «Машина здесь была почти неуправ</w:t>
      </w:r>
      <w:r w:rsidRPr="007B6DB9">
        <w:rPr>
          <w:rFonts w:ascii="Times New Roman" w:hAnsi="Times New Roman" w:cs="Times New Roman"/>
          <w:color w:val="000000" w:themeColor="text1"/>
          <w:sz w:val="16"/>
          <w:szCs w:val="16"/>
        </w:rPr>
        <w:softHyphen/>
        <w:t>ляема, я держал её в течение почти пяти минут, прежде чем полностью убедился, что дальше она не пойдёт». После начала снижения «двигатель и радиатор охладились так быстро, что от трубок радиатора (использовав</w:t>
      </w:r>
      <w:r w:rsidRPr="007B6DB9">
        <w:rPr>
          <w:rFonts w:ascii="Times New Roman" w:hAnsi="Times New Roman" w:cs="Times New Roman"/>
          <w:color w:val="000000" w:themeColor="text1"/>
          <w:sz w:val="16"/>
          <w:szCs w:val="16"/>
        </w:rPr>
        <w:softHyphen/>
        <w:t>шихся для обогрева пилота) перестало идти тепло, и в кабине стало намного холоднее; из-за льда, образовавшего</w:t>
      </w:r>
      <w:r w:rsidRPr="007B6DB9">
        <w:rPr>
          <w:rFonts w:ascii="Times New Roman" w:hAnsi="Times New Roman" w:cs="Times New Roman"/>
          <w:color w:val="000000" w:themeColor="text1"/>
          <w:sz w:val="16"/>
          <w:szCs w:val="16"/>
        </w:rPr>
        <w:softHyphen/>
        <w:t>ся на внутренней стороне очков, я на мгновение ослеп и некоторое время не мог правильно управлять само</w:t>
      </w:r>
      <w:r w:rsidRPr="007B6DB9">
        <w:rPr>
          <w:rFonts w:ascii="Times New Roman" w:hAnsi="Times New Roman" w:cs="Times New Roman"/>
          <w:color w:val="000000" w:themeColor="text1"/>
          <w:sz w:val="16"/>
          <w:szCs w:val="16"/>
        </w:rPr>
        <w:softHyphen/>
        <w:t>лётом. Я чувствовал слабость, опья</w:t>
      </w:r>
      <w:r w:rsidRPr="007B6DB9">
        <w:rPr>
          <w:rFonts w:ascii="Times New Roman" w:hAnsi="Times New Roman" w:cs="Times New Roman"/>
          <w:color w:val="000000" w:themeColor="text1"/>
          <w:sz w:val="16"/>
          <w:szCs w:val="16"/>
        </w:rPr>
        <w:softHyphen/>
        <w:t>нение и опасался полностью потерять сознание. Разум был неактивен, и я не мог думать быстро и правильно» (15842).</w:t>
      </w:r>
    </w:p>
    <w:p w14:paraId="5C31B766"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4375329E" w14:textId="77777777" w:rsidR="00F7376E" w:rsidRPr="007B6DB9" w:rsidRDefault="00F7376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28 сентября 1921 лейтенант Джон А. Макреди на истребителе Packard-Le Pere LUSAC-11, который установил мировой рекорд высоты 27 февраля 1920 года, устанавливает новый мировой рекорд высоты 10,518 метров (34,508 футов). Макреди получает за полет приз Mackay Trophy (20351).</w:t>
      </w:r>
    </w:p>
    <w:p w14:paraId="02239F7C" w14:textId="77777777" w:rsidR="00F7376E" w:rsidRPr="007B6DB9" w:rsidRDefault="00F7376E" w:rsidP="007B6DB9">
      <w:pPr>
        <w:spacing w:after="0" w:line="240" w:lineRule="auto"/>
        <w:jc w:val="both"/>
        <w:rPr>
          <w:rFonts w:ascii="Times New Roman" w:hAnsi="Times New Roman" w:cs="Times New Roman"/>
          <w:color w:val="0070C0"/>
          <w:sz w:val="16"/>
          <w:szCs w:val="16"/>
        </w:rPr>
      </w:pPr>
    </w:p>
    <w:p w14:paraId="636EB9EA" w14:textId="77777777" w:rsidR="00F7376E" w:rsidRPr="007B6DB9" w:rsidRDefault="00F737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2" w:name="_Hlk55647337"/>
      <w:r w:rsidRPr="007B6DB9">
        <w:rPr>
          <w:rFonts w:ascii="Times New Roman" w:hAnsi="Times New Roman" w:cs="Times New Roman"/>
          <w:i/>
          <w:iCs/>
          <w:color w:val="000000" w:themeColor="text1"/>
          <w:sz w:val="16"/>
          <w:szCs w:val="16"/>
        </w:rPr>
        <w:t>Авиапромышленность:</w:t>
      </w:r>
    </w:p>
    <w:p w14:paraId="29DF31FB" w14:textId="77777777" w:rsidR="00F7376E" w:rsidRPr="007B6DB9" w:rsidRDefault="00F737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830BE" w14:textId="77777777" w:rsidR="00F7376E" w:rsidRPr="007B6DB9" w:rsidRDefault="00F7376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29 сентября 1921 г. Письмо из Секретариата СНК в Реввоенсовет Республики об уточнении постановки вопроса о закупке за границей 500 самолетов и 500 моторов для Красного воздухофлота на сумму 13 637 500 рублей золотом (20217).</w:t>
      </w:r>
    </w:p>
    <w:p w14:paraId="1A72A259" w14:textId="77777777" w:rsidR="00F7376E" w:rsidRPr="007B6DB9" w:rsidRDefault="00F7376E" w:rsidP="007B6DB9">
      <w:pPr>
        <w:spacing w:after="0" w:line="240" w:lineRule="auto"/>
        <w:jc w:val="both"/>
        <w:rPr>
          <w:rFonts w:ascii="Times New Roman" w:hAnsi="Times New Roman" w:cs="Times New Roman"/>
          <w:color w:val="0070C0"/>
          <w:sz w:val="16"/>
          <w:szCs w:val="16"/>
        </w:rPr>
      </w:pPr>
    </w:p>
    <w:bookmarkEnd w:id="42"/>
    <w:p w14:paraId="7A559AA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11B91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6CD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сентября 1921 в Москве состоялся первый в России опыт радиотелефонной связи самолета с землей. С ДХ-9, оборудованного радиотелефоном и А.И.Коваленкова, передавали речь, которая принималась в кабинете НОА на обычный приемник с кристаллическим детектором без усилителя (3555).</w:t>
      </w:r>
    </w:p>
    <w:p w14:paraId="6F24A0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2396A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F5861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F4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сентября 1921 г. Совет Труда и Обороны по докладу М.И. Калинина "О6 улучшении быта милиции" принимает решение о выделении всем сотрудникам твердого продовольственного пайка. Максимальная численность милиции устанавливается в 150 000 человек (10303).</w:t>
      </w:r>
    </w:p>
    <w:p w14:paraId="093D4D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C62A6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054E1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933FD" w14:textId="77777777" w:rsidR="00F7376E" w:rsidRPr="007B6DB9" w:rsidRDefault="00F7376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30 сентября </w:t>
      </w:r>
      <w:hyperlink r:id="rId62" w:tooltip="1921 год" w:history="1">
        <w:r w:rsidRPr="007B6DB9">
          <w:rPr>
            <w:rStyle w:val="a5"/>
            <w:rFonts w:ascii="Times New Roman" w:hAnsi="Times New Roman" w:cs="Times New Roman"/>
            <w:color w:val="0070C0"/>
            <w:sz w:val="16"/>
            <w:szCs w:val="16"/>
          </w:rPr>
          <w:t>1921 года</w:t>
        </w:r>
      </w:hyperlink>
      <w:r w:rsidRPr="007B6DB9">
        <w:rPr>
          <w:rFonts w:ascii="Times New Roman" w:hAnsi="Times New Roman" w:cs="Times New Roman"/>
          <w:color w:val="0070C0"/>
          <w:sz w:val="16"/>
          <w:szCs w:val="16"/>
        </w:rPr>
        <w:t> на заседании </w:t>
      </w:r>
      <w:hyperlink r:id="rId63" w:tooltip="Лига Наций" w:history="1">
        <w:r w:rsidRPr="007B6DB9">
          <w:rPr>
            <w:rStyle w:val="a5"/>
            <w:rFonts w:ascii="Times New Roman" w:hAnsi="Times New Roman" w:cs="Times New Roman"/>
            <w:color w:val="0070C0"/>
            <w:sz w:val="16"/>
            <w:szCs w:val="16"/>
          </w:rPr>
          <w:t>Лиги Наций</w:t>
        </w:r>
      </w:hyperlink>
      <w:r w:rsidRPr="007B6DB9">
        <w:rPr>
          <w:rFonts w:ascii="Times New Roman" w:hAnsi="Times New Roman" w:cs="Times New Roman"/>
          <w:color w:val="0070C0"/>
          <w:sz w:val="16"/>
          <w:szCs w:val="16"/>
        </w:rPr>
        <w:t> в Женеве выступил Фритьоф Нансен. В нём он обвинил правительства стран-членов Лиги в желании решить проблему большевизма в России посредством голода и гибели 20 миллионов человек. Он отметил, что множественные и неоднократные просьбы о предоставлении 5 миллионов фунтов стерлингов (половина стоимости линкора) к правительствам Европейских государств остались без ответа. И теперь, когда Лига Наций приняла резолюцию — эта резолюция говорит только о том, что нужно что-то сделать для России, но отказывает в этом. Более того, представителем </w:t>
      </w:r>
      <w:hyperlink r:id="rId64" w:tooltip="Королевство Югославия" w:history="1">
        <w:r w:rsidRPr="007B6DB9">
          <w:rPr>
            <w:rStyle w:val="a5"/>
            <w:rFonts w:ascii="Times New Roman" w:hAnsi="Times New Roman" w:cs="Times New Roman"/>
            <w:color w:val="0070C0"/>
            <w:sz w:val="16"/>
            <w:szCs w:val="16"/>
          </w:rPr>
          <w:t>Королевства Югославия</w:t>
        </w:r>
      </w:hyperlink>
      <w:r w:rsidRPr="007B6DB9">
        <w:rPr>
          <w:rFonts w:ascii="Times New Roman" w:hAnsi="Times New Roman" w:cs="Times New Roman"/>
          <w:color w:val="0070C0"/>
          <w:sz w:val="16"/>
          <w:szCs w:val="16"/>
        </w:rPr>
        <w:t> </w:t>
      </w:r>
      <w:hyperlink r:id="rId65" w:tooltip="Спалайкович, Мирослав Иванович" w:history="1">
        <w:r w:rsidRPr="007B6DB9">
          <w:rPr>
            <w:rStyle w:val="a5"/>
            <w:rFonts w:ascii="Times New Roman" w:hAnsi="Times New Roman" w:cs="Times New Roman"/>
            <w:color w:val="0070C0"/>
            <w:sz w:val="16"/>
            <w:szCs w:val="16"/>
          </w:rPr>
          <w:t>М. Спалайковичем</w:t>
        </w:r>
      </w:hyperlink>
      <w:r w:rsidRPr="007B6DB9">
        <w:rPr>
          <w:rFonts w:ascii="Times New Roman" w:hAnsi="Times New Roman" w:cs="Times New Roman"/>
          <w:color w:val="0070C0"/>
          <w:sz w:val="16"/>
          <w:szCs w:val="16"/>
        </w:rPr>
        <w:t> была предложена резолюция, возлагающая всю ответственность за голод на Советское правительство. Комментируя это, он отметил: «Мы не дадим ни пенни парням из Москвы… из двух зол — голода и большевизма я считаю последний худшим». По информации корреспондента, аналогичного мнения были и другие делегации, но они это выразили в более обтекаемой форме (21514).</w:t>
      </w:r>
    </w:p>
    <w:p w14:paraId="18FC1507" w14:textId="77777777" w:rsidR="00F7376E" w:rsidRPr="007B6DB9" w:rsidRDefault="00F7376E" w:rsidP="007B6DB9">
      <w:pPr>
        <w:pStyle w:val="ae"/>
        <w:shd w:val="clear" w:color="auto" w:fill="FFFFFF"/>
        <w:spacing w:before="0" w:after="0"/>
        <w:jc w:val="both"/>
        <w:rPr>
          <w:color w:val="0070C0"/>
          <w:sz w:val="16"/>
          <w:szCs w:val="16"/>
        </w:rPr>
      </w:pPr>
    </w:p>
    <w:p w14:paraId="135D79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сентября 1921 было подписано британо-советское торговое соглашение (3481).</w:t>
      </w:r>
    </w:p>
    <w:p w14:paraId="040DBB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D8E8A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5610A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862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сентября 1921 французские войска были выведены из Рурской области (3481).</w:t>
      </w:r>
    </w:p>
    <w:p w14:paraId="6C0523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00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September 30 1921 During forest fire season, 47 Air Service aircraft discovered 832 forest fires in 396 patrols from Pacific coast bases, flying 148,113 miles over national parks (1038).</w:t>
      </w:r>
    </w:p>
    <w:p w14:paraId="6B5BDC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E3742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сентября 1921 в США за летний сезон авиация обнаружила 832 лесных пожаров в 396 патрульных рейсах на тихоокеанском побережье (1038).</w:t>
      </w:r>
    </w:p>
    <w:p w14:paraId="6910FA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55123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9A8DE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19E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конце сентября 1921 г. в Берлине — на частных квартирах (на квартире майора генштаба К. фон Шляйхера (Rabenau Friedrich von. Op. cit. S. 308.))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 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w:t>
      </w:r>
      <w:r w:rsidRPr="007B6DB9">
        <w:rPr>
          <w:rFonts w:ascii="Times New Roman" w:hAnsi="Times New Roman" w:cs="Times New Roman"/>
          <w:color w:val="000000" w:themeColor="text1"/>
          <w:sz w:val="16"/>
          <w:szCs w:val="16"/>
        </w:rPr>
        <w:lastRenderedPageBreak/>
        <w:t>(Рыбинск,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021308A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EF835" w14:textId="77777777" w:rsidR="0035115B" w:rsidRPr="007B6DB9" w:rsidRDefault="0035115B" w:rsidP="007B6DB9">
      <w:pPr>
        <w:pStyle w:val="ae"/>
        <w:spacing w:before="0" w:after="0"/>
        <w:jc w:val="both"/>
        <w:textAlignment w:val="top"/>
        <w:rPr>
          <w:color w:val="000000" w:themeColor="text1"/>
          <w:sz w:val="16"/>
          <w:szCs w:val="16"/>
        </w:rPr>
      </w:pPr>
      <w:r w:rsidRPr="007B6DB9">
        <w:rPr>
          <w:color w:val="000000" w:themeColor="text1"/>
          <w:sz w:val="16"/>
          <w:szCs w:val="16"/>
        </w:rPr>
        <w:t>В конце сентября 1921 г. в Берлине — на частных квартирах (на квартире майора генштаба К. фон Шляйхера)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w:t>
      </w:r>
    </w:p>
    <w:p w14:paraId="1DC4DC6E" w14:textId="77777777" w:rsidR="0035115B" w:rsidRPr="007B6DB9" w:rsidRDefault="0035115B" w:rsidP="007B6DB9">
      <w:pPr>
        <w:pStyle w:val="ae"/>
        <w:spacing w:before="0" w:after="0"/>
        <w:jc w:val="both"/>
        <w:textAlignment w:val="top"/>
        <w:rPr>
          <w:color w:val="000000" w:themeColor="text1"/>
          <w:sz w:val="16"/>
          <w:szCs w:val="16"/>
        </w:rPr>
      </w:pPr>
      <w:r w:rsidRPr="007B6DB9">
        <w:rPr>
          <w:color w:val="000000" w:themeColor="text1"/>
          <w:sz w:val="16"/>
          <w:szCs w:val="16"/>
        </w:rPr>
        <w:t>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(18265).</w:t>
      </w:r>
    </w:p>
    <w:p w14:paraId="244923E8" w14:textId="77777777" w:rsidR="0035115B" w:rsidRPr="007B6DB9" w:rsidRDefault="0035115B" w:rsidP="007B6DB9">
      <w:pPr>
        <w:pStyle w:val="ae"/>
        <w:spacing w:before="0" w:after="0"/>
        <w:jc w:val="both"/>
        <w:rPr>
          <w:color w:val="000000" w:themeColor="text1"/>
          <w:sz w:val="16"/>
          <w:szCs w:val="16"/>
        </w:rPr>
      </w:pPr>
    </w:p>
    <w:p w14:paraId="24F33AB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22185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9AB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года началась поставка из Термеза нескольких ис</w:t>
      </w:r>
      <w:r w:rsidRPr="007B6DB9">
        <w:rPr>
          <w:rFonts w:ascii="Times New Roman" w:hAnsi="Times New Roman" w:cs="Times New Roman"/>
          <w:color w:val="000000" w:themeColor="text1"/>
          <w:sz w:val="16"/>
          <w:szCs w:val="16"/>
        </w:rPr>
        <w:softHyphen/>
        <w:t>требителей “Ньюпор-24” и разведчиков “Сопвич” постройки завода “Дукс” - караванными путями на ло</w:t>
      </w:r>
      <w:r w:rsidRPr="007B6DB9">
        <w:rPr>
          <w:rFonts w:ascii="Times New Roman" w:hAnsi="Times New Roman" w:cs="Times New Roman"/>
          <w:color w:val="000000" w:themeColor="text1"/>
          <w:sz w:val="16"/>
          <w:szCs w:val="16"/>
        </w:rPr>
        <w:softHyphen/>
        <w:t>шадях, верблюдах и слонах. Самолеты прибыли в Кабул в ноябре, из них сформировали так называемый авиаот</w:t>
      </w:r>
      <w:r w:rsidRPr="007B6DB9">
        <w:rPr>
          <w:rFonts w:ascii="Times New Roman" w:hAnsi="Times New Roman" w:cs="Times New Roman"/>
          <w:color w:val="000000" w:themeColor="text1"/>
          <w:sz w:val="16"/>
          <w:szCs w:val="16"/>
        </w:rPr>
        <w:softHyphen/>
        <w:t>ряд особого назначения из русских пилотов и механи</w:t>
      </w:r>
      <w:r w:rsidRPr="007B6DB9">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7B6DB9">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3D0CD5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74241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 испытали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729A87A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251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сентябре 1921 г. на переговорах Красина с Хассе с Юнкерсом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4A1CF51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52B8E"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сентябре 1921 г. на Государственном Рези</w:t>
      </w:r>
      <w:r w:rsidRPr="007B6DB9">
        <w:rPr>
          <w:rFonts w:ascii="Times New Roman" w:hAnsi="Times New Roman" w:cs="Times New Roman"/>
          <w:color w:val="0070C0"/>
          <w:sz w:val="16"/>
          <w:szCs w:val="16"/>
        </w:rPr>
        <w:softHyphen/>
        <w:t>новом заводе № 3 в Москве изготовили оболоч</w:t>
      </w:r>
      <w:r w:rsidRPr="007B6DB9">
        <w:rPr>
          <w:rFonts w:ascii="Times New Roman" w:hAnsi="Times New Roman" w:cs="Times New Roman"/>
          <w:color w:val="0070C0"/>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7B6DB9">
        <w:rPr>
          <w:rFonts w:ascii="Times New Roman" w:hAnsi="Times New Roman" w:cs="Times New Roman"/>
          <w:color w:val="0070C0"/>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7B6DB9">
        <w:rPr>
          <w:rFonts w:ascii="Times New Roman" w:hAnsi="Times New Roman" w:cs="Times New Roman"/>
          <w:color w:val="0070C0"/>
          <w:sz w:val="16"/>
          <w:szCs w:val="16"/>
        </w:rPr>
        <w:softHyphen/>
        <w:t>рому крепились спуски и стропы, соединявшие оболочку с подвесным кольцом и корзиной. Раз</w:t>
      </w:r>
      <w:r w:rsidRPr="007B6DB9">
        <w:rPr>
          <w:rFonts w:ascii="Times New Roman" w:hAnsi="Times New Roman" w:cs="Times New Roman"/>
          <w:color w:val="0070C0"/>
          <w:sz w:val="16"/>
          <w:szCs w:val="16"/>
        </w:rPr>
        <w:softHyphen/>
        <w:t>рывное полотнище Фомин выполнил не в форме традиционного узкого и длинного клина, а в виде равностороннего треугольника такой же площа</w:t>
      </w:r>
      <w:r w:rsidRPr="007B6DB9">
        <w:rPr>
          <w:rFonts w:ascii="Times New Roman" w:hAnsi="Times New Roman" w:cs="Times New Roman"/>
          <w:color w:val="0070C0"/>
          <w:sz w:val="16"/>
          <w:szCs w:val="16"/>
        </w:rPr>
        <w:softHyphen/>
        <w:t>ди. Для обеспечения лучшей герметичности за</w:t>
      </w:r>
      <w:r w:rsidRPr="007B6DB9">
        <w:rPr>
          <w:rFonts w:ascii="Times New Roman" w:hAnsi="Times New Roman" w:cs="Times New Roman"/>
          <w:color w:val="0070C0"/>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7B6DB9">
        <w:rPr>
          <w:rFonts w:ascii="Times New Roman" w:hAnsi="Times New Roman" w:cs="Times New Roman"/>
          <w:color w:val="0070C0"/>
          <w:sz w:val="16"/>
          <w:szCs w:val="16"/>
        </w:rPr>
        <w:softHyphen/>
        <w:t>лась слабо надутая велосипедная камера. Полёт 27-28 сентября 1921 г. продемонстрировал хоро</w:t>
      </w:r>
      <w:r w:rsidRPr="007B6DB9">
        <w:rPr>
          <w:rFonts w:ascii="Times New Roman" w:hAnsi="Times New Roman" w:cs="Times New Roman"/>
          <w:color w:val="0070C0"/>
          <w:sz w:val="16"/>
          <w:szCs w:val="16"/>
        </w:rPr>
        <w:softHyphen/>
        <w:t>шие лётные качества шара, но, вместе с тем, выя</w:t>
      </w:r>
      <w:r w:rsidRPr="007B6DB9">
        <w:rPr>
          <w:rFonts w:ascii="Times New Roman" w:hAnsi="Times New Roman" w:cs="Times New Roman"/>
          <w:color w:val="0070C0"/>
          <w:sz w:val="16"/>
          <w:szCs w:val="16"/>
        </w:rPr>
        <w:softHyphen/>
        <w:t>вил ряд недочётов его конструкции. В 1922 г. Резинотрест изготовил уже 22 аэро</w:t>
      </w:r>
      <w:r w:rsidRPr="007B6DB9">
        <w:rPr>
          <w:rFonts w:ascii="Times New Roman" w:hAnsi="Times New Roman" w:cs="Times New Roman"/>
          <w:color w:val="0070C0"/>
          <w:sz w:val="16"/>
          <w:szCs w:val="16"/>
        </w:rPr>
        <w:softHyphen/>
        <w:t>стата для свободных полётов. Однако аэроста</w:t>
      </w:r>
      <w:r w:rsidRPr="007B6DB9">
        <w:rPr>
          <w:rFonts w:ascii="Times New Roman" w:hAnsi="Times New Roman" w:cs="Times New Roman"/>
          <w:color w:val="0070C0"/>
          <w:sz w:val="16"/>
          <w:szCs w:val="16"/>
        </w:rPr>
        <w:softHyphen/>
        <w:t>тов всё равно не хватало, поэтому в воздухо</w:t>
      </w:r>
      <w:r w:rsidRPr="007B6DB9">
        <w:rPr>
          <w:rFonts w:ascii="Times New Roman" w:hAnsi="Times New Roman" w:cs="Times New Roman"/>
          <w:color w:val="0070C0"/>
          <w:sz w:val="16"/>
          <w:szCs w:val="16"/>
        </w:rPr>
        <w:softHyphen/>
        <w:t>плавательных кружках сферические аэростаты изготавливали из оболочек списанных змейко</w:t>
      </w:r>
      <w:r w:rsidRPr="007B6DB9">
        <w:rPr>
          <w:rFonts w:ascii="Times New Roman" w:hAnsi="Times New Roman" w:cs="Times New Roman"/>
          <w:color w:val="0070C0"/>
          <w:sz w:val="16"/>
          <w:szCs w:val="16"/>
        </w:rPr>
        <w:softHyphen/>
        <w:t>вых аэростатов (20120).</w:t>
      </w:r>
    </w:p>
    <w:p w14:paraId="4C549651" w14:textId="77777777" w:rsidR="00940024" w:rsidRPr="007B6DB9" w:rsidRDefault="00940024" w:rsidP="007B6DB9">
      <w:pPr>
        <w:spacing w:after="0" w:line="240" w:lineRule="auto"/>
        <w:jc w:val="both"/>
        <w:rPr>
          <w:rFonts w:ascii="Times New Roman" w:hAnsi="Times New Roman" w:cs="Times New Roman"/>
          <w:color w:val="0070C0"/>
          <w:sz w:val="16"/>
          <w:szCs w:val="16"/>
        </w:rPr>
      </w:pPr>
    </w:p>
    <w:p w14:paraId="47E57AF0"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сентябре 1921 г. на Государственном Рези</w:t>
      </w:r>
      <w:r w:rsidRPr="007B6DB9">
        <w:rPr>
          <w:rFonts w:ascii="Times New Roman" w:hAnsi="Times New Roman" w:cs="Times New Roman"/>
          <w:color w:val="0070C0"/>
          <w:sz w:val="16"/>
          <w:szCs w:val="16"/>
        </w:rPr>
        <w:softHyphen/>
        <w:t>новом заводе № 3 в Москве изготовили оболоч</w:t>
      </w:r>
      <w:r w:rsidRPr="007B6DB9">
        <w:rPr>
          <w:rFonts w:ascii="Times New Roman" w:hAnsi="Times New Roman" w:cs="Times New Roman"/>
          <w:color w:val="0070C0"/>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7B6DB9">
        <w:rPr>
          <w:rFonts w:ascii="Times New Roman" w:hAnsi="Times New Roman" w:cs="Times New Roman"/>
          <w:color w:val="0070C0"/>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7B6DB9">
        <w:rPr>
          <w:rFonts w:ascii="Times New Roman" w:hAnsi="Times New Roman" w:cs="Times New Roman"/>
          <w:color w:val="0070C0"/>
          <w:sz w:val="16"/>
          <w:szCs w:val="16"/>
        </w:rPr>
        <w:softHyphen/>
        <w:t>рому крепились спуски и стропы, соединявшие оболочку с подвесным кольцом и корзиной. Раз</w:t>
      </w:r>
      <w:r w:rsidRPr="007B6DB9">
        <w:rPr>
          <w:rFonts w:ascii="Times New Roman" w:hAnsi="Times New Roman" w:cs="Times New Roman"/>
          <w:color w:val="0070C0"/>
          <w:sz w:val="16"/>
          <w:szCs w:val="16"/>
        </w:rPr>
        <w:softHyphen/>
        <w:t>рывное полотнище Фомин выполнил не в форме традиционного узкого и длинного клина, а в виде равностороннего треугольника такой же площа</w:t>
      </w:r>
      <w:r w:rsidRPr="007B6DB9">
        <w:rPr>
          <w:rFonts w:ascii="Times New Roman" w:hAnsi="Times New Roman" w:cs="Times New Roman"/>
          <w:color w:val="0070C0"/>
          <w:sz w:val="16"/>
          <w:szCs w:val="16"/>
        </w:rPr>
        <w:softHyphen/>
        <w:t>ди. Для обеспечения лучшей герметичности за</w:t>
      </w:r>
      <w:r w:rsidRPr="007B6DB9">
        <w:rPr>
          <w:rFonts w:ascii="Times New Roman" w:hAnsi="Times New Roman" w:cs="Times New Roman"/>
          <w:color w:val="0070C0"/>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7B6DB9">
        <w:rPr>
          <w:rFonts w:ascii="Times New Roman" w:hAnsi="Times New Roman" w:cs="Times New Roman"/>
          <w:color w:val="0070C0"/>
          <w:sz w:val="16"/>
          <w:szCs w:val="16"/>
        </w:rPr>
        <w:softHyphen/>
        <w:t>лась слабо надутая велосипедная камера. Полёт 27-28 сентября 1921 г. продемонстрировал хоро</w:t>
      </w:r>
      <w:r w:rsidRPr="007B6DB9">
        <w:rPr>
          <w:rFonts w:ascii="Times New Roman" w:hAnsi="Times New Roman" w:cs="Times New Roman"/>
          <w:color w:val="0070C0"/>
          <w:sz w:val="16"/>
          <w:szCs w:val="16"/>
        </w:rPr>
        <w:softHyphen/>
        <w:t>шие лётные качества шара, но, вместе с тем, выя</w:t>
      </w:r>
      <w:r w:rsidRPr="007B6DB9">
        <w:rPr>
          <w:rFonts w:ascii="Times New Roman" w:hAnsi="Times New Roman" w:cs="Times New Roman"/>
          <w:color w:val="0070C0"/>
          <w:sz w:val="16"/>
          <w:szCs w:val="16"/>
        </w:rPr>
        <w:softHyphen/>
        <w:t>вил ряд недочётов его конструкции.</w:t>
      </w:r>
    </w:p>
    <w:p w14:paraId="49AA2101"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1922 г. Резинотрест изготовил уже 22 аэро</w:t>
      </w:r>
      <w:r w:rsidRPr="007B6DB9">
        <w:rPr>
          <w:rFonts w:ascii="Times New Roman" w:hAnsi="Times New Roman" w:cs="Times New Roman"/>
          <w:color w:val="0070C0"/>
          <w:sz w:val="16"/>
          <w:szCs w:val="16"/>
        </w:rPr>
        <w:softHyphen/>
        <w:t>стата для свободных полётов. Однако аэроста</w:t>
      </w:r>
      <w:r w:rsidRPr="007B6DB9">
        <w:rPr>
          <w:rFonts w:ascii="Times New Roman" w:hAnsi="Times New Roman" w:cs="Times New Roman"/>
          <w:color w:val="0070C0"/>
          <w:sz w:val="16"/>
          <w:szCs w:val="16"/>
        </w:rPr>
        <w:softHyphen/>
        <w:t>тов всё равно не хватало, поэтому в воздухо</w:t>
      </w:r>
      <w:r w:rsidRPr="007B6DB9">
        <w:rPr>
          <w:rFonts w:ascii="Times New Roman" w:hAnsi="Times New Roman" w:cs="Times New Roman"/>
          <w:color w:val="0070C0"/>
          <w:sz w:val="16"/>
          <w:szCs w:val="16"/>
        </w:rPr>
        <w:softHyphen/>
        <w:t>плавательных кружках сферические аэростаты изготавливали из оболочек списанных змейко</w:t>
      </w:r>
      <w:r w:rsidRPr="007B6DB9">
        <w:rPr>
          <w:rFonts w:ascii="Times New Roman" w:hAnsi="Times New Roman" w:cs="Times New Roman"/>
          <w:color w:val="0070C0"/>
          <w:sz w:val="16"/>
          <w:szCs w:val="16"/>
        </w:rPr>
        <w:softHyphen/>
        <w:t>вых аэростатов.</w:t>
      </w:r>
    </w:p>
    <w:p w14:paraId="1EC0F8B5"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1930-е годы в конструкции свободных сфе</w:t>
      </w:r>
      <w:r w:rsidRPr="007B6DB9">
        <w:rPr>
          <w:rFonts w:ascii="Times New Roman" w:hAnsi="Times New Roman" w:cs="Times New Roman"/>
          <w:color w:val="0070C0"/>
          <w:sz w:val="16"/>
          <w:szCs w:val="16"/>
        </w:rPr>
        <w:softHyphen/>
        <w:t>рических аэростатов наблюдается отказ от сете</w:t>
      </w:r>
      <w:r w:rsidRPr="007B6DB9">
        <w:rPr>
          <w:rFonts w:ascii="Times New Roman" w:hAnsi="Times New Roman" w:cs="Times New Roman"/>
          <w:color w:val="0070C0"/>
          <w:sz w:val="16"/>
          <w:szCs w:val="16"/>
        </w:rPr>
        <w:softHyphen/>
        <w:t>вой подвески. Несмотря на то, что сетевая под</w:t>
      </w:r>
      <w:r w:rsidRPr="007B6DB9">
        <w:rPr>
          <w:rFonts w:ascii="Times New Roman" w:hAnsi="Times New Roman" w:cs="Times New Roman"/>
          <w:color w:val="0070C0"/>
          <w:sz w:val="16"/>
          <w:szCs w:val="16"/>
        </w:rPr>
        <w:softHyphen/>
        <w:t>веска обеспечивала равномерное распределение веса нагруженной гондолы по всей оболочке аэростата, она обладала недостатками: боль</w:t>
      </w:r>
      <w:r w:rsidRPr="007B6DB9">
        <w:rPr>
          <w:rFonts w:ascii="Times New Roman" w:hAnsi="Times New Roman" w:cs="Times New Roman"/>
          <w:color w:val="0070C0"/>
          <w:sz w:val="16"/>
          <w:szCs w:val="16"/>
        </w:rPr>
        <w:softHyphen/>
        <w:t>шим, по сравнению с другими системами, весом сети (для аэростата в 2200 м3 — около 110 кг), значительном утяжелении аэростата при намо</w:t>
      </w:r>
      <w:r w:rsidRPr="007B6DB9">
        <w:rPr>
          <w:rFonts w:ascii="Times New Roman" w:hAnsi="Times New Roman" w:cs="Times New Roman"/>
          <w:color w:val="0070C0"/>
          <w:sz w:val="16"/>
          <w:szCs w:val="16"/>
        </w:rPr>
        <w:softHyphen/>
        <w:t>кании сети под дождём и большой стоимостью. Поэтому в аэростатах всё чаще использовали подвески при помощи параболического пояса (как в аэростате Н.В.Фомина) или в виде лап (на аэростатах малого объёма, в том числе — на ша</w:t>
      </w:r>
      <w:r w:rsidRPr="007B6DB9">
        <w:rPr>
          <w:rFonts w:ascii="Times New Roman" w:hAnsi="Times New Roman" w:cs="Times New Roman"/>
          <w:color w:val="0070C0"/>
          <w:sz w:val="16"/>
          <w:szCs w:val="16"/>
        </w:rPr>
        <w:softHyphen/>
        <w:t>рах-прыгунах).</w:t>
      </w:r>
    </w:p>
    <w:p w14:paraId="6C120D52"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Применялись два типа подвески с параболи</w:t>
      </w:r>
      <w:r w:rsidRPr="007B6DB9">
        <w:rPr>
          <w:rFonts w:ascii="Times New Roman" w:hAnsi="Times New Roman" w:cs="Times New Roman"/>
          <w:color w:val="0070C0"/>
          <w:sz w:val="16"/>
          <w:szCs w:val="16"/>
        </w:rPr>
        <w:softHyphen/>
        <w:t>ческим поясом. В подвеске первого типа пояс имел снизу большое количество (до 80) парабо</w:t>
      </w:r>
      <w:r w:rsidRPr="007B6DB9">
        <w:rPr>
          <w:rFonts w:ascii="Times New Roman" w:hAnsi="Times New Roman" w:cs="Times New Roman"/>
          <w:color w:val="0070C0"/>
          <w:sz w:val="16"/>
          <w:szCs w:val="16"/>
        </w:rPr>
        <w:softHyphen/>
        <w:t>лических вырезов, от концов которых к корзине шли верёвочные спуски; каждые два спуска пере</w:t>
      </w:r>
      <w:r w:rsidRPr="007B6DB9">
        <w:rPr>
          <w:rFonts w:ascii="Times New Roman" w:hAnsi="Times New Roman" w:cs="Times New Roman"/>
          <w:color w:val="0070C0"/>
          <w:sz w:val="16"/>
          <w:szCs w:val="16"/>
        </w:rPr>
        <w:softHyphen/>
        <w:t>ходили затем в один, а каждые два спуска второго ряда переходили в одну стропу. В подвеске вто</w:t>
      </w:r>
      <w:r w:rsidRPr="007B6DB9">
        <w:rPr>
          <w:rFonts w:ascii="Times New Roman" w:hAnsi="Times New Roman" w:cs="Times New Roman"/>
          <w:color w:val="0070C0"/>
          <w:sz w:val="16"/>
          <w:szCs w:val="16"/>
        </w:rPr>
        <w:softHyphen/>
        <w:t>рого типа имелся катенарный пояс с небольшим количеством (10-24) параболических верёвок, к узлам которых крепились стропы. Параболи</w:t>
      </w:r>
      <w:r w:rsidRPr="007B6DB9">
        <w:rPr>
          <w:rFonts w:ascii="Times New Roman" w:hAnsi="Times New Roman" w:cs="Times New Roman"/>
          <w:color w:val="0070C0"/>
          <w:sz w:val="16"/>
          <w:szCs w:val="16"/>
        </w:rPr>
        <w:softHyphen/>
        <w:t>ческий пояс помещался на оболочке так, чтобы стропы, шедшие от гондолы, были касательны к оболочке. Пояс из двух-, трёхслойной диаго</w:t>
      </w:r>
      <w:r w:rsidRPr="007B6DB9">
        <w:rPr>
          <w:rFonts w:ascii="Times New Roman" w:hAnsi="Times New Roman" w:cs="Times New Roman"/>
          <w:color w:val="0070C0"/>
          <w:sz w:val="16"/>
          <w:szCs w:val="16"/>
        </w:rPr>
        <w:softHyphen/>
        <w:t>нально дублированной такни или из специаль</w:t>
      </w:r>
      <w:r w:rsidRPr="007B6DB9">
        <w:rPr>
          <w:rFonts w:ascii="Times New Roman" w:hAnsi="Times New Roman" w:cs="Times New Roman"/>
          <w:color w:val="0070C0"/>
          <w:sz w:val="16"/>
          <w:szCs w:val="16"/>
        </w:rPr>
        <w:softHyphen/>
        <w:t>ного брезента приклеивался и пришпаговывался к оболочке. В кромку пояса по параболам заделы</w:t>
      </w:r>
      <w:r w:rsidRPr="007B6DB9">
        <w:rPr>
          <w:rFonts w:ascii="Times New Roman" w:hAnsi="Times New Roman" w:cs="Times New Roman"/>
          <w:color w:val="0070C0"/>
          <w:sz w:val="16"/>
          <w:szCs w:val="16"/>
        </w:rPr>
        <w:softHyphen/>
        <w:t>вались верёвки или трос, заканчивавшиеся в уз</w:t>
      </w:r>
      <w:r w:rsidRPr="007B6DB9">
        <w:rPr>
          <w:rFonts w:ascii="Times New Roman" w:hAnsi="Times New Roman" w:cs="Times New Roman"/>
          <w:color w:val="0070C0"/>
          <w:sz w:val="16"/>
          <w:szCs w:val="16"/>
        </w:rPr>
        <w:softHyphen/>
        <w:t>лах петлями, к которым крепились спуски или стропы. Верёвка вшивалась в кромки парабол в предварительно вытянутом состоянии. В ме</w:t>
      </w:r>
      <w:r w:rsidRPr="007B6DB9">
        <w:rPr>
          <w:rFonts w:ascii="Times New Roman" w:hAnsi="Times New Roman" w:cs="Times New Roman"/>
          <w:color w:val="0070C0"/>
          <w:sz w:val="16"/>
          <w:szCs w:val="16"/>
        </w:rPr>
        <w:softHyphen/>
        <w:t>сте пришива пояса на оболочку накладывалась с внутренней стороны силовая лента, снаружи шов прошивки для большей газонепроницаемо</w:t>
      </w:r>
      <w:r w:rsidRPr="007B6DB9">
        <w:rPr>
          <w:rFonts w:ascii="Times New Roman" w:hAnsi="Times New Roman" w:cs="Times New Roman"/>
          <w:color w:val="0070C0"/>
          <w:sz w:val="16"/>
          <w:szCs w:val="16"/>
        </w:rPr>
        <w:softHyphen/>
        <w:t>сти заклеивали лентой.</w:t>
      </w:r>
    </w:p>
    <w:p w14:paraId="0B95ED44"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Сферические аэростаты строили на заводах «Каучук» (Москва) и «Промтехника» (комбинат «Красный треугольник», Ленинград), а также в подмосковном «Дирижаблестрое» (20120).</w:t>
      </w:r>
    </w:p>
    <w:p w14:paraId="11BC0187" w14:textId="77777777" w:rsidR="00940024" w:rsidRPr="007B6DB9" w:rsidRDefault="00940024" w:rsidP="007B6DB9">
      <w:pPr>
        <w:spacing w:after="0" w:line="240" w:lineRule="auto"/>
        <w:jc w:val="both"/>
        <w:rPr>
          <w:rFonts w:ascii="Times New Roman" w:hAnsi="Times New Roman" w:cs="Times New Roman"/>
          <w:color w:val="0070C0"/>
          <w:sz w:val="16"/>
          <w:szCs w:val="16"/>
        </w:rPr>
      </w:pPr>
    </w:p>
    <w:p w14:paraId="64176FF3" w14:textId="77777777" w:rsidR="00940024" w:rsidRPr="007B6DB9" w:rsidRDefault="0094002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сентябре 1921 г. в Высшей воздухоплавательной школе утверждали, что шелковые парашюты Котельникова сохранились лучше, чем хлопчатобумажные французские и провели серию испытаний. Пять человек совершили восемь успешных спусков. Слушатель Рагозин спускался под куполом, стреляя из пулемета «Льюис». Таким способом пытались доказать, что парашютист может отбиваться от истребителя, поджегшего аэростат. Но после этого последовал почти двухлетний перерыв, когда средства спасения на отечественных аэропланах, дирижаблях и воздушных шарах отсутствовали (21405).</w:t>
      </w:r>
    </w:p>
    <w:p w14:paraId="722EA4E7" w14:textId="77777777" w:rsidR="00940024" w:rsidRPr="007B6DB9" w:rsidRDefault="00940024" w:rsidP="007B6DB9">
      <w:pPr>
        <w:spacing w:after="0" w:line="240" w:lineRule="auto"/>
        <w:jc w:val="both"/>
        <w:rPr>
          <w:rFonts w:ascii="Times New Roman" w:hAnsi="Times New Roman" w:cs="Times New Roman"/>
          <w:color w:val="0070C0"/>
          <w:sz w:val="16"/>
          <w:szCs w:val="16"/>
        </w:rPr>
      </w:pPr>
    </w:p>
    <w:p w14:paraId="027913C7" w14:textId="77777777" w:rsidR="00940024" w:rsidRPr="007B6DB9" w:rsidRDefault="00940024" w:rsidP="007B6DB9">
      <w:pPr>
        <w:spacing w:after="0" w:line="240" w:lineRule="auto"/>
        <w:jc w:val="both"/>
        <w:rPr>
          <w:rFonts w:ascii="Times New Roman" w:hAnsi="Times New Roman" w:cs="Times New Roman"/>
          <w:color w:val="0070C0"/>
          <w:sz w:val="16"/>
          <w:szCs w:val="16"/>
        </w:rPr>
      </w:pPr>
      <w:bookmarkStart w:id="43" w:name="_Hlk80696891"/>
      <w:r w:rsidRPr="007B6DB9">
        <w:rPr>
          <w:rFonts w:ascii="Times New Roman" w:hAnsi="Times New Roman" w:cs="Times New Roman"/>
          <w:color w:val="0070C0"/>
          <w:sz w:val="16"/>
          <w:szCs w:val="16"/>
          <w:shd w:val="clear" w:color="auto" w:fill="FFFFFF"/>
        </w:rPr>
        <w:t>В сентябре 1921 г. в испытаниях в Высшей воздухоплавательной школе наряду с РК-1 использовали и некий «комбинированный парашют», сделанный сотрудниками школы. В 1925 г. С.А. Красновский предложил проект многокупольной системы автономного типа. Четыре круглых хлопчатобумажных купола (самый большой имел диаметр 5 м, самый маленький – 2 м), выпускались из брезентового конуса один за другим, начиная с меньшего. Человек надевал на себя специальную жилетку с присоединенными к ней стропами. По прикидкам автора, его парашют должен был обеспечить небольшую скорость снижения и избавить от резкого динамического удара (21505).</w:t>
      </w:r>
    </w:p>
    <w:p w14:paraId="79F87575" w14:textId="77777777" w:rsidR="00940024" w:rsidRPr="007B6DB9" w:rsidRDefault="00940024" w:rsidP="007B6DB9">
      <w:pPr>
        <w:spacing w:after="0" w:line="240" w:lineRule="auto"/>
        <w:jc w:val="both"/>
        <w:rPr>
          <w:rFonts w:ascii="Times New Roman" w:hAnsi="Times New Roman" w:cs="Times New Roman"/>
          <w:color w:val="0070C0"/>
          <w:sz w:val="16"/>
          <w:szCs w:val="16"/>
        </w:rPr>
      </w:pPr>
    </w:p>
    <w:bookmarkEnd w:id="43"/>
    <w:p w14:paraId="53F35B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Другие оборонные отрасли:</w:t>
      </w:r>
    </w:p>
    <w:p w14:paraId="3A1B8F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078B8" w14:textId="77777777" w:rsidR="00D94ADE" w:rsidRPr="007B6DB9" w:rsidRDefault="00D94ADE"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В сентябре 1921 г. СТО утвердил программу боевого снаряжения. Л.Д. Троцкий много внимания уделял работе специальных комиссий СТО, Совета военной промышленности, составивших эту программу (21453).</w:t>
      </w:r>
    </w:p>
    <w:p w14:paraId="3453FFBD" w14:textId="77777777" w:rsidR="00D94ADE" w:rsidRPr="007B6DB9" w:rsidRDefault="00D94ADE" w:rsidP="007B6DB9">
      <w:pPr>
        <w:spacing w:after="0" w:line="240" w:lineRule="auto"/>
        <w:jc w:val="both"/>
        <w:rPr>
          <w:rFonts w:ascii="Times New Roman" w:hAnsi="Times New Roman" w:cs="Times New Roman"/>
          <w:color w:val="0070C0"/>
          <w:sz w:val="16"/>
          <w:szCs w:val="16"/>
          <w:shd w:val="clear" w:color="auto" w:fill="FFFFFF"/>
        </w:rPr>
      </w:pPr>
    </w:p>
    <w:p w14:paraId="4E578F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 Завод Оптического и Механического Производств получил название Государственный оптический завод (ГОЗ) № 95. Вскоре он был преобразован в Трест оптико-механических производств (ТОМП). В 1930 г. предприятие вновь стало называться ГОЗ. См. завод № 349 (11982).</w:t>
      </w:r>
    </w:p>
    <w:p w14:paraId="102C85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B2E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 состоялся Всероссийский съезд почтово-телеграфного ведомства.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22F8A0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010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 завод Речкина (Петроградский обозостроительный завод № 1 ВСНХ, Вагоностроительный завод товарищества «Речкии и К</w:t>
      </w:r>
      <w:r w:rsidRPr="007B6DB9">
        <w:rPr>
          <w:rFonts w:ascii="Times New Roman" w:hAnsi="Times New Roman" w:cs="Times New Roman"/>
          <w:color w:val="000000" w:themeColor="text1"/>
          <w:sz w:val="16"/>
          <w:szCs w:val="16"/>
          <w:vertAlign w:val="superscript"/>
        </w:rPr>
        <w:t>0</w:t>
      </w:r>
      <w:r w:rsidRPr="007B6DB9">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7B6DB9">
        <w:rPr>
          <w:rFonts w:ascii="Times New Roman" w:hAnsi="Times New Roman" w:cs="Times New Roman"/>
          <w:color w:val="000000" w:themeColor="text1"/>
          <w:sz w:val="16"/>
          <w:szCs w:val="16"/>
          <w:lang w:val="en-US"/>
        </w:rPr>
        <w:t>JIB</w:t>
      </w:r>
      <w:r w:rsidRPr="007B6DB9">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2FC802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70F57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128B0FC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7BE7E88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7B6DB9">
        <w:rPr>
          <w:rFonts w:ascii="Times New Roman" w:hAnsi="Times New Roman" w:cs="Times New Roman"/>
          <w:color w:val="000000" w:themeColor="text1"/>
          <w:sz w:val="16"/>
          <w:szCs w:val="16"/>
          <w:vertAlign w:val="superscript"/>
        </w:rPr>
        <w:t>131</w:t>
      </w:r>
    </w:p>
    <w:p w14:paraId="0AD1651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1E1F93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3C77AEA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B0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сентябре 1921 г. предприятие (Завод № 349 ИМ. ОГПУ НКВ,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55B1C0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7B6DB9">
        <w:rPr>
          <w:rFonts w:ascii="Times New Roman" w:hAnsi="Times New Roman" w:cs="Times New Roman"/>
          <w:color w:val="000000" w:themeColor="text1"/>
          <w:sz w:val="16"/>
          <w:szCs w:val="16"/>
          <w:vertAlign w:val="superscript"/>
        </w:rPr>
        <w:t>147</w:t>
      </w:r>
      <w:r w:rsidRPr="007B6DB9">
        <w:rPr>
          <w:rFonts w:ascii="Times New Roman" w:hAnsi="Times New Roman" w:cs="Times New Roman"/>
          <w:color w:val="000000" w:themeColor="text1"/>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1F3249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1930-е  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67429D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01AE08F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0C9AA6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23F719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598BB8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6037E0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A9A70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7B6DB9">
        <w:rPr>
          <w:rFonts w:ascii="Times New Roman" w:hAnsi="Times New Roman" w:cs="Times New Roman"/>
          <w:color w:val="000000" w:themeColor="text1"/>
          <w:sz w:val="16"/>
          <w:szCs w:val="16"/>
          <w:vertAlign w:val="superscript"/>
        </w:rPr>
        <w:t>47</w:t>
      </w:r>
      <w:r w:rsidRPr="007B6DB9">
        <w:rPr>
          <w:rFonts w:ascii="Times New Roman" w:hAnsi="Times New Roman" w:cs="Times New Roman"/>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71E306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1944 г. начат выпуск оптиметров и ультраоптиметров, возобновлен выпуск киноаппаратуры. В 1946 г. восстановлен астроцех.</w:t>
      </w:r>
    </w:p>
    <w:p w14:paraId="2D71DE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1945 г. ГОМЗу передана часть оборудования и кадров ликвидированного ЛОМЗ № 350. С 1946 г. завод - в ведении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с 1957 г. -ЛенСНХ.</w:t>
      </w:r>
    </w:p>
    <w:p w14:paraId="04602E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1940-х  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78DA45E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8B993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2623F9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1952 году ГОМЗ выполнил заказ по оснащению оптическими приборами МГУ.</w:t>
      </w:r>
    </w:p>
    <w:p w14:paraId="7E2D65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1950-е  г. на ГОМЗе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2E9FD3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4482FB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FFFB0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3F26562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3CC463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1990 г.- </w:t>
      </w:r>
      <w:r w:rsidRPr="007B6DB9">
        <w:rPr>
          <w:rFonts w:ascii="Times New Roman" w:hAnsi="Times New Roman" w:cs="Times New Roman"/>
          <w:color w:val="000000" w:themeColor="text1"/>
          <w:sz w:val="16"/>
          <w:szCs w:val="16"/>
          <w:lang w:val="en-US"/>
        </w:rPr>
        <w:t>JIOMO</w:t>
      </w:r>
      <w:r w:rsidRPr="007B6DB9">
        <w:rPr>
          <w:rFonts w:ascii="Times New Roman" w:hAnsi="Times New Roman" w:cs="Times New Roman"/>
          <w:color w:val="000000" w:themeColor="text1"/>
          <w:sz w:val="16"/>
          <w:szCs w:val="16"/>
        </w:rPr>
        <w:t xml:space="preserve"> МОП. 24.06.1993 г. предприятие акционировано и преобразовано в АООТ, с 1996 г. - ОАО «ЛОМО».</w:t>
      </w:r>
    </w:p>
    <w:p w14:paraId="553746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4496F3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состав </w:t>
      </w:r>
      <w:r w:rsidRPr="007B6DB9">
        <w:rPr>
          <w:rFonts w:ascii="Times New Roman" w:hAnsi="Times New Roman" w:cs="Times New Roman"/>
          <w:color w:val="000000" w:themeColor="text1"/>
          <w:sz w:val="16"/>
          <w:szCs w:val="16"/>
          <w:lang w:val="en-US"/>
        </w:rPr>
        <w:t>JIOMO</w:t>
      </w:r>
      <w:r w:rsidRPr="007B6DB9">
        <w:rPr>
          <w:rFonts w:ascii="Times New Roman" w:hAnsi="Times New Roman" w:cs="Times New Roman"/>
          <w:color w:val="000000" w:themeColor="text1"/>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6E04D5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4A70AE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(1914-15 г.)- А.Л. Гершун, (1915-18 г.)- М. Таубер,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5FEEAC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1-й зам. Гендиректора (2004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Верхоглаз; по коммерческим вопросам (2002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Аронов.</w:t>
      </w:r>
    </w:p>
    <w:p w14:paraId="625467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5B04309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технического директора: (02.1935 г.)- Соловьев; по оборонной продукции (2004 г.)- Н.Ю. Шустов.</w:t>
      </w:r>
    </w:p>
    <w:p w14:paraId="4AC879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(-09-12.1938 г.-)- А.Ф. Соловьев, И.И. Клебанов.</w:t>
      </w:r>
    </w:p>
    <w:p w14:paraId="07E364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(12.1938 г.)- Гуляев.</w:t>
      </w:r>
    </w:p>
    <w:p w14:paraId="398068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технолог (12.1938 г.)- Миньков. Гл. энергетик (1950-е)- С.Ф. Соболев. Гл. механик (09.1937 г.)- И.Л. Путвинский.</w:t>
      </w:r>
    </w:p>
    <w:p w14:paraId="0E24DE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технолога (12.1938 г.)- Брусиловский.</w:t>
      </w:r>
    </w:p>
    <w:p w14:paraId="3770AAB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785286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(-1960-76 г.-)- Б.К. Иоаннисиани (ЗТШ, БТА), (1983 г.)- А.Н. Великожон (космический телескоп).</w:t>
      </w:r>
    </w:p>
    <w:p w14:paraId="10F8E9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механического (12.1934 г.)- Путтинг; механосборочного (-1962 г.)- Л.И. Вороничев; опытного (12.1938 г.)- Дианов.</w:t>
      </w:r>
    </w:p>
    <w:p w14:paraId="38335B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цеха: Л.И. Вороничев.</w:t>
      </w:r>
    </w:p>
    <w:p w14:paraId="25446A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ППО (12.1934 г.)- Миньков; финансового (3.10.1937 г.-)-  Г.В. Брин; подготовки кадров (02.1935 г.)- Минглинник.</w:t>
      </w:r>
    </w:p>
    <w:p w14:paraId="4CAD22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снабжения (01.1935 г.)- Гревцов.</w:t>
      </w:r>
    </w:p>
    <w:p w14:paraId="2909798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Руководители лабораторий: фотолаборатории (1930 г.)- А.А. Ворожбит; органической микроскопии (1960-е)- И.Л. Зарубина.</w:t>
      </w:r>
    </w:p>
    <w:p w14:paraId="6B88FC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Начальники бюро: вычислительного (1928 г.)-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013A52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58708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 дальномеры:</w:t>
      </w:r>
      <w:r w:rsidRPr="007B6DB9">
        <w:rPr>
          <w:rFonts w:ascii="Times New Roman" w:hAnsi="Times New Roman" w:cs="Times New Roman"/>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7B6DB9">
        <w:rPr>
          <w:rFonts w:ascii="Times New Roman" w:hAnsi="Times New Roman" w:cs="Times New Roman"/>
          <w:iCs/>
          <w:color w:val="000000" w:themeColor="text1"/>
          <w:sz w:val="16"/>
          <w:szCs w:val="16"/>
        </w:rPr>
        <w:t xml:space="preserve"> перископы для ПЛ:</w:t>
      </w:r>
      <w:r w:rsidRPr="007B6DB9">
        <w:rPr>
          <w:rFonts w:ascii="Times New Roman" w:hAnsi="Times New Roman" w:cs="Times New Roman"/>
          <w:color w:val="000000" w:themeColor="text1"/>
          <w:sz w:val="16"/>
          <w:szCs w:val="16"/>
        </w:rPr>
        <w:t xml:space="preserve"> атаки ПА-7,5, -8,5, -9, зенитные, специальный ПС-7, «С», «Д» (1937), ПАУ-22, ПЕР-27, -40, ОПБ-2м (1938);</w:t>
      </w:r>
      <w:r w:rsidRPr="007B6DB9">
        <w:rPr>
          <w:rFonts w:ascii="Times New Roman" w:hAnsi="Times New Roman" w:cs="Times New Roman"/>
          <w:iCs/>
          <w:color w:val="000000" w:themeColor="text1"/>
          <w:sz w:val="16"/>
          <w:szCs w:val="16"/>
        </w:rPr>
        <w:t xml:space="preserve"> прицелы:</w:t>
      </w:r>
      <w:r w:rsidRPr="007B6DB9">
        <w:rPr>
          <w:rFonts w:ascii="Times New Roman" w:hAnsi="Times New Roman" w:cs="Times New Roman"/>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184E4C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фотоаппараты:</w:t>
      </w:r>
      <w:r w:rsidRPr="007B6DB9">
        <w:rPr>
          <w:rFonts w:ascii="Times New Roman" w:hAnsi="Times New Roman" w:cs="Times New Roman"/>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7B6DB9">
        <w:rPr>
          <w:rFonts w:ascii="Times New Roman" w:hAnsi="Times New Roman" w:cs="Times New Roman"/>
          <w:color w:val="000000" w:themeColor="text1"/>
          <w:sz w:val="16"/>
          <w:szCs w:val="16"/>
          <w:lang w:val="en-US"/>
        </w:rPr>
        <w:t>SL</w:t>
      </w:r>
      <w:r w:rsidRPr="007B6DB9">
        <w:rPr>
          <w:rFonts w:ascii="Times New Roman" w:hAnsi="Times New Roman" w:cs="Times New Roman"/>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r w:rsidRPr="007B6DB9">
        <w:rPr>
          <w:rFonts w:ascii="Times New Roman" w:hAnsi="Times New Roman" w:cs="Times New Roman"/>
          <w:color w:val="000000" w:themeColor="text1"/>
          <w:sz w:val="16"/>
          <w:szCs w:val="16"/>
          <w:lang w:val="en-US"/>
        </w:rPr>
        <w:t>eHHT</w:t>
      </w:r>
      <w:r w:rsidRPr="007B6DB9">
        <w:rPr>
          <w:rFonts w:ascii="Times New Roman" w:hAnsi="Times New Roman" w:cs="Times New Roman"/>
          <w:color w:val="000000" w:themeColor="text1"/>
          <w:sz w:val="16"/>
          <w:szCs w:val="16"/>
        </w:rPr>
        <w:t>-35</w:t>
      </w:r>
      <w:r w:rsidRPr="007B6DB9">
        <w:rPr>
          <w:rFonts w:ascii="Times New Roman" w:hAnsi="Times New Roman" w:cs="Times New Roman"/>
          <w:color w:val="000000" w:themeColor="text1"/>
          <w:sz w:val="16"/>
          <w:szCs w:val="16"/>
          <w:lang w:val="en-US"/>
        </w:rPr>
        <w:t>F</w:t>
      </w:r>
      <w:r w:rsidRPr="007B6DB9">
        <w:rPr>
          <w:rFonts w:ascii="Times New Roman" w:hAnsi="Times New Roman" w:cs="Times New Roman"/>
          <w:color w:val="000000" w:themeColor="text1"/>
          <w:sz w:val="16"/>
          <w:szCs w:val="16"/>
        </w:rPr>
        <w:t xml:space="preserve"> (1987-92)- 75620, -35</w:t>
      </w:r>
      <w:r w:rsidRPr="007B6DB9">
        <w:rPr>
          <w:rFonts w:ascii="Times New Roman" w:hAnsi="Times New Roman" w:cs="Times New Roman"/>
          <w:color w:val="000000" w:themeColor="text1"/>
          <w:sz w:val="16"/>
          <w:szCs w:val="16"/>
          <w:lang w:val="en-US"/>
        </w:rPr>
        <w:t>F</w:t>
      </w:r>
      <w:r w:rsidRPr="007B6DB9">
        <w:rPr>
          <w:rFonts w:ascii="Times New Roman" w:hAnsi="Times New Roman" w:cs="Times New Roman"/>
          <w:color w:val="000000" w:themeColor="text1"/>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0ECA360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 морского приборостроения</w:t>
      </w:r>
    </w:p>
    <w:p w14:paraId="7E8831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Руководитель (1950 г.)- И.А. Шошин.</w:t>
      </w:r>
    </w:p>
    <w:p w14:paraId="49DE8A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дальномер ДМС-3 (1950 г.).</w:t>
      </w:r>
    </w:p>
    <w:p w14:paraId="7975573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 пернскопостроения</w:t>
      </w:r>
    </w:p>
    <w:p w14:paraId="25A115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2FD22F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перископ «Лира» (конец 1950-х).</w:t>
      </w:r>
    </w:p>
    <w:p w14:paraId="2D6AF55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СКБ-1712, СКБ-1718, СКБ-1720</w:t>
      </w:r>
    </w:p>
    <w:p w14:paraId="7B534E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45F3443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208CF5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(конец 1950-х-)- С.Ф. Соболев.</w:t>
      </w:r>
    </w:p>
    <w:p w14:paraId="5ABDC0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(конец 1950-х-)- А.И. Кузнецов (начальник НИЛ).</w:t>
      </w:r>
    </w:p>
    <w:p w14:paraId="3C9041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Ведущие конструкторы: (1950-е)- М.В. Куликов («121»).</w:t>
      </w:r>
    </w:p>
    <w:p w14:paraId="052EB84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6C5F51C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ЦКБ ЛООМП</w:t>
      </w:r>
    </w:p>
    <w:p w14:paraId="1FD13A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Единое ЦКБ было создано в 1963 г.</w:t>
      </w:r>
    </w:p>
    <w:p w14:paraId="38ABE6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Начальник (1963 г.-)- </w:t>
      </w:r>
      <w:r w:rsidRPr="007B6DB9">
        <w:rPr>
          <w:rFonts w:ascii="Times New Roman" w:hAnsi="Times New Roman" w:cs="Times New Roman"/>
          <w:color w:val="000000" w:themeColor="text1"/>
          <w:sz w:val="16"/>
          <w:szCs w:val="16"/>
          <w:lang w:val="en-US"/>
        </w:rPr>
        <w:t>P</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Кашерининов, О.С. Богданович, О.А. Артамонов, В.А. Зверев, А.Н. Великожон, Б.И. Утенков.</w:t>
      </w:r>
    </w:p>
    <w:p w14:paraId="35B2B85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киноаппаратуры «Кинап», Ленинградский государственный завод киноаппаратуры</w:t>
      </w:r>
    </w:p>
    <w:p w14:paraId="2455A61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«Кинап» («Л енкинап»)</w:t>
      </w:r>
    </w:p>
    <w:p w14:paraId="04D074D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г. Ленинград Кондратьевский пр., 21/</w:t>
      </w:r>
    </w:p>
    <w:p w14:paraId="4C1F9C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73B6262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2DE3C4B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1942 г. завод полностью эвакуирован в города Белово (по другой информации-  г. Басов'</w:t>
      </w:r>
      <w:r w:rsidRPr="007B6DB9">
        <w:rPr>
          <w:rFonts w:ascii="Times New Roman" w:hAnsi="Times New Roman" w:cs="Times New Roman"/>
          <w:color w:val="000000" w:themeColor="text1"/>
          <w:sz w:val="16"/>
          <w:szCs w:val="16"/>
          <w:vertAlign w:val="superscript"/>
        </w:rPr>
        <w:t>31</w:t>
      </w:r>
      <w:r w:rsidRPr="007B6DB9">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15FFAD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0CC21A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0D7D845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234A0F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w:t>
      </w:r>
      <w:r w:rsidRPr="007B6DB9">
        <w:rPr>
          <w:rFonts w:ascii="Times New Roman" w:hAnsi="Times New Roman" w:cs="Times New Roman"/>
          <w:color w:val="000000" w:themeColor="text1"/>
          <w:sz w:val="16"/>
          <w:szCs w:val="16"/>
          <w:lang w:val="en-US"/>
        </w:rPr>
        <w:t>P</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Кашерининов, Н.Т. Гордиенко).</w:t>
      </w:r>
    </w:p>
    <w:p w14:paraId="6B4B7A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(1932 г.)- 300 чел.</w:t>
      </w:r>
    </w:p>
    <w:p w14:paraId="49B088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Директор (1931-34 г.)- В.Ф. Сакман, (1939-40 г.)- Д.Е. Тесленко, (1945-49 г.)-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Балабанович, (1950-62 г.)- С.М. Кузнецов.</w:t>
      </w:r>
    </w:p>
    <w:p w14:paraId="147B947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(1930-е  г.)-</w:t>
      </w:r>
      <w:r w:rsidRPr="007B6DB9">
        <w:rPr>
          <w:rFonts w:ascii="Times New Roman" w:hAnsi="Times New Roman" w:cs="Times New Roman"/>
          <w:iCs/>
          <w:color w:val="000000" w:themeColor="text1"/>
          <w:sz w:val="16"/>
          <w:szCs w:val="16"/>
        </w:rPr>
        <w:t xml:space="preserve"> ИМ.</w:t>
      </w:r>
      <w:r w:rsidRPr="007B6DB9">
        <w:rPr>
          <w:rFonts w:ascii="Times New Roman" w:hAnsi="Times New Roman" w:cs="Times New Roman"/>
          <w:color w:val="000000" w:themeColor="text1"/>
          <w:sz w:val="16"/>
          <w:szCs w:val="16"/>
        </w:rPr>
        <w:t xml:space="preserve"> Саенко, (1960-е  г.)- </w:t>
      </w:r>
      <w:r w:rsidRPr="007B6DB9">
        <w:rPr>
          <w:rFonts w:ascii="Times New Roman" w:hAnsi="Times New Roman" w:cs="Times New Roman"/>
          <w:color w:val="000000" w:themeColor="text1"/>
          <w:sz w:val="16"/>
          <w:szCs w:val="16"/>
          <w:lang w:val="en-US"/>
        </w:rPr>
        <w:t>P</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Кашерининов.</w:t>
      </w:r>
    </w:p>
    <w:p w14:paraId="63FB0A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CA9FE1"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686456C0"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6C60DFAF"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1956 г. ОКТБ вошло в состав ОКБ-283 МАП.</w:t>
      </w:r>
    </w:p>
    <w:p w14:paraId="5B7237E8"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(-1957 г.)- А.Н. Амромин.</w:t>
      </w:r>
    </w:p>
    <w:p w14:paraId="47D79885"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«Гидропривод» НКСС, Ленинградский государственный завод делительных головок /г. Ленинград/</w:t>
      </w:r>
    </w:p>
    <w:p w14:paraId="35030CF8"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1155A16"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ГОМЗ.ш Опытный оптико-механический завод (ООМЗ) НКМП РСФСР, ММП РСФСР</w:t>
      </w:r>
    </w:p>
    <w:p w14:paraId="3B2DEF96"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6C4D0F0D"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63476373"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44BF2B30"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Ленинградский оптико-механический завод (ЛОМЗ)</w:t>
      </w:r>
    </w:p>
    <w:p w14:paraId="74E8A64D"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Бывший Химико-фармацевтический завод № 2. В 1959 г. вошел в состав КИНАПа (11982).</w:t>
      </w:r>
    </w:p>
    <w:p w14:paraId="1C40DE52"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p>
    <w:p w14:paraId="7F9DBD7C" w14:textId="77777777" w:rsidR="003056C8" w:rsidRPr="007B6DB9" w:rsidRDefault="003056C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 завод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  г. Петроград,  г. Ленинград пр. Энгельса, 21-23 «Завод Энгельса» (1948 г.)/ /194156  г. Санкт-Петербург пр. Энгельса, 27 тел. 552-79-68) переименован в Петроградский государственный инструментальный (с 1924 г. машиностроительный) завод им. Ф. Энгельса треста «Машинострой». С 1930 г. - в ведении треста «Средточмаш», с 1931 г. -- треста «Точмаш».</w:t>
      </w:r>
    </w:p>
    <w:p w14:paraId="617B4C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5223B6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Имел филиал в  г. Волхове (ВОВ), который осуществлял производство и ремонт 50-мм минометов.</w:t>
      </w:r>
    </w:p>
    <w:p w14:paraId="3F3032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7B6DB9">
        <w:rPr>
          <w:rFonts w:ascii="Times New Roman" w:hAnsi="Times New Roman" w:cs="Times New Roman"/>
          <w:color w:val="000000" w:themeColor="text1"/>
          <w:sz w:val="16"/>
          <w:szCs w:val="16"/>
          <w:vertAlign w:val="superscript"/>
        </w:rPr>
        <w:t>131</w:t>
      </w:r>
    </w:p>
    <w:p w14:paraId="371D685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завода (1947 г.) 8 основных цехов, в т.ч. трикотажных машин.</w:t>
      </w:r>
    </w:p>
    <w:p w14:paraId="7E39843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7F91EF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1CAEF9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1993 г. на базе завода создано ДП ОАО «Светлана» - АОЗТ «Светлана-Электронприбор».</w:t>
      </w:r>
    </w:p>
    <w:p w14:paraId="7F98DF5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7B6DB9">
        <w:rPr>
          <w:rFonts w:ascii="Times New Roman" w:hAnsi="Times New Roman" w:cs="Times New Roman"/>
          <w:color w:val="000000" w:themeColor="text1"/>
          <w:sz w:val="16"/>
          <w:szCs w:val="16"/>
          <w:lang w:val="en-US"/>
        </w:rPr>
        <w:t>p</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i</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n</w:t>
      </w:r>
      <w:r w:rsidRPr="007B6DB9">
        <w:rPr>
          <w:rFonts w:ascii="Times New Roman" w:hAnsi="Times New Roman" w:cs="Times New Roman"/>
          <w:color w:val="000000" w:themeColor="text1"/>
          <w:sz w:val="16"/>
          <w:szCs w:val="16"/>
        </w:rPr>
        <w:t xml:space="preserve"> диодов для фазовращателей.</w:t>
      </w:r>
    </w:p>
    <w:p w14:paraId="26BE45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C6B38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6854CC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Количество оборудования: (1939 г.)-1416 ед., (1946 г.)- 387 ед., (1947 г.)- 971 ед.</w:t>
      </w:r>
    </w:p>
    <w:p w14:paraId="183784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территории (1947 г.)- 13,52 га; застройки (1947 г.)- 12476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производственная (1939 г.)- 34233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(1946 г.)- 9456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(1947 г.)- 16136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24E30F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(1939 г.)- 4585 чел., (1946 г.)- 1167 чел., (1947 г.)-1417 чел.</w:t>
      </w:r>
    </w:p>
    <w:p w14:paraId="35D466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(03.1942 г.)- Боярский,</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3065624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(-1994 г.)- Б.Л. Уткин.</w:t>
      </w:r>
    </w:p>
    <w:p w14:paraId="3C7905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Гл. инженер (1948 г.)- Н.С. Никифоров, О.В. Филатов, (1971-78 г.)- В.Н. Васильев, Е.Е. Хольнов,  Г.Н. Запрягаев.</w:t>
      </w:r>
    </w:p>
    <w:p w14:paraId="09C1D9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инженера- Е.Е. Хольнов.</w:t>
      </w:r>
    </w:p>
    <w:p w14:paraId="6CCE1A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технолог-  Г.Н. Запрягаев. Гл. энергетик (1954-56 г.)- С.А. Сергеев. Начальник производства (1982-84 г.)- Л.И. Биндар, Б.Л. Уткин.</w:t>
      </w:r>
    </w:p>
    <w:p w14:paraId="39E2C4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отделений: (2000-е)-  Г.И. Каяльянц.</w:t>
      </w:r>
    </w:p>
    <w:p w14:paraId="4B8AF8E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сборочного- С.Д. Уман; (-1974 г.)- Л.И. Биндар, Б.Л. Уткин, Е.Е. Хольнов.</w:t>
      </w:r>
    </w:p>
    <w:p w14:paraId="2D7CC5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цеха: Л.И. Биндар, М.Я. Морозов, О.В. Филатов.</w:t>
      </w:r>
    </w:p>
    <w:p w14:paraId="26B4E06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Гл. конструкторы: М.Я. Морозов (клистроны),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Старик (полупроводниковые приборы).</w:t>
      </w:r>
    </w:p>
    <w:p w14:paraId="0411081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Начальники отделов: технического-  Г.Н. Запрягаев; ОТК- О.В. Филатов; (-1981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Старик, Е.Е. Хольнов.</w:t>
      </w:r>
    </w:p>
    <w:p w14:paraId="1C7010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отдела: технического-  Г.Н. Запрягаев.</w:t>
      </w:r>
    </w:p>
    <w:p w14:paraId="124270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  Г.И. Каяльянц, М.Я. Морозов.</w:t>
      </w:r>
    </w:p>
    <w:p w14:paraId="19F135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бюро:  Г.Н. Запрягаев.</w:t>
      </w:r>
      <w:r w:rsidRPr="007B6DB9">
        <w:rPr>
          <w:rFonts w:ascii="Times New Roman" w:hAnsi="Times New Roman" w:cs="Times New Roman"/>
          <w:color w:val="000000" w:themeColor="text1"/>
          <w:sz w:val="16"/>
          <w:szCs w:val="16"/>
          <w:vertAlign w:val="superscript"/>
        </w:rPr>
        <w:t>130</w:t>
      </w:r>
    </w:p>
    <w:p w14:paraId="55A770D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машины: трикотажные МТО, ТОЮ, обтяжная ОМ, затяжная ЗВ, для строчки подошв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гребнечесальная ГХ, скобочная МСК, прошивная ПНК; прессы для вулканизации ПО, ПО-1 (1947).</w:t>
      </w:r>
      <w:r w:rsidRPr="007B6DB9">
        <w:rPr>
          <w:rFonts w:ascii="Times New Roman" w:hAnsi="Times New Roman" w:cs="Times New Roman"/>
          <w:color w:val="000000" w:themeColor="text1"/>
          <w:sz w:val="16"/>
          <w:szCs w:val="16"/>
          <w:vertAlign w:val="superscript"/>
        </w:rPr>
        <w:t xml:space="preserve">129 </w:t>
      </w:r>
      <w:r w:rsidRPr="007B6DB9">
        <w:rPr>
          <w:rFonts w:ascii="Times New Roman" w:hAnsi="Times New Roman" w:cs="Times New Roman"/>
          <w:color w:val="000000" w:themeColor="text1"/>
          <w:sz w:val="16"/>
          <w:szCs w:val="16"/>
        </w:rPr>
        <w:t>Особое КБ (ОКБ) электронных приборов с производством</w:t>
      </w:r>
    </w:p>
    <w:p w14:paraId="13A1F3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ОКБ создано в 1954 г. для разработки приборов СВЧ.</w:t>
      </w:r>
    </w:p>
    <w:p w14:paraId="4701A3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Созданы полупроводниковые СВЧ приборы для </w:t>
      </w:r>
      <w:r w:rsidRPr="007B6DB9">
        <w:rPr>
          <w:rFonts w:ascii="Times New Roman" w:hAnsi="Times New Roman" w:cs="Times New Roman"/>
          <w:color w:val="000000" w:themeColor="text1"/>
          <w:sz w:val="16"/>
          <w:szCs w:val="16"/>
          <w:lang w:val="en-US"/>
        </w:rPr>
        <w:t>PJI</w:t>
      </w:r>
      <w:r w:rsidRPr="007B6DB9">
        <w:rPr>
          <w:rFonts w:ascii="Times New Roman" w:hAnsi="Times New Roman" w:cs="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24E878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(1956-59 г.)- С.А. Сергеев, (1963-69 г.)- К.И. Бухарин, (1990-е)- В.В. Попов, (-1997 г.)- В.А. Савшинский.</w:t>
      </w:r>
    </w:p>
    <w:p w14:paraId="05590F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  Г.Н. Запрягаев, Б.Л. Уткин. Зам. директора по коммерческим вопросам (1997 г.-)- В.А. Савшинский.</w:t>
      </w:r>
    </w:p>
    <w:p w14:paraId="44C0174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С.И. Рудковский, В.А. Савшинский, (1990 г.-)- В.В. Попов.</w:t>
      </w:r>
    </w:p>
    <w:p w14:paraId="184A80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В.А. Савшинский, А.А. Тув (клистроны).</w:t>
      </w:r>
    </w:p>
    <w:p w14:paraId="7D380E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(1974-82 г.)- Л.И. Биндар, (2007 г.)- В.И. Кузнецов, (1981-2007 г.-&gt; К.К. Шутов.</w:t>
      </w:r>
    </w:p>
    <w:p w14:paraId="6A8F06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лабораторий: (1977 г.-)- А.В. Кириллов, В.И. Кузнецов, Ф.М. Рыбаков, С.Д. Уман.</w:t>
      </w:r>
    </w:p>
    <w:p w14:paraId="0C05BD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генератор К-132; клистроны для РЛС систем «Бук», С-300, «Рысь» (11982).</w:t>
      </w:r>
    </w:p>
    <w:p w14:paraId="5346599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8B221" w14:textId="77777777" w:rsidR="00D21407" w:rsidRPr="007B6DB9" w:rsidRDefault="00D21407" w:rsidP="007B6DB9">
      <w:pPr>
        <w:pStyle w:val="ae"/>
        <w:shd w:val="clear" w:color="auto" w:fill="FFFFFF"/>
        <w:spacing w:before="0" w:after="0"/>
        <w:jc w:val="both"/>
        <w:rPr>
          <w:color w:val="000000" w:themeColor="text1"/>
          <w:sz w:val="16"/>
          <w:szCs w:val="16"/>
        </w:rPr>
      </w:pPr>
      <w:r w:rsidRPr="007B6DB9">
        <w:rPr>
          <w:color w:val="000000" w:themeColor="text1"/>
          <w:sz w:val="16"/>
          <w:szCs w:val="16"/>
        </w:rPr>
        <w:t>В сентябре 1921 года Я. М. Гаккель закончил проработку проекта тепловоза под дизель в 1000 л.с.. Окончательные параметры построенного тепловоза Юэ002, впоследствии Щэл1: мощность 1000 л.с., масса 180 т, сила тяги 22т, конструкционная скорость 75 км/ч. Электропередача — системы Варда Леонардо в модификации Гаккеля. Десять движущих колесных пар размещались в трех отдельных тележках, что позволяло тепловозу проходить по кривым радиусом 150 м. Осевая формула 1-3о + 0-4о-0 + 0-3о-1, экипажная часть была сконструирована А. С. Раевским. Конструкционная скорость локомотива была 75 км/ч, наибольшая сила тяги на ободе колес — 22000 кгс, мощность ТЭДов — около 800 л. с. Тепловоз имел запас топлива 8 т, воды — 2 т и масла — 1т. Первый самостоятельный выезд Юэ002 состоялся в Ленинграде 5 августа 1924 года. Компоновка Щ-эл1 на протяжении последних 50 лет является классической для большинства магистральных тепловозов в мире — тележечный экипаж, электропередача, двухкабинный кузов вагонного типа, не требующий разворотов, расположение дизеля в центре тяжести (19608).</w:t>
      </w:r>
    </w:p>
    <w:p w14:paraId="16066A84" w14:textId="77777777" w:rsidR="00D21407" w:rsidRPr="007B6DB9" w:rsidRDefault="00D21407" w:rsidP="007B6DB9">
      <w:pPr>
        <w:pStyle w:val="ae"/>
        <w:shd w:val="clear" w:color="auto" w:fill="FFFFFF"/>
        <w:spacing w:before="0" w:after="0"/>
        <w:jc w:val="both"/>
        <w:rPr>
          <w:color w:val="000000" w:themeColor="text1"/>
          <w:sz w:val="16"/>
          <w:szCs w:val="16"/>
        </w:rPr>
      </w:pPr>
      <w:r w:rsidRPr="007B6DB9">
        <w:rPr>
          <w:color w:val="000000" w:themeColor="text1"/>
          <w:sz w:val="16"/>
          <w:szCs w:val="16"/>
        </w:rPr>
        <w:t>4 февраля Ю</w:t>
      </w:r>
      <w:r w:rsidRPr="007B6DB9">
        <w:rPr>
          <w:color w:val="000000" w:themeColor="text1"/>
          <w:sz w:val="16"/>
          <w:szCs w:val="16"/>
          <w:vertAlign w:val="superscript"/>
        </w:rPr>
        <w:t>Э</w:t>
      </w:r>
      <w:r w:rsidRPr="007B6DB9">
        <w:rPr>
          <w:color w:val="000000" w:themeColor="text1"/>
          <w:sz w:val="16"/>
          <w:szCs w:val="16"/>
        </w:rPr>
        <w:t>№ 001 был зачислен в инвентарный локомотивный парк. Эта дата считается началом тепловозной тяги. 30 декабря 1925 года в инвентарный парк был зачислен тепловоз Щ</w:t>
      </w:r>
      <w:r w:rsidRPr="007B6DB9">
        <w:rPr>
          <w:color w:val="000000" w:themeColor="text1"/>
          <w:sz w:val="16"/>
          <w:szCs w:val="16"/>
          <w:vertAlign w:val="superscript"/>
        </w:rPr>
        <w:t>ЭЛ</w:t>
      </w:r>
      <w:r w:rsidRPr="007B6DB9">
        <w:rPr>
          <w:color w:val="000000" w:themeColor="text1"/>
          <w:sz w:val="16"/>
          <w:szCs w:val="16"/>
        </w:rPr>
        <w:t>1 (19608).</w:t>
      </w:r>
    </w:p>
    <w:p w14:paraId="0F310B38" w14:textId="77777777" w:rsidR="00D21407" w:rsidRPr="007B6DB9" w:rsidRDefault="00D21407" w:rsidP="007B6DB9">
      <w:pPr>
        <w:spacing w:after="0" w:line="240" w:lineRule="auto"/>
        <w:jc w:val="both"/>
        <w:rPr>
          <w:rFonts w:ascii="Times New Roman" w:hAnsi="Times New Roman" w:cs="Times New Roman"/>
          <w:color w:val="000000" w:themeColor="text1"/>
          <w:sz w:val="16"/>
          <w:szCs w:val="16"/>
        </w:rPr>
      </w:pPr>
    </w:p>
    <w:p w14:paraId="67881ED6" w14:textId="77777777" w:rsidR="00FC3AE7" w:rsidRPr="007B6DB9" w:rsidRDefault="00FC3AE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C13DA1F" w14:textId="77777777" w:rsidR="00FC3AE7" w:rsidRPr="007B6DB9" w:rsidRDefault="00FC3AE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3C40F" w14:textId="77777777" w:rsidR="00FC3AE7" w:rsidRPr="007B6DB9" w:rsidRDefault="00FC3AE7" w:rsidP="007B6DB9">
      <w:pPr>
        <w:pStyle w:val="a3"/>
        <w:rPr>
          <w:color w:val="000000" w:themeColor="text1"/>
          <w:lang w:val="ru-RU"/>
        </w:rPr>
      </w:pPr>
      <w:r w:rsidRPr="007B6DB9">
        <w:rPr>
          <w:color w:val="000000" w:themeColor="text1"/>
          <w:lang w:val="ru-RU"/>
        </w:rPr>
        <w:t>В сентябре 1921 года Совет народных комиссаров (СНК) разрешил выпуск купюры в 10 миллионов рублей. Все эти выпуски не заменяли старые деньги, а присоединялись к ним. Впрочем, к этому времени самый высокий номинал старых денег (1000 рублей) превратился в незначительную величину.</w:t>
      </w:r>
    </w:p>
    <w:p w14:paraId="35A54366" w14:textId="77777777" w:rsidR="00FC3AE7" w:rsidRPr="007B6DB9" w:rsidRDefault="00FC3AE7" w:rsidP="007B6DB9">
      <w:pPr>
        <w:pStyle w:val="a3"/>
        <w:rPr>
          <w:color w:val="000000" w:themeColor="text1"/>
          <w:lang w:val="ru-RU"/>
        </w:rPr>
      </w:pPr>
      <w:r w:rsidRPr="007B6DB9">
        <w:rPr>
          <w:color w:val="000000" w:themeColor="text1"/>
          <w:lang w:val="ru-RU"/>
        </w:rPr>
        <w:t>В 1922 году была произведена деноминация совзнака с уменьшением всех денежных величин в 10 тысяч раз, по мнению Юровского – не лучшая идея: люди еще больше путались в нулях. В 1923 году прошла вторая деноминация с уменьшением денег еще в 100 раз, в результате один миллион старых (до первой деноминации) денег стал стоить один новый рубль, что было удобно для счета (18079).</w:t>
      </w:r>
    </w:p>
    <w:p w14:paraId="201772A1" w14:textId="77777777" w:rsidR="00FC3AE7" w:rsidRPr="007B6DB9" w:rsidRDefault="00FC3AE7" w:rsidP="007B6DB9">
      <w:pPr>
        <w:pStyle w:val="a3"/>
        <w:rPr>
          <w:color w:val="000000" w:themeColor="text1"/>
          <w:lang w:val="ru-RU"/>
        </w:rPr>
      </w:pPr>
    </w:p>
    <w:p w14:paraId="360A5DA3" w14:textId="77777777" w:rsidR="00D94ADE" w:rsidRPr="007B6DB9" w:rsidRDefault="00D94A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сентябре 1921 г. начался переход на 17-разрядную тарифную сетку. Она заменила 35-разрядную сетку, действовавшую в годы Гражданской войны. Высший административно-технический персонал оплачивался по 14–17 разряду, средний – по 10–13, низший – 7–12, рабочие – с 1 по 9 разряд. Ставка 9 разряда в 2,5 раза превышала ставку 1 разряда [3, с. 12]. Ставка высококвалифицированных специалистов от 3 до 5 раз превышала ставку 1 разряда. В сентябре 1922 г. соотношение оплаты труда рабочих 1 разряда и специалистов высшей квалификации составляло 1 к 5,2. При переходе к 17-разрядной тарифной сетке возникли трудности при тарификации технического персонала. Нормы, установленные сеткой, не создавали градации в заработках отдельных квалификаций и низко расценивали труд специалистов 9–12 разряда. Помимо этого, в тарифной сетке учитывалось только занимаемое инженером административное положение, при этом не брались в расчет ни стаж, ни образование (21333).</w:t>
      </w:r>
    </w:p>
    <w:p w14:paraId="46B7045D" w14:textId="77777777" w:rsidR="00D94ADE" w:rsidRPr="007B6DB9" w:rsidRDefault="00D94ADE" w:rsidP="007B6DB9">
      <w:pPr>
        <w:spacing w:after="0" w:line="240" w:lineRule="auto"/>
        <w:jc w:val="both"/>
        <w:rPr>
          <w:rFonts w:ascii="Times New Roman" w:hAnsi="Times New Roman" w:cs="Times New Roman"/>
          <w:color w:val="0070C0"/>
          <w:sz w:val="16"/>
          <w:szCs w:val="16"/>
        </w:rPr>
      </w:pPr>
    </w:p>
    <w:p w14:paraId="3E95446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F6E33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221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советская делегация во главе с членом ЦК РКП(б) К.Радеком и руководителем Наркомата ВТ Л.Б.Красиным нанесла ответный визит в Германию (1795,5).</w:t>
      </w:r>
    </w:p>
    <w:p w14:paraId="69B85A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57FF4" w14:textId="77777777" w:rsidR="0035115B" w:rsidRPr="007B6DB9" w:rsidRDefault="0035115B" w:rsidP="007B6DB9">
      <w:pPr>
        <w:pStyle w:val="ae"/>
        <w:spacing w:before="0" w:after="0"/>
        <w:jc w:val="both"/>
        <w:rPr>
          <w:color w:val="000000" w:themeColor="text1"/>
          <w:sz w:val="16"/>
          <w:szCs w:val="16"/>
        </w:rPr>
      </w:pPr>
      <w:r w:rsidRPr="007B6DB9">
        <w:rPr>
          <w:color w:val="000000" w:themeColor="text1"/>
          <w:sz w:val="16"/>
          <w:szCs w:val="16"/>
        </w:rPr>
        <w:t>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C8A9A84" w14:textId="77777777" w:rsidR="0035115B" w:rsidRPr="007B6DB9" w:rsidRDefault="0035115B"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C56A2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Начиная с сентября 1921 г., когда впервые сотрудники советского постпредства в Берлине были обвинены в оказании помощи индийским революционерам и террористам, изготовлявшим взрывные устройства, которые затем через Афганистан переправлялись в Британскую Индию, Британское правительство делало представления Москве по поводу антибританской деятельности ее представителей. Приводились сведения и о том, что в Ташкенте действовал центр подготовки революционных кадров, готовивший специалистов из числа индийцев. Говорилось и о том, что советский постпред в Тегеране Ф.А.Ротшейн регулярно оплачивал антибританские публикации в иранской печати (3871).</w:t>
      </w:r>
    </w:p>
    <w:p w14:paraId="52B26A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A99A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сентябре 1921 года был создан Отдел международной связи (ОМС) ИККИ. 1921-1922 год - ОМСом созданы и реорганизованы конспиративные пункты связи Коминтерна в Австрии (Вена), Китае (Шанхай), Швеции (Стокгольм), Норвегии (Варде) (8983).</w:t>
      </w:r>
    </w:p>
    <w:p w14:paraId="02938F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4A7AE" w14:textId="77777777" w:rsidR="00D94ADE" w:rsidRPr="007B6DB9" w:rsidRDefault="00D94AD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B11883E" w14:textId="77777777" w:rsidR="00D94ADE" w:rsidRPr="007B6DB9" w:rsidRDefault="00D94AD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9BE74" w14:textId="77777777" w:rsidR="00D94ADE" w:rsidRPr="007B6DB9" w:rsidRDefault="00D94A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сентябре 1921 британская миссия Семпилла из 30 человек, возглавляемая сэром Уильямом Фрэнсисом Форбс-Семпиллом (капитан Семпилла), прибывает в Японию, привезя с собой более 100 самолетов 20 различных моделей. Перед возвращением в Соединенное Королевство в марте 1923 года Миссия значительно улучшит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(20351).</w:t>
      </w:r>
    </w:p>
    <w:p w14:paraId="52AC31B8" w14:textId="77777777" w:rsidR="00D94ADE" w:rsidRPr="007B6DB9" w:rsidRDefault="00D94ADE" w:rsidP="007B6DB9">
      <w:pPr>
        <w:spacing w:after="0" w:line="240" w:lineRule="auto"/>
        <w:jc w:val="both"/>
        <w:rPr>
          <w:rFonts w:ascii="Times New Roman" w:hAnsi="Times New Roman" w:cs="Times New Roman"/>
          <w:color w:val="0070C0"/>
          <w:sz w:val="16"/>
          <w:szCs w:val="16"/>
        </w:rPr>
      </w:pPr>
    </w:p>
    <w:p w14:paraId="32FC47EC" w14:textId="77777777" w:rsidR="00D94ADE" w:rsidRPr="007B6DB9" w:rsidRDefault="00D94AD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сентябре 1921 года в Японию прибыла команда из 30 английских морских летчиков и инженеров-инструкторов, а также технический персонал под руководством Уильяма Форбса-Семпилла. Встречали миссию Семпилла на высшем уровне, своим визитом их почтил сам победитель Цусимы адмирал Того Хэйхатиро, хотя и бывший уже в отставке по возрасту, но не только носивший форму, но и служивший советником по морским вопросам при императоре Хирохито (22896).</w:t>
      </w:r>
    </w:p>
    <w:p w14:paraId="135FE7AD" w14:textId="77777777" w:rsidR="00D94ADE" w:rsidRPr="007B6DB9" w:rsidRDefault="00D94ADE" w:rsidP="007B6DB9">
      <w:pPr>
        <w:spacing w:after="0" w:line="240" w:lineRule="auto"/>
        <w:jc w:val="both"/>
        <w:rPr>
          <w:rFonts w:ascii="Times New Roman" w:hAnsi="Times New Roman" w:cs="Times New Roman"/>
          <w:color w:val="0070C0"/>
          <w:sz w:val="16"/>
          <w:szCs w:val="16"/>
        </w:rPr>
      </w:pPr>
    </w:p>
    <w:p w14:paraId="71E9277C" w14:textId="77777777" w:rsidR="0035115B" w:rsidRPr="007B6DB9" w:rsidRDefault="0035115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89CB457" w14:textId="77777777" w:rsidR="0035115B" w:rsidRPr="007B6DB9" w:rsidRDefault="0035115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3490" w14:textId="77777777" w:rsidR="0035115B" w:rsidRPr="007B6DB9" w:rsidRDefault="0035115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Начало осени 1921. Стала широко развертываться кооперативная и государственная торговля. Московской потребительское общество открыло Замоскворецкий, Рогожско-Симоновский, Бауманский универсальные магазины. На Красной площади начал работу Государственный универсальный магазин (ГУМ). Открылись магазины в Охотном ряду. Зарядье, на Лубянке (18695).</w:t>
      </w:r>
    </w:p>
    <w:p w14:paraId="185052AE" w14:textId="77777777" w:rsidR="0035115B" w:rsidRPr="007B6DB9" w:rsidRDefault="0035115B" w:rsidP="007B6DB9">
      <w:pPr>
        <w:spacing w:after="0" w:line="240" w:lineRule="auto"/>
        <w:jc w:val="both"/>
        <w:rPr>
          <w:rFonts w:ascii="Times New Roman" w:hAnsi="Times New Roman" w:cs="Times New Roman"/>
          <w:color w:val="000000" w:themeColor="text1"/>
          <w:sz w:val="16"/>
          <w:szCs w:val="16"/>
        </w:rPr>
      </w:pPr>
    </w:p>
    <w:p w14:paraId="5C8092E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B91BD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87F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самолет КОМТА, собранный в Липецке, отправили в Москву для установки Моторов и всю первую половину 1922 налаживали итальянские моторы и подбирали винты (311,20).</w:t>
      </w:r>
    </w:p>
    <w:p w14:paraId="79BAF5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5A7B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осени 1921 г. первый самолет “Комта” был построен на заводе ГАЗ-14 в Сарапуле. Крылья размахом 15 м. были расположены в 3 яруса. На средних укреплены два двигателя мощностью 500 лошадиных сил. Советом военной промышленности было решено всесторонние испытания его в полете провести в Москве (9986).</w:t>
      </w:r>
    </w:p>
    <w:p w14:paraId="6E3EFF3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18D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летчик Л.И.Гикса совершил один полет на восстановленном ГАСН Д.П.Г., названном СОН, и сломал (561,3).</w:t>
      </w:r>
    </w:p>
    <w:p w14:paraId="5F3F096D"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10598141"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Осенью 1921 «Испытания торпедоносца были доверены морскому летчику Л.И. Гиксе. После длительных испытаний двигателей механик Озолин доло</w:t>
      </w:r>
      <w:r w:rsidRPr="007B6DB9">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7B6DB9">
        <w:rPr>
          <w:rFonts w:ascii="Times New Roman" w:eastAsia="Arial Unicode MS" w:hAnsi="Times New Roman" w:cs="Times New Roman"/>
          <w:color w:val="000000" w:themeColor="text1"/>
          <w:sz w:val="16"/>
          <w:szCs w:val="16"/>
        </w:rPr>
        <w:softHyphen/>
        <w:t>лопных патрубков вырвались длин</w:t>
      </w:r>
      <w:r w:rsidRPr="007B6DB9">
        <w:rPr>
          <w:rFonts w:ascii="Times New Roman" w:eastAsia="Arial Unicode MS" w:hAnsi="Times New Roman" w:cs="Times New Roman"/>
          <w:color w:val="000000" w:themeColor="text1"/>
          <w:sz w:val="16"/>
          <w:szCs w:val="16"/>
        </w:rPr>
        <w:softHyphen/>
        <w:t>ные языки пламени. Опасаясь по</w:t>
      </w:r>
      <w:r w:rsidRPr="007B6DB9">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7B6DB9">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7B6DB9">
        <w:rPr>
          <w:rFonts w:ascii="Times New Roman" w:eastAsia="Arial Unicode MS" w:hAnsi="Times New Roman" w:cs="Times New Roman"/>
          <w:color w:val="000000" w:themeColor="text1"/>
          <w:sz w:val="16"/>
          <w:szCs w:val="16"/>
        </w:rPr>
        <w:softHyphen/>
        <w:t>да испытаниям не благоприятство</w:t>
      </w:r>
      <w:r w:rsidRPr="007B6DB9">
        <w:rPr>
          <w:rFonts w:ascii="Times New Roman" w:eastAsia="Arial Unicode MS" w:hAnsi="Times New Roman" w:cs="Times New Roman"/>
          <w:color w:val="000000" w:themeColor="text1"/>
          <w:sz w:val="16"/>
          <w:szCs w:val="16"/>
        </w:rPr>
        <w:softHyphen/>
        <w:t>вала: по воде плыли отдельные льди</w:t>
      </w:r>
      <w:r w:rsidRPr="007B6DB9">
        <w:rPr>
          <w:rFonts w:ascii="Times New Roman" w:eastAsia="Arial Unicode MS" w:hAnsi="Times New Roman" w:cs="Times New Roman"/>
          <w:color w:val="000000" w:themeColor="text1"/>
          <w:sz w:val="16"/>
          <w:szCs w:val="16"/>
        </w:rPr>
        <w:softHyphen/>
        <w:t>ны и дул южный ветер, затрудняв</w:t>
      </w:r>
      <w:r w:rsidRPr="007B6DB9">
        <w:rPr>
          <w:rFonts w:ascii="Times New Roman" w:eastAsia="Arial Unicode MS" w:hAnsi="Times New Roman" w:cs="Times New Roman"/>
          <w:color w:val="000000" w:themeColor="text1"/>
          <w:sz w:val="16"/>
          <w:szCs w:val="16"/>
        </w:rPr>
        <w:softHyphen/>
        <w:t>ший взлет.</w:t>
      </w:r>
    </w:p>
    <w:p w14:paraId="54C05F3F"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7B6DB9">
        <w:rPr>
          <w:rFonts w:ascii="Times New Roman" w:eastAsia="Arial Unicode MS" w:hAnsi="Times New Roman" w:cs="Times New Roman"/>
          <w:color w:val="000000" w:themeColor="text1"/>
          <w:sz w:val="16"/>
          <w:szCs w:val="16"/>
        </w:rPr>
        <w:softHyphen/>
        <w:t>тел. Самолет отличался исключи</w:t>
      </w:r>
      <w:r w:rsidRPr="007B6DB9">
        <w:rPr>
          <w:rFonts w:ascii="Times New Roman" w:eastAsia="Arial Unicode MS" w:hAnsi="Times New Roman" w:cs="Times New Roman"/>
          <w:color w:val="000000" w:themeColor="text1"/>
          <w:sz w:val="16"/>
          <w:szCs w:val="16"/>
        </w:rPr>
        <w:softHyphen/>
        <w:t>тельной устойчивостью и легко уп</w:t>
      </w:r>
      <w:r w:rsidRPr="007B6DB9">
        <w:rPr>
          <w:rFonts w:ascii="Times New Roman" w:eastAsia="Arial Unicode MS" w:hAnsi="Times New Roman" w:cs="Times New Roman"/>
          <w:color w:val="000000" w:themeColor="text1"/>
          <w:sz w:val="16"/>
          <w:szCs w:val="16"/>
        </w:rPr>
        <w:softHyphen/>
        <w:t>равлялся в полете. Внезапно пра</w:t>
      </w:r>
      <w:r w:rsidRPr="007B6DB9">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7B6DB9">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7B6DB9">
        <w:rPr>
          <w:rFonts w:ascii="Times New Roman" w:eastAsia="Arial Unicode MS" w:hAnsi="Times New Roman" w:cs="Times New Roman"/>
          <w:color w:val="000000" w:themeColor="text1"/>
          <w:sz w:val="16"/>
          <w:szCs w:val="16"/>
        </w:rPr>
        <w:softHyphen/>
        <w:t>щи, Ветер тащил машину к Лахте.</w:t>
      </w:r>
    </w:p>
    <w:p w14:paraId="7312DC69"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Стемнело. Летчики сняли подуш</w:t>
      </w:r>
      <w:r w:rsidRPr="007B6DB9">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359E90E5"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Утром, когда рассвело, оказа</w:t>
      </w:r>
      <w:r w:rsidRPr="007B6DB9">
        <w:rPr>
          <w:rFonts w:ascii="Times New Roman" w:eastAsia="Arial Unicode MS" w:hAnsi="Times New Roman" w:cs="Times New Roman"/>
          <w:color w:val="000000" w:themeColor="text1"/>
          <w:sz w:val="16"/>
          <w:szCs w:val="16"/>
        </w:rPr>
        <w:softHyphen/>
        <w:t>лось, что вокруг машины — сплош</w:t>
      </w:r>
      <w:r w:rsidRPr="007B6DB9">
        <w:rPr>
          <w:rFonts w:ascii="Times New Roman" w:eastAsia="Arial Unicode MS" w:hAnsi="Times New Roman" w:cs="Times New Roman"/>
          <w:color w:val="000000" w:themeColor="text1"/>
          <w:sz w:val="16"/>
          <w:szCs w:val="16"/>
        </w:rPr>
        <w:softHyphen/>
        <w:t>ной лед. Так и остался торпедоно</w:t>
      </w:r>
      <w:r w:rsidRPr="007B6DB9">
        <w:rPr>
          <w:rFonts w:ascii="Times New Roman" w:eastAsia="Arial Unicode MS" w:hAnsi="Times New Roman" w:cs="Times New Roman"/>
          <w:color w:val="000000" w:themeColor="text1"/>
          <w:sz w:val="16"/>
          <w:szCs w:val="16"/>
        </w:rPr>
        <w:softHyphen/>
        <w:t>сец в трех километрах от берега.</w:t>
      </w:r>
    </w:p>
    <w:p w14:paraId="1F2978A3"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Выяснение причин аварии показа</w:t>
      </w:r>
      <w:r w:rsidRPr="007B6DB9">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1505B7B8"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7B6DB9">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1765D1A8" w14:textId="77777777" w:rsidR="003056C8" w:rsidRPr="007B6DB9"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3828DC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 Гулльберг прибыл в МОСКВУ, чтобы доложить о прогрессе переговоров по вопросу закупки DH-9, оборудованных двигателями Мерседес (7644).</w:t>
      </w:r>
    </w:p>
    <w:p w14:paraId="12970C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5E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был организован “Промвоздух”, которому были переданы как производственные единицы:</w:t>
      </w:r>
    </w:p>
    <w:p w14:paraId="536687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Главная мастерская на Ходынке</w:t>
      </w:r>
    </w:p>
    <w:p w14:paraId="1F591F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1-й Авиационный парк в Твери</w:t>
      </w:r>
    </w:p>
    <w:p w14:paraId="391B2AE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2-й Авиационный парк в Нижнем Новгороде</w:t>
      </w:r>
    </w:p>
    <w:p w14:paraId="624A985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3-й Авиационный парк в Ельце</w:t>
      </w:r>
    </w:p>
    <w:p w14:paraId="62C438E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Аэрофотомеханическая мастерская в Москве</w:t>
      </w:r>
    </w:p>
    <w:p w14:paraId="1CC889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Главные Воздухоплавательные мастерские в Иваново-Вознесенске</w:t>
      </w:r>
    </w:p>
    <w:p w14:paraId="544A36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6-й Авиационный поезд (8899,26).</w:t>
      </w:r>
    </w:p>
    <w:p w14:paraId="3E25795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ADE0A4"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года на заседаниях правительства неоднократно обсуждался вопрос организации воздушных линий, тогда же был заключен договор о совместном создании воздушных сообщений с германским обществом «Дерулюфт». В мае 1922 г. на московском аэродроме появились первые «Юнкерсы» Ju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2F8FD716"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3C3B22DC" w14:textId="77777777" w:rsidR="009E0443" w:rsidRPr="007B6DB9" w:rsidRDefault="009E0443"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Осенью 1921 г. Гулльберг прибыл в Москву, чтобы доложить о прогрессе переговоров по этому вопросу, и 22 декабря контракт между Nordiska Aviatikbolaget (NAB) и Леонидом Красиным был подписан. Соглашение предполагало покупку 40 DH-9 и 48 моторов Mercedes D IVa (15120).</w:t>
      </w:r>
    </w:p>
    <w:p w14:paraId="43B530C8" w14:textId="77777777" w:rsidR="009E0443" w:rsidRPr="007B6DB9" w:rsidRDefault="009E0443" w:rsidP="007B6DB9">
      <w:pPr>
        <w:pStyle w:val="book"/>
        <w:spacing w:before="0" w:beforeAutospacing="0" w:after="0" w:afterAutospacing="0"/>
        <w:jc w:val="both"/>
        <w:rPr>
          <w:color w:val="000000" w:themeColor="text1"/>
          <w:sz w:val="16"/>
          <w:szCs w:val="16"/>
        </w:rPr>
      </w:pPr>
    </w:p>
    <w:p w14:paraId="191D40D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24D96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6B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в состав КОСАРТОП ввели КБ, возглавляемое Ф.Ф.Лендером (359,57).</w:t>
      </w:r>
    </w:p>
    <w:p w14:paraId="29D0DB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2F43" w14:textId="77777777" w:rsidR="005E22F4" w:rsidRPr="007B6DB9" w:rsidRDefault="005E22F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 в радиолаборатории Главного управления воздушного флота (ГУВФ) известным отечественным специалистом А.И. Коваленковым была разработана радиопередающая самолетная радиостанция, получившая позднее наименование АК-231. Вслед за этим одному из предприятий объединения «Промвоздух» был выдан заказ на выпуск 105 таких станций, что потребовало организовать на нем специальное производство. При чем все эти работы велись в полной изолированности от УСКА и от специализированных электрослаботочных предприятий, что находилось в противоречии с государственными установками на максимальную концентрацию такого рода производства. При выполнении заказа ярко проявились рецидивы сепаратизма, характерного отдельным довольствующим органам военного ведомства еще с дореволюционных времен. Сепаратизм этот столкнулся со стремлением высших органов снабжения РККА к централизации материально-технического снабжения армии в профильных управлениях НКВМ. По распоряжению главного начальника снабжения РККА М.М. Аржанова производство самолетных раций было решено передать ЭТЗСТ. 29 сентября 1923 г. между УСКА и ЭТЗСТ был заключен договор на изготовление 85 станций АК-23 («Промвоздух» все же сумел выпустить часть раций!)3. Однако, ревниво отстаивая свою самостоятельность, ГУВФ сразу же заняло недоброжелательную позицию к этому заказу и к новому контрагенту. По его требованиям в условия договора были включены очень жесткие технические условия и чрезвычайно короткий срок на выполнение работ – два месяца. Но главным препятствием стало непредставление тресту самолетов для проведения испытаний. По мнению ГУВФ, трест, как хозрасчетная организация, должна была получать эти самолеты на правах аренды, т.е. за плату1. По поводу выделения самолетов на протяжении всего 1924 г. велась активная переписка между трестом, ВТУ и различными учреждениями ВВС, но все это мало помогало делу. Не помогла даже личная встреча И.П. Жукова с начальником управления ВВС СССР А.П. Розенгольцем в июне, на которой, казалось бы, было достигнуто полное взаимопонимание. Однако подчиненные Розенгольца и дальше продолжали буквально саботировать проведение работ в Ленинграде. Руководству треста предлагалось проводить испытания на научно-опытном аэродроме ВВС в Москве. А когда ВТСС внес в технические условия на станцию АК-23 существенные изменения и трест начал разработку нового образца рации, отдельные представители командования ВВС решительно воспротивились якобы «навязыванию» авиации не апробированных ею образцов. Трест обвинялся в низком качестве его продукции, в ее моральной устарелости (18297).</w:t>
      </w:r>
    </w:p>
    <w:p w14:paraId="52D008A3" w14:textId="77777777" w:rsidR="005E22F4" w:rsidRPr="007B6DB9" w:rsidRDefault="005E22F4" w:rsidP="007B6DB9">
      <w:pPr>
        <w:spacing w:after="0" w:line="240" w:lineRule="auto"/>
        <w:jc w:val="both"/>
        <w:rPr>
          <w:rFonts w:ascii="Times New Roman" w:hAnsi="Times New Roman" w:cs="Times New Roman"/>
          <w:color w:val="000000" w:themeColor="text1"/>
          <w:sz w:val="16"/>
          <w:szCs w:val="16"/>
        </w:rPr>
      </w:pPr>
    </w:p>
    <w:p w14:paraId="11E83341" w14:textId="77777777" w:rsidR="005E22F4" w:rsidRPr="007B6DB9"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года по инициативе заместителя председателя ВСНХ Петра Алексеевича Богданова в Госплане был поставлен вопрос о разработке плана работы металлопромышленности на предстоящее пятилетие. 21 марта 1922 года эту задачу поручили Главметаллу ВСНХ РСФСР. Но, в тот момент она была отложена, из-за необходимости решить более насущные задачи, о которых уже было сказано выше. Но в конце 1922 и в начале 1923 года, в секциях Госплана к этой идее снова вернулись, и плановики-меньшевики взяли ее знаменем своей борьбы с плановиками-коммунистами.</w:t>
      </w:r>
    </w:p>
    <w:p w14:paraId="1402F685" w14:textId="77777777" w:rsidR="005E22F4" w:rsidRPr="007B6DB9"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Вот это и была та идея, которая позволяла подвергнуть план «ГОЭЛРО» серьезной ревизии. Он был рассчитан на десять лет. Соответственно, два плана по пять лет равнялись одному десятилетнему. Внесение в каждый план сравнительно небольших корректив, всего по 5-10% от плановых показателей позволяли отвернуть развитие хозяйства далеко в сторону от первоначальных предположений. </w:t>
      </w:r>
    </w:p>
    <w:p w14:paraId="50B7FEBE" w14:textId="77777777" w:rsidR="005E22F4" w:rsidRPr="007B6DB9"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1922 году сторонникам Калинникова и Громана не удалось использовать эту идею в борьбе за плановую линию. Но в конце 1922 года, когда попытка навязать Госплану принципиально иные основы планирования была отбита, Промсекция пошла по более сложному, но зато по более изощренному пути – составлению больших планов, в первую очередь пятилетних. Принятие хотя бы одного такого плана сильно укрепит позиции специалистов в Госплане, и позволит им повернуть планирование в нужное для них русло (18374).</w:t>
      </w:r>
    </w:p>
    <w:p w14:paraId="3DB4A23B" w14:textId="77777777" w:rsidR="005E22F4" w:rsidRPr="007B6DB9" w:rsidRDefault="005E22F4" w:rsidP="007B6DB9">
      <w:pPr>
        <w:spacing w:after="0" w:line="240" w:lineRule="auto"/>
        <w:jc w:val="both"/>
        <w:textAlignment w:val="baseline"/>
        <w:rPr>
          <w:rFonts w:ascii="Times New Roman" w:hAnsi="Times New Roman" w:cs="Times New Roman"/>
          <w:color w:val="000000" w:themeColor="text1"/>
          <w:sz w:val="16"/>
          <w:szCs w:val="16"/>
        </w:rPr>
      </w:pPr>
    </w:p>
    <w:p w14:paraId="55C077CA"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года в Ижевске была воссоздана мастерская охотничьих ружей, и началось производство дробовиков на базе винтовки Бердана. В 1922 году в Ижевске была открыта 1-я Государственная фабрика охотничьих ружей, находившаяся в подчинении Наркомата местной промышленности РСФСР. Фабрика выпускала около 7 различных моделей в том числе гладкостволки, переделанные из винтовки Бердана, шомпольные гладкостволки и нарезные «сибирки» c капсюльными замками, а также одностволки систем Вебли и Дау. В 1925 году на фабрике работало 220 человек, собиравших более 800 ружей в месяц.</w:t>
      </w:r>
    </w:p>
    <w:p w14:paraId="53C06FBA"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1924 году была открыта фабрика Областного союза охотников, а в 1930 году начала работать оружейная фабрика «Динамо», на которой в 1934 небольшим коллективом из 172 человек было изготовлено более 34 тыс. охотничьих ружей (15471).</w:t>
      </w:r>
    </w:p>
    <w:p w14:paraId="188B0944" w14:textId="77777777" w:rsidR="009E0443" w:rsidRPr="007B6DB9" w:rsidRDefault="009E0443" w:rsidP="007B6DB9">
      <w:pPr>
        <w:spacing w:after="0" w:line="240" w:lineRule="auto"/>
        <w:jc w:val="both"/>
        <w:rPr>
          <w:rFonts w:ascii="Times New Roman" w:hAnsi="Times New Roman" w:cs="Times New Roman"/>
          <w:color w:val="000000" w:themeColor="text1"/>
          <w:sz w:val="16"/>
          <w:szCs w:val="16"/>
        </w:rPr>
      </w:pPr>
    </w:p>
    <w:p w14:paraId="28EF2F40" w14:textId="77777777" w:rsidR="00F270D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AF470E7" w14:textId="77777777" w:rsidR="00F270DA" w:rsidRPr="007B6DB9" w:rsidRDefault="00F270D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C5923" w14:textId="77777777" w:rsidR="005E22F4" w:rsidRPr="007B6DB9" w:rsidRDefault="005E22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 в ряде выступлений В.И.Л. в основных чертах была разработана новая концепция нэпа В. И. Лениным. В докладе «Новая экономическая политика и задачи политпросветов» на II Всероссийском съезде политпросветов (17 октября 1921 г.) он обосновал необходимость дополнительного отступления, объяснил его политический смысл и выявил возможности движения к социализму в новых условиях. Одновременно он переосмысливал и переоценивал экономическую политику времен Гражданской войны. Теперь Ленин акцентировал внимание уже не на вынужденном (разрухой) характере нэпа, а на том, что в нём проявилось фактическое признание ошибочности прежних представлений о процессе развития социалистической революции. И признавал, что пределы нового отступления ещё не известны (18382).</w:t>
      </w:r>
    </w:p>
    <w:p w14:paraId="1F145A13" w14:textId="77777777" w:rsidR="005E22F4" w:rsidRPr="007B6DB9" w:rsidRDefault="005E22F4" w:rsidP="007B6DB9">
      <w:pPr>
        <w:spacing w:after="0" w:line="240" w:lineRule="auto"/>
        <w:jc w:val="both"/>
        <w:rPr>
          <w:rFonts w:ascii="Times New Roman" w:hAnsi="Times New Roman" w:cs="Times New Roman"/>
          <w:color w:val="000000" w:themeColor="text1"/>
          <w:sz w:val="16"/>
          <w:szCs w:val="16"/>
        </w:rPr>
      </w:pPr>
    </w:p>
    <w:p w14:paraId="6AD053E1" w14:textId="77777777" w:rsidR="005E22F4" w:rsidRPr="007B6DB9" w:rsidRDefault="005E22F4"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осени 1921 г. Троцкий активизировал свои попытки обеспечить корректировку нэпа в соответствии со своими предложениями. В. И. Ленин продолжал обосновывать и развивать свой вариант изменения нэпа. Новые взгляды и предложения его нашли отражение в решения XI Конференции РКП(б) и IX съезда Советов РСФСР. На XI съезде РКП(б) В. И. Ленин по-новому поставил вопрос о месте и роли крестьянства в социалистической революции, сделав этим ещё один важный шаг в деле развития нового варианта нэпа (18382).</w:t>
      </w:r>
    </w:p>
    <w:p w14:paraId="552EDBCB" w14:textId="77777777" w:rsidR="005E22F4" w:rsidRPr="007B6DB9" w:rsidRDefault="005E22F4" w:rsidP="007B6DB9">
      <w:pPr>
        <w:spacing w:after="0" w:line="240" w:lineRule="auto"/>
        <w:jc w:val="both"/>
        <w:rPr>
          <w:rFonts w:ascii="Times New Roman" w:hAnsi="Times New Roman" w:cs="Times New Roman"/>
          <w:color w:val="000000" w:themeColor="text1"/>
          <w:sz w:val="16"/>
          <w:szCs w:val="16"/>
        </w:rPr>
      </w:pPr>
    </w:p>
    <w:p w14:paraId="01B2DABC"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 в Наркомфине продолжили обсуждать варианты преобразования денежного обращения, в том числе проект параллельной падающему совзнаку твердой валюты известного банковского деятеля В. В. Тарновского (17147).</w:t>
      </w:r>
    </w:p>
    <w:p w14:paraId="457E058F"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0EA81FB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2D45A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3ABB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 бывшие авиатранспорты “Им</w:t>
      </w:r>
      <w:r w:rsidRPr="007B6DB9">
        <w:rPr>
          <w:rFonts w:ascii="Times New Roman" w:hAnsi="Times New Roman" w:cs="Times New Roman"/>
          <w:color w:val="000000" w:themeColor="text1"/>
          <w:sz w:val="16"/>
          <w:szCs w:val="16"/>
        </w:rPr>
        <w:softHyphen/>
        <w:t>ператор Николай I” переименованный в “Республиканец” и “Император Александр I” - в “Авиатор” были проданы французским судовладельцам (11107).</w:t>
      </w:r>
    </w:p>
    <w:p w14:paraId="472F56A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1B65C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C1D91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ADE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Осенью 1921 года “Рома” был собран в Ленгли-Филд. Армейская авиация предъявила к конструкции ряд требований, например заменить моторы “Майбах” отечественными “Либерти” LC. С ними наивысшая горизонтальная скорость составила 128 км/ч, а дальность полета — 5600 км. “Рома” вначале был наполнен водородом, но после успешного применения гелия на дирижабле С-7 также получил этот газ и летал с ним некоторое время. Однако нехватка гелия вскоре вынудила командование изъять его у “Ромы” и использовать [461] для наполнения меньших по объему дирижаблей, а “Рома” снова стал летать с водородом. Это обстоятельство и явилось для воздушного корабля итальянского происхождения роковым (11324).</w:t>
      </w:r>
    </w:p>
    <w:p w14:paraId="3FE800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F0A05" w14:textId="77777777" w:rsidR="001841F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3102913" w14:textId="77777777" w:rsidR="001841F8" w:rsidRPr="007B6DB9" w:rsidRDefault="001841F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48DC7" w14:textId="77777777" w:rsidR="001841F8" w:rsidRPr="007B6DB9" w:rsidRDefault="001841F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 октября </w:t>
      </w:r>
      <w:r w:rsidRPr="007B6DB9">
        <w:rPr>
          <w:rFonts w:ascii="Times New Roman" w:hAnsi="Times New Roman" w:cs="Times New Roman"/>
          <w:color w:val="000000" w:themeColor="text1"/>
          <w:sz w:val="16"/>
          <w:szCs w:val="16"/>
        </w:rPr>
        <w:t>в 1921 году (до 9 октября) в Москве проходил VIII Всероссийский электротехнический съезд. В одной из секций съезда обсуждались вопросы радиотехники и, в частности, радиолюбительства. Было принято решение: «признать желательным допустить устройство любительских приемных радиостанций» (14786).</w:t>
      </w:r>
    </w:p>
    <w:p w14:paraId="7FBFD6E4" w14:textId="77777777" w:rsidR="001841F8" w:rsidRPr="007B6DB9" w:rsidRDefault="001841F8" w:rsidP="007B6DB9">
      <w:pPr>
        <w:spacing w:after="0" w:line="240" w:lineRule="auto"/>
        <w:jc w:val="both"/>
        <w:rPr>
          <w:rFonts w:ascii="Times New Roman" w:hAnsi="Times New Roman" w:cs="Times New Roman"/>
          <w:color w:val="000000" w:themeColor="text1"/>
          <w:sz w:val="16"/>
          <w:szCs w:val="16"/>
        </w:rPr>
      </w:pPr>
    </w:p>
    <w:p w14:paraId="7DA3F398" w14:textId="77777777" w:rsidR="00B83BEB" w:rsidRPr="007B6DB9" w:rsidRDefault="00B83BE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5C4F759" w14:textId="77777777" w:rsidR="00B83BEB" w:rsidRPr="007B6DB9" w:rsidRDefault="00B83BE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72E7" w14:textId="77777777" w:rsidR="001F276C" w:rsidRPr="007B6DB9" w:rsidRDefault="001F276C"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1 октября 1921 г. начала свою работу в России АРА ("American reliefe administration") Из США прибыли 300 сотрудников АРА, на местах в ее подразделениях трудились свыше 10 тыс. советских граждан. Устроиться в "администрацию помощи" они могли только благодаря американцам. По решению советского правительства представителям АРА были предоставлены помещения, жилье, склады, транспортные средства и горючее (20227).</w:t>
      </w:r>
    </w:p>
    <w:p w14:paraId="3DFACCA1" w14:textId="77777777" w:rsidR="001F276C" w:rsidRPr="007B6DB9" w:rsidRDefault="001F276C" w:rsidP="007B6DB9">
      <w:pPr>
        <w:spacing w:after="0" w:line="240" w:lineRule="auto"/>
        <w:jc w:val="both"/>
        <w:rPr>
          <w:rFonts w:ascii="Times New Roman" w:hAnsi="Times New Roman" w:cs="Times New Roman"/>
          <w:color w:val="0070C0"/>
          <w:sz w:val="16"/>
          <w:szCs w:val="16"/>
          <w:shd w:val="clear" w:color="auto" w:fill="FFFFFF"/>
        </w:rPr>
      </w:pPr>
    </w:p>
    <w:p w14:paraId="4051BED0" w14:textId="77777777" w:rsidR="00B83BEB" w:rsidRPr="007B6DB9" w:rsidRDefault="00B83BEB"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октября 1921. Постановление Моссовета о взимании Московским управлением уголовного розыска (МУУР) 10% с найденного товара потерпевших при раскрытии кражи (18695).</w:t>
      </w:r>
    </w:p>
    <w:p w14:paraId="1B121538" w14:textId="77777777" w:rsidR="00B83BEB" w:rsidRPr="007B6DB9" w:rsidRDefault="00B83BEB" w:rsidP="007B6DB9">
      <w:pPr>
        <w:spacing w:after="0" w:line="240" w:lineRule="auto"/>
        <w:jc w:val="both"/>
        <w:rPr>
          <w:rFonts w:ascii="Times New Roman" w:hAnsi="Times New Roman" w:cs="Times New Roman"/>
          <w:color w:val="000000" w:themeColor="text1"/>
          <w:sz w:val="16"/>
          <w:szCs w:val="16"/>
        </w:rPr>
      </w:pPr>
    </w:p>
    <w:p w14:paraId="1FC4CF2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C4BBB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1F7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октября 1921 г. в письме Чичерину Копп подытожил, что «соглашение с «Вогру», хотя и приняло, ввиду специфического характера очередных задач, промышленно-техническую форму, но остается по существу </w:t>
      </w:r>
      <w:r w:rsidRPr="007B6DB9">
        <w:rPr>
          <w:rFonts w:ascii="Times New Roman" w:hAnsi="Times New Roman" w:cs="Times New Roman"/>
          <w:iCs/>
          <w:color w:val="000000" w:themeColor="text1"/>
          <w:sz w:val="16"/>
          <w:szCs w:val="16"/>
        </w:rPr>
        <w:t>актом политического значения</w:t>
      </w:r>
      <w:r w:rsidRPr="007B6DB9">
        <w:rPr>
          <w:rFonts w:ascii="Times New Roman" w:hAnsi="Times New Roman" w:cs="Times New Roman"/>
          <w:color w:val="000000" w:themeColor="text1"/>
          <w:sz w:val="16"/>
          <w:szCs w:val="16"/>
        </w:rPr>
        <w:t xml:space="preserve">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 Копп настоял на том, чтобы контакт с «Вогру» оставался в руках НКИД, 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7B6DB9">
        <w:rPr>
          <w:rFonts w:ascii="Times New Roman" w:hAnsi="Times New Roman" w:cs="Times New Roman"/>
          <w:iCs/>
          <w:color w:val="000000" w:themeColor="text1"/>
          <w:sz w:val="16"/>
          <w:szCs w:val="16"/>
        </w:rPr>
        <w:t>мировая революция!</w:t>
      </w:r>
      <w:r w:rsidRPr="007B6DB9">
        <w:rPr>
          <w:rFonts w:ascii="Times New Roman" w:hAnsi="Times New Roman" w:cs="Times New Roman"/>
          <w:color w:val="000000" w:themeColor="text1"/>
          <w:sz w:val="16"/>
          <w:szCs w:val="16"/>
        </w:rPr>
        <w:t>) советских внешнеполитических интересов (11784).</w:t>
      </w:r>
    </w:p>
    <w:p w14:paraId="295444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6641B" w14:textId="77777777" w:rsidR="00B83BEB" w:rsidRPr="007B6DB9" w:rsidRDefault="00B83BEB" w:rsidP="007B6DB9">
      <w:pPr>
        <w:pStyle w:val="ae"/>
        <w:spacing w:before="0" w:after="0"/>
        <w:jc w:val="both"/>
        <w:textAlignment w:val="top"/>
        <w:rPr>
          <w:iCs/>
          <w:color w:val="000000" w:themeColor="text1"/>
          <w:sz w:val="16"/>
          <w:szCs w:val="16"/>
        </w:rPr>
      </w:pPr>
      <w:r w:rsidRPr="007B6DB9">
        <w:rPr>
          <w:color w:val="000000" w:themeColor="text1"/>
          <w:sz w:val="16"/>
          <w:szCs w:val="16"/>
        </w:rPr>
        <w:t xml:space="preserve">1 октября 1921 г. Копп в письме Чичерину от подытожил, что </w:t>
      </w:r>
      <w:r w:rsidRPr="007B6DB9">
        <w:rPr>
          <w:iCs/>
          <w:color w:val="000000" w:themeColor="text1"/>
          <w:sz w:val="16"/>
          <w:szCs w:val="16"/>
        </w:rPr>
        <w:t>«соглашение с «Вогру», хотя и приняло, ввиду специфического характера очередных задач, промышленно-техническую форму, но остается по существу </w:t>
      </w:r>
      <w:r w:rsidRPr="007B6DB9">
        <w:rPr>
          <w:rStyle w:val="a7"/>
          <w:b w:val="0"/>
          <w:bCs w:val="0"/>
          <w:iCs/>
          <w:color w:val="000000" w:themeColor="text1"/>
          <w:sz w:val="16"/>
          <w:szCs w:val="16"/>
        </w:rPr>
        <w:t>актом политического значения</w:t>
      </w:r>
      <w:r w:rsidRPr="007B6DB9">
        <w:rPr>
          <w:iCs/>
          <w:color w:val="000000" w:themeColor="text1"/>
          <w:sz w:val="16"/>
          <w:szCs w:val="16"/>
        </w:rPr>
        <w:t> (выделено мною. — С. Г.)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w:t>
      </w:r>
    </w:p>
    <w:p w14:paraId="75FB2989" w14:textId="77777777" w:rsidR="00B83BEB" w:rsidRPr="007B6DB9" w:rsidRDefault="00B83BEB" w:rsidP="007B6DB9">
      <w:pPr>
        <w:pStyle w:val="ae"/>
        <w:spacing w:before="0" w:after="0"/>
        <w:jc w:val="both"/>
        <w:textAlignment w:val="top"/>
        <w:rPr>
          <w:color w:val="000000" w:themeColor="text1"/>
          <w:sz w:val="16"/>
          <w:szCs w:val="16"/>
        </w:rPr>
      </w:pPr>
      <w:r w:rsidRPr="007B6DB9">
        <w:rPr>
          <w:color w:val="000000" w:themeColor="text1"/>
          <w:sz w:val="16"/>
          <w:szCs w:val="16"/>
        </w:rPr>
        <w:t>Копп настоял на том, чтобы контакт с «Вогру» оставался в руках НКИДа,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7B6DB9">
        <w:rPr>
          <w:rStyle w:val="af0"/>
          <w:i w:val="0"/>
          <w:color w:val="000000" w:themeColor="text1"/>
          <w:sz w:val="16"/>
          <w:szCs w:val="16"/>
        </w:rPr>
        <w:t>мировая революция</w:t>
      </w:r>
      <w:r w:rsidRPr="007B6DB9">
        <w:rPr>
          <w:color w:val="000000" w:themeColor="text1"/>
          <w:sz w:val="16"/>
          <w:szCs w:val="16"/>
        </w:rPr>
        <w:t>) советских внешнеполитических интересов (18265).</w:t>
      </w:r>
    </w:p>
    <w:p w14:paraId="3F7562C8" w14:textId="77777777" w:rsidR="00B83BEB" w:rsidRPr="007B6DB9" w:rsidRDefault="00B83BEB"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55B6FCC" w14:textId="77777777" w:rsidR="001841F8" w:rsidRPr="007B6DB9" w:rsidRDefault="001841F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1 октября </w:t>
      </w:r>
      <w:r w:rsidRPr="007B6DB9">
        <w:rPr>
          <w:rFonts w:ascii="Times New Roman" w:hAnsi="Times New Roman" w:cs="Times New Roman"/>
          <w:color w:val="000000" w:themeColor="text1"/>
          <w:sz w:val="16"/>
          <w:szCs w:val="16"/>
        </w:rPr>
        <w:t>в 1921 году (до 1 июня 1923 года) Начинается деятельность в России Американской администрации помощи (АРА), за время которой будет израсходовано около 137 млн. золотых рублей - в отдельные периоды АРА будет кормить от 6 до 10 млн. человек в районах, охваченных голодом (14786).</w:t>
      </w:r>
    </w:p>
    <w:p w14:paraId="6FDC901E" w14:textId="77777777" w:rsidR="001841F8" w:rsidRPr="007B6DB9" w:rsidRDefault="001841F8" w:rsidP="007B6DB9">
      <w:pPr>
        <w:spacing w:after="0" w:line="240" w:lineRule="auto"/>
        <w:jc w:val="both"/>
        <w:rPr>
          <w:rFonts w:ascii="Times New Roman" w:hAnsi="Times New Roman" w:cs="Times New Roman"/>
          <w:color w:val="000000" w:themeColor="text1"/>
          <w:sz w:val="16"/>
          <w:szCs w:val="16"/>
        </w:rPr>
      </w:pPr>
    </w:p>
    <w:p w14:paraId="7B91B2C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F845B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6DF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 по 3 октября 1921 был совершен раздутый в прессе перелет из Лейкхерста до Сант-Луиса на “Шенандоа”: “Сорок восемь часов и двадцать две сотни миль невероятных воздушных приключений !” (11324).</w:t>
      </w:r>
    </w:p>
    <w:p w14:paraId="23DB743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0691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октября 1921 был дан старт гонке на приз Дейтш де ля Мер и на 50 км 300 км дистанции у самолета Сесквиплан Сади-Лекуарта не выдержал нагрузок и разрушился винт. Летчик выжил (4207, 27).</w:t>
      </w:r>
    </w:p>
    <w:p w14:paraId="580A25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3AC1A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124DE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F11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октября 1921 Вывод французских оккупационных войск из Киликии (7592).</w:t>
      </w:r>
    </w:p>
    <w:p w14:paraId="0BC68B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DE307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8F5A3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7C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октября 1921 г. Пост. СТО было приказано пустить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356DFA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571FE8FF" w14:textId="77777777" w:rsidR="003056C8" w:rsidRPr="007B6DB9" w:rsidRDefault="003056C8" w:rsidP="007B6DB9">
      <w:pPr>
        <w:tabs>
          <w:tab w:val="left" w:pos="1153"/>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7B6DB9">
        <w:rPr>
          <w:rFonts w:ascii="Times New Roman" w:hAnsi="Times New Roman" w:cs="Times New Roman"/>
          <w:color w:val="000000" w:themeColor="text1"/>
          <w:sz w:val="16"/>
          <w:szCs w:val="16"/>
          <w:lang w:val="en-US"/>
        </w:rPr>
        <w:t>JI</w:t>
      </w:r>
      <w:r w:rsidRPr="007B6DB9">
        <w:rPr>
          <w:rFonts w:ascii="Times New Roman" w:hAnsi="Times New Roman" w:cs="Times New Roman"/>
          <w:color w:val="000000" w:themeColor="text1"/>
          <w:sz w:val="16"/>
          <w:szCs w:val="16"/>
        </w:rPr>
        <w:t xml:space="preserve">-7 для Т-28, велись работы по универсальной 76-мм пушке </w:t>
      </w:r>
      <w:r w:rsidRPr="007B6DB9">
        <w:rPr>
          <w:rFonts w:ascii="Times New Roman" w:hAnsi="Times New Roman" w:cs="Times New Roman"/>
          <w:color w:val="000000" w:themeColor="text1"/>
          <w:sz w:val="16"/>
          <w:szCs w:val="16"/>
          <w:lang w:val="en-US"/>
        </w:rPr>
        <w:t>JI</w:t>
      </w:r>
      <w:r w:rsidRPr="007B6DB9">
        <w:rPr>
          <w:rFonts w:ascii="Times New Roman" w:hAnsi="Times New Roman" w:cs="Times New Roman"/>
          <w:color w:val="000000" w:themeColor="text1"/>
          <w:sz w:val="16"/>
          <w:szCs w:val="16"/>
        </w:rPr>
        <w:t xml:space="preserve">-10 (1938 г.). В 1938 г. на базе </w:t>
      </w:r>
      <w:r w:rsidRPr="007B6DB9">
        <w:rPr>
          <w:rFonts w:ascii="Times New Roman" w:hAnsi="Times New Roman" w:cs="Times New Roman"/>
          <w:color w:val="000000" w:themeColor="text1"/>
          <w:sz w:val="16"/>
          <w:szCs w:val="16"/>
          <w:lang w:val="en-US"/>
        </w:rPr>
        <w:t>JI</w:t>
      </w:r>
      <w:r w:rsidRPr="007B6DB9">
        <w:rPr>
          <w:rFonts w:ascii="Times New Roman" w:hAnsi="Times New Roman" w:cs="Times New Roman"/>
          <w:color w:val="000000" w:themeColor="text1"/>
          <w:sz w:val="16"/>
          <w:szCs w:val="16"/>
        </w:rPr>
        <w:t xml:space="preserve">-10 создана </w:t>
      </w:r>
      <w:r w:rsidRPr="007B6DB9">
        <w:rPr>
          <w:rFonts w:ascii="Times New Roman" w:hAnsi="Times New Roman" w:cs="Times New Roman"/>
          <w:color w:val="000000" w:themeColor="text1"/>
          <w:sz w:val="16"/>
          <w:szCs w:val="16"/>
          <w:lang w:val="en-US"/>
        </w:rPr>
        <w:t>JI</w:t>
      </w:r>
      <w:r w:rsidRPr="007B6DB9">
        <w:rPr>
          <w:rFonts w:ascii="Times New Roman" w:hAnsi="Times New Roman" w:cs="Times New Roman"/>
          <w:color w:val="000000" w:themeColor="text1"/>
          <w:sz w:val="16"/>
          <w:szCs w:val="16"/>
        </w:rPr>
        <w:t>-11, в 04.1939 г. он пнв для танков Т-28 и БТ-7А, но затем снята с вооружения из-за конструктивных недостатков.</w:t>
      </w:r>
    </w:p>
    <w:p w14:paraId="7E3A51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7B6DB9">
        <w:rPr>
          <w:rFonts w:ascii="Times New Roman" w:hAnsi="Times New Roman" w:cs="Times New Roman"/>
          <w:color w:val="000000" w:themeColor="text1"/>
          <w:sz w:val="16"/>
          <w:szCs w:val="16"/>
          <w:vertAlign w:val="superscript"/>
        </w:rPr>
        <w:t>124</w:t>
      </w:r>
    </w:p>
    <w:p w14:paraId="1E5B7D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36F472B0" w14:textId="77777777" w:rsidR="003056C8" w:rsidRPr="007B6DB9" w:rsidRDefault="003056C8" w:rsidP="007B6DB9">
      <w:pPr>
        <w:tabs>
          <w:tab w:val="left" w:pos="1172"/>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1930-е-40-е  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AE0A367" w14:textId="77777777" w:rsidR="003056C8" w:rsidRPr="007B6DB9" w:rsidRDefault="003056C8" w:rsidP="007B6DB9">
      <w:pPr>
        <w:tabs>
          <w:tab w:val="left" w:pos="11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6E97B9C" w14:textId="77777777" w:rsidR="003056C8" w:rsidRPr="007B6DB9" w:rsidRDefault="003056C8" w:rsidP="007B6DB9">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7637FDAA" w14:textId="77777777" w:rsidR="003056C8" w:rsidRPr="007B6DB9" w:rsidRDefault="003056C8" w:rsidP="007B6DB9">
      <w:pPr>
        <w:tabs>
          <w:tab w:val="left" w:pos="1201"/>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 КО № 14 от 25.05.1937 г. заводу поручалось к 1.08.1937 г. изготовить образец Т-29Ц с цементированной •»</w:t>
      </w:r>
      <w:r w:rsidRPr="007B6DB9">
        <w:rPr>
          <w:rFonts w:ascii="Times New Roman" w:hAnsi="Times New Roman" w:cs="Times New Roman"/>
          <w:color w:val="000000" w:themeColor="text1"/>
          <w:sz w:val="16"/>
          <w:szCs w:val="16"/>
        </w:rPr>
        <w:tab/>
        <w:t>броней (построен не был).</w:t>
      </w:r>
    </w:p>
    <w:p w14:paraId="5D0B55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xml:space="preserve"> доведен до 10 машин.</w:t>
      </w:r>
    </w:p>
    <w:p w14:paraId="16DAE0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5DF4992" w14:textId="77777777" w:rsidR="003056C8" w:rsidRPr="007B6DB9" w:rsidRDefault="003056C8" w:rsidP="007B6DB9">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 СНК от 17.07.1940 г. заводу было поручено к 1.11.1940 г. выпустить два тяжелых танка с броней 90 мм.</w:t>
      </w:r>
    </w:p>
    <w:p w14:paraId="42165F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6F65F5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xml:space="preserve"> в Ленинграде.</w:t>
      </w:r>
    </w:p>
    <w:p w14:paraId="358106F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04.1941 г. завод имел филиал - завод № 1 «Знамя труда».</w:t>
      </w:r>
    </w:p>
    <w:p w14:paraId="31F4B9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7B6DB9">
        <w:rPr>
          <w:rFonts w:ascii="Times New Roman" w:hAnsi="Times New Roman" w:cs="Times New Roman"/>
          <w:color w:val="000000" w:themeColor="text1"/>
          <w:sz w:val="16"/>
          <w:szCs w:val="16"/>
          <w:vertAlign w:val="superscript"/>
        </w:rPr>
        <w:t>128</w:t>
      </w:r>
      <w:r w:rsidRPr="007B6DB9">
        <w:rPr>
          <w:rFonts w:ascii="Times New Roman" w:hAnsi="Times New Roman" w:cs="Times New Roman"/>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147B3F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573E145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039F27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BB0727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0B2471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102B20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войны образовано КБ-4 по проектированию главных турбозубчатых агрегатов (ГТЗА) для судов.</w:t>
      </w:r>
    </w:p>
    <w:p w14:paraId="617FDAA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войны создано СКВ для разработки оборудования по производству обогащенного урана.</w:t>
      </w:r>
    </w:p>
    <w:p w14:paraId="00F468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1967-75 г. произведена полная реконструкция копрового, мартеновского и прокатного цехов.</w:t>
      </w:r>
    </w:p>
    <w:p w14:paraId="3B6641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5CFB90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39F61D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правительства № 22-р от 9.01.2004 г. ОАО «Кировский завод» вошло в перечень стратегических предприятий.</w:t>
      </w:r>
    </w:p>
    <w:p w14:paraId="31CAAE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помещений (2005 г.)- 1,2 млн.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4786EC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Артиллерийского отдела (1916 г.)- более 15.000 чел., (1996 г.)-12.154 чел.</w:t>
      </w:r>
    </w:p>
    <w:p w14:paraId="1E3917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Владелец (1868-80 г.)- Н.И. Путилов.</w:t>
      </w:r>
    </w:p>
    <w:p w14:paraId="0F56AE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(05.1943 г.)- Длугач. Гендиректор (1987-10.08.2005 г.)- П. Г. Семененко (погиб). И.О. Гендиректора (08.2005-08 г.-)-  Г.П. Семененко.</w:t>
      </w:r>
    </w:p>
    <w:p w14:paraId="0B822B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1BDD89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(11.1944 г.)- С.Н. Маконин, (-1987 г.)- П. Г. Семененко.</w:t>
      </w:r>
    </w:p>
    <w:p w14:paraId="1CEF28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инженера (-1943-45 г.)- Н.А. Богородицкий.</w:t>
      </w:r>
    </w:p>
    <w:p w14:paraId="1DF04AB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(1939 г.)- С.А. Маханов, (02.1944 г.-)- Ж .Я. Котин.</w:t>
      </w:r>
    </w:p>
    <w:p w14:paraId="266E9D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конструктора по артиллерийскому вооружению (1939 г.)- Л.И. Горлицкий.</w:t>
      </w:r>
    </w:p>
    <w:p w14:paraId="7C96735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металлург (-1939 г.)- Б. Г. Музруков.</w:t>
      </w:r>
    </w:p>
    <w:p w14:paraId="32D474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танкового производства- П. Г. Семененко; технический (1918 г.)- В.Л. Саблин, Дмитриев.</w:t>
      </w:r>
    </w:p>
    <w:p w14:paraId="1B75ED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турбинного производства- П. Г. Семененко.</w:t>
      </w:r>
    </w:p>
    <w:p w14:paraId="161A61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4-го (07.1937 г.)- Мирошниченко; (1941 г.)- Н.А. Богородицкий, (1970 г.-)- П. Г. Семененко.</w:t>
      </w:r>
    </w:p>
    <w:p w14:paraId="0D2A85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отдела № 5 (1941 г.)- В.М. Яковлев; ОГК (1944 г.)- Духов.</w:t>
      </w:r>
    </w:p>
    <w:p w14:paraId="3346DA2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402B74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СТБ (1940 г.)- Рудаков.</w:t>
      </w:r>
    </w:p>
    <w:p w14:paraId="5E21B2D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 судостроитель (1905 г.)- М.К. Яковлев. Гл. строитель (1910 г.)- К.А. Теннисон.</w:t>
      </w:r>
    </w:p>
    <w:p w14:paraId="4DD68F2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Ведущие конструкторы: (1939 г.)- С.А. Маханов.</w:t>
      </w:r>
    </w:p>
    <w:p w14:paraId="3B3E11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7B6DB9">
        <w:rPr>
          <w:rFonts w:ascii="Times New Roman" w:hAnsi="Times New Roman" w:cs="Times New Roman"/>
          <w:color w:val="000000" w:themeColor="text1"/>
          <w:sz w:val="16"/>
          <w:szCs w:val="16"/>
          <w:lang w:val="en-US"/>
        </w:rPr>
        <w:t>KB</w:t>
      </w:r>
      <w:r w:rsidRPr="007B6DB9">
        <w:rPr>
          <w:rFonts w:ascii="Times New Roman" w:hAnsi="Times New Roman" w:cs="Times New Roman"/>
          <w:color w:val="000000" w:themeColor="text1"/>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7B6DB9">
        <w:rPr>
          <w:rFonts w:ascii="Times New Roman" w:hAnsi="Times New Roman" w:cs="Times New Roman"/>
          <w:color w:val="000000" w:themeColor="text1"/>
          <w:sz w:val="16"/>
          <w:szCs w:val="16"/>
          <w:lang w:val="en-US"/>
        </w:rPr>
        <w:t>PC</w:t>
      </w:r>
      <w:r w:rsidRPr="007B6DB9">
        <w:rPr>
          <w:rFonts w:ascii="Times New Roman" w:hAnsi="Times New Roman" w:cs="Times New Roman"/>
          <w:color w:val="000000" w:themeColor="text1"/>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7B6DB9">
        <w:rPr>
          <w:rFonts w:ascii="Times New Roman" w:hAnsi="Times New Roman" w:cs="Times New Roman"/>
          <w:color w:val="000000" w:themeColor="text1"/>
          <w:sz w:val="16"/>
          <w:szCs w:val="16"/>
          <w:vertAlign w:val="superscript"/>
          <w:lang w:val="en-US"/>
        </w:rPr>
        <w:t>WKW</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vertAlign w:val="superscript"/>
          <w:lang w:val="en-US"/>
        </w:rPr>
        <w:t>kirotsk</w:t>
      </w:r>
      <w:r w:rsidRPr="007B6DB9">
        <w:rPr>
          <w:rFonts w:ascii="Times New Roman" w:hAnsi="Times New Roman" w:cs="Times New Roman"/>
          <w:color w:val="000000" w:themeColor="text1"/>
          <w:sz w:val="16"/>
          <w:szCs w:val="16"/>
          <w:vertAlign w:val="superscript"/>
        </w:rPr>
        <w:t xml:space="preserve">, </w:t>
      </w:r>
      <w:r w:rsidRPr="007B6DB9">
        <w:rPr>
          <w:rFonts w:ascii="Times New Roman" w:hAnsi="Times New Roman" w:cs="Times New Roman"/>
          <w:color w:val="000000" w:themeColor="text1"/>
          <w:sz w:val="16"/>
          <w:szCs w:val="16"/>
          <w:vertAlign w:val="superscript"/>
          <w:lang w:val="en-US"/>
        </w:rPr>
        <w:t>ra</w:t>
      </w:r>
      <w:r w:rsidRPr="007B6DB9">
        <w:rPr>
          <w:rFonts w:ascii="Times New Roman" w:hAnsi="Times New Roman" w:cs="Times New Roman"/>
          <w:color w:val="000000" w:themeColor="text1"/>
          <w:sz w:val="16"/>
          <w:szCs w:val="16"/>
        </w:rPr>
        <w:t xml:space="preserve"> катер на воздушной подушке «Виктория».</w:t>
      </w:r>
    </w:p>
    <w:p w14:paraId="57426D4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 паротурбин</w:t>
      </w:r>
    </w:p>
    <w:p w14:paraId="2A669E1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7B6DB9">
        <w:rPr>
          <w:rFonts w:ascii="Times New Roman" w:hAnsi="Times New Roman" w:cs="Times New Roman"/>
          <w:color w:val="000000" w:themeColor="text1"/>
          <w:sz w:val="16"/>
          <w:szCs w:val="16"/>
          <w:vertAlign w:val="superscript"/>
        </w:rPr>
        <w:t>140</w:t>
      </w:r>
    </w:p>
    <w:p w14:paraId="3DCB069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(конец 1930-х)- С.А. Аксютин.</w:t>
      </w:r>
    </w:p>
    <w:p w14:paraId="30C961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ОКБ НКВД</w:t>
      </w:r>
    </w:p>
    <w:p w14:paraId="38C126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 Кировском заводе действовало ОКБ НКВД. Разработка береговой артиллерии.</w:t>
      </w:r>
    </w:p>
    <w:p w14:paraId="64EF563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СКБ-1 Кировского завода, КБ авиадизелей</w:t>
      </w:r>
    </w:p>
    <w:p w14:paraId="4CCC5C8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конце 1938 г. в СКБ-1 переведен из ХАИ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570625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7B6DB9">
        <w:rPr>
          <w:rFonts w:ascii="Times New Roman" w:hAnsi="Times New Roman" w:cs="Times New Roman"/>
          <w:color w:val="000000" w:themeColor="text1"/>
          <w:sz w:val="16"/>
          <w:szCs w:val="16"/>
          <w:lang w:val="en-US"/>
        </w:rPr>
        <w:t>IP</w:t>
      </w:r>
      <w:r w:rsidRPr="007B6DB9">
        <w:rPr>
          <w:rFonts w:ascii="Times New Roman" w:hAnsi="Times New Roman" w:cs="Times New Roman"/>
          <w:color w:val="000000" w:themeColor="text1"/>
          <w:sz w:val="16"/>
          <w:szCs w:val="16"/>
        </w:rPr>
        <w:t>), создан форсированный вариант М-40Ф, 1500 л.с.(взл.).</w:t>
      </w:r>
    </w:p>
    <w:p w14:paraId="21DB2D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7B6DB9">
        <w:rPr>
          <w:rFonts w:ascii="Times New Roman" w:hAnsi="Times New Roman" w:cs="Times New Roman"/>
          <w:color w:val="000000" w:themeColor="text1"/>
          <w:sz w:val="16"/>
          <w:szCs w:val="16"/>
          <w:vertAlign w:val="superscript"/>
        </w:rPr>
        <w:t>140</w:t>
      </w:r>
      <w:r w:rsidRPr="007B6DB9">
        <w:rPr>
          <w:rFonts w:ascii="Times New Roman" w:hAnsi="Times New Roman" w:cs="Times New Roman"/>
          <w:color w:val="000000" w:themeColor="text1"/>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706A5F9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(1930-е)- И.М. Синев.</w:t>
      </w:r>
    </w:p>
    <w:p w14:paraId="3BE268D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(1941-42 г.)- В.М. Яковлев.</w:t>
      </w:r>
    </w:p>
    <w:p w14:paraId="77DCEE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гл. конструктора (08.1941 г.)- И.М. Синев, (08.1941 г.)- Константинов, (08.1941 г.)- Эфрос.</w:t>
      </w:r>
    </w:p>
    <w:p w14:paraId="71B587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Ведущий конструктор (08.1941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Люлька (РД-1) (11982).</w:t>
      </w:r>
    </w:p>
    <w:p w14:paraId="5C0EAB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664F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6BBFE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578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октября 1921 Анкара. Вид Ю.Кемаль (брат М.Кемаля) подал в отставку в знак протеста против предстоящего заключения мирного договора с Францией (7592).</w:t>
      </w:r>
    </w:p>
    <w:p w14:paraId="23B4EB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7A88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6CA3D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80A6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октября 1921 г. Автоматическая винтовка Токарева рассматривалась Артилле</w:t>
      </w:r>
      <w:r w:rsidRPr="007B6DB9">
        <w:rPr>
          <w:rFonts w:ascii="Times New Roman" w:hAnsi="Times New Roman" w:cs="Times New Roman"/>
          <w:color w:val="000000" w:themeColor="text1"/>
          <w:sz w:val="16"/>
          <w:szCs w:val="16"/>
        </w:rPr>
        <w:softHyphen/>
        <w:t>рийским комитетом, который пришел к выводу, что “предложенная Токаревым система представляет несомненный интерес и дальнейшая разработка ее под малокалиберный (японский) патрон желательна...” Винтовка Токарева принадлежит к системе оружия с отда</w:t>
      </w:r>
      <w:r w:rsidRPr="007B6DB9">
        <w:rPr>
          <w:rFonts w:ascii="Times New Roman" w:hAnsi="Times New Roman" w:cs="Times New Roman"/>
          <w:color w:val="000000" w:themeColor="text1"/>
          <w:sz w:val="16"/>
          <w:szCs w:val="16"/>
        </w:rPr>
        <w:softHyphen/>
        <w:t>чей ствола при его коротком ходе. Ударно-спусковой механизм куркового типа допускает ве</w:t>
      </w:r>
      <w:r w:rsidRPr="007B6DB9">
        <w:rPr>
          <w:rFonts w:ascii="Times New Roman" w:hAnsi="Times New Roman" w:cs="Times New Roman"/>
          <w:color w:val="000000" w:themeColor="text1"/>
          <w:sz w:val="16"/>
          <w:szCs w:val="16"/>
        </w:rPr>
        <w:softHyphen/>
        <w:t>дение как одиночного, так и непрерывного огня. Питание осуществляется из постоянного ма</w:t>
      </w:r>
      <w:r w:rsidRPr="007B6DB9">
        <w:rPr>
          <w:rFonts w:ascii="Times New Roman" w:hAnsi="Times New Roman" w:cs="Times New Roman"/>
          <w:color w:val="000000" w:themeColor="text1"/>
          <w:sz w:val="16"/>
          <w:szCs w:val="16"/>
        </w:rPr>
        <w:softHyphen/>
        <w:t>газина на 10 патронов. Для рукопашного боя предусмотрен неотъемлемый игольчатый штык. В дальнейшем Токаревым был разработан образен самозарядной винтовки с неподвижным стволом (10711,666).</w:t>
      </w:r>
    </w:p>
    <w:p w14:paraId="4ED4157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476BD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400DE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6C6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октября 1921 вышел декрет о возобновлении деятельности госбанка (1348,197).</w:t>
      </w:r>
    </w:p>
    <w:p w14:paraId="0BF892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125D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4-7 октября 1921 был создан Госбанк РСФСР, который в июле 1923 был преобразован в Госбанк СССР и просуществовал до 1992.</w:t>
      </w:r>
    </w:p>
    <w:p w14:paraId="0D9738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9D3A0" w14:textId="77777777" w:rsidR="001F276C" w:rsidRPr="007B6DB9" w:rsidRDefault="001F276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5D88335" w14:textId="77777777" w:rsidR="001F276C" w:rsidRPr="007B6DB9" w:rsidRDefault="001F276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D7A4" w14:textId="77777777" w:rsidR="001F276C" w:rsidRPr="007B6DB9" w:rsidRDefault="001F276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октября 1921 в Лонг-Бранч, штат Нью-Джерси, неопытная каскадер-любитель Мэдлин Дэвис пытается стать первой женщиной, которая попытается пересесть с движущегося автомобиля на самолет, летящий над ее головой по веревочной лестнице. Она теряет сцепление с лестницей и получает смертельное ранение (20351).</w:t>
      </w:r>
    </w:p>
    <w:p w14:paraId="1B929C5A" w14:textId="77777777" w:rsidR="001F276C" w:rsidRPr="007B6DB9" w:rsidRDefault="001F276C" w:rsidP="007B6DB9">
      <w:pPr>
        <w:spacing w:after="0" w:line="240" w:lineRule="auto"/>
        <w:jc w:val="both"/>
        <w:rPr>
          <w:rFonts w:ascii="Times New Roman" w:hAnsi="Times New Roman" w:cs="Times New Roman"/>
          <w:color w:val="0070C0"/>
          <w:sz w:val="16"/>
          <w:szCs w:val="16"/>
        </w:rPr>
      </w:pPr>
    </w:p>
    <w:p w14:paraId="7D65238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C10C91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013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5 октября 1921 г. постановлением Совета Труда и Обороны СССР был создан Государственный экспериментальный электротехнический институт (ГЭЭИ). Постановлением Президиума ВСНХ СССР от 4 августа 1925 г. переименован во Всесоюзный электротехнический институт (ВЭИ). В 1941 - 1943 гг. институт </w:t>
      </w:r>
      <w:r w:rsidRPr="007B6DB9">
        <w:rPr>
          <w:rFonts w:ascii="Times New Roman" w:hAnsi="Times New Roman" w:cs="Times New Roman"/>
          <w:color w:val="000000" w:themeColor="text1"/>
          <w:sz w:val="16"/>
          <w:szCs w:val="16"/>
        </w:rPr>
        <w:lastRenderedPageBreak/>
        <w:t>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6D00ED1B" w14:textId="77777777" w:rsidR="001841F8" w:rsidRPr="007B6DB9" w:rsidRDefault="001841F8" w:rsidP="007B6DB9">
      <w:pPr>
        <w:pStyle w:val="ae"/>
        <w:spacing w:before="0" w:after="0"/>
        <w:jc w:val="both"/>
        <w:rPr>
          <w:color w:val="000000" w:themeColor="text1"/>
          <w:sz w:val="16"/>
          <w:szCs w:val="16"/>
        </w:rPr>
      </w:pPr>
    </w:p>
    <w:p w14:paraId="5795034B" w14:textId="77777777" w:rsidR="001841F8" w:rsidRPr="007B6DB9" w:rsidRDefault="001841F8" w:rsidP="007B6DB9">
      <w:pPr>
        <w:pStyle w:val="ae"/>
        <w:spacing w:before="0" w:after="0"/>
        <w:jc w:val="both"/>
        <w:rPr>
          <w:color w:val="000000" w:themeColor="text1"/>
          <w:sz w:val="16"/>
          <w:szCs w:val="16"/>
        </w:rPr>
      </w:pPr>
      <w:r w:rsidRPr="007B6DB9">
        <w:rPr>
          <w:color w:val="000000" w:themeColor="text1"/>
          <w:sz w:val="16"/>
          <w:szCs w:val="16"/>
        </w:rPr>
        <w:t>5 октября 1921 года в рамках плана ГОЭЛРО по решению правительства, еще РСФСР, был создан Государственный экспериментальный электротехнический институт (ГЭЭИ), переименованный в 1927 г. во Всесоюзный электротехнический институт (ВЭИ). Первый директор института, виднейший электротехник К.А. Круг, привлек к сотрудничеству крупных ученых того времени (15736).</w:t>
      </w:r>
    </w:p>
    <w:p w14:paraId="0AAC3009" w14:textId="77777777" w:rsidR="001841F8" w:rsidRPr="007B6DB9" w:rsidRDefault="001841F8" w:rsidP="007B6DB9">
      <w:pPr>
        <w:pStyle w:val="ae"/>
        <w:spacing w:before="0" w:after="0"/>
        <w:jc w:val="both"/>
        <w:rPr>
          <w:color w:val="000000" w:themeColor="text1"/>
          <w:sz w:val="16"/>
          <w:szCs w:val="16"/>
        </w:rPr>
      </w:pPr>
    </w:p>
    <w:p w14:paraId="0ABB904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октября 1921 вышло Постановление СТО об утверждении “Положения о Центральной комиссии по отсрочкам призыва на военную службу и откомандированиям их Красной армии при Мо</w:t>
      </w:r>
      <w:r w:rsidRPr="007B6DB9">
        <w:rPr>
          <w:rFonts w:ascii="Times New Roman" w:hAnsi="Times New Roman" w:cs="Times New Roman"/>
          <w:color w:val="000000" w:themeColor="text1"/>
          <w:sz w:val="16"/>
          <w:szCs w:val="16"/>
        </w:rPr>
        <w:softHyphen/>
        <w:t>билизационном управлении штаба РККА” и положение о местных комиссиях по отсрочкам призыва. (РГАСПИ. Ф. 2. Оп. 1. Д. 21220. Л. 1.) (10711,616).</w:t>
      </w:r>
    </w:p>
    <w:p w14:paraId="589BBB4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6D774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октября 1921 вышло Постановление СТО об утверждении выработанной СВП боевой программы выпуска винтовок и патронов. (РГАСПИ. Ф. 2. Оп.1. Д. 21208. Л. 1.) (10711,616).</w:t>
      </w:r>
    </w:p>
    <w:p w14:paraId="2786A84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192F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октября 1921 вышло Постановление СТО о принятии срочных мер к улучшению технической части подвод</w:t>
      </w:r>
      <w:r w:rsidRPr="007B6DB9">
        <w:rPr>
          <w:rFonts w:ascii="Times New Roman" w:hAnsi="Times New Roman" w:cs="Times New Roman"/>
          <w:color w:val="000000" w:themeColor="text1"/>
          <w:sz w:val="16"/>
          <w:szCs w:val="16"/>
        </w:rPr>
        <w:softHyphen/>
        <w:t>ного плавания в целях усиления боеспособности флота. (РГАСПИ. Ф. 2. Оп. 1. Д. 21217. Л. 1.) (10711,616).</w:t>
      </w:r>
    </w:p>
    <w:p w14:paraId="159EEC6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E04F4A" w14:textId="77777777" w:rsidR="009041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144E86E1" w14:textId="77777777" w:rsidR="009041FF" w:rsidRPr="007B6DB9"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913A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5 октября </w:t>
      </w:r>
      <w:r w:rsidRPr="007B6DB9">
        <w:rPr>
          <w:rFonts w:ascii="Times New Roman" w:hAnsi="Times New Roman" w:cs="Times New Roman"/>
          <w:color w:val="000000" w:themeColor="text1"/>
          <w:sz w:val="16"/>
          <w:szCs w:val="16"/>
        </w:rPr>
        <w:t>в 1921 году СНК РСФСР принял "Декрет "О государственном имущественном страховании", которым предусматривалось "организовать во всех местностях РСФСР... государственное имущественное страхование частных хозяйств от... пожаров, падежа скота, градобития растительных культур, а также аварий на путях водного и сухопутного транспорта". Этот документ положил начало деятельности Госстраха РСФСР (затем Госстрах СССР, ныне "Росгосстрах"). На самом деле институт страхования в России появился еще в конце XVII века. Прогрессивные взгляды и равнение на Европу императрицы Екатерины II в 1786 году привели к появлению указа Государственному Заемному Банку, в котором глава государства российского потребовала производить во всех городах страхование каменных домов, состоящих в залоге в этом банке. Подобное страхование распространялось также на фабрики и заводы. А в 1797 году император Павел I повелел учредить при Государственном Банке особую страховую контору для приема "на страх" товаров. В 1826 году по инициативе Государственного Совета была создана специальная комиссия, в результате деятельности которой было создано первое в империи акционерное страховое общество - "Российское страховое от огня общество" с уставным капиталом в 4 млн руб., которое с 1827 года стало проводить свои операции по приему "на страх" от огня строений и другого недвижимого имущества. Октябрьская революция 1917 года оказалась революционной и для российского страхового бизнеса. Через два года после выстрела "Авроры" был принят Декрет Совнаркома "Об аннулировании договоров по страхованию жизни". А через шесть лет – в 1925 году – страхование стало монополией государства, уже в СССР. В 1947 году была организована компания "Ингосстрах", главным образом, для страхования имущества на внешнем рынке. "Де юре" государственная страховая монополия была отменена в 1958 году, но продолжала действовать по инерции, поскольку ни одно ведомство, ни одна организация "не осмеливались" нарушить страховую дуополию "Госстраха" и "Ингосстраха". Ситуация изменилась только в 1988 г. с принятием Закона "О кооперации в СССР", который разрешил кооперативам проводить взаимное страхование. В итоге сейчас в России действует порядка 1200 акционерных страховых обществ. Для всех них 6 октября ежегодно отмечается как профессиональный праздник (14790).</w:t>
      </w:r>
    </w:p>
    <w:p w14:paraId="42946E3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53555826" w14:textId="77777777" w:rsidR="009041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C2382AC" w14:textId="77777777" w:rsidR="009041FF" w:rsidRPr="007B6DB9"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8C44B"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5 октября </w:t>
      </w:r>
      <w:r w:rsidRPr="007B6DB9">
        <w:rPr>
          <w:rFonts w:ascii="Times New Roman" w:hAnsi="Times New Roman" w:cs="Times New Roman"/>
          <w:color w:val="000000" w:themeColor="text1"/>
          <w:sz w:val="16"/>
          <w:szCs w:val="16"/>
        </w:rPr>
        <w:t>в 1921 году (до 8 октября) Международная конференция в Брюсселе по вопросу оказания помощи голодающим в России постановляет, что таковая будет оказана при условии "признания русским правительством существующих долгов" (14790).</w:t>
      </w:r>
    </w:p>
    <w:p w14:paraId="6D6F59D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63D6A32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C3F3B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17AD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5 октября </w:t>
      </w:r>
      <w:r w:rsidRPr="007B6DB9">
        <w:rPr>
          <w:rFonts w:ascii="Times New Roman" w:hAnsi="Times New Roman" w:cs="Times New Roman"/>
          <w:color w:val="000000" w:themeColor="text1"/>
          <w:sz w:val="16"/>
          <w:szCs w:val="16"/>
        </w:rPr>
        <w:t>в 1921 году водписывается франко-германское Соглашение о выплате репараций в натуральном выражении (14790).</w:t>
      </w:r>
    </w:p>
    <w:p w14:paraId="45329B3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417A6D2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октября 1921 в Лондоне основан международное объединение писателей ПЕН-клуб (4962).</w:t>
      </w:r>
    </w:p>
    <w:p w14:paraId="10B9F33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B374F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октября в 1921 году в Лондоне основан Международный ПЕН-клуб - международное объединение писателей. Целью организации является содействие творческому сотрудничеству писателей всего мира. Пен-клуб всячески поощряет практику художественного перевода и постоянно озабочен судьбами писателей, находящихся в тюремном заключении, испытывающих материальную нужду либо замалчиваемых репрессивными режимами. В названии клуба скрыта английская аббревиатура слов «поэты, эссеисты, романисты» (14790).</w:t>
      </w:r>
    </w:p>
    <w:p w14:paraId="279B239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05B1150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57F5C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A8F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октября 1921 была упразднена политчасть Главвоздухфлота (505,81).</w:t>
      </w:r>
    </w:p>
    <w:p w14:paraId="400046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086F" w14:textId="77777777" w:rsidR="00A45156"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7706968" w14:textId="77777777" w:rsidR="00A45156" w:rsidRPr="007B6DB9"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8A7E1" w14:textId="77777777" w:rsidR="00A45156" w:rsidRPr="007B6DB9" w:rsidRDefault="00A4515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октября 1921 образован "Госстрах", первая советская страховая компания (12629).</w:t>
      </w:r>
    </w:p>
    <w:p w14:paraId="1B9D2833" w14:textId="77777777" w:rsidR="00A45156" w:rsidRPr="007B6DB9"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BEE9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59DDED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9D3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октября 1921 было подписано франко-германское соглашение о выплате репараций в натуре (3481).</w:t>
      </w:r>
    </w:p>
    <w:p w14:paraId="20B05B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10D5C" w14:textId="77777777" w:rsidR="00980F00" w:rsidRPr="007B6DB9"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58A58E4" w14:textId="77777777" w:rsidR="00980F00" w:rsidRPr="007B6DB9"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EDD4"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октября 1921 года, когда самые неотложные проблемы планирования продовольственного снабжения и топливного кризиса были в основном решены, в Госплане занялись рассмотрением итогов работ по составлению планов по отраслям промышленности на предстоящий год. Струмилин в своих воспоминаниях так охарактеризовал первые планы, составленные тогда Госпланом РСФСР:</w:t>
      </w:r>
    </w:p>
    <w:p w14:paraId="5830D766"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«Труднее всего были, конечно, первые шаги Госплана, когда мы только учились на опыте собственных ошибок новой науке – науке социалистического планирования. Эти трудности усложнялись тем, что внутри Госплана и вне его было еще очень много прямых недругов планирования… И были время, кода наши планы наталкивались на противодействие даже в СТО и в Совнаркоме со стороны таких их руководителей, как Каменев и Рыков. Однако планы эти выдержали суровую проверку временем. И суд истории нас вполне удовлетворяет» (18374).</w:t>
      </w:r>
    </w:p>
    <w:p w14:paraId="64C447C8"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p>
    <w:p w14:paraId="5902BAC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8C4D0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5B3D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октября 1921 г. Москва попала в крайне неприятную ситуацию — чекисты арестовали некоего Бартельса и произвели у него обыск. Оказалось, что он был «кинематографщиком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6B8106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DEDA8" w14:textId="77777777" w:rsidR="00980F00" w:rsidRPr="007B6DB9" w:rsidRDefault="00980F00" w:rsidP="007B6DB9">
      <w:pPr>
        <w:pStyle w:val="ae"/>
        <w:spacing w:before="0" w:after="0"/>
        <w:jc w:val="both"/>
        <w:textAlignment w:val="top"/>
        <w:rPr>
          <w:color w:val="000000" w:themeColor="text1"/>
          <w:sz w:val="16"/>
          <w:szCs w:val="16"/>
        </w:rPr>
      </w:pPr>
      <w:r w:rsidRPr="007B6DB9">
        <w:rPr>
          <w:color w:val="000000" w:themeColor="text1"/>
          <w:sz w:val="16"/>
          <w:szCs w:val="16"/>
        </w:rPr>
        <w:t xml:space="preserve">В начале октября 1921 г. Москва попала в крайне неприятную ситуацию — чекисты арестовали некоего Бартельса и произвели у него обыск. Оказалось, что он был </w:t>
      </w:r>
      <w:r w:rsidRPr="007B6DB9">
        <w:rPr>
          <w:color w:val="000000" w:themeColor="text1"/>
          <w:sz w:val="16"/>
          <w:szCs w:val="16"/>
        </w:rPr>
        <w:lastRenderedPageBreak/>
        <w:t>«кинематографщиком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(18265).</w:t>
      </w:r>
    </w:p>
    <w:p w14:paraId="0FF33826" w14:textId="77777777" w:rsidR="00980F00" w:rsidRPr="007B6DB9" w:rsidRDefault="00980F00" w:rsidP="007B6DB9">
      <w:pPr>
        <w:pStyle w:val="ae"/>
        <w:spacing w:before="0" w:after="0"/>
        <w:jc w:val="both"/>
        <w:textAlignment w:val="top"/>
        <w:rPr>
          <w:color w:val="000000" w:themeColor="text1"/>
          <w:sz w:val="16"/>
          <w:szCs w:val="16"/>
        </w:rPr>
      </w:pPr>
    </w:p>
    <w:p w14:paraId="00BDD5C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DBF3A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594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октября 1921 Оргбюро ЦК РКП(б) обсудило вопрос "О положении в Воздухофлоте" - было отмечено неудовлетворительное политическое состояние авиачастей (505,78).</w:t>
      </w:r>
    </w:p>
    <w:p w14:paraId="2E94AB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902467" w14:textId="77777777" w:rsidR="009041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CD15516" w14:textId="77777777" w:rsidR="009041FF" w:rsidRPr="007B6DB9"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A2CBF" w14:textId="77777777" w:rsidR="009041FF" w:rsidRPr="007B6DB9" w:rsidRDefault="009041FF" w:rsidP="007B6DB9">
      <w:pPr>
        <w:pStyle w:val="ae"/>
        <w:spacing w:before="0" w:after="0"/>
        <w:jc w:val="both"/>
        <w:rPr>
          <w:color w:val="000000" w:themeColor="text1"/>
          <w:sz w:val="16"/>
          <w:szCs w:val="16"/>
        </w:rPr>
      </w:pPr>
      <w:r w:rsidRPr="007B6DB9">
        <w:rPr>
          <w:color w:val="000000" w:themeColor="text1"/>
          <w:sz w:val="16"/>
          <w:szCs w:val="16"/>
        </w:rPr>
        <w:t>9 октября 1921 года Профессор И.Г. Фрейман выступил на VIII Всероссийском электротехническом съезде с докладом «Любительская радиостанция как средство распространения электротехнических знаний среди широких кругов населения». В решении съезда было записано: «Признать желательным допустить устройство любительских радиостанций» (15736).</w:t>
      </w:r>
    </w:p>
    <w:p w14:paraId="425369B0" w14:textId="77777777" w:rsidR="009041FF" w:rsidRPr="007B6DB9" w:rsidRDefault="009041FF" w:rsidP="007B6DB9">
      <w:pPr>
        <w:pStyle w:val="ae"/>
        <w:spacing w:before="0" w:after="0"/>
        <w:jc w:val="both"/>
        <w:rPr>
          <w:color w:val="000000" w:themeColor="text1"/>
          <w:sz w:val="16"/>
          <w:szCs w:val="16"/>
        </w:rPr>
      </w:pPr>
    </w:p>
    <w:p w14:paraId="150A57A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8D1B6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996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9 и 15 октября 1921. Из протокола заседания Политбюро № 66, 1921 г.</w:t>
      </w:r>
    </w:p>
    <w:p w14:paraId="121FCA3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Предложение тов. Зиновьева в связи с событиями в Питере (поджог телефонной станции) </w:t>
      </w:r>
    </w:p>
    <w:p w14:paraId="689DD4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а) Поручить ВЧК принять немедленные меры к усилению в Питере и Москве тайной охраны в пунктах, имеющих наиболее общественное значение. </w:t>
      </w:r>
    </w:p>
    <w:p w14:paraId="09DF03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Создать комиссию в составе председателей ВЧК и Военного ведомства для разработки вопроса о переходе к более высоким способам охраны (в частности, замены постоянных часовых пикетированием улиц и помещений группами лиц) и о возможности использования для этой цели союза молодежи. </w:t>
      </w:r>
    </w:p>
    <w:p w14:paraId="4B87AB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Поручить Наркомвнешторгу совместно с Наркомпочтелем выяснить, что должно быть закуплено за границей и какая сумма должна быть израсходована для приобретения за границей необходимых материалов для восстановления телеграфной станции в Петрограде. </w:t>
      </w:r>
    </w:p>
    <w:p w14:paraId="2EB831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 Поручить Комиссии ВЧК и Военному ведомству с привлечением необходимых технических сил обсудить вопрос о механических способах охраны и войти в 2-х недельный срок с соответствующими предложениями в советском порядке. </w:t>
      </w:r>
    </w:p>
    <w:p w14:paraId="6B3E00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В течение этой недели без абсолютно крайней необходимости под ответственностью ВЧК не применять высшей меры наказания (11652).</w:t>
      </w:r>
    </w:p>
    <w:p w14:paraId="44B0E2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F507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9 и 15 октября 1921. Из протокола заседания Политбюро № 66, 1921 г.</w:t>
      </w:r>
    </w:p>
    <w:p w14:paraId="633ECD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выделении руководителя экономической газеты на Украине </w:t>
      </w:r>
    </w:p>
    <w:p w14:paraId="7B6BA5C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Поручить Оргбюро выделить литературного работника для редактирования экономической газеты на Украине (11652).</w:t>
      </w:r>
    </w:p>
    <w:p w14:paraId="6BC349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DF63B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9 и 15 октября 1921. Из протокола заседания Политбюро № 68, 1921 г.</w:t>
      </w:r>
    </w:p>
    <w:p w14:paraId="3E022A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Доклад комиссии Политбюро ЦК по вопросу о золотом фонде </w:t>
      </w:r>
    </w:p>
    <w:p w14:paraId="74382A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Подтвердить решение Политбюро о том, что ни один расход золотого фонда не может быть произведен без особого постановления Политбюро (11652).</w:t>
      </w:r>
    </w:p>
    <w:p w14:paraId="29B949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43417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332CA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15F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октября 1921 была закрыта первая советская почтово-пассажирская авиалиния Москва - Орел - Харьков с использованием ИМ ввиду изношенности матчасти (237,140).</w:t>
      </w:r>
    </w:p>
    <w:p w14:paraId="7FC7DF6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прекратила операции трасса Москва - Харьков на ИМ, которая начала работать в мае 1921 в соответствии с постановлением СТО работала Выполнили 43 рейса и перевезли 60 пассажиров и 6 т груза (7375).</w:t>
      </w:r>
    </w:p>
    <w:p w14:paraId="31D1FA96"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871E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 октября 1921 г. (с 1 мая 1921)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DB129B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35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октября 1921 г. до закрытия первой воздушной линии, которая просуществовала с 1 мая до осени, с перерывом с 17-го по 30-е июня,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0D6A6E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4720FD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57ADF4F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479C1A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№3 - Орел (главная промежуточная станция)</w:t>
      </w:r>
    </w:p>
    <w:p w14:paraId="4AB447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4 - Курск (для случайных посадок)</w:t>
      </w:r>
    </w:p>
    <w:p w14:paraId="012CB73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Аэростанция № 5 - Харьков (опорная база)</w:t>
      </w:r>
    </w:p>
    <w:p w14:paraId="2B7E91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31A0BC6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7DB9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16147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FAFB0"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сентября 1921 г. вышел декрет СНК, согласно которому место работы должно:</w:t>
      </w:r>
    </w:p>
    <w:p w14:paraId="7533D76A"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обеспечивать трудящегося заработной платой, которая включает в себя:</w:t>
      </w:r>
    </w:p>
    <w:p w14:paraId="60DBED99"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денежную плату;</w:t>
      </w:r>
    </w:p>
    <w:p w14:paraId="7036FC97"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предметы продовольствия и потребления;</w:t>
      </w:r>
    </w:p>
    <w:p w14:paraId="08853049"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производственную одежду;</w:t>
      </w:r>
    </w:p>
    <w:p w14:paraId="789A04B5"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4) внеплановые выдачи и т.п. </w:t>
      </w:r>
    </w:p>
    <w:p w14:paraId="47B389B1"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компенсировать трудящемуся расходы по квартире, отоплению, освещению, водопроводу и другим коммунальным услугам (или предоставлять всё этого бесплатно), а также предоставлять услуги парикмахерских, бань и проч.,</w:t>
      </w:r>
    </w:p>
    <w:p w14:paraId="4DB6218B"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предоставлять трудящимся “продукты с огородов и советских хозяйств”, средства передвижения, семейные пайки и другие пайки, выдаваемые дополнительно к заработной плате на семью рабочего и служащего...,</w:t>
      </w:r>
    </w:p>
    <w:p w14:paraId="5F31ADF5"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предоставлять трудящимся возможность регулярного посещения культурных заведений, в частности, театра (СУ РСФСР. 1921. № 67. Ст. 513. С. 629) (11596).</w:t>
      </w:r>
    </w:p>
    <w:p w14:paraId="0FEB6F64" w14:textId="77777777" w:rsidR="003056C8" w:rsidRPr="007B6DB9"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1D0B9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Внешняя политика:</w:t>
      </w:r>
    </w:p>
    <w:p w14:paraId="3351BB6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E3B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(The Trotsky Papers 1917—1922. </w:t>
      </w:r>
      <w:r w:rsidRPr="007B6DB9">
        <w:rPr>
          <w:rFonts w:ascii="Times New Roman" w:hAnsi="Times New Roman" w:cs="Times New Roman"/>
          <w:color w:val="000000" w:themeColor="text1"/>
          <w:sz w:val="16"/>
          <w:szCs w:val="16"/>
          <w:lang w:val="en-US"/>
        </w:rPr>
        <w:t xml:space="preserve">Edited and annotated by Jan M. Meijer.II, 1920-1922. The Hague Paris 1971, №724.). </w:t>
      </w:r>
      <w:r w:rsidRPr="007B6DB9">
        <w:rPr>
          <w:rFonts w:ascii="Times New Roman" w:hAnsi="Times New Roman" w:cs="Times New Roman"/>
          <w:color w:val="000000" w:themeColor="text1"/>
          <w:sz w:val="16"/>
          <w:szCs w:val="16"/>
        </w:rPr>
        <w:t>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2899E15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6E90D" w14:textId="77777777" w:rsidR="00980F00" w:rsidRPr="007B6DB9" w:rsidRDefault="00980F00" w:rsidP="007B6DB9">
      <w:pPr>
        <w:pStyle w:val="ae"/>
        <w:spacing w:before="0" w:after="0"/>
        <w:jc w:val="both"/>
        <w:textAlignment w:val="top"/>
        <w:rPr>
          <w:color w:val="000000" w:themeColor="text1"/>
          <w:sz w:val="16"/>
          <w:szCs w:val="16"/>
        </w:rPr>
      </w:pPr>
      <w:r w:rsidRPr="007B6DB9">
        <w:rPr>
          <w:color w:val="000000" w:themeColor="text1"/>
          <w:sz w:val="16"/>
          <w:szCs w:val="16"/>
        </w:rPr>
        <w:t>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(18265).</w:t>
      </w:r>
    </w:p>
    <w:p w14:paraId="310769C5" w14:textId="77777777" w:rsidR="00980F00" w:rsidRPr="007B6DB9"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471807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15902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A5E5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октября 1921 вышло Постановление СТО о передаче функций Комиссии при Чусоснабарме по учету меди и цветных металлов Главметаллу ВСНХ. (РГАСПИ. Ф. 2. Оп. 1. Д. 21324. Л. 1.) (10711,616).</w:t>
      </w:r>
    </w:p>
    <w:p w14:paraId="6EC176E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FAA9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Cs/>
          <w:color w:val="000000" w:themeColor="text1"/>
          <w:sz w:val="16"/>
          <w:szCs w:val="16"/>
        </w:rPr>
        <w:t>Внешнаяя политика:</w:t>
      </w:r>
    </w:p>
    <w:p w14:paraId="41340F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F6DF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октября 1921 в своем письме Л.Красину Уркарт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D6A28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ABD6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762150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C69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октября 1921 по решению Совета Лиги наций две трети территории верхней Силезии в т.ч. большинство угольных шахт с 25 октября по 10 ноября 1921 были переданы Польше. Как Польша, так и Германия согласились с этим решением неохотно (3481).</w:t>
      </w:r>
    </w:p>
    <w:p w14:paraId="350A98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7A94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12 октября </w:t>
      </w:r>
      <w:r w:rsidRPr="007B6DB9">
        <w:rPr>
          <w:rFonts w:ascii="Times New Roman" w:hAnsi="Times New Roman" w:cs="Times New Roman"/>
          <w:color w:val="000000" w:themeColor="text1"/>
          <w:sz w:val="16"/>
          <w:szCs w:val="16"/>
        </w:rPr>
        <w:t>в 1921 году по решению Совета Лиги Наций две трети территории Верхней Силезии, в том числе большинство угольных шахт и сталелитейных предприятии, передаются Польше (с 25 октября по 10 ноября) (14797).</w:t>
      </w:r>
    </w:p>
    <w:p w14:paraId="3F461C2D"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7FB3CF4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023A3F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63E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ВЦИК принял Положение о Госбанке РСФСР (3481).</w:t>
      </w:r>
    </w:p>
    <w:p w14:paraId="21A9AE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0204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13 октября </w:t>
      </w:r>
      <w:r w:rsidRPr="007B6DB9">
        <w:rPr>
          <w:rFonts w:ascii="Times New Roman" w:hAnsi="Times New Roman" w:cs="Times New Roman"/>
          <w:color w:val="000000" w:themeColor="text1"/>
          <w:sz w:val="16"/>
          <w:szCs w:val="16"/>
        </w:rPr>
        <w:t>в 1921 году в условиях проведения новой экономической политики ВЦИК (Всероссийский Центральный Исполнительный Комитет) принимает Положение о Государственном банке РСФСР (14798).</w:t>
      </w:r>
    </w:p>
    <w:p w14:paraId="0533240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15F8F689" w14:textId="77777777" w:rsidR="009041FF" w:rsidRPr="007B6DB9" w:rsidRDefault="009041FF" w:rsidP="007B6DB9">
      <w:pPr>
        <w:pStyle w:val="rtejustify"/>
        <w:spacing w:before="0" w:after="0"/>
        <w:rPr>
          <w:color w:val="000000" w:themeColor="text1"/>
          <w:sz w:val="16"/>
          <w:szCs w:val="16"/>
        </w:rPr>
      </w:pPr>
      <w:r w:rsidRPr="007B6DB9">
        <w:rPr>
          <w:color w:val="000000" w:themeColor="text1"/>
          <w:sz w:val="16"/>
          <w:szCs w:val="16"/>
        </w:rPr>
        <w:t xml:space="preserve">13 октября 1921 г. был учрежден </w:t>
      </w:r>
      <w:r w:rsidRPr="007B6DB9">
        <w:rPr>
          <w:rStyle w:val="af0"/>
          <w:bCs/>
          <w:i w:val="0"/>
          <w:color w:val="000000" w:themeColor="text1"/>
          <w:sz w:val="16"/>
          <w:szCs w:val="16"/>
        </w:rPr>
        <w:t>Государственный банк (Госбанк)</w:t>
      </w:r>
      <w:r w:rsidRPr="007B6DB9">
        <w:rPr>
          <w:color w:val="000000" w:themeColor="text1"/>
          <w:sz w:val="16"/>
          <w:szCs w:val="16"/>
        </w:rPr>
        <w:t xml:space="preserve"> постановлением четвертой сессии ВЦИК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 (15279).</w:t>
      </w:r>
    </w:p>
    <w:p w14:paraId="0B1693C7" w14:textId="77777777" w:rsidR="009041FF" w:rsidRPr="007B6DB9" w:rsidRDefault="009041FF" w:rsidP="007B6DB9">
      <w:pPr>
        <w:pStyle w:val="rtejustify"/>
        <w:spacing w:before="0" w:after="0"/>
        <w:rPr>
          <w:color w:val="000000" w:themeColor="text1"/>
          <w:sz w:val="16"/>
          <w:szCs w:val="16"/>
        </w:rPr>
      </w:pPr>
    </w:p>
    <w:p w14:paraId="7C3000F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года Постановлением СНК РСФСР утверждено "Положение о военной цензуре ВЧК", по которому "для ограждения политических, экономических и военных интересов РСФСР" вводились "цензура печатных произведений, почтово-телеграфной корреспонденции и контроль за радиотелеграфными связями" (8983).</w:t>
      </w:r>
    </w:p>
    <w:p w14:paraId="58A330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8193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года Декретом СНК утвержден перечень сведений, составляющих тайну и не подлежащих распространению. Сведения делились:</w:t>
      </w:r>
    </w:p>
    <w:p w14:paraId="10F25A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Военные;</w:t>
      </w:r>
    </w:p>
    <w:p w14:paraId="3C7B04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Экономические (8983).</w:t>
      </w:r>
    </w:p>
    <w:p w14:paraId="565B64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1CE13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DF7C5C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C41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в Карсе (Турция) был подписан договор между Турцией, Россией и кавказскими республиками (3481).</w:t>
      </w:r>
    </w:p>
    <w:p w14:paraId="352291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26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в г. Карсе были подписаны договоры о дружбе между Турцией и закавказскими республиками: Арменией, Грузией и Азербайджаном (3871).</w:t>
      </w:r>
    </w:p>
    <w:p w14:paraId="011E086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433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октября 1921 Карс. Подписание мирного договора Аз.ССР, Арм.ССР, ГССР с Турцией и турецко-грузинской конвенции об упрощенном переходе границы. Завершение работы Карсской конференции 26.09-13.10.1921 г (7592).</w:t>
      </w:r>
    </w:p>
    <w:p w14:paraId="059659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F2884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A634D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B5C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октября 1921 в Киеве начал работу первый Всеукраинский собор украинской автокефальной церкви (4962).</w:t>
      </w:r>
    </w:p>
    <w:p w14:paraId="5F8090B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CE59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540D0A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0BD9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октября 1921 Протоколы заседаний Политбюро ЦК РКП-ВКП(б). № 68. Слушали: 10. О сокращении флота (т. Сталин). Постановили: а) ут</w:t>
      </w:r>
      <w:r w:rsidRPr="007B6DB9">
        <w:rPr>
          <w:rFonts w:ascii="Times New Roman" w:hAnsi="Times New Roman" w:cs="Times New Roman"/>
          <w:color w:val="000000" w:themeColor="text1"/>
          <w:sz w:val="16"/>
          <w:szCs w:val="16"/>
        </w:rPr>
        <w:softHyphen/>
        <w:t>вердить решение комиссии, назначенной Политбюро 14 сентября сего года; б) отложить при</w:t>
      </w:r>
      <w:r w:rsidRPr="007B6DB9">
        <w:rPr>
          <w:rFonts w:ascii="Times New Roman" w:hAnsi="Times New Roman" w:cs="Times New Roman"/>
          <w:color w:val="000000" w:themeColor="text1"/>
          <w:sz w:val="16"/>
          <w:szCs w:val="16"/>
        </w:rPr>
        <w:softHyphen/>
        <w:t>ведение в исполнение принятого решения по коренному вопросу, связанному с секретной за</w:t>
      </w:r>
      <w:r w:rsidRPr="007B6DB9">
        <w:rPr>
          <w:rFonts w:ascii="Times New Roman" w:hAnsi="Times New Roman" w:cs="Times New Roman"/>
          <w:color w:val="000000" w:themeColor="text1"/>
          <w:sz w:val="16"/>
          <w:szCs w:val="16"/>
        </w:rPr>
        <w:softHyphen/>
        <w:t>пиской т. Троцкого. (РГАСПИ. Ф. 17. Оп. 3. Д. 216. Л. 4.) (10711,623).</w:t>
      </w:r>
    </w:p>
    <w:p w14:paraId="75C5B1B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401A0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233DA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3F598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15 октября 1921 г. Москва, почувствовав усилившиеся в Германии колебания, статьей Радека в «Правде» «Германо-советские отношения»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w:t>
      </w:r>
      <w:r w:rsidRPr="007B6DB9">
        <w:rPr>
          <w:rFonts w:ascii="Times New Roman" w:hAnsi="Times New Roman" w:cs="Times New Roman"/>
          <w:color w:val="000000" w:themeColor="text1"/>
          <w:sz w:val="16"/>
          <w:szCs w:val="16"/>
        </w:rPr>
        <w:lastRenderedPageBreak/>
        <w:t>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0B5AE2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69B4E" w14:textId="77777777" w:rsidR="00980F00" w:rsidRPr="007B6DB9" w:rsidRDefault="00980F00" w:rsidP="007B6DB9">
      <w:pPr>
        <w:pStyle w:val="ae"/>
        <w:spacing w:before="0" w:after="0"/>
        <w:jc w:val="both"/>
        <w:textAlignment w:val="top"/>
        <w:rPr>
          <w:color w:val="000000" w:themeColor="text1"/>
          <w:sz w:val="16"/>
          <w:szCs w:val="16"/>
        </w:rPr>
      </w:pPr>
      <w:r w:rsidRPr="007B6DB9">
        <w:rPr>
          <w:color w:val="000000" w:themeColor="text1"/>
          <w:sz w:val="16"/>
          <w:szCs w:val="16"/>
        </w:rPr>
        <w:t>15 октября 1921 г. статьей Радека в «Правде» «Германо-советские отношения» Москва резко одернула Берлин:</w:t>
      </w:r>
    </w:p>
    <w:p w14:paraId="5070C95D" w14:textId="77777777" w:rsidR="00980F00" w:rsidRPr="007B6DB9" w:rsidRDefault="00980F00" w:rsidP="007B6DB9">
      <w:pPr>
        <w:pStyle w:val="ae"/>
        <w:spacing w:before="0" w:after="0"/>
        <w:jc w:val="both"/>
        <w:textAlignment w:val="top"/>
        <w:rPr>
          <w:iCs/>
          <w:color w:val="000000" w:themeColor="text1"/>
          <w:sz w:val="16"/>
          <w:szCs w:val="16"/>
        </w:rPr>
      </w:pPr>
      <w:r w:rsidRPr="007B6DB9">
        <w:rPr>
          <w:iCs/>
          <w:color w:val="000000" w:themeColor="text1"/>
          <w:sz w:val="16"/>
          <w:szCs w:val="16"/>
        </w:rPr>
        <w:t>«Узнав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w:t>
      </w:r>
    </w:p>
    <w:p w14:paraId="11E9E04F" w14:textId="77777777" w:rsidR="00980F00" w:rsidRPr="007B6DB9" w:rsidRDefault="00980F00" w:rsidP="007B6DB9">
      <w:pPr>
        <w:pStyle w:val="ae"/>
        <w:spacing w:before="0" w:after="0"/>
        <w:jc w:val="both"/>
        <w:textAlignment w:val="top"/>
        <w:rPr>
          <w:iCs/>
          <w:color w:val="000000" w:themeColor="text1"/>
          <w:sz w:val="16"/>
          <w:szCs w:val="16"/>
        </w:rPr>
      </w:pPr>
      <w:r w:rsidRPr="007B6DB9">
        <w:rPr>
          <w:iCs/>
          <w:color w:val="000000" w:themeColor="text1"/>
          <w:sz w:val="16"/>
          <w:szCs w:val="16"/>
        </w:rPr>
        <w:t>«Герой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w:t>
      </w:r>
    </w:p>
    <w:p w14:paraId="544F0346" w14:textId="77777777" w:rsidR="00980F00" w:rsidRPr="007B6DB9" w:rsidRDefault="00980F00" w:rsidP="007B6DB9">
      <w:pPr>
        <w:pStyle w:val="ae"/>
        <w:spacing w:before="0" w:after="0"/>
        <w:jc w:val="both"/>
        <w:textAlignment w:val="top"/>
        <w:rPr>
          <w:color w:val="000000" w:themeColor="text1"/>
          <w:sz w:val="16"/>
          <w:szCs w:val="16"/>
        </w:rPr>
      </w:pPr>
      <w:r w:rsidRPr="007B6DB9">
        <w:rPr>
          <w:color w:val="000000" w:themeColor="text1"/>
          <w:sz w:val="16"/>
          <w:szCs w:val="16"/>
        </w:rPr>
        <w:t>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w:t>
      </w:r>
    </w:p>
    <w:p w14:paraId="763D86B1" w14:textId="77777777" w:rsidR="00980F00" w:rsidRPr="007B6DB9" w:rsidRDefault="00980F00" w:rsidP="007B6DB9">
      <w:pPr>
        <w:pStyle w:val="ae"/>
        <w:spacing w:before="0" w:after="0"/>
        <w:jc w:val="both"/>
        <w:textAlignment w:val="top"/>
        <w:rPr>
          <w:color w:val="000000" w:themeColor="text1"/>
          <w:sz w:val="16"/>
          <w:szCs w:val="16"/>
        </w:rPr>
      </w:pPr>
      <w:r w:rsidRPr="007B6DB9">
        <w:rPr>
          <w:color w:val="000000" w:themeColor="text1"/>
          <w:sz w:val="16"/>
          <w:szCs w:val="16"/>
        </w:rPr>
        <w:t>Радек едко заметил в статье:</w:t>
      </w:r>
    </w:p>
    <w:p w14:paraId="31653494" w14:textId="77777777" w:rsidR="00980F00" w:rsidRPr="007B6DB9" w:rsidRDefault="00980F00" w:rsidP="007B6DB9">
      <w:pPr>
        <w:pStyle w:val="ae"/>
        <w:spacing w:before="0" w:after="0"/>
        <w:jc w:val="both"/>
        <w:textAlignment w:val="top"/>
        <w:rPr>
          <w:iCs/>
          <w:color w:val="000000" w:themeColor="text1"/>
          <w:sz w:val="16"/>
          <w:szCs w:val="16"/>
        </w:rPr>
      </w:pPr>
      <w:r w:rsidRPr="007B6DB9">
        <w:rPr>
          <w:iCs/>
          <w:color w:val="000000" w:themeColor="text1"/>
          <w:sz w:val="16"/>
          <w:szCs w:val="16"/>
        </w:rPr>
        <w:t>«Если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(19269).</w:t>
      </w:r>
    </w:p>
    <w:p w14:paraId="129EEA69" w14:textId="77777777" w:rsidR="00980F00" w:rsidRPr="007B6DB9"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84748CD" w14:textId="77777777" w:rsidR="00D71B06" w:rsidRPr="007B6DB9" w:rsidRDefault="00D71B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1C087A9" w14:textId="77777777" w:rsidR="00D71B06" w:rsidRPr="007B6DB9" w:rsidRDefault="00D71B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96A9E" w14:textId="77777777" w:rsidR="00D71B06" w:rsidRPr="007B6DB9" w:rsidRDefault="00D71B0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15 октября 1921 открытие испанской авиакомпании Compañía Española de Tráfico Aéreo. Со временем она войдет в состав авиакомпании Iberia (20351).</w:t>
      </w:r>
    </w:p>
    <w:p w14:paraId="30FBEE44" w14:textId="77777777" w:rsidR="00D71B06" w:rsidRPr="007B6DB9" w:rsidRDefault="00D71B06" w:rsidP="007B6DB9">
      <w:pPr>
        <w:spacing w:after="0" w:line="240" w:lineRule="auto"/>
        <w:jc w:val="both"/>
        <w:rPr>
          <w:rFonts w:ascii="Times New Roman" w:hAnsi="Times New Roman" w:cs="Times New Roman"/>
          <w:color w:val="0070C0"/>
          <w:sz w:val="16"/>
          <w:szCs w:val="16"/>
        </w:rPr>
      </w:pPr>
    </w:p>
    <w:p w14:paraId="75936D0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3CB5A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4EA7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октября 1921 Правда писала об опытах радисвязи с аэропланов (271,90).</w:t>
      </w:r>
    </w:p>
    <w:p w14:paraId="23B36F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22E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A4D48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45E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16 и 22 октября 1921. Из протокола заседания Политбюро № 68, 1921 г.</w:t>
      </w:r>
    </w:p>
    <w:p w14:paraId="2B429F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тов. Игнатове </w:t>
      </w:r>
    </w:p>
    <w:p w14:paraId="35DC5F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Объявить выговор тов. Игнатову за неисполнение решения Оргбюро о немедленном выезде его в Витебск на съезд Советов (без внесения в партбилет ввиду болезненного состояния тов. Игнатова). </w:t>
      </w:r>
    </w:p>
    <w:p w14:paraId="62582B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Предложить тов. Игнатову исполнить решение Оргбюро и выехать завтра же в Витебск. </w:t>
      </w:r>
    </w:p>
    <w:p w14:paraId="6B7F82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Предоставить ему отдых для лечения, разрешив начать отпуск через две недели (11652).</w:t>
      </w:r>
    </w:p>
    <w:p w14:paraId="15BD48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91649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16 и 22 октября 1921. Из протокола заседания Политбюро № 68, 1921 г.</w:t>
      </w:r>
    </w:p>
    <w:p w14:paraId="79CC64D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Бакинские вопросы </w:t>
      </w:r>
    </w:p>
    <w:p w14:paraId="3144AB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Поручить Оргбюро немедленно вызвать Гуссейнова и Ахундова в Москву по телеграфу для разъяснения им правильной коммунистической политики в Азербайджане. </w:t>
      </w:r>
    </w:p>
    <w:p w14:paraId="3263C9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Потребовать строжайше полного прекращения всякой фракционной борьбы в Баку и Азербайджане от местных коммунистов. </w:t>
      </w:r>
    </w:p>
    <w:p w14:paraId="392A86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Подтвердить, что за попытку возобновить фракционную борьбу ЦК будет применять безусловно исключение из партии. </w:t>
      </w:r>
    </w:p>
    <w:p w14:paraId="2F7459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 Обязать товарищей, отправляемых для партработы из РСФСР в Азербайджан и Баку, всеми мерами содействовать прекращению фракционной борьбы и помогать правильному проведению политики ЦК в национальном вопросе. </w:t>
      </w:r>
    </w:p>
    <w:p w14:paraId="1D9B0D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 Поручить тов. Сталину отредактировать вышеозначенное постановление и представить к понедельнику в Политбюро проект обстоятельной директивы о проведении национальной политики в Азербайджане (11652).</w:t>
      </w:r>
    </w:p>
    <w:p w14:paraId="605614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CD6591" w14:textId="77777777" w:rsidR="008149D8" w:rsidRPr="007B6DB9" w:rsidRDefault="008149D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9BE5FAB" w14:textId="77777777" w:rsidR="008149D8" w:rsidRPr="007B6DB9" w:rsidRDefault="008149D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C1C70" w14:textId="77777777" w:rsidR="008149D8" w:rsidRPr="007B6DB9" w:rsidRDefault="008149D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17 октября 1921 г. Кучинский институт пе</w:t>
      </w:r>
      <w:r w:rsidRPr="007B6DB9">
        <w:rPr>
          <w:rFonts w:ascii="Times New Roman" w:hAnsi="Times New Roman" w:cs="Times New Roman"/>
          <w:color w:val="0070C0"/>
          <w:sz w:val="16"/>
          <w:szCs w:val="16"/>
        </w:rPr>
        <w:softHyphen/>
        <w:t>реименовали в Московский институт космиче</w:t>
      </w:r>
      <w:r w:rsidRPr="007B6DB9">
        <w:rPr>
          <w:rFonts w:ascii="Times New Roman" w:hAnsi="Times New Roman" w:cs="Times New Roman"/>
          <w:color w:val="0070C0"/>
          <w:sz w:val="16"/>
          <w:szCs w:val="16"/>
        </w:rPr>
        <w:softHyphen/>
        <w:t>ской физики (МИКФ). После создания 3 февра</w:t>
      </w:r>
      <w:r w:rsidRPr="007B6DB9">
        <w:rPr>
          <w:rFonts w:ascii="Times New Roman" w:hAnsi="Times New Roman" w:cs="Times New Roman"/>
          <w:color w:val="0070C0"/>
          <w:sz w:val="16"/>
          <w:szCs w:val="16"/>
        </w:rPr>
        <w:softHyphen/>
        <w:t>ля 1924 г. Государственного научно-исследова</w:t>
      </w:r>
      <w:r w:rsidRPr="007B6DB9">
        <w:rPr>
          <w:rFonts w:ascii="Times New Roman" w:hAnsi="Times New Roman" w:cs="Times New Roman"/>
          <w:color w:val="0070C0"/>
          <w:sz w:val="16"/>
          <w:szCs w:val="16"/>
        </w:rPr>
        <w:softHyphen/>
        <w:t>тельского геофизического института (ГНИГИ), МИКФ включили в его состав и переименова</w:t>
      </w:r>
      <w:r w:rsidRPr="007B6DB9">
        <w:rPr>
          <w:rFonts w:ascii="Times New Roman" w:hAnsi="Times New Roman" w:cs="Times New Roman"/>
          <w:color w:val="0070C0"/>
          <w:sz w:val="16"/>
          <w:szCs w:val="16"/>
        </w:rPr>
        <w:softHyphen/>
        <w:t>ли в Геофизическую обсерваторию, в которой имелись аэродинамическое, метеорологическое и теоретическое отделения, изучавшие газо</w:t>
      </w:r>
      <w:r w:rsidRPr="007B6DB9">
        <w:rPr>
          <w:rFonts w:ascii="Times New Roman" w:hAnsi="Times New Roman" w:cs="Times New Roman"/>
          <w:color w:val="0070C0"/>
          <w:sz w:val="16"/>
          <w:szCs w:val="16"/>
        </w:rPr>
        <w:softHyphen/>
        <w:t>образную оболочку Земли. В дальнейшем, од</w:t>
      </w:r>
      <w:r w:rsidRPr="007B6DB9">
        <w:rPr>
          <w:rFonts w:ascii="Times New Roman" w:hAnsi="Times New Roman" w:cs="Times New Roman"/>
          <w:color w:val="0070C0"/>
          <w:sz w:val="16"/>
          <w:szCs w:val="16"/>
        </w:rPr>
        <w:softHyphen/>
        <w:t>нако, аэрологическая тематика занимала в ра</w:t>
      </w:r>
      <w:r w:rsidRPr="007B6DB9">
        <w:rPr>
          <w:rFonts w:ascii="Times New Roman" w:hAnsi="Times New Roman" w:cs="Times New Roman"/>
          <w:color w:val="0070C0"/>
          <w:sz w:val="16"/>
          <w:szCs w:val="16"/>
        </w:rPr>
        <w:softHyphen/>
        <w:t>ботах Геофизической обсерватории относитель</w:t>
      </w:r>
      <w:r w:rsidRPr="007B6DB9">
        <w:rPr>
          <w:rFonts w:ascii="Times New Roman" w:hAnsi="Times New Roman" w:cs="Times New Roman"/>
          <w:color w:val="0070C0"/>
          <w:sz w:val="16"/>
          <w:szCs w:val="16"/>
        </w:rPr>
        <w:softHyphen/>
        <w:t>но малое место (20120).</w:t>
      </w:r>
    </w:p>
    <w:p w14:paraId="4E3BB55A" w14:textId="77777777" w:rsidR="008149D8" w:rsidRPr="007B6DB9" w:rsidRDefault="008149D8" w:rsidP="007B6DB9">
      <w:pPr>
        <w:spacing w:after="0" w:line="240" w:lineRule="auto"/>
        <w:jc w:val="both"/>
        <w:rPr>
          <w:rFonts w:ascii="Times New Roman" w:hAnsi="Times New Roman" w:cs="Times New Roman"/>
          <w:color w:val="0070C0"/>
          <w:sz w:val="16"/>
          <w:szCs w:val="16"/>
        </w:rPr>
      </w:pPr>
    </w:p>
    <w:p w14:paraId="6166DE9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275523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F02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октября 1921 части МНРА и советские войска взяли г. Кобдо (7748).</w:t>
      </w:r>
    </w:p>
    <w:p w14:paraId="6B79A7F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2D8041" w14:textId="77777777" w:rsidR="00980F00" w:rsidRPr="007B6DB9"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D9E0911" w14:textId="77777777" w:rsidR="00980F00" w:rsidRPr="007B6DB9"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EA7A5" w14:textId="77777777" w:rsidR="00980F00" w:rsidRPr="007B6DB9" w:rsidRDefault="00980F0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и 29 октября 1921 г. В. И. Ленин, когда состоялось его выступление на VII московской губернской партконференции, видимо, нашёло базу формирования нового варианта нэп. Готовясь к нему, он, судя по всему, учёл негативную реакцию в партийных кругах на своё предыдущее выступление и прислушался к совету И. В. Сталина, рекомендовавшего «немножко смягчить форму» выступления на московской конференции. Откровенное признание прошлых и новых ошибок здесь было компенсировано более развёрнутым, чем прежде, обоснованием возможности их преодоления. Ленин подробно остановился на эволюции взглядов на процесс строительства социализма, настраивая на спокойное, деловое отношение к новым поворотам политики, на критическое отношение к накопленному опыту. Но, самое главное, именно здесь он впервые чётко сформулировал новую базу для нэпа, предложив отступить от государственного капитализма к </w:t>
      </w:r>
      <w:r w:rsidRPr="007B6DB9">
        <w:rPr>
          <w:rStyle w:val="a7"/>
          <w:rFonts w:ascii="Times New Roman" w:hAnsi="Times New Roman" w:cs="Times New Roman"/>
          <w:b w:val="0"/>
          <w:iCs/>
          <w:color w:val="000000" w:themeColor="text1"/>
          <w:sz w:val="16"/>
          <w:szCs w:val="16"/>
        </w:rPr>
        <w:t>государственному регулированию купли-продажи и денежного обращения</w:t>
      </w:r>
      <w:r w:rsidRPr="007B6DB9">
        <w:rPr>
          <w:rFonts w:ascii="Times New Roman" w:hAnsi="Times New Roman" w:cs="Times New Roman"/>
          <w:color w:val="000000" w:themeColor="text1"/>
          <w:sz w:val="16"/>
          <w:szCs w:val="16"/>
        </w:rPr>
        <w:t>. Так он определил новую точку опоры, находящуюся в системе капиталистических, а не госкапиталистических отношений.</w:t>
      </w:r>
    </w:p>
    <w:p w14:paraId="6D022FF1" w14:textId="77777777" w:rsidR="00980F00" w:rsidRPr="007B6DB9" w:rsidRDefault="00980F0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 Ленин считал новый вариант нэпа «единственно для нас возможным», поскольку он был способен обеспечить «более прочное» движение вперед и восстановление крупной промышленности</w:t>
      </w:r>
      <w:r w:rsidRPr="007B6DB9">
        <w:rPr>
          <w:rFonts w:ascii="Times New Roman" w:hAnsi="Times New Roman" w:cs="Times New Roman"/>
          <w:color w:val="000000" w:themeColor="text1"/>
          <w:sz w:val="16"/>
          <w:szCs w:val="16"/>
          <w:vertAlign w:val="superscript"/>
        </w:rPr>
        <w:t>45</w:t>
      </w:r>
      <w:r w:rsidRPr="007B6DB9">
        <w:rPr>
          <w:rFonts w:ascii="Times New Roman" w:hAnsi="Times New Roman" w:cs="Times New Roman"/>
          <w:color w:val="000000" w:themeColor="text1"/>
          <w:sz w:val="16"/>
          <w:szCs w:val="16"/>
        </w:rPr>
        <w:t>. Это позволило ему сделать вывод о том, что предел отступления уже обозначился, что произведённые уступки принципу частной собственности не грозят революции неизбежными перерождением и гибелью. Только теперь, считал он, новая экономическая политика «является достаточно и ясно установленной»</w:t>
      </w:r>
      <w:r w:rsidRPr="007B6DB9">
        <w:rPr>
          <w:rFonts w:ascii="Times New Roman" w:hAnsi="Times New Roman" w:cs="Times New Roman"/>
          <w:color w:val="000000" w:themeColor="text1"/>
          <w:sz w:val="16"/>
          <w:szCs w:val="16"/>
          <w:vertAlign w:val="superscript"/>
        </w:rPr>
        <w:t>46</w:t>
      </w:r>
      <w:r w:rsidRPr="007B6DB9">
        <w:rPr>
          <w:rFonts w:ascii="Times New Roman" w:hAnsi="Times New Roman" w:cs="Times New Roman"/>
          <w:color w:val="000000" w:themeColor="text1"/>
          <w:sz w:val="16"/>
          <w:szCs w:val="16"/>
        </w:rPr>
        <w:t>. Вслед за этим последовало его заявление о прекращении отступления (18382).</w:t>
      </w:r>
    </w:p>
    <w:p w14:paraId="07F629F0" w14:textId="77777777" w:rsidR="00980F00" w:rsidRPr="007B6DB9" w:rsidRDefault="00980F00" w:rsidP="007B6DB9">
      <w:pPr>
        <w:spacing w:after="0" w:line="240" w:lineRule="auto"/>
        <w:jc w:val="both"/>
        <w:rPr>
          <w:rFonts w:ascii="Times New Roman" w:hAnsi="Times New Roman" w:cs="Times New Roman"/>
          <w:color w:val="000000" w:themeColor="text1"/>
          <w:sz w:val="16"/>
          <w:szCs w:val="16"/>
        </w:rPr>
      </w:pPr>
    </w:p>
    <w:p w14:paraId="1E68C73F" w14:textId="77777777" w:rsidR="008149D8" w:rsidRPr="007B6DB9" w:rsidRDefault="008149D8"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17 октября 1921 г. ВЧК дублировала своим приказом № 345 Перечень составляющих тайну сведений, указав подчиненным органам, что конкретно следует иметь в виду при оценке материалов оперативных и следственных дел по шпионаж.</w:t>
      </w:r>
    </w:p>
    <w:p w14:paraId="34B0768E" w14:textId="77777777" w:rsidR="008149D8" w:rsidRPr="007B6DB9" w:rsidRDefault="008149D8"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Первая, и главная, часть перечня содержала формулировку того, что следует понимать под военной тайной как в мирное, так и в военное время. Безусловно, перечень не мог быть детализированным (в его военной составляющей всего 26 параграфов), поэтому большая инициатива предоставлялась штабам и учреждениям РККА, конкретным исполнителям тех или иных документов. Для нас важно отметить другое. Перечень явился первым общероссийским нормативным документом в области защиты военной и государственной тайны. С этого момента в течение исследуемою нами периода перечни обновлялись много раз с учетом развития РККА, обстановки в стране и за рубежом (20268).</w:t>
      </w:r>
    </w:p>
    <w:p w14:paraId="70C1080A" w14:textId="77777777" w:rsidR="008149D8" w:rsidRPr="007B6DB9" w:rsidRDefault="008149D8" w:rsidP="007B6DB9">
      <w:pPr>
        <w:spacing w:after="0" w:line="240" w:lineRule="auto"/>
        <w:jc w:val="both"/>
        <w:rPr>
          <w:rFonts w:ascii="Times New Roman" w:hAnsi="Times New Roman" w:cs="Times New Roman"/>
          <w:color w:val="0070C0"/>
          <w:sz w:val="16"/>
          <w:szCs w:val="16"/>
        </w:rPr>
      </w:pPr>
    </w:p>
    <w:p w14:paraId="09B3998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За рубежом:</w:t>
      </w:r>
    </w:p>
    <w:p w14:paraId="4A16AD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574EB" w14:textId="77777777" w:rsidR="00594FFF" w:rsidRPr="007B6DB9"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17 октября 1921 г. Антанта утверждают раздел Верхней Силезии между Германией и Польшей (17237).</w:t>
      </w:r>
    </w:p>
    <w:p w14:paraId="636334AF" w14:textId="77777777" w:rsidR="00594FFF" w:rsidRPr="007B6DB9"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90B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октября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ЛигиНацийперешликПольше (</w:t>
      </w:r>
      <w:r w:rsidRPr="007B6DB9">
        <w:rPr>
          <w:rFonts w:ascii="Times New Roman" w:hAnsi="Times New Roman" w:cs="Times New Roman"/>
          <w:color w:val="000000" w:themeColor="text1"/>
          <w:sz w:val="16"/>
          <w:szCs w:val="16"/>
          <w:lang w:val="en-US"/>
        </w:rPr>
        <w:t>Grosses</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color w:val="000000" w:themeColor="text1"/>
          <w:sz w:val="16"/>
          <w:szCs w:val="16"/>
          <w:lang w:val="en-US"/>
        </w:rPr>
        <w:t>Universal</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color w:val="000000" w:themeColor="text1"/>
          <w:sz w:val="16"/>
          <w:szCs w:val="16"/>
          <w:lang w:val="en-US"/>
        </w:rPr>
        <w:t>Volkslexion</w:t>
      </w:r>
      <w:r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color w:val="000000" w:themeColor="text1"/>
          <w:sz w:val="16"/>
          <w:szCs w:val="16"/>
          <w:lang w:val="en-US"/>
        </w:rPr>
        <w:t>Bd</w:t>
      </w:r>
      <w:r w:rsidRPr="007B6DB9">
        <w:rPr>
          <w:rFonts w:ascii="Times New Roman" w:hAnsi="Times New Roman" w:cs="Times New Roman"/>
          <w:color w:val="000000" w:themeColor="text1"/>
          <w:sz w:val="16"/>
          <w:szCs w:val="16"/>
        </w:rPr>
        <w:t xml:space="preserve">. 8. </w:t>
      </w:r>
      <w:r w:rsidRPr="007B6DB9">
        <w:rPr>
          <w:rFonts w:ascii="Times New Roman" w:hAnsi="Times New Roman" w:cs="Times New Roman"/>
          <w:color w:val="000000" w:themeColor="text1"/>
          <w:sz w:val="16"/>
          <w:szCs w:val="16"/>
          <w:lang w:val="en-US"/>
        </w:rPr>
        <w:t>Wiesbaden</w:t>
      </w:r>
      <w:r w:rsidRPr="007B6DB9">
        <w:rPr>
          <w:rFonts w:ascii="Times New Roman" w:hAnsi="Times New Roman" w:cs="Times New Roman"/>
          <w:color w:val="000000" w:themeColor="text1"/>
          <w:sz w:val="16"/>
          <w:szCs w:val="16"/>
        </w:rPr>
        <w:t xml:space="preserve">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5A5F4D0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B4463" w14:textId="77777777" w:rsidR="00980F00" w:rsidRPr="007B6DB9"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7B6DB9">
        <w:rPr>
          <w:rFonts w:ascii="Times New Roman" w:eastAsia="Times New Roman" w:hAnsi="Times New Roman" w:cs="Times New Roman"/>
          <w:iCs/>
          <w:color w:val="000000" w:themeColor="text1"/>
          <w:sz w:val="16"/>
          <w:szCs w:val="16"/>
          <w:lang w:eastAsia="ru-RU"/>
        </w:rPr>
        <w:t>17 октября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перешли к Польше</w:t>
      </w:r>
      <w:hyperlink r:id="rId66" w:anchor="n_69" w:history="1">
        <w:r w:rsidRPr="007B6DB9">
          <w:rPr>
            <w:rFonts w:ascii="Times New Roman" w:eastAsia="Times New Roman" w:hAnsi="Times New Roman" w:cs="Times New Roman"/>
            <w:iCs/>
            <w:color w:val="000000" w:themeColor="text1"/>
            <w:sz w:val="16"/>
            <w:szCs w:val="16"/>
            <w:vertAlign w:val="superscript"/>
            <w:lang w:eastAsia="ru-RU"/>
          </w:rPr>
          <w:t>[69]</w:t>
        </w:r>
      </w:hyperlink>
      <w:r w:rsidRPr="007B6DB9">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521B55F1" w14:textId="77777777" w:rsidR="00980F00" w:rsidRPr="007B6DB9" w:rsidRDefault="00980F00" w:rsidP="007B6DB9">
      <w:pPr>
        <w:spacing w:after="0" w:line="240" w:lineRule="auto"/>
        <w:jc w:val="both"/>
        <w:rPr>
          <w:rFonts w:ascii="Times New Roman" w:eastAsia="Times New Roman" w:hAnsi="Times New Roman" w:cs="Times New Roman"/>
          <w:color w:val="000000" w:themeColor="text1"/>
          <w:sz w:val="16"/>
          <w:szCs w:val="16"/>
          <w:lang w:eastAsia="ru-RU"/>
        </w:rPr>
      </w:pPr>
    </w:p>
    <w:p w14:paraId="7DBCDF6E" w14:textId="77777777" w:rsidR="009041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1D479D8" w14:textId="77777777" w:rsidR="009041FF" w:rsidRPr="007B6DB9"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291C" w14:textId="77777777" w:rsidR="009041FF" w:rsidRPr="007B6DB9"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октября 1921 г. в га</w:t>
      </w:r>
      <w:r w:rsidRPr="007B6DB9">
        <w:rPr>
          <w:rFonts w:ascii="Times New Roman" w:hAnsi="Times New Roman" w:cs="Times New Roman"/>
          <w:color w:val="000000" w:themeColor="text1"/>
          <w:sz w:val="16"/>
          <w:szCs w:val="16"/>
        </w:rPr>
        <w:softHyphen/>
        <w:t>зете «Правда» появилась статья «К делу Кузнецо</w:t>
      </w:r>
      <w:r w:rsidRPr="007B6DB9">
        <w:rPr>
          <w:rFonts w:ascii="Times New Roman" w:hAnsi="Times New Roman" w:cs="Times New Roman"/>
          <w:color w:val="000000" w:themeColor="text1"/>
          <w:sz w:val="16"/>
          <w:szCs w:val="16"/>
        </w:rPr>
        <w:softHyphen/>
        <w:t>ва», в которой некий журналист Л. Сосновский ничтоже сумняшеся об</w:t>
      </w:r>
      <w:r w:rsidRPr="007B6DB9">
        <w:rPr>
          <w:rFonts w:ascii="Times New Roman" w:hAnsi="Times New Roman" w:cs="Times New Roman"/>
          <w:color w:val="000000" w:themeColor="text1"/>
          <w:sz w:val="16"/>
          <w:szCs w:val="16"/>
        </w:rPr>
        <w:softHyphen/>
        <w:t>винил двух заслуженных профессоров аэродина</w:t>
      </w:r>
      <w:r w:rsidRPr="007B6DB9">
        <w:rPr>
          <w:rFonts w:ascii="Times New Roman" w:hAnsi="Times New Roman" w:cs="Times New Roman"/>
          <w:color w:val="000000" w:themeColor="text1"/>
          <w:sz w:val="16"/>
          <w:szCs w:val="16"/>
        </w:rPr>
        <w:softHyphen/>
        <w:t>мики — покойного Н.Е. Жуковского и В. П. Ветчинкина — в том, что они якобы «зажимают» та</w:t>
      </w:r>
      <w:r w:rsidRPr="007B6DB9">
        <w:rPr>
          <w:rFonts w:ascii="Times New Roman" w:hAnsi="Times New Roman" w:cs="Times New Roman"/>
          <w:color w:val="000000" w:themeColor="text1"/>
          <w:sz w:val="16"/>
          <w:szCs w:val="16"/>
        </w:rPr>
        <w:softHyphen/>
        <w:t>лантливого столяра-са</w:t>
      </w:r>
      <w:r w:rsidRPr="007B6DB9">
        <w:rPr>
          <w:rFonts w:ascii="Times New Roman" w:hAnsi="Times New Roman" w:cs="Times New Roman"/>
          <w:color w:val="000000" w:themeColor="text1"/>
          <w:sz w:val="16"/>
          <w:szCs w:val="16"/>
        </w:rPr>
        <w:softHyphen/>
        <w:t>моучку некоего А.Л. Куз</w:t>
      </w:r>
      <w:r w:rsidRPr="007B6DB9">
        <w:rPr>
          <w:rFonts w:ascii="Times New Roman" w:hAnsi="Times New Roman" w:cs="Times New Roman"/>
          <w:color w:val="000000" w:themeColor="text1"/>
          <w:sz w:val="16"/>
          <w:szCs w:val="16"/>
        </w:rPr>
        <w:softHyphen/>
        <w:t>нецова и «не дают хода» его винтам, которые на самом деле даже лучше винтов «НЕЖ» самого «отца русской авиации»: Так начинались «наез</w:t>
      </w:r>
      <w:r w:rsidRPr="007B6DB9">
        <w:rPr>
          <w:rFonts w:ascii="Times New Roman" w:hAnsi="Times New Roman" w:cs="Times New Roman"/>
          <w:color w:val="000000" w:themeColor="text1"/>
          <w:sz w:val="16"/>
          <w:szCs w:val="16"/>
        </w:rPr>
        <w:softHyphen/>
        <w:t>ды» на «цвет русской» (т.е. буржуазной) науки.</w:t>
      </w:r>
    </w:p>
    <w:p w14:paraId="145D089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Эту статью полностью перепечатал «Вестник Воздушного Флота»</w:t>
      </w:r>
      <w:r w:rsidRPr="007B6DB9">
        <w:rPr>
          <w:rFonts w:ascii="Times New Roman" w:hAnsi="Times New Roman" w:cs="Times New Roman"/>
          <w:color w:val="000000" w:themeColor="text1"/>
          <w:sz w:val="16"/>
          <w:szCs w:val="16"/>
          <w:vertAlign w:val="superscript"/>
        </w:rPr>
        <w:t>1</w:t>
      </w:r>
      <w:r w:rsidRPr="007B6DB9">
        <w:rPr>
          <w:rFonts w:ascii="Times New Roman" w:hAnsi="Times New Roman" w:cs="Times New Roman"/>
          <w:color w:val="000000" w:themeColor="text1"/>
          <w:sz w:val="16"/>
          <w:szCs w:val="16"/>
        </w:rPr>
        <w:t>, сопроводив их комментариями В.П. Ветчинкина</w:t>
      </w:r>
      <w:r w:rsidRPr="007B6DB9">
        <w:rPr>
          <w:rStyle w:val="0pt0"/>
          <w:rFonts w:eastAsia="Arial"/>
          <w:b w:val="0"/>
          <w:color w:val="000000" w:themeColor="text1"/>
          <w:spacing w:val="0"/>
          <w:sz w:val="16"/>
          <w:szCs w:val="16"/>
        </w:rPr>
        <w:t xml:space="preserve"> «Истина в деле Кузнецова»:</w:t>
      </w:r>
    </w:p>
    <w:p w14:paraId="50204906"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«Минувшим летом в аудитории университета общественный суд из представителей профсоюзов должен был судить рабочего-изобретателя А.Л. Кузнецова. На судейской трибуне красовались разные чертежи, несколько пропеллеров и т. п.</w:t>
      </w:r>
    </w:p>
    <w:p w14:paraId="019E4ACB"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...Суд должен был решить, кто такой Кузнецов: талантливый изобретатель, или про</w:t>
      </w:r>
      <w:r w:rsidRPr="007B6DB9">
        <w:rPr>
          <w:rFonts w:ascii="Times New Roman" w:hAnsi="Times New Roman" w:cs="Times New Roman"/>
          <w:color w:val="000000" w:themeColor="text1"/>
          <w:sz w:val="16"/>
          <w:szCs w:val="16"/>
        </w:rPr>
        <w:softHyphen/>
        <w:t>сто шантажист, предъявляющий необыкновенные претензии на такое звание?</w:t>
      </w:r>
    </w:p>
    <w:p w14:paraId="30A7F88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частности, речь шла о пропеллере (винте) к аэроплану. Кузнецов добивался призна</w:t>
      </w:r>
      <w:r w:rsidRPr="007B6DB9">
        <w:rPr>
          <w:rFonts w:ascii="Times New Roman" w:hAnsi="Times New Roman" w:cs="Times New Roman"/>
          <w:color w:val="000000" w:themeColor="text1"/>
          <w:sz w:val="16"/>
          <w:szCs w:val="16"/>
        </w:rPr>
        <w:softHyphen/>
        <w:t>ния за ним прав изобретателя на один тип винта, а учёные эксперты в разных инстан</w:t>
      </w:r>
      <w:r w:rsidRPr="007B6DB9">
        <w:rPr>
          <w:rFonts w:ascii="Times New Roman" w:hAnsi="Times New Roman" w:cs="Times New Roman"/>
          <w:color w:val="000000" w:themeColor="text1"/>
          <w:sz w:val="16"/>
          <w:szCs w:val="16"/>
        </w:rPr>
        <w:softHyphen/>
        <w:t>циях отрицали его авторство и вообще отказывались признать его изобретателем винта.</w:t>
      </w:r>
    </w:p>
    <w:p w14:paraId="36F6486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Суд был созван заинтересованными кругами из Научно-технического Отдела ВСНХ, </w:t>
      </w:r>
      <w:r w:rsidRPr="007B6DB9">
        <w:rPr>
          <w:rStyle w:val="0pt0"/>
          <w:rFonts w:eastAsia="Arial"/>
          <w:b w:val="0"/>
          <w:color w:val="000000" w:themeColor="text1"/>
          <w:spacing w:val="0"/>
          <w:sz w:val="16"/>
          <w:szCs w:val="16"/>
        </w:rPr>
        <w:t>и</w:t>
      </w:r>
      <w:r w:rsidRPr="007B6DB9">
        <w:rPr>
          <w:rFonts w:ascii="Times New Roman" w:hAnsi="Times New Roman" w:cs="Times New Roman"/>
          <w:color w:val="000000" w:themeColor="text1"/>
          <w:sz w:val="16"/>
          <w:szCs w:val="16"/>
        </w:rPr>
        <w:t xml:space="preserve"> дело Кузнецова осталось в том же положении. Кто же такой Кузнецов?</w:t>
      </w:r>
    </w:p>
    <w:p w14:paraId="2143A7D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Сын крестьянина, он с 9 лет был отдан в ученье столяру и с тех пор оставался столя</w:t>
      </w:r>
      <w:r w:rsidRPr="007B6DB9">
        <w:rPr>
          <w:rFonts w:ascii="Times New Roman" w:hAnsi="Times New Roman" w:cs="Times New Roman"/>
          <w:color w:val="000000" w:themeColor="text1"/>
          <w:sz w:val="16"/>
          <w:szCs w:val="16"/>
        </w:rPr>
        <w:softHyphen/>
        <w:t>ром. Образования не получил никакого, даже сельской школы не кончил. Кончив ученье, он стал работать, как кустарь, в своей маленькой мастерской с братьями своими. Ра</w:t>
      </w:r>
      <w:r w:rsidRPr="007B6DB9">
        <w:rPr>
          <w:rFonts w:ascii="Times New Roman" w:hAnsi="Times New Roman" w:cs="Times New Roman"/>
          <w:color w:val="000000" w:themeColor="text1"/>
          <w:sz w:val="16"/>
          <w:szCs w:val="16"/>
        </w:rPr>
        <w:softHyphen/>
        <w:t>ботал бы так всю жизнь, если бы однажды не заинтересовался авиацией. В России по</w:t>
      </w:r>
      <w:r w:rsidRPr="007B6DB9">
        <w:rPr>
          <w:rFonts w:ascii="Times New Roman" w:hAnsi="Times New Roman" w:cs="Times New Roman"/>
          <w:color w:val="000000" w:themeColor="text1"/>
          <w:sz w:val="16"/>
          <w:szCs w:val="16"/>
        </w:rPr>
        <w:softHyphen/>
        <w:t>летел первый русский лётчик. Понадобилось починить сломанный пропеллер (винт), и столяр Кузнецов занялся починкой,</w:t>
      </w:r>
    </w:p>
    <w:p w14:paraId="3B89AE6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этого момента он связал свою судьбу с российской авиацией. В России стали строить аэропланы. Но с винтами встретилось затруднение. Заграничные (французские) винты, с которых снимали у нас копии, делались из материала, которого в России не бы</w:t>
      </w:r>
      <w:r w:rsidRPr="007B6DB9">
        <w:rPr>
          <w:rFonts w:ascii="Times New Roman" w:hAnsi="Times New Roman" w:cs="Times New Roman"/>
          <w:color w:val="000000" w:themeColor="text1"/>
          <w:sz w:val="16"/>
          <w:szCs w:val="16"/>
        </w:rPr>
        <w:softHyphen/>
        <w:t>ло: красное дерево и ореховое дерево. Выписывать дерево из-за границы обошлось бы. пожалуй, дороже, чем выписать готовый хороший винт.</w:t>
      </w:r>
    </w:p>
    <w:p w14:paraId="2BF39495"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Кузнецов стал думать, как бы делать винты из</w:t>
      </w:r>
      <w:r w:rsidRPr="007B6DB9">
        <w:rPr>
          <w:rStyle w:val="9pt0"/>
          <w:rFonts w:ascii="Times New Roman" w:hAnsi="Times New Roman" w:cs="Times New Roman"/>
          <w:i w:val="0"/>
          <w:color w:val="000000" w:themeColor="text1"/>
          <w:sz w:val="16"/>
          <w:szCs w:val="16"/>
        </w:rPr>
        <w:t xml:space="preserve"> русского</w:t>
      </w:r>
      <w:r w:rsidRPr="007B6DB9">
        <w:rPr>
          <w:rFonts w:ascii="Times New Roman" w:hAnsi="Times New Roman" w:cs="Times New Roman"/>
          <w:color w:val="000000" w:themeColor="text1"/>
          <w:sz w:val="16"/>
          <w:szCs w:val="16"/>
        </w:rPr>
        <w:t xml:space="preserve"> (здесь и далее выделено в оригинале) материала. Оказалось, что предложенное им изготовление винтов</w:t>
      </w:r>
      <w:r w:rsidRPr="007B6DB9">
        <w:rPr>
          <w:rStyle w:val="9pt0"/>
          <w:rFonts w:ascii="Times New Roman" w:hAnsi="Times New Roman" w:cs="Times New Roman"/>
          <w:i w:val="0"/>
          <w:color w:val="000000" w:themeColor="text1"/>
          <w:sz w:val="16"/>
          <w:szCs w:val="16"/>
        </w:rPr>
        <w:t xml:space="preserve"> из клёна</w:t>
      </w:r>
      <w:r w:rsidRPr="007B6DB9">
        <w:rPr>
          <w:rFonts w:ascii="Times New Roman" w:hAnsi="Times New Roman" w:cs="Times New Roman"/>
          <w:color w:val="000000" w:themeColor="text1"/>
          <w:sz w:val="16"/>
          <w:szCs w:val="16"/>
        </w:rPr>
        <w:t xml:space="preserve"> дало превосходные результаты: клён оказался прочнее иностранного дорогого дерева. Но так как начальство слепо подражало загранице, то не так легко было столяру Кузнецову убедить, что не боги горшки обжигают.</w:t>
      </w:r>
    </w:p>
    <w:p w14:paraId="3A97EDB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Затем от копирования иностранных винтов русская авиация перешла к конструиро</w:t>
      </w:r>
      <w:r w:rsidRPr="007B6DB9">
        <w:rPr>
          <w:rFonts w:ascii="Times New Roman" w:hAnsi="Times New Roman" w:cs="Times New Roman"/>
          <w:color w:val="000000" w:themeColor="text1"/>
          <w:sz w:val="16"/>
          <w:szCs w:val="16"/>
        </w:rPr>
        <w:softHyphen/>
        <w:t>ванию своих русских винтов. Тут работал выдающийся учёный специалист, покойный проф. Н.Е. Жуковский, автор «вихревой теории гребного винта», создатель целой шко</w:t>
      </w:r>
      <w:r w:rsidRPr="007B6DB9">
        <w:rPr>
          <w:rFonts w:ascii="Times New Roman" w:hAnsi="Times New Roman" w:cs="Times New Roman"/>
          <w:color w:val="000000" w:themeColor="text1"/>
          <w:sz w:val="16"/>
          <w:szCs w:val="16"/>
        </w:rPr>
        <w:softHyphen/>
        <w:t>лы авиации и т.д. Жуковский, вооружённый всеми достижениями науки, делал черте</w:t>
      </w:r>
      <w:r w:rsidRPr="007B6DB9">
        <w:rPr>
          <w:rFonts w:ascii="Times New Roman" w:hAnsi="Times New Roman" w:cs="Times New Roman"/>
          <w:color w:val="000000" w:themeColor="text1"/>
          <w:sz w:val="16"/>
          <w:szCs w:val="16"/>
        </w:rPr>
        <w:softHyphen/>
        <w:t>жи винтов, названных по начальным буквам его имени, отчества и фамилии — «НЕЖ». А столяр Кузнецов, вооружённый только столярным инструментом, по чертежам Жуков</w:t>
      </w:r>
      <w:r w:rsidRPr="007B6DB9">
        <w:rPr>
          <w:rFonts w:ascii="Times New Roman" w:hAnsi="Times New Roman" w:cs="Times New Roman"/>
          <w:color w:val="000000" w:themeColor="text1"/>
          <w:sz w:val="16"/>
          <w:szCs w:val="16"/>
        </w:rPr>
        <w:softHyphen/>
        <w:t>ского изготовлял винты НЕЖ. К этому времени Кузнецов превращается в хозяина ма</w:t>
      </w:r>
      <w:r w:rsidRPr="007B6DB9">
        <w:rPr>
          <w:rFonts w:ascii="Times New Roman" w:hAnsi="Times New Roman" w:cs="Times New Roman"/>
          <w:color w:val="000000" w:themeColor="text1"/>
          <w:sz w:val="16"/>
          <w:szCs w:val="16"/>
        </w:rPr>
        <w:softHyphen/>
        <w:t>стерской с наёмными рабочими, но сам он не выпускает инструмента из рук.</w:t>
      </w:r>
    </w:p>
    <w:p w14:paraId="7186B02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 вот однажды Кузнецов осмеливается подумать, что вычисленный по всем прави</w:t>
      </w:r>
      <w:r w:rsidRPr="007B6DB9">
        <w:rPr>
          <w:rFonts w:ascii="Times New Roman" w:hAnsi="Times New Roman" w:cs="Times New Roman"/>
          <w:color w:val="000000" w:themeColor="text1"/>
          <w:sz w:val="16"/>
          <w:szCs w:val="16"/>
        </w:rPr>
        <w:softHyphen/>
        <w:t>лам высшей математики винт проф. Жуковского не годится, и что он, Кузнецов, может сделать винт</w:t>
      </w:r>
      <w:r w:rsidRPr="007B6DB9">
        <w:rPr>
          <w:rStyle w:val="9pt0"/>
          <w:rFonts w:ascii="Times New Roman" w:hAnsi="Times New Roman" w:cs="Times New Roman"/>
          <w:i w:val="0"/>
          <w:color w:val="000000" w:themeColor="text1"/>
          <w:sz w:val="16"/>
          <w:szCs w:val="16"/>
        </w:rPr>
        <w:t xml:space="preserve"> более совершенный.</w:t>
      </w:r>
    </w:p>
    <w:p w14:paraId="57200CD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Он обращает внимание на то, что в винте Жуковского, как и во всех существующих вин</w:t>
      </w:r>
      <w:r w:rsidRPr="007B6DB9">
        <w:rPr>
          <w:rFonts w:ascii="Times New Roman" w:hAnsi="Times New Roman" w:cs="Times New Roman"/>
          <w:color w:val="000000" w:themeColor="text1"/>
          <w:sz w:val="16"/>
          <w:szCs w:val="16"/>
        </w:rPr>
        <w:softHyphen/>
        <w:t>тах других систем, работают только концы винтов, а средняя часть винта полёту не помо</w:t>
      </w:r>
      <w:r w:rsidRPr="007B6DB9">
        <w:rPr>
          <w:rFonts w:ascii="Times New Roman" w:hAnsi="Times New Roman" w:cs="Times New Roman"/>
          <w:color w:val="000000" w:themeColor="text1"/>
          <w:sz w:val="16"/>
          <w:szCs w:val="16"/>
        </w:rPr>
        <w:softHyphen/>
        <w:t>гает. Он так изменил строение винта, что средняя (переходная) часть винта стала тоже рабочей частью, усиливающей тягу, скороподъёмность и быстроту полёта аэроплана.</w:t>
      </w:r>
    </w:p>
    <w:p w14:paraId="0398D9E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 испытания винта Кузнецова дали превосходные результаты. У меня лежат мно</w:t>
      </w:r>
      <w:r w:rsidRPr="007B6DB9">
        <w:rPr>
          <w:rFonts w:ascii="Times New Roman" w:hAnsi="Times New Roman" w:cs="Times New Roman"/>
          <w:color w:val="000000" w:themeColor="text1"/>
          <w:sz w:val="16"/>
          <w:szCs w:val="16"/>
        </w:rPr>
        <w:softHyphen/>
        <w:t>гочисленные акты испытаний винта Кузнецова, по сравнению не только с винтом Жу</w:t>
      </w:r>
      <w:r w:rsidRPr="007B6DB9">
        <w:rPr>
          <w:rFonts w:ascii="Times New Roman" w:hAnsi="Times New Roman" w:cs="Times New Roman"/>
          <w:color w:val="000000" w:themeColor="text1"/>
          <w:sz w:val="16"/>
          <w:szCs w:val="16"/>
        </w:rPr>
        <w:softHyphen/>
        <w:t>ковского, но и с заграничными винтами «Шовьера», «Режи», «Левассер» и др. Винт Кузнецова дает результаты лучшие, чем те.</w:t>
      </w:r>
    </w:p>
    <w:p w14:paraId="19EBAE2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Кузнецов предъявляет требование в выдаче ему патента на его винт.</w:t>
      </w:r>
      <w:r w:rsidRPr="007B6DB9">
        <w:rPr>
          <w:rStyle w:val="9pt0"/>
          <w:rFonts w:ascii="Times New Roman" w:hAnsi="Times New Roman" w:cs="Times New Roman"/>
          <w:i w:val="0"/>
          <w:color w:val="000000" w:themeColor="text1"/>
          <w:sz w:val="16"/>
          <w:szCs w:val="16"/>
        </w:rPr>
        <w:t xml:space="preserve"> Ему отказывают на основании заключений учёных экспертов.</w:t>
      </w:r>
      <w:r w:rsidRPr="007B6DB9">
        <w:rPr>
          <w:rFonts w:ascii="Times New Roman" w:hAnsi="Times New Roman" w:cs="Times New Roman"/>
          <w:color w:val="000000" w:themeColor="text1"/>
          <w:sz w:val="16"/>
          <w:szCs w:val="16"/>
        </w:rPr>
        <w:t xml:space="preserve"> Эксперты же категорически отрицают за Кузнецовым авторство на винт. Но тут мы подходим к очень щекотливой теме об учёной экспертизе. Прошу читателя внимательно следить за дальнейшим изложением дела.</w:t>
      </w:r>
    </w:p>
    <w:p w14:paraId="018431EF"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Существует в России винт НЕЖ, авторами которого являются два профессора — Жу</w:t>
      </w:r>
      <w:r w:rsidRPr="007B6DB9">
        <w:rPr>
          <w:rFonts w:ascii="Times New Roman" w:hAnsi="Times New Roman" w:cs="Times New Roman"/>
          <w:color w:val="000000" w:themeColor="text1"/>
          <w:sz w:val="16"/>
          <w:szCs w:val="16"/>
        </w:rPr>
        <w:softHyphen/>
        <w:t>ковский и Ветчинкин. С каждого выпущенного в продажу винта их системы авторы по</w:t>
      </w:r>
      <w:r w:rsidRPr="007B6DB9">
        <w:rPr>
          <w:rFonts w:ascii="Times New Roman" w:hAnsi="Times New Roman" w:cs="Times New Roman"/>
          <w:color w:val="000000" w:themeColor="text1"/>
          <w:sz w:val="16"/>
          <w:szCs w:val="16"/>
        </w:rPr>
        <w:softHyphen/>
        <w:t>лучали патентное отчисление.</w:t>
      </w:r>
    </w:p>
    <w:p w14:paraId="477C60A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Кузнецов предлагает свою систему винта. В основе его — винт НЕЖ, но Кузнецов внёс настолько серьёзное изменение, что получился «винт Кузнецова»,</w:t>
      </w:r>
      <w:r w:rsidRPr="007B6DB9">
        <w:rPr>
          <w:rStyle w:val="9pt0"/>
          <w:rFonts w:ascii="Times New Roman" w:hAnsi="Times New Roman" w:cs="Times New Roman"/>
          <w:i w:val="0"/>
          <w:color w:val="000000" w:themeColor="text1"/>
          <w:sz w:val="16"/>
          <w:szCs w:val="16"/>
        </w:rPr>
        <w:t xml:space="preserve"> вытеснивший совершенно</w:t>
      </w:r>
      <w:r w:rsidRPr="007B6DB9">
        <w:rPr>
          <w:rFonts w:ascii="Times New Roman" w:hAnsi="Times New Roman" w:cs="Times New Roman"/>
          <w:color w:val="000000" w:themeColor="text1"/>
          <w:sz w:val="16"/>
          <w:szCs w:val="16"/>
        </w:rPr>
        <w:t xml:space="preserve"> своего предшественника «НЕЖ». Без переходной (средней) части Кузне</w:t>
      </w:r>
      <w:r w:rsidRPr="007B6DB9">
        <w:rPr>
          <w:rFonts w:ascii="Times New Roman" w:hAnsi="Times New Roman" w:cs="Times New Roman"/>
          <w:color w:val="000000" w:themeColor="text1"/>
          <w:sz w:val="16"/>
          <w:szCs w:val="16"/>
        </w:rPr>
        <w:softHyphen/>
        <w:t>цова винт НЕЖ становится ненужным, устаревшим.</w:t>
      </w:r>
    </w:p>
    <w:p w14:paraId="09950E2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Два профессора становятся</w:t>
      </w:r>
      <w:r w:rsidRPr="007B6DB9">
        <w:rPr>
          <w:rStyle w:val="9pt0"/>
          <w:rFonts w:ascii="Times New Roman" w:hAnsi="Times New Roman" w:cs="Times New Roman"/>
          <w:i w:val="0"/>
          <w:color w:val="000000" w:themeColor="text1"/>
          <w:sz w:val="16"/>
          <w:szCs w:val="16"/>
        </w:rPr>
        <w:t xml:space="preserve"> конкурентами</w:t>
      </w:r>
      <w:r w:rsidRPr="007B6DB9">
        <w:rPr>
          <w:rFonts w:ascii="Times New Roman" w:hAnsi="Times New Roman" w:cs="Times New Roman"/>
          <w:color w:val="000000" w:themeColor="text1"/>
          <w:sz w:val="16"/>
          <w:szCs w:val="16"/>
        </w:rPr>
        <w:t xml:space="preserve"> одного малограмотного столяра.</w:t>
      </w:r>
    </w:p>
    <w:p w14:paraId="364C126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Когда винт столяра попадает на экспертизу в Главоздухфлоте или в Научно-Техни</w:t>
      </w:r>
      <w:r w:rsidRPr="007B6DB9">
        <w:rPr>
          <w:rFonts w:ascii="Times New Roman" w:hAnsi="Times New Roman" w:cs="Times New Roman"/>
          <w:color w:val="000000" w:themeColor="text1"/>
          <w:sz w:val="16"/>
          <w:szCs w:val="16"/>
        </w:rPr>
        <w:softHyphen/>
        <w:t>ческом Отделе ВСНХ, или в Комитете по делам изобретений, то экспертами неизменно выступают Жуковский и Ветчинкин. Конечно,</w:t>
      </w:r>
      <w:r w:rsidRPr="007B6DB9">
        <w:rPr>
          <w:rStyle w:val="9pt0"/>
          <w:rFonts w:ascii="Times New Roman" w:hAnsi="Times New Roman" w:cs="Times New Roman"/>
          <w:i w:val="0"/>
          <w:color w:val="000000" w:themeColor="text1"/>
          <w:sz w:val="16"/>
          <w:szCs w:val="16"/>
        </w:rPr>
        <w:t xml:space="preserve"> они не считают его изобретателем.</w:t>
      </w:r>
      <w:r w:rsidRPr="007B6DB9">
        <w:rPr>
          <w:rFonts w:ascii="Times New Roman" w:hAnsi="Times New Roman" w:cs="Times New Roman"/>
          <w:color w:val="000000" w:themeColor="text1"/>
          <w:sz w:val="16"/>
          <w:szCs w:val="16"/>
        </w:rPr>
        <w:t xml:space="preserve"> Они до</w:t>
      </w:r>
      <w:r w:rsidRPr="007B6DB9">
        <w:rPr>
          <w:rFonts w:ascii="Times New Roman" w:hAnsi="Times New Roman" w:cs="Times New Roman"/>
          <w:color w:val="000000" w:themeColor="text1"/>
          <w:sz w:val="16"/>
          <w:szCs w:val="16"/>
        </w:rPr>
        <w:softHyphen/>
        <w:t>казывают, что Кузнецов не может представить</w:t>
      </w:r>
      <w:r w:rsidRPr="007B6DB9">
        <w:rPr>
          <w:rStyle w:val="9pt0"/>
          <w:rFonts w:ascii="Times New Roman" w:hAnsi="Times New Roman" w:cs="Times New Roman"/>
          <w:i w:val="0"/>
          <w:color w:val="000000" w:themeColor="text1"/>
          <w:sz w:val="16"/>
          <w:szCs w:val="16"/>
        </w:rPr>
        <w:t xml:space="preserve"> математического расчета</w:t>
      </w:r>
      <w:r w:rsidRPr="007B6DB9">
        <w:rPr>
          <w:rFonts w:ascii="Times New Roman" w:hAnsi="Times New Roman" w:cs="Times New Roman"/>
          <w:color w:val="000000" w:themeColor="text1"/>
          <w:sz w:val="16"/>
          <w:szCs w:val="16"/>
        </w:rPr>
        <w:t xml:space="preserve"> своего винта, что, следовательно, никакого изобретения он не предлагает.</w:t>
      </w:r>
    </w:p>
    <w:p w14:paraId="1F69FFE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Такие отзывы о Кузнецове проф. Жуковский и Ветчинкин давали неоднократно.</w:t>
      </w:r>
    </w:p>
    <w:p w14:paraId="408A697A"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кривили ли душой наши высокоучёные эксперты? Увы, кривили...</w:t>
      </w:r>
    </w:p>
    <w:p w14:paraId="18FD482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Передо мною письмо проф. В.П. Ветчинкина столяру Кузнецову от 8 апреля 1918 г. В это время Кузнецов был пайщиком специального Аэротехнического завода, изготовляв</w:t>
      </w:r>
      <w:r w:rsidRPr="007B6DB9">
        <w:rPr>
          <w:rFonts w:ascii="Times New Roman" w:hAnsi="Times New Roman" w:cs="Times New Roman"/>
          <w:color w:val="000000" w:themeColor="text1"/>
          <w:sz w:val="16"/>
          <w:szCs w:val="16"/>
        </w:rPr>
        <w:softHyphen/>
        <w:t>шего только винты и лыжи для аэропланов; там делались и винты Жуковского — Ветчин</w:t>
      </w:r>
      <w:r w:rsidRPr="007B6DB9">
        <w:rPr>
          <w:rFonts w:ascii="Times New Roman" w:hAnsi="Times New Roman" w:cs="Times New Roman"/>
          <w:color w:val="000000" w:themeColor="text1"/>
          <w:sz w:val="16"/>
          <w:szCs w:val="16"/>
        </w:rPr>
        <w:softHyphen/>
        <w:t>кина, коим завод выплачивал, как изобретателям, патентное отчисление с продажной цены за каждый винт. Вот что писал (привожу выдержки) проф. Ветчинкин Кузнецову:</w:t>
      </w:r>
    </w:p>
    <w:p w14:paraId="47C51FE3" w14:textId="77777777" w:rsidR="009041FF" w:rsidRPr="007B6DB9" w:rsidRDefault="009041FF" w:rsidP="007B6DB9">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«После долгих сборов, мы с Н.Е. (Жуковским) обсудили, наконец, наше решение по повещу передачи Вам обязательства уплачивать </w:t>
      </w:r>
      <w:r w:rsidRPr="007B6DB9">
        <w:rPr>
          <w:rFonts w:ascii="Times New Roman" w:hAnsi="Times New Roman" w:cs="Times New Roman"/>
          <w:color w:val="000000" w:themeColor="text1"/>
          <w:sz w:val="16"/>
          <w:szCs w:val="16"/>
          <w:vertAlign w:val="superscript"/>
        </w:rPr>
        <w:t>3</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vertAlign w:val="subscript"/>
        </w:rPr>
        <w:t>10</w:t>
      </w:r>
      <w:r w:rsidRPr="007B6DB9">
        <w:rPr>
          <w:rFonts w:ascii="Times New Roman" w:hAnsi="Times New Roman" w:cs="Times New Roman"/>
          <w:color w:val="000000" w:themeColor="text1"/>
          <w:sz w:val="16"/>
          <w:szCs w:val="16"/>
        </w:rPr>
        <w:t xml:space="preserve"> получаемого нами патентного от</w:t>
      </w:r>
      <w:r w:rsidRPr="007B6DB9">
        <w:rPr>
          <w:rFonts w:ascii="Times New Roman" w:hAnsi="Times New Roman" w:cs="Times New Roman"/>
          <w:color w:val="000000" w:themeColor="text1"/>
          <w:sz w:val="16"/>
          <w:szCs w:val="16"/>
        </w:rPr>
        <w:softHyphen/>
      </w:r>
      <w:r w:rsidRPr="007B6DB9">
        <w:rPr>
          <w:rStyle w:val="2ArialUnicodeMS95pt"/>
          <w:rFonts w:ascii="Times New Roman" w:hAnsi="Times New Roman" w:cs="Times New Roman"/>
          <w:color w:val="000000" w:themeColor="text1"/>
          <w:sz w:val="16"/>
          <w:szCs w:val="16"/>
        </w:rPr>
        <w:t>числения</w:t>
      </w:r>
      <w:r w:rsidRPr="007B6DB9">
        <w:rPr>
          <w:rFonts w:ascii="Times New Roman" w:hAnsi="Times New Roman" w:cs="Times New Roman"/>
          <w:color w:val="000000" w:themeColor="text1"/>
          <w:sz w:val="16"/>
          <w:szCs w:val="16"/>
        </w:rPr>
        <w:t xml:space="preserve"> за те</w:t>
      </w:r>
      <w:r w:rsidRPr="007B6DB9">
        <w:rPr>
          <w:rStyle w:val="2ArialUnicodeMS95pt"/>
          <w:rFonts w:ascii="Times New Roman" w:hAnsi="Times New Roman" w:cs="Times New Roman"/>
          <w:color w:val="000000" w:themeColor="text1"/>
          <w:sz w:val="16"/>
          <w:szCs w:val="16"/>
        </w:rPr>
        <w:t xml:space="preserve"> винты,</w:t>
      </w:r>
      <w:r w:rsidRPr="007B6DB9">
        <w:rPr>
          <w:rFonts w:ascii="Times New Roman" w:hAnsi="Times New Roman" w:cs="Times New Roman"/>
          <w:color w:val="000000" w:themeColor="text1"/>
          <w:sz w:val="16"/>
          <w:szCs w:val="16"/>
        </w:rPr>
        <w:t xml:space="preserve"> на которых поставлена Ваша переходная часть, и пришли к сле</w:t>
      </w:r>
      <w:r w:rsidRPr="007B6DB9">
        <w:rPr>
          <w:rFonts w:ascii="Times New Roman" w:hAnsi="Times New Roman" w:cs="Times New Roman"/>
          <w:color w:val="000000" w:themeColor="text1"/>
          <w:sz w:val="16"/>
          <w:szCs w:val="16"/>
        </w:rPr>
        <w:softHyphen/>
      </w:r>
      <w:r w:rsidRPr="007B6DB9">
        <w:rPr>
          <w:rStyle w:val="2ArialUnicodeMS95pt"/>
          <w:rFonts w:ascii="Times New Roman" w:hAnsi="Times New Roman" w:cs="Times New Roman"/>
          <w:color w:val="000000" w:themeColor="text1"/>
          <w:sz w:val="16"/>
          <w:szCs w:val="16"/>
        </w:rPr>
        <w:t>дующим заключениям:</w:t>
      </w:r>
    </w:p>
    <w:p w14:paraId="706511A4" w14:textId="77777777" w:rsidR="009041FF" w:rsidRPr="007B6DB9" w:rsidRDefault="009041FF" w:rsidP="007B6DB9">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Согласно Вашим собственным словам,</w:t>
      </w:r>
      <w:r w:rsidRPr="007B6DB9">
        <w:rPr>
          <w:rStyle w:val="5ArialUnicodeMS0pt"/>
          <w:rFonts w:ascii="Times New Roman" w:hAnsi="Times New Roman" w:cs="Times New Roman"/>
          <w:i w:val="0"/>
          <w:color w:val="000000" w:themeColor="text1"/>
          <w:sz w:val="16"/>
          <w:szCs w:val="16"/>
        </w:rPr>
        <w:t xml:space="preserve"> мы заключаем это условие</w:t>
      </w:r>
      <w:r w:rsidRPr="007B6DB9">
        <w:rPr>
          <w:rFonts w:ascii="Times New Roman" w:hAnsi="Times New Roman" w:cs="Times New Roman"/>
          <w:color w:val="000000" w:themeColor="text1"/>
          <w:sz w:val="16"/>
          <w:szCs w:val="16"/>
        </w:rPr>
        <w:t xml:space="preserve"> не с Московским </w:t>
      </w:r>
      <w:r w:rsidRPr="007B6DB9">
        <w:rPr>
          <w:rFonts w:ascii="Times New Roman" w:hAnsi="Times New Roman" w:cs="Times New Roman"/>
          <w:color w:val="000000" w:themeColor="text1"/>
          <w:sz w:val="16"/>
          <w:szCs w:val="16"/>
          <w:lang w:val="en-US"/>
        </w:rPr>
        <w:t>ftlpttfr</w:t>
      </w:r>
      <w:r w:rsidRPr="007B6DB9">
        <w:rPr>
          <w:rFonts w:ascii="Times New Roman" w:hAnsi="Times New Roman" w:cs="Times New Roman"/>
          <w:color w:val="000000" w:themeColor="text1"/>
          <w:sz w:val="16"/>
          <w:szCs w:val="16"/>
        </w:rPr>
        <w:t xml:space="preserve"> хническим заводом, а</w:t>
      </w:r>
      <w:r w:rsidRPr="007B6DB9">
        <w:rPr>
          <w:rStyle w:val="5ArialUnicodeMS0pt"/>
          <w:rFonts w:ascii="Times New Roman" w:hAnsi="Times New Roman" w:cs="Times New Roman"/>
          <w:i w:val="0"/>
          <w:color w:val="000000" w:themeColor="text1"/>
          <w:sz w:val="16"/>
          <w:szCs w:val="16"/>
        </w:rPr>
        <w:t xml:space="preserve"> лично с Вами, как с изобретателем.</w:t>
      </w:r>
    </w:p>
    <w:p w14:paraId="7062BA0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Таким образом, два учёных изобретателя предлагают третьему, неучёному изобретате</w:t>
      </w:r>
      <w:r w:rsidRPr="007B6DB9">
        <w:rPr>
          <w:rFonts w:ascii="Times New Roman" w:hAnsi="Times New Roman" w:cs="Times New Roman"/>
          <w:color w:val="000000" w:themeColor="text1"/>
          <w:sz w:val="16"/>
          <w:szCs w:val="16"/>
        </w:rPr>
        <w:softHyphen/>
        <w:t>лю, взять его</w:t>
      </w:r>
      <w:r w:rsidRPr="007B6DB9">
        <w:rPr>
          <w:rStyle w:val="9pt0"/>
          <w:rFonts w:ascii="Times New Roman" w:hAnsi="Times New Roman" w:cs="Times New Roman"/>
          <w:i w:val="0"/>
          <w:color w:val="000000" w:themeColor="text1"/>
          <w:sz w:val="16"/>
          <w:szCs w:val="16"/>
        </w:rPr>
        <w:t xml:space="preserve"> на равных с ними авторских правах</w:t>
      </w:r>
      <w:r w:rsidRPr="007B6DB9">
        <w:rPr>
          <w:rFonts w:ascii="Times New Roman" w:hAnsi="Times New Roman" w:cs="Times New Roman"/>
          <w:color w:val="000000" w:themeColor="text1"/>
          <w:sz w:val="16"/>
          <w:szCs w:val="16"/>
        </w:rPr>
        <w:t xml:space="preserve"> в пай, если он согласится на их условия.</w:t>
      </w:r>
    </w:p>
    <w:p w14:paraId="1687D60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их условия, как видно из дальнейшей части письма, очень просты. Пусть официаль</w:t>
      </w:r>
      <w:r w:rsidRPr="007B6DB9">
        <w:rPr>
          <w:rFonts w:ascii="Times New Roman" w:hAnsi="Times New Roman" w:cs="Times New Roman"/>
          <w:color w:val="000000" w:themeColor="text1"/>
          <w:sz w:val="16"/>
          <w:szCs w:val="16"/>
        </w:rPr>
        <w:softHyphen/>
        <w:t>но авторство на винт будет принадлежать только им, профессорам, Кузнецов пусть о своем авторстве молчит. За это они с ним поделятся равной частью вознаграждения. Но имени Кузнецова никто не должен знать.</w:t>
      </w:r>
    </w:p>
    <w:p w14:paraId="742B37B0" w14:textId="77777777" w:rsidR="009041FF" w:rsidRPr="007B6DB9"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7B6DB9">
        <w:rPr>
          <w:rStyle w:val="295pt"/>
          <w:rFonts w:ascii="Times New Roman" w:hAnsi="Times New Roman" w:cs="Times New Roman"/>
          <w:b w:val="0"/>
          <w:i w:val="0"/>
          <w:color w:val="000000" w:themeColor="text1"/>
          <w:sz w:val="16"/>
          <w:szCs w:val="16"/>
        </w:rPr>
        <w:t>Вот как пишет дальше проф. Ветчинкин: «</w:t>
      </w:r>
      <w:r w:rsidRPr="007B6DB9">
        <w:rPr>
          <w:rFonts w:ascii="Times New Roman" w:hAnsi="Times New Roman" w:cs="Times New Roman"/>
          <w:color w:val="000000" w:themeColor="text1"/>
          <w:sz w:val="16"/>
          <w:szCs w:val="16"/>
        </w:rPr>
        <w:t>Завод пишет, что нам, то есть Н.Е. и мне, причитается патентного отчисления столько-то. Мы его получаем полностью и распи</w:t>
      </w:r>
      <w:r w:rsidRPr="007B6DB9">
        <w:rPr>
          <w:rFonts w:ascii="Times New Roman" w:hAnsi="Times New Roman" w:cs="Times New Roman"/>
          <w:color w:val="000000" w:themeColor="text1"/>
          <w:sz w:val="16"/>
          <w:szCs w:val="16"/>
        </w:rPr>
        <w:softHyphen/>
        <w:t>сываемся в получении, а потом отправляемся к Вам на квартиру, передаём Вам, что следует и получаем с Вас расписку. Вы здесь действуете, как частное лицо и завод об этом не знает</w:t>
      </w:r>
      <w:r w:rsidRPr="007B6DB9">
        <w:rPr>
          <w:rStyle w:val="295pt"/>
          <w:rFonts w:ascii="Times New Roman" w:hAnsi="Times New Roman" w:cs="Times New Roman"/>
          <w:b w:val="0"/>
          <w:i w:val="0"/>
          <w:color w:val="000000" w:themeColor="text1"/>
          <w:sz w:val="16"/>
          <w:szCs w:val="16"/>
        </w:rPr>
        <w:t xml:space="preserve"> (официально, конечно)</w:t>
      </w:r>
      <w:r w:rsidRPr="007B6DB9">
        <w:rPr>
          <w:rFonts w:ascii="Times New Roman" w:hAnsi="Times New Roman" w:cs="Times New Roman"/>
          <w:color w:val="000000" w:themeColor="text1"/>
          <w:sz w:val="16"/>
          <w:szCs w:val="16"/>
        </w:rPr>
        <w:t xml:space="preserve"> и не записывает в книги».</w:t>
      </w:r>
    </w:p>
    <w:p w14:paraId="39045705"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чему такая конспирация, уважаемые профессора? Почему это никто не должен знать, что Кузнецов имеет равные с вами изобретательские права? И с чего это вы так тщательно обдумывали с проф. Жуковским все способы скрыть от света авторство сто</w:t>
      </w:r>
      <w:r w:rsidRPr="007B6DB9">
        <w:rPr>
          <w:rFonts w:ascii="Times New Roman" w:hAnsi="Times New Roman" w:cs="Times New Roman"/>
          <w:color w:val="000000" w:themeColor="text1"/>
          <w:sz w:val="16"/>
          <w:szCs w:val="16"/>
        </w:rPr>
        <w:softHyphen/>
        <w:t>ляра Кузнецова? Итак, в 1918 году учёные профессора соглашаются собственноручно приносить на квартиру к Кузнецову его изобретательское патентное отчисление.</w:t>
      </w:r>
      <w:r w:rsidRPr="007B6DB9">
        <w:rPr>
          <w:rStyle w:val="9pt0"/>
          <w:rFonts w:ascii="Times New Roman" w:hAnsi="Times New Roman" w:cs="Times New Roman"/>
          <w:i w:val="0"/>
          <w:color w:val="000000" w:themeColor="text1"/>
          <w:sz w:val="16"/>
          <w:szCs w:val="16"/>
        </w:rPr>
        <w:t xml:space="preserve"> Лишь бы он не требовал себе патента.</w:t>
      </w:r>
    </w:p>
    <w:p w14:paraId="768B2CD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когда столяр Кузнецов гордо отказывается от</w:t>
      </w:r>
      <w:r w:rsidRPr="007B6DB9">
        <w:rPr>
          <w:rStyle w:val="9pt0"/>
          <w:rFonts w:ascii="Times New Roman" w:hAnsi="Times New Roman" w:cs="Times New Roman"/>
          <w:i w:val="0"/>
          <w:color w:val="000000" w:themeColor="text1"/>
          <w:sz w:val="16"/>
          <w:szCs w:val="16"/>
        </w:rPr>
        <w:t xml:space="preserve"> тёмной,</w:t>
      </w:r>
      <w:r w:rsidRPr="007B6DB9">
        <w:rPr>
          <w:rFonts w:ascii="Times New Roman" w:hAnsi="Times New Roman" w:cs="Times New Roman"/>
          <w:color w:val="000000" w:themeColor="text1"/>
          <w:sz w:val="16"/>
          <w:szCs w:val="16"/>
        </w:rPr>
        <w:t xml:space="preserve"> недостойной сделки и откры</w:t>
      </w:r>
      <w:r w:rsidRPr="007B6DB9">
        <w:rPr>
          <w:rFonts w:ascii="Times New Roman" w:hAnsi="Times New Roman" w:cs="Times New Roman"/>
          <w:color w:val="000000" w:themeColor="text1"/>
          <w:sz w:val="16"/>
          <w:szCs w:val="16"/>
        </w:rPr>
        <w:softHyphen/>
        <w:t>то требует себе патент..., господа профессора усаживаются в кресла беспристрастных судей и изрекают учёный приговор: «Кузнецов не изобретатель, он ничего не изобрёл».</w:t>
      </w:r>
    </w:p>
    <w:p w14:paraId="5444F02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0pt0"/>
          <w:rFonts w:eastAsia="Arial"/>
          <w:b w:val="0"/>
          <w:color w:val="000000" w:themeColor="text1"/>
          <w:spacing w:val="0"/>
          <w:sz w:val="16"/>
          <w:szCs w:val="16"/>
        </w:rPr>
        <w:t>И</w:t>
      </w:r>
      <w:r w:rsidRPr="007B6DB9">
        <w:rPr>
          <w:rFonts w:ascii="Times New Roman" w:hAnsi="Times New Roman" w:cs="Times New Roman"/>
          <w:color w:val="000000" w:themeColor="text1"/>
          <w:sz w:val="16"/>
          <w:szCs w:val="16"/>
        </w:rPr>
        <w:t xml:space="preserve"> несчастный Кузнецов несколько лет бьётся головой об стену. Учёная дипломиро</w:t>
      </w:r>
      <w:r w:rsidRPr="007B6DB9">
        <w:rPr>
          <w:rFonts w:ascii="Times New Roman" w:hAnsi="Times New Roman" w:cs="Times New Roman"/>
          <w:color w:val="000000" w:themeColor="text1"/>
          <w:sz w:val="16"/>
          <w:szCs w:val="16"/>
        </w:rPr>
        <w:softHyphen/>
        <w:t>ванная каста связана круговой порукой и стойко защищает взаимные интересы. Они да</w:t>
      </w:r>
      <w:r w:rsidRPr="007B6DB9">
        <w:rPr>
          <w:rFonts w:ascii="Times New Roman" w:hAnsi="Times New Roman" w:cs="Times New Roman"/>
          <w:color w:val="000000" w:themeColor="text1"/>
          <w:sz w:val="16"/>
          <w:szCs w:val="16"/>
        </w:rPr>
        <w:softHyphen/>
        <w:t>же глумятся над малограмотным столяром, требуя от него математический расчёт винта.</w:t>
      </w:r>
    </w:p>
    <w:p w14:paraId="73BDE84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пока что Кузнецов оказывает делу русской авиации громадные услуги. Он продол</w:t>
      </w:r>
      <w:r w:rsidRPr="007B6DB9">
        <w:rPr>
          <w:rFonts w:ascii="Times New Roman" w:hAnsi="Times New Roman" w:cs="Times New Roman"/>
          <w:color w:val="000000" w:themeColor="text1"/>
          <w:sz w:val="16"/>
          <w:szCs w:val="16"/>
        </w:rPr>
        <w:softHyphen/>
        <w:t>жает совершенствовать и приспособлять свою конструкцию винта к аэропланам разных систем и размеров. Он выпустил уже 80 серий винтов. Передо мной лежит целая пачка отзывов и актов о превосходных качествах винта Кузнецова, о его преимуществах пе</w:t>
      </w:r>
      <w:r w:rsidRPr="007B6DB9">
        <w:rPr>
          <w:rFonts w:ascii="Times New Roman" w:hAnsi="Times New Roman" w:cs="Times New Roman"/>
          <w:color w:val="000000" w:themeColor="text1"/>
          <w:sz w:val="16"/>
          <w:szCs w:val="16"/>
        </w:rPr>
        <w:softHyphen/>
        <w:t>ред многими другими.</w:t>
      </w:r>
    </w:p>
    <w:p w14:paraId="5785AD8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наведённой справке в Главкоавиа наши заводы выпускают из русских винтов пре</w:t>
      </w:r>
      <w:r w:rsidRPr="007B6DB9">
        <w:rPr>
          <w:rFonts w:ascii="Times New Roman" w:hAnsi="Times New Roman" w:cs="Times New Roman"/>
          <w:color w:val="000000" w:themeColor="text1"/>
          <w:sz w:val="16"/>
          <w:szCs w:val="16"/>
        </w:rPr>
        <w:softHyphen/>
        <w:t>имущественно Кузнецовские.</w:t>
      </w:r>
    </w:p>
    <w:p w14:paraId="3E5F396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Мало того, он выработал еще новый тип винта, о котором проф. Жуковский дал от</w:t>
      </w:r>
      <w:r w:rsidRPr="007B6DB9">
        <w:rPr>
          <w:rFonts w:ascii="Times New Roman" w:hAnsi="Times New Roman" w:cs="Times New Roman"/>
          <w:color w:val="000000" w:themeColor="text1"/>
          <w:sz w:val="16"/>
          <w:szCs w:val="16"/>
        </w:rPr>
        <w:softHyphen/>
      </w:r>
      <w:r w:rsidRPr="007B6DB9">
        <w:rPr>
          <w:rStyle w:val="0pt0"/>
          <w:rFonts w:eastAsia="Arial"/>
          <w:b w:val="0"/>
          <w:color w:val="000000" w:themeColor="text1"/>
          <w:spacing w:val="0"/>
          <w:sz w:val="16"/>
          <w:szCs w:val="16"/>
        </w:rPr>
        <w:t>зыв,</w:t>
      </w:r>
      <w:r w:rsidRPr="007B6DB9">
        <w:rPr>
          <w:rFonts w:ascii="Times New Roman" w:hAnsi="Times New Roman" w:cs="Times New Roman"/>
          <w:color w:val="000000" w:themeColor="text1"/>
          <w:sz w:val="16"/>
          <w:szCs w:val="16"/>
        </w:rPr>
        <w:t xml:space="preserve"> как об «измышлениях Кузнецова». А Кузнецов это «измышление» построил, добил</w:t>
      </w:r>
      <w:r w:rsidRPr="007B6DB9">
        <w:rPr>
          <w:rFonts w:ascii="Times New Roman" w:hAnsi="Times New Roman" w:cs="Times New Roman"/>
          <w:color w:val="000000" w:themeColor="text1"/>
          <w:sz w:val="16"/>
          <w:szCs w:val="16"/>
        </w:rPr>
        <w:softHyphen/>
        <w:t>ся испытания и сравнения с заграничными винтами и винтом Жуковского. Оказалось, что</w:t>
      </w:r>
      <w:r w:rsidRPr="007B6DB9">
        <w:rPr>
          <w:rStyle w:val="9pt0"/>
          <w:rFonts w:ascii="Times New Roman" w:hAnsi="Times New Roman" w:cs="Times New Roman"/>
          <w:i w:val="0"/>
          <w:color w:val="000000" w:themeColor="text1"/>
          <w:sz w:val="16"/>
          <w:szCs w:val="16"/>
        </w:rPr>
        <w:t xml:space="preserve"> первый же вариант,</w:t>
      </w:r>
      <w:r w:rsidRPr="007B6DB9">
        <w:rPr>
          <w:rFonts w:ascii="Times New Roman" w:hAnsi="Times New Roman" w:cs="Times New Roman"/>
          <w:color w:val="000000" w:themeColor="text1"/>
          <w:sz w:val="16"/>
          <w:szCs w:val="16"/>
        </w:rPr>
        <w:t xml:space="preserve"> нового винта превосходит все остальные.</w:t>
      </w:r>
    </w:p>
    <w:p w14:paraId="662A466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Кузнецове вынуждены были дать отзыв тот же Жуковский, Ветчинкин и проф. Ве</w:t>
      </w:r>
      <w:r w:rsidRPr="007B6DB9">
        <w:rPr>
          <w:rFonts w:ascii="Times New Roman" w:hAnsi="Times New Roman" w:cs="Times New Roman"/>
          <w:color w:val="000000" w:themeColor="text1"/>
          <w:sz w:val="16"/>
          <w:szCs w:val="16"/>
        </w:rPr>
        <w:softHyphen/>
        <w:t>лихов, как об исключительном самородке, единственном и незаменимом конструкторе в России, который без знания математики, без всяких формул и расчетов может к лю</w:t>
      </w:r>
      <w:r w:rsidRPr="007B6DB9">
        <w:rPr>
          <w:rFonts w:ascii="Times New Roman" w:hAnsi="Times New Roman" w:cs="Times New Roman"/>
          <w:color w:val="000000" w:themeColor="text1"/>
          <w:sz w:val="16"/>
          <w:szCs w:val="16"/>
        </w:rPr>
        <w:softHyphen/>
        <w:t>бому аэроплану подогнать самый удачный винт. Это — чутье, редкое в природе.</w:t>
      </w:r>
    </w:p>
    <w:p w14:paraId="7EDC1F1B"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Как же отнеслись к Кузнецове все подлежащие начальства и учреждения? Они точ</w:t>
      </w:r>
      <w:r w:rsidRPr="007B6DB9">
        <w:rPr>
          <w:rFonts w:ascii="Times New Roman" w:hAnsi="Times New Roman" w:cs="Times New Roman"/>
          <w:color w:val="000000" w:themeColor="text1"/>
          <w:sz w:val="16"/>
          <w:szCs w:val="16"/>
        </w:rPr>
        <w:softHyphen/>
        <w:t>но вступили в заговор против него.</w:t>
      </w:r>
    </w:p>
    <w:p w14:paraId="5DA23D6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Самую недостойную роль сыграли Научно-Технический Отдел ВСНХ и Комитет изоб</w:t>
      </w:r>
      <w:r w:rsidRPr="007B6DB9">
        <w:rPr>
          <w:rFonts w:ascii="Times New Roman" w:hAnsi="Times New Roman" w:cs="Times New Roman"/>
          <w:color w:val="000000" w:themeColor="text1"/>
          <w:sz w:val="16"/>
          <w:szCs w:val="16"/>
        </w:rPr>
        <w:softHyphen/>
        <w:t>ретений. Они холуйски пресмыкались перед дипломированными маклаками, подавляли творчество самородка-изобретателя, ничем ему не помогли добиться авторских прав.</w:t>
      </w:r>
    </w:p>
    <w:p w14:paraId="341A762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Пропеллер Кузнецова с блестящим успехом работает на сотнях и тысячах аэропланов, но автором винта его признать не хотят.</w:t>
      </w:r>
    </w:p>
    <w:p w14:paraId="763398E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постановлению Главковоздухофлота ещё 1919 года Кузнецов должен был получать: 1) наивысший оклад, какой только допускается для выдающихся специалистов по дек</w:t>
      </w:r>
      <w:r w:rsidRPr="007B6DB9">
        <w:rPr>
          <w:rFonts w:ascii="Times New Roman" w:hAnsi="Times New Roman" w:cs="Times New Roman"/>
          <w:color w:val="000000" w:themeColor="text1"/>
          <w:sz w:val="16"/>
          <w:szCs w:val="16"/>
        </w:rPr>
        <w:softHyphen/>
        <w:t>рету, 2) 100.000 р. единовременно и 3) определенное премиальное вознаграждение за каждую выпущенную им новую серию винтов, если она технически пригодна.</w:t>
      </w:r>
    </w:p>
    <w:p w14:paraId="347E7F02" w14:textId="77777777" w:rsidR="009041FF" w:rsidRPr="007B6DB9"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Ни первого, ни второго, ни третьего Кузнецов не получил.</w:t>
      </w:r>
    </w:p>
    <w:p w14:paraId="73DB518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Дошло до того, что в 1921 году этого человека выгнали с «казенной» квартиры.</w:t>
      </w:r>
    </w:p>
    <w:p w14:paraId="3FD2C3A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Дошло до того, что в Главкоавиа ему с апреля по октябрь не платили ни копейки жа</w:t>
      </w:r>
      <w:r w:rsidRPr="007B6DB9">
        <w:rPr>
          <w:rFonts w:ascii="Times New Roman" w:hAnsi="Times New Roman" w:cs="Times New Roman"/>
          <w:color w:val="000000" w:themeColor="text1"/>
          <w:sz w:val="16"/>
          <w:szCs w:val="16"/>
        </w:rPr>
        <w:softHyphen/>
        <w:t>лованья — ни большого, ни малого. А у него семья в 6-7 человек.</w:t>
      </w:r>
    </w:p>
    <w:p w14:paraId="13A8352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то же время ему по сей день предъявляют каждый день новые требования на кон</w:t>
      </w:r>
      <w:r w:rsidRPr="007B6DB9">
        <w:rPr>
          <w:rFonts w:ascii="Times New Roman" w:hAnsi="Times New Roman" w:cs="Times New Roman"/>
          <w:color w:val="000000" w:themeColor="text1"/>
          <w:sz w:val="16"/>
          <w:szCs w:val="16"/>
        </w:rPr>
        <w:softHyphen/>
        <w:t>струирование винтов и лыж к аэропланам. Ему нужно каждый день ходить к 8 часам ут</w:t>
      </w:r>
      <w:r w:rsidRPr="007B6DB9">
        <w:rPr>
          <w:rFonts w:ascii="Times New Roman" w:hAnsi="Times New Roman" w:cs="Times New Roman"/>
          <w:color w:val="000000" w:themeColor="text1"/>
          <w:sz w:val="16"/>
          <w:szCs w:val="16"/>
        </w:rPr>
        <w:softHyphen/>
        <w:t>ра с Тверского бульвара на Ходынку. Ни средств передвижения, ни тёплой одежды ему не выдают (у меня лежит «переписка» с обильными отказами). И даже в ВЦСПС, где в общем тепло и сочувственно отнеслись раньше к его судьбе, теперь кто-то равнодуш</w:t>
      </w:r>
      <w:r w:rsidRPr="007B6DB9">
        <w:rPr>
          <w:rFonts w:ascii="Times New Roman" w:hAnsi="Times New Roman" w:cs="Times New Roman"/>
          <w:color w:val="000000" w:themeColor="text1"/>
          <w:sz w:val="16"/>
          <w:szCs w:val="16"/>
        </w:rPr>
        <w:softHyphen/>
        <w:t>но подмахнул отказ в тёплой спецодежде. А сколько профсоюзных барышень щеголя</w:t>
      </w:r>
      <w:r w:rsidRPr="007B6DB9">
        <w:rPr>
          <w:rFonts w:ascii="Times New Roman" w:hAnsi="Times New Roman" w:cs="Times New Roman"/>
          <w:color w:val="000000" w:themeColor="text1"/>
          <w:sz w:val="16"/>
          <w:szCs w:val="16"/>
        </w:rPr>
        <w:softHyphen/>
        <w:t>ет в меховых куртках, валенках, тёплых шапках?</w:t>
      </w:r>
    </w:p>
    <w:p w14:paraId="370B28ED"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Барышень в России много, а Кузнецовых мало. Неужели это трудно понять?</w:t>
      </w:r>
    </w:p>
    <w:p w14:paraId="422DE23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 не могу привести в статье и десятой доли всех красочных материалов по этому делу.</w:t>
      </w:r>
    </w:p>
    <w:p w14:paraId="754B4053"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днях Кузнецов сказал мне:</w:t>
      </w:r>
    </w:p>
    <w:p w14:paraId="62EF97C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 Смагине, когда он умер, вы написали хорошо и справедливо.</w:t>
      </w:r>
      <w:r w:rsidRPr="007B6DB9">
        <w:rPr>
          <w:rStyle w:val="9pt0"/>
          <w:rFonts w:ascii="Times New Roman" w:hAnsi="Times New Roman" w:cs="Times New Roman"/>
          <w:i w:val="0"/>
          <w:color w:val="000000" w:themeColor="text1"/>
          <w:sz w:val="16"/>
          <w:szCs w:val="16"/>
        </w:rPr>
        <w:t xml:space="preserve"> Неужели мне нужно удавиться,</w:t>
      </w:r>
      <w:r w:rsidRPr="007B6DB9">
        <w:rPr>
          <w:rFonts w:ascii="Times New Roman" w:hAnsi="Times New Roman" w:cs="Times New Roman"/>
          <w:color w:val="000000" w:themeColor="text1"/>
          <w:sz w:val="16"/>
          <w:szCs w:val="16"/>
        </w:rPr>
        <w:t xml:space="preserve"> чтобы Советская Россия признала мои права и заслуги? Что же — в крайно</w:t>
      </w:r>
      <w:r w:rsidRPr="007B6DB9">
        <w:rPr>
          <w:rFonts w:ascii="Times New Roman" w:hAnsi="Times New Roman" w:cs="Times New Roman"/>
          <w:color w:val="000000" w:themeColor="text1"/>
          <w:sz w:val="16"/>
          <w:szCs w:val="16"/>
        </w:rPr>
        <w:softHyphen/>
        <w:t>сти я решусь и на это, лишь бы справедливость восторжествовала».</w:t>
      </w:r>
    </w:p>
    <w:p w14:paraId="1C9E8F3A"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 воспринял это обращение, как пощечину. Кузнецову нет нужды вешаться, чтобы Советская власть признала его заслуги и дала ему возможность проявить большой та</w:t>
      </w:r>
      <w:r w:rsidRPr="007B6DB9">
        <w:rPr>
          <w:rFonts w:ascii="Times New Roman" w:hAnsi="Times New Roman" w:cs="Times New Roman"/>
          <w:color w:val="000000" w:themeColor="text1"/>
          <w:sz w:val="16"/>
          <w:szCs w:val="16"/>
        </w:rPr>
        <w:softHyphen/>
        <w:t>лант на пользу российской авиации. Настоящим я прошу:</w:t>
      </w:r>
    </w:p>
    <w:p w14:paraId="09E9670F" w14:textId="77777777" w:rsidR="009041FF" w:rsidRPr="007B6DB9" w:rsidRDefault="009041FF" w:rsidP="007B6DB9">
      <w:pPr>
        <w:tabs>
          <w:tab w:val="left" w:pos="518"/>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Научно-Технический Отдел ВСНХ закрепить в недельный срок за Кузнецовым его авторское право на винт «системы Кузнецова».</w:t>
      </w:r>
    </w:p>
    <w:p w14:paraId="5A236CC2" w14:textId="77777777" w:rsidR="009041FF" w:rsidRPr="007B6DB9" w:rsidRDefault="009041FF" w:rsidP="007B6DB9">
      <w:pPr>
        <w:tabs>
          <w:tab w:val="left" w:pos="513"/>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Выдать ему достаточно приличное вознаграждение в переводе на довоенный мас</w:t>
      </w:r>
      <w:r w:rsidRPr="007B6DB9">
        <w:rPr>
          <w:rFonts w:ascii="Times New Roman" w:hAnsi="Times New Roman" w:cs="Times New Roman"/>
          <w:color w:val="000000" w:themeColor="text1"/>
          <w:sz w:val="16"/>
          <w:szCs w:val="16"/>
        </w:rPr>
        <w:softHyphen/>
        <w:t>штаб за услуги, оказанные им российской авиации, и в поощрение таланта-самородка, который занимает сейчас должность «инженера(!!)-конструктора», не кон</w:t>
      </w:r>
      <w:r w:rsidRPr="007B6DB9">
        <w:rPr>
          <w:rFonts w:ascii="Times New Roman" w:hAnsi="Times New Roman" w:cs="Times New Roman"/>
          <w:color w:val="000000" w:themeColor="text1"/>
          <w:sz w:val="16"/>
          <w:szCs w:val="16"/>
        </w:rPr>
        <w:softHyphen/>
        <w:t>чив даже сельской школы.</w:t>
      </w:r>
    </w:p>
    <w:p w14:paraId="1C10452A" w14:textId="77777777" w:rsidR="009041FF" w:rsidRPr="007B6DB9" w:rsidRDefault="009041FF" w:rsidP="007B6DB9">
      <w:pPr>
        <w:tabs>
          <w:tab w:val="left" w:pos="599"/>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Главкоавиа должно передать Кузнецову в аренду или под его руко</w:t>
      </w:r>
      <w:r w:rsidRPr="007B6DB9">
        <w:rPr>
          <w:rFonts w:ascii="Times New Roman" w:hAnsi="Times New Roman" w:cs="Times New Roman"/>
          <w:color w:val="000000" w:themeColor="text1"/>
          <w:sz w:val="16"/>
          <w:szCs w:val="16"/>
        </w:rPr>
        <w:softHyphen/>
        <w:t>водство Аэротехнический завод № 8, которым он и раньше руководил, для широкой постановки работы.</w:t>
      </w:r>
    </w:p>
    <w:p w14:paraId="373A2B4F" w14:textId="77777777" w:rsidR="009041FF" w:rsidRPr="007B6DB9" w:rsidRDefault="009041FF" w:rsidP="007B6DB9">
      <w:pPr>
        <w:tabs>
          <w:tab w:val="left" w:pos="551"/>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Средства передвижения, теп</w:t>
      </w:r>
      <w:r w:rsidRPr="007B6DB9">
        <w:rPr>
          <w:rFonts w:ascii="Times New Roman" w:hAnsi="Times New Roman" w:cs="Times New Roman"/>
          <w:color w:val="000000" w:themeColor="text1"/>
          <w:sz w:val="16"/>
          <w:szCs w:val="16"/>
        </w:rPr>
        <w:softHyphen/>
        <w:t>лую спецодежду и возможность ра</w:t>
      </w:r>
      <w:r w:rsidRPr="007B6DB9">
        <w:rPr>
          <w:rFonts w:ascii="Times New Roman" w:hAnsi="Times New Roman" w:cs="Times New Roman"/>
          <w:color w:val="000000" w:themeColor="text1"/>
          <w:sz w:val="16"/>
          <w:szCs w:val="16"/>
        </w:rPr>
        <w:softHyphen/>
        <w:t>ботать.</w:t>
      </w:r>
    </w:p>
    <w:p w14:paraId="4D9C4160"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Если в недельный срок этого не сделают, кому полагается, пусть вмешается пролетарский суд. Пусть Трибунал станет на защиту преданных делу тружеников, как от заговора дипломирован</w:t>
      </w:r>
      <w:r w:rsidRPr="007B6DB9">
        <w:rPr>
          <w:rFonts w:ascii="Times New Roman" w:hAnsi="Times New Roman" w:cs="Times New Roman"/>
          <w:color w:val="000000" w:themeColor="text1"/>
          <w:sz w:val="16"/>
          <w:szCs w:val="16"/>
        </w:rPr>
        <w:softHyphen/>
        <w:t>ной касты, так и от мертвого Формализма бездушных Главкистов.</w:t>
      </w:r>
    </w:p>
    <w:p w14:paraId="7E84EB3E" w14:textId="77777777" w:rsidR="009041FF" w:rsidRPr="007B6DB9" w:rsidRDefault="009041FF" w:rsidP="007B6DB9">
      <w:pPr>
        <w:tabs>
          <w:tab w:val="left" w:pos="6477"/>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 сознательные трудящиеся России будут о волнением и интересом следить за ис</w:t>
      </w:r>
      <w:r w:rsidRPr="007B6DB9">
        <w:rPr>
          <w:rFonts w:ascii="Times New Roman" w:hAnsi="Times New Roman" w:cs="Times New Roman"/>
          <w:color w:val="000000" w:themeColor="text1"/>
          <w:sz w:val="16"/>
          <w:szCs w:val="16"/>
        </w:rPr>
        <w:softHyphen/>
        <w:t>ходом этой драматической эпопеи. А приговор Трибунала скажет всем Кузнецовым — стоит ли им напрягать мозг и мышцы, стоит ли им отдаваться творчеству, оценит ли Республика их труд? Или в нашей Республике не ценятся творчество и труд выдающих</w:t>
      </w:r>
      <w:r w:rsidRPr="007B6DB9">
        <w:rPr>
          <w:rFonts w:ascii="Times New Roman" w:hAnsi="Times New Roman" w:cs="Times New Roman"/>
          <w:color w:val="000000" w:themeColor="text1"/>
          <w:sz w:val="16"/>
          <w:szCs w:val="16"/>
        </w:rPr>
        <w:softHyphen/>
        <w:t>ся работников? Пусть скажет суд.</w:t>
      </w:r>
    </w:p>
    <w:p w14:paraId="4C41B4E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Далее в «ВВФ» приведена статья В.П. Ветчинкина «Истина в деле Кузнецова»:</w:t>
      </w:r>
    </w:p>
    <w:p w14:paraId="0FC562FA"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 234 газеты «Правда» от 18 октября 1921 года тов. СОСНОВСКИЙ поместил ста</w:t>
      </w:r>
      <w:r w:rsidRPr="007B6DB9">
        <w:rPr>
          <w:rFonts w:ascii="Times New Roman" w:hAnsi="Times New Roman" w:cs="Times New Roman"/>
          <w:color w:val="000000" w:themeColor="text1"/>
          <w:sz w:val="16"/>
          <w:szCs w:val="16"/>
        </w:rPr>
        <w:softHyphen/>
        <w:t>тью,... целиком основанную на умолчаниях, недомолвках и искажении фактов.</w:t>
      </w:r>
    </w:p>
    <w:p w14:paraId="2272C3A0"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Статью эту без глубокого возмущения не может читать ни один человек, знавший свет</w:t>
      </w:r>
      <w:r w:rsidRPr="007B6DB9">
        <w:rPr>
          <w:rFonts w:ascii="Times New Roman" w:hAnsi="Times New Roman" w:cs="Times New Roman"/>
          <w:color w:val="000000" w:themeColor="text1"/>
          <w:sz w:val="16"/>
          <w:szCs w:val="16"/>
        </w:rPr>
        <w:softHyphen/>
        <w:t>лую и могучую личность ещё так недавно отошедшего в могилу профессора Н.Е. Жуков</w:t>
      </w:r>
      <w:r w:rsidRPr="007B6DB9">
        <w:rPr>
          <w:rFonts w:ascii="Times New Roman" w:hAnsi="Times New Roman" w:cs="Times New Roman"/>
          <w:color w:val="000000" w:themeColor="text1"/>
          <w:sz w:val="16"/>
          <w:szCs w:val="16"/>
        </w:rPr>
        <w:softHyphen/>
        <w:t>ского — глубочайшего мирового учёного, почётного члена всех русских и заграничных университетов, технических школ и учёных обществ, имя которого сохранилось абсолют</w:t>
      </w:r>
      <w:r w:rsidRPr="007B6DB9">
        <w:rPr>
          <w:rFonts w:ascii="Times New Roman" w:hAnsi="Times New Roman" w:cs="Times New Roman"/>
          <w:color w:val="000000" w:themeColor="text1"/>
          <w:sz w:val="16"/>
          <w:szCs w:val="16"/>
        </w:rPr>
        <w:softHyphen/>
        <w:t>но незапятнанным за всю его 50-летнюю многополезную деятельность.</w:t>
      </w:r>
    </w:p>
    <w:p w14:paraId="27C78A7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статье бросается целый ряд незаслуженных обвинений в недобросовестных поступ</w:t>
      </w:r>
      <w:r w:rsidRPr="007B6DB9">
        <w:rPr>
          <w:rFonts w:ascii="Times New Roman" w:hAnsi="Times New Roman" w:cs="Times New Roman"/>
          <w:color w:val="000000" w:themeColor="text1"/>
          <w:sz w:val="16"/>
          <w:szCs w:val="16"/>
        </w:rPr>
        <w:softHyphen/>
        <w:t>ках проф. Жуковскому, мне и многим учреждениям — Научно-Техническому Комитету Главоздухфлота, Научно-Техническому Комитету ВСНХ и Комитету по Делам Изобретений.</w:t>
      </w:r>
    </w:p>
    <w:p w14:paraId="2D170F8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 эти обвинения являются ложными, не говоря уже о проф. Жуковском, имя кото</w:t>
      </w:r>
      <w:r w:rsidRPr="007B6DB9">
        <w:rPr>
          <w:rFonts w:ascii="Times New Roman" w:hAnsi="Times New Roman" w:cs="Times New Roman"/>
          <w:color w:val="000000" w:themeColor="text1"/>
          <w:sz w:val="16"/>
          <w:szCs w:val="16"/>
        </w:rPr>
        <w:softHyphen/>
        <w:t>рого стоит выше всяких обвинений и подозрений.</w:t>
      </w:r>
    </w:p>
    <w:p w14:paraId="68BB9F4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тем более странно, что у тов. Сосновского и в редакции газеты «Правда» были все материалы и документы по делу Кузнецова. Но известно, что самый глухой тот, кто не желает слышать. Все дело Кузнецова состоит в следующем:</w:t>
      </w:r>
    </w:p>
    <w:p w14:paraId="00D9926E" w14:textId="77777777" w:rsidR="009041FF" w:rsidRPr="007B6DB9" w:rsidRDefault="009041FF" w:rsidP="007B6DB9">
      <w:pPr>
        <w:tabs>
          <w:tab w:val="left" w:pos="448"/>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Кузнецов жалуется на все подлежащие учреждения, что ему не выдают патента на переходную часть к винтам и на самые винты.</w:t>
      </w:r>
    </w:p>
    <w:p w14:paraId="35D32535" w14:textId="77777777" w:rsidR="009041FF" w:rsidRPr="007B6DB9" w:rsidRDefault="009041FF" w:rsidP="007B6DB9">
      <w:pPr>
        <w:tabs>
          <w:tab w:val="left" w:pos="448"/>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Он домогается признания его изобретателем винта и переходной части со всеми вытекающими из этого последствиями.</w:t>
      </w:r>
    </w:p>
    <w:p w14:paraId="0047324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тем, по существующим во всем мире патентным законам, являющимся совер</w:t>
      </w:r>
      <w:r w:rsidRPr="007B6DB9">
        <w:rPr>
          <w:rFonts w:ascii="Times New Roman" w:hAnsi="Times New Roman" w:cs="Times New Roman"/>
          <w:color w:val="000000" w:themeColor="text1"/>
          <w:sz w:val="16"/>
          <w:szCs w:val="16"/>
        </w:rPr>
        <w:softHyphen/>
        <w:t>шенно логичными, Кузнецов не может быть признан изобретателем и ему не могут быть выданы патенты. Именно, патентные законы говорят, что «патентованию не подлежат никакие предметы и конструкции, уже известные и о которых ранее было опубликова</w:t>
      </w:r>
      <w:r w:rsidRPr="007B6DB9">
        <w:rPr>
          <w:rFonts w:ascii="Times New Roman" w:hAnsi="Times New Roman" w:cs="Times New Roman"/>
          <w:color w:val="000000" w:themeColor="text1"/>
          <w:sz w:val="16"/>
          <w:szCs w:val="16"/>
        </w:rPr>
        <w:softHyphen/>
        <w:t>но». Именно к такому типу принадлежат «изобретения» А.Л. Кузнецова.</w:t>
      </w:r>
    </w:p>
    <w:p w14:paraId="4660B2C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Первое его «изобретение» — переходная часть между втулкой винта и рабочей частью лопасти (охранительное свидетельство № 70036 от 19 авг. 1916 г.) не подлежит патенто</w:t>
      </w:r>
      <w:r w:rsidRPr="007B6DB9">
        <w:rPr>
          <w:rFonts w:ascii="Times New Roman" w:hAnsi="Times New Roman" w:cs="Times New Roman"/>
          <w:color w:val="000000" w:themeColor="text1"/>
          <w:sz w:val="16"/>
          <w:szCs w:val="16"/>
        </w:rPr>
        <w:softHyphen/>
        <w:t>ванию, так как вся теоретическая сторона и конструктивное выполнение подобных пере</w:t>
      </w:r>
      <w:r w:rsidRPr="007B6DB9">
        <w:rPr>
          <w:rFonts w:ascii="Times New Roman" w:hAnsi="Times New Roman" w:cs="Times New Roman"/>
          <w:color w:val="000000" w:themeColor="text1"/>
          <w:sz w:val="16"/>
          <w:szCs w:val="16"/>
        </w:rPr>
        <w:softHyphen/>
        <w:t>ходных частей со всей полнотой описаны в кн. В. Татена «Теория и практика авиации», русский перевод 1911 г., с. 59, 68, 69, и при том без грубых теоретических ошибок, ко</w:t>
      </w:r>
      <w:r w:rsidRPr="007B6DB9">
        <w:rPr>
          <w:rFonts w:ascii="Times New Roman" w:hAnsi="Times New Roman" w:cs="Times New Roman"/>
          <w:color w:val="000000" w:themeColor="text1"/>
          <w:sz w:val="16"/>
          <w:szCs w:val="16"/>
        </w:rPr>
        <w:softHyphen/>
        <w:t>торыми пестрит патентная за</w:t>
      </w:r>
      <w:r w:rsidRPr="007B6DB9">
        <w:rPr>
          <w:rFonts w:ascii="Times New Roman" w:hAnsi="Times New Roman" w:cs="Times New Roman"/>
          <w:color w:val="000000" w:themeColor="text1"/>
          <w:sz w:val="16"/>
          <w:szCs w:val="16"/>
        </w:rPr>
        <w:softHyphen/>
        <w:t>явка Кузнецова.</w:t>
      </w:r>
    </w:p>
    <w:p w14:paraId="06B8104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Вторая его патентная заявка (охр. св. №71064 от 29.12.16 г.) претендует на самый винт. Между тем, всё содержание ее позаимствовано опять-таки из книг Н.Е. Жуковского и моих от 1912-1913 гг.... Конечно, Куз</w:t>
      </w:r>
      <w:r w:rsidRPr="007B6DB9">
        <w:rPr>
          <w:rFonts w:ascii="Times New Roman" w:hAnsi="Times New Roman" w:cs="Times New Roman"/>
          <w:color w:val="000000" w:themeColor="text1"/>
          <w:sz w:val="16"/>
          <w:szCs w:val="16"/>
        </w:rPr>
        <w:softHyphen/>
        <w:t>нецов выражал высказанные там мысли своими словами, но плагиат является несом</w:t>
      </w:r>
      <w:r w:rsidRPr="007B6DB9">
        <w:rPr>
          <w:rFonts w:ascii="Times New Roman" w:hAnsi="Times New Roman" w:cs="Times New Roman"/>
          <w:color w:val="000000" w:themeColor="text1"/>
          <w:sz w:val="16"/>
          <w:szCs w:val="16"/>
        </w:rPr>
        <w:softHyphen/>
        <w:t>ненным и двух мнений об этом быть не может.</w:t>
      </w:r>
    </w:p>
    <w:p w14:paraId="5E54752A" w14:textId="77777777" w:rsidR="009041FF" w:rsidRPr="007B6DB9" w:rsidRDefault="009041FF" w:rsidP="007B6DB9">
      <w:pPr>
        <w:pStyle w:val="7"/>
        <w:shd w:val="clear" w:color="auto" w:fill="auto"/>
        <w:spacing w:line="240" w:lineRule="auto"/>
        <w:rPr>
          <w:rFonts w:ascii="Times New Roman" w:cs="Times New Roman"/>
          <w:color w:val="000000" w:themeColor="text1"/>
          <w:spacing w:val="0"/>
          <w:sz w:val="16"/>
          <w:szCs w:val="16"/>
        </w:rPr>
      </w:pPr>
      <w:r w:rsidRPr="007B6DB9">
        <w:rPr>
          <w:rFonts w:ascii="Times New Roman" w:cs="Times New Roman"/>
          <w:color w:val="000000" w:themeColor="text1"/>
          <w:spacing w:val="0"/>
          <w:sz w:val="16"/>
          <w:szCs w:val="16"/>
        </w:rPr>
        <w:t>Поверка винта в столярной мастерской авиашколы ИМОВ.</w:t>
      </w:r>
    </w:p>
    <w:p w14:paraId="691FA725" w14:textId="77777777" w:rsidR="009041FF" w:rsidRPr="007B6DB9" w:rsidRDefault="009041FF" w:rsidP="007B6DB9">
      <w:pPr>
        <w:pStyle w:val="7"/>
        <w:shd w:val="clear" w:color="auto" w:fill="auto"/>
        <w:spacing w:line="240" w:lineRule="auto"/>
        <w:rPr>
          <w:rFonts w:ascii="Times New Roman" w:cs="Times New Roman"/>
          <w:color w:val="000000" w:themeColor="text1"/>
          <w:spacing w:val="0"/>
          <w:sz w:val="16"/>
          <w:szCs w:val="16"/>
        </w:rPr>
      </w:pPr>
      <w:r w:rsidRPr="007B6DB9">
        <w:rPr>
          <w:rFonts w:ascii="Times New Roman" w:cs="Times New Roman"/>
          <w:color w:val="000000" w:themeColor="text1"/>
          <w:spacing w:val="0"/>
          <w:sz w:val="16"/>
          <w:szCs w:val="16"/>
        </w:rPr>
        <w:t>Несмотря на это, Кузнецов предъявляет притязания по меньшей мере чрезмерные. Именно, в разговорах со мной и множеством других лиц он всегда указывал, что мы с Н.Е. Жуковским воспользовались его (неполученными) патентами на винт и переход</w:t>
      </w:r>
      <w:r w:rsidRPr="007B6DB9">
        <w:rPr>
          <w:rFonts w:ascii="Times New Roman" w:cs="Times New Roman"/>
          <w:color w:val="000000" w:themeColor="text1"/>
          <w:spacing w:val="0"/>
          <w:sz w:val="16"/>
          <w:szCs w:val="16"/>
        </w:rPr>
        <w:softHyphen/>
        <w:t>ную часть и строим свои винты согласно его изобретениям.</w:t>
      </w:r>
    </w:p>
    <w:p w14:paraId="7E5C1CF1"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Чрезмерность притязаний не уменьшается, если вспомнить, что первые построенные Кузнецовым винты, на которых он учился винтовому производству (зимой 1913-1914 гг.) были винты «НЕЖ» с расширяющимися к втулке лопастями — отличительный конструктив</w:t>
      </w:r>
      <w:r w:rsidRPr="007B6DB9">
        <w:rPr>
          <w:rFonts w:ascii="Times New Roman" w:hAnsi="Times New Roman" w:cs="Times New Roman"/>
          <w:color w:val="000000" w:themeColor="text1"/>
          <w:sz w:val="16"/>
          <w:szCs w:val="16"/>
        </w:rPr>
        <w:softHyphen/>
        <w:t>ный признак этих винтов, вполне определённо выставленный на докладах и в печати Б.Н. Юрьевым, Г.Х. Сабининым и Н.Е. Жуковским в 1911-1913 гг. и заявленный Н.Е. Жуковским к патентованию в 1914 г., и всё-таки в самом конце 1916 г. Кузнецов делает патентную заявку на «лопасть», «уменьшающуюся по ширине в направлении внешней окружности».</w:t>
      </w:r>
    </w:p>
    <w:p w14:paraId="2ECF35F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Ясно также, что Кузнецов не мог не знать о вышеупомянутых статьях и книгах, так как они были настольными книгами в Техническом Бюро Московского Аэротехнического завода, по которым велось всё проектирование.</w:t>
      </w:r>
    </w:p>
    <w:p w14:paraId="5E566500" w14:textId="77777777" w:rsidR="009041FF" w:rsidRPr="007B6DB9"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7B6DB9">
        <w:rPr>
          <w:rStyle w:val="295pt"/>
          <w:rFonts w:ascii="Times New Roman" w:hAnsi="Times New Roman" w:cs="Times New Roman"/>
          <w:b w:val="0"/>
          <w:i w:val="0"/>
          <w:color w:val="000000" w:themeColor="text1"/>
          <w:sz w:val="16"/>
          <w:szCs w:val="16"/>
        </w:rPr>
        <w:t>Таким образом, как первая, так и вторая его заявки на патент являются</w:t>
      </w:r>
      <w:r w:rsidRPr="007B6DB9">
        <w:rPr>
          <w:rFonts w:ascii="Times New Roman" w:hAnsi="Times New Roman" w:cs="Times New Roman"/>
          <w:color w:val="000000" w:themeColor="text1"/>
          <w:sz w:val="16"/>
          <w:szCs w:val="16"/>
        </w:rPr>
        <w:t>совершен</w:t>
      </w:r>
      <w:r w:rsidRPr="007B6DB9">
        <w:rPr>
          <w:rFonts w:ascii="Times New Roman" w:hAnsi="Times New Roman" w:cs="Times New Roman"/>
          <w:color w:val="000000" w:themeColor="text1"/>
          <w:sz w:val="16"/>
          <w:szCs w:val="16"/>
        </w:rPr>
        <w:softHyphen/>
        <w:t>но необоснованными, и патенты по ним выданы быть не могут.</w:t>
      </w:r>
    </w:p>
    <w:p w14:paraId="336D9F25"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Жуковский также не имеет патента на свои винты.</w:t>
      </w:r>
    </w:p>
    <w:p w14:paraId="0F7F28B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Несмотря на явный плагиат, главным образом с винтов Н.Е. Жуковского, сам проф. Жуковский в качестве консультанта Главоздухфлота дает о Кузнецове благоприятный отзыв и называет его выдающимся мастером; вот собственные слова проф. Н.Е. Жу</w:t>
      </w:r>
      <w:r w:rsidRPr="007B6DB9">
        <w:rPr>
          <w:rFonts w:ascii="Times New Roman" w:hAnsi="Times New Roman" w:cs="Times New Roman"/>
          <w:color w:val="000000" w:themeColor="text1"/>
          <w:sz w:val="16"/>
          <w:szCs w:val="16"/>
        </w:rPr>
        <w:softHyphen/>
        <w:t>ковского: «Таким образом, не считая правильным выдачу А.Л. Кузнецову просимой им премии (1.500.000 р. в 1919 г.) за передачу патентов, которые на самом деле не могут быть выданы, я нахожу, что Главоздухфлоту следует поощрить его, как выдающегося мастера по постройке винтов и назначить ему высший оклад жалования, разрешённый декретом для выдающихся специалистов».</w:t>
      </w:r>
    </w:p>
    <w:p w14:paraId="1C4A630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 Жуковский, считая, что ему, как эксперту, неудобно указывать на свои изобрете</w:t>
      </w:r>
      <w:r w:rsidRPr="007B6DB9">
        <w:rPr>
          <w:rFonts w:ascii="Times New Roman" w:hAnsi="Times New Roman" w:cs="Times New Roman"/>
          <w:color w:val="000000" w:themeColor="text1"/>
          <w:sz w:val="16"/>
          <w:szCs w:val="16"/>
        </w:rPr>
        <w:softHyphen/>
        <w:t>ния в области винтов, и полагая, что в его отсутствие постановление Главоздухфлота по отношению к Кузнецову может быть отрицательным, лично приезжает на заседание Гла</w:t>
      </w:r>
      <w:r w:rsidRPr="007B6DB9">
        <w:rPr>
          <w:rFonts w:ascii="Times New Roman" w:hAnsi="Times New Roman" w:cs="Times New Roman"/>
          <w:color w:val="000000" w:themeColor="text1"/>
          <w:sz w:val="16"/>
          <w:szCs w:val="16"/>
        </w:rPr>
        <w:softHyphen/>
        <w:t>воздухфлота и проводит то благоприятное для Кузнецова постановление, о котором тов. Сосновский говорит в начале седьмого столбца в газете, а именно: «1) Дать Кузнецову наивысший оклад, какой только допускается для выдающихся специалистов по декрету; 2) 100.000 р. единовременно; 3) Определенное премиальное вознаграждение за каждую выпущенную им серию винтов, если она технически пригодна».</w:t>
      </w:r>
    </w:p>
    <w:p w14:paraId="6CC6D0BF"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Сосновский умалчивает об этом высокоблагородном поступке проф. Жуковского и вместо этого пишет: «Не кривили ли душой наши высокоученые эксперты? Увы, кривили»...</w:t>
      </w:r>
    </w:p>
    <w:p w14:paraId="2243263A"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Заметим тут же, что случай позаимствования Кузнецовым своих «изобретений» с чужих патентов является не единичным, и редакции «Правды» было об этом известно.</w:t>
      </w:r>
    </w:p>
    <w:p w14:paraId="051E35D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Именно, Кузнецов подал патентную заявку на аэропланные лыжи, давно уже и со многи</w:t>
      </w:r>
      <w:r w:rsidRPr="007B6DB9">
        <w:rPr>
          <w:rFonts w:ascii="Times New Roman" w:hAnsi="Times New Roman" w:cs="Times New Roman"/>
          <w:color w:val="000000" w:themeColor="text1"/>
          <w:sz w:val="16"/>
          <w:szCs w:val="16"/>
        </w:rPr>
        <w:softHyphen/>
        <w:t>ми изменениями запатентованные Н.Р. Лобановым. Факт тем более вопиющий, что лыжи Лобанова, также как и винты Жуковского, строились перед тем в течение 2-х с лишним лет собственноручно тем же Кузнецовым на том же Московском Аэротехническом заводе.</w:t>
      </w:r>
    </w:p>
    <w:p w14:paraId="730470D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Комитет по делам изобретений, имея в руках всё дело Лобанова, отказал Кузнецову в новизне и в применении, отказал в патенте и постановил всеми прибылями от постро</w:t>
      </w:r>
      <w:r w:rsidRPr="007B6DB9">
        <w:rPr>
          <w:rFonts w:ascii="Times New Roman" w:hAnsi="Times New Roman" w:cs="Times New Roman"/>
          <w:color w:val="000000" w:themeColor="text1"/>
          <w:sz w:val="16"/>
          <w:szCs w:val="16"/>
        </w:rPr>
        <w:softHyphen/>
        <w:t>енных Кузнецовым лыж делиться пополам с Лобановым. Это постановление было посла</w:t>
      </w:r>
      <w:r w:rsidRPr="007B6DB9">
        <w:rPr>
          <w:rFonts w:ascii="Times New Roman" w:hAnsi="Times New Roman" w:cs="Times New Roman"/>
          <w:color w:val="000000" w:themeColor="text1"/>
          <w:sz w:val="16"/>
          <w:szCs w:val="16"/>
        </w:rPr>
        <w:softHyphen/>
        <w:t>но в редакцию газеты «Правда» значительно ранее 18-го октября, но там не обратили на это внимания и поместили статью с инсинуациями против проф. Жуковского и др. лиц, имена которых ничем не были запятнаны.</w:t>
      </w:r>
    </w:p>
    <w:p w14:paraId="0C69CBFD"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Переходим к инкриминируемому мне письму. Комментируя его, тов. Сосновский гово</w:t>
      </w:r>
      <w:r w:rsidRPr="007B6DB9">
        <w:rPr>
          <w:rFonts w:ascii="Times New Roman" w:hAnsi="Times New Roman" w:cs="Times New Roman"/>
          <w:color w:val="000000" w:themeColor="text1"/>
          <w:sz w:val="16"/>
          <w:szCs w:val="16"/>
        </w:rPr>
        <w:softHyphen/>
        <w:t>рит: «Кузнецов пусть о своем авторстве молчит...» и далее: «Имени Кузнецова никто не должен знать...» Дело же шло о нескольких (числом около 70) винтах «НЕЖ» серии 68 на самолёты Ньюпор с мотором Гном-мовосупан, на которые Московский Аэротехнический завод самовольно, без ведома и согласия Н.Е. Жуковского и моего, поставил «пере</w:t>
      </w:r>
      <w:r w:rsidRPr="007B6DB9">
        <w:rPr>
          <w:rFonts w:ascii="Times New Roman" w:hAnsi="Times New Roman" w:cs="Times New Roman"/>
          <w:color w:val="000000" w:themeColor="text1"/>
          <w:sz w:val="16"/>
          <w:szCs w:val="16"/>
        </w:rPr>
        <w:softHyphen/>
        <w:t>ходную часть Кузнецова». На этих винтах на втулке и лопастях было выбито: «винт Жу</w:t>
      </w:r>
      <w:r w:rsidRPr="007B6DB9">
        <w:rPr>
          <w:rFonts w:ascii="Times New Roman" w:hAnsi="Times New Roman" w:cs="Times New Roman"/>
          <w:color w:val="000000" w:themeColor="text1"/>
          <w:sz w:val="16"/>
          <w:szCs w:val="16"/>
        </w:rPr>
        <w:softHyphen/>
        <w:t>ковского. Переходная часть Кузнецова». О какой же тайне может быть разговор, как можно было не знать имени Кузнецова, выбитого дважды на каждом винте? На самом де</w:t>
      </w:r>
      <w:r w:rsidRPr="007B6DB9">
        <w:rPr>
          <w:rFonts w:ascii="Times New Roman" w:hAnsi="Times New Roman" w:cs="Times New Roman"/>
          <w:color w:val="000000" w:themeColor="text1"/>
          <w:sz w:val="16"/>
          <w:szCs w:val="16"/>
        </w:rPr>
        <w:softHyphen/>
        <w:t>ле слова мои о получении Кузнецовым денег без официального извещения завода и без занесения в заводские книги были вызваны нежеланием менять нотариальное условие, без чего произвести официально эту оплату было нельзя; менять же нотариальное усло</w:t>
      </w:r>
      <w:r w:rsidRPr="007B6DB9">
        <w:rPr>
          <w:rFonts w:ascii="Times New Roman" w:hAnsi="Times New Roman" w:cs="Times New Roman"/>
          <w:color w:val="000000" w:themeColor="text1"/>
          <w:sz w:val="16"/>
          <w:szCs w:val="16"/>
        </w:rPr>
        <w:softHyphen/>
        <w:t>вие с заводом мы не собирались, так как не собирались ставить на свои винты «Пере</w:t>
      </w:r>
      <w:r w:rsidRPr="007B6DB9">
        <w:rPr>
          <w:rFonts w:ascii="Times New Roman" w:hAnsi="Times New Roman" w:cs="Times New Roman"/>
          <w:color w:val="000000" w:themeColor="text1"/>
          <w:sz w:val="16"/>
          <w:szCs w:val="16"/>
        </w:rPr>
        <w:softHyphen/>
        <w:t>ходную часть Кузнецова», с конструкцией которой во многой были несогласны (об этом я многократно говорил самому Кузнецову, но он упорно отстаивал свою конструкцию).</w:t>
      </w:r>
    </w:p>
    <w:p w14:paraId="51C36155"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Дальнейшие комментарии того же письма гласят: «Лишь бы он (Кузнецов) не требовал себе патента». Но тов. Сосновский замалчивает конец моей записки, где ясно написано: «Тогда и мы передадим вам уже заготовленные документы, причем обязательным усло</w:t>
      </w:r>
      <w:r w:rsidRPr="007B6DB9">
        <w:rPr>
          <w:rFonts w:ascii="Times New Roman" w:hAnsi="Times New Roman" w:cs="Times New Roman"/>
          <w:color w:val="000000" w:themeColor="text1"/>
          <w:sz w:val="16"/>
          <w:szCs w:val="16"/>
        </w:rPr>
        <w:softHyphen/>
        <w:t>вием передачи их Вам мы считаем получение от Вас копии Вашего охранительного сви</w:t>
      </w:r>
      <w:r w:rsidRPr="007B6DB9">
        <w:rPr>
          <w:rFonts w:ascii="Times New Roman" w:hAnsi="Times New Roman" w:cs="Times New Roman"/>
          <w:color w:val="000000" w:themeColor="text1"/>
          <w:sz w:val="16"/>
          <w:szCs w:val="16"/>
        </w:rPr>
        <w:softHyphen/>
        <w:t>детельства, патентной формулы, чертежа и описания, т.к. мы не можем покупать Вашу переходную часть, когда сами не знаем, что она из себя представляет (видеть на винтах одно, а видеть на чертежах и в описании — другое)».</w:t>
      </w:r>
    </w:p>
    <w:p w14:paraId="4F79CB1A"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Таким образом, мы не хотели без патента покупать у Кузнецова переходной части, а тов. Сосновский от нашего имени говорит: «Лишь бы Кузнецов не требовал себе патента».</w:t>
      </w:r>
    </w:p>
    <w:p w14:paraId="0E717A6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то время (1917 г., а не 1918 г., как ошибочно указано в газете «Правда») выдача па</w:t>
      </w:r>
      <w:r w:rsidRPr="007B6DB9">
        <w:rPr>
          <w:rFonts w:ascii="Times New Roman" w:hAnsi="Times New Roman" w:cs="Times New Roman"/>
          <w:color w:val="000000" w:themeColor="text1"/>
          <w:sz w:val="16"/>
          <w:szCs w:val="16"/>
        </w:rPr>
        <w:softHyphen/>
        <w:t>тентов происходила в Петрограде, и никакого отношения к ней мы не имели.</w:t>
      </w:r>
    </w:p>
    <w:p w14:paraId="32710EEB"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Что же касается названия Кузнецова изобретателем, то этому слову я не придавал ника</w:t>
      </w:r>
      <w:r w:rsidRPr="007B6DB9">
        <w:rPr>
          <w:rFonts w:ascii="Times New Roman" w:hAnsi="Times New Roman" w:cs="Times New Roman"/>
          <w:color w:val="000000" w:themeColor="text1"/>
          <w:sz w:val="16"/>
          <w:szCs w:val="16"/>
        </w:rPr>
        <w:softHyphen/>
        <w:t>кого юридического значения, а просто называл Кузнецова так, как он сам себя именовал.</w:t>
      </w:r>
    </w:p>
    <w:p w14:paraId="365616E0"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Дальнейшие комментарии той же моей записки: «Кузнецов гордо отказывается от тём</w:t>
      </w:r>
      <w:r w:rsidRPr="007B6DB9">
        <w:rPr>
          <w:rFonts w:ascii="Times New Roman" w:hAnsi="Times New Roman" w:cs="Times New Roman"/>
          <w:color w:val="000000" w:themeColor="text1"/>
          <w:sz w:val="16"/>
          <w:szCs w:val="16"/>
        </w:rPr>
        <w:softHyphen/>
        <w:t>ной недостойной сделки и открыто требует себе патента на свой винт».</w:t>
      </w:r>
    </w:p>
    <w:p w14:paraId="1FB8707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моему мнению, причина «гордого отказа» Кузнецова лежит в п. 2 моего письма к нему, о котором т. Сосновский благоразумно умалчивает; пункт этот гласит: «2) Преж</w:t>
      </w:r>
      <w:r w:rsidRPr="007B6DB9">
        <w:rPr>
          <w:rFonts w:ascii="Times New Roman" w:hAnsi="Times New Roman" w:cs="Times New Roman"/>
          <w:color w:val="000000" w:themeColor="text1"/>
          <w:sz w:val="16"/>
          <w:szCs w:val="16"/>
        </w:rPr>
        <w:softHyphen/>
        <w:t>де чем мы будем связывать себя известным обязательством, пусть Правление М.А.З. исполнит перед нами свои обязательства, задержанные более чем на год, а именно: представит нам отчет за 1916 г. с официальным уведомлением: сколько было продано винтов «НЕЖ», на какую сумму и сколько нам причитается патентного отчисления; со</w:t>
      </w:r>
      <w:r w:rsidRPr="007B6DB9">
        <w:rPr>
          <w:rFonts w:ascii="Times New Roman" w:hAnsi="Times New Roman" w:cs="Times New Roman"/>
          <w:color w:val="000000" w:themeColor="text1"/>
          <w:sz w:val="16"/>
          <w:szCs w:val="16"/>
        </w:rPr>
        <w:softHyphen/>
        <w:t>вершенно также, отчет за 1917 г. в такой же форме и с указанием, на скольких винтах (каких серий и на какую сумму) типа «НЕЖ» были поставлены Ваши переходные части.</w:t>
      </w:r>
    </w:p>
    <w:p w14:paraId="01C0081D"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Кроме того, завод имеет по отношению к нам и денежные обязательства за 1916 г. и 1917 г., которые действующими законами не отменены и не аннулированы и не могут быть аннулированы, т.к. закон обратной силы не имеет».</w:t>
      </w:r>
    </w:p>
    <w:p w14:paraId="3F03E37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Надо полагать также, что Кузнецов и вообще просто не хотел нам продать текста сво</w:t>
      </w:r>
      <w:r w:rsidRPr="007B6DB9">
        <w:rPr>
          <w:rFonts w:ascii="Times New Roman" w:hAnsi="Times New Roman" w:cs="Times New Roman"/>
          <w:color w:val="000000" w:themeColor="text1"/>
          <w:sz w:val="16"/>
          <w:szCs w:val="16"/>
        </w:rPr>
        <w:softHyphen/>
      </w:r>
      <w:r w:rsidRPr="007B6DB9">
        <w:rPr>
          <w:rStyle w:val="0pt0"/>
          <w:rFonts w:eastAsia="Arial"/>
          <w:b w:val="0"/>
          <w:color w:val="000000" w:themeColor="text1"/>
          <w:spacing w:val="0"/>
          <w:sz w:val="16"/>
          <w:szCs w:val="16"/>
        </w:rPr>
        <w:t>ей</w:t>
      </w:r>
      <w:r w:rsidRPr="007B6DB9">
        <w:rPr>
          <w:rFonts w:ascii="Times New Roman" w:hAnsi="Times New Roman" w:cs="Times New Roman"/>
          <w:color w:val="000000" w:themeColor="text1"/>
          <w:sz w:val="16"/>
          <w:szCs w:val="16"/>
        </w:rPr>
        <w:t xml:space="preserve"> патентной заявки (охр. св. № 70086 от 19.8.16 г.). Конечно, тайных мыслей другого человека знать нельзя, но два совершенно аналогичных факта подтверждают догадку, а именно: 1) конструктор Московск. Аэротехн. завода, Сергей Александрович Прилуцкий вскоре по поступлении на завод раскрыл, в чём состоит «секрет» Кузнецова по расчёту и вычерчиванию его винтов, и в разговоре сообщил Кузнецову о своем «открытии». Тот</w:t>
      </w:r>
      <w:r w:rsidRPr="007B6DB9">
        <w:rPr>
          <w:rFonts w:ascii="Times New Roman" w:hAnsi="Times New Roman" w:cs="Times New Roman"/>
          <w:color w:val="000000" w:themeColor="text1"/>
          <w:sz w:val="16"/>
          <w:szCs w:val="16"/>
        </w:rPr>
        <w:softHyphen/>
        <w:t>час после этого, пребывание Прилуцкого на заводе стало невыносимым, и он вынужден был оставить место. 2) Кузнецова вызвали на заседание Технического Бюро Комитета до делам изобретений и потребовали от него дополнительных сведений к его патентной за</w:t>
      </w:r>
      <w:r w:rsidRPr="007B6DB9">
        <w:rPr>
          <w:rFonts w:ascii="Times New Roman" w:hAnsi="Times New Roman" w:cs="Times New Roman"/>
          <w:color w:val="000000" w:themeColor="text1"/>
          <w:sz w:val="16"/>
          <w:szCs w:val="16"/>
        </w:rPr>
        <w:softHyphen/>
        <w:t>явке на винты, так как по предста</w:t>
      </w:r>
      <w:r w:rsidRPr="007B6DB9">
        <w:rPr>
          <w:rFonts w:ascii="Times New Roman" w:hAnsi="Times New Roman" w:cs="Times New Roman"/>
          <w:color w:val="000000" w:themeColor="text1"/>
          <w:sz w:val="16"/>
          <w:szCs w:val="16"/>
        </w:rPr>
        <w:softHyphen/>
        <w:t>вленным в Комитет материалам, нельзя рассчитать винта, помимо работы лично самого Кузнецова (по действующим патентным законам, необходимым условием выдачи па</w:t>
      </w:r>
      <w:r w:rsidRPr="007B6DB9">
        <w:rPr>
          <w:rFonts w:ascii="Times New Roman" w:hAnsi="Times New Roman" w:cs="Times New Roman"/>
          <w:color w:val="000000" w:themeColor="text1"/>
          <w:sz w:val="16"/>
          <w:szCs w:val="16"/>
        </w:rPr>
        <w:softHyphen/>
        <w:t>тента является возможность любому специалисту в данной области вы</w:t>
      </w:r>
      <w:r w:rsidRPr="007B6DB9">
        <w:rPr>
          <w:rFonts w:ascii="Times New Roman" w:hAnsi="Times New Roman" w:cs="Times New Roman"/>
          <w:color w:val="000000" w:themeColor="text1"/>
          <w:sz w:val="16"/>
          <w:szCs w:val="16"/>
        </w:rPr>
        <w:softHyphen/>
        <w:t>полнить, согласно патентному опи</w:t>
      </w:r>
      <w:r w:rsidRPr="007B6DB9">
        <w:rPr>
          <w:rFonts w:ascii="Times New Roman" w:hAnsi="Times New Roman" w:cs="Times New Roman"/>
          <w:color w:val="000000" w:themeColor="text1"/>
          <w:sz w:val="16"/>
          <w:szCs w:val="16"/>
        </w:rPr>
        <w:softHyphen/>
        <w:t>санию, ограждаемую вещь). На это Кузнецов заявил, что у него есть методы расчёта винтов, но он отказывается сообщить их Комитету изобретений. На этом дело о выдаче ему патента на винты было приоста</w:t>
      </w:r>
      <w:r w:rsidRPr="007B6DB9">
        <w:rPr>
          <w:rFonts w:ascii="Times New Roman" w:hAnsi="Times New Roman" w:cs="Times New Roman"/>
          <w:color w:val="000000" w:themeColor="text1"/>
          <w:sz w:val="16"/>
          <w:szCs w:val="16"/>
        </w:rPr>
        <w:softHyphen/>
        <w:t>новлено до сообщения Кузнецовым секрета расчёта «своих винтов», обстоятельства же этого разговора изложены в протоколе заседания и были в руках тов. Сосновского.</w:t>
      </w:r>
    </w:p>
    <w:p w14:paraId="1339A559"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не надо думать, что на отказе от «тёмной недостойной сделки» с нами Кузнецов по</w:t>
      </w:r>
      <w:r w:rsidRPr="007B6DB9">
        <w:rPr>
          <w:rFonts w:ascii="Times New Roman" w:hAnsi="Times New Roman" w:cs="Times New Roman"/>
          <w:color w:val="000000" w:themeColor="text1"/>
          <w:sz w:val="16"/>
          <w:szCs w:val="16"/>
        </w:rPr>
        <w:softHyphen/>
        <w:t>терпел убыток и не получил</w:t>
      </w:r>
      <w:r w:rsidRPr="007B6DB9">
        <w:rPr>
          <w:rStyle w:val="8pt"/>
          <w:rFonts w:ascii="Times New Roman" w:hAnsi="Times New Roman" w:cs="Times New Roman"/>
          <w:color w:val="000000" w:themeColor="text1"/>
          <w:spacing w:val="0"/>
          <w:vertAlign w:val="superscript"/>
        </w:rPr>
        <w:t>3</w:t>
      </w:r>
      <w:r w:rsidRPr="007B6DB9">
        <w:rPr>
          <w:rStyle w:val="8pt"/>
          <w:rFonts w:ascii="Times New Roman" w:hAnsi="Times New Roman" w:cs="Times New Roman"/>
          <w:color w:val="000000" w:themeColor="text1"/>
          <w:spacing w:val="0"/>
        </w:rPr>
        <w:t>/ю</w:t>
      </w:r>
      <w:r w:rsidRPr="007B6DB9">
        <w:rPr>
          <w:rFonts w:ascii="Times New Roman" w:hAnsi="Times New Roman" w:cs="Times New Roman"/>
          <w:color w:val="000000" w:themeColor="text1"/>
          <w:sz w:val="16"/>
          <w:szCs w:val="16"/>
        </w:rPr>
        <w:t xml:space="preserve"> нашего авторского, а не патентного, как сказано у тов. Со</w:t>
      </w:r>
      <w:r w:rsidRPr="007B6DB9">
        <w:rPr>
          <w:rFonts w:ascii="Times New Roman" w:hAnsi="Times New Roman" w:cs="Times New Roman"/>
          <w:color w:val="000000" w:themeColor="text1"/>
          <w:sz w:val="16"/>
          <w:szCs w:val="16"/>
        </w:rPr>
        <w:softHyphen/>
        <w:t>сновского, отчисления, полученного нами за эти винты. Нет, Кузнецов просто</w:t>
      </w:r>
      <w:r w:rsidRPr="007B6DB9">
        <w:rPr>
          <w:rStyle w:val="9pt0"/>
          <w:rFonts w:ascii="Times New Roman" w:hAnsi="Times New Roman" w:cs="Times New Roman"/>
          <w:i w:val="0"/>
          <w:color w:val="000000" w:themeColor="text1"/>
          <w:sz w:val="16"/>
          <w:szCs w:val="16"/>
        </w:rPr>
        <w:t xml:space="preserve"> не заплатил нам авторского отчисления не только за эти 70 винтов, но и за остальные, числом около 2.000,</w:t>
      </w:r>
      <w:r w:rsidRPr="007B6DB9">
        <w:rPr>
          <w:rFonts w:ascii="Times New Roman" w:hAnsi="Times New Roman" w:cs="Times New Roman"/>
          <w:color w:val="000000" w:themeColor="text1"/>
          <w:sz w:val="16"/>
          <w:szCs w:val="16"/>
        </w:rPr>
        <w:t xml:space="preserve"> винты «НЕЖ», выполненные Московск. Аэротехнич. заводом за 1916-17-18 гг.</w:t>
      </w:r>
    </w:p>
    <w:p w14:paraId="25890766"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Вообще, мы получили от завода авторского отчисления всего около </w:t>
      </w:r>
      <w:r w:rsidRPr="007B6DB9">
        <w:rPr>
          <w:rFonts w:ascii="Times New Roman" w:hAnsi="Times New Roman" w:cs="Times New Roman"/>
          <w:color w:val="000000" w:themeColor="text1"/>
          <w:sz w:val="16"/>
          <w:szCs w:val="16"/>
          <w:vertAlign w:val="superscript"/>
        </w:rPr>
        <w:t>1</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vertAlign w:val="subscript"/>
        </w:rPr>
        <w:t>4</w:t>
      </w:r>
      <w:r w:rsidRPr="007B6DB9">
        <w:rPr>
          <w:rFonts w:ascii="Times New Roman" w:hAnsi="Times New Roman" w:cs="Times New Roman"/>
          <w:color w:val="000000" w:themeColor="text1"/>
          <w:sz w:val="16"/>
          <w:szCs w:val="16"/>
        </w:rPr>
        <w:t xml:space="preserve"> части того, что нам причиталось. Причина — бескорыстие Н.Е. Жуковского, всегда смущавшегося, ког</w:t>
      </w:r>
      <w:r w:rsidRPr="007B6DB9">
        <w:rPr>
          <w:rFonts w:ascii="Times New Roman" w:hAnsi="Times New Roman" w:cs="Times New Roman"/>
          <w:color w:val="000000" w:themeColor="text1"/>
          <w:sz w:val="16"/>
          <w:szCs w:val="16"/>
        </w:rPr>
        <w:softHyphen/>
        <w:t>да дело доходило до получения им денег, и ни за что не соглашавшегося требовать их с завода. Выплаты этого отчисления заводом прекратились приблизительно со време</w:t>
      </w:r>
      <w:r w:rsidRPr="007B6DB9">
        <w:rPr>
          <w:rFonts w:ascii="Times New Roman" w:hAnsi="Times New Roman" w:cs="Times New Roman"/>
          <w:color w:val="000000" w:themeColor="text1"/>
          <w:sz w:val="16"/>
          <w:szCs w:val="16"/>
        </w:rPr>
        <w:softHyphen/>
        <w:t>ни появления в свет «винтов Кузнецова». Несмотря на это, у тов. Сосновского громко звучат слова: «с каждого выпущенного в продажу винта их системы авторы (Жуковский и Ветчинкин) получали патентное отчисление».</w:t>
      </w:r>
    </w:p>
    <w:p w14:paraId="14ED9326"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 тов. Сосновский ни одним словом не упоминает о том, что Кузнецов получил за винты значительно больше нас с Н.Е. Жуковским. Именно, на заводе он получал автор</w:t>
      </w:r>
      <w:r w:rsidRPr="007B6DB9">
        <w:rPr>
          <w:rFonts w:ascii="Times New Roman" w:hAnsi="Times New Roman" w:cs="Times New Roman"/>
          <w:color w:val="000000" w:themeColor="text1"/>
          <w:sz w:val="16"/>
          <w:szCs w:val="16"/>
        </w:rPr>
        <w:softHyphen/>
        <w:t>ское отчисление с каждого выпущенного заводом «винта Кузнецова» в таком же, как и мы, размере (10% с продажной стоимости винта), но получал аккуратно и регулярно, то</w:t>
      </w:r>
      <w:r w:rsidRPr="007B6DB9">
        <w:rPr>
          <w:rFonts w:ascii="Times New Roman" w:hAnsi="Times New Roman" w:cs="Times New Roman"/>
          <w:color w:val="000000" w:themeColor="text1"/>
          <w:sz w:val="16"/>
          <w:szCs w:val="16"/>
        </w:rPr>
        <w:softHyphen/>
        <w:t>гда</w:t>
      </w:r>
      <w:r w:rsidRPr="007B6DB9">
        <w:rPr>
          <w:rStyle w:val="9pt0"/>
          <w:rFonts w:ascii="Times New Roman" w:hAnsi="Times New Roman" w:cs="Times New Roman"/>
          <w:i w:val="0"/>
          <w:color w:val="000000" w:themeColor="text1"/>
          <w:sz w:val="16"/>
          <w:szCs w:val="16"/>
        </w:rPr>
        <w:t xml:space="preserve"> как</w:t>
      </w:r>
      <w:r w:rsidRPr="007B6DB9">
        <w:rPr>
          <w:rFonts w:ascii="Times New Roman" w:hAnsi="Times New Roman" w:cs="Times New Roman"/>
          <w:color w:val="000000" w:themeColor="text1"/>
          <w:sz w:val="16"/>
          <w:szCs w:val="16"/>
        </w:rPr>
        <w:t xml:space="preserve"> главная часть нашего авторского отчисления так и осталась неполученной.</w:t>
      </w:r>
    </w:p>
    <w:p w14:paraId="7932CA08"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Кроме того, Кузнецов получил от Комитета по делам изобретений 300.000. рублей «за конструктивную разработку винтов», т.е. столько же, сколько Н.Е. и втрое более, чем я, и одновременно с нами. А в руках тов. Сосновского были документы об этом.</w:t>
      </w:r>
    </w:p>
    <w:p w14:paraId="2C7D7BB6"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Сверх всего этого Кузнецов долгое время получал с Комитета изобретений 4 изоб</w:t>
      </w:r>
      <w:r w:rsidRPr="007B6DB9">
        <w:rPr>
          <w:rFonts w:ascii="Times New Roman" w:hAnsi="Times New Roman" w:cs="Times New Roman"/>
          <w:color w:val="000000" w:themeColor="text1"/>
          <w:sz w:val="16"/>
          <w:szCs w:val="16"/>
        </w:rPr>
        <w:softHyphen/>
        <w:t>ретательских (совнаркомских) пайка, чего мы с Н.Е. никогда не имели.</w:t>
      </w:r>
    </w:p>
    <w:p w14:paraId="64FFB0AF"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Такова «правда» тов. Сосновского, основанная на документах, бывших у него в руках.</w:t>
      </w:r>
    </w:p>
    <w:p w14:paraId="402A12E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Разберем теперь остальные пункты статьи тов. Сосновского, основанные, главным образом, на рассказах Кузнецова, и посмотрим, сколько правды в них заключается.</w:t>
      </w:r>
    </w:p>
    <w:p w14:paraId="2924D069" w14:textId="77777777" w:rsidR="009041FF" w:rsidRPr="007B6DB9" w:rsidRDefault="009041FF" w:rsidP="007B6DB9">
      <w:pPr>
        <w:tabs>
          <w:tab w:val="left" w:pos="591"/>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2-й столбец «Винты из клёна». Идея применения русских пород дерева для аэропла</w:t>
      </w:r>
      <w:r w:rsidRPr="007B6DB9">
        <w:rPr>
          <w:rFonts w:ascii="Times New Roman" w:hAnsi="Times New Roman" w:cs="Times New Roman"/>
          <w:color w:val="000000" w:themeColor="text1"/>
          <w:sz w:val="16"/>
          <w:szCs w:val="16"/>
        </w:rPr>
        <w:softHyphen/>
        <w:t>нов и винтов проводилась бывшим Заведующим Московским Аэродромом Н.Р. Лобано</w:t>
      </w:r>
      <w:r w:rsidRPr="007B6DB9">
        <w:rPr>
          <w:rFonts w:ascii="Times New Roman" w:hAnsi="Times New Roman" w:cs="Times New Roman"/>
          <w:color w:val="000000" w:themeColor="text1"/>
          <w:sz w:val="16"/>
          <w:szCs w:val="16"/>
        </w:rPr>
        <w:softHyphen/>
        <w:t>вым, который вёл испытания различных пород дерева и склеек их в Механической Лаборатории В.М.Т.У. Таким образом, применение клёна к винтам является плодом со</w:t>
      </w:r>
      <w:r w:rsidRPr="007B6DB9">
        <w:rPr>
          <w:rFonts w:ascii="Times New Roman" w:hAnsi="Times New Roman" w:cs="Times New Roman"/>
          <w:color w:val="000000" w:themeColor="text1"/>
          <w:sz w:val="16"/>
          <w:szCs w:val="16"/>
        </w:rPr>
        <w:softHyphen/>
        <w:t>вместной практической работы, а не нововведением отдельно одного Кузнецова.</w:t>
      </w:r>
    </w:p>
    <w:p w14:paraId="045C1C79" w14:textId="77777777" w:rsidR="009041FF" w:rsidRPr="007B6DB9" w:rsidRDefault="009041FF" w:rsidP="007B6DB9">
      <w:pPr>
        <w:tabs>
          <w:tab w:val="left" w:pos="582"/>
        </w:tabs>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3-й столбец: «у меня лежат многочисленные акты испытаний винта Кузнецова по срав</w:t>
      </w:r>
      <w:r w:rsidRPr="007B6DB9">
        <w:rPr>
          <w:rFonts w:ascii="Times New Roman" w:hAnsi="Times New Roman" w:cs="Times New Roman"/>
          <w:color w:val="000000" w:themeColor="text1"/>
          <w:sz w:val="16"/>
          <w:szCs w:val="16"/>
        </w:rPr>
        <w:softHyphen/>
        <w:t>нению не только с винтом Жуковского, но и с заграничными винтами Шовьера,... Режи. Левассера и др. Винт Кузнецова дает результаты лучшие, чем те». Смысл фразы не из</w:t>
      </w:r>
      <w:r w:rsidRPr="007B6DB9">
        <w:rPr>
          <w:rFonts w:ascii="Times New Roman" w:hAnsi="Times New Roman" w:cs="Times New Roman"/>
          <w:color w:val="000000" w:themeColor="text1"/>
          <w:sz w:val="16"/>
          <w:szCs w:val="16"/>
        </w:rPr>
        <w:softHyphen/>
        <w:t>менится, если сказать... «не только с</w:t>
      </w:r>
      <w:r w:rsidRPr="007B6DB9">
        <w:rPr>
          <w:rStyle w:val="9pt0"/>
          <w:rFonts w:ascii="Times New Roman" w:hAnsi="Times New Roman" w:cs="Times New Roman"/>
          <w:i w:val="0"/>
          <w:color w:val="000000" w:themeColor="text1"/>
          <w:sz w:val="16"/>
          <w:szCs w:val="16"/>
        </w:rPr>
        <w:t xml:space="preserve"> плохим</w:t>
      </w:r>
      <w:r w:rsidRPr="007B6DB9">
        <w:rPr>
          <w:rFonts w:ascii="Times New Roman" w:hAnsi="Times New Roman" w:cs="Times New Roman"/>
          <w:color w:val="000000" w:themeColor="text1"/>
          <w:sz w:val="16"/>
          <w:szCs w:val="16"/>
        </w:rPr>
        <w:t xml:space="preserve"> винтом Жуковского, но и с</w:t>
      </w:r>
      <w:r w:rsidRPr="007B6DB9">
        <w:rPr>
          <w:rStyle w:val="9pt0"/>
          <w:rFonts w:ascii="Times New Roman" w:hAnsi="Times New Roman" w:cs="Times New Roman"/>
          <w:i w:val="0"/>
          <w:color w:val="000000" w:themeColor="text1"/>
          <w:sz w:val="16"/>
          <w:szCs w:val="16"/>
        </w:rPr>
        <w:t xml:space="preserve"> хорошими</w:t>
      </w:r>
      <w:r w:rsidRPr="007B6DB9">
        <w:rPr>
          <w:rFonts w:ascii="Times New Roman" w:hAnsi="Times New Roman" w:cs="Times New Roman"/>
          <w:color w:val="000000" w:themeColor="text1"/>
          <w:sz w:val="16"/>
          <w:szCs w:val="16"/>
        </w:rPr>
        <w:t xml:space="preserve"> за</w:t>
      </w:r>
      <w:r w:rsidRPr="007B6DB9">
        <w:rPr>
          <w:rFonts w:ascii="Times New Roman" w:hAnsi="Times New Roman" w:cs="Times New Roman"/>
          <w:color w:val="000000" w:themeColor="text1"/>
          <w:sz w:val="16"/>
          <w:szCs w:val="16"/>
        </w:rPr>
        <w:softHyphen/>
        <w:t>граничными винтами Шовьера». Тов. Сосновский не имеет никаких оснований считать винт Жуковского хуже заграничных, тем более, что восхваляемые винты Кузнецова суть те же винты Жуковского... только с мелкими конструктивными изменениями.</w:t>
      </w:r>
    </w:p>
    <w:p w14:paraId="5CBCF6A4"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По-видимому, единственным поводом к этому может служить то обстоятельство, что, на</w:t>
      </w:r>
      <w:r w:rsidRPr="007B6DB9">
        <w:rPr>
          <w:rFonts w:ascii="Times New Roman" w:hAnsi="Times New Roman" w:cs="Times New Roman"/>
          <w:color w:val="000000" w:themeColor="text1"/>
          <w:sz w:val="16"/>
          <w:szCs w:val="16"/>
        </w:rPr>
        <w:softHyphen/>
        <w:t>чиная с 1916 г., Кузнецов собирает все неблагоприятные сведения о винтах Жуковского и все благоприятные о своих, разглашая те и другие при каждом удобном случае. Если бы подобная недостойная работа — собирание сведений о неудачных винтах Кузнецова и разглашение их — была проведена группой проф. Жуковского, то ещё неизвестно, ка</w:t>
      </w:r>
      <w:r w:rsidRPr="007B6DB9">
        <w:rPr>
          <w:rFonts w:ascii="Times New Roman" w:hAnsi="Times New Roman" w:cs="Times New Roman"/>
          <w:color w:val="000000" w:themeColor="text1"/>
          <w:sz w:val="16"/>
          <w:szCs w:val="16"/>
        </w:rPr>
        <w:softHyphen/>
        <w:t>кое распространение могли бы получить винты Кузнецова (первые варианты их давали обычно чрезмерное число оборотов, от которого моторы перегреваются и портятся).</w:t>
      </w:r>
    </w:p>
    <w:p w14:paraId="584EE39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Далее 8-й столбец: «Кузнецов предлагает свою систему винта. В основе его — винт «НЕЖ», но Кузнецов внёс настолько серьёзные изменения, что получился — «винт Кузне</w:t>
      </w:r>
      <w:r w:rsidRPr="007B6DB9">
        <w:rPr>
          <w:rFonts w:ascii="Times New Roman" w:hAnsi="Times New Roman" w:cs="Times New Roman"/>
          <w:color w:val="000000" w:themeColor="text1"/>
          <w:sz w:val="16"/>
          <w:szCs w:val="16"/>
        </w:rPr>
        <w:softHyphen/>
        <w:t>цова», вытеснивший совершенно своего предшественника «НЕЖ». Без переходной час</w:t>
      </w:r>
      <w:r w:rsidRPr="007B6DB9">
        <w:rPr>
          <w:rFonts w:ascii="Times New Roman" w:hAnsi="Times New Roman" w:cs="Times New Roman"/>
          <w:color w:val="000000" w:themeColor="text1"/>
          <w:sz w:val="16"/>
          <w:szCs w:val="16"/>
        </w:rPr>
        <w:softHyphen/>
        <w:t xml:space="preserve">ти Кузнецова винт «НЕЖ» становится ненужным, устаревшим. Два профессора становятся конкурентами одного малограмотного столяра». Истинное положение дела было таково: никаких существенных изменений в систему винтов «НЕЖ» Кузнецов не внёс; весь успех </w:t>
      </w:r>
      <w:r w:rsidRPr="007B6DB9">
        <w:rPr>
          <w:rStyle w:val="0pt0"/>
          <w:rFonts w:eastAsia="Arial"/>
          <w:b w:val="0"/>
          <w:color w:val="000000" w:themeColor="text1"/>
          <w:spacing w:val="0"/>
          <w:sz w:val="16"/>
          <w:szCs w:val="16"/>
        </w:rPr>
        <w:t>его</w:t>
      </w:r>
      <w:r w:rsidRPr="007B6DB9">
        <w:rPr>
          <w:rFonts w:ascii="Times New Roman" w:hAnsi="Times New Roman" w:cs="Times New Roman"/>
          <w:color w:val="000000" w:themeColor="text1"/>
          <w:sz w:val="16"/>
          <w:szCs w:val="16"/>
        </w:rPr>
        <w:t xml:space="preserve"> винтов заключался в том, что он многократно подгонял их на моторе, пользуясь свя</w:t>
      </w:r>
      <w:r w:rsidRPr="007B6DB9">
        <w:rPr>
          <w:rFonts w:ascii="Times New Roman" w:hAnsi="Times New Roman" w:cs="Times New Roman"/>
          <w:color w:val="000000" w:themeColor="text1"/>
          <w:sz w:val="16"/>
          <w:szCs w:val="16"/>
        </w:rPr>
        <w:softHyphen/>
        <w:t>зями на аэродроме, и после многих попыток получал свой «первый вариант», который обычно давал всё-таки чрезмерное число оборотов. Вторые и третьи варианты были бо</w:t>
      </w:r>
      <w:r w:rsidRPr="007B6DB9">
        <w:rPr>
          <w:rFonts w:ascii="Times New Roman" w:hAnsi="Times New Roman" w:cs="Times New Roman"/>
          <w:color w:val="000000" w:themeColor="text1"/>
          <w:sz w:val="16"/>
          <w:szCs w:val="16"/>
        </w:rPr>
        <w:softHyphen/>
      </w:r>
      <w:r w:rsidRPr="007B6DB9">
        <w:rPr>
          <w:rStyle w:val="0pt0"/>
          <w:rFonts w:eastAsia="Arial"/>
          <w:b w:val="0"/>
          <w:color w:val="000000" w:themeColor="text1"/>
          <w:spacing w:val="0"/>
          <w:sz w:val="16"/>
          <w:szCs w:val="16"/>
        </w:rPr>
        <w:t>лее</w:t>
      </w:r>
      <w:r w:rsidRPr="007B6DB9">
        <w:rPr>
          <w:rFonts w:ascii="Times New Roman" w:hAnsi="Times New Roman" w:cs="Times New Roman"/>
          <w:color w:val="000000" w:themeColor="text1"/>
          <w:sz w:val="16"/>
          <w:szCs w:val="16"/>
        </w:rPr>
        <w:t xml:space="preserve"> удачными. Вытеснение винтов «НЕЖ» произошло очень просто: отношения у нас с Н.Е. к Кузнецову были как у</w:t>
      </w:r>
      <w:r w:rsidRPr="007B6DB9">
        <w:rPr>
          <w:rStyle w:val="9pt0"/>
          <w:rFonts w:ascii="Times New Roman" w:hAnsi="Times New Roman" w:cs="Times New Roman"/>
          <w:i w:val="0"/>
          <w:color w:val="000000" w:themeColor="text1"/>
          <w:sz w:val="16"/>
          <w:szCs w:val="16"/>
        </w:rPr>
        <w:t xml:space="preserve"> изобретателей к фабриканту.</w:t>
      </w:r>
      <w:r w:rsidRPr="007B6DB9">
        <w:rPr>
          <w:rFonts w:ascii="Times New Roman" w:hAnsi="Times New Roman" w:cs="Times New Roman"/>
          <w:color w:val="000000" w:themeColor="text1"/>
          <w:sz w:val="16"/>
          <w:szCs w:val="16"/>
        </w:rPr>
        <w:t xml:space="preserve"> И не винты «НЕЖ» устарели и стали ненужными, а</w:t>
      </w:r>
      <w:r w:rsidRPr="007B6DB9">
        <w:rPr>
          <w:rStyle w:val="9pt0"/>
          <w:rFonts w:ascii="Times New Roman" w:hAnsi="Times New Roman" w:cs="Times New Roman"/>
          <w:i w:val="0"/>
          <w:color w:val="000000" w:themeColor="text1"/>
          <w:sz w:val="16"/>
          <w:szCs w:val="16"/>
        </w:rPr>
        <w:t xml:space="preserve"> фабрикант</w:t>
      </w:r>
      <w:r w:rsidRPr="007B6DB9">
        <w:rPr>
          <w:rFonts w:ascii="Times New Roman" w:hAnsi="Times New Roman" w:cs="Times New Roman"/>
          <w:color w:val="000000" w:themeColor="text1"/>
          <w:sz w:val="16"/>
          <w:szCs w:val="16"/>
        </w:rPr>
        <w:t xml:space="preserve"> Кузнецов, не желая конкуренции «своим» винтам, с 1917 г. всемерно тормозит винты «НЕЖ», а с 1918 г., когда он собранием рабочих был избран заведующим производством на Моск. Аэротехн. заводе, он совершенно прекратил производство на заводе винтов «НЕЖ», пользуясь пунктом нотариального условия, пре</w:t>
      </w:r>
      <w:r w:rsidRPr="007B6DB9">
        <w:rPr>
          <w:rFonts w:ascii="Times New Roman" w:hAnsi="Times New Roman" w:cs="Times New Roman"/>
          <w:color w:val="000000" w:themeColor="text1"/>
          <w:sz w:val="16"/>
          <w:szCs w:val="16"/>
        </w:rPr>
        <w:softHyphen/>
        <w:t>доставляющим заводу исключительное право производства этих винтов. В то же время он не брезговал пользоваться чертежами с винтов «НЕЖ», доказательством чего служит винт Кузнецова» серии, кажется, 036 на Фарман 30-й с мотором 150 л.с. с весьма ши</w:t>
      </w:r>
      <w:r w:rsidRPr="007B6DB9">
        <w:rPr>
          <w:rFonts w:ascii="Times New Roman" w:hAnsi="Times New Roman" w:cs="Times New Roman"/>
          <w:color w:val="000000" w:themeColor="text1"/>
          <w:sz w:val="16"/>
          <w:szCs w:val="16"/>
        </w:rPr>
        <w:softHyphen/>
        <w:t>рокими лопастями, выпущенный Кузнецовым летом 1917 г. Это был первый из «Кузнецов</w:t>
      </w:r>
      <w:r w:rsidRPr="007B6DB9">
        <w:rPr>
          <w:rFonts w:ascii="Times New Roman" w:hAnsi="Times New Roman" w:cs="Times New Roman"/>
          <w:color w:val="000000" w:themeColor="text1"/>
          <w:sz w:val="16"/>
          <w:szCs w:val="16"/>
        </w:rPr>
        <w:softHyphen/>
        <w:t xml:space="preserve">ских» винтов с широкими лопастями, появившийся приблизительно через месяц после </w:t>
      </w:r>
      <w:r w:rsidRPr="007B6DB9">
        <w:rPr>
          <w:rStyle w:val="0pt0"/>
          <w:rFonts w:eastAsia="Arial"/>
          <w:b w:val="0"/>
          <w:color w:val="000000" w:themeColor="text1"/>
          <w:spacing w:val="0"/>
          <w:sz w:val="16"/>
          <w:szCs w:val="16"/>
        </w:rPr>
        <w:t>того,</w:t>
      </w:r>
      <w:r w:rsidRPr="007B6DB9">
        <w:rPr>
          <w:rFonts w:ascii="Times New Roman" w:hAnsi="Times New Roman" w:cs="Times New Roman"/>
          <w:color w:val="000000" w:themeColor="text1"/>
          <w:sz w:val="16"/>
          <w:szCs w:val="16"/>
        </w:rPr>
        <w:t xml:space="preserve"> как Кузнецов отказался строить винт «НЕЖ» на тот же Фарман 30-й, чертёж кото</w:t>
      </w:r>
      <w:r w:rsidRPr="007B6DB9">
        <w:rPr>
          <w:rFonts w:ascii="Times New Roman" w:hAnsi="Times New Roman" w:cs="Times New Roman"/>
          <w:color w:val="000000" w:themeColor="text1"/>
          <w:sz w:val="16"/>
          <w:szCs w:val="16"/>
        </w:rPr>
        <w:softHyphen/>
      </w:r>
      <w:r w:rsidRPr="007B6DB9">
        <w:rPr>
          <w:rStyle w:val="0pt0"/>
          <w:rFonts w:eastAsia="Arial"/>
          <w:b w:val="0"/>
          <w:color w:val="000000" w:themeColor="text1"/>
          <w:spacing w:val="0"/>
          <w:sz w:val="16"/>
          <w:szCs w:val="16"/>
        </w:rPr>
        <w:t>рого</w:t>
      </w:r>
      <w:r w:rsidRPr="007B6DB9">
        <w:rPr>
          <w:rFonts w:ascii="Times New Roman" w:hAnsi="Times New Roman" w:cs="Times New Roman"/>
          <w:color w:val="000000" w:themeColor="text1"/>
          <w:sz w:val="16"/>
          <w:szCs w:val="16"/>
        </w:rPr>
        <w:t xml:space="preserve"> был выполнен на заводе по моему расчету (сер. 5/5) и пролежал там около меся</w:t>
      </w:r>
      <w:r w:rsidRPr="007B6DB9">
        <w:rPr>
          <w:rFonts w:ascii="Times New Roman" w:hAnsi="Times New Roman" w:cs="Times New Roman"/>
          <w:color w:val="000000" w:themeColor="text1"/>
          <w:sz w:val="16"/>
          <w:szCs w:val="16"/>
        </w:rPr>
        <w:softHyphen/>
        <w:t>ца. Все следующие за этим мои проекты, хотя и выполненные уже по заданию Главоздух- фпота, по неизвестным причинам не выполнялись; так, не были выполнены винты по мо</w:t>
      </w:r>
      <w:r w:rsidRPr="007B6DB9">
        <w:rPr>
          <w:rFonts w:ascii="Times New Roman" w:hAnsi="Times New Roman" w:cs="Times New Roman"/>
          <w:color w:val="000000" w:themeColor="text1"/>
          <w:sz w:val="16"/>
          <w:szCs w:val="16"/>
        </w:rPr>
        <w:softHyphen/>
      </w:r>
      <w:r w:rsidRPr="007B6DB9">
        <w:rPr>
          <w:rStyle w:val="-1pt1"/>
          <w:rFonts w:ascii="Times New Roman" w:hAnsi="Times New Roman" w:cs="Times New Roman"/>
          <w:b w:val="0"/>
          <w:color w:val="000000" w:themeColor="text1"/>
          <w:spacing w:val="0"/>
          <w:sz w:val="16"/>
          <w:szCs w:val="16"/>
        </w:rPr>
        <w:t>им</w:t>
      </w:r>
      <w:r w:rsidRPr="007B6DB9">
        <w:rPr>
          <w:rFonts w:ascii="Times New Roman" w:hAnsi="Times New Roman" w:cs="Times New Roman"/>
          <w:color w:val="000000" w:themeColor="text1"/>
          <w:sz w:val="16"/>
          <w:szCs w:val="16"/>
        </w:rPr>
        <w:t xml:space="preserve"> проектам (вместе с М.И. Веселовским) на самолёты: Ньюпор с мотором в 120 л.с., сер. </w:t>
      </w:r>
      <w:r w:rsidRPr="007B6DB9">
        <w:rPr>
          <w:rStyle w:val="0pt0"/>
          <w:rFonts w:eastAsia="Arial"/>
          <w:b w:val="0"/>
          <w:color w:val="000000" w:themeColor="text1"/>
          <w:spacing w:val="0"/>
          <w:sz w:val="16"/>
          <w:szCs w:val="16"/>
        </w:rPr>
        <w:t>10</w:t>
      </w:r>
      <w:r w:rsidRPr="007B6DB9">
        <w:rPr>
          <w:rFonts w:ascii="Times New Roman" w:hAnsi="Times New Roman" w:cs="Times New Roman"/>
          <w:color w:val="000000" w:themeColor="text1"/>
          <w:sz w:val="16"/>
          <w:szCs w:val="16"/>
        </w:rPr>
        <w:t>/7; Фарман 30-й с мотором в 175 л.с., сер. 11/8; гидросамолёт «Телье», сер. 17/14.</w:t>
      </w:r>
    </w:p>
    <w:p w14:paraId="657F0FC5"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Наконец, никакой конкуренции с Кузнецовым мы не вели. Кузнецов всемерно всеми дозволенными и недозволенными средствами тормозил производство винтов «НЕЖ»; он с 1916 г. вел борьбу с нашими винтами и готовился к судебному процессу, мы же с Н.Е. Жуковским ни в какую борьбу с ним не вступали, ни в чём ему не препятствовали и да</w:t>
      </w:r>
      <w:r w:rsidRPr="007B6DB9">
        <w:rPr>
          <w:rFonts w:ascii="Times New Roman" w:hAnsi="Times New Roman" w:cs="Times New Roman"/>
          <w:color w:val="000000" w:themeColor="text1"/>
          <w:sz w:val="16"/>
          <w:szCs w:val="16"/>
        </w:rPr>
        <w:softHyphen/>
        <w:t>же не собирали никаких документов, относящихся к его претензиям.</w:t>
      </w:r>
    </w:p>
    <w:p w14:paraId="568CDD92"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Что же касается ненужности винтов «НЕЖ» без «переходной части Кузнецова», то здесь уместно будет заметить, что переходная часть Кузнецова только и могла быть по</w:t>
      </w:r>
      <w:r w:rsidRPr="007B6DB9">
        <w:rPr>
          <w:rFonts w:ascii="Times New Roman" w:hAnsi="Times New Roman" w:cs="Times New Roman"/>
          <w:color w:val="000000" w:themeColor="text1"/>
          <w:sz w:val="16"/>
          <w:szCs w:val="16"/>
        </w:rPr>
        <w:softHyphen/>
        <w:t>лезна для старых, ныне не употребляющихся типов самолётов, как Фарман и Вуазен. Теперь, когда винт ставится впереди обтекаемого носа самолёта, переходная часть уже не требуется вовсе и вся лопасть является рабочей. Переходная же часть Кузнецова, поставленная им, например, на самолёте «Лебедь 12», или на Ньюпор (серия 022) ра</w:t>
      </w:r>
      <w:r w:rsidRPr="007B6DB9">
        <w:rPr>
          <w:rFonts w:ascii="Times New Roman" w:hAnsi="Times New Roman" w:cs="Times New Roman"/>
          <w:color w:val="000000" w:themeColor="text1"/>
          <w:sz w:val="16"/>
          <w:szCs w:val="16"/>
        </w:rPr>
        <w:softHyphen/>
        <w:t>ботает, как мельница и лишь тормозит скорость самолёта.</w:t>
      </w:r>
    </w:p>
    <w:p w14:paraId="751CFE2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Наконец, на 3-4 столбцах тов. Сосновский пишет: «Когда винт столяра поступает на экспертизу в Главоздухфлот, Н.Т.О., В.С.Н.Х и в Комитет по делам изобретений, то экс</w:t>
      </w:r>
      <w:r w:rsidRPr="007B6DB9">
        <w:rPr>
          <w:rFonts w:ascii="Times New Roman" w:hAnsi="Times New Roman" w:cs="Times New Roman"/>
          <w:color w:val="000000" w:themeColor="text1"/>
          <w:sz w:val="16"/>
          <w:szCs w:val="16"/>
        </w:rPr>
        <w:softHyphen/>
        <w:t>пертами неизменно выступают Жуковский и Ветчинкин». Но тов. Сосновскому из дела бы</w:t>
      </w:r>
      <w:r w:rsidRPr="007B6DB9">
        <w:rPr>
          <w:rFonts w:ascii="Times New Roman" w:hAnsi="Times New Roman" w:cs="Times New Roman"/>
          <w:color w:val="000000" w:themeColor="text1"/>
          <w:sz w:val="16"/>
          <w:szCs w:val="16"/>
        </w:rPr>
        <w:softHyphen/>
        <w:t>ло известно, что Ветчинкии ни разу не выступал экспертом по делу Кузнецова, а проф. Жуковский только один раз в Главоздухфлоте, и при этом дал о Кузнецове благоприят</w:t>
      </w:r>
      <w:r w:rsidRPr="007B6DB9">
        <w:rPr>
          <w:rFonts w:ascii="Times New Roman" w:hAnsi="Times New Roman" w:cs="Times New Roman"/>
          <w:color w:val="000000" w:themeColor="text1"/>
          <w:sz w:val="16"/>
          <w:szCs w:val="16"/>
        </w:rPr>
        <w:softHyphen/>
        <w:t>ный отзыв, как о выдающемся мастере, чем ещё более подчёркивается высокая беспри</w:t>
      </w:r>
      <w:r w:rsidRPr="007B6DB9">
        <w:rPr>
          <w:rFonts w:ascii="Times New Roman" w:hAnsi="Times New Roman" w:cs="Times New Roman"/>
          <w:color w:val="000000" w:themeColor="text1"/>
          <w:sz w:val="16"/>
          <w:szCs w:val="16"/>
        </w:rPr>
        <w:softHyphen/>
        <w:t>страстность и бескорыстие Н.Е. Жуковского. Что касается Комитета по делам изобре</w:t>
      </w:r>
      <w:r w:rsidRPr="007B6DB9">
        <w:rPr>
          <w:rFonts w:ascii="Times New Roman" w:hAnsi="Times New Roman" w:cs="Times New Roman"/>
          <w:color w:val="000000" w:themeColor="text1"/>
          <w:sz w:val="16"/>
          <w:szCs w:val="16"/>
        </w:rPr>
        <w:softHyphen/>
        <w:t>тений, то он обращался для экспертизы по делу Кузнецова к незаинтересованным лицам: проф. Чаплыгину и проф. Долгову, их отзывы также были в руках тов. Сосновского.</w:t>
      </w:r>
    </w:p>
    <w:p w14:paraId="74502A3C"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заключение дадим несколько исторических справок. Все первые серии винтов «НЕЖ» были очень хорошими и своим качеством значительно превосходили заграничные вин</w:t>
      </w:r>
      <w:r w:rsidRPr="007B6DB9">
        <w:rPr>
          <w:rFonts w:ascii="Times New Roman" w:hAnsi="Times New Roman" w:cs="Times New Roman"/>
          <w:color w:val="000000" w:themeColor="text1"/>
          <w:sz w:val="16"/>
          <w:szCs w:val="16"/>
        </w:rPr>
        <w:softHyphen/>
        <w:t>ты. Такими были безусловно первые 16 серий винтов на самолёты: Ньюпор 4, «Моран Ж», Моран-Парасоль, Депердюссен, Фарман 4, 7, 16, 22 с различными моторами от 50 до 100 л.с, на самолёты Моска, Ньюпор с Моносупаном, и т.д. Винты на «Илью Муромца» были такими же, как лучшие из других винтов на эти самолёты. Неправильность при</w:t>
      </w:r>
      <w:r w:rsidRPr="007B6DB9">
        <w:rPr>
          <w:rFonts w:ascii="Times New Roman" w:hAnsi="Times New Roman" w:cs="Times New Roman"/>
          <w:color w:val="000000" w:themeColor="text1"/>
          <w:sz w:val="16"/>
          <w:szCs w:val="16"/>
        </w:rPr>
        <w:softHyphen/>
        <w:t>сланного из Эскадры Воздушных Кораблей задания, с преувеличенной скоростью полё</w:t>
      </w:r>
      <w:r w:rsidRPr="007B6DB9">
        <w:rPr>
          <w:rFonts w:ascii="Times New Roman" w:hAnsi="Times New Roman" w:cs="Times New Roman"/>
          <w:color w:val="000000" w:themeColor="text1"/>
          <w:sz w:val="16"/>
          <w:szCs w:val="16"/>
        </w:rPr>
        <w:softHyphen/>
        <w:t>та, не позволила в точности подобрать винт по самолёту и превзойти остальные винты. По той же причине, — преувеличенной в задании скорости, отсутствию самых самолётов в Москве и неполноте сведений о них — не позволили достаточно удачно подобрать вин</w:t>
      </w:r>
      <w:r w:rsidRPr="007B6DB9">
        <w:rPr>
          <w:rFonts w:ascii="Times New Roman" w:hAnsi="Times New Roman" w:cs="Times New Roman"/>
          <w:color w:val="000000" w:themeColor="text1"/>
          <w:sz w:val="16"/>
          <w:szCs w:val="16"/>
        </w:rPr>
        <w:softHyphen/>
        <w:t>ты к немецким взятым в плен самолётам.</w:t>
      </w:r>
    </w:p>
    <w:p w14:paraId="427145FE"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винтов на более новые типы самолётов было прекращено торможением Кузнецова (см. историю с винтами на Фарман 30, последние Ньюпоры и т.д.).</w:t>
      </w:r>
    </w:p>
    <w:p w14:paraId="0E97076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июле 1921 г. на Московском Университете был назначен общественный суд для выяснения дела, на который мы явились со всеми документальными доказательства</w:t>
      </w:r>
      <w:r w:rsidRPr="007B6DB9">
        <w:rPr>
          <w:rFonts w:ascii="Times New Roman" w:hAnsi="Times New Roman" w:cs="Times New Roman"/>
          <w:color w:val="000000" w:themeColor="text1"/>
          <w:sz w:val="16"/>
          <w:szCs w:val="16"/>
        </w:rPr>
        <w:softHyphen/>
        <w:t>ми неправоты Кузнецова. К сожалению, по непонятным для нас причинам, суд был кем-то отменен. Теперь разбор дела взял на себя Московский Революционный Трибу</w:t>
      </w:r>
      <w:r w:rsidRPr="007B6DB9">
        <w:rPr>
          <w:rFonts w:ascii="Times New Roman" w:hAnsi="Times New Roman" w:cs="Times New Roman"/>
          <w:color w:val="000000" w:themeColor="text1"/>
          <w:sz w:val="16"/>
          <w:szCs w:val="16"/>
        </w:rPr>
        <w:softHyphen/>
        <w:t>нал. Будем надеяться, что этот суд уже не будет отменён и восстановит истину.</w:t>
      </w:r>
    </w:p>
    <w:p w14:paraId="5303C3FF"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Инж. мех. В. Ветчинкин» (15799).</w:t>
      </w:r>
    </w:p>
    <w:p w14:paraId="5282F5B6"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42D81F8A" w14:textId="5BB4E155" w:rsidR="00A01950" w:rsidRPr="007B6DB9" w:rsidRDefault="00A0195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4" w:name="_Hlk83883563"/>
      <w:r w:rsidRPr="007B6DB9">
        <w:rPr>
          <w:rFonts w:ascii="Times New Roman" w:hAnsi="Times New Roman" w:cs="Times New Roman"/>
          <w:i/>
          <w:iCs/>
          <w:color w:val="000000" w:themeColor="text1"/>
          <w:sz w:val="16"/>
          <w:szCs w:val="16"/>
        </w:rPr>
        <w:t>Армия:</w:t>
      </w:r>
    </w:p>
    <w:p w14:paraId="783ECEDD" w14:textId="77777777" w:rsidR="00A01950" w:rsidRPr="007B6DB9" w:rsidRDefault="00A0195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CA9F4" w14:textId="77777777" w:rsidR="00A01950" w:rsidRPr="007B6DB9" w:rsidRDefault="00A019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октября 1921 года из приказа начальника 1-го отряда ДВК красвоенлета П. М. Ступина.</w:t>
      </w:r>
    </w:p>
    <w:p w14:paraId="6CA0D938" w14:textId="77777777" w:rsidR="00A01950" w:rsidRPr="007B6DB9" w:rsidRDefault="00A019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связи с крайне критическим положением в Республике, следствием которого является отсутствие технического авиационного имущества и материалов, и принимая во внимание минимального наличия такового на складах отряда и невозможности пополнять таковые, в соответствии с вышеизложенными причинами приказываю:</w:t>
      </w:r>
    </w:p>
    <w:p w14:paraId="71BA228A" w14:textId="77777777" w:rsidR="00A01950" w:rsidRPr="007B6DB9" w:rsidRDefault="00A019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Командирам кораблей в случае потребности в ремонте кораблей, то есть в таковом, который экипаж корабля в состоянии своими силами выполнить, доносите мне для назначения комиссии…</w:t>
      </w:r>
    </w:p>
    <w:p w14:paraId="0CCC093D" w14:textId="77777777" w:rsidR="00A01950" w:rsidRPr="007B6DB9" w:rsidRDefault="00A0195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Никаких ремонтов без заключительного акта комиссии не производить (21578).</w:t>
      </w:r>
    </w:p>
    <w:bookmarkEnd w:id="44"/>
    <w:p w14:paraId="0A8B1B71" w14:textId="77777777" w:rsidR="00A01950" w:rsidRPr="007B6DB9" w:rsidRDefault="00A01950" w:rsidP="007B6DB9">
      <w:pPr>
        <w:spacing w:after="0" w:line="240" w:lineRule="auto"/>
        <w:jc w:val="both"/>
        <w:rPr>
          <w:rFonts w:ascii="Times New Roman" w:hAnsi="Times New Roman" w:cs="Times New Roman"/>
          <w:color w:val="0070C0"/>
          <w:sz w:val="16"/>
          <w:szCs w:val="16"/>
        </w:rPr>
      </w:pPr>
    </w:p>
    <w:p w14:paraId="05192C6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1C9F4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497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октября 1921 Советы гарантировали независимость Крыма (2100).</w:t>
      </w:r>
    </w:p>
    <w:p w14:paraId="2FF5376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B812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октября 1921 образована Крымская АССР. (4962).</w:t>
      </w:r>
    </w:p>
    <w:p w14:paraId="6A77608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BE27E2" w14:textId="77777777" w:rsidR="00980F00" w:rsidRPr="007B6DB9" w:rsidRDefault="00980F00" w:rsidP="007B6DB9">
      <w:pPr>
        <w:pStyle w:val="ae"/>
        <w:spacing w:before="0" w:after="0"/>
        <w:jc w:val="both"/>
        <w:rPr>
          <w:color w:val="000000" w:themeColor="text1"/>
          <w:sz w:val="16"/>
          <w:szCs w:val="16"/>
        </w:rPr>
      </w:pPr>
      <w:r w:rsidRPr="007B6DB9">
        <w:rPr>
          <w:rStyle w:val="a7"/>
          <w:rFonts w:eastAsiaTheme="majorEastAsia"/>
          <w:b w:val="0"/>
          <w:color w:val="000000" w:themeColor="text1"/>
          <w:sz w:val="16"/>
          <w:szCs w:val="16"/>
        </w:rPr>
        <w:t xml:space="preserve">18 октября 1921 </w:t>
      </w:r>
      <w:r w:rsidRPr="007B6DB9">
        <w:rPr>
          <w:color w:val="000000" w:themeColor="text1"/>
          <w:sz w:val="16"/>
          <w:szCs w:val="16"/>
        </w:rPr>
        <w:t>создается Крымская АССР, двумя месяцами позже Ленин подписывает декрет об использовании автономии для лечения трудящихся (18404).</w:t>
      </w:r>
    </w:p>
    <w:p w14:paraId="1A0CB59D" w14:textId="77777777" w:rsidR="00980F00" w:rsidRPr="007B6DB9" w:rsidRDefault="00980F00" w:rsidP="007B6DB9">
      <w:pPr>
        <w:pStyle w:val="ae"/>
        <w:spacing w:before="0" w:after="0"/>
        <w:jc w:val="both"/>
        <w:rPr>
          <w:color w:val="000000" w:themeColor="text1"/>
          <w:sz w:val="16"/>
          <w:szCs w:val="16"/>
        </w:rPr>
      </w:pPr>
    </w:p>
    <w:p w14:paraId="749FF777"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18 октября </w:t>
      </w:r>
      <w:r w:rsidRPr="007B6DB9">
        <w:rPr>
          <w:rFonts w:ascii="Times New Roman" w:hAnsi="Times New Roman" w:cs="Times New Roman"/>
          <w:color w:val="000000" w:themeColor="text1"/>
          <w:sz w:val="16"/>
          <w:szCs w:val="16"/>
        </w:rPr>
        <w:t>в 1921 году издан декрет об образовании Крымской автономии в составе России. В древние времена в Крыму обитали племена киммерийцев, тавров (от имени которых происходит название горной и прибрежной части Крыма - Таврия, Таврида) и скифов, позднее на побережье Крыма основали свои колонии греки. С IV-V веков Крым - объект экспансии Византии. Восточная часть Крыма с Х века входила в состав Тмутараканского княжества Киевской Руси. В ХШ веке, после вторжения монголо-татар, образовался Крымский улус Золотой Орды (ныне - Старый Крым). После распада Орды в 1443 году возникло Крымское ханство, с 1475 года - вассал Турции. В ходе русско-турецкой войны 1768-1774 годов Крымом овладели русские войска. Согласно Кючук-Кайнарджийскому мирному договору (1774) Крымское ханство было объявлено независимым от Турции и переходило под покровительство России. 19 апреля 1783 года Екатерина II подписала Манифест о вхождении Крыма (Таврической губернии) в состав Российской империи. В июне 1783 года основан город Севастополь, получивший статус военно-морской крепости юга России. В марте 1918 года провозглашено создание Советской Социалистической Республики Тавриды в составе РСФСР. Декретом ВЦИК и СНК от 18 октября 1921 года образована Крымская АССР в составе РСФСР, преобразованная в июне 1945 года в Крымскую область в составе РСФСР. 29 октября 1948 года Указом Президиума Верховного Совета СССР Севастополь отнесен к категории городов республиканского подчинения в составе РСФСР с выделением (из Крымской области) в самостоятельный административно-хозяйственный центр со своим особым бюджетом. 19 февраля 1954 года принят Указ Президиума ВС СССР о передаче Крымской области из состава РСФСР в состав УССР (произведено с нарушением действующих конституций РСФСР и УССР). В 1978 году в Конституции УССР Севастополь объявлен городом республиканского подчинения в составе УССР (изменения статуса Севастополя произведено в одностороннем порядке). 20 января 1991 года состоялся Всекрымский референдум, на котором 93 процента населения Крыма высказались «за восстановление Крымской АССР как субъекта федерации СССР», 97 процентов севастопольцев высказались за «статус Севастополя как города союзно-республиканского подчинения». В феврале 1991 года Верховным Советом УССР принят Закон о восстановлении Крымской АССР в составе УССР ( результаты референдума искажены). В сентябре 1991 года Верховным Советом Крымской АССР принята Декларация о государственном суверенитете Крыма. В феврале 1992 года Верховный Совет Крымской АССР принял новое название Крыма - Республика Крым. 6 мая 1992 года принята Конституция Республики Крым, согласно которой «Крым входит в состав Украины на основе договора и соглашений». В июне 1992 года Верховная Рада Украины приняла постановление, требующее привести Конституцию Крыма в соответствие с Конституцией Украины, что и было сделано в сентябре 1992 года, в результате чего Крым лишается всех основ самостоятельности. Осенью 1993 года в Крыму принят Закон об учреждении поста президента, противоречащий Конституции Украины, в январе 1994 года в Крыму прошли президентские выборы. В мае 1994 года Верховный Совет Республики Крым принял закон «О восстановлении конституционных основ государственности Республики Крым», восстанавливающий Конституцию Республики Крым от 6 мая 1992 года, что вызвало недовольство в Киеве. В сентябре 1994 года Верховный Совет Крыма внес изменения в Конституцию и Закон о президенте Крыма, согласно которым президент из главы государства превращается в главу исполнительной власти без права формировать Конституционный суд, назначать глав местной администрации, проводить референдумы и т.д. Парламент Крыма принял закон о правительстве, в соответствии с которым президент лишался полномочий главы и руководителя исполнительной власти: эти функции возложены на премьер-министра. В октябре 1994 года парламент Крыма принял постановление об изменении всех статей своей Конституции, предусматривающих участие президента в управлении государством. В марте 1995 года Верховная Рада Украины отменила Конституцию Республики Крым от 6 мая 1992 года, пост президента Крыма был упразднен. В марте 1996 года Верховная Рада Украины приняла закон «О Конституции Автономной Республики Крым», согласно которому Крым является автономной республикой в составе Украины. 21 октября 1998 года парламент Крыма принял новую Конституцию, приведенную в соответствие с Конституцией Украины (вступила в силу 12 января 1999 года). Согласно Конституции, Крым является автономной республикой в составе Украины. Государственным языком в Крыму является украинский, русский имеет статус языка общения (14803).</w:t>
      </w:r>
    </w:p>
    <w:p w14:paraId="37E574BF" w14:textId="77777777" w:rsidR="009041FF" w:rsidRPr="007B6DB9" w:rsidRDefault="009041FF" w:rsidP="007B6DB9">
      <w:pPr>
        <w:spacing w:after="0" w:line="240" w:lineRule="auto"/>
        <w:jc w:val="both"/>
        <w:rPr>
          <w:rFonts w:ascii="Times New Roman" w:hAnsi="Times New Roman" w:cs="Times New Roman"/>
          <w:color w:val="000000" w:themeColor="text1"/>
          <w:sz w:val="16"/>
          <w:szCs w:val="16"/>
        </w:rPr>
      </w:pPr>
    </w:p>
    <w:p w14:paraId="78BCA3D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7E580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A37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октября 1921 года название Технического бюро Особым (Остехбюро или ОТБ) было узаконено СТО (10737).</w:t>
      </w:r>
    </w:p>
    <w:p w14:paraId="7DC0EF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ACBD2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6E225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54F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 октября 1921 была революция в Лиссабоне и появился новый президент (3481).</w:t>
      </w:r>
    </w:p>
    <w:p w14:paraId="1E4E7B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DA61C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BE5AC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817A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арест Бартельса, который был «кинематографщиком Германской Вогру»;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285011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9E53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ACBB7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C52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20 октября 1921 в Анкаре было подписано турко-французское соглашение о прекращении войны (2443,399).</w:t>
      </w:r>
    </w:p>
    <w:p w14:paraId="04C92F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734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октября 1921 Анкара. Подписан мирный договор между Францией и Турцией (Франклен-Буйон - М.Кемаль-паша) о прекращении состояния войны и эвакуации французских войск из Киликии (7592).</w:t>
      </w:r>
    </w:p>
    <w:p w14:paraId="21DD4A4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767D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октября 1921 в Анкаре подписывается сепаратный франко-турецкий договор, по которому Франция не только признает де-юре анкарское правительство и отказывается от притязаний на Киликию, но и передает туркам военные запасы французских оккупационных войск на сумму в 200 млн. франков (3871).</w:t>
      </w:r>
    </w:p>
    <w:p w14:paraId="79C7C1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F47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992B6D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CC54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октября 1921 г. постановлением СТО часть Брянского завода была выделена специально для броневых работ по бронепоездам.</w:t>
      </w:r>
    </w:p>
    <w:p w14:paraId="29A7E0D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РГВА. Ф. 27. Оп. 1. Д. 430. Л. 67,68-69 об., 71 об., 75-75 об. Подлинник (10711,261).</w:t>
      </w:r>
    </w:p>
    <w:p w14:paraId="2868B77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52847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21октября 1921 вышло Постановление СТО о назначении Брянского завода базой по ремонту бро</w:t>
      </w:r>
      <w:r w:rsidRPr="007B6DB9">
        <w:rPr>
          <w:rFonts w:ascii="Times New Roman" w:hAnsi="Times New Roman" w:cs="Times New Roman"/>
          <w:color w:val="000000" w:themeColor="text1"/>
          <w:sz w:val="16"/>
          <w:szCs w:val="16"/>
        </w:rPr>
        <w:softHyphen/>
        <w:t>непоездов. (РГАСПИ. Ф. 19. Оп. 3. Д. 260. Л. 179-180.) (10711,616).</w:t>
      </w:r>
    </w:p>
    <w:p w14:paraId="7CB1240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818A" w14:textId="77777777" w:rsidR="00EE6E14" w:rsidRPr="007B6DB9" w:rsidRDefault="00EE6E1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C6A6978" w14:textId="77777777" w:rsidR="00EE6E14" w:rsidRPr="007B6DB9" w:rsidRDefault="00EE6E1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188A0" w14:textId="77777777" w:rsidR="00EE6E14" w:rsidRPr="007B6DB9" w:rsidRDefault="00EE6E14"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21 октября </w:t>
      </w:r>
      <w:r w:rsidRPr="007B6DB9">
        <w:rPr>
          <w:rFonts w:ascii="Times New Roman" w:hAnsi="Times New Roman" w:cs="Times New Roman"/>
          <w:color w:val="000000" w:themeColor="text1"/>
          <w:sz w:val="16"/>
          <w:szCs w:val="16"/>
        </w:rPr>
        <w:t>в 1921 году Марина Цветаева писала Илье Эренбургу: "Вы должны меня понять правильно: не голода, не холода... я боюсь, - а зависимости. Чует мое сердце, что там на Западе люди жестче. Здесь рваная обувь - беда или доблесть, там - позор... Примут за нищую и погонят обратно. Тогда я удавлюсь". 20 лет спустя так и случилось (14806).</w:t>
      </w:r>
    </w:p>
    <w:p w14:paraId="33236720" w14:textId="77777777" w:rsidR="00EE6E14" w:rsidRPr="007B6DB9" w:rsidRDefault="00EE6E14" w:rsidP="007B6DB9">
      <w:pPr>
        <w:spacing w:after="0" w:line="240" w:lineRule="auto"/>
        <w:jc w:val="both"/>
        <w:rPr>
          <w:rFonts w:ascii="Times New Roman" w:hAnsi="Times New Roman" w:cs="Times New Roman"/>
          <w:color w:val="000000" w:themeColor="text1"/>
          <w:sz w:val="16"/>
          <w:szCs w:val="16"/>
        </w:rPr>
      </w:pPr>
    </w:p>
    <w:p w14:paraId="196107C0" w14:textId="77777777" w:rsidR="0082730D" w:rsidRPr="007B6DB9" w:rsidRDefault="0082730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A731D7A" w14:textId="77777777" w:rsidR="0082730D" w:rsidRPr="007B6DB9" w:rsidRDefault="0082730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8D04E" w14:textId="77777777" w:rsidR="0082730D" w:rsidRPr="007B6DB9" w:rsidRDefault="008273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октября 1921 первый полет Thomas-Morse MB-6 , позже переименованный в Thomas-Morse R-2 (20351).</w:t>
      </w:r>
    </w:p>
    <w:p w14:paraId="177C0B31" w14:textId="77777777" w:rsidR="0082730D" w:rsidRPr="007B6DB9" w:rsidRDefault="0082730D" w:rsidP="007B6DB9">
      <w:pPr>
        <w:spacing w:after="0" w:line="240" w:lineRule="auto"/>
        <w:jc w:val="both"/>
        <w:rPr>
          <w:rFonts w:ascii="Times New Roman" w:hAnsi="Times New Roman" w:cs="Times New Roman"/>
          <w:color w:val="0070C0"/>
          <w:sz w:val="16"/>
          <w:szCs w:val="16"/>
        </w:rPr>
      </w:pPr>
    </w:p>
    <w:p w14:paraId="0CC61BE3" w14:textId="77777777" w:rsidR="0082730D" w:rsidRPr="007B6DB9" w:rsidRDefault="008273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21 октября 1921 – Первый полёт Thomas-Morse MB-6.</w:t>
      </w:r>
    </w:p>
    <w:p w14:paraId="27289913" w14:textId="77777777" w:rsidR="0082730D" w:rsidRPr="007B6DB9" w:rsidRDefault="008273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1920 году фирма Thomas-Morse Aircraft выставила на соревнования Pulitzer Trophy race сразу два своих самолёта MB-3, под номерами 41 и 43. Лейтенант Гарольд Хартней на 41-м занял второе место. Этот успех побудил командование Армейской авиации заказать фирме специализированный гоночный самолёт и  24 мая 1921 года был подписан контракт на строительство трёх MB-6 (68537/68539). Новый самолёт представлял собой облегчённую модификацию MB-3 с укороченными крыльями и двигателем Wright H-2 мощностью 400 л.с. Осенью 1921 года все три самолёта были переданы для испытаний в McCook Field. 21 октября этого же года первым поднялся в воздух самолёт с номером 68537. Еще один самолёт (68539) использовался только для статических тестов, а последний (68538) был разрушен в ходе испытаний. В гонке Pulitzer Trophy race 1921 года MB-6 занял третье место (развив среднюю скорость в  258.64 км/ч)  пропустив вперёд два самолёта фирмы Curtiss. В следующем году обозначение самолёта изменили на R-2 (стандартное обозначение армейских гоночных самолётов) (22330).</w:t>
      </w:r>
    </w:p>
    <w:p w14:paraId="5B853DED" w14:textId="77777777" w:rsidR="0082730D" w:rsidRPr="007B6DB9" w:rsidRDefault="0082730D" w:rsidP="007B6DB9">
      <w:pPr>
        <w:spacing w:after="0" w:line="240" w:lineRule="auto"/>
        <w:jc w:val="both"/>
        <w:rPr>
          <w:rFonts w:ascii="Times New Roman" w:hAnsi="Times New Roman" w:cs="Times New Roman"/>
          <w:color w:val="0070C0"/>
          <w:sz w:val="16"/>
          <w:szCs w:val="16"/>
        </w:rPr>
      </w:pPr>
    </w:p>
    <w:p w14:paraId="32BFBCA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0B4BDE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687C9" w14:textId="77777777" w:rsidR="00980F00" w:rsidRPr="007B6DB9" w:rsidRDefault="00980F0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октября 1921. Ленин принял в своем рабочем кабинете в Кремле американскою бизнесмена А. Хаммера. В этом же году с Хаммером был подписан договор о поставке в Советскую Россию 1 миллиона тонн хлеба (18695).</w:t>
      </w:r>
    </w:p>
    <w:p w14:paraId="16F3F254" w14:textId="77777777" w:rsidR="00980F00" w:rsidRPr="007B6DB9" w:rsidRDefault="00980F00" w:rsidP="007B6DB9">
      <w:pPr>
        <w:spacing w:after="0" w:line="240" w:lineRule="auto"/>
        <w:jc w:val="both"/>
        <w:rPr>
          <w:rFonts w:ascii="Times New Roman" w:hAnsi="Times New Roman" w:cs="Times New Roman"/>
          <w:color w:val="000000" w:themeColor="text1"/>
          <w:sz w:val="16"/>
          <w:szCs w:val="16"/>
        </w:rPr>
      </w:pPr>
    </w:p>
    <w:p w14:paraId="27A44A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октября 1921 года испытание нового электроплуга на Бутырском хуторе под Москвой. Владимир Ильич идет рядом с плугом. Члены комиссии “Электроплуг” просят его отодвинуться: не исключено, что может оборваться трос или плуг, потеряв устойчивость, выскочит из борозды. Но уговоры действуют плохо... Весь день до темноты провел Ленин на Бутырском поле и, по свидетельству одного из членов комиссии, уехал недовольный. Конструкция плугов и вся система пахоты не удовлетворили его (11251).</w:t>
      </w:r>
    </w:p>
    <w:p w14:paraId="64C5725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949DDB" w14:textId="77777777" w:rsidR="00FC6CEE" w:rsidRPr="007B6DB9" w:rsidRDefault="00FC6CE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22 октября 1921 года на полях Бутырского хутора (ныне учебно-опытное хозяйство Московского высшего зоотехнического института) были проведены испытания первых советских электроплугов, не имевших аналогов в мире. На испытаниях присутствовал В.И. Ленин (21173).</w:t>
      </w:r>
    </w:p>
    <w:p w14:paraId="4B78CE79" w14:textId="77777777" w:rsidR="00FC6CEE" w:rsidRPr="007B6DB9" w:rsidRDefault="00FC6CEE" w:rsidP="007B6DB9">
      <w:pPr>
        <w:spacing w:after="0" w:line="240" w:lineRule="auto"/>
        <w:jc w:val="both"/>
        <w:rPr>
          <w:rFonts w:ascii="Times New Roman" w:hAnsi="Times New Roman" w:cs="Times New Roman"/>
          <w:color w:val="0070C0"/>
          <w:sz w:val="16"/>
          <w:szCs w:val="16"/>
        </w:rPr>
      </w:pPr>
    </w:p>
    <w:p w14:paraId="1797A2C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F4C6D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C620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октября 1921 Серго Орджоникидзе приказал:</w:t>
      </w:r>
    </w:p>
    <w:p w14:paraId="35EA891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полностью сжечь станицу Калиновскую;</w:t>
      </w:r>
    </w:p>
    <w:p w14:paraId="019A985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очистить от жителей станицы Ермоловская, Романовская, Самашкинская и Михайловская; принадлежавшие им дома и земельные участки будут распределены между крестьянами-бедняками и особенно среди чеченцев, всегда заявлявших себя сторонниками Советской власти;</w:t>
      </w:r>
    </w:p>
    <w:p w14:paraId="22D4138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погрузить в эшелоны все мужское население вышеупомянутых станиц в возрасте от восемнадцати до пятидесяти лет и отправить под конвоем на север для самых тяжелых принудработ;</w:t>
      </w:r>
    </w:p>
    <w:p w14:paraId="3CFE29E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выслать женщин, детей и стариков, разрешив им однако селиться в других станицах, расположенных севернее;</w:t>
      </w:r>
    </w:p>
    <w:p w14:paraId="7D99DAD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реквизировать весь скот и все имущество жителей вышеупомянутых станиц.</w:t>
      </w:r>
    </w:p>
    <w:p w14:paraId="126E604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Три недели спустя донесение, адресованное Орджоникидзе, так описывало ход операции:</w:t>
      </w:r>
    </w:p>
    <w:p w14:paraId="2F7121F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Калиновская: станица сожжена полностью, все население (4 220) вывезено эшелонами и выселено.</w:t>
      </w:r>
    </w:p>
    <w:p w14:paraId="22300EB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Ермоловская: очищена от всех своих жителей (3 218).</w:t>
      </w:r>
    </w:p>
    <w:p w14:paraId="28B0649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Романовская: выслано 1 600; осталось выслать 1 661.</w:t>
      </w:r>
    </w:p>
    <w:p w14:paraId="1210730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Самашкинская: выслано 1 018; осталось выслать 1 900.</w:t>
      </w:r>
    </w:p>
    <w:p w14:paraId="1C1918B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Михайловская: выслано 600; осталось выслать 2 200 (6804).</w:t>
      </w:r>
    </w:p>
    <w:p w14:paraId="09D65ADC"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6861B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октября 1921 в Станиславе (ныне Ивано-Франковск) основан комсомол Западной Украины (4962).</w:t>
      </w:r>
    </w:p>
    <w:p w14:paraId="627A9C3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82D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73, 1921 г.</w:t>
      </w:r>
    </w:p>
    <w:p w14:paraId="5E8AEA5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инструктировании органов ВЧК в отношении иностранцев </w:t>
      </w:r>
    </w:p>
    <w:p w14:paraId="124D646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Затребовать от ВЧК текст тех инструкций, какие даны органам ЧК, особенно в портовые и пограничные города, относительно иностранцев. Обязать тт. Троцкого и Сталина ознакомиться с этими инструкциями; </w:t>
      </w:r>
    </w:p>
    <w:p w14:paraId="3E107D0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через посредство авторитетной комиссии, которая должна выехать на места, привлечь к суровой ответственности те местные чекистские органы, которые не выполняют этих инструкций и руководствуются методами 18 года; </w:t>
      </w:r>
    </w:p>
    <w:p w14:paraId="199890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если исчерпывающих инструкций по поводу иностранцев до сих пор не было, то предложить ВЧК по соглашению с Наркомделом, с Наркомвнешторгом, с Нарковоеном выработать совершенно ясные и точные инструкции, специализировав их по отношению к разным странам (открыто враждебные, находящиеся с нами в договорных отношениях, дружественные и пр.)... </w:t>
      </w:r>
    </w:p>
    <w:p w14:paraId="0CDF7E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 ни одно нарушение инструкций не должно оставаться безнаказанным, ибо только таким путем можно ликвидировать пагубную партизанщину; </w:t>
      </w:r>
    </w:p>
    <w:p w14:paraId="74FDA1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издать ВЧК по соглашению с Наркоминделом или иным путем авторитетное правительственное сообщение на следующую тему: враждебная советской России международная печать распространяет слухи о невозможности из-за органов ЧК иметь деловые отношения с Советской Россией; правительство тщательно расследует все указания на неправильные действия ЧК по отношению к иностранцам; последствия принятых мер не замедлят сказаться в ближайшем будущем (11652).</w:t>
      </w:r>
    </w:p>
    <w:p w14:paraId="4136D3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96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73, 1921 г.</w:t>
      </w:r>
    </w:p>
    <w:p w14:paraId="41C7717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жилищных делах </w:t>
      </w:r>
    </w:p>
    <w:p w14:paraId="1B59DE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поручить комиссии по разгрузке г. Москвы представить в СНК точный доклад о 1) количестве вывезенных из Москвы центральных учреждений, 2) об освобожденной таким образом площади, 3) кому предоставляется освобожденная площадь; </w:t>
      </w:r>
    </w:p>
    <w:p w14:paraId="61C4DA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в дополнение к этим сведениям разработать план разгрузки Москвы на ближайшее полугодие со специальным заключением Президиума Моссовета внести в СНК в месячный срок. Обязать всех членов Политбюро присутствовать на заседании СНК при рассмотрении плана (11652).</w:t>
      </w:r>
    </w:p>
    <w:p w14:paraId="57FC68C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4C8A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73, 1921 г.</w:t>
      </w:r>
    </w:p>
    <w:p w14:paraId="587147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преимуществах Азербайджана в пользовании бакинской нефтью </w:t>
      </w:r>
    </w:p>
    <w:p w14:paraId="0CC156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Преимущество Азербайджана в отношении нефти по сравнению с другими закавказскими республиками признать безусловно необходимым; </w:t>
      </w:r>
    </w:p>
    <w:p w14:paraId="70265D4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доля Азербайджана в бакинской нефти должна быть поставлена в зависимости от добычи ее и прогрессивно возрастать вместе с ростом добычи (11652).</w:t>
      </w:r>
    </w:p>
    <w:p w14:paraId="0AD606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51B5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7B5EE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A84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70, 1921 г.</w:t>
      </w:r>
    </w:p>
    <w:p w14:paraId="6C28AE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Предложение Троцкого в связи с арестом ВЧК кинематографщика Германской кинофирмы Во-Гру Бартельса </w:t>
      </w:r>
    </w:p>
    <w:p w14:paraId="6FCCA46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Строжайше наказать тех ответственных чекистов, которые помимо главы соответствующего ведомства т. Чичерина произвели обыск и арест Бартельса... Дать строжайшую инструкцию т. Уншлихту и создать еженедельные совещания его с представителями НКИД и РВСР (11652).</w:t>
      </w:r>
    </w:p>
    <w:p w14:paraId="18CAD9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EBE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73, 1921 г.</w:t>
      </w:r>
    </w:p>
    <w:p w14:paraId="05B70A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ассигновании серебра для Монголии </w:t>
      </w:r>
    </w:p>
    <w:p w14:paraId="5A1349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Ассигновать 500 000 рублей серебром из имеющегося уже в Сибири серебра для оплаты действительно произведенных расходов беднейшего монгольского населения в связи с военными действиями Красной Армии (против войск барона Унгерна.— "Власть"). Согласиться на предоставление монгольскому народно-революционному правительству ссуду в 1 млн рублей банковского серебра для обеспечения эмиссии в 3,5 млн лан с тем, что только четверть была бы непосредственно теперь же передана монгольскому правительству. Три четверти указанной суммы должны остаться в пределах РСФСР. Возврат ссуды должен быть произведен продуктами монгольского хозяйства (11652).</w:t>
      </w:r>
    </w:p>
    <w:p w14:paraId="30F3999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57C6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23 и 29 октября 1921. Из протокола заседания Политбюро № 73, 1921 г.</w:t>
      </w:r>
    </w:p>
    <w:p w14:paraId="1E696F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английских горняках </w:t>
      </w:r>
    </w:p>
    <w:p w14:paraId="4DE994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Принять предложение т. Томского об отправке от ВЦСПС английским горнякам в счет сборов 1 млн рублей, опубликовав об этом сообщение в "Правде" (11652).</w:t>
      </w:r>
    </w:p>
    <w:p w14:paraId="14ECD4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94A4E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D8620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A99E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октября 1921 Протоколы заседаний Президиума ВСНХ. Постановление Президиума ВСНХ о передаче Казанского химического за</w:t>
      </w:r>
      <w:r w:rsidRPr="007B6DB9">
        <w:rPr>
          <w:rFonts w:ascii="Times New Roman" w:hAnsi="Times New Roman" w:cs="Times New Roman"/>
          <w:color w:val="000000" w:themeColor="text1"/>
          <w:sz w:val="16"/>
          <w:szCs w:val="16"/>
        </w:rPr>
        <w:softHyphen/>
        <w:t>вода в ведение Промвоенсовета. (РГАЭ. Ф. 3429. Оп. 1. Д. 2176. Л. 108.) (10711,648).</w:t>
      </w:r>
    </w:p>
    <w:p w14:paraId="393E200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60B8B1"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октября 1921 года в Президиуме Госплана состоялся доклад представителя промышленной секции Госплана А.А. Башмачникова о принципах составления производственных программ. Но это выступление стало прологом к бурным столкновениям внутри органа.</w:t>
      </w:r>
    </w:p>
    <w:p w14:paraId="5C9A1E96"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этом заседании впервые столкнулись два метода планирования. Один метод, которого придерживались специалисты, не являющиеся коммунистами, заключался в восстановлении промышленности до довоенного уровня. Их предложения, как можно судить по стенограмме прений, заключались в следующем:</w:t>
      </w:r>
    </w:p>
    <w:p w14:paraId="1F945ADA"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составление плана по каждой отрасли отдельно,</w:t>
      </w:r>
    </w:p>
    <w:p w14:paraId="196E286D"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государственное субсидирование промышленности,</w:t>
      </w:r>
    </w:p>
    <w:p w14:paraId="32119F29"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план восстановления промышленности в объемах производства и пропорциях довоенного хозяйства,</w:t>
      </w:r>
    </w:p>
    <w:p w14:paraId="6913BF42"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стремление к достижению коммерческой доходности промышленности.</w:t>
      </w:r>
    </w:p>
    <w:p w14:paraId="359D3F3D"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Они понимали задачу так: сначала, первым этапом, восстановление промышленности и хозяйства до уровня 1913 года, со всеми  характерными пропорциями русской довоенной промышленности. А затем только, вторым этапом, дальнейшее развитие. Но второй этап наступит, в самом лучшем случае, согласно их прикидкам, только в начале 30-х годов. Потому специалисты особенно не торопились с составлением перспективных планов развития, предпочитая заниматься планами восстановления отраслей промышленности по образцу 1913 года.</w:t>
      </w:r>
    </w:p>
    <w:p w14:paraId="6C8FCF17"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Соответственно и планы они рекомендовали составлять так: в качестве планового уровня берется уровень производства 1913 года, а разница между фактическим производством на конец 1921 года и плановым уровнем, раскладывается на два-три, а то и пять-шесть лет постепенного роста. Этот подход гарантировал небольшие ежегодные капиталовложения, небольшие затраты на промышленность из госбюджета. Но, с другой стороны, этот же подход гарантировал крайне медленный рост советской промышленности. </w:t>
      </w:r>
    </w:p>
    <w:p w14:paraId="64088D94"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Партийное меньшинство Госплана, в первую очередь Кржижановский, Струмилин и Иван Григорьевич Александров, смотрели на задачу совершенно с другой стороны: нужно, не обращая внимания на падение производства, на разгром, немедленно перестраивать промышленность и хозяйство, выводить его на новый уровень, и подниматься снова до уровня 1913 года уже на принципиально другой производственной и энергетической основе, как, собственно, и говорится в плане «ГОЭЛРО».</w:t>
      </w:r>
    </w:p>
    <w:p w14:paraId="372C5A15"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их планах акцент ставился на максимально возможном развитии производства. Главной идеей их планирования была концентрация производства на лучших предприятиях. Кроме того, нужно было всеми мерами содействовать росту промышленного производства, не останавливаясь перед большими расходами и затратами. Нужно было, по их мнению, уже сейчас приступать к развитию новых отраслей промышленности, которых не было в 1913 году.</w:t>
      </w:r>
    </w:p>
    <w:p w14:paraId="3B88A003"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Доклад Башмачникова был подвергнут коммунистами жестокой критике. Выступили все руководители секций и подсекций Госплана, выступил и сам Кржижановский. Плановики-коммунисты встали на позицию резкого неприятия предложенных секцией промышленности принципов планирования.</w:t>
      </w:r>
    </w:p>
    <w:p w14:paraId="036F5867"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заседании после выступлений, Кржижановский обобщил высказывания в некий систематизированный взгляд на проблему плановиков-коммунистов. Он выделил пять пунктов, в которых были самые серьезные расхождения. Эти пять пунктов составили теоретическую основу советского хозяйственного планирования и были в дальнейшем развиты и доработаны.</w:t>
      </w:r>
    </w:p>
    <w:p w14:paraId="619F1B91"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Итак, 24 октября 1921 года впервые были высказаны основы принципиально нового подхода к планированию хозяйственной деятельности. Эти пункты включали в себя:</w:t>
      </w:r>
    </w:p>
    <w:p w14:paraId="2FF173B3"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Всякий план развития промышленности необходимо рассматривать лишь в плане перспектив, в связи с развитием экономики в целом.</w:t>
      </w:r>
    </w:p>
    <w:p w14:paraId="5CF074B0"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План развития промышленности в целом должен опираться на изучение ресурсов определенного района.</w:t>
      </w:r>
    </w:p>
    <w:p w14:paraId="0FB97BE7"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При постройке плана государственной промышленности первая задача заключается в установлении объема государственного хозяйства, необходимого для устойчивого существования советского государственного строя.</w:t>
      </w:r>
    </w:p>
    <w:p w14:paraId="59D2F8F9"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Выделение предприятий для поддержки со стороны государства должно происходить по двум признакам: во-первых, по признаку производства предметов широкого потребления, во-вторых, по признаку производства средств производства.</w:t>
      </w:r>
    </w:p>
    <w:p w14:paraId="0DA6612B"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Признать, что принцип денежного хозяйства, упорядочивания финансового учеты, упорядочивания элементов налоговой системы имеет значение не в силу того, что мы будем иметь в виду, таким образом, благополучный баланс нашей прибыли и убытков, а только как принцип учета».</w:t>
      </w:r>
    </w:p>
    <w:p w14:paraId="42EA7A00"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октября 1921 года Президиум Госплана принял решение – принципы составления производственных программ отвергнуть и вернуть на доработку (18374).</w:t>
      </w:r>
    </w:p>
    <w:p w14:paraId="38572180" w14:textId="77777777" w:rsidR="00980F00" w:rsidRPr="007B6DB9" w:rsidRDefault="00980F00" w:rsidP="007B6DB9">
      <w:pPr>
        <w:spacing w:after="0" w:line="240" w:lineRule="auto"/>
        <w:jc w:val="both"/>
        <w:textAlignment w:val="baseline"/>
        <w:rPr>
          <w:rFonts w:ascii="Times New Roman" w:hAnsi="Times New Roman" w:cs="Times New Roman"/>
          <w:color w:val="000000" w:themeColor="text1"/>
          <w:sz w:val="16"/>
          <w:szCs w:val="16"/>
        </w:rPr>
      </w:pPr>
    </w:p>
    <w:p w14:paraId="01ACFAA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4179E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D2D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октября 1921 советские войска освободили Владивосток от японских интервентов и активную роль играла авиация Народно-революционной армии Дальневосточной республики (к Ф.А.Астахов, военком А.А.Розе) (66,130).</w:t>
      </w:r>
    </w:p>
    <w:p w14:paraId="2DCE98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D64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FE967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F15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октября 1921 в письме Г.Чичерину В.И.Л. писал: “Общая мысль у меня: они разваливаются, мы крепнем”.Действительно, в ряде своих выступлений и статей он писал о том, что капиталистические страны находятся в кризисе, и это усиливает их заинтересованность в выходе на такой большой рынок, как Россия. Отсюда делался вывод о том, что со временем можно получить от них экономическую помощь на более выгодных условиях. Вероятно, играло свою роль и отсутствие у Ленина личных контактов с руководителями западных стран (11233).</w:t>
      </w:r>
    </w:p>
    <w:p w14:paraId="016824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5C4733" w14:textId="77777777" w:rsidR="00021BEA" w:rsidRPr="007B6DB9"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624397B" w14:textId="77777777" w:rsidR="00021BEA" w:rsidRPr="007B6DB9"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E13BD" w14:textId="77777777" w:rsidR="00021BEA" w:rsidRPr="007B6DB9" w:rsidRDefault="00021BE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26 октября 1921. Президиум Моссовета постановил переименовать Ходынское поле в поде Октябрьской Революции (18695).</w:t>
      </w:r>
    </w:p>
    <w:p w14:paraId="050818F9" w14:textId="77777777" w:rsidR="00021BEA" w:rsidRPr="007B6DB9" w:rsidRDefault="00021BEA" w:rsidP="007B6DB9">
      <w:pPr>
        <w:spacing w:after="0" w:line="240" w:lineRule="auto"/>
        <w:jc w:val="both"/>
        <w:rPr>
          <w:rFonts w:ascii="Times New Roman" w:hAnsi="Times New Roman" w:cs="Times New Roman"/>
          <w:color w:val="000000" w:themeColor="text1"/>
          <w:sz w:val="16"/>
          <w:szCs w:val="16"/>
        </w:rPr>
      </w:pPr>
    </w:p>
    <w:p w14:paraId="22B2BDB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3E258E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1D47B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October 26, 1921 A compressed air, turntable catapult, in its first successful test, launched an N-9 seaplane piloted by Commander H. C. Richardson from a pier at the Philadelphia Navy Yard.</w:t>
      </w:r>
    </w:p>
    <w:p w14:paraId="0FA224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A5116A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3DFBB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96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l921 г. В.И.Л. участвовал в заседании Политбюро ЦК ВКП(б). на котором среди прочих обсуждался вопрос об авиалинии Стокгольм-Петроград-Москва. Этот же вопрос трижды обсуждался на заседаниях Совнаркома, докладывал В.Сергеев (7644).</w:t>
      </w:r>
    </w:p>
    <w:p w14:paraId="22908F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D408C1" w14:textId="77777777" w:rsidR="00D40F75" w:rsidRPr="007B6DB9" w:rsidRDefault="00D40F75"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27 октября 1921 г. на заседании Политбюро ЦК ВКП(б) среди прочих обсуждался вопрос об авиалинии Стокгольм-Петроград-Москва. Этот же вопрос трижды обсуждался на заседаниях Совнаркома, докладывал В.Сергеев. 1 ноября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отложийи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476095AD" w14:textId="77777777" w:rsidR="00D40F75" w:rsidRPr="007B6DB9" w:rsidRDefault="00D40F75" w:rsidP="007B6DB9">
      <w:pPr>
        <w:pStyle w:val="book"/>
        <w:spacing w:before="0" w:beforeAutospacing="0" w:after="0" w:afterAutospacing="0"/>
        <w:jc w:val="both"/>
        <w:rPr>
          <w:color w:val="000000" w:themeColor="text1"/>
          <w:sz w:val="16"/>
          <w:szCs w:val="16"/>
        </w:rPr>
      </w:pPr>
    </w:p>
    <w:p w14:paraId="5F5AE53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D1840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DBFA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1921 Протоколы заседаний Президиума ВСНХ. 3318. Слушали: о наблюдении за выполнением военной и военно-морской программы. Постановили: возложить на т. Богданова общее наблюдение за точным и своев</w:t>
      </w:r>
      <w:r w:rsidRPr="007B6DB9">
        <w:rPr>
          <w:rFonts w:ascii="Times New Roman" w:hAnsi="Times New Roman" w:cs="Times New Roman"/>
          <w:color w:val="000000" w:themeColor="text1"/>
          <w:sz w:val="16"/>
          <w:szCs w:val="16"/>
        </w:rPr>
        <w:softHyphen/>
        <w:t>ременным выполнением военной и военно-морской программ, общий надзор за своевремен</w:t>
      </w:r>
      <w:r w:rsidRPr="007B6DB9">
        <w:rPr>
          <w:rFonts w:ascii="Times New Roman" w:hAnsi="Times New Roman" w:cs="Times New Roman"/>
          <w:color w:val="000000" w:themeColor="text1"/>
          <w:sz w:val="16"/>
          <w:szCs w:val="16"/>
        </w:rPr>
        <w:softHyphen/>
        <w:t>ным снабжением заводов, работающих на оборону республики, всем необходимым и контроль над выполнением заказов военного ведомства. (РГАЭ. Ф. 3429. Оп. 1. Д. 2176. Л. 110 об.) (10711,648).</w:t>
      </w:r>
    </w:p>
    <w:p w14:paraId="012EEB5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07823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B1B13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5EE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1921 г. согласно приказу РВСР N 2428/418 от газовый полигон ГАУ предназначался для проведения испытаний различных отравляющих веществ, средств противохимической защиты, а также для отработки приемов боевого применения отравляющих веществ, их транспортировки и хранения. В состав полигона входили газовая команда, метеорологическая станция, химическая, военная, биологическая лаборатории, склады специального имущества, канцелярия, хозяйственная и пожарная команды и амбулатория (11144).</w:t>
      </w:r>
    </w:p>
    <w:p w14:paraId="16985B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014D04" w14:textId="77777777" w:rsidR="00021BEA" w:rsidRPr="007B6DB9"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2F47E80" w14:textId="77777777" w:rsidR="00021BEA" w:rsidRPr="007B6DB9"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5CBA4" w14:textId="77777777" w:rsidR="00021BEA" w:rsidRPr="007B6DB9" w:rsidRDefault="00021BE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1921. Президиум ВЦИК постановил "воспретить обязательное взимание платы в какой бы то ни было форме во всех советских учебных заведениях (низших, средних, высших, в том числе специальных)" (18695).</w:t>
      </w:r>
    </w:p>
    <w:p w14:paraId="4B8235EF" w14:textId="77777777" w:rsidR="00021BEA" w:rsidRPr="007B6DB9" w:rsidRDefault="00021BEA" w:rsidP="007B6DB9">
      <w:pPr>
        <w:spacing w:after="0" w:line="240" w:lineRule="auto"/>
        <w:jc w:val="both"/>
        <w:rPr>
          <w:rFonts w:ascii="Times New Roman" w:hAnsi="Times New Roman" w:cs="Times New Roman"/>
          <w:color w:val="000000" w:themeColor="text1"/>
          <w:sz w:val="16"/>
          <w:szCs w:val="16"/>
        </w:rPr>
      </w:pPr>
    </w:p>
    <w:p w14:paraId="572A11EF" w14:textId="77777777" w:rsidR="00EE6E14" w:rsidRPr="007B6DB9" w:rsidRDefault="00EE6E14" w:rsidP="007B6DB9">
      <w:pPr>
        <w:pStyle w:val="book"/>
        <w:shd w:val="clear" w:color="auto" w:fill="FFFFFF"/>
        <w:spacing w:before="0" w:beforeAutospacing="0" w:after="0" w:afterAutospacing="0"/>
        <w:jc w:val="both"/>
        <w:rPr>
          <w:color w:val="0070C0"/>
          <w:sz w:val="16"/>
          <w:szCs w:val="16"/>
        </w:rPr>
      </w:pPr>
      <w:r w:rsidRPr="007B6DB9">
        <w:rPr>
          <w:color w:val="0070C0"/>
          <w:sz w:val="16"/>
          <w:szCs w:val="16"/>
        </w:rPr>
        <w:t>Важное значение в развитии хозрасчета имел декрет Совнаркома от 27 октября 1921 г. «О свободной реализации продукции предприятиями, снятыми с государственного снабжения»</w:t>
      </w:r>
      <w:bookmarkStart w:id="45" w:name="r255"/>
      <w:bookmarkEnd w:id="45"/>
      <w:r w:rsidRPr="007B6DB9">
        <w:rPr>
          <w:color w:val="0070C0"/>
          <w:sz w:val="16"/>
          <w:szCs w:val="16"/>
        </w:rPr>
        <w:t>. Предприятия, снимаемые с государственного снабжения, получили право реализовать свою продукцию по рыночным ценам для оплаты труда рабочих, заготовки сырья, топлива. При этом предприятия обязывались удовлетворять прежде всего заявки государственных учреждений, затем кооперативных органов и лишь в последнюю очередь заявки частных организаций и отдельных лиц (20205).</w:t>
      </w:r>
    </w:p>
    <w:p w14:paraId="03FECFA6" w14:textId="77777777" w:rsidR="00EE6E14" w:rsidRPr="007B6DB9" w:rsidRDefault="00EE6E14" w:rsidP="007B6DB9">
      <w:pPr>
        <w:pStyle w:val="book"/>
        <w:shd w:val="clear" w:color="auto" w:fill="FFFFFF"/>
        <w:spacing w:before="0" w:beforeAutospacing="0" w:after="0" w:afterAutospacing="0"/>
        <w:jc w:val="both"/>
        <w:rPr>
          <w:color w:val="0070C0"/>
          <w:sz w:val="16"/>
          <w:szCs w:val="16"/>
        </w:rPr>
      </w:pPr>
    </w:p>
    <w:p w14:paraId="5D5BE61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997F4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787B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3A2476E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2D92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682A2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9A0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октября 1921 Германия согласилась принять условия союзных держав по выплате репараций (3907,116).</w:t>
      </w:r>
    </w:p>
    <w:p w14:paraId="3CABFC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F0FD4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4323B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1971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октября 1921 г. в ноте правительствам держав Антанты российское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На совещании держав Антанты в Канне 6 января 1922 г.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51AEDF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EDCD3" w14:textId="77777777" w:rsidR="00021BEA" w:rsidRPr="007B6DB9" w:rsidRDefault="00021BEA" w:rsidP="007B6DB9">
      <w:pPr>
        <w:pStyle w:val="ae"/>
        <w:spacing w:before="0" w:after="0"/>
        <w:jc w:val="both"/>
        <w:textAlignment w:val="top"/>
        <w:rPr>
          <w:color w:val="000000" w:themeColor="text1"/>
          <w:sz w:val="16"/>
          <w:szCs w:val="16"/>
        </w:rPr>
      </w:pPr>
      <w:r w:rsidRPr="007B6DB9">
        <w:rPr>
          <w:color w:val="000000" w:themeColor="text1"/>
          <w:sz w:val="16"/>
          <w:szCs w:val="16"/>
        </w:rPr>
        <w:t>28 октября 1921 г. в ноте правительствам держав Антанты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(18265).</w:t>
      </w:r>
    </w:p>
    <w:p w14:paraId="012A5E47" w14:textId="77777777" w:rsidR="00021BEA" w:rsidRPr="007B6DB9" w:rsidRDefault="00021BE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16F722E" w14:textId="77777777" w:rsidR="00021BEA" w:rsidRPr="007B6DB9" w:rsidRDefault="00021BEA" w:rsidP="007B6DB9">
      <w:pPr>
        <w:pStyle w:val="ae"/>
        <w:spacing w:before="0" w:after="0"/>
        <w:jc w:val="both"/>
        <w:rPr>
          <w:color w:val="000000" w:themeColor="text1"/>
          <w:sz w:val="16"/>
          <w:szCs w:val="16"/>
        </w:rPr>
      </w:pPr>
      <w:r w:rsidRPr="007B6DB9">
        <w:rPr>
          <w:color w:val="000000" w:themeColor="text1"/>
          <w:sz w:val="16"/>
          <w:szCs w:val="16"/>
        </w:rPr>
        <w:t>28 октября 1921 года советское правительство выступило с идеей международной конференции, в ходе которой представители «двух миров» могли бы высказать свои взаимные претензии, 6 января следующего года оно получило приглашение на «саммит» в Генуе (18416).</w:t>
      </w:r>
    </w:p>
    <w:p w14:paraId="3B7C24E1" w14:textId="77777777" w:rsidR="00021BEA" w:rsidRPr="007B6DB9" w:rsidRDefault="00021BEA" w:rsidP="007B6DB9">
      <w:pPr>
        <w:pStyle w:val="ae"/>
        <w:spacing w:before="0" w:after="0"/>
        <w:jc w:val="both"/>
        <w:rPr>
          <w:color w:val="000000" w:themeColor="text1"/>
          <w:sz w:val="16"/>
          <w:szCs w:val="16"/>
        </w:rPr>
      </w:pPr>
    </w:p>
    <w:p w14:paraId="249FACB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CB104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91DB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октября 1921. Протокол № 148 заседания Реввоенсовета. О подготовке мобилизации промышленности. Признавая необходимыми вопросы мобилизации и демобилизации промышленности, разработать (их) во всей полноте по отношению ко всем видам снабжения Комитета по мобилизации и демобилизации промышленности, и с Н. Б. Эйсмонтом разработать вопрос как о схеме ор</w:t>
      </w:r>
      <w:r w:rsidRPr="007B6DB9">
        <w:rPr>
          <w:rFonts w:ascii="Times New Roman" w:hAnsi="Times New Roman" w:cs="Times New Roman"/>
          <w:color w:val="000000" w:themeColor="text1"/>
          <w:sz w:val="16"/>
          <w:szCs w:val="16"/>
        </w:rPr>
        <w:softHyphen/>
        <w:t>ганизации работ, связанных с задачами мобилизации и демобилизации промышленности (например, комиссии по отдельным видам снабжения, объединяемые одним комитетом и прочее), так и о реальных планах мобилизации и демобилизации. Свои предварительные соображения представить в недельный срок. Созыв за главначснабом. (РГВА. Ф. 4. Оп. 18. Д. 4. Л. 125-126.) (10711,632).</w:t>
      </w:r>
    </w:p>
    <w:p w14:paraId="68F4DAC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78F495"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октября 1921 года, состоялось новое заседание Президиума Госплана по вопросу метода планирования. Из секции промышленности вынесли инструкцию по составлению производственных программ. Члены Президиума обсуждали ее по каждому пункту и вносили поправки. В конечном итоге очень долгих и жарких дебатов получился документ, который лег в основу советского планирования:</w:t>
      </w:r>
    </w:p>
    <w:p w14:paraId="7F4BC321"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«1. Предпосылкой для правильного составления плана промышленности ввиду существующего бестоварья, является форсирование производства до возможной степени с целью удовлетворения потребностей  государства и населения…</w:t>
      </w:r>
    </w:p>
    <w:p w14:paraId="1889C260"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Государственная промышленность должна быть построена на основе технической рационализации и хозяйственного расчета, то есть  с таким учетом издержек производства и его результатов, и, прежде всего стремления к безубыточному ведению дела, разумея под последним возможность реализации продуктов не ниже себестоимости. Исключения из принципа безубыточности возможны лишь для предприятий, развертывание которых возможно в порядке перспективного плана, и предприятия, продукты которых необходимы народному хозяйству…</w:t>
      </w:r>
    </w:p>
    <w:p w14:paraId="77F29A3D"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Прежде всего, до включения в хозяйственный план, должен быть в спешном прядке произведен отбор наиболее жизнеспособных предприятий, то есть могущих быть обеспеченным всеми элементами производства: оборудованием, сырьем, рабочей силой, построенных в наиболее выгодных транспортных условиях, и работающих с наименьшими затратами…</w:t>
      </w:r>
    </w:p>
    <w:p w14:paraId="31140D4C"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Ввиду ограниченности ресурсов государственного фонда и трудностей, связанных с централизованным снабжением, все предприятия, включенные в хозяйственный план, подразделяются на два категории:</w:t>
      </w:r>
    </w:p>
    <w:p w14:paraId="694EEF41"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обеспечиваемые сырьем, топливом и денежными знаками за счет государства,</w:t>
      </w:r>
    </w:p>
    <w:p w14:paraId="143D77DE"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переводимые на самоснабжение…</w:t>
      </w:r>
    </w:p>
    <w:p w14:paraId="152C3EAB"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Государственные предприятия, переводимые на самоснабжение, не могут приобретать путем товарообмена или покупать те продукты, которыми они могут быть снабжены государственными органами снабжения…</w:t>
      </w:r>
    </w:p>
    <w:p w14:paraId="5D6CD061"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При организации промышленности следует иметь в виду:</w:t>
      </w:r>
    </w:p>
    <w:p w14:paraId="32830429"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 районирование промышленности, применительно хотя бы к тем районам, выделение которых уже является делом предрешенным,</w:t>
      </w:r>
    </w:p>
    <w:p w14:paraId="67437A73"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группирование объединений в одно хозяйственное целое с четом территориально близости предприятий – соединение в одно целое предприятий:</w:t>
      </w:r>
    </w:p>
    <w:p w14:paraId="22BD7AA6"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по принципу теплосилового комбинирования,</w:t>
      </w:r>
    </w:p>
    <w:p w14:paraId="5A170938"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связанные последовательными стадиями производственного процесса, </w:t>
      </w:r>
    </w:p>
    <w:p w14:paraId="40C99E28"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основные предприятия с подсобными,</w:t>
      </w:r>
    </w:p>
    <w:p w14:paraId="11C54531"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предприятия, продукты которых могут служить источником товарообменного фонда для других предприятий того же объединения.</w:t>
      </w:r>
    </w:p>
    <w:p w14:paraId="57FC286A"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Заработная плата должны быть поставлена в связь исключительно с производительностью труда».</w:t>
      </w:r>
    </w:p>
    <w:p w14:paraId="7FA74C83"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Этот документ лег в основу всех планов, составленных в Госплане СССР до конца 30-х годов, в первую очередь, конечно, в основу планов первой и второй пятилеток. </w:t>
      </w:r>
    </w:p>
    <w:p w14:paraId="502F2DE8"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сожалению, сам документ не стал украшением советской экономической науки.  Его текст содержался в протоколе № 82/26 Президиума Госплана РСФСР, несколько десятилетий пролежал в архиве, и был опубликован только в 1979 году в малотиражном сборнике «Протоколов Президиума Госплана РСФСР за 1921 год». Несмотря на его эпохальное значение, колоссальное влияние на ход развития советской экономики, он так и не стал широко известен (18374).</w:t>
      </w:r>
    </w:p>
    <w:p w14:paraId="3D0101E9" w14:textId="77777777" w:rsidR="00021BEA" w:rsidRPr="007B6DB9" w:rsidRDefault="00021BEA" w:rsidP="007B6DB9">
      <w:pPr>
        <w:spacing w:after="0" w:line="240" w:lineRule="auto"/>
        <w:jc w:val="both"/>
        <w:textAlignment w:val="baseline"/>
        <w:rPr>
          <w:rFonts w:ascii="Times New Roman" w:hAnsi="Times New Roman" w:cs="Times New Roman"/>
          <w:color w:val="000000" w:themeColor="text1"/>
          <w:sz w:val="16"/>
          <w:szCs w:val="16"/>
        </w:rPr>
      </w:pPr>
    </w:p>
    <w:p w14:paraId="6AB31F4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4C5077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C646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октября 1921 В. Ленин выступил с докладом “О новой экономической политике”. (4962).</w:t>
      </w:r>
    </w:p>
    <w:p w14:paraId="6764AD2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3233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C7B70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7349F" w14:textId="77777777" w:rsidR="00554F0D" w:rsidRPr="007B6DB9" w:rsidRDefault="00554F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29 октября 1921 года — первый полёт ночного бомбардировщика Wibault 2. /Франция/</w:t>
      </w:r>
    </w:p>
    <w:p w14:paraId="309A84DD" w14:textId="77777777" w:rsidR="00554F0D" w:rsidRPr="007B6DB9" w:rsidRDefault="00554F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1919 году авиаконструктор Мишель Вибо (Michel Wibault) основал собственную компанию Société des Avions Michel Wibault. До этого у Вибо был опыт разработки истребителя Wibault-Boccaccio &amp; Cie C.1 совместно с Полом Бокаччо (Paul Boccaccio). Первым же проектом новой компании стал бомбардировщик Wibault 2 или Wib 2 BN.2.</w:t>
      </w:r>
    </w:p>
    <w:p w14:paraId="32E7E89B" w14:textId="77777777" w:rsidR="00554F0D" w:rsidRPr="007B6DB9" w:rsidRDefault="00554F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Самолёт построили по схеме биплана с неубирающимся шасси. Типичная для тех лет конструкция. Экипаж состоял из двух человек. Оснащался двигателем Renault 12 Ma, позволявший развить скорость в 201 км/ч. Дальность полёта — 600 км. Особенностью Wib 2 был металлический каркас фюзеляжа.</w:t>
      </w:r>
    </w:p>
    <w:p w14:paraId="05D33F61" w14:textId="77777777" w:rsidR="00554F0D" w:rsidRPr="007B6DB9" w:rsidRDefault="00554F0D"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Несмотря на техническую новизну — металл в конструкциях самолётов в те годы был ещё редким явлением — проект провалился. Лётные характеристики Wibault 2 оказались неудовлетворительными, поэтому его построили лишь в 1 экземпляре. Проект переделки бомбардировщика в авиалайнер поддержки не нашёл (22300).</w:t>
      </w:r>
    </w:p>
    <w:p w14:paraId="14332124" w14:textId="77777777" w:rsidR="00554F0D" w:rsidRPr="007B6DB9" w:rsidRDefault="00554F0D" w:rsidP="007B6DB9">
      <w:pPr>
        <w:pStyle w:val="book"/>
        <w:shd w:val="clear" w:color="auto" w:fill="FFFFFF"/>
        <w:spacing w:before="0" w:beforeAutospacing="0" w:after="0" w:afterAutospacing="0"/>
        <w:jc w:val="both"/>
        <w:rPr>
          <w:color w:val="0070C0"/>
          <w:sz w:val="16"/>
          <w:szCs w:val="16"/>
        </w:rPr>
      </w:pPr>
    </w:p>
    <w:p w14:paraId="669848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октября 1921 б. император Карл был выслан из Венгрии (3907,116).</w:t>
      </w:r>
    </w:p>
    <w:p w14:paraId="7B3099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896B46" w14:textId="77777777" w:rsidR="00D40F75" w:rsidRPr="007B6DB9" w:rsidRDefault="00D40F75"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eastAsiaTheme="majorEastAsia" w:hAnsi="Times New Roman" w:cs="Times New Roman"/>
          <w:bCs/>
          <w:color w:val="000000" w:themeColor="text1"/>
          <w:sz w:val="16"/>
          <w:szCs w:val="16"/>
        </w:rPr>
        <w:t xml:space="preserve">29 октября </w:t>
      </w:r>
      <w:r w:rsidRPr="007B6DB9">
        <w:rPr>
          <w:rFonts w:ascii="Times New Roman" w:hAnsi="Times New Roman" w:cs="Times New Roman"/>
          <w:color w:val="000000" w:themeColor="text1"/>
          <w:sz w:val="16"/>
          <w:szCs w:val="16"/>
        </w:rPr>
        <w:t>в 1921 году бывший император Австро-Венгрии Карл высылается из Венгрии, чтобы предотвратить возможные попытки государственного переворота (уехал на Мадейру, где и умер 1 апреля 1922) (14814).</w:t>
      </w:r>
    </w:p>
    <w:p w14:paraId="3CE52496" w14:textId="77777777" w:rsidR="00D40F75" w:rsidRPr="007B6DB9" w:rsidRDefault="00D40F75" w:rsidP="007B6DB9">
      <w:pPr>
        <w:spacing w:after="0" w:line="240" w:lineRule="auto"/>
        <w:jc w:val="both"/>
        <w:rPr>
          <w:rFonts w:ascii="Times New Roman" w:hAnsi="Times New Roman" w:cs="Times New Roman"/>
          <w:color w:val="000000" w:themeColor="text1"/>
          <w:sz w:val="16"/>
          <w:szCs w:val="16"/>
        </w:rPr>
      </w:pPr>
    </w:p>
    <w:p w14:paraId="3DB9654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C6E7BD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243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30 октября и 5 ноября 1921. Из протокола заседания Политбюро № 73, 1921 г.</w:t>
      </w:r>
    </w:p>
    <w:p w14:paraId="5724D4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Проект постановления о переговорах со шведским правительством </w:t>
      </w:r>
    </w:p>
    <w:p w14:paraId="3B0A30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Назначить делегацию в составе М. М. Литвинова, Ю. В. Ломоносова и П. М. Керженцева и тов. Шеймана, коей поручается вступить в переговоры со шведским правительством и шведскими банками и торгово-промышленными фирмами о заключении в Швеции денежного или товарного займа, а по одобрении Совнаркома или СТО (Совет труда и обороны) условий займа подписать от имени РСФСР соответственное соглашение или договор о займе (11652).</w:t>
      </w:r>
    </w:p>
    <w:p w14:paraId="110540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9823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35545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94C2B"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октября 1921 лидер антисоветского подполья Борис Савинков принудительно выслан из Польши (его с почестями отвезли на границу с Чехословакией) (4962).</w:t>
      </w:r>
    </w:p>
    <w:p w14:paraId="51CBFEB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F6837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октября 1921 во Львове состоялся первый нелегальный съезд Коммунистической партии Западной Украины (4962).</w:t>
      </w:r>
    </w:p>
    <w:p w14:paraId="211DA0A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A80FC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2718C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4EA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октября 1921 А.Н.Т. сам испытал глиссер АНТ-1 (1077,42).</w:t>
      </w:r>
    </w:p>
    <w:p w14:paraId="283B32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12FA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D172A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04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Еще 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36381B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61A35" w14:textId="77777777" w:rsidR="004835D8" w:rsidRPr="007B6DB9" w:rsidRDefault="004835D8" w:rsidP="007B6DB9">
      <w:pPr>
        <w:pStyle w:val="ae"/>
        <w:spacing w:before="0" w:after="0"/>
        <w:jc w:val="both"/>
        <w:textAlignment w:val="top"/>
        <w:rPr>
          <w:color w:val="000000" w:themeColor="text1"/>
          <w:sz w:val="16"/>
          <w:szCs w:val="16"/>
        </w:rPr>
      </w:pPr>
      <w:r w:rsidRPr="007B6DB9">
        <w:rPr>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(18265).</w:t>
      </w:r>
    </w:p>
    <w:p w14:paraId="4AD82CD5" w14:textId="77777777" w:rsidR="004835D8" w:rsidRPr="007B6DB9" w:rsidRDefault="004835D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23CCF7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1EF7A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931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под руководством АНТ началось строительство деревянного глиссера АНТ-1 (71,102).</w:t>
      </w:r>
    </w:p>
    <w:p w14:paraId="0C1C48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6DA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Другие оборонные отрасли:</w:t>
      </w:r>
    </w:p>
    <w:p w14:paraId="357B5D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D7D7" w14:textId="77777777" w:rsidR="004835D8" w:rsidRPr="007B6DB9" w:rsidRDefault="004835D8" w:rsidP="007B6DB9">
      <w:pPr>
        <w:pStyle w:val="ae"/>
        <w:spacing w:before="0" w:after="0"/>
        <w:jc w:val="both"/>
        <w:rPr>
          <w:color w:val="000000" w:themeColor="text1"/>
          <w:sz w:val="16"/>
          <w:szCs w:val="16"/>
        </w:rPr>
      </w:pPr>
      <w:r w:rsidRPr="007B6DB9">
        <w:rPr>
          <w:color w:val="000000" w:themeColor="text1"/>
          <w:sz w:val="16"/>
          <w:szCs w:val="16"/>
        </w:rPr>
        <w:t>В октябре 1921 г. В.С. Михайлов выступил на 1-м Всероссийском съезде инженеров, работающих в военной промышленности, с докладом «Об организации военной промышленности». По сути дела, это был первый документ, в котором на основе анализа всего пути развития отечественной военной промышленности, были изложены основные контуры программы организации и функционирования ее с учетом новых исторических реалий.</w:t>
      </w:r>
    </w:p>
    <w:p w14:paraId="78C746CB" w14:textId="77777777" w:rsidR="004835D8" w:rsidRPr="007B6DB9" w:rsidRDefault="004835D8" w:rsidP="007B6DB9">
      <w:pPr>
        <w:pStyle w:val="ae"/>
        <w:spacing w:before="0" w:after="0"/>
        <w:jc w:val="both"/>
        <w:rPr>
          <w:color w:val="000000" w:themeColor="text1"/>
          <w:sz w:val="16"/>
          <w:szCs w:val="16"/>
        </w:rPr>
      </w:pPr>
      <w:r w:rsidRPr="007B6DB9">
        <w:rPr>
          <w:color w:val="000000" w:themeColor="text1"/>
          <w:sz w:val="16"/>
          <w:szCs w:val="16"/>
        </w:rPr>
        <w:t>Прежде всего В.С. Михайлов останавливается на тех отрицательных чертах, которые были характерны для системы обеспечения армии в целом и для военной промышленности в частности в период имперской России. Это и все то же базирование на запасах мирного времени, и неготовность казенной и частной промышленности к мобилизационному развертыванию, и недостатки организационного построения казенной промышленности, и отсутствие единого центра, отвечающего за мобилизацию.</w:t>
      </w:r>
    </w:p>
    <w:p w14:paraId="0FF3C4F9" w14:textId="77777777" w:rsidR="004835D8" w:rsidRPr="007B6DB9" w:rsidRDefault="004835D8" w:rsidP="007B6DB9">
      <w:pPr>
        <w:pStyle w:val="ae"/>
        <w:spacing w:before="0" w:after="0"/>
        <w:jc w:val="both"/>
        <w:rPr>
          <w:color w:val="000000" w:themeColor="text1"/>
          <w:sz w:val="16"/>
          <w:szCs w:val="16"/>
        </w:rPr>
      </w:pPr>
      <w:r w:rsidRPr="007B6DB9">
        <w:rPr>
          <w:color w:val="000000" w:themeColor="text1"/>
          <w:sz w:val="16"/>
          <w:szCs w:val="16"/>
        </w:rPr>
        <w:t>Исходя из тезиса о том, что военная мощь государства покоится на двух основаниях - армии и ее всестороннем обеспечении - В.С. Михайлов формулирует важнейший принцип - «военная промышленность должна строиться совершенно на тех же принципах, как строится армия - постоянный кадр и мобилизуемые запасы».</w:t>
      </w:r>
    </w:p>
    <w:p w14:paraId="15D8353D" w14:textId="77777777" w:rsidR="004835D8" w:rsidRPr="007B6DB9" w:rsidRDefault="004835D8" w:rsidP="007B6DB9">
      <w:pPr>
        <w:pStyle w:val="ae"/>
        <w:spacing w:before="0" w:after="0"/>
        <w:jc w:val="both"/>
        <w:rPr>
          <w:color w:val="000000" w:themeColor="text1"/>
          <w:sz w:val="16"/>
          <w:szCs w:val="16"/>
        </w:rPr>
      </w:pPr>
      <w:r w:rsidRPr="007B6DB9">
        <w:rPr>
          <w:rStyle w:val="a7"/>
          <w:rFonts w:eastAsiaTheme="majorEastAsia"/>
          <w:b w:val="0"/>
          <w:color w:val="000000" w:themeColor="text1"/>
          <w:sz w:val="16"/>
          <w:szCs w:val="16"/>
        </w:rPr>
        <w:t>Таким образом, происходит смещение акцентов в иерархическом построении военной промышленности, обусловленное изменением структуры народнохозяйственного комплекса советской России: место казенных заводов занимают заводы кадровые, а вместо частного сектора фигурируют предприятия мирной промышленности.</w:t>
      </w:r>
    </w:p>
    <w:p w14:paraId="227F2227" w14:textId="77777777" w:rsidR="004835D8" w:rsidRPr="007B6DB9" w:rsidRDefault="004835D8" w:rsidP="007B6DB9">
      <w:pPr>
        <w:pStyle w:val="ae"/>
        <w:spacing w:before="0" w:after="0"/>
        <w:jc w:val="both"/>
        <w:rPr>
          <w:color w:val="000000" w:themeColor="text1"/>
          <w:sz w:val="16"/>
          <w:szCs w:val="16"/>
        </w:rPr>
      </w:pPr>
      <w:r w:rsidRPr="007B6DB9">
        <w:rPr>
          <w:color w:val="000000" w:themeColor="text1"/>
          <w:sz w:val="16"/>
          <w:szCs w:val="16"/>
        </w:rPr>
        <w:t>Для претворения предложенного принципа в жизнь В.С. Михайловым предлагается целая система организационных мероприятий, основными из которых являются:</w:t>
      </w:r>
    </w:p>
    <w:p w14:paraId="024E0677"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организация группы «кадровых» заводов для каждой из основных отраслей военного производства; заводы эти были призваны в мирное время поддерживать мобилизационные запасы вооружения и боеприпасов, поддерживать должный уровень техники военного производства, осуществлять подготовку для «мирной» промышленности кадров рабочих и инженерно-технического персонала, запасов рабочего и поверочного инструмента, а с началом войны - быстро развернуть производство военной продукции на максимальную мощность и служить опорными пунктами для развертывания «мирной» промышленности;</w:t>
      </w:r>
    </w:p>
    <w:p w14:paraId="065AC3F9"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организация соответствующих групп «запасных» заводов, которые в соответствии с разработанными мобилизационными планами готовят необходимые для осуществления военного производства технические средства и кадры, осуществляют поддержание на должном уровне их способности быстро перейти на работу в условиях военного времени;</w:t>
      </w:r>
    </w:p>
    <w:p w14:paraId="631CD889"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создание единого специализированного органа при Высшем совете народного хозяйства (ВСНХ) для руководства деятельностью как «кадровых», так и «запасных» заводов;</w:t>
      </w:r>
    </w:p>
    <w:p w14:paraId="64ABEFA0"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концентрация вопросов мобилизационного планирования военной промышленности в специальном органе при Президиуме ВСНХ (Комитет по мобилизации промышленности), работающего в тесной связи с органом по управлению этой промышленностью;</w:t>
      </w:r>
    </w:p>
    <w:p w14:paraId="3314C550"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подготовка кадров инженерных работников для военной промышленности на военное время на базе высших технических учебных заведений страны, привлечение их к военно-технической повинности на заводах взамен строевой службы в армии и к поверочным призывам для поддержания должного уровня специальных знаний и навыков;</w:t>
      </w:r>
    </w:p>
    <w:p w14:paraId="3EE24F07" w14:textId="77777777" w:rsidR="004835D8" w:rsidRPr="007B6DB9" w:rsidRDefault="004835D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проведение частичных мобилизаций мирной промышленности для пополнения запасов или в случае перевооружения армии новыми образцами вооружения и военной техники.</w:t>
      </w:r>
    </w:p>
    <w:p w14:paraId="0AFE8588" w14:textId="77777777" w:rsidR="004835D8" w:rsidRPr="007B6DB9" w:rsidRDefault="004835D8" w:rsidP="007B6DB9">
      <w:pPr>
        <w:pStyle w:val="ae"/>
        <w:spacing w:before="0" w:after="0"/>
        <w:jc w:val="both"/>
        <w:rPr>
          <w:color w:val="000000" w:themeColor="text1"/>
          <w:sz w:val="16"/>
          <w:szCs w:val="16"/>
        </w:rPr>
      </w:pPr>
      <w:r w:rsidRPr="007B6DB9">
        <w:rPr>
          <w:color w:val="000000" w:themeColor="text1"/>
          <w:sz w:val="16"/>
          <w:szCs w:val="16"/>
        </w:rPr>
        <w:t>Все эти предложения нашли свое отражение и дальнейшее развитие в докладе, представленном начальником ГУВП П.И. Богдановым и его заместителем В.С. Михайловым 2 марта 1924 г. в Реввоенсовет, Совнарком и Совет труда и обороны СССР (18391).</w:t>
      </w:r>
    </w:p>
    <w:p w14:paraId="6155588B" w14:textId="77777777" w:rsidR="004835D8" w:rsidRPr="007B6DB9" w:rsidRDefault="004835D8" w:rsidP="007B6DB9">
      <w:pPr>
        <w:pStyle w:val="ae"/>
        <w:spacing w:before="0" w:after="0"/>
        <w:jc w:val="both"/>
        <w:rPr>
          <w:color w:val="000000" w:themeColor="text1"/>
          <w:sz w:val="16"/>
          <w:szCs w:val="16"/>
        </w:rPr>
      </w:pPr>
    </w:p>
    <w:p w14:paraId="2232B7CC"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положение с финансированием и снабжением настолько осложнилось, что встал вопрос о временном закрытии Ковровского предприятия, но на совместном заседании рабочих и общественных организаций завода с техническим руководством принято решение: завод не останавливать, а просить у вышестоящих организаций срочной финансовой помощи.</w:t>
      </w:r>
    </w:p>
    <w:p w14:paraId="0EC1C4C9"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Руководство завода организует для рабочих мастерскую по изготовлению предметов домашнего обихода: ведер, корыт, противней, тазов, леек и т.п.</w:t>
      </w:r>
    </w:p>
    <w:p w14:paraId="3AA704EC"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Организуется заводская потребительская кооперация в составе 120 человек, которые развернули товарообмен с деревней, организовали собственное мыловарение, выпуск мыла составил в месяц 250 пудов, и цена его для членов кооператива была на 30% ниже рыночной.</w:t>
      </w:r>
    </w:p>
    <w:p w14:paraId="3474AA87"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приказом Чрезвычайного уполномоченного Совета Обороны по снабжению армии и флота заводу выделено 3 грузовых и 2 легковых автомобиля, 2 мотоцикла и 4 велосипеда.</w:t>
      </w:r>
    </w:p>
    <w:p w14:paraId="7ABEB9E2"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Заводу переданы 47 десятин Кукуевского торфоболота, что позволило после организации торфоразработок наладить обеспечение завода и поселка топливом.</w:t>
      </w:r>
    </w:p>
    <w:p w14:paraId="01EDFFD4"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связи с объявленным новой экономической политикой курсом укрепления экономического союза рабочих и крестьян на заседании представителей всех общественных организаций и руководства завода было принято решение об оказании помощи селу в ремонте и изготовлении сельскохозяйственного инвентаря: молотков для отбивки кос, наковален, лемехов, болтов. В село было командировано 10 кровельщиков и 20 разнорабочих для участия в ремонте общественных построек и уборке урожая. В д. Бельково открыта кузница, куда на шефских началах были посланы кузнец и молотобоец (12221).</w:t>
      </w:r>
    </w:p>
    <w:p w14:paraId="227C0AB6"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p>
    <w:p w14:paraId="0BB39F6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который был секвестрирован 22 сентября 1920 г. Пост. Петроградского СНХ,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Севзаппромбюро,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4F7984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середине 1920-х  г. был чугунолитейным заводом.</w:t>
      </w:r>
    </w:p>
    <w:p w14:paraId="299A7FF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7B6DB9">
        <w:rPr>
          <w:rFonts w:ascii="Times New Roman" w:hAnsi="Times New Roman" w:cs="Times New Roman"/>
          <w:color w:val="000000" w:themeColor="text1"/>
          <w:sz w:val="16"/>
          <w:szCs w:val="16"/>
          <w:vertAlign w:val="superscript"/>
        </w:rPr>
        <w:t>129</w:t>
      </w:r>
      <w:r w:rsidRPr="007B6DB9">
        <w:rPr>
          <w:rFonts w:ascii="Times New Roman" w:hAnsi="Times New Roman" w:cs="Times New Roman"/>
          <w:color w:val="000000" w:themeColor="text1"/>
          <w:sz w:val="16"/>
          <w:szCs w:val="16"/>
        </w:rPr>
        <w:t xml:space="preserve"> Производство боеприпасов.</w:t>
      </w:r>
      <w:r w:rsidRPr="007B6DB9">
        <w:rPr>
          <w:rFonts w:ascii="Times New Roman" w:hAnsi="Times New Roman" w:cs="Times New Roman"/>
          <w:color w:val="000000" w:themeColor="text1"/>
          <w:sz w:val="16"/>
          <w:szCs w:val="16"/>
          <w:vertAlign w:val="superscript"/>
        </w:rPr>
        <w:t>65</w:t>
      </w:r>
    </w:p>
    <w:p w14:paraId="272AFC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371F93D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51783B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территории (1947 г.)- 2,97 га; застройки (1947 г.)- 7957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производственная (1939 г.)- 5189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(1946 г.)- 5509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(1947 г.)- 5878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0C853E3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EB1BB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7B6DB9">
        <w:rPr>
          <w:rFonts w:ascii="Times New Roman" w:hAnsi="Times New Roman" w:cs="Times New Roman"/>
          <w:color w:val="000000" w:themeColor="text1"/>
          <w:sz w:val="16"/>
          <w:szCs w:val="16"/>
          <w:vertAlign w:val="superscript"/>
        </w:rPr>
        <w:t>Ш,П4</w:t>
      </w:r>
      <w:r w:rsidRPr="007B6DB9">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336E061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CDE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было начато строительство здания радиотелефонной станции на Гороховской улице (ныне ул. Казакова). Общее руководство сооружением станции осуществлял профессор М.А. Бонч-Бруевич (11223).</w:t>
      </w:r>
    </w:p>
    <w:p w14:paraId="001335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132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на Петроградской телефонной станции произошел пожар — ее восстановление было поручено заводу «Акционерного Общества Электромеханического и Телеграфного Завода Н.К. Гейслер и К°». Все силы были брошены на быстрое возрождение станции, и она заработала в январе 1922 г. Кроме указанных выше работ, с 1921 по 1922 гг. производились: швейцарские телеграфные коммутаторы нового образца конструкции инженера М.А.Мошковича,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«Электротрест», в который входил и завод «Н.К. Гейслер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«Электротрест»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F229D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838C" w14:textId="77777777" w:rsidR="00D40F75" w:rsidRPr="007B6DB9" w:rsidRDefault="00D40F75" w:rsidP="007B6DB9">
      <w:pPr>
        <w:pStyle w:val="ae"/>
        <w:spacing w:before="0" w:after="0"/>
        <w:jc w:val="both"/>
        <w:rPr>
          <w:color w:val="000000" w:themeColor="text1"/>
          <w:sz w:val="16"/>
          <w:szCs w:val="16"/>
        </w:rPr>
      </w:pPr>
      <w:r w:rsidRPr="007B6DB9">
        <w:rPr>
          <w:color w:val="000000" w:themeColor="text1"/>
          <w:sz w:val="16"/>
          <w:szCs w:val="16"/>
        </w:rPr>
        <w:lastRenderedPageBreak/>
        <w:t>В октябре 1921 года произошел пожар на Петроградской телефонной станции, и ее восстановление было поручено заводу «Н.К. Гейслер и К°». На быстрое возрождение станции были брошены все силы, и в январе 1922 г. она заработала. Кроме указанных работ, с 1921 по 1922 г. производились: швейцарские телеграфные коммутаторы нового образца конструкции инженера М.А. 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возрождалась. Общее количество всех видов изделий, изготовлявшихся тогда на заводе, доходило до 70 (15736).</w:t>
      </w:r>
    </w:p>
    <w:p w14:paraId="2EF35AC4" w14:textId="77777777" w:rsidR="00D40F75" w:rsidRPr="007B6DB9" w:rsidRDefault="00D40F75" w:rsidP="007B6DB9">
      <w:pPr>
        <w:pStyle w:val="ae"/>
        <w:spacing w:before="0" w:after="0"/>
        <w:jc w:val="both"/>
        <w:rPr>
          <w:color w:val="000000" w:themeColor="text1"/>
          <w:sz w:val="16"/>
          <w:szCs w:val="16"/>
        </w:rPr>
      </w:pPr>
    </w:p>
    <w:p w14:paraId="48EDE0E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года прошел VIII Всероссийский элект</w:t>
      </w:r>
      <w:r w:rsidRPr="007B6DB9">
        <w:rPr>
          <w:rFonts w:ascii="Times New Roman" w:hAnsi="Times New Roman" w:cs="Times New Roman"/>
          <w:color w:val="000000" w:themeColor="text1"/>
          <w:sz w:val="16"/>
          <w:szCs w:val="16"/>
        </w:rPr>
        <w:softHyphen/>
        <w:t>ротехнический съезд (11481).</w:t>
      </w:r>
    </w:p>
    <w:p w14:paraId="68DAC82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C60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23461F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4310C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78C759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7B6DB9">
        <w:rPr>
          <w:rFonts w:ascii="Times New Roman" w:hAnsi="Times New Roman" w:cs="Times New Roman"/>
          <w:color w:val="000000" w:themeColor="text1"/>
          <w:sz w:val="16"/>
          <w:szCs w:val="16"/>
          <w:vertAlign w:val="superscript"/>
        </w:rPr>
        <w:t>Ь1</w:t>
      </w:r>
    </w:p>
    <w:p w14:paraId="12CD97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(-1906-12 г.-&gt; Э.Л. Нобель, (09.1938 г.)- Маляров, (1955 г.-)- Н.А. Дмитриев.</w:t>
      </w:r>
    </w:p>
    <w:p w14:paraId="7438A9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Коммерческий директор (1997 г.)- К. Полянцев.</w:t>
      </w:r>
    </w:p>
    <w:p w14:paraId="3CD86F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7B6DB9">
        <w:rPr>
          <w:rFonts w:ascii="Times New Roman" w:hAnsi="Times New Roman" w:cs="Times New Roman"/>
          <w:color w:val="000000" w:themeColor="text1"/>
          <w:sz w:val="16"/>
          <w:szCs w:val="16"/>
          <w:vertAlign w:val="superscript"/>
        </w:rPr>
        <w:t>ПЗ</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vertAlign w:val="superscript"/>
        </w:rPr>
        <w:t>П6</w:t>
      </w:r>
    </w:p>
    <w:p w14:paraId="5635A0C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 завода «Русский дизель»</w:t>
      </w:r>
    </w:p>
    <w:p w14:paraId="626693A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143BCDA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Руководитель (1925 г.)- В.А. Вайншейдт (11982).</w:t>
      </w:r>
    </w:p>
    <w:p w14:paraId="554C70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1143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7B6DB9">
        <w:rPr>
          <w:rFonts w:ascii="Times New Roman" w:hAnsi="Times New Roman" w:cs="Times New Roman"/>
          <w:color w:val="000000" w:themeColor="text1"/>
          <w:sz w:val="16"/>
          <w:szCs w:val="16"/>
          <w:vertAlign w:val="superscript"/>
        </w:rPr>
        <w:t>114</w:t>
      </w:r>
    </w:p>
    <w:p w14:paraId="22F1FC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3860E4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корабельный инженер (-1883-86 г.-)- П.А. Титов.</w:t>
      </w:r>
    </w:p>
    <w:p w14:paraId="782A32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Машинный мастер (1819 г.)- </w:t>
      </w:r>
      <w:r w:rsidRPr="007B6DB9">
        <w:rPr>
          <w:rFonts w:ascii="Times New Roman" w:hAnsi="Times New Roman" w:cs="Times New Roman"/>
          <w:color w:val="000000" w:themeColor="text1"/>
          <w:sz w:val="16"/>
          <w:szCs w:val="16"/>
          <w:lang w:val="en-US"/>
        </w:rPr>
        <w:t>B</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05E50C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F11E5E8" w14:textId="77777777" w:rsidR="00D5526E" w:rsidRPr="007B6DB9" w:rsidRDefault="00D552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DC5E8" w14:textId="77777777" w:rsidR="002D0EF3" w:rsidRPr="007B6DB9" w:rsidRDefault="002D0EF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18E19D8" w14:textId="77777777" w:rsidR="002D0EF3" w:rsidRPr="007B6DB9" w:rsidRDefault="002D0EF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2EA9" w14:textId="77777777" w:rsidR="002D0EF3" w:rsidRPr="007B6DB9" w:rsidRDefault="002D0EF3"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На октябрь 1921 г. в РККА имелось максимальное число танковых отрядов - тринадцать -, затем их количество стало уменьшаться в связи с сокращением и реорганизацией Красной Армии (17731).</w:t>
      </w:r>
    </w:p>
    <w:p w14:paraId="1444F645" w14:textId="77777777" w:rsidR="002D0EF3" w:rsidRPr="007B6DB9" w:rsidRDefault="002D0EF3" w:rsidP="007B6DB9">
      <w:pPr>
        <w:spacing w:after="0" w:line="240" w:lineRule="auto"/>
        <w:jc w:val="both"/>
        <w:rPr>
          <w:rFonts w:ascii="Times New Roman" w:hAnsi="Times New Roman" w:cs="Times New Roman"/>
          <w:color w:val="000000" w:themeColor="text1"/>
          <w:sz w:val="16"/>
          <w:szCs w:val="16"/>
        </w:rPr>
      </w:pPr>
    </w:p>
    <w:p w14:paraId="34A8659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B4F53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81F46"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был учрежден Госбанк РСФСР, что положило начало воссозданию банковской системы, необходимой для кредитования предприятий и развития частного торгового оборота. В Госбанке немедленно был разработан еще один проект двойной валюты и 11 ноября отправлен его руководителем А. Л. Шейнманом председателю Совнаркома В. И. Ленину.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(17147).</w:t>
      </w:r>
    </w:p>
    <w:p w14:paraId="1D14A669"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77E2E387" w14:textId="77777777" w:rsidR="00554F0D" w:rsidRPr="007B6DB9" w:rsidRDefault="00554F0D" w:rsidP="007B6DB9">
      <w:pPr>
        <w:pStyle w:val="p1"/>
        <w:spacing w:before="0" w:beforeAutospacing="0" w:after="0" w:afterAutospacing="0"/>
        <w:jc w:val="both"/>
        <w:rPr>
          <w:color w:val="0070C0"/>
          <w:sz w:val="16"/>
          <w:szCs w:val="16"/>
        </w:rPr>
      </w:pPr>
      <w:r w:rsidRPr="007B6DB9">
        <w:rPr>
          <w:color w:val="0070C0"/>
          <w:sz w:val="16"/>
          <w:szCs w:val="16"/>
        </w:rPr>
        <w:t>В октябре 1921 г. Состоялось создание Государственного банка «в целях способствования развитию промышленности, сельского хозяйства и товарооборота, а также в целях концентрирования денежных оборотов и проведения других мер, направленных к установлению правильного денежного обращения». На Госбанк возлагались следующие функции: кредитование крупной государственной промышленности, кооперативных и других организаций, частных предприятий, сельских хозяйств и кустарей; прием и выдача денежных вкладов; покупка и продажа иностранных ценных бумаг, тратт, девиз и драгоценных металлов, а также (по поручениям) товаров; кассовое исполнение бюджета; организация и осуществление расчетов между учреждениями, предприятиями, кооперативными организациями и т.д. (20208).</w:t>
      </w:r>
    </w:p>
    <w:p w14:paraId="563FB731" w14:textId="77777777" w:rsidR="00554F0D" w:rsidRPr="007B6DB9" w:rsidRDefault="00554F0D" w:rsidP="007B6DB9">
      <w:pPr>
        <w:pStyle w:val="p1"/>
        <w:spacing w:before="0" w:beforeAutospacing="0" w:after="0" w:afterAutospacing="0"/>
        <w:jc w:val="both"/>
        <w:rPr>
          <w:color w:val="0070C0"/>
          <w:sz w:val="16"/>
          <w:szCs w:val="16"/>
        </w:rPr>
      </w:pPr>
    </w:p>
    <w:p w14:paraId="6563A419" w14:textId="77777777" w:rsidR="00554F0D" w:rsidRPr="007B6DB9" w:rsidRDefault="00554F0D" w:rsidP="007B6DB9">
      <w:pPr>
        <w:pStyle w:val="p1"/>
        <w:spacing w:before="0" w:beforeAutospacing="0" w:after="0" w:afterAutospacing="0"/>
        <w:jc w:val="both"/>
        <w:rPr>
          <w:color w:val="0070C0"/>
          <w:sz w:val="16"/>
          <w:szCs w:val="16"/>
        </w:rPr>
      </w:pPr>
      <w:r w:rsidRPr="007B6DB9">
        <w:rPr>
          <w:color w:val="0070C0"/>
          <w:sz w:val="16"/>
          <w:szCs w:val="16"/>
        </w:rPr>
        <w:t>В октябре 1922 г. был создан в форме акционерного общества Торгово-промышленный банк (Промбанк);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w:t>
      </w:r>
    </w:p>
    <w:p w14:paraId="3A9B2FFE" w14:textId="77777777" w:rsidR="00554F0D" w:rsidRPr="007B6DB9" w:rsidRDefault="00554F0D" w:rsidP="007B6DB9">
      <w:pPr>
        <w:pStyle w:val="p1"/>
        <w:spacing w:before="0" w:beforeAutospacing="0" w:after="0" w:afterAutospacing="0"/>
        <w:jc w:val="both"/>
        <w:rPr>
          <w:color w:val="0070C0"/>
          <w:sz w:val="16"/>
          <w:szCs w:val="16"/>
        </w:rPr>
      </w:pPr>
      <w:r w:rsidRPr="007B6DB9">
        <w:rPr>
          <w:color w:val="0070C0"/>
          <w:sz w:val="16"/>
          <w:szCs w:val="16"/>
        </w:rPr>
        <w:t>Одновременно с Промбанком для кредитования главным образом сельской электрификации было создано небольшое акционерное общество «Электрокредит». В 1924 г. оно было преобразовано в Акционерный банк по электрификации (Электробанк), в котором сосредоточивалось финансирование и кредитование всей 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(22208) (22208).</w:t>
      </w:r>
    </w:p>
    <w:p w14:paraId="6E8D061A" w14:textId="77777777" w:rsidR="00554F0D" w:rsidRPr="007B6DB9" w:rsidRDefault="00554F0D" w:rsidP="007B6DB9">
      <w:pPr>
        <w:spacing w:after="0" w:line="240" w:lineRule="auto"/>
        <w:jc w:val="both"/>
        <w:rPr>
          <w:rFonts w:ascii="Times New Roman" w:hAnsi="Times New Roman" w:cs="Times New Roman"/>
          <w:color w:val="0070C0"/>
          <w:sz w:val="16"/>
          <w:szCs w:val="16"/>
          <w:shd w:val="clear" w:color="auto" w:fill="FFFFFF"/>
        </w:rPr>
      </w:pPr>
    </w:p>
    <w:p w14:paraId="3C40C5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октябре 1921 А.М.Г. уехал из России (3908,307).</w:t>
      </w:r>
    </w:p>
    <w:p w14:paraId="1BF380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8A51A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06C9E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6A119" w14:textId="77777777" w:rsidR="0089691C" w:rsidRPr="007B6DB9" w:rsidRDefault="0089691C" w:rsidP="007B6DB9">
      <w:pPr>
        <w:pStyle w:val="ae"/>
        <w:spacing w:before="0" w:after="0"/>
        <w:jc w:val="both"/>
        <w:textAlignment w:val="top"/>
        <w:rPr>
          <w:color w:val="000000" w:themeColor="text1"/>
          <w:sz w:val="16"/>
          <w:szCs w:val="16"/>
        </w:rPr>
      </w:pPr>
      <w:r w:rsidRPr="007B6DB9">
        <w:rPr>
          <w:color w:val="000000" w:themeColor="text1"/>
          <w:sz w:val="16"/>
          <w:szCs w:val="16"/>
        </w:rPr>
        <w:t>В октябре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(18265).</w:t>
      </w:r>
    </w:p>
    <w:p w14:paraId="0D8F04EA" w14:textId="77777777" w:rsidR="0089691C" w:rsidRPr="007B6DB9" w:rsidRDefault="0089691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2BC4D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в связи с голодом в Поволжье в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Москва, почувствовав усилившиеся в Германии колебания, статьей Радека в «Правде» «Германо-советские отношения» от 15 октября 1921 г.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4D0019F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1EB2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г. на территорию Бухарской республики из Москвы прибыл встречавшийся там с В.И.Лениным Энвер-паша, в прошлом заметный деятель младотурецкого движения и бывший военный министр османского правительства, пользовавшийся определенной известностью и в Средней Азии. Большевистское руководство ошибочно полагало, что его удастся использовать для пропагандистской работы среди мусульман Средней Азии. Прибыв на место, однако, Энвер-паша убедился в антиисламской направленности политики большевиков и немедленно стал на сторону их противников. Однако союз Энвера-паши с местными басмачами не сложился, так как Энвер-паша категорически не принял варварские методы последних.</w:t>
      </w:r>
    </w:p>
    <w:p w14:paraId="36D82F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какое-то время ему удалось объединить часть антибольшевистского сопротивления. Силы Энвер-паши вытеснили большевиков из Душанбе (3871).</w:t>
      </w:r>
    </w:p>
    <w:p w14:paraId="1EA73C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D1893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Энвер Паша прибыл в Бухару для оказания поддержки советам (2955).</w:t>
      </w:r>
    </w:p>
    <w:p w14:paraId="518A78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32E9B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43DD8F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073C0" w14:textId="77777777" w:rsidR="001435EA" w:rsidRPr="007B6DB9" w:rsidRDefault="001435E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октябре 1921 Royal Air Force берет на себя от британской армии выполнение полицейской операции в Ираке (20351).</w:t>
      </w:r>
    </w:p>
    <w:p w14:paraId="05B544BA" w14:textId="77777777" w:rsidR="001435EA" w:rsidRPr="007B6DB9" w:rsidRDefault="001435EA" w:rsidP="007B6DB9">
      <w:pPr>
        <w:spacing w:after="0" w:line="240" w:lineRule="auto"/>
        <w:jc w:val="both"/>
        <w:rPr>
          <w:rFonts w:ascii="Times New Roman" w:hAnsi="Times New Roman" w:cs="Times New Roman"/>
          <w:color w:val="0070C0"/>
          <w:sz w:val="16"/>
          <w:szCs w:val="16"/>
        </w:rPr>
      </w:pPr>
    </w:p>
    <w:p w14:paraId="161A3AFC" w14:textId="77777777" w:rsidR="001435EA" w:rsidRPr="007B6DB9" w:rsidRDefault="001435E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октябре 1921 г. Фоккер F.VI выполнил первый полет в США. Быстро наладив связи в Новом Свете, Фоккер еще до первого полета своего F.VI ухитрился продать Штатам оба опытных образца и 10 серийных самолетов этого типа, но с доставкой вышла неприятность — они прибыли, побитые качкой, со следами гниения и ржавчины от морской воды и вместо аэродрома сразу отправились в ремонт. Неизвестно, был ли хотя бы один из них закончен и испытан в Голландии.</w:t>
      </w:r>
    </w:p>
    <w:p w14:paraId="07559DDB" w14:textId="77777777" w:rsidR="001435EA" w:rsidRPr="007B6DB9" w:rsidRDefault="001435EA"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Фоккер F.VI напоминал бронированный штурмовик V.37 компоновкой и установленным по схеме моноплан-парасоль крылом с фанерной обшивкой вместо обычной в то время полотняной, которые имели общее происхождение от серийного Фоккера D VIII, но был крупнее. Он не бронировался и имел французский V-образный 8-цилиндровый мотор водяного охлаждения ИспаноСюиза H.S.42 (H.S.8Fb) мощностью 300 л. с. от взлета и до высоты 2 000 м. Фюзеляж, оперение и шасси были полностью новыми, заимствовав у предшественников лишь технологические решения, причем здесь образцом был не моноплан Фоккер D VIII, а куда более удачный биплан D VII. «Шассийное крыло», традиционный для фирмы обтекатель траверсы и оси колес основных опор шасси, на этот самолет не поставили (22948).</w:t>
      </w:r>
    </w:p>
    <w:p w14:paraId="7A9598E5" w14:textId="77777777" w:rsidR="001435EA" w:rsidRPr="007B6DB9" w:rsidRDefault="001435EA" w:rsidP="007B6DB9">
      <w:pPr>
        <w:spacing w:after="0" w:line="240" w:lineRule="auto"/>
        <w:jc w:val="both"/>
        <w:rPr>
          <w:rFonts w:ascii="Times New Roman" w:hAnsi="Times New Roman" w:cs="Times New Roman"/>
          <w:color w:val="0070C0"/>
          <w:sz w:val="16"/>
          <w:szCs w:val="16"/>
        </w:rPr>
      </w:pPr>
    </w:p>
    <w:p w14:paraId="33BA60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октябре 1921 Сербские войска снова вторглись в Албанию и были отведены только после сильного дипломатического давления со стороны Великобритании и ряда других государств (7594).</w:t>
      </w:r>
    </w:p>
    <w:p w14:paraId="100AE7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5DA76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CEAF9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30B2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ноября 1921 СНК принял решение (протокол 447) об устройстве линии воздушного сообщения Стокгольм - Петроград - Москва. Решили создать комиссию из представителей НКВТ, НКЮст, НКИД и Главвоздуха для точного изучения условий как шведских, так и немецких и к ознакомлению с договорами на воздушные линии Берлин - Рига и Стокгольм - Равель. Подписал В.И.Л. Потом рассматривали еще на 2 заседаниях 8 и 15 ноября (1849,132).</w:t>
      </w:r>
    </w:p>
    <w:p w14:paraId="1BAF8D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869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по концессиям в области авиаперевозок. Решение вопроса отложили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(7644).</w:t>
      </w:r>
    </w:p>
    <w:p w14:paraId="7B7949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0D7FB7" w14:textId="77777777" w:rsidR="00D5526E" w:rsidRPr="007B6DB9" w:rsidRDefault="00D5526E"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5BE97D19" w14:textId="77777777" w:rsidR="00D5526E" w:rsidRPr="007B6DB9" w:rsidRDefault="00D5526E" w:rsidP="007B6DB9">
      <w:pPr>
        <w:pStyle w:val="book"/>
        <w:spacing w:before="0" w:beforeAutospacing="0" w:after="0" w:afterAutospacing="0"/>
        <w:jc w:val="both"/>
        <w:rPr>
          <w:color w:val="000000" w:themeColor="text1"/>
          <w:sz w:val="16"/>
          <w:szCs w:val="16"/>
        </w:rPr>
      </w:pPr>
    </w:p>
    <w:p w14:paraId="27711E6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9A7DB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379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ноября 1921 в Петрограде jбрели цену дрова, уголь, электричество и газеты (11145).</w:t>
      </w:r>
    </w:p>
    <w:p w14:paraId="6FADB24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C84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0975D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812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ноября 1921 Отто Браун, представитель Соцпартии, сформировал правительство Пруссии (3481).</w:t>
      </w:r>
    </w:p>
    <w:p w14:paraId="115B22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3FEF1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FC511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F513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ноября 1921 г. Утверждена первая ведомственная инструкция по оперативной работе, где указывалось, что негласный аппарат призван предупреждать и раскрывать преступления путем заблаговременного осведомления о предполагающихся и сбора сведений по уже совершенным преступлениям (10303).</w:t>
      </w:r>
    </w:p>
    <w:p w14:paraId="004C96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26865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1FB67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B85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ноября 1921 г. вышло ПОСТАНОВЛЕНИЕ БЮРО КОМЯЧЕЙКИ ПРИ ПРЕДСТАВИТЕЛЬСТВЕ РСФСР В БЕРЛИНЕ</w:t>
      </w:r>
    </w:p>
    <w:p w14:paraId="632F96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Бюро комячейки при Представительстве РСФСР в Берлине постановило: “Довести до сведения ЦК РКП и Полпреда в Германии т. Крестинского, что положение ж. д. миссии т. Ломоносова вызывает всеобщее возмущение среди всех партийных товарищей и друзей Советской России в Германии. Бюро указывает на:</w:t>
      </w:r>
    </w:p>
    <w:p w14:paraId="339D32B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Грандиозные тарифные ставки в этой миссии.</w:t>
      </w:r>
    </w:p>
    <w:p w14:paraId="30AFE7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Нежелание членов и сотрудников этой миссии войти в какие бы то ни было сношения с сотрудниками остальных сов. учреждений в Берлине &lt;…&gt;</w:t>
      </w:r>
    </w:p>
    <w:p w14:paraId="67469E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Позорное отношение к голодающим Сов. России, выразившееся в грошовом отчислении со стороны 40 сотрудников всего 1 500 марок.</w:t>
      </w:r>
    </w:p>
    <w:p w14:paraId="1B30B7B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Недопустимое разгульничество за счет государства по случаю годовщины существования этой миссии.</w:t>
      </w:r>
    </w:p>
    <w:p w14:paraId="3705AE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Преступное расхищение народных денег, выразившееся в крупных наградных всем сотрудникам в годовщину существования миссии”.</w:t>
      </w:r>
    </w:p>
    <w:p w14:paraId="70171E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РГАЭ. Ф. 4038. Оп. 1. Д. 18. Л. 32 (11565).</w:t>
      </w:r>
    </w:p>
    <w:p w14:paraId="41EFED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773129" w14:textId="77777777" w:rsidR="00B62D92" w:rsidRPr="007B6DB9" w:rsidRDefault="00B62D9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FA5A212" w14:textId="77777777" w:rsidR="00B62D92" w:rsidRPr="007B6DB9" w:rsidRDefault="00B62D9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739CB" w14:textId="77777777" w:rsidR="00B62D92" w:rsidRPr="007B6DB9" w:rsidRDefault="00B62D9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 ноября 1922 - Австралийская авиакомпания Qantas выполнила первый регулярный рейс, перевезя на Armstong Whitworth FK8 из Чарлвилля в Клонкарри 1 пассажира и почту (22318).</w:t>
      </w:r>
    </w:p>
    <w:p w14:paraId="7910E920" w14:textId="77777777" w:rsidR="00B62D92" w:rsidRPr="007B6DB9" w:rsidRDefault="00B62D92" w:rsidP="007B6DB9">
      <w:pPr>
        <w:spacing w:after="0" w:line="240" w:lineRule="auto"/>
        <w:jc w:val="both"/>
        <w:rPr>
          <w:rFonts w:ascii="Times New Roman" w:hAnsi="Times New Roman" w:cs="Times New Roman"/>
          <w:color w:val="0070C0"/>
          <w:sz w:val="16"/>
          <w:szCs w:val="16"/>
        </w:rPr>
      </w:pPr>
    </w:p>
    <w:p w14:paraId="2C74D574" w14:textId="77777777" w:rsidR="00D5526E"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92D8EF9" w14:textId="77777777" w:rsidR="00D5526E" w:rsidRPr="007B6DB9" w:rsidRDefault="00D552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2930B" w14:textId="77777777" w:rsidR="00D5526E" w:rsidRPr="007B6DB9" w:rsidRDefault="00D5526E"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3 ноября </w:t>
      </w:r>
      <w:r w:rsidRPr="007B6DB9">
        <w:rPr>
          <w:rFonts w:ascii="Times New Roman" w:hAnsi="Times New Roman" w:cs="Times New Roman"/>
          <w:color w:val="000000" w:themeColor="text1"/>
          <w:sz w:val="16"/>
          <w:szCs w:val="16"/>
        </w:rPr>
        <w:t>в 1921 году приказом Военного совета Народно-революционной армии Дальневосточной республики образован Забайкальский военный округ; просуществовал до 2 мая 1922 и был вновь воссоздан уже в СССР 7 мая 1935 (14819).</w:t>
      </w:r>
    </w:p>
    <w:p w14:paraId="405FC365" w14:textId="77777777" w:rsidR="00D5526E" w:rsidRPr="007B6DB9" w:rsidRDefault="00D5526E" w:rsidP="007B6DB9">
      <w:pPr>
        <w:spacing w:after="0" w:line="240" w:lineRule="auto"/>
        <w:jc w:val="both"/>
        <w:rPr>
          <w:rStyle w:val="ucoz-forum-post"/>
          <w:rFonts w:ascii="Times New Roman" w:hAnsi="Times New Roman" w:cs="Times New Roman"/>
          <w:bCs/>
          <w:color w:val="000000" w:themeColor="text1"/>
          <w:sz w:val="16"/>
          <w:szCs w:val="16"/>
        </w:rPr>
      </w:pPr>
    </w:p>
    <w:p w14:paraId="34D7CE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61D22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5BDDF"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ноября 1921 г. вышел декрета СНК, согласно котором деньги нового выпуска имели название «Государственные денежные знаки РСФСР образца 1922 г.». 1 рубль образца 1922 г. был приравнен к 10 тыс. руб. дензнаков всех прежних выпусков, а переход советской бухгалтерии на новое исчисление состоялся 1 мая 1922 г. Следующая деноминация была осуществлена через год. По декрету СНК от 24 октября 1922 г. счетоводство госпредприятий и учреждений с 1 января 1923 г. переводилось на расчеты в денежных знаках образца 1923 г. При этом 1 рубль нового образца приравнивался к 100 рублям образца 1922 г. или 1 млн рублей более ранних выпусков их по курсу НКФ на советские дензнаки, которые, в отличие от золотого рубля, являлись действительным, хотя и обесценивающимся средством обращения (17147).</w:t>
      </w:r>
    </w:p>
    <w:p w14:paraId="5B11EFDF"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5A2C3260" w14:textId="77777777" w:rsidR="00321999" w:rsidRPr="007B6DB9"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3 ноября 1921 г. на основании декрета Совета Народпых Комиссаров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6C956A15" w14:textId="77777777" w:rsidR="00321999" w:rsidRPr="007B6DB9"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3B13A655" w14:textId="77777777" w:rsidR="00321999" w:rsidRPr="007B6DB9"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7BE0EAB5" w14:textId="77777777" w:rsidR="00321999" w:rsidRPr="007B6DB9"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p>
    <w:p w14:paraId="7E992E2B" w14:textId="77777777" w:rsidR="00321999" w:rsidRPr="007B6DB9" w:rsidRDefault="0032199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ноября 1921 вышел декрет ВЦИК об амнистии рядовым солдатам белогвардейских формирований (3908,307).</w:t>
      </w:r>
    </w:p>
    <w:p w14:paraId="558D10BF" w14:textId="77777777" w:rsidR="00321999" w:rsidRPr="007B6DB9" w:rsidRDefault="0032199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433C"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ноября 1921. ВЦИК объявив "полную амнистию лицам, участвовавшим в военных организациях Колчака. Деникина Врангеля, Савинкова, Цетгюры и Юденича в качестве рядовых солдата (18695).</w:t>
      </w:r>
    </w:p>
    <w:p w14:paraId="60C81216"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p>
    <w:p w14:paraId="766AC62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ноября 1921 в Советской России объявлена амнистия солдатам и казакам, участвовавшим в гражданской войне на стороне белых (4962).</w:t>
      </w:r>
    </w:p>
    <w:p w14:paraId="7940E98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B1F88" w14:textId="77777777" w:rsidR="00D5526E" w:rsidRPr="007B6DB9" w:rsidRDefault="00D5526E"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3 ноября </w:t>
      </w:r>
      <w:r w:rsidRPr="007B6DB9">
        <w:rPr>
          <w:rFonts w:ascii="Times New Roman" w:hAnsi="Times New Roman" w:cs="Times New Roman"/>
          <w:color w:val="000000" w:themeColor="text1"/>
          <w:sz w:val="16"/>
          <w:szCs w:val="16"/>
        </w:rPr>
        <w:t>в 1924 году Президиум ЦИК Якутской АССР принял постановление о мерах борьбы с шаманизмом, который объявляется явлением особенно вредным, тормозящим культурно-национальное возрождение и политическое развитие народностей Якутии (14819).</w:t>
      </w:r>
    </w:p>
    <w:p w14:paraId="3F056F43" w14:textId="77777777" w:rsidR="00D5526E" w:rsidRPr="007B6DB9" w:rsidRDefault="00D5526E" w:rsidP="007B6DB9">
      <w:pPr>
        <w:spacing w:after="0" w:line="240" w:lineRule="auto"/>
        <w:jc w:val="both"/>
        <w:rPr>
          <w:rFonts w:ascii="Times New Roman" w:hAnsi="Times New Roman" w:cs="Times New Roman"/>
          <w:color w:val="000000" w:themeColor="text1"/>
          <w:sz w:val="16"/>
          <w:szCs w:val="16"/>
        </w:rPr>
      </w:pPr>
    </w:p>
    <w:p w14:paraId="4E8A226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457753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8424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ноября 1921 венгерский парламент лишил Габсбургов прав на престол Венгрии (4962).</w:t>
      </w:r>
    </w:p>
    <w:p w14:paraId="6B53775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2C311" w14:textId="77777777" w:rsidR="00CA7BD6" w:rsidRPr="007B6DB9" w:rsidRDefault="00CA7BD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8225A76" w14:textId="77777777" w:rsidR="00CA7BD6" w:rsidRPr="007B6DB9" w:rsidRDefault="00CA7BD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0B826" w14:textId="77777777" w:rsidR="00CA7BD6" w:rsidRPr="007B6DB9" w:rsidRDefault="00CA7BD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4 ноября 1921 года, пилот Л. И. Гикса совершил пробный вылет, после чего произвёл аварийную посадку из-за отказа одного из двигателей. Более к проекту ГАСН - не возвращались (19980).</w:t>
      </w:r>
    </w:p>
    <w:p w14:paraId="278576AD" w14:textId="77777777" w:rsidR="00CA7BD6" w:rsidRPr="007B6DB9" w:rsidRDefault="00CA7BD6" w:rsidP="007B6DB9">
      <w:pPr>
        <w:shd w:val="clear" w:color="auto" w:fill="FFFFFF"/>
        <w:spacing w:after="0" w:line="240" w:lineRule="auto"/>
        <w:jc w:val="both"/>
        <w:rPr>
          <w:rFonts w:ascii="Times New Roman" w:hAnsi="Times New Roman" w:cs="Times New Roman"/>
          <w:color w:val="0070C0"/>
          <w:sz w:val="16"/>
          <w:szCs w:val="16"/>
        </w:rPr>
      </w:pPr>
    </w:p>
    <w:p w14:paraId="7C15D40A" w14:textId="77777777" w:rsidR="006E33F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C746DA7" w14:textId="77777777" w:rsidR="006E33F0" w:rsidRPr="007B6DB9" w:rsidRDefault="006E33F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A0C5" w14:textId="77777777" w:rsidR="006E33F0" w:rsidRPr="007B6DB9" w:rsidRDefault="006E33F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ноября 1921 г. управляющий Обуховским заводом направил начальнику Бронесил РККА Г. И. Котовскому следующее письмо (исх. № 3069):</w:t>
      </w:r>
    </w:p>
    <w:p w14:paraId="0BE77E36" w14:textId="77777777" w:rsidR="006E33F0" w:rsidRPr="007B6DB9" w:rsidRDefault="006E33F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«Обуховский завод как и в прежнее время, так и в настоящее является основным заводом, работающим на оборону, и поэтому, когда в республике и в частности в Петрограде, явилась необходимость в ремонте трофейных танков, завод естественно откликнулся на это и в срочном порядке выпустил уже из капитального ремонта средний английский танк, ведя одновременно работы по ремонту второго большого танка.</w:t>
      </w:r>
    </w:p>
    <w:p w14:paraId="4AE18C86" w14:textId="77777777" w:rsidR="006E33F0" w:rsidRPr="007B6DB9" w:rsidRDefault="006E33F0" w:rsidP="007B6DB9">
      <w:pPr>
        <w:pStyle w:val="ae"/>
        <w:spacing w:before="0" w:after="0"/>
        <w:jc w:val="both"/>
        <w:rPr>
          <w:color w:val="000000" w:themeColor="text1"/>
          <w:sz w:val="16"/>
          <w:szCs w:val="16"/>
        </w:rPr>
      </w:pPr>
      <w:r w:rsidRPr="007B6DB9">
        <w:rPr>
          <w:color w:val="000000" w:themeColor="text1"/>
          <w:sz w:val="16"/>
          <w:szCs w:val="16"/>
        </w:rPr>
        <w:t>Действительно, оборудование завода, производившего как свою основную специальность артиллерийскую броню и с 1918 г. гусеничные трактора типа „Холт", т. е. как раз те элементы, из которых состоит современный танк, значительно облегчает работу для подхода к новому казалось бы делу для завода, каковым является ремонт танков. Принятое заводом участие в конкурсе на постройку русских танков, с целью дальнейшей организации производства на Обуховском заводе танков, и ведущиеся в настоящее время работы по переконструированию трактора „Холт" для установки на нём артиллерии, заставляет надеяться, что решение завода приняться за ремонт танков встретит в Бронеуправлении должную поддержку, и дело ремонта, предшествующее постройке новых танков, будет сосредоточено на Обуховском заводе, обладающем и необходимыми ресурсами для этого, и, главное, основательным опытом, доказанном на деле.</w:t>
      </w:r>
    </w:p>
    <w:p w14:paraId="49D8BF47" w14:textId="77777777" w:rsidR="006E33F0" w:rsidRPr="007B6DB9" w:rsidRDefault="006E33F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Необходимо к этому добавить, что подобно трактору „Холт", изготовленному целиком на Обуховском заводе, завод, имея опыт по постройке 75-сильных двигателей для тракторов, а также имея оригинал и чертежи танковых 150-сильных двигателей типа „Рекардо", мог бы и в случае ремонта и даже в случае постройки новых двигателей, производить их у себя же, обладая и кадром опытных специалистов и опытом по моторостроению и необходимым оборудованием.</w:t>
      </w:r>
    </w:p>
    <w:p w14:paraId="1B2EF564" w14:textId="77777777" w:rsidR="006E33F0" w:rsidRPr="007B6DB9" w:rsidRDefault="006E33F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Для практического разрешения высказанного Управляющий Обуховским заводом просит включить ремонт танков в производственную программу завода на 1922 г. (заявив об этом в Промвоенсовет) и указав заводу количество танков, предложенных к ремонту для окончательной подготовки мастерских к массовой работе» (15132).</w:t>
      </w:r>
    </w:p>
    <w:p w14:paraId="7388B4B3" w14:textId="77777777" w:rsidR="006E33F0" w:rsidRPr="007B6DB9" w:rsidRDefault="006E33F0" w:rsidP="007B6DB9">
      <w:pPr>
        <w:spacing w:after="0" w:line="240" w:lineRule="auto"/>
        <w:jc w:val="both"/>
        <w:rPr>
          <w:rFonts w:ascii="Times New Roman" w:hAnsi="Times New Roman" w:cs="Times New Roman"/>
          <w:color w:val="000000" w:themeColor="text1"/>
          <w:sz w:val="16"/>
          <w:szCs w:val="16"/>
        </w:rPr>
      </w:pPr>
    </w:p>
    <w:p w14:paraId="5E8919C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CAEF7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9A9E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ноября 1921 начался второй зимний поход армий Украинской Народной республики (4962).</w:t>
      </w:r>
    </w:p>
    <w:p w14:paraId="78081BD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212354"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ноября 1921. Установлена плата за использование воды и газа (18695).</w:t>
      </w:r>
    </w:p>
    <w:p w14:paraId="14554315"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p>
    <w:p w14:paraId="25FB2FE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068AD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30367"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ноября 1921 немецкие нацисты начали формирование штурмовых отрядов СА (4962).</w:t>
      </w:r>
    </w:p>
    <w:p w14:paraId="3206538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EEBA2"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4 ноября</w:t>
      </w:r>
      <w:r w:rsidRPr="007B6DB9">
        <w:rPr>
          <w:rFonts w:ascii="Times New Roman" w:hAnsi="Times New Roman" w:cs="Times New Roman"/>
          <w:color w:val="000000" w:themeColor="text1"/>
          <w:sz w:val="16"/>
          <w:szCs w:val="16"/>
        </w:rPr>
        <w:t xml:space="preserve"> в 1921 году отряды "Охраны собраний НСДАП" получают официальное название "Штурмабтайлюнг" - "Штурмовое подразделение", сокращенно "СА" (14820).</w:t>
      </w:r>
    </w:p>
    <w:p w14:paraId="32628948"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p>
    <w:p w14:paraId="09396A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ноября 1921 на ж/д вокзале в Токио был убит премьер-министр Японии Такаси Хара (3481).</w:t>
      </w:r>
    </w:p>
    <w:p w14:paraId="7AB46D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E71C0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1B2A74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19BF8"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ноября 1921 В. Ленин написал статью “О значении золота” (4962).</w:t>
      </w:r>
    </w:p>
    <w:p w14:paraId="0C89442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25F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F02A1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9DA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ноября 1921 подписан договор РСФСР с МНР (2443,400) о дружбе (3908,307).</w:t>
      </w:r>
    </w:p>
    <w:p w14:paraId="4069712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25C3B3" w14:textId="77777777" w:rsidR="00321999" w:rsidRPr="007B6DB9" w:rsidRDefault="00321999" w:rsidP="007B6DB9">
      <w:pPr>
        <w:pStyle w:val="ae"/>
        <w:spacing w:before="0" w:after="0"/>
        <w:jc w:val="both"/>
        <w:rPr>
          <w:color w:val="000000" w:themeColor="text1"/>
          <w:sz w:val="16"/>
          <w:szCs w:val="16"/>
        </w:rPr>
      </w:pPr>
      <w:r w:rsidRPr="007B6DB9">
        <w:rPr>
          <w:rStyle w:val="a7"/>
          <w:rFonts w:eastAsiaTheme="majorEastAsia"/>
          <w:b w:val="0"/>
          <w:color w:val="000000" w:themeColor="text1"/>
          <w:sz w:val="16"/>
          <w:szCs w:val="16"/>
        </w:rPr>
        <w:t xml:space="preserve">5 ноября 1921 </w:t>
      </w:r>
      <w:r w:rsidRPr="007B6DB9">
        <w:rPr>
          <w:color w:val="000000" w:themeColor="text1"/>
          <w:sz w:val="16"/>
          <w:szCs w:val="16"/>
        </w:rPr>
        <w:t>заключается советско-монгольское соглашение об установлении дружественных отношений. Ему предшествовали совместные военные операции и выдача барона Унгерна. Показательный процесс над ним состоялся в Новониколаевске 15 сентября. Барон приговорен к смерти и в тот же день расстрелян. </w:t>
      </w:r>
      <w:r w:rsidRPr="007B6DB9">
        <w:rPr>
          <w:rStyle w:val="a7"/>
          <w:rFonts w:eastAsiaTheme="majorEastAsia"/>
          <w:b w:val="0"/>
          <w:color w:val="000000" w:themeColor="text1"/>
          <w:sz w:val="16"/>
          <w:szCs w:val="16"/>
        </w:rPr>
        <w:t>28 ноября</w:t>
      </w:r>
      <w:r w:rsidRPr="007B6DB9">
        <w:rPr>
          <w:color w:val="000000" w:themeColor="text1"/>
          <w:sz w:val="16"/>
          <w:szCs w:val="16"/>
        </w:rPr>
        <w:t> в Москве создан Коммунистический университет национальных меньшинств Запада (18404).</w:t>
      </w:r>
    </w:p>
    <w:p w14:paraId="4BD17328" w14:textId="77777777" w:rsidR="00321999" w:rsidRPr="007B6DB9" w:rsidRDefault="00321999" w:rsidP="007B6DB9">
      <w:pPr>
        <w:pStyle w:val="ae"/>
        <w:spacing w:before="0" w:after="0"/>
        <w:jc w:val="both"/>
        <w:rPr>
          <w:color w:val="000000" w:themeColor="text1"/>
          <w:sz w:val="16"/>
          <w:szCs w:val="16"/>
        </w:rPr>
      </w:pPr>
    </w:p>
    <w:p w14:paraId="3D3BAA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ноября 1921 в Москве было подписано советско-монгольское соглашение (В.Ленин - Д.Сухэ-Батор) об установлении дружественных отношений между РСФСР и Монголией; аннулирован дореволюционный долг Монголии России ( 5 млн. руб. золотом ) (7748).</w:t>
      </w:r>
    </w:p>
    <w:p w14:paraId="34FBBE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A61B8"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5 ноября</w:t>
      </w:r>
      <w:r w:rsidRPr="007B6DB9">
        <w:rPr>
          <w:rFonts w:ascii="Times New Roman" w:hAnsi="Times New Roman" w:cs="Times New Roman"/>
          <w:color w:val="000000" w:themeColor="text1"/>
          <w:sz w:val="16"/>
          <w:szCs w:val="16"/>
        </w:rPr>
        <w:t xml:space="preserve"> в 1921 году в Москве было подписано Соглашение между РСФСР и Монголией об установлении дружественных отношений, один из пунктов которого предусматривает обмен полномочными представителями и консулами (23 июля 1923 г. установлены дипломатические отношения с СССР). В декабре 1991 г. Российская Федерация признана правопреемницей (14821).</w:t>
      </w:r>
    </w:p>
    <w:p w14:paraId="4713ADA7"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p>
    <w:p w14:paraId="58F9C964"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5 ноября</w:t>
      </w:r>
      <w:r w:rsidRPr="007B6DB9">
        <w:rPr>
          <w:rFonts w:ascii="Times New Roman" w:hAnsi="Times New Roman" w:cs="Times New Roman"/>
          <w:color w:val="000000" w:themeColor="text1"/>
          <w:sz w:val="16"/>
          <w:szCs w:val="16"/>
        </w:rPr>
        <w:t xml:space="preserve"> в 1921 году установлены дипломатические отношения между РСФСР и Монголией (23 июля 1923 г. – между СССР и Монголией). В декабре 1991 г. Российская Федерация признана правопреемницей СССР (14821).</w:t>
      </w:r>
    </w:p>
    <w:p w14:paraId="01AFE67C" w14:textId="77777777" w:rsidR="00076FB1" w:rsidRPr="007B6DB9" w:rsidRDefault="00076FB1" w:rsidP="007B6DB9">
      <w:pPr>
        <w:spacing w:after="0" w:line="240" w:lineRule="auto"/>
        <w:jc w:val="both"/>
        <w:rPr>
          <w:rFonts w:ascii="Times New Roman" w:hAnsi="Times New Roman" w:cs="Times New Roman"/>
          <w:color w:val="000000" w:themeColor="text1"/>
          <w:sz w:val="16"/>
          <w:szCs w:val="16"/>
        </w:rPr>
      </w:pPr>
    </w:p>
    <w:p w14:paraId="3717E0E4" w14:textId="77777777" w:rsidR="00F67A3E" w:rsidRPr="007B6DB9"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A1B657E" w14:textId="77777777" w:rsidR="00F67A3E" w:rsidRPr="007B6DB9"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176" w14:textId="77777777" w:rsidR="00F67A3E" w:rsidRPr="007B6DB9" w:rsidRDefault="00F67A3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ноября 1921 летчик-испытатель Curtiss Берт Акоста выигрывает Пулитцеровский трофей на Curtiss CR-2 и устанавливает новый рекорд скорости полета по замкнутому контуру - 284,36 км / ч (176,7 миль / ч) (20351).</w:t>
      </w:r>
    </w:p>
    <w:p w14:paraId="36589440" w14:textId="77777777" w:rsidR="00F67A3E" w:rsidRPr="007B6DB9" w:rsidRDefault="00F67A3E" w:rsidP="007B6DB9">
      <w:pPr>
        <w:spacing w:after="0" w:line="240" w:lineRule="auto"/>
        <w:jc w:val="both"/>
        <w:rPr>
          <w:rFonts w:ascii="Times New Roman" w:hAnsi="Times New Roman" w:cs="Times New Roman"/>
          <w:color w:val="0070C0"/>
          <w:sz w:val="16"/>
          <w:szCs w:val="16"/>
        </w:rPr>
      </w:pPr>
    </w:p>
    <w:p w14:paraId="5429DEC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553D6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A810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ноября 1921 М.В.Ф. писал о ВФ "Такового у нас не имеется, ибо нельзя же серьезно считать флотом те несколько сотен аппаратов, которые среди наших летчиков известны под названием "гробов". Где то в это же время начальник КВФ докладывал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огромные процент аварий... Флот гибнет; сокращаясь, он медленно, но верно идет к смерти" (66,77).</w:t>
      </w:r>
    </w:p>
    <w:p w14:paraId="31460AD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Потом это можно было отнести фактически к любому году.</w:t>
      </w:r>
    </w:p>
    <w:p w14:paraId="6719E3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2AE50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3A0B29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AA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ноября 1921 закончилась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Начали 21 сентября 1921 (66,136).</w:t>
      </w:r>
    </w:p>
    <w:p w14:paraId="09BEEB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6EBFB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FBE96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3C7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ноября 1921 Муссолини объявил себя лидером национальной фашистской партии (2100).</w:t>
      </w:r>
    </w:p>
    <w:p w14:paraId="795F88A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EB2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ноября 1921 Б. Муссолини провозгласил себя “дуче” (вождем) фашистской партии (4962).</w:t>
      </w:r>
    </w:p>
    <w:p w14:paraId="548ED61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B8F10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004436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E1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ноября 1921 года при ЦУСе была создана Комиссия по выработке новой формы одежды РККА во главе с помощником Главначснаба М.В. Акимовым (10673).</w:t>
      </w:r>
    </w:p>
    <w:p w14:paraId="3063BF4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AECD4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60520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DC8C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В.И.Л. подписал декрет СНК о пожизненной пенсии К.Э.Циолковскому (438,498).</w:t>
      </w:r>
    </w:p>
    <w:p w14:paraId="0EFC8F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A8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года был подготовлен протокол № 776 распорядительного заседания Малого Совета Народных Комиссаров:</w:t>
      </w:r>
    </w:p>
    <w:p w14:paraId="55EAFD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“Ввиду особых заслуг изобретателя, специалиста по авиации К.Э.Циолковского в области научной разработки авиации, назначить К.Э.Циолковскому пожизненную пенсию в размере 500 000 р. в месяц, с распространением на этот оклад всех последующих повышений тарифных ставок”.</w:t>
      </w:r>
    </w:p>
    <w:p w14:paraId="3302D3A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Среди подписавших этот документ был и Владимир Ильич Ленин (11688).</w:t>
      </w:r>
    </w:p>
    <w:p w14:paraId="0E7D644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7C2E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6141E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3AD2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вышло Постановление СТО “О регистрации и взятии на учет сотрудников, служа</w:t>
      </w:r>
      <w:r w:rsidRPr="007B6DB9">
        <w:rPr>
          <w:rFonts w:ascii="Times New Roman" w:hAnsi="Times New Roman" w:cs="Times New Roman"/>
          <w:color w:val="000000" w:themeColor="text1"/>
          <w:sz w:val="16"/>
          <w:szCs w:val="16"/>
        </w:rPr>
        <w:softHyphen/>
        <w:t>щих в военпродорганах республики”. (РГАСПИ. Ф. 2. Оп. 1. Д. 21851. Л. 1.) (10711,616).</w:t>
      </w:r>
    </w:p>
    <w:p w14:paraId="1B45EA4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39D2C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958EB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17FB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Анкара. По приказу М.Кемаль-паши арестованы сторонники быв.военного министра Энвер-паши, поднявшего басмаческий мятеж в Восточной Бухаре (7592).</w:t>
      </w:r>
    </w:p>
    <w:p w14:paraId="4E6D0AD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4583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Лондон. Конференция послов четырех держав (Великобритании, Франции, Италии и Японии) вновь подтверждила независимость Албании в границах 1913 года (7594).</w:t>
      </w:r>
    </w:p>
    <w:p w14:paraId="2DD430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474A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ноября 1921 в Урге был создан Монгольский ученый комитет во главе с д-ром Ц.Жамцарано (7748).</w:t>
      </w:r>
    </w:p>
    <w:p w14:paraId="0A026C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031CE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4786E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357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ноября 1921 состоялось организационное собрание кружка планеристов при научной редакции Воздушного флота, который, по предложению В.П.Ветчинкина назвали “Парящий полет”. Председателеи мзбрали л А.А.Жаброва, которого вскоре сменил К.К.Арцеулов (10742,13).</w:t>
      </w:r>
    </w:p>
    <w:p w14:paraId="1BA141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B3E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ноября 1921 г. по предложению профессора В.П. Ветчинкина на организационном собрании планерный кружок, созданный Главвоздухфлотом при Научной редакции Воздушного Флота получил название "Парящий полет". Первым председателем кружка был избран летчик A.А.Жабров, а вскоре его сменил К.К. Арцеулов. В состав членов-учредителей кружка планеристов входил и B.C.Пышнов (11932).</w:t>
      </w:r>
    </w:p>
    <w:p w14:paraId="713EE6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43D2C" w14:textId="77777777" w:rsidR="00F67A3E" w:rsidRPr="007B6DB9" w:rsidRDefault="00F67A3E"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10 ноября 1921 г. по предложению профессора В.П.Ветчинкина на организационном собрании кружка планеристов он получил название «Парящий полет». Первым председателем кружка был избран летчик А.А.Жабров, а вскоре его сменил К.К.Арцеулов. В состав членов-учредителей кружка планеристов входил и В.С.Пышнов. </w:t>
      </w:r>
      <w:r w:rsidRPr="007B6DB9">
        <w:rPr>
          <w:rFonts w:ascii="Times New Roman" w:hAnsi="Times New Roman" w:cs="Times New Roman"/>
          <w:color w:val="0070C0"/>
          <w:sz w:val="16"/>
          <w:szCs w:val="16"/>
        </w:rPr>
        <w:lastRenderedPageBreak/>
        <w:t>Следует отметить, что большую роль в развитии советского планеризма, в особенности на первых этапах сыграла деятельность именно слушателей Академии Воздушного Флота имени Н.Е.Жуковского (20108).</w:t>
      </w:r>
    </w:p>
    <w:p w14:paraId="41FB8C5D" w14:textId="77777777" w:rsidR="00F67A3E" w:rsidRPr="007B6DB9" w:rsidRDefault="00F67A3E" w:rsidP="007B6DB9">
      <w:pPr>
        <w:shd w:val="clear" w:color="auto" w:fill="FFFFFF"/>
        <w:spacing w:after="0" w:line="240" w:lineRule="auto"/>
        <w:jc w:val="both"/>
        <w:rPr>
          <w:rFonts w:ascii="Times New Roman" w:hAnsi="Times New Roman" w:cs="Times New Roman"/>
          <w:color w:val="0070C0"/>
          <w:sz w:val="16"/>
          <w:szCs w:val="16"/>
        </w:rPr>
      </w:pPr>
    </w:p>
    <w:p w14:paraId="1526352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5D0F8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15D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ноября 1921 вышло Постановление СТО о передаче завода “Судосталь” в ведение НКПС с соб</w:t>
      </w:r>
      <w:r w:rsidRPr="007B6DB9">
        <w:rPr>
          <w:rFonts w:ascii="Times New Roman" w:hAnsi="Times New Roman" w:cs="Times New Roman"/>
          <w:color w:val="000000" w:themeColor="text1"/>
          <w:sz w:val="16"/>
          <w:szCs w:val="16"/>
        </w:rPr>
        <w:softHyphen/>
        <w:t>людением интересов Моркома. (РГАСПИ. Ф. 19. Оп. 3. Д. 265. Л. 101; РГАЭ. Ф. 3429. Оп.1. Д. 2333. Л. 876.) (10711,616).</w:t>
      </w:r>
    </w:p>
    <w:p w14:paraId="38CBA13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820DF4" w14:textId="77777777" w:rsidR="00F67A3E" w:rsidRPr="007B6DB9"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55DFA31" w14:textId="77777777" w:rsidR="00F67A3E" w:rsidRPr="007B6DB9"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3BBE" w14:textId="77777777" w:rsidR="00F67A3E" w:rsidRPr="007B6DB9" w:rsidRDefault="00F67A3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ноября 1921 г. Декретом СНК вводилась новая система оплаты труда. Основная ее идея состояла во включении всех видов снабжения в заработную плату и выделение материальных и денежных фондов предприятий в соответствии с количеством выпускаемой продукции. Снабжение должно было осуществляться как между отдельными рабочими, так и работающими аккордно, сдельно и т.д. через заводоуправления и по нормам, устанавливаемым профсоюзами. Заработная плата должна была выдаваться в соответствии с результатами работы предприятия, а не с числом внесенных в список предприятия работников. В случае невыполнения производственной программы должно было понижаться вознаграждение с зачетом образовавшегося недостатка</w:t>
      </w:r>
      <w:bookmarkStart w:id="46" w:name="011"/>
      <w:bookmarkEnd w:id="46"/>
      <w:r w:rsidRPr="007B6DB9">
        <w:rPr>
          <w:rFonts w:ascii="Times New Roman" w:hAnsi="Times New Roman" w:cs="Times New Roman"/>
          <w:color w:val="0070C0"/>
          <w:sz w:val="16"/>
          <w:szCs w:val="16"/>
        </w:rPr>
        <w:t>.</w:t>
      </w:r>
    </w:p>
    <w:p w14:paraId="724ECD66" w14:textId="77777777" w:rsidR="00F67A3E" w:rsidRPr="007B6DB9" w:rsidRDefault="00F67A3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советской экономической мысли периода нэпа зарплата не должна была повышаться согласно колебаниям спроса и предложения на труд, поскольку рабочая сила, дескать, теряет характер товара. Зарплата рассматривалась как сознательно устанавливаемая доля потребления рабочего, сохраняя лишь старую форму дохода. В заработную плату включались все выдачи рабочим и служащим в форме: 1) денежной платы; 2) стоимости квартиры, отопления, освещения и водоснабжения; 3) предметов продовольствия и товаров широкого потребления; 4) производственной одежды; 5) стоимости услуг коммунальных предприятий (бань и пр.), культурно-просветительных учреждений; 6) семейных пайков. Если государство не могло обеспечить необходимые для этого фонды, то разрешалось отчисление продуктов собственного производства (21332).</w:t>
      </w:r>
    </w:p>
    <w:p w14:paraId="542AB90A" w14:textId="77777777" w:rsidR="00F67A3E" w:rsidRPr="007B6DB9" w:rsidRDefault="00F67A3E" w:rsidP="007B6DB9">
      <w:pPr>
        <w:spacing w:after="0" w:line="240" w:lineRule="auto"/>
        <w:jc w:val="both"/>
        <w:rPr>
          <w:rFonts w:ascii="Times New Roman" w:hAnsi="Times New Roman" w:cs="Times New Roman"/>
          <w:color w:val="0070C0"/>
          <w:sz w:val="16"/>
          <w:szCs w:val="16"/>
        </w:rPr>
      </w:pPr>
    </w:p>
    <w:p w14:paraId="76F4A46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253F3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079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ноября 1921 при ВСНХ было сформировано управление фабрично-заводскими предприятиями ВВФ "Промвоздух" (271,90). Получил все авиапарки и часть авиабаз и поездов, которые стали ремзаводами и мастерскими. Нач. стал пом. нач. штаба Главвоздухфлота по снабжению В.С.Горшков (438,499).</w:t>
      </w:r>
    </w:p>
    <w:p w14:paraId="6C551D9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5E1C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ноября 1921 была основана немецко-российская авиакомпания Дерулюфт (2466,143).</w:t>
      </w:r>
    </w:p>
    <w:p w14:paraId="6D7EF0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ADF7D"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ноября 1921 г. при Главвоздухфлоте было учреждено Правление фабрично-заводскими предприятиями Военного Воздушного флота, получившее название «Промвоздух». Этой организации передавались 2, 3 и 4-й авиапарки, а также часть поездов-мастерских. Председателем «Промвоздуха» по совместительству был назначен помощник Начальника штаба КВФ по снабжению, и поэтому «Промвоздух» фактически являлся составной частью КВФ, подчиненной Главвоздухфлоту (19566).</w:t>
      </w:r>
    </w:p>
    <w:p w14:paraId="1CBCA058"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p>
    <w:p w14:paraId="0B6012F5" w14:textId="77777777" w:rsidR="00F270D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FC40350" w14:textId="77777777" w:rsidR="00F270DA" w:rsidRPr="007B6DB9" w:rsidRDefault="00F270D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00AC0"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11 ноября 1921 руководителем Госбанка А. Л. Шейнманом был отправлен председателю Совнаркома В. И. Ленину проект двойной валюты.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Если бы Шейнман знал плачевное состояние золотого фонда страны и планы Политбюро ЦК РКП(б) по его наполнению, он смог бы согласиться с ленинским суждением о преждевременности реформы. Быстрое исчезновение запасов государственного золотого фонда было характерной чертой первых лет советской власти. В условиях войны и хозяйственной разрухи она тратила их на оборону республики, транспорт и продовольствие, платила по мирным договорам и ссудам политического характера. Кроме того, при экономической блокаде и неумении большевиков вести торговые дела госказна теряла десятки миллионов золотых рублей на зарубежных посредниках. Общие потери золотого фонда за 1918-1921 гг. составили 728 848 737 золотых руб. без учета золота, захваченного А. В. Колчаком. Приход же в результате экспорта товаров, продаж дореволюционной валюты и драгоценностей пока зал лишь 20 164 000 руб.8 Необходимость энергичных мер по восстановлению финансовых ресурсов в золоте становилась критичной и первоочередной в повестке дня руководства страны.  </w:t>
      </w:r>
    </w:p>
    <w:p w14:paraId="6B6936CC"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3E682227"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ноября 1921 г. в Политбюро ЦК РКП(б) был заслушан доклад Комиссии по золотому фонду при Совете труда и обороны. По итогам доклада Политбюро аннулировало значительную часть ранее ассигнованных наркоматам кредитов, инициировало создание специальной комиссии для проведения максимального сокращения всех расходований золотого фонда и назначило председателя Реввоенсовета Республики Л. Д. Троцкого ответственным за объединение и ускорение работ по учету, сосредоточению и реализации драгоценностей всех видов, принадлежащих государству9. В этот же день аналогичное постановление о Троцком принял Совет труда и обороны, а на следующий день оно было проведено через Совет народных комиссаров10. Состояние золотого фонда на 15 ноября 1921 г. по балансу Наркомата финансов РСФСР оценивалось в размере 322 651 553 золотых руб. 74 коп., где 17 537 835 руб. 20 коп. приходилось на серебро в царской монете и слитках. Свободная от обязательств наличность составляла только 152 137 134 золотых руб (17147).</w:t>
      </w:r>
    </w:p>
    <w:p w14:paraId="3BF2F754"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73071E17"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31A4A9E"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D8FC0"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11 ноября </w:t>
      </w:r>
      <w:r w:rsidRPr="007B6DB9">
        <w:rPr>
          <w:rFonts w:ascii="Times New Roman" w:hAnsi="Times New Roman" w:cs="Times New Roman"/>
          <w:color w:val="000000" w:themeColor="text1"/>
          <w:sz w:val="16"/>
          <w:szCs w:val="16"/>
        </w:rPr>
        <w:t>в 1921 году Британский Легион проводит первый День Poppy, чтобы получить деньги для раненых ветеранов I Мировой Войны) (14827).</w:t>
      </w:r>
    </w:p>
    <w:p w14:paraId="6770986E"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6594B27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148E63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EFA8F4C" w14:textId="77777777" w:rsidR="009907C8" w:rsidRPr="007B6DB9" w:rsidRDefault="009907C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12–27 ноября 1921 Шестой Салон d'Aeronautique проходит в Париже. Представлен Breguet 19 (20351).</w:t>
      </w:r>
    </w:p>
    <w:p w14:paraId="0D5825AA" w14:textId="77777777" w:rsidR="009907C8" w:rsidRPr="007B6DB9" w:rsidRDefault="009907C8" w:rsidP="007B6DB9">
      <w:pPr>
        <w:spacing w:after="0" w:line="240" w:lineRule="auto"/>
        <w:jc w:val="both"/>
        <w:rPr>
          <w:rFonts w:ascii="Times New Roman" w:hAnsi="Times New Roman" w:cs="Times New Roman"/>
          <w:color w:val="0070C0"/>
          <w:sz w:val="16"/>
          <w:szCs w:val="16"/>
        </w:rPr>
      </w:pPr>
    </w:p>
    <w:p w14:paraId="09A99013" w14:textId="77777777" w:rsidR="009907C8" w:rsidRPr="007B6DB9" w:rsidRDefault="009907C8"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12 ноября 1921 - Первая воздушная дозаправка (США). Хотя это больше было похоже на цирковой номер. Уэсли Мэй летел в самолёте, пилотируемым Френком Хоуксом, на спине у Мэя была жестко закреплена канистра с топливом. В определённый момент он поднялся с пассажирского сидения и ползком полез к концу правого крыла биплана, в тот момент другой биплан, управляемый Эрлом Догерти подлетел вплотную и Уэсли ухватившись за нижнюю стойку левого крыла переместился в другой биплан. Далее он пробрался к топливному баку, открутив крышку, залил в бак содержимое своей канистры. Таким образом была осуществлена первая документально зафиксированная дозаправка в воздухе (22309).</w:t>
      </w:r>
    </w:p>
    <w:p w14:paraId="4908EDE9" w14:textId="77777777" w:rsidR="009907C8" w:rsidRPr="007B6DB9" w:rsidRDefault="009907C8" w:rsidP="007B6DB9">
      <w:pPr>
        <w:spacing w:after="0" w:line="240" w:lineRule="auto"/>
        <w:jc w:val="both"/>
        <w:rPr>
          <w:rFonts w:ascii="Times New Roman" w:hAnsi="Times New Roman" w:cs="Times New Roman"/>
          <w:color w:val="0070C0"/>
          <w:sz w:val="16"/>
          <w:szCs w:val="16"/>
        </w:rPr>
      </w:pPr>
    </w:p>
    <w:p w14:paraId="359B805E" w14:textId="77777777" w:rsidR="00076FB1" w:rsidRPr="007B6DB9"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November 12 1921 First air-to-air refueling made when Wesley May stepped from wing of one aircraft to that of another with a 5-gallon can of gasoline strapped to his back (1038).</w:t>
      </w:r>
    </w:p>
    <w:p w14:paraId="29985BC2" w14:textId="77777777" w:rsidR="00076FB1" w:rsidRPr="007B6DB9"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504F180" w14:textId="77777777" w:rsidR="00076FB1" w:rsidRPr="007B6DB9"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ноября 1921 состоялась первая дозаправка самолетов в воздухе и Wesley May перешел с крыла одного самолета на другой с 5 галлонами бензина за плечами (1038).</w:t>
      </w:r>
    </w:p>
    <w:p w14:paraId="39B1950A" w14:textId="77777777" w:rsidR="00076FB1" w:rsidRPr="007B6DB9"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AF7C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C 12 ноября 1921 по 6 февраля 1922 состоялась Вашингтонская конференция по ограничению морских вооружений, проблемам Дальнего востока и Тихого океана. Приняло участие 9 стран, но СССР не пригласили (2438,130).</w:t>
      </w:r>
    </w:p>
    <w:p w14:paraId="235361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D4DD9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ноября 1921 началась Вашингтонская конференция о будущем Китая и Дальнего Востока (4962).</w:t>
      </w:r>
    </w:p>
    <w:p w14:paraId="1144BE1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78D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ноября 1921 союзные державы признали правительство Албании (3481).</w:t>
      </w:r>
    </w:p>
    <w:p w14:paraId="18AD9D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796A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ноября 1921 началось быстрое падение курса марки (3481).</w:t>
      </w:r>
    </w:p>
    <w:p w14:paraId="67ECC3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22766A"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12 ноября </w:t>
      </w:r>
      <w:r w:rsidRPr="007B6DB9">
        <w:rPr>
          <w:rFonts w:ascii="Times New Roman" w:hAnsi="Times New Roman" w:cs="Times New Roman"/>
          <w:color w:val="000000" w:themeColor="text1"/>
          <w:sz w:val="16"/>
          <w:szCs w:val="16"/>
        </w:rPr>
        <w:t>в 1921 году быстрое падение курсовой стоимости немецкой марки (14828).</w:t>
      </w:r>
    </w:p>
    <w:p w14:paraId="2225696C"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104A0E7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Жизнь и внутренняя политика:</w:t>
      </w:r>
    </w:p>
    <w:p w14:paraId="041962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A6F1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ноября 1921 основан Академический театр имени Вахтангова (4962).</w:t>
      </w:r>
    </w:p>
    <w:p w14:paraId="28B4429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6CA295"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ноября 1921. Основана З-я СТУДИЯ MXAТа (ныне - Драматический театр имени им. Вахтангова). В этот день состоялась его первая премьера - спектакль "Чудо святого Атония" М. Метерлиихв (18695).</w:t>
      </w:r>
    </w:p>
    <w:p w14:paraId="30A5F949"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p>
    <w:p w14:paraId="6A59201C"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ноября 1921. Декрет СНК "О социальном страховании лиц. занятых наемным трудом", по которому страхование было установлено во всех предприятиях, учреждениях и хозяйствах - государственныхкооперативных, частных, концессионных, - а выплаты по соцстраху производились при временной и постоянной утрате трудоспособности и во время безработицы. В случае смерти работника обеспечивались его вдова и сироты. Застрахованные трудящиеся пользовались бесплатной медицинской помощью, дополнительной помощью на предметы ухода за новорожденным, кормления-ребенка, погребение умершего работника и членов его семьи. Но эти пособия были невелики. Пособия же но старости (пенсии) не было предусмотрено (18695).</w:t>
      </w:r>
    </w:p>
    <w:p w14:paraId="7831D405" w14:textId="77777777" w:rsidR="00321999" w:rsidRPr="007B6DB9" w:rsidRDefault="00321999" w:rsidP="007B6DB9">
      <w:pPr>
        <w:spacing w:after="0" w:line="240" w:lineRule="auto"/>
        <w:jc w:val="both"/>
        <w:rPr>
          <w:rFonts w:ascii="Times New Roman" w:hAnsi="Times New Roman" w:cs="Times New Roman"/>
          <w:color w:val="000000" w:themeColor="text1"/>
          <w:sz w:val="16"/>
          <w:szCs w:val="16"/>
        </w:rPr>
      </w:pPr>
    </w:p>
    <w:p w14:paraId="2A9FBB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13 и 19 ноября 1921. Из протокола заседания Политбюро №74, 1921 г.</w:t>
      </w:r>
    </w:p>
    <w:p w14:paraId="4CF0B3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пайках для ВЧК </w:t>
      </w:r>
    </w:p>
    <w:p w14:paraId="49303B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Поручить т. Уншлихту по соглашению с т. Халатовым урегулировать вопрос о пайках для ВЧК с тем, чтобы не было нарушения и перерывов в снабжении ВЧК (11652).</w:t>
      </w:r>
    </w:p>
    <w:p w14:paraId="5A7831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3F7D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34717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AEB9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ноября 1921 СНК решил рассмотреть вопрос об открытии воздушной линии Стокгольм - Петроград - Москва после заключения торгового договора со Швецией (1849,133).</w:t>
      </w:r>
    </w:p>
    <w:p w14:paraId="6A3CD2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EA00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B2D5A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FD83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ноября 1921 начинает операции Госбанк СССР (3481).</w:t>
      </w:r>
    </w:p>
    <w:p w14:paraId="0D4634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669A09"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и 24 ноября 1921 состоялись первые заседания возглавленной Троцким Комиссии по учету и сосредоточению ценностей, на которых были установлены необходимость создания губернских «троек», 6-месячный срок работ и места нахождения неучтенных ценностей - музеи, дворцы, монастыри, склады Наркомата внешней торговли и Чрезвычайных комиссий (17147).</w:t>
      </w:r>
    </w:p>
    <w:p w14:paraId="50303B5D" w14:textId="77777777" w:rsidR="00F270DA" w:rsidRPr="007B6DB9" w:rsidRDefault="00F270DA" w:rsidP="007B6DB9">
      <w:pPr>
        <w:spacing w:after="0" w:line="240" w:lineRule="auto"/>
        <w:jc w:val="both"/>
        <w:rPr>
          <w:rFonts w:ascii="Times New Roman" w:hAnsi="Times New Roman" w:cs="Times New Roman"/>
          <w:color w:val="000000" w:themeColor="text1"/>
          <w:sz w:val="16"/>
          <w:szCs w:val="16"/>
        </w:rPr>
      </w:pPr>
    </w:p>
    <w:p w14:paraId="65622E6F" w14:textId="77777777" w:rsidR="009B3B7A" w:rsidRPr="007B6DB9" w:rsidRDefault="009B3B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29C3564" w14:textId="77777777" w:rsidR="009B3B7A" w:rsidRPr="007B6DB9" w:rsidRDefault="009B3B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8E15E" w14:textId="77777777" w:rsidR="009B3B7A" w:rsidRPr="007B6DB9" w:rsidRDefault="009B3B7A" w:rsidP="007B6DB9">
      <w:pPr>
        <w:pStyle w:val="ae"/>
        <w:spacing w:before="0" w:after="0"/>
        <w:jc w:val="both"/>
        <w:rPr>
          <w:color w:val="000000" w:themeColor="text1"/>
          <w:sz w:val="16"/>
          <w:szCs w:val="16"/>
        </w:rPr>
      </w:pPr>
      <w:r w:rsidRPr="007B6DB9">
        <w:rPr>
          <w:color w:val="000000" w:themeColor="text1"/>
          <w:sz w:val="16"/>
          <w:szCs w:val="16"/>
        </w:rPr>
        <w:t>17 ноября 1921 г. Декрет ЦИК РСФСР «О порядке реквизиции и конфискации имущества частных лиц и обществ» установил, что оружие, взрывчатые вещества, воинское снаряжение при отсутствии надлежащего разрешения на хранение надлежало сдать на безвозмездной основе, в случае обнаружения данных предметов, они конфисковывались с привлечением их хранителей к уголовной ответственности (18514).</w:t>
      </w:r>
    </w:p>
    <w:p w14:paraId="78AABB26" w14:textId="77777777" w:rsidR="009B3B7A" w:rsidRPr="007B6DB9" w:rsidRDefault="009B3B7A" w:rsidP="007B6DB9">
      <w:pPr>
        <w:pStyle w:val="ae"/>
        <w:spacing w:before="0" w:after="0"/>
        <w:jc w:val="both"/>
        <w:rPr>
          <w:color w:val="000000" w:themeColor="text1"/>
          <w:sz w:val="16"/>
          <w:szCs w:val="16"/>
        </w:rPr>
      </w:pPr>
    </w:p>
    <w:p w14:paraId="48DA9624"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ноября 1921. Декрет СНК о выпуске новых денег под наименованиям "государственные денежные знаки РСФСР образца 1922 года".</w:t>
      </w:r>
    </w:p>
    <w:p w14:paraId="04BECE4E"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Один ноны и рубль был приравнен к 10 тысячам рублей кредитных билетов и расчетных знаков прежних выпусков.</w:t>
      </w:r>
    </w:p>
    <w:p w14:paraId="26FD370B"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Писатель Михаил Булгаков пишет матери "В Москве считают только на сотни тысяч и миллионы. Черный хлеб 4600 р. фунт, белый 14000. И цена растет и растет! Магазины полны товаров, но что ж купить! Театры полны, но вчера, когда я проходил по делу мимо Большого (я теперь уже не мыслю, как можно идти не по делу!), барышники продавали билеты по 75,100, ISO т[ысяч) руб.! В Москве есть все: обувь, материи, мясо, икра, консервы, деликатесы - все) Открываются кафе, растут как грибы... Гудит спекулянтская волна" (18695).</w:t>
      </w:r>
    </w:p>
    <w:p w14:paraId="5B355705"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p>
    <w:p w14:paraId="2858333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AB245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410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18 ноября 1921 по 1928 часть самолетостроительных заводов находилась в ведении Правления фабрично-заводскими предприятиями ВВС Промвоздух (4302).</w:t>
      </w:r>
    </w:p>
    <w:p w14:paraId="10D78F0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6E7D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ноября 1921 Зав. отделом организации промышленности писал письмо № 778/с</w:t>
      </w:r>
    </w:p>
    <w:p w14:paraId="10491D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УВВС РККА Варварка 5.</w:t>
      </w:r>
    </w:p>
    <w:p w14:paraId="5FF669B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Научный комитет упр. Воен. Сил РККА</w:t>
      </w:r>
    </w:p>
    <w:p w14:paraId="0B4281A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Авиоотдел ГУВП"а</w:t>
      </w:r>
    </w:p>
    <w:p w14:paraId="117493E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Авиозавод ГУВП"а /б.Дукс/</w:t>
      </w:r>
    </w:p>
    <w:p w14:paraId="405B9DA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Главметалл</w:t>
      </w:r>
    </w:p>
    <w:p w14:paraId="15BCC0A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Центр. Аэро Динамич. Институт /ЦАГИ/ Вознесенск.,21 проф. Сидорину.</w:t>
      </w:r>
    </w:p>
    <w:p w14:paraId="05369E9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Госпромцветмвг</w:t>
      </w:r>
    </w:p>
    <w:p w14:paraId="1B6F6A0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Металле секция ГЭУ.</w:t>
      </w:r>
    </w:p>
    <w:p w14:paraId="1C43D14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ГЭУ ВСНХ СССР, Отд. Орган. Рром. /к.352, у т. Гринцера. 7 под. 3 эт./ в среду 19/Х1 в 1 час дня с-остоится совещание по вопросу о постановка производ</w:t>
      </w:r>
      <w:r w:rsidRPr="007B6DB9">
        <w:rPr>
          <w:rFonts w:ascii="Times New Roman" w:hAnsi="Times New Roman" w:cs="Times New Roman"/>
          <w:color w:val="000000" w:themeColor="text1"/>
          <w:sz w:val="16"/>
          <w:szCs w:val="16"/>
        </w:rPr>
        <w:softHyphen/>
        <w:t>ства на русских заводах металлич. самолетов, на которое просьба командировать уполномочного представителя.</w:t>
      </w:r>
    </w:p>
    <w:p w14:paraId="70C0943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Зав.Отделом Организ.Промышл. (10996).</w:t>
      </w:r>
    </w:p>
    <w:p w14:paraId="2702F2C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2771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18 ноября 1921 Иван Иванович Сидорин, как главный специалист по авиационному материаловедению и постоянный член Научно-технического комитета при Главном управлении ВВС подал в Главное управление военной промышленности докладную записку "К вопросу об организации русской алюминиевой промышленности", что и стало поворотной вехой в создании советского дюраля. </w:t>
      </w:r>
    </w:p>
    <w:p w14:paraId="7F38A12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1922 г. Главное управление ВВС РККА поручило И. И. Сидорину приступить к работе по созданию отечественного алюминиевого сплава для авиации на базе Кольчугинского меднообрабатывающего завода во Владимирской области.</w:t>
      </w:r>
    </w:p>
    <w:p w14:paraId="3A8BDE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Первые образцы дюраля были получены Сидориным уже в 1922 г. На первом этапе создания этот металл получил название "кольчугалюминий". В отличие от немецкого дюраля он отличался присутствием никеля и несколько иным соотношением меди и марганца, но по своим качественным характеристикам не уступал немецкому дюралю. </w:t>
      </w:r>
    </w:p>
    <w:p w14:paraId="22E9025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Одновременно с работами на заводах Сидорин, начиная g 1917 г.( занимался преподавательской деятельностью на кафедре в МВТУ. В 1926 г. он защитил докторскую диссертацию и стал профессором. В 1929 г. он основал и был первым заведующим кафедры материаловедения МВТУ. </w:t>
      </w:r>
    </w:p>
    <w:p w14:paraId="600B5F0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 базе отдела испытаний авиационных материалов при МВТУ, Сидорин был инициатором создания Всероссийского института авиационных материалов ВИАМ, где с 1932 г. он был заместителем начальника. </w:t>
      </w:r>
    </w:p>
    <w:p w14:paraId="2F497B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январе 1938 г. И. И. Сидорин был арестован и препровожден в Болшево, в шарашку двигателистов, возглавляемую Стечкиным. А затем в Тушинскую шарашку ОКБ-82 с Главным конструктором Чаромским. В 1942 г. Сидорин был передан из Тушинской шарашки ОКБ-29 на завод № 45 (12107).</w:t>
      </w:r>
    </w:p>
    <w:p w14:paraId="311FC6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6A7D0" w14:textId="77777777" w:rsidR="003834E2" w:rsidRPr="007B6DB9" w:rsidRDefault="003834E2"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18 ноября 1921 г. член Научно-технического комитета Главного управления Военно-воздушного флота И.И. Сидорин в докладе "К вопросу об организации русской алюминиевой промышленности" говорил «К сожалению, — научных трудов по исследованию тройных алюминиевых сплавов почти нет и многие вопросы в этой области представляют собой тайну владельцев заграничных патентов».</w:t>
      </w:r>
    </w:p>
    <w:p w14:paraId="4980A649" w14:textId="77777777" w:rsidR="003834E2" w:rsidRPr="007B6DB9" w:rsidRDefault="003834E2"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1919 г. была создана Комиссия по алюминию для разведки запасов этого сырья в нашей стране, и они были найдены, а в 1921 г. член Научно-технического комитета Главного управления Военно-воздушного флота И.И. Сидорин внёс предложение о создании и организации производства отечественного аналога дюралюмина.</w:t>
      </w:r>
    </w:p>
    <w:p w14:paraId="6778228C" w14:textId="77777777" w:rsidR="003834E2" w:rsidRPr="007B6DB9" w:rsidRDefault="003834E2"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 xml:space="preserve">Непростую задачу создания аналога дюралюмина поручили Первому государственному заводу по обработке цветных металлов, расположенному в посёлке Кольчугино Владимирской губернии. Знакомство с дюралюмином в Кольчугино произошло ещё в 1911 г., когда представители английской фирмы «Виккерс» в Петербурге прислали на завод образцы этого материала. Но тогда никаких практических шагов не последовало. После решения о создании отечественного авиационного сплава на основе алюминия на завод передали для изучения химического состава фюзеляж трофейного «Юнкерса». В разработке сплава и методов его </w:t>
      </w:r>
      <w:r w:rsidRPr="007B6DB9">
        <w:rPr>
          <w:rFonts w:ascii="Times New Roman" w:hAnsi="Times New Roman" w:cs="Times New Roman"/>
          <w:color w:val="0070C0"/>
          <w:sz w:val="16"/>
          <w:szCs w:val="16"/>
        </w:rPr>
        <w:lastRenderedPageBreak/>
        <w:t>производства участвовали металлурги И.И. Сидорин, Ю.Г. Музалевский, начальник литейного цеха Кольчугинского завода В.А. Буталов. К лету 1922 г. опытным путём были получены первые отливки. «Полученный сплав, — сообщал Буталов,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дюралюмину (17489).</w:t>
      </w:r>
    </w:p>
    <w:p w14:paraId="06D24182" w14:textId="77777777" w:rsidR="003834E2" w:rsidRPr="007B6DB9" w:rsidRDefault="003834E2" w:rsidP="007B6DB9">
      <w:pPr>
        <w:shd w:val="clear" w:color="auto" w:fill="FFFFFF"/>
        <w:spacing w:after="0" w:line="240" w:lineRule="auto"/>
        <w:jc w:val="both"/>
        <w:rPr>
          <w:rFonts w:ascii="Times New Roman" w:hAnsi="Times New Roman" w:cs="Times New Roman"/>
          <w:color w:val="0070C0"/>
          <w:sz w:val="16"/>
          <w:szCs w:val="16"/>
        </w:rPr>
      </w:pPr>
    </w:p>
    <w:p w14:paraId="5A051C95" w14:textId="77777777" w:rsidR="00093846" w:rsidRPr="007B6DB9" w:rsidRDefault="00093846" w:rsidP="007B6DB9">
      <w:pPr>
        <w:pStyle w:val="doctext"/>
        <w:shd w:val="clear" w:color="auto" w:fill="FFFFFF"/>
        <w:spacing w:before="0" w:beforeAutospacing="0" w:after="0" w:afterAutospacing="0"/>
        <w:jc w:val="both"/>
        <w:rPr>
          <w:color w:val="0070C0"/>
          <w:sz w:val="16"/>
          <w:szCs w:val="16"/>
        </w:rPr>
      </w:pPr>
      <w:bookmarkStart w:id="47" w:name="_Hlk83883593"/>
      <w:r w:rsidRPr="007B6DB9">
        <w:rPr>
          <w:color w:val="0070C0"/>
          <w:sz w:val="16"/>
          <w:szCs w:val="16"/>
        </w:rPr>
        <w:t>18 ноября 1921 года из приказа помощника начальника штаба Воздухофлота Республики красвоенлета Е. И. Татарченко командиру ДВК красвоенлету В. М. Ремезюку.</w:t>
      </w:r>
    </w:p>
    <w:p w14:paraId="112666B5" w14:textId="77777777" w:rsidR="00093846" w:rsidRPr="007B6DB9" w:rsidRDefault="00093846" w:rsidP="007B6DB9">
      <w:pPr>
        <w:pStyle w:val="doctext"/>
        <w:shd w:val="clear" w:color="auto" w:fill="FFFFFF"/>
        <w:spacing w:before="0" w:beforeAutospacing="0" w:after="0" w:afterAutospacing="0"/>
        <w:jc w:val="both"/>
        <w:rPr>
          <w:color w:val="0070C0"/>
          <w:sz w:val="16"/>
          <w:szCs w:val="16"/>
        </w:rPr>
      </w:pPr>
      <w:r w:rsidRPr="007B6DB9">
        <w:rPr>
          <w:color w:val="0070C0"/>
          <w:sz w:val="16"/>
          <w:szCs w:val="16"/>
        </w:rPr>
        <w:t>Согласно распоряжению заместителя председателя РВСР тов. Склянского, с получением сего приказываю обслуживание воздушной линии Москва—Орел прекратить (21578).</w:t>
      </w:r>
    </w:p>
    <w:bookmarkEnd w:id="47"/>
    <w:p w14:paraId="093EFAC9" w14:textId="77777777" w:rsidR="00093846" w:rsidRPr="007B6DB9" w:rsidRDefault="00093846" w:rsidP="007B6DB9">
      <w:pPr>
        <w:spacing w:after="0" w:line="240" w:lineRule="auto"/>
        <w:jc w:val="both"/>
        <w:rPr>
          <w:rFonts w:ascii="Times New Roman" w:hAnsi="Times New Roman" w:cs="Times New Roman"/>
          <w:color w:val="0070C0"/>
          <w:sz w:val="16"/>
          <w:szCs w:val="16"/>
        </w:rPr>
      </w:pPr>
    </w:p>
    <w:p w14:paraId="2B0D65ED" w14:textId="77777777" w:rsidR="00594FFF"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C0BEC65" w14:textId="77777777" w:rsidR="00594FFF" w:rsidRPr="007B6DB9"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8BA7B" w14:textId="77777777" w:rsidR="00594FFF" w:rsidRPr="007B6DB9"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ноября 1921 г.СНК принял Декрет «О сделках с иностранной валютой и драгоценными металлами». В Декрете монопольное право покупки и продажи на территории республики иностранной валюты и драгоценных металлов (золота и серебра) в монете и слитках предоставлено Госбанку РСФСР. Обладатели этих активов потеряли право их законно использовать (кроме операций с Госбанком) (17327).</w:t>
      </w:r>
    </w:p>
    <w:p w14:paraId="2296C7B8" w14:textId="77777777" w:rsidR="00594FFF" w:rsidRPr="007B6DB9"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898D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68B3B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78D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ноября 1921 Нью Йорк рассматривал различные варианты начала рабочего дня с тем, чтобы уменьшить пробки на улицах (2100).</w:t>
      </w:r>
    </w:p>
    <w:p w14:paraId="337576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5CAC9" w14:textId="77777777" w:rsidR="003834E2" w:rsidRPr="007B6DB9" w:rsidRDefault="00383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BF17A41" w14:textId="77777777" w:rsidR="003834E2" w:rsidRPr="007B6DB9" w:rsidRDefault="00383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F9FFE" w14:textId="77777777" w:rsidR="003834E2" w:rsidRPr="007B6DB9" w:rsidRDefault="003834E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19 ноября 1921 управляя Curtiss CR-2, Берт Акоста устанавливает новый мировой рекорд скорости - 318,32 км / ч (197,8 миль в час) (20351).</w:t>
      </w:r>
    </w:p>
    <w:p w14:paraId="3A499D74" w14:textId="77777777" w:rsidR="003834E2" w:rsidRPr="007B6DB9" w:rsidRDefault="003834E2" w:rsidP="007B6DB9">
      <w:pPr>
        <w:spacing w:after="0" w:line="240" w:lineRule="auto"/>
        <w:jc w:val="both"/>
        <w:rPr>
          <w:rFonts w:ascii="Times New Roman" w:hAnsi="Times New Roman" w:cs="Times New Roman"/>
          <w:color w:val="0070C0"/>
          <w:sz w:val="16"/>
          <w:szCs w:val="16"/>
        </w:rPr>
      </w:pPr>
    </w:p>
    <w:p w14:paraId="3C4F118B"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060D890"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60E8B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20 ноября</w:t>
      </w:r>
      <w:r w:rsidRPr="007B6DB9">
        <w:rPr>
          <w:rFonts w:ascii="Times New Roman" w:hAnsi="Times New Roman" w:cs="Times New Roman"/>
          <w:color w:val="000000" w:themeColor="text1"/>
          <w:sz w:val="16"/>
          <w:szCs w:val="16"/>
        </w:rPr>
        <w:t xml:space="preserve"> в 1921 году с 20 ноября по 2 декабря в городе Сремски Карловцы (Югославия) прошел Собор, принявший решение об образовании Русской православной церкви за границей и избравший первым главой Синода митрополита Антония (Алексея Павловича Храповицкого) (14836).</w:t>
      </w:r>
    </w:p>
    <w:p w14:paraId="46CBF371"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19471CC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827D9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6801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ноября 1921 Протоколы заседаний Президиума ВСНХ. 3386. Слушали: о передаче завода “Авиаприбор” из Главметалла в Промвоен</w:t>
      </w:r>
      <w:r w:rsidRPr="007B6DB9">
        <w:rPr>
          <w:rFonts w:ascii="Times New Roman" w:hAnsi="Times New Roman" w:cs="Times New Roman"/>
          <w:color w:val="000000" w:themeColor="text1"/>
          <w:sz w:val="16"/>
          <w:szCs w:val="16"/>
        </w:rPr>
        <w:softHyphen/>
        <w:t>совет. Постановили: завод оставить в ведении Главметалла, предложить ЦПУ пересмотреть производственную программу завода на предмет включения в нее, в пределах максимальной возможности, выполнения заказов для Промвоенсовета. (РГАЭ. Ф. 3429. Оп. 1. Д. 2176. Л. 121 об.) (10711,648).</w:t>
      </w:r>
    </w:p>
    <w:p w14:paraId="592C8DE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DB74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97E0E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1F01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ноября 1920 г. красный "Муромец" совершил последний боевой вылет - с него обстреляли несколько сел, занятых махновцами (12036).</w:t>
      </w:r>
    </w:p>
    <w:p w14:paraId="3F3405E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2880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CB9D8C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E08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ноября 1921 Англия признала полную независимость Афганистана, подписав соответствующий договор (2438,33).</w:t>
      </w:r>
    </w:p>
    <w:p w14:paraId="45556DE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64FA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ноября 1921 состоялась первая заправка в воздухе и Wesley May с 5 галлонами за спиной перебрался с крыла одного самолета на крыло другого самолета (2253).</w:t>
      </w:r>
    </w:p>
    <w:p w14:paraId="31D895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23613" w14:textId="77777777" w:rsidR="000C7E55"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D416CD6" w14:textId="77777777" w:rsidR="000C7E55" w:rsidRPr="007B6DB9" w:rsidRDefault="000C7E5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94A34" w14:textId="77777777" w:rsidR="000C7E55" w:rsidRPr="007B6DB9" w:rsidRDefault="000C7E55"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22 ноября 1921 В. И. Ленин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p>
    <w:p w14:paraId="53A05520" w14:textId="77777777" w:rsidR="000C7E55" w:rsidRPr="007B6DB9" w:rsidRDefault="000C7E55"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 xml:space="preserve">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 </w:t>
      </w:r>
    </w:p>
    <w:p w14:paraId="48EE9B39" w14:textId="77777777" w:rsidR="000C7E55" w:rsidRPr="007B6DB9" w:rsidRDefault="000C7E55"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 </w:t>
      </w:r>
    </w:p>
    <w:p w14:paraId="04C5A816" w14:textId="77777777" w:rsidR="000C7E55" w:rsidRPr="007B6DB9" w:rsidRDefault="000C7E55" w:rsidP="007B6DB9">
      <w:pPr>
        <w:spacing w:after="0" w:line="240" w:lineRule="auto"/>
        <w:jc w:val="both"/>
        <w:rPr>
          <w:rFonts w:ascii="Times New Roman" w:hAnsi="Times New Roman" w:cs="Times New Roman"/>
          <w:color w:val="000000" w:themeColor="text1"/>
          <w:sz w:val="16"/>
          <w:szCs w:val="16"/>
        </w:rPr>
      </w:pPr>
    </w:p>
    <w:p w14:paraId="2DCE075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3FB98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172E4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ноября 1921 вышло Постановление СТО “О выполнении военных заказов производственными органами”. (РГАСПИ. Ф. 2. Оп. 1. Д. 22125. Л. 1.) (10711,616).</w:t>
      </w:r>
    </w:p>
    <w:p w14:paraId="7258808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48011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D5E39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176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ноября 1921 президент Хардинг запретил врачам выписывать больным употребление пива или спиртных напитков (2100).</w:t>
      </w:r>
    </w:p>
    <w:p w14:paraId="02E482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76EA5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ноября 1921 президентом США подписан билль, запрещающий врачам прописывать больным пиво в качестве лекарства и обходить тем самым “сухой закон” (4962).</w:t>
      </w:r>
    </w:p>
    <w:p w14:paraId="5407DE5F"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EAD52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8000F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1CB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ноября 1921 в Кабул из Средней Азии прибыло авиазвено особого назначения - два самолета - Сопвич и Ньюпор и 25 чел. обслуги. Везли в разобранном виде на арбах (438,499).</w:t>
      </w:r>
    </w:p>
    <w:p w14:paraId="73C2EC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F6C1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ноября 1921 в Берлине был подписан договор о создании смешанного общества (СССР-Германия) воздушных сообщений между Москвой и Берлином "Дерулюфт" с капиталом 5 млн. марок (3756).</w:t>
      </w:r>
    </w:p>
    <w:p w14:paraId="7062EE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другим данным 8 сентября 1921</w:t>
      </w:r>
    </w:p>
    <w:p w14:paraId="1E64BF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2D045" w14:textId="77777777" w:rsidR="00670BE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49CA841" w14:textId="77777777" w:rsidR="00670BE2" w:rsidRPr="007B6DB9" w:rsidRDefault="00670B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A080" w14:textId="77777777" w:rsidR="00670BE2" w:rsidRPr="007B6DB9" w:rsidRDefault="00670BE2" w:rsidP="007B6DB9">
      <w:pPr>
        <w:pStyle w:val="Pa3"/>
        <w:spacing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24 ноября 1921 года исполняв</w:t>
      </w:r>
      <w:r w:rsidRPr="007B6DB9">
        <w:rPr>
          <w:rFonts w:ascii="Times New Roman" w:hAnsi="Times New Roman" w:cs="Times New Roman"/>
          <w:color w:val="000000" w:themeColor="text1"/>
          <w:sz w:val="16"/>
          <w:szCs w:val="16"/>
        </w:rPr>
        <w:softHyphen/>
        <w:t>ший месяц обязанности управ</w:t>
      </w:r>
      <w:r w:rsidRPr="007B6DB9">
        <w:rPr>
          <w:rFonts w:ascii="Times New Roman" w:hAnsi="Times New Roman" w:cs="Times New Roman"/>
          <w:color w:val="000000" w:themeColor="text1"/>
          <w:sz w:val="16"/>
          <w:szCs w:val="16"/>
        </w:rPr>
        <w:softHyphen/>
        <w:t>ляющего бывший председатель заводского комитета профсоюза ЦОЗ С. Ф. Гаврилов пишет в райком Союза рабочих металлистов: «…Положение катастрофиче</w:t>
      </w:r>
      <w:r w:rsidRPr="007B6DB9">
        <w:rPr>
          <w:rFonts w:ascii="Times New Roman" w:hAnsi="Times New Roman" w:cs="Times New Roman"/>
          <w:color w:val="000000" w:themeColor="text1"/>
          <w:sz w:val="16"/>
          <w:szCs w:val="16"/>
        </w:rPr>
        <w:softHyphen/>
        <w:t>ское, средств нет на самые необ</w:t>
      </w:r>
      <w:r w:rsidRPr="007B6DB9">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7B6DB9">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7B6DB9">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7B6DB9">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7B6DB9">
        <w:rPr>
          <w:rFonts w:ascii="Times New Roman" w:hAnsi="Times New Roman" w:cs="Times New Roman"/>
          <w:color w:val="000000" w:themeColor="text1"/>
          <w:sz w:val="16"/>
          <w:szCs w:val="16"/>
        </w:rPr>
        <w:softHyphen/>
        <w:t>сти его немедленного восстанов</w:t>
      </w:r>
      <w:r w:rsidRPr="007B6DB9">
        <w:rPr>
          <w:rFonts w:ascii="Times New Roman" w:hAnsi="Times New Roman" w:cs="Times New Roman"/>
          <w:color w:val="000000" w:themeColor="text1"/>
          <w:sz w:val="16"/>
          <w:szCs w:val="16"/>
        </w:rPr>
        <w:softHyphen/>
        <w:t>ления. Наркомфин, соглашаясь с важностью завода для респу</w:t>
      </w:r>
      <w:r w:rsidRPr="007B6DB9">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7B6DB9">
        <w:rPr>
          <w:rFonts w:ascii="Times New Roman" w:hAnsi="Times New Roman" w:cs="Times New Roman"/>
          <w:color w:val="000000" w:themeColor="text1"/>
          <w:sz w:val="16"/>
          <w:szCs w:val="16"/>
        </w:rPr>
        <w:softHyphen/>
        <w:t>спекция) также не против, но предлагает восстановление от</w:t>
      </w:r>
      <w:r w:rsidRPr="007B6DB9">
        <w:rPr>
          <w:rFonts w:ascii="Times New Roman" w:hAnsi="Times New Roman" w:cs="Times New Roman"/>
          <w:color w:val="000000" w:themeColor="text1"/>
          <w:sz w:val="16"/>
          <w:szCs w:val="16"/>
        </w:rPr>
        <w:softHyphen/>
        <w:t>ложить до лучших времен, на 2–3 года. Пока идут дебаты, по</w:t>
      </w:r>
      <w:r w:rsidRPr="007B6DB9">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7B6DB9">
        <w:rPr>
          <w:rFonts w:ascii="Times New Roman" w:hAnsi="Times New Roman" w:cs="Times New Roman"/>
          <w:color w:val="000000" w:themeColor="text1"/>
          <w:sz w:val="16"/>
          <w:szCs w:val="16"/>
        </w:rPr>
        <w:softHyphen/>
        <w:t>тра и уходит работать в губи</w:t>
      </w:r>
      <w:r w:rsidRPr="007B6DB9">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7B6DB9">
        <w:rPr>
          <w:rFonts w:ascii="Times New Roman" w:hAnsi="Times New Roman" w:cs="Times New Roman"/>
          <w:color w:val="000000" w:themeColor="text1"/>
          <w:sz w:val="16"/>
          <w:szCs w:val="16"/>
        </w:rPr>
        <w:softHyphen/>
        <w:t xml:space="preserve">водскому комитету профсоюза М. В. Гвоздева (12632). </w:t>
      </w:r>
    </w:p>
    <w:p w14:paraId="2BED3501" w14:textId="77777777" w:rsidR="00670BE2" w:rsidRPr="007B6DB9" w:rsidRDefault="00670BE2" w:rsidP="007B6DB9">
      <w:pPr>
        <w:pStyle w:val="Default"/>
        <w:jc w:val="both"/>
        <w:rPr>
          <w:color w:val="000000" w:themeColor="text1"/>
          <w:sz w:val="16"/>
          <w:szCs w:val="16"/>
        </w:rPr>
      </w:pPr>
    </w:p>
    <w:p w14:paraId="46172D6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2365BB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68EF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24 ноября 1921 в Берлине советским правительством и акционерным обществом Аэро-Унион (Aero-UNION AG), которое представляло АЕG, Цеппелин, Метальверке и Линию Гамбург -Америка, было основано Deutsch-Russische Luftverkehrs-Cesellschait (Deruluft) (7644).</w:t>
      </w:r>
    </w:p>
    <w:p w14:paraId="26BB6C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E73CF" w14:textId="77777777" w:rsidR="00AA7770" w:rsidRPr="007B6DB9" w:rsidRDefault="00AA7770"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24 ноября 1921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341DDB03" w14:textId="77777777" w:rsidR="00AA7770" w:rsidRPr="007B6DB9" w:rsidRDefault="00AA7770" w:rsidP="007B6DB9">
      <w:pPr>
        <w:pStyle w:val="book"/>
        <w:spacing w:before="0" w:beforeAutospacing="0" w:after="0" w:afterAutospacing="0"/>
        <w:jc w:val="both"/>
        <w:rPr>
          <w:color w:val="000000" w:themeColor="text1"/>
          <w:sz w:val="16"/>
          <w:szCs w:val="16"/>
        </w:rPr>
      </w:pPr>
    </w:p>
    <w:p w14:paraId="7867E40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4A37D2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59D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ноября 1921 Батум. Чрезвычайный представитель СНК УССР М.Фрунзе с советниками под видом "купца Михайлова" отплыл в г.Трапезунд (Турция) на итальянском пароходе "Саннаго" (7592).</w:t>
      </w:r>
    </w:p>
    <w:p w14:paraId="25680C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4DA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68632A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1A1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25 ноября 1921 Хирохито стал регентом Японии (2100).</w:t>
      </w:r>
    </w:p>
    <w:p w14:paraId="17BD23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55794"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DFDA514"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2C1B6"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 xml:space="preserve">26 ноября </w:t>
      </w:r>
      <w:r w:rsidRPr="007B6DB9">
        <w:rPr>
          <w:rFonts w:ascii="Times New Roman" w:hAnsi="Times New Roman" w:cs="Times New Roman"/>
          <w:color w:val="000000" w:themeColor="text1"/>
          <w:sz w:val="16"/>
          <w:szCs w:val="16"/>
        </w:rPr>
        <w:t>в 1921 году провозглашено создание Монгольской народной республики (МНР). Это осуществил Великий народный хурал (парламент). Одновременно была принята Конституция нового государства (14841).</w:t>
      </w:r>
    </w:p>
    <w:p w14:paraId="52BE4DF7"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69C1D75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C6E2F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26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27 ноября и 3 декабря 1921. Из протокола заседания Политбюро № 82, 1921 г.</w:t>
      </w:r>
    </w:p>
    <w:p w14:paraId="29E99E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ВЧК </w:t>
      </w:r>
    </w:p>
    <w:p w14:paraId="0271A3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 Сузить компетенцию ВЧК, </w:t>
      </w:r>
    </w:p>
    <w:p w14:paraId="5C9D6F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 сузить право ареста, </w:t>
      </w:r>
    </w:p>
    <w:p w14:paraId="1EC11E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назначить месячный срок для общего проведения дел, </w:t>
      </w:r>
    </w:p>
    <w:p w14:paraId="71AAAD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 суды усилить, </w:t>
      </w:r>
    </w:p>
    <w:p w14:paraId="3BD358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 обсудить вопрос об изменении названия, </w:t>
      </w:r>
    </w:p>
    <w:p w14:paraId="35F7C3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 подготовить и провести через ВЦИК общее положение об изменении в смысле серьезных умягчений (11652).</w:t>
      </w:r>
    </w:p>
    <w:p w14:paraId="7D068B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107FE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707C4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CCE0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ноября 1921 вышел приказ ГК ВВФ № 29, согласно которым были переименованы заводы Промвоздуха: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58"/>
        <w:gridCol w:w="5850"/>
      </w:tblGrid>
      <w:tr w:rsidR="000B6F96" w:rsidRPr="007B6DB9" w14:paraId="7BEF752E" w14:textId="77777777">
        <w:tc>
          <w:tcPr>
            <w:tcW w:w="5058" w:type="dxa"/>
            <w:tcBorders>
              <w:top w:val="single" w:sz="12" w:space="0" w:color="auto"/>
            </w:tcBorders>
          </w:tcPr>
          <w:p w14:paraId="4649F8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Старое наименование</w:t>
            </w:r>
          </w:p>
        </w:tc>
        <w:tc>
          <w:tcPr>
            <w:tcW w:w="5850" w:type="dxa"/>
            <w:tcBorders>
              <w:top w:val="single" w:sz="12" w:space="0" w:color="auto"/>
            </w:tcBorders>
          </w:tcPr>
          <w:p w14:paraId="1EBE0C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Новое Наименование</w:t>
            </w:r>
          </w:p>
        </w:tc>
      </w:tr>
      <w:tr w:rsidR="000B6F96" w:rsidRPr="007B6DB9" w14:paraId="40944870" w14:textId="77777777">
        <w:tc>
          <w:tcPr>
            <w:tcW w:w="5058" w:type="dxa"/>
          </w:tcPr>
          <w:p w14:paraId="2C6F5FC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Главная мастерская на Ходынке, Главные ремонтные авиамастерские</w:t>
            </w:r>
          </w:p>
        </w:tc>
        <w:tc>
          <w:tcPr>
            <w:tcW w:w="5850" w:type="dxa"/>
          </w:tcPr>
          <w:p w14:paraId="47B9DE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Ремвоздухзавод № 1 “Авиаработник”</w:t>
            </w:r>
          </w:p>
        </w:tc>
      </w:tr>
      <w:tr w:rsidR="000B6F96" w:rsidRPr="007B6DB9" w14:paraId="54408FAD" w14:textId="77777777">
        <w:tc>
          <w:tcPr>
            <w:tcW w:w="5058" w:type="dxa"/>
          </w:tcPr>
          <w:p w14:paraId="13ABC2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Авиационный парк в Твери</w:t>
            </w:r>
          </w:p>
        </w:tc>
        <w:tc>
          <w:tcPr>
            <w:tcW w:w="5850" w:type="dxa"/>
          </w:tcPr>
          <w:p w14:paraId="3F4EFCA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Ремвоздухзавод № 4</w:t>
            </w:r>
          </w:p>
        </w:tc>
      </w:tr>
      <w:tr w:rsidR="000B6F96" w:rsidRPr="007B6DB9" w14:paraId="1FBF5E18" w14:textId="77777777">
        <w:tc>
          <w:tcPr>
            <w:tcW w:w="5058" w:type="dxa"/>
          </w:tcPr>
          <w:p w14:paraId="4BD4D25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2-й Авиационный парк в Нижнем Новгороде</w:t>
            </w:r>
          </w:p>
        </w:tc>
        <w:tc>
          <w:tcPr>
            <w:tcW w:w="5850" w:type="dxa"/>
          </w:tcPr>
          <w:p w14:paraId="3E961C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Ремвоздухзавод № 2</w:t>
            </w:r>
          </w:p>
        </w:tc>
      </w:tr>
      <w:tr w:rsidR="000B6F96" w:rsidRPr="007B6DB9" w14:paraId="3AB51929" w14:textId="77777777">
        <w:tc>
          <w:tcPr>
            <w:tcW w:w="5058" w:type="dxa"/>
          </w:tcPr>
          <w:p w14:paraId="0B896EC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3-й Авиационный парк в Ельце</w:t>
            </w:r>
          </w:p>
        </w:tc>
        <w:tc>
          <w:tcPr>
            <w:tcW w:w="5850" w:type="dxa"/>
          </w:tcPr>
          <w:p w14:paraId="326A7FC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расформирован в июле 1922, как не нужный УВВС</w:t>
            </w:r>
          </w:p>
        </w:tc>
      </w:tr>
      <w:tr w:rsidR="000B6F96" w:rsidRPr="007B6DB9" w14:paraId="49135F99" w14:textId="77777777">
        <w:tc>
          <w:tcPr>
            <w:tcW w:w="5058" w:type="dxa"/>
          </w:tcPr>
          <w:p w14:paraId="50931D4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Главные Воздухоплавательные мастерские в Иваново-Вознесенске, Главные ремвоздухмастерские</w:t>
            </w:r>
          </w:p>
        </w:tc>
        <w:tc>
          <w:tcPr>
            <w:tcW w:w="5850" w:type="dxa"/>
          </w:tcPr>
          <w:p w14:paraId="36D5F48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Ремвоздухзавод № 5</w:t>
            </w:r>
          </w:p>
        </w:tc>
      </w:tr>
      <w:tr w:rsidR="000B6F96" w:rsidRPr="007B6DB9" w14:paraId="08867B2C" w14:textId="77777777">
        <w:tc>
          <w:tcPr>
            <w:tcW w:w="5058" w:type="dxa"/>
            <w:tcBorders>
              <w:bottom w:val="single" w:sz="12" w:space="0" w:color="auto"/>
            </w:tcBorders>
          </w:tcPr>
          <w:p w14:paraId="074748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Вулканизационные образцовые мастерские (ВОМ) Москва</w:t>
            </w:r>
          </w:p>
        </w:tc>
        <w:tc>
          <w:tcPr>
            <w:tcW w:w="5850" w:type="dxa"/>
            <w:tcBorders>
              <w:bottom w:val="single" w:sz="12" w:space="0" w:color="auto"/>
            </w:tcBorders>
          </w:tcPr>
          <w:p w14:paraId="54A2E7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организованы в 1922 для получения прибыли, ликвидированы в феврале 1925</w:t>
            </w:r>
          </w:p>
        </w:tc>
      </w:tr>
    </w:tbl>
    <w:p w14:paraId="2A30093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(8899,206).</w:t>
      </w:r>
    </w:p>
    <w:p w14:paraId="0FDE99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CDF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25C507D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AFEBB"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ноября 1921 г., оказавшись на грани полной утраты работоспособности, В. И. Ленин предложил «в дополнение к должности зампредСТО Рыкова (с правом решающего голоса в СНК)» учредить «на равных правах» с ним «должность второго зампредСТО» и назначить на неё А. Д. Цюрупу. Заместители председателя СНК должны были иметь решающий голос в СНК и СТО и право председательствовать в отсутствие Ленина. Им предоставлялись «все права Председателя в отношении работы в коллегиях и учреждениях «по вопросам объединения и направления работы экономических наркоматов». Смысл расширения института заместителей состоял в том, чтобы, во-первых, «объединить» и «улучшить экономическую работу в ЦЕЛОМ, особенно </w:t>
      </w:r>
      <w:r w:rsidRPr="007B6DB9">
        <w:rPr>
          <w:rStyle w:val="af0"/>
          <w:rFonts w:ascii="Times New Roman" w:hAnsi="Times New Roman" w:cs="Times New Roman"/>
          <w:i w:val="0"/>
          <w:color w:val="000000" w:themeColor="text1"/>
          <w:sz w:val="16"/>
          <w:szCs w:val="16"/>
        </w:rPr>
        <w:t>в связи и через Госбанк</w:t>
      </w:r>
      <w:r w:rsidRPr="007B6DB9">
        <w:rPr>
          <w:rFonts w:ascii="Times New Roman" w:hAnsi="Times New Roman" w:cs="Times New Roman"/>
          <w:color w:val="000000" w:themeColor="text1"/>
          <w:sz w:val="16"/>
          <w:szCs w:val="16"/>
        </w:rPr>
        <w:t> (торговля) </w:t>
      </w:r>
      <w:r w:rsidRPr="007B6DB9">
        <w:rPr>
          <w:rStyle w:val="af0"/>
          <w:rFonts w:ascii="Times New Roman" w:hAnsi="Times New Roman" w:cs="Times New Roman"/>
          <w:i w:val="0"/>
          <w:color w:val="000000" w:themeColor="text1"/>
          <w:sz w:val="16"/>
          <w:szCs w:val="16"/>
        </w:rPr>
        <w:t>и Госплан».</w:t>
      </w:r>
      <w:r w:rsidRPr="007B6DB9">
        <w:rPr>
          <w:rFonts w:ascii="Times New Roman" w:hAnsi="Times New Roman" w:cs="Times New Roman"/>
          <w:color w:val="000000" w:themeColor="text1"/>
          <w:sz w:val="16"/>
          <w:szCs w:val="16"/>
        </w:rPr>
        <w:t> Во-вторых, «освободить СНК от мелочей; точнее разграничить его функции от функций СТО и малого СНК, поднять авторитет СНК привлечением к участию в нём руководящих товарищей, наркомов, а не только их замов». Политбюро 1 декабря 1921 г. приняло это предложение.</w:t>
      </w:r>
    </w:p>
    <w:p w14:paraId="109AF8D2" w14:textId="77777777" w:rsidR="009B3B7A" w:rsidRPr="007B6DB9" w:rsidRDefault="009B3B7A" w:rsidP="007B6DB9">
      <w:pPr>
        <w:pStyle w:val="p1"/>
        <w:spacing w:before="0" w:beforeAutospacing="0" w:after="0" w:afterAutospacing="0"/>
        <w:jc w:val="both"/>
        <w:rPr>
          <w:color w:val="000000" w:themeColor="text1"/>
          <w:sz w:val="16"/>
          <w:szCs w:val="16"/>
        </w:rPr>
      </w:pPr>
      <w:r w:rsidRPr="007B6DB9">
        <w:rPr>
          <w:color w:val="000000" w:themeColor="text1"/>
          <w:sz w:val="16"/>
          <w:szCs w:val="16"/>
        </w:rPr>
        <w:t>В тот же день Политбюро приняло решение о создании Высшей экономической комиссии «для объединения всех экономических и финансовых вопросов в составе т.т. Каменева, Цюрупы, Курского, Преображенского и Шмидта…». Председателем ВЭК был назначен Л. Б. Каменев. 26 декабря 1921 г. В. И. Ленин написал «Наказ по вопросам хозяйственной работы» и провёл его чрез Политбюро. «Наказ» был принят IX Всероссийским съездом Советов 28 декабря 1921 г. (18382).</w:t>
      </w:r>
    </w:p>
    <w:p w14:paraId="24483C33" w14:textId="77777777" w:rsidR="009B3B7A" w:rsidRPr="007B6DB9" w:rsidRDefault="009B3B7A" w:rsidP="007B6DB9">
      <w:pPr>
        <w:spacing w:after="0" w:line="240" w:lineRule="auto"/>
        <w:jc w:val="both"/>
        <w:rPr>
          <w:rFonts w:ascii="Times New Roman" w:hAnsi="Times New Roman" w:cs="Times New Roman"/>
          <w:color w:val="000000" w:themeColor="text1"/>
          <w:sz w:val="16"/>
          <w:szCs w:val="16"/>
        </w:rPr>
      </w:pPr>
    </w:p>
    <w:p w14:paraId="023A34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ноября 1921 Политбюро ЦК РПК (б) назначило Л.Д.Троцкого Председателем КО и постановило: "Меньшевиков не освобождать, поручить ЦК усилить аресты среди меньшевиков и эсеров"</w:t>
      </w:r>
    </w:p>
    <w:p w14:paraId="0E0DAED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809F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FA29C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8B4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(АВП РФ, ф. 0165, оп. 1,п. 101, д. 10, л. 111,112, 112 об.) (11784).</w:t>
      </w:r>
    </w:p>
    <w:p w14:paraId="020613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D80" w14:textId="77777777" w:rsidR="00E001FD" w:rsidRPr="007B6DB9" w:rsidRDefault="00E001FD" w:rsidP="007B6DB9">
      <w:pPr>
        <w:pStyle w:val="ae"/>
        <w:spacing w:before="0" w:after="0"/>
        <w:jc w:val="both"/>
        <w:textAlignment w:val="top"/>
        <w:rPr>
          <w:color w:val="000000" w:themeColor="text1"/>
          <w:sz w:val="16"/>
          <w:szCs w:val="16"/>
        </w:rPr>
      </w:pPr>
      <w:r w:rsidRPr="007B6DB9">
        <w:rPr>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(18265).</w:t>
      </w:r>
    </w:p>
    <w:p w14:paraId="5A0A5F64" w14:textId="77777777" w:rsidR="00E001FD" w:rsidRPr="007B6DB9" w:rsidRDefault="00E001FD" w:rsidP="007B6DB9">
      <w:pPr>
        <w:pStyle w:val="ae"/>
        <w:spacing w:before="0" w:after="0"/>
        <w:jc w:val="both"/>
        <w:rPr>
          <w:color w:val="000000" w:themeColor="text1"/>
          <w:sz w:val="16"/>
          <w:szCs w:val="16"/>
        </w:rPr>
      </w:pPr>
    </w:p>
    <w:p w14:paraId="5AFA72A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ноября 1921 Украина присоединилась к международной конвенции Красного Креста (4962).</w:t>
      </w:r>
    </w:p>
    <w:p w14:paraId="550CEC52"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2F175"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6861662"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5714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lastRenderedPageBreak/>
        <w:t xml:space="preserve">29 ноября </w:t>
      </w:r>
      <w:r w:rsidRPr="007B6DB9">
        <w:rPr>
          <w:rFonts w:ascii="Times New Roman" w:hAnsi="Times New Roman" w:cs="Times New Roman"/>
          <w:color w:val="000000" w:themeColor="text1"/>
          <w:sz w:val="16"/>
          <w:szCs w:val="16"/>
        </w:rPr>
        <w:t>в 1921 году создана первая регулярная авиакомпания в России - российско-германское акционерное общество «Дерулюфт» - «Deutsche Russian Luftverkehr» (на основе договора между Российским правительством и немецкой компанией «Aero Union») (14844).</w:t>
      </w:r>
    </w:p>
    <w:p w14:paraId="1EA6F201"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059EE1F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B4F6C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D53B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ноября 1921. Протокол № 151 заседания Реввоенсовета. 6. О смете военного и морского ведомств. 27. Выделить и строго забронировать смету военной промышленности (предложение II. А. Богданова). (РГВА. Ф. 4. Оп.18. Д. 4. Л. 148-151.) (10711,632).</w:t>
      </w:r>
    </w:p>
    <w:p w14:paraId="2751F850"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AFE4B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CE5F7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ноября 1921 года Ленин принимает в Кремле делегатов I губернского сельскохозяйственного съезда. Внимательно выслушивает жалобы крестьян о том, что за время войны землю запустили, целины много да кустарником заросли пашни, сохою трудно пахать. Владимир Ильич говорит пророческие слова: “Да, соха нас не прокормит. Промышленность начинает выпускать сельскохозяйственные машины — плуги, сеялки, жнейки. Мы думаем в первую очередь снабдить ими прокатные пункты, чтобы иметь возможность обслужить побольше хозяйств. Скоро и тракторы будут...” (11251).</w:t>
      </w:r>
    </w:p>
    <w:p w14:paraId="0E1BC2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02E01A"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B5C3996"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9F7CC"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30 ноября </w:t>
      </w:r>
      <w:r w:rsidRPr="007B6DB9">
        <w:rPr>
          <w:rFonts w:ascii="Times New Roman" w:hAnsi="Times New Roman" w:cs="Times New Roman"/>
          <w:color w:val="000000" w:themeColor="text1"/>
          <w:sz w:val="16"/>
          <w:szCs w:val="16"/>
        </w:rPr>
        <w:t>в 1921 году образовано смешанное советско-германское общество воздушных сообщений "Дерулюфт" (14845).</w:t>
      </w:r>
    </w:p>
    <w:p w14:paraId="6B4431D0"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3237D73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34782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523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ноября 1921 г. было утверждено Положение о поставках и подрядах, которое, обобщив опыт, разработал Рабкрин. Также была утверждена и Инструкцию к нему, принятая всеми хозяйственными наркоматами. Заинтересованные конторы быстро включились в процесс и стали создавать свои структуры для работы с государством в условиях государственного же капитализма. В большинстве случаев они объединялись в союзы, артели, общества, причем зачастую с госучреждениями или арендованными предприятиями. Эти объединения требовали для организации своей работы выработки типовых правил. Пока же каждое создавало свои. Естественно, что все эти фирмы конкурировали, и не только между собой, но и с казенными предприятиями. В этом состояла одна из ленинских идей, который считал, что выживание в новых условиях - это проверка соревнования государственных и капиталистических предприятий, поскольку создаются смешанные общества, в которых коммунисты будут применять торговые капиталистические приемы, начиная практическое соревнование капиталистических способов и социалистических. Чтобы "социалистические" фирмы и методы не потерпели поражения, явное преимущество, сначала негласно, власти отдавали госконторам. Несмотря на провозглашенный курс, правительство решительно наступало на проявления частной активности в финансовой и промышленной жизни общества. Газеты 20-х годов сплошь наполнены статьями и выступлениями против негосударственного сектора экономики. Каждое вытеснение частника провозглашалось как очередная победа, и объявлялась шагом вперед по пути построения социалистического строя с государственной плановой экономикой. Создалась двусмысленная ситуация. С одной стороны, говорилось о создании и поддержке негосударственных промышленных и торговых учреждений, чтобы следовал новым экономическим порядкам. С другой стороны, каждый инициативный гражданин, добившийся самостоятельных успехов без участия госструктур или работающий на равных с ними, рассматривался как элемент, враждебный строю, от которого лучше бы было как-нибудь избавиться (11277).</w:t>
      </w:r>
    </w:p>
    <w:p w14:paraId="6DE446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0AD9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2C0F3B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91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в Сарапуле была завершена постройка триплана Комта по проекту комиссии и экспериментального отдела ЦАГИ (237,141).</w:t>
      </w:r>
    </w:p>
    <w:p w14:paraId="23F234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C51F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триплан Комта перевезли в Москву на ЦА для сборки и достройки на заводе Авиаработник (426,48).</w:t>
      </w:r>
    </w:p>
    <w:p w14:paraId="2E4A3D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1A68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самолет КОМТА в сопровождении 13 сарапульских рабочих прибыл из Сарапула (ГАЗ-14) на центральный московский аэродром. Здесь была произведена сборка самолета, установлены и опробованы моторы (9986).</w:t>
      </w:r>
    </w:p>
    <w:p w14:paraId="1D391E8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55CC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готовый аппарат КОМТА (первый экземпляр) в разобранном виде перевезли в Москву (9972).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(9972).</w:t>
      </w:r>
    </w:p>
    <w:p w14:paraId="7D9FD7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763F4"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готовый аппарат КОМТА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34628A3E"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435E3714" w14:textId="77777777" w:rsidR="00AA7770" w:rsidRPr="007B6DB9" w:rsidRDefault="00AA7770"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«КОМТУ» доставили в Москву на «Воздухзавод № 1» для окончательной сборки. Сборка велась в только что построенном железобетонном ангаре завода на территории парка–склада Ходынского аэродрома и была закончена в марте 1922 года.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«Стрельбом»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1073C9D8" w14:textId="77777777" w:rsidR="00AA7770" w:rsidRPr="007B6DB9" w:rsidRDefault="00AA7770" w:rsidP="007B6DB9">
      <w:pPr>
        <w:shd w:val="clear" w:color="auto" w:fill="FFFFFF"/>
        <w:spacing w:after="0" w:line="240" w:lineRule="auto"/>
        <w:jc w:val="both"/>
        <w:rPr>
          <w:rFonts w:ascii="Times New Roman" w:hAnsi="Times New Roman" w:cs="Times New Roman"/>
          <w:color w:val="000000" w:themeColor="text1"/>
          <w:sz w:val="16"/>
          <w:szCs w:val="16"/>
        </w:rPr>
      </w:pPr>
    </w:p>
    <w:p w14:paraId="5FA66793" w14:textId="77777777" w:rsidR="00093846" w:rsidRPr="007B6DB9" w:rsidRDefault="00093846" w:rsidP="007B6DB9">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7B6DB9">
        <w:rPr>
          <w:rFonts w:ascii="Times New Roman" w:hAnsi="Times New Roman" w:cs="Times New Roman"/>
          <w:color w:val="0070C0"/>
          <w:sz w:val="16"/>
          <w:szCs w:val="16"/>
          <w:shd w:val="clear" w:color="auto" w:fill="FFFFFF"/>
        </w:rPr>
        <w:t xml:space="preserve">В ноябре 1921 готовый аппарат КОМТА в разобранном виде перевезли в Москву. </w:t>
      </w:r>
      <w:r w:rsidRPr="007B6DB9">
        <w:rPr>
          <w:rFonts w:ascii="Times New Roman" w:eastAsia="Times New Roman" w:hAnsi="Times New Roman" w:cs="Times New Roman"/>
          <w:color w:val="0070C0"/>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0DE05204" w14:textId="77777777" w:rsidR="00093846" w:rsidRPr="007B6DB9" w:rsidRDefault="00093846"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451313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07D45A0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F8C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спустили на воду глиссер АНТ-1 водоизмещением 1 т с двигателем Изотта-Фраскини мощностью 160 нр. Испытали на Москве реке с участием АНТ (1185,15).</w:t>
      </w:r>
    </w:p>
    <w:p w14:paraId="360814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FB57F7"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был спущен на воду и испытан на Москве-реке первый опытный глиссер ЦАГИ АНТ-1 с мотором «Изотто-Фраскини» мощностью 160 л. с. и с водяным винтом. Водоизмещение АНТ-1 составляло менее 1 т. Глиссер имел один основной редан и два подвижных плавника в качестве кормовой опорной поверхности. Опуская или поднимая плавники, можно было на ходу менять углы атаки днища. На этом глиссере была достигнута скорость около 40 узлов. Испытания целиком подтвердили все расчеты. Глиссер был вполне устойчив в поперечном и продольном направлении, хорошо слушался руля как при плавании, так и при скольжении на редане, и выполнял в первом случае повороты с радиусом 5—6 м, а во втором случае описывал полный круг на Москве-реке с диаметром круга 12—13 м (15117).</w:t>
      </w:r>
    </w:p>
    <w:p w14:paraId="3B6A9977"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038E3217" w14:textId="77777777" w:rsidR="000A7C9F" w:rsidRPr="007B6DB9" w:rsidRDefault="000A7C9F" w:rsidP="007B6DB9">
      <w:pPr>
        <w:pStyle w:val="ae"/>
        <w:spacing w:before="0" w:after="0"/>
        <w:jc w:val="both"/>
        <w:rPr>
          <w:color w:val="000000" w:themeColor="text1"/>
          <w:sz w:val="16"/>
          <w:szCs w:val="16"/>
        </w:rPr>
      </w:pPr>
      <w:r w:rsidRPr="007B6DB9">
        <w:rPr>
          <w:color w:val="000000" w:themeColor="text1"/>
          <w:sz w:val="16"/>
          <w:szCs w:val="16"/>
        </w:rPr>
        <w:t xml:space="preserve">В ноябре 1921 г. металлург </w:t>
      </w:r>
      <w:bookmarkStart w:id="48" w:name="0005e286.htm"/>
      <w:r w:rsidR="00AC3B19" w:rsidRPr="007B6DB9">
        <w:rPr>
          <w:color w:val="000000" w:themeColor="text1"/>
          <w:sz w:val="16"/>
          <w:szCs w:val="16"/>
        </w:rPr>
        <w:fldChar w:fldCharType="begin"/>
      </w:r>
      <w:r w:rsidRPr="007B6DB9">
        <w:rPr>
          <w:color w:val="000000" w:themeColor="text1"/>
          <w:sz w:val="16"/>
          <w:szCs w:val="16"/>
        </w:rPr>
        <w:instrText xml:space="preserve"> HYPERLINK "http://www.famhist.ru/famhist/tupol_n/0005e286.htm" </w:instrText>
      </w:r>
      <w:r w:rsidR="00AC3B19" w:rsidRPr="007B6DB9">
        <w:rPr>
          <w:color w:val="000000" w:themeColor="text1"/>
          <w:sz w:val="16"/>
          <w:szCs w:val="16"/>
        </w:rPr>
        <w:fldChar w:fldCharType="separate"/>
      </w:r>
      <w:r w:rsidRPr="007B6DB9">
        <w:rPr>
          <w:rStyle w:val="a5"/>
          <w:color w:val="000000" w:themeColor="text1"/>
          <w:sz w:val="16"/>
          <w:szCs w:val="16"/>
          <w:u w:val="none"/>
        </w:rPr>
        <w:t>И.И. Сидорину</w:t>
      </w:r>
      <w:r w:rsidR="00AC3B19" w:rsidRPr="007B6DB9">
        <w:rPr>
          <w:color w:val="000000" w:themeColor="text1"/>
          <w:sz w:val="16"/>
          <w:szCs w:val="16"/>
        </w:rPr>
        <w:fldChar w:fldCharType="end"/>
      </w:r>
      <w:bookmarkEnd w:id="48"/>
      <w:r w:rsidRPr="007B6DB9">
        <w:rPr>
          <w:color w:val="000000" w:themeColor="text1"/>
          <w:sz w:val="16"/>
          <w:szCs w:val="16"/>
        </w:rPr>
        <w:t xml:space="preserve"> подает в ГУВП докладную записку "К вопросу об организации русской алюминиевой промышленности". Сидорин считал, что это "единственный путь, по которому должна идти русская военная промышленность". Той же точки зрения придерживался и Андрей Николаевич Туполев. Однако в среде авиационных инженеров многие были убеждены в том, что России следует идти по пути совершенствования и дальнейшего развития налаженного производства самолетов из дерева. Они считали преждевременным в столь сложное для экономики страны время начинать поиск нового пути в самолетостроении. Начались жаркие споры "за" металл и "против" него. Дискуссии по этому вопросу в 20-х годах шли повсеместно на разных технических уровнях и в печати. Сидорин и Туполев принимали в них активное участие. Их доводы в пользу металла основывались на следующих положениях: </w:t>
      </w:r>
    </w:p>
    <w:p w14:paraId="01245741" w14:textId="77777777" w:rsidR="000A7C9F" w:rsidRPr="007B6DB9" w:rsidRDefault="000A7C9F" w:rsidP="007B6DB9">
      <w:pPr>
        <w:pStyle w:val="ae"/>
        <w:spacing w:before="0" w:after="0"/>
        <w:jc w:val="both"/>
        <w:rPr>
          <w:color w:val="000000" w:themeColor="text1"/>
          <w:sz w:val="16"/>
          <w:szCs w:val="16"/>
        </w:rPr>
      </w:pPr>
      <w:r w:rsidRPr="007B6DB9">
        <w:rPr>
          <w:color w:val="000000" w:themeColor="text1"/>
          <w:sz w:val="16"/>
          <w:szCs w:val="16"/>
        </w:rPr>
        <w:t xml:space="preserve">1) расчеты металлических конструкций производятся с большей точностью из-за однородности материала; </w:t>
      </w:r>
    </w:p>
    <w:p w14:paraId="6A34033F" w14:textId="77777777" w:rsidR="000A7C9F" w:rsidRPr="007B6DB9" w:rsidRDefault="000A7C9F" w:rsidP="007B6DB9">
      <w:pPr>
        <w:pStyle w:val="ae"/>
        <w:spacing w:before="0" w:after="0"/>
        <w:jc w:val="both"/>
        <w:rPr>
          <w:color w:val="000000" w:themeColor="text1"/>
          <w:sz w:val="16"/>
          <w:szCs w:val="16"/>
        </w:rPr>
      </w:pPr>
      <w:r w:rsidRPr="007B6DB9">
        <w:rPr>
          <w:color w:val="000000" w:themeColor="text1"/>
          <w:sz w:val="16"/>
          <w:szCs w:val="16"/>
        </w:rPr>
        <w:t xml:space="preserve">2) на него не оказывают влияния погодные условия; </w:t>
      </w:r>
    </w:p>
    <w:p w14:paraId="686D6F49" w14:textId="77777777" w:rsidR="000A7C9F" w:rsidRPr="007B6DB9" w:rsidRDefault="000A7C9F" w:rsidP="007B6DB9">
      <w:pPr>
        <w:pStyle w:val="ae"/>
        <w:spacing w:before="0" w:after="0"/>
        <w:jc w:val="both"/>
        <w:rPr>
          <w:color w:val="000000" w:themeColor="text1"/>
          <w:sz w:val="16"/>
          <w:szCs w:val="16"/>
        </w:rPr>
      </w:pPr>
      <w:r w:rsidRPr="007B6DB9">
        <w:rPr>
          <w:color w:val="000000" w:themeColor="text1"/>
          <w:sz w:val="16"/>
          <w:szCs w:val="16"/>
        </w:rPr>
        <w:t xml:space="preserve">3) его технологичность позволяет упростить и ускорить массовое производство самолетов; </w:t>
      </w:r>
    </w:p>
    <w:p w14:paraId="4953424C" w14:textId="77777777" w:rsidR="000A7C9F" w:rsidRPr="007B6DB9" w:rsidRDefault="000A7C9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по мере улучшения механических свойств сплавов и накопления опыта по их применению в конструкциях, их относительный вес будет уменьшаться (17096).</w:t>
      </w:r>
    </w:p>
    <w:p w14:paraId="1A234457" w14:textId="77777777" w:rsidR="000A7C9F" w:rsidRPr="007B6DB9" w:rsidRDefault="000A7C9F" w:rsidP="007B6DB9">
      <w:pPr>
        <w:spacing w:after="0" w:line="240" w:lineRule="auto"/>
        <w:jc w:val="both"/>
        <w:rPr>
          <w:rFonts w:ascii="Times New Roman" w:hAnsi="Times New Roman" w:cs="Times New Roman"/>
          <w:color w:val="000000" w:themeColor="text1"/>
          <w:sz w:val="16"/>
          <w:szCs w:val="16"/>
        </w:rPr>
      </w:pPr>
    </w:p>
    <w:p w14:paraId="56017234"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ноябре-декабре 1921 в ЦАГИ были построены первые аэросани А.Н.Т. - АНТ-1 (7636,19).</w:t>
      </w:r>
    </w:p>
    <w:p w14:paraId="1087225D"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BAABA9" w14:textId="77777777" w:rsidR="00093846" w:rsidRPr="007B6DB9" w:rsidRDefault="0009384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ноябре 1921 г. началась и спустя месяц закончилась постройка первых аэросаней конструкции А.Н.Т., который в начале лета 1921 г. возвращается к своим служебным обязанностям поправившийся после длительной болезни. Двухместные аэросани должны были удовлетворять следующим требованиям: проходить везде, где могли проехать крестьянские сани, влекомые лошадьми; чтобы их вес позволял экипажу без посторонней помощи "вытащить аэросани из всякого положения"; легкость саней необходимо обеспечить не понижением надежности, а созданием рациональной, простой по схеме и по выполнению конструкции.</w:t>
      </w:r>
    </w:p>
    <w:p w14:paraId="24585FDE" w14:textId="77777777" w:rsidR="00093846" w:rsidRPr="007B6DB9" w:rsidRDefault="0009384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Открытый кузов саней имел деревянный каркас, обшитый полотном. Аэросани были оснащены авиационным двигателем "Анзани" воздушного охлаждения мощностью 38 л. с. В конструкции машины был использован опыт отечественного аэросаностроения: толкающий воздушный винт посажен на вал двигателя; кузов несущей конструкции с опорой на лыжи в трех точках; применено трехопорное шасси, более практичное для легких аэросаней. Все лыжи были подрессорены (21489).</w:t>
      </w:r>
    </w:p>
    <w:p w14:paraId="6D628995" w14:textId="77777777" w:rsidR="00093846" w:rsidRPr="007B6DB9" w:rsidRDefault="00093846" w:rsidP="007B6DB9">
      <w:pPr>
        <w:spacing w:after="0" w:line="240" w:lineRule="auto"/>
        <w:jc w:val="both"/>
        <w:rPr>
          <w:rFonts w:ascii="Times New Roman" w:hAnsi="Times New Roman" w:cs="Times New Roman"/>
          <w:color w:val="0070C0"/>
          <w:sz w:val="16"/>
          <w:szCs w:val="16"/>
        </w:rPr>
      </w:pPr>
    </w:p>
    <w:p w14:paraId="6135FA4E" w14:textId="77777777" w:rsidR="00093846" w:rsidRPr="007B6DB9" w:rsidRDefault="00093846" w:rsidP="007B6DB9">
      <w:pPr>
        <w:shd w:val="clear" w:color="auto" w:fill="FFFFFF"/>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ноябре 1921 года на планере сам В.С.Пышнов, а также Б.И.Черановский, В.Н.Беляев, В.В.Уткин-Егоров и другие помогавшие ему товарищи совершили на Анненгорфском плацу около двух десятков полетов. Но из-за аварии планер был разбит и больше не восстанавливался (20108).</w:t>
      </w:r>
    </w:p>
    <w:p w14:paraId="6ED05BCC" w14:textId="77777777" w:rsidR="00093846" w:rsidRPr="007B6DB9" w:rsidRDefault="00093846" w:rsidP="007B6DB9">
      <w:pPr>
        <w:shd w:val="clear" w:color="auto" w:fill="FFFFFF"/>
        <w:spacing w:after="0" w:line="240" w:lineRule="auto"/>
        <w:jc w:val="both"/>
        <w:rPr>
          <w:rFonts w:ascii="Times New Roman" w:hAnsi="Times New Roman" w:cs="Times New Roman"/>
          <w:color w:val="0070C0"/>
          <w:sz w:val="16"/>
          <w:szCs w:val="16"/>
          <w:shd w:val="clear" w:color="auto" w:fill="FFFFFF"/>
        </w:rPr>
      </w:pPr>
    </w:p>
    <w:p w14:paraId="2B3E0BB9"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было образовано смешанное советско-германское общество воздушных сообщений "Дерулюфт" (6395).</w:t>
      </w:r>
    </w:p>
    <w:p w14:paraId="06548C0E"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8DB260" w14:textId="77777777" w:rsidR="00E001FD" w:rsidRPr="007B6DB9" w:rsidRDefault="00E001FD" w:rsidP="007B6DB9">
      <w:pPr>
        <w:pStyle w:val="ae"/>
        <w:spacing w:before="0" w:after="0"/>
        <w:jc w:val="both"/>
        <w:textAlignment w:val="top"/>
        <w:rPr>
          <w:color w:val="000000" w:themeColor="text1"/>
          <w:sz w:val="16"/>
          <w:szCs w:val="16"/>
        </w:rPr>
      </w:pPr>
      <w:r w:rsidRPr="007B6DB9">
        <w:rPr>
          <w:color w:val="000000" w:themeColor="text1"/>
          <w:sz w:val="16"/>
          <w:szCs w:val="16"/>
        </w:rPr>
        <w:t>В ноябре 1921 г. представитель фирмы «Юнкерс» обусловил заключение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7B00FD0A" w14:textId="77777777" w:rsidR="00E001FD" w:rsidRPr="007B6DB9" w:rsidRDefault="00E001FD" w:rsidP="007B6DB9">
      <w:pPr>
        <w:pStyle w:val="ae"/>
        <w:spacing w:before="0" w:after="0"/>
        <w:jc w:val="both"/>
        <w:rPr>
          <w:color w:val="000000" w:themeColor="text1"/>
          <w:sz w:val="16"/>
          <w:szCs w:val="16"/>
        </w:rPr>
      </w:pPr>
    </w:p>
    <w:p w14:paraId="6FF865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года B.C. Пышнов, а также Б.И. Черановский, В.Н. Беляев, В.В. Уткин-Егоров и другие помогавшие ему товарищи совершили на Анненгорфском плацу около двух десятков полетов на сконтструированном в инициативном порядке планере. Но из-за аварии планер был разбит и больше не восстанавливался (11932).</w:t>
      </w:r>
    </w:p>
    <w:p w14:paraId="2761F0E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45B6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C1499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640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Ленин поднимает вопрос о назначении Ломоносова на высокую должность - замнаркома НКПС или даже наркома, но с функциями, выполнение которых требовало работы внутри страны. Ломоносов категорически отказывается - и с весьма любопытными мотивировками: “Прежде всего, смену железнодорожного командного состава всегда производят весной, а не осенью. Экзамен на дорогах - зима, и к ней готовятся с марта; в ноябре уже ничего сделать нельзя, и придется лишь расплачиваться за грехи предшественников. Во-вторых, сейчас снабжение транспорта почти целиком висит на заграничных заказах, а без меня это дело рассыпается. Опять резон потерпеть до июня. В-третьих, и это главное: я считаю себя неподготовленным к занятию руководящих должностей по НКПС. Я как никто знаю железнодорожную сеть и русский железнодорожный персонал, но я не знаю современных условий работы дорог и вовсе не знаком с водным транспортом”. Смысл отговорок совершенно ясен: Ломоносов категорически не хочет работать в России. Ленин постоянно поддерживает своего любимца, отводит от него все нападки, и когда Л.Б. Красин (как наркомвнешторг) и Дзержинский (как наркомпуть и председатель ВЧК) будут выражать Ломоносову недоверие, подпишет еще один мандат, подтверждающий его ранг и права Народного комиссара (11565).</w:t>
      </w:r>
    </w:p>
    <w:p w14:paraId="33EC58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1398E2"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года членом Президиума Госплана Владимиром Алексеевичем Базаровым была выдвинута такая идея: план, в том виде, в каком он существовал, – есть пережиток военного коммунизма, а настоящий же, действенный план должен опираться на рынок и хозрасчет, на складывающуюся рыночную конъюнктуру. Задачи Госплана сводились, таким образом, к прогнозам развития рыночной конъюнктуры и составления планов на основе этих цифр. Он так и сформулировал суть своего взгляда: </w:t>
      </w:r>
    </w:p>
    <w:p w14:paraId="43DCBF03"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«Планировать в этом смысле, это означало бы, прежде всего, учитывать рыночную конъюнктуру и следовать ее велениям».</w:t>
      </w:r>
    </w:p>
    <w:p w14:paraId="0698B6AD"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Эта концепция планирования, как можно судить, была выдвинута в противовес мнению большевистской части Госплана сформулировавшей свои воззрения раньше, в инструкции к составлению производственных программ. К мнению Базарова присоединились профессора Владимир Георгиевич Громан и Николай Дмитриевич Кондратьев.</w:t>
      </w:r>
    </w:p>
    <w:p w14:paraId="2BA4C37F"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Плановики-коммунисты смотрели на дело по-другому, и подходили с совершенно другой стороны. Для них главным была совсем не доходность государственного хозяйства, а обобществление средств производства, то есть сосредоточение производственных мощностей и ресурсов в руках государства. Всего тогда в руках государства находилось 62% средств производства. Это, в общем. В промышленности – 89%, на транспорте – 97%, а в сельском хозяйстве – 4%.</w:t>
      </w:r>
    </w:p>
    <w:p w14:paraId="6AEC9EE6"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Нэповский рынок ими понимался как поле сражения между государственным и частным хозяйством. И главной задачей ставилась монополизация этого рынка, вытеснение с него частного хозяйства. План составлялся в виде баланса, где на одной половине находились государственные производительные силы, а на другой – частные. Обмен между ними не равноценен, и каждый акт обмена между частником и государством кому-то приносит выгоду. Так плановики-коммунисты понимали прибыль государственного хозяйства. Струмилин это понимание сформулировал таким образом:</w:t>
      </w:r>
    </w:p>
    <w:p w14:paraId="1298CD80"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«Нашей задачей в балансовых построениях было выявление динамического равновесия борющихся социальных сил, чтобы плановым воздействием обеспечить перераспределение производительных сил в интересах социализма…</w:t>
      </w:r>
    </w:p>
    <w:p w14:paraId="0B10695E"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Иными словами, основной нашей задачей в области плана является преодоление несоциалистических элементов нэпа, то есть преодоление стихии товарно-капиталистического хозяйства и практическое воплощение в жизнь хозяйства социалистического» (18374).</w:t>
      </w:r>
    </w:p>
    <w:p w14:paraId="0FA6E1AA" w14:textId="77777777" w:rsidR="00E001FD" w:rsidRPr="007B6DB9" w:rsidRDefault="00E001FD" w:rsidP="007B6DB9">
      <w:pPr>
        <w:spacing w:after="0" w:line="240" w:lineRule="auto"/>
        <w:jc w:val="both"/>
        <w:textAlignment w:val="baseline"/>
        <w:rPr>
          <w:rFonts w:ascii="Times New Roman" w:hAnsi="Times New Roman" w:cs="Times New Roman"/>
          <w:color w:val="000000" w:themeColor="text1"/>
          <w:sz w:val="16"/>
          <w:szCs w:val="16"/>
        </w:rPr>
      </w:pPr>
    </w:p>
    <w:p w14:paraId="102BF82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с введением госснабжения голод отступил, и завод «Акционерного Общества Электромеханического и Телеграфного Завода Н.К. Гейслер и К°» получил возможность работать интенсивнее, чем раннее (11808).</w:t>
      </w:r>
    </w:p>
    <w:p w14:paraId="01DC79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AB1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подводные лодки АГ-23 и АГ-24 вместе с плавучей базой Георгий под флагом М. В. Фрунзе посетили турецкий порт (10700).</w:t>
      </w:r>
    </w:p>
    <w:p w14:paraId="3AEDF4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C93F5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48EC5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950A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ноября 1921 семеновские войска в Приморье, которые именовались “резерв милиции” стали Белоповстанческой армией в 6000 штыков и сабель (4084).</w:t>
      </w:r>
    </w:p>
    <w:p w14:paraId="75D8C1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094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AC7944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8FB332" w14:textId="77777777" w:rsidR="00A03CD2" w:rsidRPr="007B6DB9" w:rsidRDefault="00A03CD2"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В ноябре 1921 г. специальная комиссия ВЦИК выявила ряд злоупотреблений НЭПманов на арендованных ими у государства предприятиях.</w:t>
      </w:r>
      <w:bookmarkStart w:id="49" w:name="r108"/>
      <w:bookmarkEnd w:id="49"/>
      <w:r w:rsidRPr="007B6DB9">
        <w:rPr>
          <w:color w:val="000000" w:themeColor="text1"/>
          <w:sz w:val="16"/>
          <w:szCs w:val="16"/>
        </w:rPr>
        <w:t xml:space="preserve"> В связи с этим В. И. Ленин 22 ноября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bookmarkStart w:id="50" w:name="r109"/>
      <w:bookmarkEnd w:id="50"/>
    </w:p>
    <w:p w14:paraId="44DA4B5F" w14:textId="77777777" w:rsidR="00A03CD2" w:rsidRPr="007B6DB9" w:rsidRDefault="00A03CD2"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lastRenderedPageBreak/>
        <w:t>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w:t>
      </w:r>
      <w:bookmarkStart w:id="51" w:name="r110"/>
      <w:bookmarkEnd w:id="51"/>
      <w:r w:rsidRPr="007B6DB9">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52" w:name="r111"/>
      <w:bookmarkEnd w:id="52"/>
      <w:r w:rsidRPr="007B6DB9">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w:t>
      </w:r>
      <w:bookmarkStart w:id="53" w:name="r112"/>
      <w:bookmarkEnd w:id="53"/>
    </w:p>
    <w:p w14:paraId="058A5CEC"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54" w:name="r113"/>
      <w:bookmarkEnd w:id="54"/>
    </w:p>
    <w:p w14:paraId="281B824F" w14:textId="77777777" w:rsidR="00A03CD2" w:rsidRPr="007B6DB9" w:rsidRDefault="00A03CD2" w:rsidP="007B6DB9">
      <w:pPr>
        <w:spacing w:after="0" w:line="240" w:lineRule="auto"/>
        <w:jc w:val="both"/>
        <w:rPr>
          <w:rFonts w:ascii="Times New Roman" w:hAnsi="Times New Roman" w:cs="Times New Roman"/>
          <w:color w:val="000000" w:themeColor="text1"/>
          <w:sz w:val="16"/>
          <w:szCs w:val="16"/>
        </w:rPr>
      </w:pPr>
    </w:p>
    <w:p w14:paraId="4262C97F" w14:textId="77777777" w:rsidR="00E001FD" w:rsidRPr="007B6DB9" w:rsidRDefault="00E001FD"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ноябре 1921 г. была опубликована статья В. И. Ленина «О значении золота теперь и после полной победы социализма». В статье ставилась задача накопления золота и его концентрации в руках социалистического государства. Советским правительством принимались меры к восстановлению и развитию золотопромышленности в стране. В апреле 1922 г. Совнарком отменил обязательную Сдачу драгоценных металлов государству, установленную декретами и постановлениями 1917— 1921 гг., а с конца июля 1922 г. золотые монеты дореволюционной чеканки стали приниматься государственными учреждениями как средство платежа (19552).</w:t>
      </w:r>
    </w:p>
    <w:p w14:paraId="62D8DAD6" w14:textId="77777777" w:rsidR="00E001FD" w:rsidRPr="007B6DB9" w:rsidRDefault="00E001FD"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4502B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Ноябрь 1921 г. При милиции Республики создана активная группа (бригада-мобиль), которая расследует наиболее важные дела. Впоследствии она была преобразована в Активный отдел уголовного розыска Республики (10303).</w:t>
      </w:r>
    </w:p>
    <w:p w14:paraId="029F76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4DA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2CF2D0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F22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нескольких ис</w:t>
      </w:r>
      <w:r w:rsidRPr="007B6DB9">
        <w:rPr>
          <w:rFonts w:ascii="Times New Roman" w:hAnsi="Times New Roman" w:cs="Times New Roman"/>
          <w:color w:val="000000" w:themeColor="text1"/>
          <w:sz w:val="16"/>
          <w:szCs w:val="16"/>
        </w:rPr>
        <w:softHyphen/>
        <w:t>требителей “Ньюпор-24” и разведчиков “Сопвич” постройки завода “Дукс” прибыли в Кабул, из них сформировали так называемый авиаот</w:t>
      </w:r>
      <w:r w:rsidRPr="007B6DB9">
        <w:rPr>
          <w:rFonts w:ascii="Times New Roman" w:hAnsi="Times New Roman" w:cs="Times New Roman"/>
          <w:color w:val="000000" w:themeColor="text1"/>
          <w:sz w:val="16"/>
          <w:szCs w:val="16"/>
        </w:rPr>
        <w:softHyphen/>
        <w:t>ряд особого назначения из русских пилотов и механи</w:t>
      </w:r>
      <w:r w:rsidRPr="007B6DB9">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7B6DB9">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66DF95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7D4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представитель фирмы «Юнкерс» обусловил заключение договора об организации в России авиапроизводства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37FBBA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6E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берлинская эмигрантская газета “Руль” публикует фельетон “Юбиляры”: о роскошном праздновании юбилея советской железнодорожной миссии профессора Ломоносова в берлинском и стокгольмском представительствах. В Берлине, в частности, был дан бал, а “чины комиссии получили большие наградные”. Всех особенно возмущало, что это делалось во время голода в России (11565).</w:t>
      </w:r>
    </w:p>
    <w:p w14:paraId="296D3E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099D8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EEC3BF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59E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ноябре 1921 г. афгано-британский договор все же был подписан. На этот раз Великобритания уже ясно и недвусмысленно заявила о признании независимости Афганистана. Обе стороны договорились об установлении дипломатических отношений и открытии посольств и консульств. Особыми статьями было оговорено право Афганистана осуществлять льготный транзит своих товаров через территорию Британской Индии. Британия, кроме того, обещала оказать помощь Афганистану в строительстве дорог, телеграфа и промышленных предприятий (обещания экономической помощи не были выполнены).</w:t>
      </w:r>
    </w:p>
    <w:p w14:paraId="1365C0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Пойдя на ряд уступок Кабулу, британское правительство одновременно получило взамен политические выигрыши: афганское правительство признало законность прохождения границы ("линии Дюранда") между Афганистаном и Британской Индией в том виде, как она существовала на момент подписания договора. Это означало, что под контролем британских колониальных властей в Индии оставались земли пуштунов и белуджей, в свое время аннексированные Британией в ходе войны с Афганистаном в 1893 г. С этого времени берет начало не прекращающееся до настоящего времени национально-освободительное движение пуштунов, оказавшихся на территории сначала Британской Индии, а затем (после ее распада) - Пакистана (3871).</w:t>
      </w:r>
    </w:p>
    <w:p w14:paraId="41A8CD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28B0" w14:textId="77777777" w:rsidR="00D96502" w:rsidRPr="007B6DB9"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6109C50" w14:textId="77777777" w:rsidR="00D96502" w:rsidRPr="007B6DB9"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981A0"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Поздней осенью 1921 г. катер </w:t>
      </w:r>
      <w:r w:rsidRPr="007B6DB9">
        <w:rPr>
          <w:rFonts w:ascii="Times New Roman" w:hAnsi="Times New Roman" w:cs="Times New Roman"/>
          <w:color w:val="000000" w:themeColor="text1"/>
          <w:sz w:val="16"/>
          <w:szCs w:val="16"/>
          <w:lang w:val="en-US"/>
        </w:rPr>
        <w:t>UFYN</w:t>
      </w:r>
      <w:r w:rsidRPr="007B6DB9">
        <w:rPr>
          <w:rFonts w:ascii="Times New Roman" w:hAnsi="Times New Roman" w:cs="Times New Roman"/>
          <w:color w:val="000000" w:themeColor="text1"/>
          <w:sz w:val="16"/>
          <w:szCs w:val="16"/>
        </w:rPr>
        <w:t>-1 вышел на испытания Одновременно А. Н. Туполев предпринимал попытки создания гидродрома — экспериментальной базы для испытаний и доводки «морских конструкций», свои соображения он доложил на коллегии ЦАГИ 24 мая 1921 г.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5CFECBC9"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p>
    <w:p w14:paraId="35DCD71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7434EE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4D1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Поздней осенью 1921 г. начали складываться политические условия для привлечения иностранных капиталов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0CC3579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w:t>
      </w:r>
    </w:p>
    <w:p w14:paraId="3D047D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705F8B7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755D8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D9282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6DD4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декабря 1921 Протоколы заседаний Политбюро ЦК РКП-ВКП(б). № 81. Доклад Богданова о положении военной промышленности. (РГАСПИ. Ф. 17. Оп.3.Д.238.) (10711,623).</w:t>
      </w:r>
    </w:p>
    <w:p w14:paraId="2EB44DA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13DD7A" w14:textId="77777777" w:rsidR="00E001FD" w:rsidRPr="007B6DB9" w:rsidRDefault="00E001F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3247B0B" w14:textId="77777777" w:rsidR="00E001FD" w:rsidRPr="007B6DB9" w:rsidRDefault="00E001F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13A26" w14:textId="77777777" w:rsidR="00E001FD" w:rsidRPr="007B6DB9" w:rsidRDefault="00E001FD" w:rsidP="007B6DB9">
      <w:pPr>
        <w:pStyle w:val="ae"/>
        <w:spacing w:before="0" w:after="0"/>
        <w:jc w:val="both"/>
        <w:rPr>
          <w:color w:val="000000" w:themeColor="text1"/>
          <w:sz w:val="16"/>
          <w:szCs w:val="16"/>
        </w:rPr>
      </w:pPr>
      <w:r w:rsidRPr="007B6DB9">
        <w:rPr>
          <w:color w:val="000000" w:themeColor="text1"/>
          <w:sz w:val="16"/>
          <w:szCs w:val="16"/>
        </w:rPr>
        <w:t>1 декабря 1921 года Политбюро ЦК РКП(б) пришло к решению о возможности сотрудничества с социал-демократическими партиями. Теоретическое обоснование новой тактики Коминтерна подразумевало, во-первых, объективную оценку ситуации в капиталистических странах, во-вторых, верное понимание настроений рабочего класса в них, и в-третьих, непредвзятый анализ причин политического влияния реформистов.</w:t>
      </w:r>
    </w:p>
    <w:p w14:paraId="1370A5E4" w14:textId="77777777" w:rsidR="00E001FD" w:rsidRPr="007B6DB9" w:rsidRDefault="00E001FD" w:rsidP="007B6DB9">
      <w:pPr>
        <w:pStyle w:val="ae"/>
        <w:spacing w:before="0" w:after="0"/>
        <w:jc w:val="both"/>
        <w:rPr>
          <w:color w:val="000000" w:themeColor="text1"/>
          <w:sz w:val="16"/>
          <w:szCs w:val="16"/>
        </w:rPr>
      </w:pPr>
      <w:r w:rsidRPr="007B6DB9">
        <w:rPr>
          <w:color w:val="000000" w:themeColor="text1"/>
          <w:sz w:val="16"/>
          <w:szCs w:val="16"/>
        </w:rPr>
        <w:t>Наибольший шаг вперед был сделан в признании того, что тяга к единству заложена в самом рабочем классе и попытки противостоять ей приведут к изоляции коммунистов. Представляя решение Политбюро на заседании ИККИ 4 декабря, Зиновьев говорил: «Суть дела серьезна — внутренний процесс развития рабочего класса состоит в глубоком и страстном стремлении к борьбе единым фронтом против предпринимателей; это стремление надо понять и использовать в целях коммунизма» (18416).</w:t>
      </w:r>
    </w:p>
    <w:p w14:paraId="6398C663" w14:textId="77777777" w:rsidR="00E001FD" w:rsidRPr="007B6DB9" w:rsidRDefault="00E001FD" w:rsidP="007B6DB9">
      <w:pPr>
        <w:pStyle w:val="ae"/>
        <w:spacing w:before="0" w:after="0"/>
        <w:jc w:val="both"/>
        <w:rPr>
          <w:color w:val="000000" w:themeColor="text1"/>
          <w:sz w:val="16"/>
          <w:szCs w:val="16"/>
        </w:rPr>
      </w:pPr>
    </w:p>
    <w:p w14:paraId="76FFA46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B6DB9">
        <w:rPr>
          <w:rFonts w:ascii="Times New Roman" w:hAnsi="Times New Roman" w:cs="Times New Roman"/>
          <w:i/>
          <w:iCs/>
          <w:color w:val="000000" w:themeColor="text1"/>
          <w:sz w:val="16"/>
          <w:szCs w:val="16"/>
        </w:rPr>
        <w:lastRenderedPageBreak/>
        <w:t>За</w:t>
      </w:r>
      <w:r w:rsidRPr="007B6DB9">
        <w:rPr>
          <w:rFonts w:ascii="Times New Roman" w:hAnsi="Times New Roman" w:cs="Times New Roman"/>
          <w:i/>
          <w:iCs/>
          <w:color w:val="000000" w:themeColor="text1"/>
          <w:sz w:val="16"/>
          <w:szCs w:val="16"/>
          <w:lang w:val="en-US"/>
        </w:rPr>
        <w:t xml:space="preserve"> </w:t>
      </w:r>
      <w:r w:rsidRPr="007B6DB9">
        <w:rPr>
          <w:rFonts w:ascii="Times New Roman" w:hAnsi="Times New Roman" w:cs="Times New Roman"/>
          <w:i/>
          <w:iCs/>
          <w:color w:val="000000" w:themeColor="text1"/>
          <w:sz w:val="16"/>
          <w:szCs w:val="16"/>
        </w:rPr>
        <w:t>рубежом</w:t>
      </w:r>
      <w:r w:rsidRPr="007B6DB9">
        <w:rPr>
          <w:rFonts w:ascii="Times New Roman" w:hAnsi="Times New Roman" w:cs="Times New Roman"/>
          <w:i/>
          <w:iCs/>
          <w:color w:val="000000" w:themeColor="text1"/>
          <w:sz w:val="16"/>
          <w:szCs w:val="16"/>
          <w:lang w:val="en-US"/>
        </w:rPr>
        <w:t>:</w:t>
      </w:r>
    </w:p>
    <w:p w14:paraId="4852AE2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6EEF0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December 1 (2 - 2100), 1921 The first flight of an airship inflated with helium gas was made at Norfolk, Va. The airship, the C-7, was piloted by Lieutenant Commander R (1090).</w:t>
      </w:r>
    </w:p>
    <w:p w14:paraId="377F923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418E22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(2 - 2100) декабря 1921 в США первый полет выполнил первый дирижабль, наполненный гелием - С-7 фирмы Гудьир (1090).</w:t>
      </w:r>
    </w:p>
    <w:p w14:paraId="39A7F4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6A8DB1"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1 декабря 1921 года</w:t>
      </w:r>
      <w:r w:rsidRPr="007B6DB9">
        <w:rPr>
          <w:rStyle w:val="ucoz-forum-post"/>
          <w:rFonts w:ascii="Times New Roman" w:hAnsi="Times New Roman" w:cs="Times New Roman"/>
          <w:color w:val="000000" w:themeColor="text1"/>
          <w:sz w:val="16"/>
          <w:szCs w:val="16"/>
        </w:rPr>
        <w:t xml:space="preserve"> Первый дирижабль С-7 фирмы "Гудиир", наполненный гелием, совершает свой первый полет.</w:t>
      </w:r>
    </w:p>
    <w:p w14:paraId="41CAA85A"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нежесткой конструкции с мотором «Стуртеван» мощностью 140 л. с. Впервые взлетел в декабре 1916 года, совершил всего 3 полета, после чего был разобран по причине отвратительной управляемости.</w:t>
      </w:r>
    </w:p>
    <w:p w14:paraId="16A951A6"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78AE15AF"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Первым большим заказом, выполненным американской промышленностью, стали 10 дирижаблей серии «С».</w:t>
      </w:r>
    </w:p>
    <w:p w14:paraId="4982C63F"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w:t>
      </w:r>
    </w:p>
    <w:p w14:paraId="38FC397A"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Технические характеристики.</w:t>
      </w:r>
    </w:p>
    <w:p w14:paraId="3F35C7F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Экипаж: 4 пилота </w:t>
      </w:r>
    </w:p>
    <w:p w14:paraId="0D448BD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Длина: 59,76 м </w:t>
      </w:r>
    </w:p>
    <w:p w14:paraId="19B4C94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Высота: 16,46 м </w:t>
      </w:r>
    </w:p>
    <w:p w14:paraId="4799DE3D"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Диаметр:12,80 м </w:t>
      </w:r>
    </w:p>
    <w:p w14:paraId="74EFAE4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Полезная нагрузка: 1,837 кг </w:t>
      </w:r>
    </w:p>
    <w:p w14:paraId="29FD33F5"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Силовая установка: два двигателя по 150 л.с.</w:t>
      </w:r>
    </w:p>
    <w:p w14:paraId="71BEFBF8"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Объём оболочки: 5,125 м³ </w:t>
      </w:r>
    </w:p>
    <w:p w14:paraId="46D53B40"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Максимальная взлётная масса: 5,837 кг </w:t>
      </w:r>
    </w:p>
    <w:p w14:paraId="7D4EDE4A"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Дальность полёта: 1087 км </w:t>
      </w:r>
    </w:p>
    <w:p w14:paraId="55B2A721"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Максимальная скорость: 97 км/ч </w:t>
      </w:r>
    </w:p>
    <w:p w14:paraId="41C28CB5"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Крейсерская скорость: 64 км/ч </w:t>
      </w:r>
    </w:p>
    <w:p w14:paraId="5F9CCEEC"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 xml:space="preserve">Дальность полёта: 2320 км </w:t>
      </w:r>
    </w:p>
    <w:p w14:paraId="1DBB2567"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Вооружение.</w:t>
      </w:r>
    </w:p>
    <w:p w14:paraId="2F96A8F3"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1* пулемёт Lewis.</w:t>
      </w:r>
    </w:p>
    <w:p w14:paraId="41DC4586"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7B6DB9">
        <w:rPr>
          <w:rStyle w:val="ucoz-forum-post"/>
          <w:rFonts w:ascii="Times New Roman" w:hAnsi="Times New Roman" w:cs="Times New Roman"/>
          <w:color w:val="000000" w:themeColor="text1"/>
          <w:sz w:val="16"/>
          <w:szCs w:val="16"/>
        </w:rPr>
        <w:t>4* 270 фунтовых (122кг) бомбы (14847).</w:t>
      </w:r>
    </w:p>
    <w:p w14:paraId="3A63F7F4" w14:textId="77777777" w:rsidR="00AA7770" w:rsidRPr="007B6DB9" w:rsidRDefault="00AA7770" w:rsidP="007B6DB9">
      <w:pPr>
        <w:spacing w:after="0" w:line="240" w:lineRule="auto"/>
        <w:jc w:val="both"/>
        <w:rPr>
          <w:rStyle w:val="ucoz-forum-post"/>
          <w:rFonts w:ascii="Times New Roman" w:hAnsi="Times New Roman" w:cs="Times New Roman"/>
          <w:color w:val="000000" w:themeColor="text1"/>
          <w:sz w:val="16"/>
          <w:szCs w:val="16"/>
        </w:rPr>
      </w:pPr>
    </w:p>
    <w:p w14:paraId="507870A9"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декабря 1921 г. совершил первый полёт дири</w:t>
      </w:r>
      <w:r w:rsidRPr="007B6DB9">
        <w:rPr>
          <w:rFonts w:ascii="Times New Roman" w:hAnsi="Times New Roman" w:cs="Times New Roman"/>
          <w:color w:val="0070C0"/>
          <w:sz w:val="16"/>
          <w:szCs w:val="16"/>
        </w:rPr>
        <w:softHyphen/>
        <w:t>жабль мягкого типа ВМС США C-7 с оболочкой, наполненной гелием. Вскоре дирижабли, а также стратостаты при рекордных полётах, стали ос</w:t>
      </w:r>
      <w:r w:rsidRPr="007B6DB9">
        <w:rPr>
          <w:rFonts w:ascii="Times New Roman" w:hAnsi="Times New Roman" w:cs="Times New Roman"/>
          <w:color w:val="0070C0"/>
          <w:sz w:val="16"/>
          <w:szCs w:val="16"/>
        </w:rPr>
        <w:softHyphen/>
        <w:t>новными потребителями гелия в США (20120).</w:t>
      </w:r>
    </w:p>
    <w:p w14:paraId="3786E148" w14:textId="77777777" w:rsidR="00DD0EC7" w:rsidRPr="007B6DB9" w:rsidRDefault="00DD0EC7" w:rsidP="007B6DB9">
      <w:pPr>
        <w:spacing w:after="0" w:line="240" w:lineRule="auto"/>
        <w:jc w:val="both"/>
        <w:rPr>
          <w:rFonts w:ascii="Times New Roman" w:hAnsi="Times New Roman" w:cs="Times New Roman"/>
          <w:color w:val="0070C0"/>
          <w:sz w:val="16"/>
          <w:szCs w:val="16"/>
        </w:rPr>
      </w:pPr>
    </w:p>
    <w:p w14:paraId="4C7D517C"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декабря 1921 первый полет дирижабля, наполненного гелием - дирижабля C-7 от Хэмптон - Роудс, штат Вирджиния, в Вашингтоне, округ Колумбия (20351).</w:t>
      </w:r>
    </w:p>
    <w:p w14:paraId="7EABE313" w14:textId="77777777" w:rsidR="00DD0EC7" w:rsidRPr="007B6DB9" w:rsidRDefault="00DD0EC7" w:rsidP="007B6DB9">
      <w:pPr>
        <w:spacing w:after="0" w:line="240" w:lineRule="auto"/>
        <w:jc w:val="both"/>
        <w:rPr>
          <w:rFonts w:ascii="Times New Roman" w:hAnsi="Times New Roman" w:cs="Times New Roman"/>
          <w:color w:val="0070C0"/>
          <w:sz w:val="16"/>
          <w:szCs w:val="16"/>
        </w:rPr>
      </w:pPr>
    </w:p>
    <w:p w14:paraId="233358B9"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декабря 1921 - Первый дирижабль С-7 фирмы "Гудиер", наполненный гелием, совершает свой первый полёт.</w:t>
      </w:r>
    </w:p>
    <w:p w14:paraId="03DF7EC3"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 жесткой конструкции с мотором «Стуртеван» мощностью 140 л. с. Впервые взлетел в декабре 1916 года, совершил всего 3 полёта, после чего был разобран по причине отвратительной управляемости.</w:t>
      </w:r>
    </w:p>
    <w:p w14:paraId="300EB23E"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объёмом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3ED8BF3A"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Первым большим заказом, выполненным американской промышленностью, стали 10 дирижаблей серии «С».</w:t>
      </w:r>
    </w:p>
    <w:p w14:paraId="1C2CF195" w14:textId="77777777" w:rsidR="00DD0EC7" w:rsidRPr="007B6DB9" w:rsidRDefault="00DD0EC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 (22703).</w:t>
      </w:r>
    </w:p>
    <w:p w14:paraId="033CAEFC" w14:textId="77777777" w:rsidR="00DD0EC7" w:rsidRPr="007B6DB9" w:rsidRDefault="00DD0EC7" w:rsidP="007B6DB9">
      <w:pPr>
        <w:spacing w:after="0" w:line="240" w:lineRule="auto"/>
        <w:jc w:val="both"/>
        <w:rPr>
          <w:rFonts w:ascii="Times New Roman" w:hAnsi="Times New Roman" w:cs="Times New Roman"/>
          <w:color w:val="0070C0"/>
          <w:sz w:val="16"/>
          <w:szCs w:val="16"/>
        </w:rPr>
      </w:pPr>
    </w:p>
    <w:p w14:paraId="282C100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D7096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47C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декабря 1921 белогвардейцы под командованием В.М.Молчанова взяли Хабаровск (3908,307).</w:t>
      </w:r>
    </w:p>
    <w:p w14:paraId="157175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2C99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4C1C3CA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EF5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4 и 10 декабря 1921. Из протокола заседания Политбюро № 82, 1921 г.</w:t>
      </w:r>
    </w:p>
    <w:p w14:paraId="5A1D05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докладе комиссии, назначенной Политбюро 18 ноября 1921 г. </w:t>
      </w:r>
    </w:p>
    <w:p w14:paraId="266864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Утвердить предложения, представленные комиссией. </w:t>
      </w:r>
    </w:p>
    <w:p w14:paraId="0DEDF9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 О сокращении расходов Разведупра (Разведывательного управления Штаба Рабоче-Крестьянской Красной Армии.— "Власть"). 1. Предложить Разведупру сократить число сотрудников по всем странам (208 человек) на 50 человек. </w:t>
      </w:r>
    </w:p>
    <w:p w14:paraId="7D89CF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 Оставшееся число сотрудников перераспределить таким образом, чтобы усилить разведывательную работу в Румынии, Польше и во Франции, сократив число сотрудников по Эстонии, Финляндии, Латвии и Италии. </w:t>
      </w:r>
    </w:p>
    <w:p w14:paraId="2AE2F6C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 Рассмотрев ставки окладов, выплачиваемых сотрудникам Разведупра в различных государствах, комиссия находит их чрезвычайно высокими (особенно в Китае, Турции, Персии, Италии и Франции) и предлагает Разведупру ставки по расходам на жалованье сотрудникам приравнять к ставкам, утвержденным ПБ ЦК для работников в миссиях РСФСР. </w:t>
      </w:r>
    </w:p>
    <w:p w14:paraId="6022B5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4. Комиссия, рассмотрев смету Разведупра, утвержденную ЦК РКП в сумме 481 726 фунтов стерлингов и исходя из сумм расходов с 1 января по 28 ноября, находит возможным сократить упомянутую сумму до 280.000 фунтов стерлингов за весь 1921 г. </w:t>
      </w:r>
    </w:p>
    <w:p w14:paraId="2E9C642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5. Поручить тов. Михайлову внести предложение в Политбюро о назначении комиссии для рассмотрения и проверки расходов Разведупра. </w:t>
      </w:r>
    </w:p>
    <w:p w14:paraId="40BA016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II. О взаимоотношениях Коминтерна и Разведупра. </w:t>
      </w:r>
    </w:p>
    <w:p w14:paraId="3AD4CE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6. Представители Коминтерна не могут быть в одно и то же время представителями Разведупра. </w:t>
      </w:r>
    </w:p>
    <w:p w14:paraId="10F71EB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7. Представителей Разведупра ни в коем случае не имеют права финансировать партии, группы или профсоюзы. </w:t>
      </w:r>
    </w:p>
    <w:p w14:paraId="7362486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Представители Разведупра могут вести свои дела с отдельными членами заграничных Компартий с ведома и согласия их центральных учреждений, но отнюдь не втягивать в свою работу центральные учреждения партий как таковые и не пользоваться их аппаратами (11562).</w:t>
      </w:r>
    </w:p>
    <w:p w14:paraId="1C8106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F5005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E1A85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160E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отпуске спирта для подземных рабочих в рудниках в Донбассе </w:t>
      </w:r>
    </w:p>
    <w:p w14:paraId="4A9F87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а) Передать на заключение тов. Семашко (нарком здравоохранения). </w:t>
      </w:r>
    </w:p>
    <w:p w14:paraId="650F2D6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 Ввиду сообщений некоторых товарищей о том, что отпуск спирта частью уже введен на местах (в стране продолжал действовать сухой закон), поручить тов. Семашко выработать формальное постановление и регламентировать отпуск спирта (11652).</w:t>
      </w:r>
    </w:p>
    <w:p w14:paraId="124E19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25828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F0DB3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3D8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4 и 10 декабря 1921. Из протокола заседания Политбюро № 82, 1921 г.</w:t>
      </w:r>
    </w:p>
    <w:p w14:paraId="77B49B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 советских газетах за границей </w:t>
      </w:r>
    </w:p>
    <w:p w14:paraId="66CA25B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Дать тов. Крестинскому следующую директиву: </w:t>
      </w:r>
    </w:p>
    <w:p w14:paraId="7415F5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"Политбюро считает в принципе необходимым уничтожение советских газет за границей, поскольку они прямо организованы органами советского правительства. </w:t>
      </w:r>
    </w:p>
    <w:p w14:paraId="097E2A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Политбюро просит Вас немедленно подсчитать все газеты такого рода, обсудить, нельзя ли оставить только одну, с гарантией того, что она будет вполне удовлетворительной, а также обсудить вопрос о возможности оставления также журнала "Смена Вех" и об упорядочении регулярного получения московских советских газет" (11652).</w:t>
      </w:r>
    </w:p>
    <w:p w14:paraId="483F2B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248A5" w14:textId="77777777" w:rsidR="00E11A93" w:rsidRPr="007B6DB9" w:rsidRDefault="00E11A93" w:rsidP="007B6DB9">
      <w:pPr>
        <w:pStyle w:val="ae"/>
        <w:spacing w:before="0" w:after="0"/>
        <w:jc w:val="both"/>
        <w:rPr>
          <w:color w:val="000000" w:themeColor="text1"/>
          <w:sz w:val="16"/>
          <w:szCs w:val="16"/>
        </w:rPr>
      </w:pPr>
      <w:r w:rsidRPr="007B6DB9">
        <w:rPr>
          <w:color w:val="000000" w:themeColor="text1"/>
          <w:sz w:val="16"/>
          <w:szCs w:val="16"/>
        </w:rPr>
        <w:t>4 декабря 1921 года Советский дипломат А. Иоффе обратился к членам Политбюро с предложениями по активизации внешней политики. «Буржуазный мир не может без нас обойтись», а значит, следует индивидуализировать наши отношения с каждым из государств, а не твердить о капиталистическом окружении. Иоффе предлагал сделать ставку на Германию с тем, чтобы пробить брешь во внешнеполитической изоляции Советской России.</w:t>
      </w:r>
    </w:p>
    <w:p w14:paraId="4D59BD6E" w14:textId="77777777" w:rsidR="00E11A93" w:rsidRPr="007B6DB9" w:rsidRDefault="00E11A93" w:rsidP="007B6DB9">
      <w:pPr>
        <w:pStyle w:val="ae"/>
        <w:spacing w:before="0" w:after="0"/>
        <w:jc w:val="both"/>
        <w:rPr>
          <w:color w:val="000000" w:themeColor="text1"/>
          <w:sz w:val="16"/>
          <w:szCs w:val="16"/>
        </w:rPr>
      </w:pPr>
      <w:r w:rsidRPr="007B6DB9">
        <w:rPr>
          <w:color w:val="000000" w:themeColor="text1"/>
          <w:sz w:val="16"/>
          <w:szCs w:val="16"/>
        </w:rPr>
        <w:t>Его общий вывод вполне отвечал традиционным представлениям о задачах внешней политики — в расчет бралась не сила идей, а гораздо более измеримые вещи. «Мы — сила и буржуазный мир не может с нами не считаться. Указание Вашингтонской конференции на силу нашей армии и флота — вовсе не пустая фраза. И не напрасно Германия постоянно путает своих врагов тем, что недалек момент, когда Россия выступит и потребует принадлежащего ей по праву места» (18416).</w:t>
      </w:r>
    </w:p>
    <w:p w14:paraId="06C4F67D" w14:textId="77777777" w:rsidR="00E11A93" w:rsidRPr="007B6DB9" w:rsidRDefault="00E11A93" w:rsidP="007B6DB9">
      <w:pPr>
        <w:pStyle w:val="ae"/>
        <w:spacing w:before="0" w:after="0"/>
        <w:jc w:val="both"/>
        <w:rPr>
          <w:color w:val="000000" w:themeColor="text1"/>
          <w:sz w:val="16"/>
          <w:szCs w:val="16"/>
        </w:rPr>
      </w:pPr>
    </w:p>
    <w:p w14:paraId="4D30BE8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2090A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97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декабря 1921 В.И.Л. на письме полпреда РСФСР в Германии Н.Н.Крестинского, который писал, что торговый представитель заключил с компанией Аэро-Юнион договор о создании германо-русского авиационного общества и поручении этому обществу организовать воздушные сообщения между Москвой и Германией и просил ратифицировать, просил Горбунова узнать и о судьбе других проектов (1849,134).</w:t>
      </w:r>
    </w:p>
    <w:p w14:paraId="020F6D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622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298291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6B6A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5 декабря 1921 West Australian Airways открывает первые регулярные авиаперевозки в Австралии (20351).</w:t>
      </w:r>
    </w:p>
    <w:p w14:paraId="14393EF5" w14:textId="77777777" w:rsidR="00242E0E" w:rsidRPr="007B6DB9" w:rsidRDefault="00242E0E" w:rsidP="007B6DB9">
      <w:pPr>
        <w:spacing w:after="0" w:line="240" w:lineRule="auto"/>
        <w:jc w:val="both"/>
        <w:rPr>
          <w:rFonts w:ascii="Times New Roman" w:hAnsi="Times New Roman" w:cs="Times New Roman"/>
          <w:color w:val="0070C0"/>
          <w:sz w:val="16"/>
          <w:szCs w:val="16"/>
        </w:rPr>
      </w:pPr>
    </w:p>
    <w:p w14:paraId="626E73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 декабря 1921 Британия достигла соглашения с Шин Фейн (Sinn Fein) Ирландия стала свободным государством (2100).</w:t>
      </w:r>
    </w:p>
    <w:p w14:paraId="425BD0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4ACA6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B44FA7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A520B"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6 декабря</w:t>
      </w:r>
      <w:r w:rsidRPr="007B6DB9">
        <w:rPr>
          <w:rFonts w:ascii="Times New Roman" w:hAnsi="Times New Roman" w:cs="Times New Roman"/>
          <w:color w:val="000000" w:themeColor="text1"/>
          <w:sz w:val="16"/>
          <w:szCs w:val="16"/>
        </w:rPr>
        <w:t xml:space="preserve"> в 1921 году СНК принимает декрет об улучшении быта ученых (подписан А.Цюрупой и Н.Горбуновым), в соответствии с которым с 1 января 1922 устанавливается дополнительное академическое обеспечение ученых, премирование научных работ, ЦеКУБУ обязывается согласовать "с соответствующими ведомствами" упрощенный порядок получения разрешений для ученых на выезд за границу и порядок получения изданий научными работниками из-за границы (14852).</w:t>
      </w:r>
    </w:p>
    <w:p w14:paraId="4E3A5885"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2F62CF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декабря 1921 В.И.Л. известил членов ПБ, что "бессонница чертовски усилилась", признав тем самым ухудшение здоровья (3481).</w:t>
      </w:r>
    </w:p>
    <w:p w14:paraId="7CAE967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CF448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A8494B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AB1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декабря 1921 Ирландия стала протекторатом (2443,400) - было создано Ирландское свободное государство (3481).</w:t>
      </w:r>
    </w:p>
    <w:p w14:paraId="4B933C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81AAE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декабря 1921 образовано Свободное Государство Ирландия (4962).</w:t>
      </w:r>
    </w:p>
    <w:p w14:paraId="0B85B46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5FF5A"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 декабря 1921 Агнес Макфел стала первой женщиной, избранной в Палату представителей США (4962).</w:t>
      </w:r>
    </w:p>
    <w:p w14:paraId="1B01DAD1"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77"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D0D0745"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CB024" w14:textId="77777777" w:rsidR="00AA7770" w:rsidRPr="007B6DB9" w:rsidRDefault="00AA7770" w:rsidP="007B6DB9">
      <w:pPr>
        <w:pStyle w:val="ae"/>
        <w:spacing w:before="0" w:after="0"/>
        <w:jc w:val="both"/>
        <w:rPr>
          <w:iCs/>
          <w:color w:val="000000" w:themeColor="text1"/>
          <w:sz w:val="16"/>
          <w:szCs w:val="16"/>
        </w:rPr>
      </w:pPr>
      <w:r w:rsidRPr="007B6DB9">
        <w:rPr>
          <w:iCs/>
          <w:color w:val="000000" w:themeColor="text1"/>
          <w:sz w:val="16"/>
          <w:szCs w:val="16"/>
        </w:rPr>
        <w:t>В начале декабря 1921 было письмо:</w:t>
      </w:r>
    </w:p>
    <w:p w14:paraId="285E3942"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 xml:space="preserve">«Дорогой Владимир Ильич. Уделите 10 минут вашего внимания на нижеследующее: в Симферополе имеется Авиационный завод, построенный в 1916 г. французом Анатра </w:t>
      </w:r>
      <w:r w:rsidRPr="007B6DB9">
        <w:rPr>
          <w:color w:val="000000" w:themeColor="text1"/>
          <w:sz w:val="16"/>
          <w:szCs w:val="16"/>
        </w:rPr>
        <w:t xml:space="preserve">(ошибка оригинала, А. А. Анатра не был французом. – </w:t>
      </w:r>
      <w:r w:rsidRPr="007B6DB9">
        <w:rPr>
          <w:iCs/>
          <w:color w:val="000000" w:themeColor="text1"/>
          <w:sz w:val="16"/>
          <w:szCs w:val="16"/>
        </w:rPr>
        <w:t>В. П.</w:t>
      </w:r>
      <w:r w:rsidRPr="007B6DB9">
        <w:rPr>
          <w:color w:val="000000" w:themeColor="text1"/>
          <w:sz w:val="16"/>
          <w:szCs w:val="16"/>
        </w:rPr>
        <w:t xml:space="preserve">), </w:t>
      </w:r>
      <w:r w:rsidRPr="007B6DB9">
        <w:rPr>
          <w:iCs/>
          <w:color w:val="000000" w:themeColor="text1"/>
          <w:sz w:val="16"/>
          <w:szCs w:val="16"/>
        </w:rPr>
        <w:t>в свое время получившим для этой цели аванс от Российского правительства. Прослужив у всех перебывших в Крыму правительств и нескольких ведомств наших Главков, завод этот ныне находится в ведении Промвоенсовета. Вслед за изгнанием Врангеля в первый период завод выпускал ежемесячно из капитального ремонта 30 аэропланов и 20 автомобилей. Затем производственное задание было установлено 35 аппаратов на 5 месяцев, то есть всего лишь 7 аппаратов в месяц, теперь в ноябре завод получил новую программу: выпускать из капитального ремонта 3(!) аппарата в месяц. Я не беpусь судить само сокращение производственной пpогpаммы в отношении летательных аппаpатов, ибо это может быть объясняется отсутствием специальных матеpиалов или не надобностью нам аэpопланов(?!).</w:t>
      </w:r>
    </w:p>
    <w:p w14:paraId="41C76D32"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Но ведь оставшиеся без работы станки и даже целые цехи нужно использовать, а для этого сделано – нуль. Вот наглядная картина того, насколько завод (вполне исправный и не требующий ремонта) используется: без ущерба для работ по прямому назначению могут быть использованы цехи:</w:t>
      </w:r>
    </w:p>
    <w:p w14:paraId="1AB4F74D"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механический на 50 %</w:t>
      </w:r>
    </w:p>
    <w:p w14:paraId="2B7FFA2C"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сварочный на 50 %</w:t>
      </w:r>
    </w:p>
    <w:p w14:paraId="67AD4279"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закалочный на 90 %</w:t>
      </w:r>
    </w:p>
    <w:p w14:paraId="7CDC09A6" w14:textId="77777777" w:rsidR="00AA7770" w:rsidRPr="007B6DB9" w:rsidRDefault="00AA7770" w:rsidP="007B6DB9">
      <w:pPr>
        <w:pStyle w:val="ae"/>
        <w:spacing w:before="0" w:after="0"/>
        <w:jc w:val="both"/>
        <w:rPr>
          <w:iCs/>
          <w:color w:val="000000" w:themeColor="text1"/>
          <w:sz w:val="16"/>
          <w:szCs w:val="16"/>
        </w:rPr>
      </w:pPr>
      <w:r w:rsidRPr="007B6DB9">
        <w:rPr>
          <w:iCs/>
          <w:color w:val="000000" w:themeColor="text1"/>
          <w:sz w:val="16"/>
          <w:szCs w:val="16"/>
        </w:rPr>
        <w:t>кузница на 60 %</w:t>
      </w:r>
    </w:p>
    <w:p w14:paraId="206B2283"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жестяночный на 80 %</w:t>
      </w:r>
    </w:p>
    <w:p w14:paraId="4917C325"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литейная на 95 %</w:t>
      </w:r>
    </w:p>
    <w:p w14:paraId="2FA64E31"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инструментальная на 50 %</w:t>
      </w:r>
    </w:p>
    <w:p w14:paraId="1A1268EC" w14:textId="77777777" w:rsidR="00AA7770" w:rsidRPr="007B6DB9" w:rsidRDefault="00AA7770" w:rsidP="007B6DB9">
      <w:pPr>
        <w:pStyle w:val="ae"/>
        <w:spacing w:before="0" w:after="0"/>
        <w:jc w:val="both"/>
        <w:rPr>
          <w:iCs/>
          <w:color w:val="000000" w:themeColor="text1"/>
          <w:sz w:val="16"/>
          <w:szCs w:val="16"/>
        </w:rPr>
      </w:pPr>
      <w:r w:rsidRPr="007B6DB9">
        <w:rPr>
          <w:iCs/>
          <w:color w:val="000000" w:themeColor="text1"/>
          <w:sz w:val="16"/>
          <w:szCs w:val="16"/>
        </w:rPr>
        <w:t>столярная на 60 %</w:t>
      </w:r>
    </w:p>
    <w:p w14:paraId="4F4FE546"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механическо-слесарная на 95 %</w:t>
      </w:r>
    </w:p>
    <w:p w14:paraId="471B8978"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Ко всему этому заводоуправление заявляет: “возможно, что по мере развития этих цехов доходы завода возрастут настолько, что впоследствии и ремонт аппаратов может быть принят на средства завода, т. е. завод сможет оплачивать рабочую силу по выполнению этих работ. Рабочие этого завода не получали оплату своей работы с августа месяца, и рабочая сила вместе с самыми лучшими высококвалифицированными специалистами тает, как весенний снег.</w:t>
      </w:r>
    </w:p>
    <w:p w14:paraId="06758EAC"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Таким образом, завод хотя и имеет хозяина, но сидит без денег и почти без работы, в то время как имеется достаточно материала, чтобы завод мог работать полным темпом 2–3 месяца без поступления новых материалов и которые могли бы быть представлены самими заказчиками, если бы была проявлена внимательная забота центра по отношению к заводу. При полной нагрузке завода работают 2000 человек, а сейчас работают около 200.</w:t>
      </w:r>
    </w:p>
    <w:p w14:paraId="66EF1A4C"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Крымревком, а теперь Крымсовнарком сделали все, что было в их силах – отпустили из своих скудных средств взаимообразно 80 000 000 рублей, но слишком запутаны сети и слишком крепки всякого рода брони и сверхброни, чтобы можно было сделать что-либо большее, и поэтому я решил обратиться к Вам непосредственно, чтобы Вы своим авторитетом приняли соответствующие меры.</w:t>
      </w:r>
    </w:p>
    <w:p w14:paraId="7DD0D030" w14:textId="77777777" w:rsidR="00AA7770" w:rsidRPr="007B6DB9" w:rsidRDefault="00AA7770" w:rsidP="007B6DB9">
      <w:pPr>
        <w:pStyle w:val="ae"/>
        <w:spacing w:before="0" w:after="0"/>
        <w:jc w:val="both"/>
        <w:rPr>
          <w:iCs/>
          <w:color w:val="000000" w:themeColor="text1"/>
          <w:sz w:val="16"/>
          <w:szCs w:val="16"/>
        </w:rPr>
      </w:pPr>
      <w:r w:rsidRPr="007B6DB9">
        <w:rPr>
          <w:iCs/>
          <w:color w:val="000000" w:themeColor="text1"/>
          <w:sz w:val="16"/>
          <w:szCs w:val="16"/>
        </w:rPr>
        <w:t>Настоящее письмо к Вам привезут представители завода “Анатра”. Так как поездки в Москву представителей завода, наверное, не меньше чем 10-й раз и каждая поездка сопряжена с пребыванием в Москве не только неделями, но и месяцами, и тратой громадных усилий, обегая 10 главков, то облегчите им эту тяжелую задачу.</w:t>
      </w:r>
    </w:p>
    <w:p w14:paraId="4ECFC7EF"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С коммунистическим приветом</w:t>
      </w:r>
    </w:p>
    <w:p w14:paraId="1435F777"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Председатель Крымсовнаркома С. Саид-Галиев</w:t>
      </w:r>
    </w:p>
    <w:p w14:paraId="75634953"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декабрь, дня 1921 г.</w:t>
      </w:r>
    </w:p>
    <w:p w14:paraId="7D00DEB9"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lastRenderedPageBreak/>
        <w:t>г. Симферополь</w:t>
      </w:r>
    </w:p>
    <w:p w14:paraId="256D5CDD" w14:textId="77777777" w:rsidR="00AA7770" w:rsidRPr="007B6DB9" w:rsidRDefault="00AA7770" w:rsidP="007B6DB9">
      <w:pPr>
        <w:pStyle w:val="ae"/>
        <w:spacing w:before="0" w:after="0"/>
        <w:jc w:val="both"/>
        <w:rPr>
          <w:color w:val="000000" w:themeColor="text1"/>
          <w:sz w:val="16"/>
          <w:szCs w:val="16"/>
        </w:rPr>
      </w:pPr>
      <w:r w:rsidRPr="007B6DB9">
        <w:rPr>
          <w:iCs/>
          <w:color w:val="000000" w:themeColor="text1"/>
          <w:sz w:val="16"/>
          <w:szCs w:val="16"/>
        </w:rPr>
        <w:t>P.S. Крайне мне желательно узнать, что вы получили это письмо и прочли»</w:t>
      </w:r>
      <w:r w:rsidRPr="007B6DB9">
        <w:rPr>
          <w:color w:val="000000" w:themeColor="text1"/>
          <w:sz w:val="16"/>
          <w:szCs w:val="16"/>
        </w:rPr>
        <w:t xml:space="preserve"> (ГААРК. Ф. Р-550. оп. 1. ед. 37. лл. 530–532).</w:t>
      </w:r>
    </w:p>
    <w:p w14:paraId="6F905549" w14:textId="77777777" w:rsidR="00AA7770" w:rsidRPr="007B6DB9" w:rsidRDefault="00AA7770" w:rsidP="007B6DB9">
      <w:pPr>
        <w:pStyle w:val="ae"/>
        <w:spacing w:before="0" w:after="0"/>
        <w:jc w:val="both"/>
        <w:rPr>
          <w:color w:val="000000" w:themeColor="text1"/>
          <w:sz w:val="16"/>
          <w:szCs w:val="16"/>
        </w:rPr>
      </w:pPr>
      <w:r w:rsidRPr="007B6DB9">
        <w:rPr>
          <w:color w:val="000000" w:themeColor="text1"/>
          <w:sz w:val="16"/>
          <w:szCs w:val="16"/>
        </w:rPr>
        <w:t xml:space="preserve">Ниже сделана от руки приписка: </w:t>
      </w:r>
      <w:r w:rsidRPr="007B6DB9">
        <w:rPr>
          <w:iCs/>
          <w:color w:val="000000" w:themeColor="text1"/>
          <w:sz w:val="16"/>
          <w:szCs w:val="16"/>
        </w:rPr>
        <w:t>«Представителями завода “Анатра” будут тт. Матвеев и Коновалов, а от портового заво-да Горячко»</w:t>
      </w:r>
      <w:r w:rsidRPr="007B6DB9">
        <w:rPr>
          <w:color w:val="000000" w:themeColor="text1"/>
          <w:sz w:val="16"/>
          <w:szCs w:val="16"/>
        </w:rPr>
        <w:t xml:space="preserve"> (ЦПА ИМЛ. Ф. 5. оп. 1. д. 330. л. 3) (в тексте шла речь и о Севастопольском портовом заводе, находящемся в аналогичном положении).</w:t>
      </w:r>
    </w:p>
    <w:p w14:paraId="0F24CAE8" w14:textId="77777777" w:rsidR="00AA7770" w:rsidRPr="007B6DB9" w:rsidRDefault="00AA7770" w:rsidP="007B6DB9">
      <w:pPr>
        <w:pStyle w:val="ae"/>
        <w:spacing w:before="0" w:after="0"/>
        <w:jc w:val="both"/>
        <w:rPr>
          <w:color w:val="000000" w:themeColor="text1"/>
          <w:sz w:val="16"/>
          <w:szCs w:val="16"/>
        </w:rPr>
      </w:pPr>
      <w:r w:rsidRPr="007B6DB9">
        <w:rPr>
          <w:color w:val="000000" w:themeColor="text1"/>
          <w:sz w:val="16"/>
          <w:szCs w:val="16"/>
        </w:rPr>
        <w:t>Биографическая хроника Владимира Ильича Ленина указывает, что 17 декабря он знакомится с письмом и поручает управделами H. П. Горбунову направить его президиуму ВСНХ (Владимир… 1974) (15235).</w:t>
      </w:r>
    </w:p>
    <w:p w14:paraId="1188E3A7" w14:textId="77777777" w:rsidR="00AA7770" w:rsidRPr="007B6DB9" w:rsidRDefault="00AA7770" w:rsidP="007B6DB9">
      <w:pPr>
        <w:pStyle w:val="ae"/>
        <w:spacing w:before="0" w:after="0"/>
        <w:jc w:val="both"/>
        <w:rPr>
          <w:color w:val="000000" w:themeColor="text1"/>
          <w:sz w:val="16"/>
          <w:szCs w:val="16"/>
        </w:rPr>
      </w:pPr>
    </w:p>
    <w:p w14:paraId="4B92281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11859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867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декабря 1921 года Ленину по предписанию врачей пришлось уехать в подмосковную деревню, где в мае 1922 года его поразил первый удар, после которого в течение двух месяцев он не был способен ни двигаться, ни говорить, ни писать (9492).</w:t>
      </w:r>
    </w:p>
    <w:p w14:paraId="34DA30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8E854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439B00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212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начале декабря 1921 примерно за 2 недели до отъезда В.Ипатьева заграницу Ленин встретился с ним и дал ему карт-бланш вести разговоры с любыми лицами. Поездка проходила в благоприятной международной обстановке. 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F2FE4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Первой страной, которую посетили В. Ипатьев и Л.Фокин,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Л.Фокин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B67472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2421A6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39F280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272FAD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Из Бельгии В.Ипатьев и Л.Фокин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6B188C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367739" w14:textId="77777777" w:rsidR="00242E0E" w:rsidRPr="007B6DB9" w:rsidRDefault="00242E0E" w:rsidP="007B6DB9">
      <w:pPr>
        <w:spacing w:after="0" w:line="240" w:lineRule="auto"/>
        <w:jc w:val="both"/>
        <w:rPr>
          <w:rFonts w:ascii="Times New Roman" w:hAnsi="Times New Roman" w:cs="Times New Roman"/>
          <w:color w:val="0070C0"/>
          <w:sz w:val="16"/>
          <w:szCs w:val="16"/>
        </w:rPr>
      </w:pPr>
      <w:bookmarkStart w:id="55" w:name="_Hlk56091989"/>
      <w:r w:rsidRPr="007B6DB9">
        <w:rPr>
          <w:rFonts w:ascii="Times New Roman" w:hAnsi="Times New Roman" w:cs="Times New Roman"/>
          <w:color w:val="0070C0"/>
          <w:sz w:val="16"/>
          <w:szCs w:val="16"/>
        </w:rPr>
        <w:t>7 декабря 1921 г.</w:t>
      </w:r>
    </w:p>
    <w:p w14:paraId="7C887150"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Временное соглашение между Правительствами РСФСР и УССР, с одной стороны, и Правительством Австрии — с другой.</w:t>
      </w:r>
    </w:p>
    <w:bookmarkEnd w:id="55"/>
    <w:p w14:paraId="196FFF54"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Источник: </w:t>
      </w:r>
    </w:p>
    <w:p w14:paraId="78A2F754"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Документы внешней политики СССР. Том 4. стр. 562. Москва. Госполитиздат. 1960г.</w:t>
      </w:r>
    </w:p>
    <w:p w14:paraId="1EF74C1A"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[7 декабря 1921 г.]</w:t>
      </w:r>
    </w:p>
    <w:p w14:paraId="102F3B38"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Правительство Российской Социалистической Федератив</w:t>
      </w:r>
      <w:r w:rsidRPr="007B6DB9">
        <w:rPr>
          <w:rFonts w:ascii="Times New Roman" w:hAnsi="Times New Roman" w:cs="Times New Roman"/>
          <w:color w:val="0070C0"/>
          <w:sz w:val="16"/>
          <w:szCs w:val="16"/>
        </w:rPr>
        <w:softHyphen/>
        <w:t>ной Советской Республики, представленное Мечиславом Бронским-Варшавским,</w:t>
      </w:r>
    </w:p>
    <w:p w14:paraId="7EFF888A"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Правительство Украинской Социалистической Советской Республики, представленное Михаилом Левицким, и</w:t>
      </w:r>
    </w:p>
    <w:p w14:paraId="2C2614F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Правительство Австрийской Республики, представленное Иоганном Шобером,</w:t>
      </w:r>
    </w:p>
    <w:p w14:paraId="4BFFF551"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воодушевленные желанием служить делу мира между Рос</w:t>
      </w:r>
      <w:r w:rsidRPr="007B6DB9">
        <w:rPr>
          <w:rFonts w:ascii="Times New Roman" w:hAnsi="Times New Roman" w:cs="Times New Roman"/>
          <w:color w:val="0070C0"/>
          <w:sz w:val="16"/>
          <w:szCs w:val="16"/>
        </w:rPr>
        <w:softHyphen/>
        <w:t>сией и Украиной, с одной стороны, и Австрией — с другой, и способствовать на основах взаимного благожелательства про</w:t>
      </w:r>
      <w:r w:rsidRPr="007B6DB9">
        <w:rPr>
          <w:rFonts w:ascii="Times New Roman" w:hAnsi="Times New Roman" w:cs="Times New Roman"/>
          <w:color w:val="0070C0"/>
          <w:sz w:val="16"/>
          <w:szCs w:val="16"/>
        </w:rPr>
        <w:softHyphen/>
        <w:t>цветанию народов обеих Сторон, заключают следующее Вре</w:t>
      </w:r>
      <w:r w:rsidRPr="007B6DB9">
        <w:rPr>
          <w:rFonts w:ascii="Times New Roman" w:hAnsi="Times New Roman" w:cs="Times New Roman"/>
          <w:color w:val="0070C0"/>
          <w:sz w:val="16"/>
          <w:szCs w:val="16"/>
        </w:rPr>
        <w:softHyphen/>
        <w:t>менное соглашение:</w:t>
      </w:r>
    </w:p>
    <w:p w14:paraId="3573023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w:t>
      </w:r>
    </w:p>
    <w:p w14:paraId="1829A18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Круг деятельности существующих уже делегаций обеих Сторон для попечения о военнопленных расширяется таким образом, что им поручается защита интересов граждан их стран. К делегациям обеих Сторон, которые впредь считаются Полномочными Представительствами Российской Социалисти</w:t>
      </w:r>
      <w:r w:rsidRPr="007B6DB9">
        <w:rPr>
          <w:rFonts w:ascii="Times New Roman" w:hAnsi="Times New Roman" w:cs="Times New Roman"/>
          <w:color w:val="0070C0"/>
          <w:sz w:val="16"/>
          <w:szCs w:val="16"/>
        </w:rPr>
        <w:softHyphen/>
        <w:t>ческой Федеративной Советской Республики, Украинской Со</w:t>
      </w:r>
      <w:r w:rsidRPr="007B6DB9">
        <w:rPr>
          <w:rFonts w:ascii="Times New Roman" w:hAnsi="Times New Roman" w:cs="Times New Roman"/>
          <w:color w:val="0070C0"/>
          <w:sz w:val="16"/>
          <w:szCs w:val="16"/>
        </w:rPr>
        <w:softHyphen/>
        <w:t>циалистической Советской Республики и Австрийской Респуб</w:t>
      </w:r>
      <w:r w:rsidRPr="007B6DB9">
        <w:rPr>
          <w:rFonts w:ascii="Times New Roman" w:hAnsi="Times New Roman" w:cs="Times New Roman"/>
          <w:color w:val="0070C0"/>
          <w:sz w:val="16"/>
          <w:szCs w:val="16"/>
        </w:rPr>
        <w:softHyphen/>
        <w:t>лики, присоединяются Торговые Представительства для раз</w:t>
      </w:r>
      <w:r w:rsidRPr="007B6DB9">
        <w:rPr>
          <w:rFonts w:ascii="Times New Roman" w:hAnsi="Times New Roman" w:cs="Times New Roman"/>
          <w:color w:val="0070C0"/>
          <w:sz w:val="16"/>
          <w:szCs w:val="16"/>
        </w:rPr>
        <w:softHyphen/>
        <w:t>вития экономических сношений между их странами.</w:t>
      </w:r>
    </w:p>
    <w:p w14:paraId="10265079"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Место пребывания Представительств — Вена, равно как Москва и Харьков.</w:t>
      </w:r>
    </w:p>
    <w:p w14:paraId="28E9EDA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Представительства Российской Социалистической Федера</w:t>
      </w:r>
      <w:r w:rsidRPr="007B6DB9">
        <w:rPr>
          <w:rFonts w:ascii="Times New Roman" w:hAnsi="Times New Roman" w:cs="Times New Roman"/>
          <w:color w:val="0070C0"/>
          <w:sz w:val="16"/>
          <w:szCs w:val="16"/>
        </w:rPr>
        <w:softHyphen/>
        <w:t>тивной Советской Республики и Украинской Социалистиче</w:t>
      </w:r>
      <w:r w:rsidRPr="007B6DB9">
        <w:rPr>
          <w:rFonts w:ascii="Times New Roman" w:hAnsi="Times New Roman" w:cs="Times New Roman"/>
          <w:color w:val="0070C0"/>
          <w:sz w:val="16"/>
          <w:szCs w:val="16"/>
        </w:rPr>
        <w:softHyphen/>
        <w:t>ской Советской Республики в Австрии рассматриваются как единственные Представительства Российского и Украинского государств в Австрии.</w:t>
      </w:r>
    </w:p>
    <w:p w14:paraId="314FD6C5"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II</w:t>
      </w:r>
    </w:p>
    <w:p w14:paraId="5EEF23FF"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Главы Представительств пользуются преимуществами и льготами глав аккредитованных миссий. Преимуществами и льготами членов аккредитованных миссий пользуются пока, впредь до заключения особого соглашения, также семь чле</w:t>
      </w:r>
      <w:r w:rsidRPr="007B6DB9">
        <w:rPr>
          <w:rFonts w:ascii="Times New Roman" w:hAnsi="Times New Roman" w:cs="Times New Roman"/>
          <w:color w:val="0070C0"/>
          <w:sz w:val="16"/>
          <w:szCs w:val="16"/>
        </w:rPr>
        <w:softHyphen/>
        <w:t>нов каждого Представительства, поскольку они не являются гражданами страны пребывания.</w:t>
      </w:r>
    </w:p>
    <w:p w14:paraId="1744E51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Относительно других лиц, занятых в Представительствах, которые не являются гражданами страны пребывания, Дого</w:t>
      </w:r>
      <w:r w:rsidRPr="007B6DB9">
        <w:rPr>
          <w:rFonts w:ascii="Times New Roman" w:hAnsi="Times New Roman" w:cs="Times New Roman"/>
          <w:color w:val="0070C0"/>
          <w:sz w:val="16"/>
          <w:szCs w:val="16"/>
        </w:rPr>
        <w:softHyphen/>
        <w:t>варивающиеся Правительства обязуются принять необходи</w:t>
      </w:r>
      <w:r w:rsidRPr="007B6DB9">
        <w:rPr>
          <w:rFonts w:ascii="Times New Roman" w:hAnsi="Times New Roman" w:cs="Times New Roman"/>
          <w:color w:val="0070C0"/>
          <w:sz w:val="16"/>
          <w:szCs w:val="16"/>
        </w:rPr>
        <w:softHyphen/>
        <w:t>мые административные меры для того, чтобы</w:t>
      </w:r>
    </w:p>
    <w:p w14:paraId="4914D1E9"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 задержаниях и арестах было немедленно сооб</w:t>
      </w:r>
      <w:r w:rsidRPr="007B6DB9">
        <w:rPr>
          <w:rFonts w:ascii="Times New Roman" w:hAnsi="Times New Roman" w:cs="Times New Roman"/>
          <w:color w:val="0070C0"/>
          <w:sz w:val="16"/>
          <w:szCs w:val="16"/>
        </w:rPr>
        <w:softHyphen/>
        <w:t>щено центральному ведомству иностранных дел страны пре</w:t>
      </w:r>
      <w:r w:rsidRPr="007B6DB9">
        <w:rPr>
          <w:rFonts w:ascii="Times New Roman" w:hAnsi="Times New Roman" w:cs="Times New Roman"/>
          <w:color w:val="0070C0"/>
          <w:sz w:val="16"/>
          <w:szCs w:val="16"/>
        </w:rPr>
        <w:softHyphen/>
        <w:t>бывания, причем центральное ведомство иностранных дел, с своей стороны, сообщает о случившемся главе Представи</w:t>
      </w:r>
      <w:r w:rsidRPr="007B6DB9">
        <w:rPr>
          <w:rFonts w:ascii="Times New Roman" w:hAnsi="Times New Roman" w:cs="Times New Roman"/>
          <w:color w:val="0070C0"/>
          <w:sz w:val="16"/>
          <w:szCs w:val="16"/>
        </w:rPr>
        <w:softHyphen/>
        <w:t>тельства не позже чем через 24 часа после задержания или ареста;</w:t>
      </w:r>
    </w:p>
    <w:p w14:paraId="3EC5A07A"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Эти лица, равно как члены их семейств, освобождались от общественно-правовых трудовых повинностей всякого рода, равно как от воинских и военных тягот.</w:t>
      </w:r>
    </w:p>
    <w:p w14:paraId="3EAA311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III</w:t>
      </w:r>
    </w:p>
    <w:p w14:paraId="22298E0E"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Каждое Правительство озаботится о предоставлении Пред</w:t>
      </w:r>
      <w:r w:rsidRPr="007B6DB9">
        <w:rPr>
          <w:rFonts w:ascii="Times New Roman" w:hAnsi="Times New Roman" w:cs="Times New Roman"/>
          <w:color w:val="0070C0"/>
          <w:sz w:val="16"/>
          <w:szCs w:val="16"/>
        </w:rPr>
        <w:softHyphen/>
        <w:t>ставительству другой Стороны подходящих служебных поме</w:t>
      </w:r>
      <w:r w:rsidRPr="007B6DB9">
        <w:rPr>
          <w:rFonts w:ascii="Times New Roman" w:hAnsi="Times New Roman" w:cs="Times New Roman"/>
          <w:color w:val="0070C0"/>
          <w:sz w:val="16"/>
          <w:szCs w:val="16"/>
        </w:rPr>
        <w:softHyphen/>
        <w:t>щений и квартир для главы и для привилегированного пер</w:t>
      </w:r>
      <w:r w:rsidRPr="007B6DB9">
        <w:rPr>
          <w:rFonts w:ascii="Times New Roman" w:hAnsi="Times New Roman" w:cs="Times New Roman"/>
          <w:color w:val="0070C0"/>
          <w:sz w:val="16"/>
          <w:szCs w:val="16"/>
        </w:rPr>
        <w:softHyphen/>
        <w:t>сонала Представительства. Оно обязуется далее оказывать всяческое содействие в получении вещей, необходимых для ведения дел Представительства.</w:t>
      </w:r>
    </w:p>
    <w:p w14:paraId="2F3B74FF"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Статья IV</w:t>
      </w:r>
    </w:p>
    <w:p w14:paraId="1704202C"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Австрийские Представительства о России и на Украине вправе ввозить беспошлинно и без обложения налогами пред</w:t>
      </w:r>
      <w:r w:rsidRPr="007B6DB9">
        <w:rPr>
          <w:rFonts w:ascii="Times New Roman" w:hAnsi="Times New Roman" w:cs="Times New Roman"/>
          <w:color w:val="0070C0"/>
          <w:sz w:val="16"/>
          <w:szCs w:val="16"/>
        </w:rPr>
        <w:softHyphen/>
        <w:t>меты, необходимые для ведения их дел и для содержания их помещения, а также необходимые для их персонала жизнен</w:t>
      </w:r>
      <w:r w:rsidRPr="007B6DB9">
        <w:rPr>
          <w:rFonts w:ascii="Times New Roman" w:hAnsi="Times New Roman" w:cs="Times New Roman"/>
          <w:color w:val="0070C0"/>
          <w:sz w:val="16"/>
          <w:szCs w:val="16"/>
        </w:rPr>
        <w:softHyphen/>
        <w:t>ные припасы и предметы потребления в количестве до 40 ки</w:t>
      </w:r>
      <w:r w:rsidRPr="007B6DB9">
        <w:rPr>
          <w:rFonts w:ascii="Times New Roman" w:hAnsi="Times New Roman" w:cs="Times New Roman"/>
          <w:color w:val="0070C0"/>
          <w:sz w:val="16"/>
          <w:szCs w:val="16"/>
        </w:rPr>
        <w:softHyphen/>
        <w:t>лограммов на каждого человека в месяц.</w:t>
      </w:r>
    </w:p>
    <w:p w14:paraId="1453010B"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Разрешение на ввоз будет выдаваться Российским или Украинским Представительством в стране, из которой указан</w:t>
      </w:r>
      <w:r w:rsidRPr="007B6DB9">
        <w:rPr>
          <w:rFonts w:ascii="Times New Roman" w:hAnsi="Times New Roman" w:cs="Times New Roman"/>
          <w:color w:val="0070C0"/>
          <w:sz w:val="16"/>
          <w:szCs w:val="16"/>
        </w:rPr>
        <w:softHyphen/>
        <w:t>ные предметы вывозятся, при предъявлении списка содержи</w:t>
      </w:r>
      <w:r w:rsidRPr="007B6DB9">
        <w:rPr>
          <w:rFonts w:ascii="Times New Roman" w:hAnsi="Times New Roman" w:cs="Times New Roman"/>
          <w:color w:val="0070C0"/>
          <w:sz w:val="16"/>
          <w:szCs w:val="16"/>
        </w:rPr>
        <w:softHyphen/>
        <w:t>мого, который в Австрии должен быть удостоверен Мини</w:t>
      </w:r>
      <w:r w:rsidRPr="007B6DB9">
        <w:rPr>
          <w:rFonts w:ascii="Times New Roman" w:hAnsi="Times New Roman" w:cs="Times New Roman"/>
          <w:color w:val="0070C0"/>
          <w:sz w:val="16"/>
          <w:szCs w:val="16"/>
        </w:rPr>
        <w:softHyphen/>
        <w:t>стерством Иностранных Дел, а в других странах — местными Австрийскими Представителями.</w:t>
      </w:r>
    </w:p>
    <w:p w14:paraId="4F5BBA4B"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w:t>
      </w:r>
    </w:p>
    <w:p w14:paraId="0D06AB09"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Руководители Представительств аккредитованы при цен</w:t>
      </w:r>
      <w:r w:rsidRPr="007B6DB9">
        <w:rPr>
          <w:rFonts w:ascii="Times New Roman" w:hAnsi="Times New Roman" w:cs="Times New Roman"/>
          <w:color w:val="0070C0"/>
          <w:sz w:val="16"/>
          <w:szCs w:val="16"/>
        </w:rPr>
        <w:softHyphen/>
        <w:t>тральном ведомстве иностранных дел страны пребывания Представительства.</w:t>
      </w:r>
    </w:p>
    <w:p w14:paraId="53DC3F4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w:t>
      </w:r>
    </w:p>
    <w:p w14:paraId="43754E4E"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Представительства получают следующие консульские полномочия:</w:t>
      </w:r>
    </w:p>
    <w:p w14:paraId="0649DE4E"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Защита интересов своих граждан согласно нормам меж</w:t>
      </w:r>
      <w:r w:rsidRPr="007B6DB9">
        <w:rPr>
          <w:rFonts w:ascii="Times New Roman" w:hAnsi="Times New Roman" w:cs="Times New Roman"/>
          <w:color w:val="0070C0"/>
          <w:sz w:val="16"/>
          <w:szCs w:val="16"/>
        </w:rPr>
        <w:softHyphen/>
        <w:t>дународного права.</w:t>
      </w:r>
    </w:p>
    <w:p w14:paraId="5AE21340"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Выдача паспортов, удостоверений личности и виз.</w:t>
      </w:r>
    </w:p>
    <w:p w14:paraId="2E0971F1"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Составление актов, включая духовные завещания, за</w:t>
      </w:r>
      <w:r w:rsidRPr="007B6DB9">
        <w:rPr>
          <w:rFonts w:ascii="Times New Roman" w:hAnsi="Times New Roman" w:cs="Times New Roman"/>
          <w:color w:val="0070C0"/>
          <w:sz w:val="16"/>
          <w:szCs w:val="16"/>
        </w:rPr>
        <w:softHyphen/>
        <w:t>свидетельствование подписей учреждений или частных лиц, составление и засвидетельствование верности переводов и за</w:t>
      </w:r>
      <w:r w:rsidRPr="007B6DB9">
        <w:rPr>
          <w:rFonts w:ascii="Times New Roman" w:hAnsi="Times New Roman" w:cs="Times New Roman"/>
          <w:color w:val="0070C0"/>
          <w:sz w:val="16"/>
          <w:szCs w:val="16"/>
        </w:rPr>
        <w:softHyphen/>
        <w:t>верение копий с документов.</w:t>
      </w:r>
    </w:p>
    <w:p w14:paraId="3B64EF69"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Обе Договаривающиеся Стороны обязуются немедленно вступить в переговоры о заключении соглашения, касающе</w:t>
      </w:r>
      <w:r w:rsidRPr="007B6DB9">
        <w:rPr>
          <w:rFonts w:ascii="Times New Roman" w:hAnsi="Times New Roman" w:cs="Times New Roman"/>
          <w:color w:val="0070C0"/>
          <w:sz w:val="16"/>
          <w:szCs w:val="16"/>
        </w:rPr>
        <w:softHyphen/>
        <w:t>гося удостоверения актов гражданского состояния и заклю</w:t>
      </w:r>
      <w:r w:rsidRPr="007B6DB9">
        <w:rPr>
          <w:rFonts w:ascii="Times New Roman" w:hAnsi="Times New Roman" w:cs="Times New Roman"/>
          <w:color w:val="0070C0"/>
          <w:sz w:val="16"/>
          <w:szCs w:val="16"/>
        </w:rPr>
        <w:softHyphen/>
        <w:t>чения браков.</w:t>
      </w:r>
    </w:p>
    <w:p w14:paraId="2A41663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VII</w:t>
      </w:r>
    </w:p>
    <w:p w14:paraId="29FB0201"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Каждое Представительство имеет право пользоваться ра</w:t>
      </w:r>
      <w:r w:rsidRPr="007B6DB9">
        <w:rPr>
          <w:rFonts w:ascii="Times New Roman" w:hAnsi="Times New Roman" w:cs="Times New Roman"/>
          <w:color w:val="0070C0"/>
          <w:sz w:val="16"/>
          <w:szCs w:val="16"/>
        </w:rPr>
        <w:softHyphen/>
        <w:t>диостанциями и публичными почтовыми учреждениями для беспрепятственных официальных сношений со своим Прави</w:t>
      </w:r>
      <w:r w:rsidRPr="007B6DB9">
        <w:rPr>
          <w:rFonts w:ascii="Times New Roman" w:hAnsi="Times New Roman" w:cs="Times New Roman"/>
          <w:color w:val="0070C0"/>
          <w:sz w:val="16"/>
          <w:szCs w:val="16"/>
        </w:rPr>
        <w:softHyphen/>
        <w:t>тельством и Представительствами своего Правительства в других странах, открыто или с применением шифра, а также посылать курьеров на основании особого соглашения.</w:t>
      </w:r>
    </w:p>
    <w:p w14:paraId="1D88B8C8"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VIII</w:t>
      </w:r>
    </w:p>
    <w:p w14:paraId="2125910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 заключения договора, устанавливающего принципиаль</w:t>
      </w:r>
      <w:r w:rsidRPr="007B6DB9">
        <w:rPr>
          <w:rFonts w:ascii="Times New Roman" w:hAnsi="Times New Roman" w:cs="Times New Roman"/>
          <w:color w:val="0070C0"/>
          <w:sz w:val="16"/>
          <w:szCs w:val="16"/>
        </w:rPr>
        <w:softHyphen/>
        <w:t>но права граждан обеих Сторон, действуют следующие по</w:t>
      </w:r>
      <w:r w:rsidRPr="007B6DB9">
        <w:rPr>
          <w:rFonts w:ascii="Times New Roman" w:hAnsi="Times New Roman" w:cs="Times New Roman"/>
          <w:color w:val="0070C0"/>
          <w:sz w:val="16"/>
          <w:szCs w:val="16"/>
        </w:rPr>
        <w:softHyphen/>
        <w:t>становления:</w:t>
      </w:r>
    </w:p>
    <w:p w14:paraId="393947C8"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находящимся в Австрии российским и украинским гражданам в отношении их личности и имущества применя</w:t>
      </w:r>
      <w:r w:rsidRPr="007B6DB9">
        <w:rPr>
          <w:rFonts w:ascii="Times New Roman" w:hAnsi="Times New Roman" w:cs="Times New Roman"/>
          <w:color w:val="0070C0"/>
          <w:sz w:val="16"/>
          <w:szCs w:val="16"/>
        </w:rPr>
        <w:softHyphen/>
        <w:t>ются постановления международного права и общих австрий</w:t>
      </w:r>
      <w:r w:rsidRPr="007B6DB9">
        <w:rPr>
          <w:rFonts w:ascii="Times New Roman" w:hAnsi="Times New Roman" w:cs="Times New Roman"/>
          <w:color w:val="0070C0"/>
          <w:sz w:val="16"/>
          <w:szCs w:val="16"/>
        </w:rPr>
        <w:softHyphen/>
        <w:t>ских законов.</w:t>
      </w:r>
    </w:p>
    <w:p w14:paraId="65838AC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Австрийские граждане, находящиеся в момент заклю</w:t>
      </w:r>
      <w:r w:rsidRPr="007B6DB9">
        <w:rPr>
          <w:rFonts w:ascii="Times New Roman" w:hAnsi="Times New Roman" w:cs="Times New Roman"/>
          <w:color w:val="0070C0"/>
          <w:sz w:val="16"/>
          <w:szCs w:val="16"/>
        </w:rPr>
        <w:softHyphen/>
        <w:t>чения настоящего Соглашения на территории РСФСР и УССР, сохраняют за собой, в качестве бывших военнопленных или гражданских интернированных, права, вытекающие из Дополнительного соглашения от сегодняшнего дня.</w:t>
      </w:r>
    </w:p>
    <w:p w14:paraId="026F4325"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 австрийским гражданам, не являющимся военноплен</w:t>
      </w:r>
      <w:r w:rsidRPr="007B6DB9">
        <w:rPr>
          <w:rFonts w:ascii="Times New Roman" w:hAnsi="Times New Roman" w:cs="Times New Roman"/>
          <w:color w:val="0070C0"/>
          <w:sz w:val="16"/>
          <w:szCs w:val="16"/>
        </w:rPr>
        <w:softHyphen/>
        <w:t>ными или гражданскими интернированными, будет приме</w:t>
      </w:r>
      <w:r w:rsidRPr="007B6DB9">
        <w:rPr>
          <w:rFonts w:ascii="Times New Roman" w:hAnsi="Times New Roman" w:cs="Times New Roman"/>
          <w:color w:val="0070C0"/>
          <w:sz w:val="16"/>
          <w:szCs w:val="16"/>
        </w:rPr>
        <w:softHyphen/>
        <w:t>няться режим, существующий в России и на Украине в это время в отношении иностранцев.</w:t>
      </w:r>
    </w:p>
    <w:p w14:paraId="016F8FE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Австрийским гражданам, которые по торговым делам, на основании сего Соглашения и с соблюдением паспортных правил, отправляются на территорию другой Договариваю</w:t>
      </w:r>
      <w:r w:rsidRPr="007B6DB9">
        <w:rPr>
          <w:rFonts w:ascii="Times New Roman" w:hAnsi="Times New Roman" w:cs="Times New Roman"/>
          <w:color w:val="0070C0"/>
          <w:sz w:val="16"/>
          <w:szCs w:val="16"/>
        </w:rPr>
        <w:softHyphen/>
        <w:t>щейся Стороны, Российское и Украинское Правительства га</w:t>
      </w:r>
      <w:r w:rsidRPr="007B6DB9">
        <w:rPr>
          <w:rFonts w:ascii="Times New Roman" w:hAnsi="Times New Roman" w:cs="Times New Roman"/>
          <w:color w:val="0070C0"/>
          <w:sz w:val="16"/>
          <w:szCs w:val="16"/>
        </w:rPr>
        <w:softHyphen/>
        <w:t>рантируют неприкосновенность всего привезенного ими с со</w:t>
      </w:r>
      <w:r w:rsidRPr="007B6DB9">
        <w:rPr>
          <w:rFonts w:ascii="Times New Roman" w:hAnsi="Times New Roman" w:cs="Times New Roman"/>
          <w:color w:val="0070C0"/>
          <w:sz w:val="16"/>
          <w:szCs w:val="16"/>
        </w:rPr>
        <w:softHyphen/>
        <w:t>бой или приобретенного в России и на Украине имущества, поскольку приобретение или употребление его будет соответ</w:t>
      </w:r>
      <w:r w:rsidRPr="007B6DB9">
        <w:rPr>
          <w:rFonts w:ascii="Times New Roman" w:hAnsi="Times New Roman" w:cs="Times New Roman"/>
          <w:color w:val="0070C0"/>
          <w:sz w:val="16"/>
          <w:szCs w:val="16"/>
        </w:rPr>
        <w:softHyphen/>
        <w:t>ствовать особым соглашениям, заключенным с подлежащими органами РСФСР и УССР. Неприкосновенность этого имуще</w:t>
      </w:r>
      <w:r w:rsidRPr="007B6DB9">
        <w:rPr>
          <w:rFonts w:ascii="Times New Roman" w:hAnsi="Times New Roman" w:cs="Times New Roman"/>
          <w:color w:val="0070C0"/>
          <w:sz w:val="16"/>
          <w:szCs w:val="16"/>
        </w:rPr>
        <w:softHyphen/>
        <w:t>ства обеспечивается особыми охранными грамотами Россий</w:t>
      </w:r>
      <w:r w:rsidRPr="007B6DB9">
        <w:rPr>
          <w:rFonts w:ascii="Times New Roman" w:hAnsi="Times New Roman" w:cs="Times New Roman"/>
          <w:color w:val="0070C0"/>
          <w:sz w:val="16"/>
          <w:szCs w:val="16"/>
        </w:rPr>
        <w:softHyphen/>
        <w:t>ского или Украинского Правительств, поскольку к владельцу охранной грамоты не предъявлены претензии, вытекающие из правовых сделок, совершенных им с РСФСР или УССР после заключения настоящего Соглашения.</w:t>
      </w:r>
    </w:p>
    <w:p w14:paraId="2FF13465"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IX</w:t>
      </w:r>
    </w:p>
    <w:p w14:paraId="5373C121"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своих территориальных водах и портах Российское и Украинское Правительства гарантируют австрийским судам, а Австрийское Правительство — русским и украинским судам, обращение, согласное международному праву. Поскольку в соответствии с этим русским и украинским судам, плавающим с торговой целью, Австрийским Правительством будут предо</w:t>
      </w:r>
      <w:r w:rsidRPr="007B6DB9">
        <w:rPr>
          <w:rFonts w:ascii="Times New Roman" w:hAnsi="Times New Roman" w:cs="Times New Roman"/>
          <w:color w:val="0070C0"/>
          <w:sz w:val="16"/>
          <w:szCs w:val="16"/>
        </w:rPr>
        <w:softHyphen/>
        <w:t>ставлены как государственным судам какие-либо особые пре</w:t>
      </w:r>
      <w:r w:rsidRPr="007B6DB9">
        <w:rPr>
          <w:rFonts w:ascii="Times New Roman" w:hAnsi="Times New Roman" w:cs="Times New Roman"/>
          <w:color w:val="0070C0"/>
          <w:sz w:val="16"/>
          <w:szCs w:val="16"/>
        </w:rPr>
        <w:softHyphen/>
        <w:t>имущества в отношении судовых пошлин, Российское и Укра</w:t>
      </w:r>
      <w:r w:rsidRPr="007B6DB9">
        <w:rPr>
          <w:rFonts w:ascii="Times New Roman" w:hAnsi="Times New Roman" w:cs="Times New Roman"/>
          <w:color w:val="0070C0"/>
          <w:sz w:val="16"/>
          <w:szCs w:val="16"/>
        </w:rPr>
        <w:softHyphen/>
        <w:t>инское Правительства гарантируют австрийским торговым судам равные преимущества.</w:t>
      </w:r>
    </w:p>
    <w:p w14:paraId="1AC4EFC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 всяком случае, однако, судно одной из Договариваю</w:t>
      </w:r>
      <w:r w:rsidRPr="007B6DB9">
        <w:rPr>
          <w:rFonts w:ascii="Times New Roman" w:hAnsi="Times New Roman" w:cs="Times New Roman"/>
          <w:color w:val="0070C0"/>
          <w:sz w:val="16"/>
          <w:szCs w:val="16"/>
        </w:rPr>
        <w:softHyphen/>
        <w:t>щихся Сторон может быть подвергнуто ответственности в пор</w:t>
      </w:r>
      <w:r w:rsidRPr="007B6DB9">
        <w:rPr>
          <w:rFonts w:ascii="Times New Roman" w:hAnsi="Times New Roman" w:cs="Times New Roman"/>
          <w:color w:val="0070C0"/>
          <w:sz w:val="16"/>
          <w:szCs w:val="16"/>
        </w:rPr>
        <w:softHyphen/>
        <w:t>тах другой Стороны по денежным претензиям, находящимся в непосредственной связи с данным судном, как, например, по требованиям об уплате портовых сборов, расходов по ре</w:t>
      </w:r>
      <w:r w:rsidRPr="007B6DB9">
        <w:rPr>
          <w:rFonts w:ascii="Times New Roman" w:hAnsi="Times New Roman" w:cs="Times New Roman"/>
          <w:color w:val="0070C0"/>
          <w:sz w:val="16"/>
          <w:szCs w:val="16"/>
        </w:rPr>
        <w:softHyphen/>
        <w:t>монту, претензиям по возмещению убытков, вытекающих из столкновения судов.</w:t>
      </w:r>
    </w:p>
    <w:p w14:paraId="102EC2B1"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w:t>
      </w:r>
    </w:p>
    <w:p w14:paraId="6CEFB247"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Договаривающиеся Правительства немедленно прини</w:t>
      </w:r>
      <w:r w:rsidRPr="007B6DB9">
        <w:rPr>
          <w:rFonts w:ascii="Times New Roman" w:hAnsi="Times New Roman" w:cs="Times New Roman"/>
          <w:color w:val="0070C0"/>
          <w:sz w:val="16"/>
          <w:szCs w:val="16"/>
        </w:rPr>
        <w:softHyphen/>
        <w:t>мают все меры к скорому возобновлению предоставленных для общественного пользования почтовых, телеграфных и радио</w:t>
      </w:r>
      <w:r w:rsidRPr="007B6DB9">
        <w:rPr>
          <w:rFonts w:ascii="Times New Roman" w:hAnsi="Times New Roman" w:cs="Times New Roman"/>
          <w:color w:val="0070C0"/>
          <w:sz w:val="16"/>
          <w:szCs w:val="16"/>
        </w:rPr>
        <w:softHyphen/>
        <w:t>телеграфных сношений и к обеспечению этих сношений по</w:t>
      </w:r>
      <w:r w:rsidRPr="007B6DB9">
        <w:rPr>
          <w:rFonts w:ascii="Times New Roman" w:hAnsi="Times New Roman" w:cs="Times New Roman"/>
          <w:color w:val="0070C0"/>
          <w:sz w:val="16"/>
          <w:szCs w:val="16"/>
        </w:rPr>
        <w:softHyphen/>
        <w:t>средством особых соглашений.</w:t>
      </w:r>
    </w:p>
    <w:p w14:paraId="42972D8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w:t>
      </w:r>
    </w:p>
    <w:p w14:paraId="3CBB5975"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Российское и Украинское Торговые Представительства в Австрии, в качестве государственных торговых учреждений, являются законными Представительствами Российского и Украинского Правительств для правовых действий на австрий</w:t>
      </w:r>
      <w:r w:rsidRPr="007B6DB9">
        <w:rPr>
          <w:rFonts w:ascii="Times New Roman" w:hAnsi="Times New Roman" w:cs="Times New Roman"/>
          <w:color w:val="0070C0"/>
          <w:sz w:val="16"/>
          <w:szCs w:val="16"/>
        </w:rPr>
        <w:softHyphen/>
        <w:t>ской территории. Правительства эти признают для себя обя</w:t>
      </w:r>
      <w:r w:rsidRPr="007B6DB9">
        <w:rPr>
          <w:rFonts w:ascii="Times New Roman" w:hAnsi="Times New Roman" w:cs="Times New Roman"/>
          <w:color w:val="0070C0"/>
          <w:sz w:val="16"/>
          <w:szCs w:val="16"/>
        </w:rPr>
        <w:softHyphen/>
        <w:t>зательными все правовые акты, совершенные главой Пред</w:t>
      </w:r>
      <w:r w:rsidRPr="007B6DB9">
        <w:rPr>
          <w:rFonts w:ascii="Times New Roman" w:hAnsi="Times New Roman" w:cs="Times New Roman"/>
          <w:color w:val="0070C0"/>
          <w:sz w:val="16"/>
          <w:szCs w:val="16"/>
        </w:rPr>
        <w:softHyphen/>
        <w:t>ставительства или главой Торгового Представительства или, наконец, уполномоченным одного из этих лиц.</w:t>
      </w:r>
    </w:p>
    <w:p w14:paraId="7A63B22B"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Австрийские Представительства в России и на Украине защи</w:t>
      </w:r>
      <w:r w:rsidRPr="007B6DB9">
        <w:rPr>
          <w:rFonts w:ascii="Times New Roman" w:hAnsi="Times New Roman" w:cs="Times New Roman"/>
          <w:color w:val="0070C0"/>
          <w:sz w:val="16"/>
          <w:szCs w:val="16"/>
        </w:rPr>
        <w:softHyphen/>
        <w:t>щают через свои Торговые Представительства экономические интересы Австрийской Республики и австрийских граждан.</w:t>
      </w:r>
    </w:p>
    <w:p w14:paraId="5DB72590"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XII</w:t>
      </w:r>
    </w:p>
    <w:p w14:paraId="5628EE9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Российское и Украинское Правительства обязуются со</w:t>
      </w:r>
      <w:r w:rsidRPr="007B6DB9">
        <w:rPr>
          <w:rFonts w:ascii="Times New Roman" w:hAnsi="Times New Roman" w:cs="Times New Roman"/>
          <w:color w:val="0070C0"/>
          <w:sz w:val="16"/>
          <w:szCs w:val="16"/>
        </w:rPr>
        <w:softHyphen/>
        <w:t>вершать с австрийскими гражданами, австрийскими фирмами и австрийскими юридическими лицами правовые сделки на территории РСФСР и УССР или на территории государств, объединенных с ними общим государственным планом ввоза и вывоза, только с оговоркой о применении третейского раз</w:t>
      </w:r>
      <w:r w:rsidRPr="007B6DB9">
        <w:rPr>
          <w:rFonts w:ascii="Times New Roman" w:hAnsi="Times New Roman" w:cs="Times New Roman"/>
          <w:color w:val="0070C0"/>
          <w:sz w:val="16"/>
          <w:szCs w:val="16"/>
        </w:rPr>
        <w:softHyphen/>
        <w:t>бирательства. В отношении правовых сделок, заключенных в Австрии, и их экономического результата Российское и Укра</w:t>
      </w:r>
      <w:r w:rsidRPr="007B6DB9">
        <w:rPr>
          <w:rFonts w:ascii="Times New Roman" w:hAnsi="Times New Roman" w:cs="Times New Roman"/>
          <w:color w:val="0070C0"/>
          <w:sz w:val="16"/>
          <w:szCs w:val="16"/>
        </w:rPr>
        <w:softHyphen/>
        <w:t>инское Правительства подчиняются австрийским законам; в вопросах частно-правовых обязательств — они подчиняются австрийскому судопроизводству и австрийскому порядку принудительного приведения судебных приговоров в исполне</w:t>
      </w:r>
      <w:r w:rsidRPr="007B6DB9">
        <w:rPr>
          <w:rFonts w:ascii="Times New Roman" w:hAnsi="Times New Roman" w:cs="Times New Roman"/>
          <w:color w:val="0070C0"/>
          <w:sz w:val="16"/>
          <w:szCs w:val="16"/>
        </w:rPr>
        <w:softHyphen/>
        <w:t>ние, однако лишь постольку, поскольку это касается обяза</w:t>
      </w:r>
      <w:r w:rsidRPr="007B6DB9">
        <w:rPr>
          <w:rFonts w:ascii="Times New Roman" w:hAnsi="Times New Roman" w:cs="Times New Roman"/>
          <w:color w:val="0070C0"/>
          <w:sz w:val="16"/>
          <w:szCs w:val="16"/>
        </w:rPr>
        <w:softHyphen/>
        <w:t>тельств, вытекающих из правовых сделок с австрийскими гражданами, австрийскими фирмами и австрийскими юриди</w:t>
      </w:r>
      <w:r w:rsidRPr="007B6DB9">
        <w:rPr>
          <w:rFonts w:ascii="Times New Roman" w:hAnsi="Times New Roman" w:cs="Times New Roman"/>
          <w:color w:val="0070C0"/>
          <w:sz w:val="16"/>
          <w:szCs w:val="16"/>
        </w:rPr>
        <w:softHyphen/>
        <w:t>ческими лицами, которые будут совершены после заключения настоящего Соглашения. Право Российского и Украинского Правительств включать в заключенные в Австрии правовые сделки оговорку о применении третейского разбирательства остается незатронутым.</w:t>
      </w:r>
    </w:p>
    <w:p w14:paraId="7B55D232"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остальном имущество Российского и Украинского Пра</w:t>
      </w:r>
      <w:r w:rsidRPr="007B6DB9">
        <w:rPr>
          <w:rFonts w:ascii="Times New Roman" w:hAnsi="Times New Roman" w:cs="Times New Roman"/>
          <w:color w:val="0070C0"/>
          <w:sz w:val="16"/>
          <w:szCs w:val="16"/>
        </w:rPr>
        <w:softHyphen/>
        <w:t>вительств в Австрии пользуется обычной защитой согласно международному праву. В частности, оно, за исключением случаев, предусмотренных первым абзацем настоящей статьи, не подлежит австрийскому судопроизводству и австрийскому принудительному исполнению.</w:t>
      </w:r>
    </w:p>
    <w:p w14:paraId="266DC2F9"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XIII</w:t>
      </w:r>
    </w:p>
    <w:p w14:paraId="5BDD9935"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Представительства Договаривающихся Сторон вправе при</w:t>
      </w:r>
      <w:r w:rsidRPr="007B6DB9">
        <w:rPr>
          <w:rFonts w:ascii="Times New Roman" w:hAnsi="Times New Roman" w:cs="Times New Roman"/>
          <w:color w:val="0070C0"/>
          <w:sz w:val="16"/>
          <w:szCs w:val="16"/>
        </w:rPr>
        <w:softHyphen/>
        <w:t>влекать для осуществления своих хозяйственных задач необ</w:t>
      </w:r>
      <w:r w:rsidRPr="007B6DB9">
        <w:rPr>
          <w:rFonts w:ascii="Times New Roman" w:hAnsi="Times New Roman" w:cs="Times New Roman"/>
          <w:color w:val="0070C0"/>
          <w:sz w:val="16"/>
          <w:szCs w:val="16"/>
        </w:rPr>
        <w:softHyphen/>
        <w:t>ходимых сведущих лиц.</w:t>
      </w:r>
    </w:p>
    <w:p w14:paraId="5F4B5C6B"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Предложения о допущении сведущих лиц должны быть с подробной мотивировкой заявлены центральным ведомством Представительству другой страны и подлежат рассмотрению в особо спешном порядке.</w:t>
      </w:r>
    </w:p>
    <w:p w14:paraId="692570BA"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XIV</w:t>
      </w:r>
    </w:p>
    <w:p w14:paraId="5C627313"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Представительства заключающих Договор Сторон и заня</w:t>
      </w:r>
      <w:r w:rsidRPr="007B6DB9">
        <w:rPr>
          <w:rFonts w:ascii="Times New Roman" w:hAnsi="Times New Roman" w:cs="Times New Roman"/>
          <w:color w:val="0070C0"/>
          <w:sz w:val="16"/>
          <w:szCs w:val="16"/>
        </w:rPr>
        <w:softHyphen/>
        <w:t>тые в этих Представительствах лица в своей деятельности обязаны строго ограничиваться задачами, поставленными им в настоящем Соглашении. В особенности они обязаны воздер</w:t>
      </w:r>
      <w:r w:rsidRPr="007B6DB9">
        <w:rPr>
          <w:rFonts w:ascii="Times New Roman" w:hAnsi="Times New Roman" w:cs="Times New Roman"/>
          <w:color w:val="0070C0"/>
          <w:sz w:val="16"/>
          <w:szCs w:val="16"/>
        </w:rPr>
        <w:softHyphen/>
        <w:t>живаться от всякой агитации или пропаганды против Прави</w:t>
      </w:r>
      <w:r w:rsidRPr="007B6DB9">
        <w:rPr>
          <w:rFonts w:ascii="Times New Roman" w:hAnsi="Times New Roman" w:cs="Times New Roman"/>
          <w:color w:val="0070C0"/>
          <w:sz w:val="16"/>
          <w:szCs w:val="16"/>
        </w:rPr>
        <w:softHyphen/>
        <w:t>тельства или государственных учреждений страны, в которой они находятся.</w:t>
      </w:r>
    </w:p>
    <w:p w14:paraId="47E58222"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XV</w:t>
      </w:r>
    </w:p>
    <w:p w14:paraId="4ABE313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 заключения будущего торгового договора настоящее Соглашение Должно служить основой хозяйственных отно</w:t>
      </w:r>
      <w:r w:rsidRPr="007B6DB9">
        <w:rPr>
          <w:rFonts w:ascii="Times New Roman" w:hAnsi="Times New Roman" w:cs="Times New Roman"/>
          <w:color w:val="0070C0"/>
          <w:sz w:val="16"/>
          <w:szCs w:val="16"/>
        </w:rPr>
        <w:softHyphen/>
        <w:t>шений Договаривающихся Сторон и толковаться в духе вза</w:t>
      </w:r>
      <w:r w:rsidRPr="007B6DB9">
        <w:rPr>
          <w:rFonts w:ascii="Times New Roman" w:hAnsi="Times New Roman" w:cs="Times New Roman"/>
          <w:color w:val="0070C0"/>
          <w:sz w:val="16"/>
          <w:szCs w:val="16"/>
        </w:rPr>
        <w:softHyphen/>
        <w:t>имного благожелательства, направленного к укреплению эко</w:t>
      </w:r>
      <w:r w:rsidRPr="007B6DB9">
        <w:rPr>
          <w:rFonts w:ascii="Times New Roman" w:hAnsi="Times New Roman" w:cs="Times New Roman"/>
          <w:color w:val="0070C0"/>
          <w:sz w:val="16"/>
          <w:szCs w:val="16"/>
        </w:rPr>
        <w:softHyphen/>
        <w:t>номических отношений.</w:t>
      </w:r>
    </w:p>
    <w:p w14:paraId="7D72BCCE"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XVI</w:t>
      </w:r>
    </w:p>
    <w:p w14:paraId="35C22306"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Это Соглашение, подлинными текстами которого счита</w:t>
      </w:r>
      <w:r w:rsidRPr="007B6DB9">
        <w:rPr>
          <w:rFonts w:ascii="Times New Roman" w:hAnsi="Times New Roman" w:cs="Times New Roman"/>
          <w:color w:val="0070C0"/>
          <w:sz w:val="16"/>
          <w:szCs w:val="16"/>
        </w:rPr>
        <w:softHyphen/>
        <w:t>ются как русский и украинский, так и немецкий тексты, ну</w:t>
      </w:r>
      <w:r w:rsidRPr="007B6DB9">
        <w:rPr>
          <w:rFonts w:ascii="Times New Roman" w:hAnsi="Times New Roman" w:cs="Times New Roman"/>
          <w:color w:val="0070C0"/>
          <w:sz w:val="16"/>
          <w:szCs w:val="16"/>
        </w:rPr>
        <w:softHyphen/>
        <w:t>ждается для вступления в силу в утверждении заключающих Договор Правительств, каковое утверждение сообщается по</w:t>
      </w:r>
      <w:r w:rsidRPr="007B6DB9">
        <w:rPr>
          <w:rFonts w:ascii="Times New Roman" w:hAnsi="Times New Roman" w:cs="Times New Roman"/>
          <w:color w:val="0070C0"/>
          <w:sz w:val="16"/>
          <w:szCs w:val="16"/>
        </w:rPr>
        <w:softHyphen/>
        <w:t>средством дипломатических нот. Соглашение вступает в силу в день взаимного сообщения о последовавшем утверждении.</w:t>
      </w:r>
    </w:p>
    <w:p w14:paraId="73C65E24"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Каждая Сторона вправе денонсировать это Соглашение, предупредив об этом за шесть месяцев вперед.</w:t>
      </w:r>
    </w:p>
    <w:p w14:paraId="1C16776D"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Если одна из Сторон откажется от Соглашения и это Со</w:t>
      </w:r>
      <w:r w:rsidRPr="007B6DB9">
        <w:rPr>
          <w:rFonts w:ascii="Times New Roman" w:hAnsi="Times New Roman" w:cs="Times New Roman"/>
          <w:color w:val="0070C0"/>
          <w:sz w:val="16"/>
          <w:szCs w:val="16"/>
        </w:rPr>
        <w:softHyphen/>
        <w:t>глашение не будет заменено новым, то каждая из Договари</w:t>
      </w:r>
      <w:r w:rsidRPr="007B6DB9">
        <w:rPr>
          <w:rFonts w:ascii="Times New Roman" w:hAnsi="Times New Roman" w:cs="Times New Roman"/>
          <w:color w:val="0070C0"/>
          <w:sz w:val="16"/>
          <w:szCs w:val="16"/>
        </w:rPr>
        <w:softHyphen/>
        <w:t>вающихся Сторон вправе, по истечении указанного для де</w:t>
      </w:r>
      <w:r w:rsidRPr="007B6DB9">
        <w:rPr>
          <w:rFonts w:ascii="Times New Roman" w:hAnsi="Times New Roman" w:cs="Times New Roman"/>
          <w:color w:val="0070C0"/>
          <w:sz w:val="16"/>
          <w:szCs w:val="16"/>
        </w:rPr>
        <w:softHyphen/>
        <w:t>нонсации срока, учредить комиссию из пяти членов для лик</w:t>
      </w:r>
      <w:r w:rsidRPr="007B6DB9">
        <w:rPr>
          <w:rFonts w:ascii="Times New Roman" w:hAnsi="Times New Roman" w:cs="Times New Roman"/>
          <w:color w:val="0070C0"/>
          <w:sz w:val="16"/>
          <w:szCs w:val="16"/>
        </w:rPr>
        <w:softHyphen/>
        <w:t>видации уже начатых торговых дел. Члены комиссии счи</w:t>
      </w:r>
      <w:r w:rsidRPr="007B6DB9">
        <w:rPr>
          <w:rFonts w:ascii="Times New Roman" w:hAnsi="Times New Roman" w:cs="Times New Roman"/>
          <w:color w:val="0070C0"/>
          <w:sz w:val="16"/>
          <w:szCs w:val="16"/>
        </w:rPr>
        <w:softHyphen/>
        <w:t>таются агентами, не носящими дипломатического характера, и должны закончить ликвидацию дел не позже, чем через шесть месяцев по прекращении действия настоящего Согла</w:t>
      </w:r>
      <w:r w:rsidRPr="007B6DB9">
        <w:rPr>
          <w:rFonts w:ascii="Times New Roman" w:hAnsi="Times New Roman" w:cs="Times New Roman"/>
          <w:color w:val="0070C0"/>
          <w:sz w:val="16"/>
          <w:szCs w:val="16"/>
        </w:rPr>
        <w:softHyphen/>
        <w:t>шения.</w:t>
      </w:r>
    </w:p>
    <w:p w14:paraId="24F05D40"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удостоверение чего Уполномоченные заключающих До</w:t>
      </w:r>
      <w:r w:rsidRPr="007B6DB9">
        <w:rPr>
          <w:rFonts w:ascii="Times New Roman" w:hAnsi="Times New Roman" w:cs="Times New Roman"/>
          <w:color w:val="0070C0"/>
          <w:sz w:val="16"/>
          <w:szCs w:val="16"/>
        </w:rPr>
        <w:softHyphen/>
        <w:t>говор Сторон подписали настоящее Соглашение и приложили свои печати.</w:t>
      </w:r>
    </w:p>
    <w:p w14:paraId="3436331F"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Изготовлено в трех подлинниках.</w:t>
      </w:r>
    </w:p>
    <w:p w14:paraId="1E54020F" w14:textId="77777777" w:rsidR="00242E0E" w:rsidRPr="007B6DB9" w:rsidRDefault="00242E0E"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Вена, 7 декабря 1921 года (20249).</w:t>
      </w:r>
    </w:p>
    <w:p w14:paraId="17DFAC1B" w14:textId="77777777" w:rsidR="00242E0E" w:rsidRPr="007B6DB9" w:rsidRDefault="00242E0E" w:rsidP="007B6DB9">
      <w:pPr>
        <w:spacing w:after="0" w:line="240" w:lineRule="auto"/>
        <w:jc w:val="both"/>
        <w:rPr>
          <w:rFonts w:ascii="Times New Roman" w:hAnsi="Times New Roman" w:cs="Times New Roman"/>
          <w:color w:val="0070C0"/>
          <w:sz w:val="16"/>
          <w:szCs w:val="16"/>
        </w:rPr>
      </w:pPr>
    </w:p>
    <w:p w14:paraId="27C5E048" w14:textId="77777777" w:rsidR="0068697A" w:rsidRPr="007B6DB9" w:rsidRDefault="006869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6D39E679" w14:textId="77777777" w:rsidR="0068697A" w:rsidRPr="007B6DB9" w:rsidRDefault="006869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B9243"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декабря 1921 года было создано Главное управление научными и научнотехническими учреждениями (Главнаука) (19546).</w:t>
      </w:r>
    </w:p>
    <w:p w14:paraId="2B36FA2B"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p>
    <w:p w14:paraId="772817B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821B37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FF3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декабря 1921 Заключено советско-австрийское торговое соглашение. США и Австрия возобновляют дипломатические отношения (7444).</w:t>
      </w:r>
    </w:p>
    <w:p w14:paraId="534ABF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47882"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7 декабря </w:t>
      </w:r>
      <w:r w:rsidRPr="007B6DB9">
        <w:rPr>
          <w:rFonts w:ascii="Times New Roman" w:hAnsi="Times New Roman" w:cs="Times New Roman"/>
          <w:color w:val="000000" w:themeColor="text1"/>
          <w:sz w:val="16"/>
          <w:szCs w:val="16"/>
        </w:rPr>
        <w:t>в 1921 году временным соглашением между Австрией и Советской Россией фактически установлены дипломатические отношения между двумя странами. Де-юре они будут оформлены в начале 1924 года (14853).</w:t>
      </w:r>
    </w:p>
    <w:p w14:paraId="5BE013A7"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3E5ED465" w14:textId="77777777" w:rsidR="009129B7" w:rsidRPr="007B6DB9" w:rsidRDefault="009129B7" w:rsidP="007B6DB9">
      <w:pPr>
        <w:pStyle w:val="ae"/>
        <w:spacing w:before="0" w:after="0"/>
        <w:jc w:val="both"/>
        <w:rPr>
          <w:color w:val="000000" w:themeColor="text1"/>
          <w:sz w:val="16"/>
          <w:szCs w:val="16"/>
        </w:rPr>
      </w:pPr>
      <w:r w:rsidRPr="007B6DB9">
        <w:rPr>
          <w:color w:val="000000" w:themeColor="text1"/>
          <w:sz w:val="16"/>
          <w:szCs w:val="16"/>
        </w:rPr>
        <w:t>7 декабря 1921 года Троцкий в письме членам Политбюро открыто выступил в защиту «правых» в Коминтерне — среди них есть не только лица, не порвавшие еще с традициями Второго Интернационала, но и «другие элементы, которые, борясь против формального радикализма, против ошибок мнимой левизны и проч., стремятся придать тактике молодых коммунистических партий больше гибкости, маневренности, чтобы обеспечить для них возможность проникновения в толщу рабочих масс» (18416).</w:t>
      </w:r>
    </w:p>
    <w:p w14:paraId="570701A7" w14:textId="77777777" w:rsidR="009129B7" w:rsidRPr="007B6DB9" w:rsidRDefault="009129B7" w:rsidP="007B6DB9">
      <w:pPr>
        <w:pStyle w:val="ae"/>
        <w:spacing w:before="0" w:after="0"/>
        <w:jc w:val="both"/>
        <w:rPr>
          <w:color w:val="000000" w:themeColor="text1"/>
          <w:sz w:val="16"/>
          <w:szCs w:val="16"/>
        </w:rPr>
      </w:pPr>
    </w:p>
    <w:p w14:paraId="42D7512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595094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B314D"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декабря 1921 первый английский вертолет Л.Бреннана совершил частично успешные свободные полеты в Фарнборо - винт с моторами на концах. Летал Р.Грехем и до 2 октября 1925 выполнил почти 70 полетов (3481).</w:t>
      </w:r>
    </w:p>
    <w:p w14:paraId="76AF1443"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A93E83"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7 декабря </w:t>
      </w:r>
      <w:r w:rsidRPr="007B6DB9">
        <w:rPr>
          <w:rFonts w:ascii="Times New Roman" w:hAnsi="Times New Roman" w:cs="Times New Roman"/>
          <w:color w:val="000000" w:themeColor="text1"/>
          <w:sz w:val="16"/>
          <w:szCs w:val="16"/>
        </w:rPr>
        <w:t>в 1921 году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(14853).</w:t>
      </w:r>
    </w:p>
    <w:p w14:paraId="38CFEED9"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1C0ACAB5" w14:textId="77777777" w:rsidR="00AA7770" w:rsidRPr="007B6DB9" w:rsidRDefault="00AA7770" w:rsidP="007B6DB9">
      <w:pPr>
        <w:pStyle w:val="ae"/>
        <w:spacing w:before="0" w:after="0"/>
        <w:jc w:val="both"/>
        <w:rPr>
          <w:color w:val="000000" w:themeColor="text1"/>
          <w:sz w:val="16"/>
          <w:szCs w:val="16"/>
        </w:rPr>
      </w:pPr>
      <w:r w:rsidRPr="007B6DB9">
        <w:rPr>
          <w:color w:val="000000" w:themeColor="text1"/>
          <w:sz w:val="16"/>
          <w:szCs w:val="16"/>
        </w:rPr>
        <w:t>7 декабря 1921 американец Пол Годли, который в конце 1921 года отправился в Шотландию с радиоприемным оборудованием современного для тех лет уровня для приема радиолюбительских сигналов из Соединенных ШтатовЭ сквозь атмосферные помехи он услышал работу американского радиолюбителя из-за океана, а в следующие часы и дни он смог услышать сигналы более 30 радиолюбителей из США (15736).</w:t>
      </w:r>
    </w:p>
    <w:p w14:paraId="650F4D5B" w14:textId="77777777" w:rsidR="00AA7770" w:rsidRPr="007B6DB9" w:rsidRDefault="00AA7770" w:rsidP="007B6DB9">
      <w:pPr>
        <w:pStyle w:val="ae"/>
        <w:spacing w:before="0" w:after="0"/>
        <w:jc w:val="both"/>
        <w:rPr>
          <w:color w:val="000000" w:themeColor="text1"/>
          <w:sz w:val="16"/>
          <w:szCs w:val="16"/>
        </w:rPr>
      </w:pPr>
    </w:p>
    <w:p w14:paraId="1717807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7 декабря 1921 США и Австрия восстановили дипотношения (3907,117).</w:t>
      </w:r>
    </w:p>
    <w:p w14:paraId="7BA817FD" w14:textId="23B0AEE5"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325E1C" w14:textId="51F60E40" w:rsidR="00A87727" w:rsidRPr="007B6DB9" w:rsidRDefault="00A87727"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Армия:</w:t>
      </w:r>
    </w:p>
    <w:p w14:paraId="1B43826C" w14:textId="77777777" w:rsidR="00A87727" w:rsidRPr="007B6DB9" w:rsidRDefault="00A87727"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06C9F1" w14:textId="77777777" w:rsidR="00A87727" w:rsidRPr="007B6DB9" w:rsidRDefault="00A877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8 декабря 1921 года окраинное положение и военная опасность, грозящая республикам Закавказья, заставили их заключить с РСФСР военное соглашение для защиты от империалистической агрессии. Было создано единое военное командование в лице РВС Отдельной Кавказской Армии (ОКА). Национальные армии закавказских республик вошли в состав ОКА, являвшейся частью вооруженных сил РСФСР. Азербайджанская, армянская и грузинская армии были переформированы в бригады. С образованием 12 марта 1922 года ЗСФСР военные дела всех трех республик Закавказья были переданы в ведение союзного Совета, который подтвердил военный союз закавказских республик с РСФСР. С Хорезмской и Бухарской народными республиками Россия имела  договоры о  взаимопомощи (21253).</w:t>
      </w:r>
    </w:p>
    <w:p w14:paraId="1C7DDDBF" w14:textId="77777777" w:rsidR="00A87727" w:rsidRPr="007B6DB9" w:rsidRDefault="00A87727" w:rsidP="007B6DB9">
      <w:pPr>
        <w:spacing w:after="0" w:line="240" w:lineRule="auto"/>
        <w:jc w:val="both"/>
        <w:rPr>
          <w:rFonts w:ascii="Times New Roman" w:hAnsi="Times New Roman" w:cs="Times New Roman"/>
          <w:color w:val="0070C0"/>
          <w:sz w:val="16"/>
          <w:szCs w:val="16"/>
        </w:rPr>
      </w:pPr>
    </w:p>
    <w:p w14:paraId="7AAD3F0A" w14:textId="77777777" w:rsidR="00C90EA5"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35865D5"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7851"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color w:val="000000" w:themeColor="text1"/>
          <w:sz w:val="16"/>
          <w:szCs w:val="16"/>
        </w:rPr>
        <w:t>8 декабря 1921 г. ВЦИК разрешает, наконец, религиозным организациям собирать средства в помощь голодающим под руководством Помгола. Церковь готова немедленно начать эту наинужнейшую работу, но оказалось, что следует ожидать появления инструкций и положений о порядке осуществления этого разрешения. Соответствующее положение готовится нарочито неспешно, оно будет утверждено лишь 1 февраля 1922 г. Причинами этой неспешности является все та же боязнь дать хоть какое-то легальное поле действия небольшевистским общественным силам, а также продолжающиеся споры вождей о наилучших методах искоренения религиозности и церковности в огромной крестьянской стране. Речь шла о выборе между однопланово-репрессивным подавлением чекистско-военными методами и допущением определенных компромиссов с теми из лояльных власти церковных иерархов, коих можно будет использовать с целью организации раскола церкви и ее конечного уничтожения (17093).</w:t>
      </w:r>
    </w:p>
    <w:p w14:paraId="3DDF9065" w14:textId="77777777" w:rsidR="00C90EA5" w:rsidRPr="007B6DB9"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34BC8"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декабря 1921. Постановление СНК о разрешении продажи населению виноградных вин с содержанием алкоголя не более 20 градусов (18695).</w:t>
      </w:r>
    </w:p>
    <w:p w14:paraId="2D6F105F"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p>
    <w:p w14:paraId="18D3E8C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494D83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818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8 декабря 1921 г. был подготовлен ДОНОС ПРОФЕССОРА Ю.В. ЛОМОНОСОВА ПРЕДСЕДАТЕЛЮ ВЧК Ф.Э. ДЗЕРЖИНСКОМУ</w:t>
      </w:r>
    </w:p>
    <w:p w14:paraId="5BFF11D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Берлин </w:t>
      </w:r>
    </w:p>
    <w:p w14:paraId="635C7F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секретно</w:t>
      </w:r>
    </w:p>
    <w:p w14:paraId="6EA6AB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Глубокоуважаемый Феликс Эдмундович!</w:t>
      </w:r>
    </w:p>
    <w:p w14:paraId="0B07ABF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Считаю долгом сообщить, что дочь члена тех. ком. П.С. Янушевского, бежавшая на лодке из Питера в Финляндию, прибыла в Берлин и распространяет всякие небылицы о Советской России. </w:t>
      </w:r>
    </w:p>
    <w:p w14:paraId="405D76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тов. приветом</w:t>
      </w:r>
    </w:p>
    <w:p w14:paraId="5C942C6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Ю. Ломоносов </w:t>
      </w:r>
    </w:p>
    <w:p w14:paraId="3B7937B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Резолюция на документе: “Надо принять меры. Прошу доложить. Уншлихт”.</w:t>
      </w:r>
    </w:p>
    <w:p w14:paraId="345BA4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РГАСПИ. Ф. 76. Оп. 2. Д. 76. Л. 94 (11565).</w:t>
      </w:r>
    </w:p>
    <w:p w14:paraId="3AB52D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F60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3C4CD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248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9 декабря 1921 г. В целях экономии государственных средств ВЦИК и СТО РСФСР принимают решение об упразднении железнодорожной и водной милиции. Их функции впоследствии переходят к органам Госбезопасности (10303).</w:t>
      </w:r>
    </w:p>
    <w:p w14:paraId="186E5F8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314F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758CC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20856"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декабря 1921. Постановление о возвращении частным владельцам предприятий, на которых занято не более десяти рабочих (18695).</w:t>
      </w:r>
    </w:p>
    <w:p w14:paraId="3CF670C8" w14:textId="77777777" w:rsidR="0068697A" w:rsidRPr="007B6DB9" w:rsidRDefault="0068697A" w:rsidP="007B6DB9">
      <w:pPr>
        <w:spacing w:after="0" w:line="240" w:lineRule="auto"/>
        <w:jc w:val="both"/>
        <w:rPr>
          <w:rFonts w:ascii="Times New Roman" w:hAnsi="Times New Roman" w:cs="Times New Roman"/>
          <w:color w:val="000000" w:themeColor="text1"/>
          <w:sz w:val="16"/>
          <w:szCs w:val="16"/>
        </w:rPr>
      </w:pPr>
    </w:p>
    <w:p w14:paraId="555182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декабря 1921 вышел декрет о возвращении частным владельцам предприятий с числом рабочих не более 10 чел. (1348,197).</w:t>
      </w:r>
    </w:p>
    <w:p w14:paraId="330AF3A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332F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10 декабря 1921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(11233).</w:t>
      </w:r>
    </w:p>
    <w:p w14:paraId="34B150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61C8C1"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Style w:val="ucoz-forum-post"/>
          <w:rFonts w:ascii="Times New Roman" w:hAnsi="Times New Roman" w:cs="Times New Roman"/>
          <w:bCs/>
          <w:color w:val="000000" w:themeColor="text1"/>
          <w:sz w:val="16"/>
          <w:szCs w:val="16"/>
        </w:rPr>
        <w:t xml:space="preserve">10 декабря </w:t>
      </w:r>
      <w:r w:rsidRPr="007B6DB9">
        <w:rPr>
          <w:rFonts w:ascii="Times New Roman" w:hAnsi="Times New Roman" w:cs="Times New Roman"/>
          <w:color w:val="000000" w:themeColor="text1"/>
          <w:sz w:val="16"/>
          <w:szCs w:val="16"/>
        </w:rPr>
        <w:t>в 1921 году возвращение в СССР частным владельцам предприятий, на которых занято не более 10 рабочих. Это было одним из шагов новой экономической политики (НЭПа) (14856).</w:t>
      </w:r>
    </w:p>
    <w:p w14:paraId="6F5F4B7C"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35DFB6CE" w14:textId="77777777" w:rsidR="00AA7770"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lastRenderedPageBreak/>
        <w:t>Авиапромышленность:</w:t>
      </w:r>
    </w:p>
    <w:p w14:paraId="6274BFE5" w14:textId="77777777" w:rsidR="00AA7770" w:rsidRPr="007B6DB9"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2A3D6" w14:textId="77777777" w:rsidR="00AA7770" w:rsidRPr="007B6DB9" w:rsidRDefault="00AA7770"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 xml:space="preserve">11 декабря 1921 г. в Стокгольм из датского города Колдинга прибыл пароход, на борту которого находилось 18 немецких самолетов (1 </w:t>
      </w:r>
      <w:r w:rsidRPr="007B6DB9">
        <w:rPr>
          <w:color w:val="000000" w:themeColor="text1"/>
          <w:sz w:val="16"/>
          <w:szCs w:val="16"/>
          <w:lang w:val="en-US"/>
        </w:rPr>
        <w:t>AviotikC</w:t>
      </w:r>
      <w:r w:rsidRPr="007B6DB9">
        <w:rPr>
          <w:color w:val="000000" w:themeColor="text1"/>
          <w:sz w:val="16"/>
          <w:szCs w:val="16"/>
        </w:rPr>
        <w:t>.</w:t>
      </w:r>
      <w:r w:rsidRPr="007B6DB9">
        <w:rPr>
          <w:color w:val="000000" w:themeColor="text1"/>
          <w:sz w:val="16"/>
          <w:szCs w:val="16"/>
          <w:lang w:val="en-US"/>
        </w:rPr>
        <w:t>V</w:t>
      </w:r>
      <w:r w:rsidRPr="007B6DB9">
        <w:rPr>
          <w:color w:val="000000" w:themeColor="text1"/>
          <w:sz w:val="16"/>
          <w:szCs w:val="16"/>
        </w:rPr>
        <w:t xml:space="preserve">, 2 </w:t>
      </w:r>
      <w:r w:rsidRPr="007B6DB9">
        <w:rPr>
          <w:color w:val="000000" w:themeColor="text1"/>
          <w:sz w:val="16"/>
          <w:szCs w:val="16"/>
          <w:lang w:val="en-US"/>
        </w:rPr>
        <w:t>DFW</w:t>
      </w:r>
      <w:r w:rsidRPr="007B6DB9">
        <w:rPr>
          <w:color w:val="000000" w:themeColor="text1"/>
          <w:sz w:val="16"/>
          <w:szCs w:val="16"/>
        </w:rPr>
        <w:t xml:space="preserve"> СУ, 9 </w:t>
      </w:r>
      <w:r w:rsidRPr="007B6DB9">
        <w:rPr>
          <w:color w:val="000000" w:themeColor="text1"/>
          <w:sz w:val="16"/>
          <w:szCs w:val="16"/>
          <w:lang w:val="en-US"/>
        </w:rPr>
        <w:t>HalberstadtC</w:t>
      </w:r>
      <w:r w:rsidRPr="007B6DB9">
        <w:rPr>
          <w:color w:val="000000" w:themeColor="text1"/>
          <w:sz w:val="16"/>
          <w:szCs w:val="16"/>
        </w:rPr>
        <w:t>.</w:t>
      </w:r>
      <w:r w:rsidRPr="007B6DB9">
        <w:rPr>
          <w:color w:val="000000" w:themeColor="text1"/>
          <w:sz w:val="16"/>
          <w:szCs w:val="16"/>
          <w:lang w:val="en-US"/>
        </w:rPr>
        <w:t>V</w:t>
      </w:r>
      <w:r w:rsidRPr="007B6DB9">
        <w:rPr>
          <w:color w:val="000000" w:themeColor="text1"/>
          <w:sz w:val="16"/>
          <w:szCs w:val="16"/>
        </w:rPr>
        <w:t xml:space="preserve">, 2 </w:t>
      </w:r>
      <w:r w:rsidRPr="007B6DB9">
        <w:rPr>
          <w:color w:val="000000" w:themeColor="text1"/>
          <w:sz w:val="16"/>
          <w:szCs w:val="16"/>
          <w:lang w:val="en-US"/>
        </w:rPr>
        <w:t>LVGC</w:t>
      </w:r>
      <w:r w:rsidRPr="007B6DB9">
        <w:rPr>
          <w:color w:val="000000" w:themeColor="text1"/>
          <w:sz w:val="16"/>
          <w:szCs w:val="16"/>
        </w:rPr>
        <w:t>.</w:t>
      </w:r>
      <w:r w:rsidRPr="007B6DB9">
        <w:rPr>
          <w:color w:val="000000" w:themeColor="text1"/>
          <w:sz w:val="16"/>
          <w:szCs w:val="16"/>
          <w:lang w:val="en-US"/>
        </w:rPr>
        <w:t>V</w:t>
      </w:r>
      <w:r w:rsidRPr="007B6DB9">
        <w:rPr>
          <w:color w:val="000000" w:themeColor="text1"/>
          <w:sz w:val="16"/>
          <w:szCs w:val="16"/>
        </w:rPr>
        <w:t xml:space="preserve">, 3 </w:t>
      </w:r>
      <w:r w:rsidRPr="007B6DB9">
        <w:rPr>
          <w:color w:val="000000" w:themeColor="text1"/>
          <w:sz w:val="16"/>
          <w:szCs w:val="16"/>
          <w:lang w:val="en-US"/>
        </w:rPr>
        <w:t>RumplerC</w:t>
      </w:r>
      <w:r w:rsidRPr="007B6DB9">
        <w:rPr>
          <w:color w:val="000000" w:themeColor="text1"/>
          <w:sz w:val="16"/>
          <w:szCs w:val="16"/>
        </w:rPr>
        <w:t>.</w:t>
      </w:r>
      <w:r w:rsidRPr="007B6DB9">
        <w:rPr>
          <w:color w:val="000000" w:themeColor="text1"/>
          <w:sz w:val="16"/>
          <w:szCs w:val="16"/>
          <w:lang w:val="en-US"/>
        </w:rPr>
        <w:t>III</w:t>
      </w:r>
      <w:r w:rsidRPr="007B6DB9">
        <w:rPr>
          <w:color w:val="000000" w:themeColor="text1"/>
          <w:sz w:val="16"/>
          <w:szCs w:val="16"/>
        </w:rPr>
        <w:t xml:space="preserve"> и 1 "</w:t>
      </w:r>
      <w:r w:rsidRPr="007B6DB9">
        <w:rPr>
          <w:color w:val="000000" w:themeColor="text1"/>
          <w:sz w:val="16"/>
          <w:szCs w:val="16"/>
          <w:lang w:val="en-US"/>
        </w:rPr>
        <w:t>BasseundSelveC</w:t>
      </w:r>
      <w:r w:rsidRPr="007B6DB9">
        <w:rPr>
          <w:color w:val="000000" w:themeColor="text1"/>
          <w:sz w:val="16"/>
          <w:szCs w:val="16"/>
        </w:rPr>
        <w:t>.</w:t>
      </w:r>
      <w:r w:rsidRPr="007B6DB9">
        <w:rPr>
          <w:color w:val="000000" w:themeColor="text1"/>
          <w:sz w:val="16"/>
          <w:szCs w:val="16"/>
          <w:lang w:val="en-US"/>
        </w:rPr>
        <w:t>V</w:t>
      </w:r>
      <w:r w:rsidRPr="007B6DB9">
        <w:rPr>
          <w:color w:val="000000" w:themeColor="text1"/>
          <w:sz w:val="16"/>
          <w:szCs w:val="16"/>
        </w:rPr>
        <w:t>"),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7E8414F1" w14:textId="77777777" w:rsidR="00AA7770" w:rsidRPr="007B6DB9" w:rsidRDefault="00AA7770" w:rsidP="007B6DB9">
      <w:pPr>
        <w:pStyle w:val="book"/>
        <w:spacing w:before="0" w:beforeAutospacing="0" w:after="0" w:afterAutospacing="0"/>
        <w:jc w:val="both"/>
        <w:rPr>
          <w:color w:val="000000" w:themeColor="text1"/>
          <w:sz w:val="16"/>
          <w:szCs w:val="16"/>
        </w:rPr>
      </w:pPr>
    </w:p>
    <w:p w14:paraId="2C24575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9376CC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44B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Между 11 и 17 декабря 1921. Из протокола заседания Политбюро № 84, 1921 г.</w:t>
      </w:r>
    </w:p>
    <w:p w14:paraId="72E5602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Об отпуске денег тов. Горькому для лечения за границей (предложение тов. Ленина) </w:t>
      </w:r>
    </w:p>
    <w:p w14:paraId="64A7D3F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Включить тов. Горького в число товарищей, лечащихся за границей, и поручить тов. Крестинскому проверить, чтобы он был вполне обеспечен необходимой для лечения суммой (11652).</w:t>
      </w:r>
    </w:p>
    <w:p w14:paraId="157BDCB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CE0EA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B13DCE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F50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11 декабря 1921 г. в Стокгольм из датского города Колдинга прибыл пароход, на борту которого находилось 18 немецких самолетов,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(7644).</w:t>
      </w:r>
    </w:p>
    <w:p w14:paraId="5A9FA1D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104225"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FC650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D78F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12 декабря 1921 ТУРЦИЯ. Чорум. Попытка местными властями задержать миссию СНК УССР во главе с М.Фрунзе, направляющуюся в г.Анкара (7592).</w:t>
      </w:r>
    </w:p>
    <w:p w14:paraId="5815F6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E0F0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13B41FF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A3F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декабря 1921 было создано смешанное общество (СССР-Германия) воздушных сообщений между Москвой и Берлином "Дерулюфт" (274).</w:t>
      </w:r>
    </w:p>
    <w:p w14:paraId="55A5371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3EC3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декабря 1921 СНК утвердил договор с германским обществом Аэро-Унисон, который был подписан в Берлине 24 ноября (3756).</w:t>
      </w:r>
    </w:p>
    <w:p w14:paraId="08EC2BE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C07D" w14:textId="77777777" w:rsidR="00A87727" w:rsidRPr="007B6DB9" w:rsidRDefault="00A877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13 декабря 1921 - В этот день договор о создании «Дерулюфта» был санкционирован советским правительством. Тогда же, по указанию Ленина, в Берлин перевели 250 тыс. рублей для создания начального капитала и закупки самолетов.</w:t>
      </w:r>
    </w:p>
    <w:p w14:paraId="35C96E20" w14:textId="77777777" w:rsidR="00A87727" w:rsidRPr="007B6DB9" w:rsidRDefault="00A877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По договору «Дерулюфт» получал преимущественное право на все воздушные сообщения между Россией и Германией. Наша страна разрешала Обществу бесплатное пользование территориями для аэродромов и вспомогательных служб и давала право на беспошлинный ввоз из Германии оборудования, необходимого для работы авиалинии. Срок действия договора составлял 5 лет.</w:t>
      </w:r>
    </w:p>
    <w:p w14:paraId="0B929EFD" w14:textId="77777777" w:rsidR="00A87727" w:rsidRPr="007B6DB9" w:rsidRDefault="00A877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Для обслуживания линии советское правительство в счет погашения ежегодного взноса приобрело в Голландии десять одномоторных монопланов Фоккер FIII с английскими двигателями «Роллс-Ройс» мощностью 360 л. с. Самолеты имели деревянные крылья и выполненный из стальных труб фюзеляж, обшивка повсюду фанерная.</w:t>
      </w:r>
    </w:p>
    <w:p w14:paraId="12EA0FD4" w14:textId="77777777" w:rsidR="00A87727" w:rsidRPr="007B6DB9" w:rsidRDefault="00A87727"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салоне можно было разместить пятерых пассажиров, имелся также вместительный багажный отсек. Летчик сидел отдельно, в носовой части самолета, рядом с мотором (22705).</w:t>
      </w:r>
    </w:p>
    <w:p w14:paraId="386DE92B" w14:textId="77777777" w:rsidR="00A87727" w:rsidRPr="007B6DB9" w:rsidRDefault="00A87727" w:rsidP="007B6DB9">
      <w:pPr>
        <w:spacing w:after="0" w:line="240" w:lineRule="auto"/>
        <w:jc w:val="both"/>
        <w:rPr>
          <w:rFonts w:ascii="Times New Roman" w:hAnsi="Times New Roman" w:cs="Times New Roman"/>
          <w:color w:val="0070C0"/>
          <w:sz w:val="16"/>
          <w:szCs w:val="16"/>
        </w:rPr>
      </w:pPr>
    </w:p>
    <w:p w14:paraId="675E29F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27CE7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BED9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декабря 1921 Анкара. Прибытие миссии СНК УССР во главе с М.Фрунзе (7592).</w:t>
      </w:r>
    </w:p>
    <w:p w14:paraId="4096F6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FB6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85271F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AD8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 декабря 1921 США, Великобритания, Франция и Япония подписали в Вашингтоне договор о взаимном признании прав на владение островами в Тихом океане. США обязались консультироваться (3907,117).</w:t>
      </w:r>
    </w:p>
    <w:p w14:paraId="7583D3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F3DB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9D0AF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785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г. на заседании Прези диума Северо-Западного областного промышленного бюро (Севзаппромбюро) был учрежден ряд трестов, в т.ч. и Телефонно-телеграфный. Тресту были пере даны вначале 4 завода: Гейслера, Эриксона, Сименса и Петроградский завод пу стотных аппаратов (бывший завод рентгеновских трубок Федорицкого, основан ный в 1914 г.). На всех этих заводах числилось около 650 рабочих (11870).</w:t>
      </w:r>
    </w:p>
    <w:p w14:paraId="43BE06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CBBA2" w14:textId="77777777" w:rsidR="007B7DE2" w:rsidRPr="007B6DB9" w:rsidRDefault="007B7DE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г. на заседании Прези</w:t>
      </w:r>
      <w:r w:rsidRPr="007B6DB9">
        <w:rPr>
          <w:rFonts w:ascii="Times New Roman" w:hAnsi="Times New Roman" w:cs="Times New Roman"/>
          <w:color w:val="000000" w:themeColor="text1"/>
          <w:sz w:val="16"/>
          <w:szCs w:val="16"/>
        </w:rPr>
        <w:softHyphen/>
        <w:t>диума Северо-Западного областного промышленного бюро (Севзаппромбюро) был учрежден ряд трестов, в т.ч. и Телефонно-телеграфный. Тресту были пере</w:t>
      </w:r>
      <w:r w:rsidRPr="007B6DB9">
        <w:rPr>
          <w:rFonts w:ascii="Times New Roman" w:hAnsi="Times New Roman" w:cs="Times New Roman"/>
          <w:color w:val="000000" w:themeColor="text1"/>
          <w:sz w:val="16"/>
          <w:szCs w:val="16"/>
        </w:rPr>
        <w:softHyphen/>
        <w:t>даны вначале 4 завода: Гейслера, Эриксона, Сименса и Петроградский завод пу</w:t>
      </w:r>
      <w:r w:rsidRPr="007B6DB9">
        <w:rPr>
          <w:rFonts w:ascii="Times New Roman" w:hAnsi="Times New Roman" w:cs="Times New Roman"/>
          <w:color w:val="000000" w:themeColor="text1"/>
          <w:sz w:val="16"/>
          <w:szCs w:val="16"/>
        </w:rPr>
        <w:softHyphen/>
        <w:t>стотных аппаратов (бывший завод рентгеновских трубок Федорицкого, основан</w:t>
      </w:r>
      <w:r w:rsidRPr="007B6DB9">
        <w:rPr>
          <w:rFonts w:ascii="Times New Roman" w:hAnsi="Times New Roman" w:cs="Times New Roman"/>
          <w:color w:val="000000" w:themeColor="text1"/>
          <w:sz w:val="16"/>
          <w:szCs w:val="16"/>
        </w:rPr>
        <w:softHyphen/>
        <w:t>ный в 1914 г.). На всех этих заводах числилось около 650 рабочих (19098).</w:t>
      </w:r>
    </w:p>
    <w:p w14:paraId="3F873335" w14:textId="77777777" w:rsidR="007B7DE2" w:rsidRPr="007B6DB9" w:rsidRDefault="007B7DE2" w:rsidP="007B6DB9">
      <w:pPr>
        <w:spacing w:after="0" w:line="240" w:lineRule="auto"/>
        <w:jc w:val="both"/>
        <w:rPr>
          <w:rFonts w:ascii="Times New Roman" w:hAnsi="Times New Roman" w:cs="Times New Roman"/>
          <w:color w:val="000000" w:themeColor="text1"/>
          <w:sz w:val="16"/>
          <w:szCs w:val="16"/>
        </w:rPr>
      </w:pPr>
    </w:p>
    <w:p w14:paraId="40C44DBF" w14:textId="77777777" w:rsidR="007B7DE2" w:rsidRPr="007B6DB9" w:rsidRDefault="007B7DE2"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Возглавили его представители крупнейших завода – «Гейслер» и «Эриксон»: председателем правления назначается М.А. Коршунов («Гейслер»), а членами правления – инженер М.А. Мошкович («Гейслер») и Р.И. Детерс («Эриксон»)1. Первоначально тресту были переданы четыре завода: «Гейслер», «Эриксон», «Сименс» и Петроградский завод пустотных аппаратов. Числилось на этих предприятиях всего около 650 рабочих (18297).</w:t>
      </w:r>
    </w:p>
    <w:p w14:paraId="45E77BE4" w14:textId="77777777" w:rsidR="007B7DE2" w:rsidRPr="007B6DB9" w:rsidRDefault="007B7DE2" w:rsidP="007B6DB9">
      <w:pPr>
        <w:spacing w:after="0" w:line="240" w:lineRule="auto"/>
        <w:jc w:val="both"/>
        <w:rPr>
          <w:rFonts w:ascii="Times New Roman" w:hAnsi="Times New Roman" w:cs="Times New Roman"/>
          <w:color w:val="000000" w:themeColor="text1"/>
          <w:sz w:val="16"/>
          <w:szCs w:val="16"/>
        </w:rPr>
      </w:pPr>
    </w:p>
    <w:p w14:paraId="5C88BC0F" w14:textId="77777777" w:rsidR="007B7DE2" w:rsidRPr="007B6DB9" w:rsidRDefault="007B7DE2" w:rsidP="007B6DB9">
      <w:pPr>
        <w:pStyle w:val="ae"/>
        <w:spacing w:before="0" w:after="0"/>
        <w:jc w:val="both"/>
        <w:rPr>
          <w:bCs/>
          <w:color w:val="000000" w:themeColor="text1"/>
          <w:sz w:val="16"/>
          <w:szCs w:val="16"/>
        </w:rPr>
      </w:pPr>
      <w:r w:rsidRPr="007B6DB9">
        <w:rPr>
          <w:bCs/>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 состав которого были переданы четыре петроградских завода электрослаботочного профиля - «Гейслер», «Эриксон», «Сименс» и завод пустотных аппаратов. Возглавили трест представители крупнейших предприятий: председателем правления стал М.А. Коршунов («Гейслер»), а членами правления - инженер М.А. Мош-кович («Гейслер») и Р.И. Детерс («Эриксон»)5.</w:t>
      </w:r>
    </w:p>
    <w:p w14:paraId="04A36A50" w14:textId="77777777" w:rsidR="007B7DE2" w:rsidRPr="007B6DB9" w:rsidRDefault="007B7DE2" w:rsidP="007B6DB9">
      <w:pPr>
        <w:pStyle w:val="ae"/>
        <w:spacing w:before="0" w:after="0"/>
        <w:jc w:val="both"/>
        <w:rPr>
          <w:bCs/>
          <w:color w:val="000000" w:themeColor="text1"/>
          <w:sz w:val="16"/>
          <w:szCs w:val="16"/>
        </w:rPr>
      </w:pPr>
      <w:r w:rsidRPr="007B6DB9">
        <w:rPr>
          <w:bCs/>
          <w:color w:val="000000" w:themeColor="text1"/>
          <w:sz w:val="16"/>
          <w:szCs w:val="16"/>
        </w:rPr>
        <w:t>Однако в интересах максимальной концентрации всех электрослаботочных предприятий страны в рамках единого объединения уже 9 марта 1922 г. Президиум ВСНх принимает постановление о создании на базе петроградского треста Электротехнического треста заводов слабого тока (ЭТЗСТ) в качестве всероссийского государственного объединения. К четырем существовавшим добавлялись Радиоаппаратный завод в Петрограде, пять предприятий в Москве и завод «Сименс» в Нижнем Новгороде. Состав правления был расширен путем включения в него, с одной стороны, специалистов электрослаботочного производства, а с другой - представителей правящей партии большевиков.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1 февраля 1923 г. членом правления стал видный российский ученый и инженер-практик профессор В.П. Вологдин (18648).</w:t>
      </w:r>
    </w:p>
    <w:p w14:paraId="0C3230E5" w14:textId="77777777" w:rsidR="007B7DE2" w:rsidRPr="007B6DB9" w:rsidRDefault="007B7DE2" w:rsidP="007B6DB9">
      <w:pPr>
        <w:pStyle w:val="ae"/>
        <w:spacing w:before="0" w:after="0"/>
        <w:jc w:val="both"/>
        <w:rPr>
          <w:bCs/>
          <w:color w:val="000000" w:themeColor="text1"/>
          <w:sz w:val="16"/>
          <w:szCs w:val="16"/>
        </w:rPr>
      </w:pPr>
      <w:r w:rsidRPr="007B6DB9">
        <w:rPr>
          <w:bCs/>
          <w:color w:val="000000" w:themeColor="text1"/>
          <w:sz w:val="16"/>
          <w:szCs w:val="16"/>
        </w:rPr>
        <w:t>В начале 1922 г. из-за недостатка заказов, низкой производительности труда и перебоев со снабжением финансовое положение Электротехнического треста заводов слабого тока (ЭТЗСТ)было очень тяжелым. За долгие годы войны и социальных потрясений в стране существенно изменилось соотношение потребителей продукции треста. Традиционные заказчики - наркоматы и другие госучреждения ,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w:t>
      </w:r>
    </w:p>
    <w:p w14:paraId="7C8A6CA5" w14:textId="77777777" w:rsidR="007B7DE2" w:rsidRPr="007B6DB9" w:rsidRDefault="007B7DE2" w:rsidP="007B6DB9">
      <w:pPr>
        <w:pStyle w:val="ae"/>
        <w:spacing w:before="0" w:after="0"/>
        <w:jc w:val="both"/>
        <w:rPr>
          <w:bCs/>
          <w:color w:val="000000" w:themeColor="text1"/>
          <w:sz w:val="16"/>
          <w:szCs w:val="16"/>
        </w:rPr>
      </w:pPr>
      <w:r w:rsidRPr="007B6DB9">
        <w:rPr>
          <w:bCs/>
          <w:color w:val="000000" w:themeColor="text1"/>
          <w:sz w:val="16"/>
          <w:szCs w:val="16"/>
        </w:rPr>
        <w:lastRenderedPageBreak/>
        <w:t>Выход из такого положения был найден с помощью, с одной стороны, финансовой поддержки из государственных источников, а с другой стороны, активного привлечения рыночных инструментов. К середине 1922 г. стала налаживаться система сбыта, был организован коммерческий аппарат, развернута рекламная кампания, осуществлен переход на работу только по твердым договорам с заказчиками (18648).</w:t>
      </w:r>
    </w:p>
    <w:p w14:paraId="657703A1" w14:textId="77777777" w:rsidR="007B7DE2" w:rsidRPr="007B6DB9" w:rsidRDefault="007B7DE2" w:rsidP="007B6DB9">
      <w:pPr>
        <w:pStyle w:val="ae"/>
        <w:spacing w:before="0" w:after="0"/>
        <w:jc w:val="both"/>
        <w:rPr>
          <w:bCs/>
          <w:color w:val="000000" w:themeColor="text1"/>
          <w:sz w:val="16"/>
          <w:szCs w:val="16"/>
        </w:rPr>
      </w:pPr>
    </w:p>
    <w:p w14:paraId="21D323E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3C1575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AC0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был основан Спецхран (3481).</w:t>
      </w:r>
    </w:p>
    <w:p w14:paraId="4EFFE4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E3C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CA580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21F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г. Совет Труда и Обороны постановил: “В принципе признать необходимым, чтобы уполномоченный СНК в выполнении ж. д. заявок за границей тов. Ломоносов был подотчетен в соответствующей части по НКВТ и НКПС”. Другими словами, до этого времени, полтора года, Ломоносов мог не отчитываться ни перед кем, кроме Ленина. Большую часть времени Ломоносов проводил за рубежом - в Берлине, Стокгольме, Париже, Лондоне, Ревеле (11565).</w:t>
      </w:r>
    </w:p>
    <w:p w14:paraId="17C90A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9D07F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1482A7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2AC0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14 декабря 1921 на плебисците в Оденбурге большинство населения (65%) высказалось за союз с Венгрией, а не Чехословакией (3907,116).</w:t>
      </w:r>
    </w:p>
    <w:p w14:paraId="5DDDEE8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52337"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14 декабря</w:t>
      </w:r>
      <w:r w:rsidRPr="007B6DB9">
        <w:rPr>
          <w:rFonts w:ascii="Times New Roman" w:hAnsi="Times New Roman" w:cs="Times New Roman"/>
          <w:color w:val="000000" w:themeColor="text1"/>
          <w:sz w:val="16"/>
          <w:szCs w:val="16"/>
        </w:rPr>
        <w:t xml:space="preserve"> в 1921 году Вильгельм Райх делает свой первый доклад на Венском психоаналитическом обществе. Это выступление Райха было посвящено психоаналитической интерпретации истерических симптомов. Фрейд сравнил тогда доклад Райха с несущимся на большой скорости поездом, пассажиры которого пытаются бежать рядом, чтобы запрыгнуть на него, но не успевают сделать этого (14860).</w:t>
      </w:r>
    </w:p>
    <w:p w14:paraId="13F4AADB" w14:textId="77777777" w:rsidR="00AA7770" w:rsidRPr="007B6DB9" w:rsidRDefault="00AA7770" w:rsidP="007B6DB9">
      <w:pPr>
        <w:spacing w:after="0" w:line="240" w:lineRule="auto"/>
        <w:jc w:val="both"/>
        <w:rPr>
          <w:rFonts w:ascii="Times New Roman" w:hAnsi="Times New Roman" w:cs="Times New Roman"/>
          <w:color w:val="000000" w:themeColor="text1"/>
          <w:sz w:val="16"/>
          <w:szCs w:val="16"/>
        </w:rPr>
      </w:pPr>
    </w:p>
    <w:p w14:paraId="052E0F28" w14:textId="77777777" w:rsidR="003F2712" w:rsidRPr="007B6DB9" w:rsidRDefault="003F271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3082BD3" w14:textId="77777777" w:rsidR="003F2712" w:rsidRPr="007B6DB9" w:rsidRDefault="003F271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E1233" w14:textId="77777777" w:rsidR="003F2712" w:rsidRPr="007B6DB9" w:rsidRDefault="003F2712"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7B6DB9">
        <w:rPr>
          <w:rFonts w:ascii="Times New Roman" w:eastAsia="Times New Roman" w:hAnsi="Times New Roman" w:cs="Times New Roman"/>
          <w:color w:val="0070C0"/>
          <w:sz w:val="16"/>
          <w:szCs w:val="16"/>
          <w:lang w:eastAsia="ru-RU"/>
        </w:rPr>
        <w:t>15—16 декабря 1921 г. по докладу бюро спецпроизводств от 12 декабря на заседании Совета военной промышленности был утвержден маршрут первого испытательного пробега аэросаней НРБ — конструкции Н.Р. Бриллинга и «Арбес» — А.А. Архангельского и Б.Е. Стечкина (21486).</w:t>
      </w:r>
    </w:p>
    <w:p w14:paraId="362D17BA" w14:textId="77777777" w:rsidR="003F2712" w:rsidRPr="007B6DB9" w:rsidRDefault="003F2712" w:rsidP="007B6DB9">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2C4B5E0A" w14:textId="77777777" w:rsidR="009F1CC1"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2636E3D" w14:textId="77777777" w:rsidR="009F1CC1" w:rsidRPr="007B6DB9" w:rsidRDefault="009F1C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8F460" w14:textId="77777777" w:rsidR="009F1CC1" w:rsidRPr="007B6DB9" w:rsidRDefault="009F1CC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15 декабря</w:t>
      </w:r>
      <w:r w:rsidRPr="007B6DB9">
        <w:rPr>
          <w:rFonts w:ascii="Times New Roman" w:hAnsi="Times New Roman" w:cs="Times New Roman"/>
          <w:color w:val="000000" w:themeColor="text1"/>
          <w:sz w:val="16"/>
          <w:szCs w:val="16"/>
        </w:rPr>
        <w:t xml:space="preserve"> в 1921 году декретом Совета Народных Комиссаров введена платность газет (14861).</w:t>
      </w:r>
    </w:p>
    <w:p w14:paraId="7013D506" w14:textId="77777777" w:rsidR="009F1CC1" w:rsidRPr="007B6DB9" w:rsidRDefault="009F1CC1" w:rsidP="007B6DB9">
      <w:pPr>
        <w:spacing w:after="0" w:line="240" w:lineRule="auto"/>
        <w:jc w:val="both"/>
        <w:rPr>
          <w:rFonts w:ascii="Times New Roman" w:hAnsi="Times New Roman" w:cs="Times New Roman"/>
          <w:color w:val="000000" w:themeColor="text1"/>
          <w:sz w:val="16"/>
          <w:szCs w:val="16"/>
        </w:rPr>
      </w:pPr>
    </w:p>
    <w:p w14:paraId="43E03254" w14:textId="77777777" w:rsidR="00475A88" w:rsidRPr="007B6DB9" w:rsidRDefault="00475A8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декабря 1921. Введена оплата за газеты (18695).</w:t>
      </w:r>
    </w:p>
    <w:p w14:paraId="0AF790C4" w14:textId="77777777" w:rsidR="00475A88" w:rsidRPr="007B6DB9" w:rsidRDefault="00475A88" w:rsidP="007B6DB9">
      <w:pPr>
        <w:spacing w:after="0" w:line="240" w:lineRule="auto"/>
        <w:jc w:val="both"/>
        <w:rPr>
          <w:rFonts w:ascii="Times New Roman" w:hAnsi="Times New Roman" w:cs="Times New Roman"/>
          <w:color w:val="000000" w:themeColor="text1"/>
          <w:sz w:val="16"/>
          <w:szCs w:val="16"/>
        </w:rPr>
      </w:pPr>
    </w:p>
    <w:p w14:paraId="5679774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CE1FB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33D6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15 декабря 1921 Германия обратилась с просьбой объявить мораторий на выплату репараций (3907,117).</w:t>
      </w:r>
    </w:p>
    <w:p w14:paraId="640840C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A93B3A" w14:textId="77777777" w:rsidR="00F6390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651F75D" w14:textId="77777777" w:rsidR="00F63908" w:rsidRPr="007B6DB9" w:rsidRDefault="00F6390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B75B6" w14:textId="77777777" w:rsidR="00F63908" w:rsidRPr="007B6DB9" w:rsidRDefault="00F6390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декабря 1921 г. начальник "Главэлектро" В. Куйбышев издал приказ: "В дополнение к приказу № 17 настоящим с сего числа объявляется: на Алексеевских кабельных заводах и Русских Кабельных заводах учреждаются самостоятельные заводоуправления". Далее следует перечисление членов правления обоих заводов. Приказом по "Главэлектро" заводу "Русскабель" было присвоено наименование — 3-й Государственный кабельный завод (сокращенно: РКЗ), и Алексеевскому кабельному заводу - 2-й Государственный кабельный завод (АКЗ). Управляющим заводом "Русскабель" был назначен С.С. Шеломонов, а исполняющим обязанности заместителя управляющего — С.М.Сокольский. Тем же приказом № 17 "Главэлектро" присвоил новые названия остальным кабельным заводам. Северные кабельные заводы стали именоваться - 1-й Государственный кабельный завод (сокращенно: СКЗ). Кабельному отделу завода Кольчугина после согласования с Главцветметом условно присваивалось наименование — 4-й Государственный кабельный завод (сокращенно: Кольчугин), а бывшему заводу Петичева (г. Воронеж) (после предполагаемого его восстановления) - 5-й Государственный кабельный завод (15511).</w:t>
      </w:r>
    </w:p>
    <w:p w14:paraId="3E2FB988" w14:textId="77777777" w:rsidR="00F63908" w:rsidRPr="007B6DB9" w:rsidRDefault="00F63908" w:rsidP="007B6DB9">
      <w:pPr>
        <w:spacing w:after="0" w:line="240" w:lineRule="auto"/>
        <w:jc w:val="both"/>
        <w:rPr>
          <w:rFonts w:ascii="Times New Roman" w:hAnsi="Times New Roman" w:cs="Times New Roman"/>
          <w:color w:val="000000" w:themeColor="text1"/>
          <w:sz w:val="16"/>
          <w:szCs w:val="16"/>
        </w:rPr>
      </w:pPr>
    </w:p>
    <w:p w14:paraId="47ED7E4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D117A5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08A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декабря 1921 в Тбилиси был подписан "Союзный договор между ССР Грузии и ССР Абхазии", согласно которому Абхазская ССР вошла в состав ГССР на правах АССР (7746).</w:t>
      </w:r>
    </w:p>
    <w:p w14:paraId="1E2D3AC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9D2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7F2002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3F4DA" w14:textId="77777777" w:rsidR="003F2712" w:rsidRPr="007B6DB9" w:rsidRDefault="003F271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декаб</w:t>
      </w:r>
      <w:r w:rsidRPr="007B6DB9">
        <w:rPr>
          <w:rFonts w:ascii="Times New Roman" w:hAnsi="Times New Roman" w:cs="Times New Roman"/>
          <w:color w:val="0070C0"/>
          <w:sz w:val="16"/>
          <w:szCs w:val="16"/>
        </w:rPr>
        <w:softHyphen/>
        <w:t>ря 1921 г. Завод</w:t>
      </w:r>
      <w:r w:rsidRPr="007B6DB9">
        <w:rPr>
          <w:rFonts w:ascii="Times New Roman" w:hAnsi="Times New Roman" w:cs="Times New Roman"/>
          <w:color w:val="0070C0"/>
          <w:sz w:val="16"/>
          <w:szCs w:val="16"/>
        </w:rPr>
        <w:softHyphen/>
        <w:t>ской летчик-испытатель Богумил Мунцар облетал Авио Av-B-3 - «самолет фирмы Авиа с мотором БМВ, 3-й тип».Самолет оказался на удивление маневренным, скорость тоже была неплохой, и лишь подвижный радиатор «барахлил». После тщательных заводских испытаний 6 июня 1922 г. на аэродроме Кбелы под Прагой Мунцар показал машину военным. Но праздник кончился похоронами — на крутом вираже у самой земли самолет развалился.</w:t>
      </w:r>
    </w:p>
    <w:p w14:paraId="4B653ADE" w14:textId="77777777" w:rsidR="003F2712" w:rsidRPr="007B6DB9" w:rsidRDefault="003F2712"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Конечно, в Чехии коррупции не было, но удивляет, как на фоне такого фиаско миллионщики братья Блонды добились не только про</w:t>
      </w:r>
      <w:r w:rsidRPr="007B6DB9">
        <w:rPr>
          <w:rFonts w:ascii="Times New Roman" w:hAnsi="Times New Roman" w:cs="Times New Roman"/>
          <w:color w:val="0070C0"/>
          <w:sz w:val="16"/>
          <w:szCs w:val="16"/>
        </w:rPr>
        <w:softHyphen/>
        <w:t>должения работ, но и оплаты еще двух самолетов. Катастрофу списали на пилота (22975).</w:t>
      </w:r>
    </w:p>
    <w:p w14:paraId="0590312A" w14:textId="77777777" w:rsidR="003F2712" w:rsidRPr="007B6DB9" w:rsidRDefault="003F2712" w:rsidP="007B6DB9">
      <w:pPr>
        <w:spacing w:after="0" w:line="240" w:lineRule="auto"/>
        <w:jc w:val="both"/>
        <w:rPr>
          <w:rFonts w:ascii="Times New Roman" w:hAnsi="Times New Roman" w:cs="Times New Roman"/>
          <w:color w:val="0070C0"/>
          <w:sz w:val="16"/>
          <w:szCs w:val="16"/>
        </w:rPr>
      </w:pPr>
    </w:p>
    <w:p w14:paraId="2688F2CC" w14:textId="77777777" w:rsidR="00E81D1C" w:rsidRPr="007B6DB9" w:rsidRDefault="00E81D1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16 декабря 1921 USS Райт (AZ-1) введен в эксплуатацию (20351).</w:t>
      </w:r>
    </w:p>
    <w:p w14:paraId="6ED740E4" w14:textId="77777777" w:rsidR="00E81D1C" w:rsidRPr="007B6DB9" w:rsidRDefault="00E81D1C" w:rsidP="007B6DB9">
      <w:pPr>
        <w:spacing w:after="0" w:line="240" w:lineRule="auto"/>
        <w:jc w:val="both"/>
        <w:rPr>
          <w:rFonts w:ascii="Times New Roman" w:hAnsi="Times New Roman" w:cs="Times New Roman"/>
          <w:color w:val="0070C0"/>
          <w:sz w:val="16"/>
          <w:szCs w:val="16"/>
        </w:rPr>
      </w:pPr>
    </w:p>
    <w:p w14:paraId="0A198B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16 декабря 1921 Британский парламент ратифицировал британо-ирландский договор, но Ирландия против ратификации (3907,117).</w:t>
      </w:r>
    </w:p>
    <w:p w14:paraId="1101243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D6603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0236E85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C25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декабря 1921 г. компания Deruluft получила концессию на маршрут Москва-Кенигсберг (7644).</w:t>
      </w:r>
    </w:p>
    <w:p w14:paraId="28C6CF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194E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5BE46E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65615FF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w:t>
      </w:r>
      <w:r w:rsidRPr="007B6DB9">
        <w:rPr>
          <w:rFonts w:ascii="Times New Roman" w:hAnsi="Times New Roman" w:cs="Times New Roman"/>
          <w:color w:val="000000" w:themeColor="text1"/>
          <w:sz w:val="16"/>
          <w:szCs w:val="16"/>
        </w:rPr>
        <w:lastRenderedPageBreak/>
        <w:t>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63AB9C9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49A30B1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0EEE7B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6E1520D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3B9AC27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3B22EC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45CD523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70D836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31BAB44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62A3F4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46F1FA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4C292D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62C69C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E4E8" w14:textId="77777777" w:rsidR="00F63908" w:rsidRPr="007B6DB9" w:rsidRDefault="00F63908"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17 декабря 1921 г. компания Deutsche-Russische Luftverkehrs- Gesellschaft (Deruluft) получила концессию на маршрут Москва-Кенигсберг, и 1 мая следующего года первая международная авиалиния Советской России открылась (15120).</w:t>
      </w:r>
    </w:p>
    <w:p w14:paraId="44C5806E" w14:textId="77777777" w:rsidR="00F63908" w:rsidRPr="007B6DB9" w:rsidRDefault="00F63908" w:rsidP="007B6DB9">
      <w:pPr>
        <w:pStyle w:val="book"/>
        <w:spacing w:before="0" w:beforeAutospacing="0" w:after="0" w:afterAutospacing="0"/>
        <w:jc w:val="both"/>
        <w:rPr>
          <w:color w:val="000000" w:themeColor="text1"/>
          <w:sz w:val="16"/>
          <w:szCs w:val="16"/>
        </w:rPr>
      </w:pPr>
    </w:p>
    <w:p w14:paraId="67DCE861" w14:textId="77777777" w:rsidR="00F63908" w:rsidRPr="007B6DB9" w:rsidRDefault="00F6390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17 декабря 1921 года с компанией «Аэро-Юнион» (</w:t>
      </w:r>
      <w:r w:rsidRPr="007B6DB9">
        <w:rPr>
          <w:rFonts w:ascii="Times New Roman" w:hAnsi="Times New Roman" w:cs="Times New Roman"/>
          <w:color w:val="000000" w:themeColor="text1"/>
          <w:sz w:val="16"/>
          <w:szCs w:val="16"/>
          <w:lang w:val="en-US"/>
        </w:rPr>
        <w:t>Aero</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UnionAG</w:t>
      </w:r>
      <w:r w:rsidRPr="007B6DB9">
        <w:rPr>
          <w:rFonts w:ascii="Times New Roman" w:hAnsi="Times New Roman" w:cs="Times New Roman"/>
          <w:color w:val="000000" w:themeColor="text1"/>
          <w:sz w:val="16"/>
          <w:szCs w:val="16"/>
        </w:rPr>
        <w:t>) было подпи</w:t>
      </w:r>
      <w:r w:rsidRPr="007B6DB9">
        <w:rPr>
          <w:rFonts w:ascii="Times New Roman" w:hAnsi="Times New Roman" w:cs="Times New Roman"/>
          <w:color w:val="000000" w:themeColor="text1"/>
          <w:sz w:val="16"/>
          <w:szCs w:val="16"/>
        </w:rPr>
        <w:softHyphen/>
        <w:t>сано соглашение об организации авиакомпании «Дерулюфт» (</w:t>
      </w:r>
      <w:r w:rsidRPr="007B6DB9">
        <w:rPr>
          <w:rFonts w:ascii="Times New Roman" w:hAnsi="Times New Roman" w:cs="Times New Roman"/>
          <w:color w:val="000000" w:themeColor="text1"/>
          <w:sz w:val="16"/>
          <w:szCs w:val="16"/>
          <w:lang w:val="en-US"/>
        </w:rPr>
        <w:t>DEutscheRUssischeLUFTverkehr</w:t>
      </w:r>
      <w:r w:rsidRPr="007B6DB9">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7B6DB9">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7B6DB9">
        <w:rPr>
          <w:rFonts w:ascii="Times New Roman" w:hAnsi="Times New Roman" w:cs="Times New Roman"/>
          <w:color w:val="000000" w:themeColor="text1"/>
          <w:sz w:val="16"/>
          <w:szCs w:val="16"/>
          <w:lang w:val="en-US"/>
        </w:rPr>
        <w:t>FokkerF</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III</w:t>
      </w:r>
      <w:r w:rsidRPr="007B6DB9">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7B6DB9">
        <w:rPr>
          <w:rStyle w:val="2pt"/>
          <w:rFonts w:ascii="Times New Roman" w:hAnsi="Times New Roman" w:cs="Times New Roman"/>
          <w:color w:val="000000" w:themeColor="text1"/>
          <w:spacing w:val="0"/>
          <w:sz w:val="16"/>
          <w:szCs w:val="16"/>
        </w:rPr>
        <w:t>338</w:t>
      </w:r>
      <w:r w:rsidRPr="007B6DB9">
        <w:rPr>
          <w:rFonts w:ascii="Times New Roman" w:hAnsi="Times New Roman" w:cs="Times New Roman"/>
          <w:color w:val="000000" w:themeColor="text1"/>
          <w:sz w:val="16"/>
          <w:szCs w:val="16"/>
        </w:rPr>
        <w:t xml:space="preserve"> пассажиров и 1 047 кг грузов и почты (15973).</w:t>
      </w:r>
    </w:p>
    <w:p w14:paraId="20CBCB13" w14:textId="77777777" w:rsidR="00F63908" w:rsidRPr="007B6DB9" w:rsidRDefault="00F63908" w:rsidP="007B6DB9">
      <w:pPr>
        <w:spacing w:after="0" w:line="240" w:lineRule="auto"/>
        <w:jc w:val="both"/>
        <w:rPr>
          <w:rFonts w:ascii="Times New Roman" w:hAnsi="Times New Roman" w:cs="Times New Roman"/>
          <w:color w:val="000000" w:themeColor="text1"/>
          <w:sz w:val="16"/>
          <w:szCs w:val="16"/>
        </w:rPr>
      </w:pPr>
    </w:p>
    <w:p w14:paraId="453A58B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6A6A42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4F9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 18 декабря 1921 года из 26 машин Гарфорд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3337409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9F91" w14:textId="77777777" w:rsidR="00475A88" w:rsidRPr="007B6DB9" w:rsidRDefault="00475A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7B77F26" w14:textId="77777777" w:rsidR="00475A88" w:rsidRPr="007B6DB9" w:rsidRDefault="00475A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5D036" w14:textId="77777777" w:rsidR="00475A88" w:rsidRPr="007B6DB9" w:rsidRDefault="00475A88"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18 декабря 1921. Особая сессия Московского совета народных судей судила 35 предпринимателей по обвинению в эксплуатации труда малолетних, удлинении рабочего дня свыше восьми часов и за другие правонарушения Большинство обвиняемых были признаны виновными и приговорены к крупным штрафам и принудительным работам (18595).</w:t>
      </w:r>
    </w:p>
    <w:p w14:paraId="6F6187BF" w14:textId="77777777" w:rsidR="00475A88" w:rsidRPr="007B6DB9" w:rsidRDefault="00475A88" w:rsidP="007B6DB9">
      <w:pPr>
        <w:spacing w:after="0" w:line="240" w:lineRule="auto"/>
        <w:jc w:val="both"/>
        <w:rPr>
          <w:rFonts w:ascii="Times New Roman" w:hAnsi="Times New Roman" w:cs="Times New Roman"/>
          <w:color w:val="000000" w:themeColor="text1"/>
          <w:sz w:val="16"/>
          <w:szCs w:val="16"/>
        </w:rPr>
      </w:pPr>
    </w:p>
    <w:p w14:paraId="0BA1AC5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545C51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73BA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 по 22 декабря 1921 в Москве была 11-я Всероссийская конференция РКП(б) (1348,152).</w:t>
      </w:r>
    </w:p>
    <w:p w14:paraId="347890F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5F4EF2"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декабря 1921. Разрешено открытие частных погребальных конторе (18695)ю</w:t>
      </w:r>
    </w:p>
    <w:p w14:paraId="33645841"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p>
    <w:p w14:paraId="2B9A944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4361E8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4B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20 декабря 1921 Анкара. Прибытие с Западного фронта на переговоры с М.Фрунзе М.Кемаль-паши (7592).</w:t>
      </w:r>
    </w:p>
    <w:p w14:paraId="6FF4B5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F0F00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договору от 20 декабря 1921 г. советское правительство обязалось уже в течение пяти дней перечислить Эстонии 20 % от общей суммы договора, считая таковую по классу “В” (то есть по 7 150 долл. США за каждый из 200 паровозов; всего - 286 000 долл.). Еще 40 % следовало перечислять задолго до приемки, после “предоставления акта о гидравлическом испытании котла”. Первый платеж, согласно договору, “выплачивается целиком в американских долларах” через банк “по указанию ОМЗЭ”. Подписанный Ломоносовым договор с ОМЗЭ включал такой пункт: “Опоздание с выпуском отремонтированных паровозов не является причиной прекращения договора и предъявления со стороны СОВПРЫ (Советского правительства) требований возмещения убытков, если со стороны ОМЗЭ не доказано явного злого умысла. Злого умысла, возможно, и не было, но эстонцы, получив авансовые платежи, с ремонтом тянули до бесконечности.</w:t>
      </w:r>
    </w:p>
    <w:p w14:paraId="4B34AD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договору с Эстонией капитальный ремонт “класса A” стоил 8 800 долл. США, “класса В” - 7 150 долл. и “класса С” (уже не капитальный) – 5 700 долл. При этом все недостающие и поломанные части следовало заказывать и оплачивать отдельно, с выдачей соответствующего аванса в валюте или злотом. 1 доллар США равнялся 1,923 золотых рубля. Выходит, что эстонцы получали за ремонт паровоза от 10 961 до 16 922 золотых руб. В России цены были куда ниже. Совокупные общие затраты на капитальный ремонт составляли в среднем 15 тыс. руб., на “средний ремонт” - 5 тыс. руб. По предложению НКПС и ВСНХ, сделанному в 1922 г., следовало, по возможности, несмотря на “серьезные денежные потери”, аннулировать заграничные заказы, а финансовые ресурсы использовать прежде всего для ремонта паровозов на русских паровозостроительных заводах” (11565).</w:t>
      </w:r>
    </w:p>
    <w:p w14:paraId="3EF0345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62E5" w14:textId="77777777" w:rsidR="00AF7431" w:rsidRPr="007B6DB9"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49229FA4" w14:textId="77777777" w:rsidR="00AF7431" w:rsidRPr="007B6DB9"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3361C"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21 декабря 1921. Окончательное утверждение СНК РСФСР плана Государственной комиссии по электрификации России (ГОЭЛРО) (18695).</w:t>
      </w:r>
    </w:p>
    <w:p w14:paraId="234FC0B7"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p>
    <w:p w14:paraId="45A0FF9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C7995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9D31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декабря 1921 в составе Секретно-оперативного управления ВЧК вместо службы военной цензуры создали отдел Политического контроля (ПК) (3398,446).</w:t>
      </w:r>
    </w:p>
    <w:p w14:paraId="640438F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9BE9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DE1411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A8C2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декабря 1921 РСФСР и Турция подписали договор о сотрудничестве (3907,117).</w:t>
      </w:r>
    </w:p>
    <w:p w14:paraId="2F2ED57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FD2E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21 декабря 1921 Анкара. Начало турецко-украинских переговоров (М.Кемаль-М.Фрунзе) (7592).</w:t>
      </w:r>
    </w:p>
    <w:p w14:paraId="040BBD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EE3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7411F6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A2E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был подписан контракт на поставку 8 двигателей Мерседес из Швеции, куда моторы были вывезены контрабандой. Швед Торстен Гулберг параллельно договорился о поставке D.H.4 из Англии без двигателей (6594, 4).</w:t>
      </w:r>
    </w:p>
    <w:p w14:paraId="1D3ECA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B9B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(7644).</w:t>
      </w:r>
    </w:p>
    <w:p w14:paraId="5FF9256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1C4EC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г. был подписан при посредничестве Швеции первый контракт на поставку в СССР из Великобри</w:t>
      </w:r>
      <w:r w:rsidRPr="007B6DB9">
        <w:rPr>
          <w:rFonts w:ascii="Times New Roman" w:hAnsi="Times New Roman" w:cs="Times New Roman"/>
          <w:color w:val="000000" w:themeColor="text1"/>
          <w:sz w:val="16"/>
          <w:szCs w:val="16"/>
        </w:rPr>
        <w:softHyphen/>
        <w:t>тании 40 прошедших капитальный ремонт ДН-9 без двигателей Для приемки самолетов в Англию от</w:t>
      </w:r>
      <w:r w:rsidRPr="007B6DB9">
        <w:rPr>
          <w:rFonts w:ascii="Times New Roman" w:hAnsi="Times New Roman" w:cs="Times New Roman"/>
          <w:color w:val="000000" w:themeColor="text1"/>
          <w:sz w:val="16"/>
          <w:szCs w:val="16"/>
        </w:rPr>
        <w:softHyphen/>
        <w:t>правилась специальная комиссия во главе с летчиком Г.И.Гвайта. К этим машинам Швеция поставляла мото</w:t>
      </w:r>
      <w:r w:rsidRPr="007B6DB9">
        <w:rPr>
          <w:rFonts w:ascii="Times New Roman" w:hAnsi="Times New Roman" w:cs="Times New Roman"/>
          <w:color w:val="000000" w:themeColor="text1"/>
          <w:sz w:val="16"/>
          <w:szCs w:val="16"/>
        </w:rPr>
        <w:softHyphen/>
        <w:t>ры “Мерседес” мощностью 260 л.с., которые контрабан</w:t>
      </w:r>
      <w:r w:rsidRPr="007B6DB9">
        <w:rPr>
          <w:rFonts w:ascii="Times New Roman" w:hAnsi="Times New Roman" w:cs="Times New Roman"/>
          <w:color w:val="000000" w:themeColor="text1"/>
          <w:sz w:val="16"/>
          <w:szCs w:val="16"/>
        </w:rPr>
        <w:softHyphen/>
        <w:t>дой вывозили из Германии и хранили на складах. Первый самолет № 5817 собрали на заводе “Дукс”. 14 августа 1922 г. его поднял в воздух летчик Савин. Два ДН-9 (№ 5778 и № 5813) испытывались на Научно-опыт</w:t>
      </w:r>
      <w:r w:rsidRPr="007B6DB9">
        <w:rPr>
          <w:rFonts w:ascii="Times New Roman" w:hAnsi="Times New Roman" w:cs="Times New Roman"/>
          <w:color w:val="000000" w:themeColor="text1"/>
          <w:sz w:val="16"/>
          <w:szCs w:val="16"/>
        </w:rPr>
        <w:softHyphen/>
        <w:t>ном аэродроме (НОА) ВВС. Остальные направлялись непосредственно в подразделениях (10667).</w:t>
      </w:r>
    </w:p>
    <w:p w14:paraId="7D0841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65D7C" w14:textId="77777777" w:rsidR="00523264" w:rsidRPr="007B6DB9" w:rsidRDefault="00523264" w:rsidP="007B6DB9">
      <w:pPr>
        <w:pStyle w:val="book"/>
        <w:spacing w:before="0" w:beforeAutospacing="0" w:after="0" w:afterAutospacing="0"/>
        <w:jc w:val="both"/>
        <w:rPr>
          <w:color w:val="000000" w:themeColor="text1"/>
          <w:sz w:val="16"/>
          <w:szCs w:val="16"/>
        </w:rPr>
      </w:pPr>
      <w:r w:rsidRPr="007B6DB9">
        <w:rPr>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Двигатели были приобретены 16 января 1922 г. у Германна Хирша.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но это, кажется, было так. Общее количество самолетов, приобретенных у ADC, составило 70 штук: десять учебных Avro 504К, 20 истребителей Martinsyde F.4 и 40 ранее уже упомянутых DH-9 (15120).</w:t>
      </w:r>
    </w:p>
    <w:p w14:paraId="2F2D2C33" w14:textId="77777777" w:rsidR="00523264" w:rsidRPr="007B6DB9" w:rsidRDefault="00523264" w:rsidP="007B6DB9">
      <w:pPr>
        <w:pStyle w:val="book"/>
        <w:spacing w:before="0" w:beforeAutospacing="0" w:after="0" w:afterAutospacing="0"/>
        <w:jc w:val="both"/>
        <w:rPr>
          <w:color w:val="000000" w:themeColor="text1"/>
          <w:sz w:val="16"/>
          <w:szCs w:val="16"/>
        </w:rPr>
      </w:pPr>
    </w:p>
    <w:p w14:paraId="7305654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310C7E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0CB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белоказаки под командованием В.М.Молчанова взяли Хабаровск (3186).</w:t>
      </w:r>
    </w:p>
    <w:p w14:paraId="019AE6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0AA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белогвардейцами взят Хабаровск (4962).</w:t>
      </w:r>
    </w:p>
    <w:p w14:paraId="743C258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852E5" w14:textId="77777777" w:rsidR="003056C8" w:rsidRPr="007B6DB9"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1D10E8E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35A8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22 декабря 1921 г. в записке из Берлина Дзержинскому Ломоносов “считает долгом сообщить, что у тов. Травина кое-что открылось (в смысле личности и донжуанства)”. А посему его лучше оставить в России (11565).</w:t>
      </w:r>
    </w:p>
    <w:p w14:paraId="5D74D5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D83E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0FA48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A56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23 по 28 декабря 1921 в Москве шел 9-й Всероссийский съезд Советов и подвел первые итоги НЭП, а также утвердил декрет об электрификации (1348,148).</w:t>
      </w:r>
    </w:p>
    <w:p w14:paraId="1397DD0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06519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17513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9BE75"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23 декабря 1921 в США под видом беженца из Италии прибыл будущий босс американской мафии Карло Гамбино, ставший прообразом главного героя фильма “Крестный отец” (4962).</w:t>
      </w:r>
    </w:p>
    <w:p w14:paraId="4ABC6053"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D1AADB" w14:textId="77777777" w:rsidR="00E81D1C" w:rsidRPr="007B6DB9" w:rsidRDefault="00E81D1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5F945D36" w14:textId="77777777" w:rsidR="00E81D1C" w:rsidRPr="007B6DB9" w:rsidRDefault="00E81D1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F983D" w14:textId="77777777" w:rsidR="00E81D1C" w:rsidRPr="007B6DB9" w:rsidRDefault="00E81D1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26-30 декабря 1921 г. сформированный в ВВВШ отряд участвовал в больших зим</w:t>
      </w:r>
      <w:r w:rsidRPr="007B6DB9">
        <w:rPr>
          <w:rFonts w:ascii="Times New Roman" w:hAnsi="Times New Roman" w:cs="Times New Roman"/>
          <w:color w:val="0070C0"/>
          <w:sz w:val="16"/>
          <w:szCs w:val="16"/>
        </w:rPr>
        <w:softHyphen/>
        <w:t>них артиллерийских манёврах на Карельском участке (20120).</w:t>
      </w:r>
    </w:p>
    <w:p w14:paraId="69504249" w14:textId="77777777" w:rsidR="00E81D1C" w:rsidRPr="007B6DB9" w:rsidRDefault="00E81D1C" w:rsidP="007B6DB9">
      <w:pPr>
        <w:spacing w:after="0" w:line="240" w:lineRule="auto"/>
        <w:jc w:val="both"/>
        <w:rPr>
          <w:rFonts w:ascii="Times New Roman" w:hAnsi="Times New Roman" w:cs="Times New Roman"/>
          <w:color w:val="0070C0"/>
          <w:sz w:val="16"/>
          <w:szCs w:val="16"/>
        </w:rPr>
      </w:pPr>
    </w:p>
    <w:p w14:paraId="688CECC3" w14:textId="77777777" w:rsidR="00957054" w:rsidRPr="007B6DB9" w:rsidRDefault="0095705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0163DC2C" w14:textId="77777777" w:rsidR="00957054" w:rsidRPr="007B6DB9" w:rsidRDefault="0095705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575E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декабря 1921 г.</w:t>
      </w:r>
    </w:p>
    <w:p w14:paraId="59A8D67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Предварительное Русско-Итальянское соглашение*.</w:t>
      </w:r>
    </w:p>
    <w:p w14:paraId="3D377761"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Источник: </w:t>
      </w:r>
    </w:p>
    <w:p w14:paraId="13EBA546"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Документы внешней политики СССР. Том 4. стр. 596. Москва. Госполитиздат. 1960г.</w:t>
      </w:r>
    </w:p>
    <w:p w14:paraId="52302A85"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[26 декабря 1921 г.]</w:t>
      </w:r>
    </w:p>
    <w:p w14:paraId="1CDC2415"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Ввиду того, что в интересах России и Италии немедленно возобновить мирные торговые сношения между обеими стра</w:t>
      </w:r>
      <w:r w:rsidRPr="007B6DB9">
        <w:rPr>
          <w:rFonts w:ascii="Times New Roman" w:hAnsi="Times New Roman" w:cs="Times New Roman"/>
          <w:color w:val="0070C0"/>
          <w:sz w:val="16"/>
          <w:szCs w:val="16"/>
        </w:rPr>
        <w:softHyphen/>
        <w:t>нами пока между правительствами этих стран не будут за</w:t>
      </w:r>
      <w:r w:rsidRPr="007B6DB9">
        <w:rPr>
          <w:rFonts w:ascii="Times New Roman" w:hAnsi="Times New Roman" w:cs="Times New Roman"/>
          <w:color w:val="0070C0"/>
          <w:sz w:val="16"/>
          <w:szCs w:val="16"/>
        </w:rPr>
        <w:softHyphen/>
        <w:t>ключены торговое соглашение и формальный общий договор, которые будут регулировать на будущее время их экономиче</w:t>
      </w:r>
      <w:r w:rsidRPr="007B6DB9">
        <w:rPr>
          <w:rFonts w:ascii="Times New Roman" w:hAnsi="Times New Roman" w:cs="Times New Roman"/>
          <w:color w:val="0070C0"/>
          <w:sz w:val="16"/>
          <w:szCs w:val="16"/>
        </w:rPr>
        <w:softHyphen/>
        <w:t>ские и политические взаимоотношения, и принимая во внима</w:t>
      </w:r>
      <w:r w:rsidRPr="007B6DB9">
        <w:rPr>
          <w:rFonts w:ascii="Times New Roman" w:hAnsi="Times New Roman" w:cs="Times New Roman"/>
          <w:color w:val="0070C0"/>
          <w:sz w:val="16"/>
          <w:szCs w:val="16"/>
        </w:rPr>
        <w:softHyphen/>
        <w:t>ние необходимость достижения предварительного соглашения между Правительством Италии и Правительством Российской Социалистической Федеративной Советской Республики, име</w:t>
      </w:r>
      <w:r w:rsidRPr="007B6DB9">
        <w:rPr>
          <w:rFonts w:ascii="Times New Roman" w:hAnsi="Times New Roman" w:cs="Times New Roman"/>
          <w:color w:val="0070C0"/>
          <w:sz w:val="16"/>
          <w:szCs w:val="16"/>
        </w:rPr>
        <w:softHyphen/>
        <w:t>нуемым ниже Российским Советским Правительством, выше</w:t>
      </w:r>
      <w:r w:rsidRPr="007B6DB9">
        <w:rPr>
          <w:rFonts w:ascii="Times New Roman" w:hAnsi="Times New Roman" w:cs="Times New Roman"/>
          <w:color w:val="0070C0"/>
          <w:sz w:val="16"/>
          <w:szCs w:val="16"/>
        </w:rPr>
        <w:softHyphen/>
        <w:t>указанные стороны заключили между собой, с обоюдного согласия, настоящее Предварительное соглашение в целях восстановления сношений и торговли между обеими стра</w:t>
      </w:r>
      <w:r w:rsidRPr="007B6DB9">
        <w:rPr>
          <w:rFonts w:ascii="Times New Roman" w:hAnsi="Times New Roman" w:cs="Times New Roman"/>
          <w:color w:val="0070C0"/>
          <w:sz w:val="16"/>
          <w:szCs w:val="16"/>
        </w:rPr>
        <w:softHyphen/>
        <w:t>нами.</w:t>
      </w:r>
    </w:p>
    <w:p w14:paraId="44610575"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Настоящее соглашение ставится в зависимость от испол</w:t>
      </w:r>
      <w:r w:rsidRPr="007B6DB9">
        <w:rPr>
          <w:rFonts w:ascii="Times New Roman" w:hAnsi="Times New Roman" w:cs="Times New Roman"/>
          <w:color w:val="0070C0"/>
          <w:sz w:val="16"/>
          <w:szCs w:val="16"/>
        </w:rPr>
        <w:softHyphen/>
        <w:t>нения следующих условий:</w:t>
      </w:r>
    </w:p>
    <w:p w14:paraId="591B2C73"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а) каждая из сторон будет воздерживаться от всякого акта или инициативы, враждебных по отношению к другой стороне, а также будет воздерживаться от прямой или кос</w:t>
      </w:r>
      <w:r w:rsidRPr="007B6DB9">
        <w:rPr>
          <w:rFonts w:ascii="Times New Roman" w:hAnsi="Times New Roman" w:cs="Times New Roman"/>
          <w:color w:val="0070C0"/>
          <w:sz w:val="16"/>
          <w:szCs w:val="16"/>
        </w:rPr>
        <w:softHyphen/>
        <w:t>венной пропаганды вне своих границ против учреждений Ко</w:t>
      </w:r>
      <w:r w:rsidRPr="007B6DB9">
        <w:rPr>
          <w:rFonts w:ascii="Times New Roman" w:hAnsi="Times New Roman" w:cs="Times New Roman"/>
          <w:color w:val="0070C0"/>
          <w:sz w:val="16"/>
          <w:szCs w:val="16"/>
        </w:rPr>
        <w:softHyphen/>
        <w:t>ролевства Италии и Российской Советской Республики. В по</w:t>
      </w:r>
      <w:r w:rsidRPr="007B6DB9">
        <w:rPr>
          <w:rFonts w:ascii="Times New Roman" w:hAnsi="Times New Roman" w:cs="Times New Roman"/>
          <w:color w:val="0070C0"/>
          <w:sz w:val="16"/>
          <w:szCs w:val="16"/>
        </w:rPr>
        <w:softHyphen/>
        <w:t>нятие «пропаганда» включается помощь или поощрение, ока</w:t>
      </w:r>
      <w:r w:rsidRPr="007B6DB9">
        <w:rPr>
          <w:rFonts w:ascii="Times New Roman" w:hAnsi="Times New Roman" w:cs="Times New Roman"/>
          <w:color w:val="0070C0"/>
          <w:sz w:val="16"/>
          <w:szCs w:val="16"/>
        </w:rPr>
        <w:softHyphen/>
        <w:t>зываемое одной из сторон какой бы то ни было пропаганде, ведущейся вне ее границ;</w:t>
      </w:r>
    </w:p>
    <w:p w14:paraId="0285148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 всем итальянцам, включая уроженцев воссоединенных областей, находящимся в России, будет немедленно разрешено вернуться на родину, и всем русским гражданам, проживаю</w:t>
      </w:r>
      <w:r w:rsidRPr="007B6DB9">
        <w:rPr>
          <w:rFonts w:ascii="Times New Roman" w:hAnsi="Times New Roman" w:cs="Times New Roman"/>
          <w:color w:val="0070C0"/>
          <w:sz w:val="16"/>
          <w:szCs w:val="16"/>
        </w:rPr>
        <w:softHyphen/>
        <w:t>щим в Италии и желающим вернуться в Россию, равным образом будет предоставлена свобода осуществить то же са</w:t>
      </w:r>
      <w:r w:rsidRPr="007B6DB9">
        <w:rPr>
          <w:rFonts w:ascii="Times New Roman" w:hAnsi="Times New Roman" w:cs="Times New Roman"/>
          <w:color w:val="0070C0"/>
          <w:sz w:val="16"/>
          <w:szCs w:val="16"/>
        </w:rPr>
        <w:softHyphen/>
        <w:t>мое.</w:t>
      </w:r>
    </w:p>
    <w:p w14:paraId="4671C70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Обе стороны обязуются дать немедленно все необходимые распоряжения своим агентам и всем подведомственным ли</w:t>
      </w:r>
      <w:r w:rsidRPr="007B6DB9">
        <w:rPr>
          <w:rFonts w:ascii="Times New Roman" w:hAnsi="Times New Roman" w:cs="Times New Roman"/>
          <w:color w:val="0070C0"/>
          <w:sz w:val="16"/>
          <w:szCs w:val="16"/>
        </w:rPr>
        <w:softHyphen/>
        <w:t>цам сообразоваться с указанными выше условиями.</w:t>
      </w:r>
    </w:p>
    <w:p w14:paraId="15ED29A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w:t>
      </w:r>
    </w:p>
    <w:p w14:paraId="46645299"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Обе стороны условливаются: не вводить и не поддержи</w:t>
      </w:r>
      <w:r w:rsidRPr="007B6DB9">
        <w:rPr>
          <w:rFonts w:ascii="Times New Roman" w:hAnsi="Times New Roman" w:cs="Times New Roman"/>
          <w:color w:val="0070C0"/>
          <w:sz w:val="16"/>
          <w:szCs w:val="16"/>
        </w:rPr>
        <w:softHyphen/>
        <w:t>вать ни в какой форме блокады друг против друга; устранить все препятствия, мешавшие до сих пор восстановлению тор</w:t>
      </w:r>
      <w:r w:rsidRPr="007B6DB9">
        <w:rPr>
          <w:rFonts w:ascii="Times New Roman" w:hAnsi="Times New Roman" w:cs="Times New Roman"/>
          <w:color w:val="0070C0"/>
          <w:sz w:val="16"/>
          <w:szCs w:val="16"/>
        </w:rPr>
        <w:softHyphen/>
        <w:t>говли между Италией и Россией, в отношении товаров, кото</w:t>
      </w:r>
      <w:r w:rsidRPr="007B6DB9">
        <w:rPr>
          <w:rFonts w:ascii="Times New Roman" w:hAnsi="Times New Roman" w:cs="Times New Roman"/>
          <w:color w:val="0070C0"/>
          <w:sz w:val="16"/>
          <w:szCs w:val="16"/>
        </w:rPr>
        <w:softHyphen/>
        <w:t>рые могут быть законно вывозимы с территории обеих стран в любую другую зарубежную страну или ввозимы оттуда; не создавать для этой торговли условия, сколько-нибудь менее благоприятные по сравнению с прочими зарубежными стра</w:t>
      </w:r>
      <w:r w:rsidRPr="007B6DB9">
        <w:rPr>
          <w:rFonts w:ascii="Times New Roman" w:hAnsi="Times New Roman" w:cs="Times New Roman"/>
          <w:color w:val="0070C0"/>
          <w:sz w:val="16"/>
          <w:szCs w:val="16"/>
        </w:rPr>
        <w:softHyphen/>
        <w:t>нами, и не препятствовать банковым, кредитным и финансо</w:t>
      </w:r>
      <w:r w:rsidRPr="007B6DB9">
        <w:rPr>
          <w:rFonts w:ascii="Times New Roman" w:hAnsi="Times New Roman" w:cs="Times New Roman"/>
          <w:color w:val="0070C0"/>
          <w:sz w:val="16"/>
          <w:szCs w:val="16"/>
        </w:rPr>
        <w:softHyphen/>
        <w:t>вым операциям, касающимся этой торговли, а применять общее законодательство, действующее в каждой из обеих стран. При этом подразумевается, что указанная статья не лишает стороны права регулировать торговлю оружием и сна</w:t>
      </w:r>
      <w:r w:rsidRPr="007B6DB9">
        <w:rPr>
          <w:rFonts w:ascii="Times New Roman" w:hAnsi="Times New Roman" w:cs="Times New Roman"/>
          <w:color w:val="0070C0"/>
          <w:sz w:val="16"/>
          <w:szCs w:val="16"/>
        </w:rPr>
        <w:softHyphen/>
        <w:t>ряжением общими нормами закона, которые будут приме</w:t>
      </w:r>
      <w:r w:rsidRPr="007B6DB9">
        <w:rPr>
          <w:rFonts w:ascii="Times New Roman" w:hAnsi="Times New Roman" w:cs="Times New Roman"/>
          <w:color w:val="0070C0"/>
          <w:sz w:val="16"/>
          <w:szCs w:val="16"/>
        </w:rPr>
        <w:softHyphen/>
        <w:t>няться ко всякому ввозу оружия и снаряжения из зарубеж</w:t>
      </w:r>
      <w:r w:rsidRPr="007B6DB9">
        <w:rPr>
          <w:rFonts w:ascii="Times New Roman" w:hAnsi="Times New Roman" w:cs="Times New Roman"/>
          <w:color w:val="0070C0"/>
          <w:sz w:val="16"/>
          <w:szCs w:val="16"/>
        </w:rPr>
        <w:softHyphen/>
        <w:t>ных стран или к вывозу таковых.</w:t>
      </w:r>
    </w:p>
    <w:p w14:paraId="11C18A62"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Ни одно из положений этой статьи не может быть истол</w:t>
      </w:r>
      <w:r w:rsidRPr="007B6DB9">
        <w:rPr>
          <w:rFonts w:ascii="Times New Roman" w:hAnsi="Times New Roman" w:cs="Times New Roman"/>
          <w:color w:val="0070C0"/>
          <w:sz w:val="16"/>
          <w:szCs w:val="16"/>
        </w:rPr>
        <w:softHyphen/>
        <w:t>ковано как отмена общих международных соглашении, свя</w:t>
      </w:r>
      <w:r w:rsidRPr="007B6DB9">
        <w:rPr>
          <w:rFonts w:ascii="Times New Roman" w:hAnsi="Times New Roman" w:cs="Times New Roman"/>
          <w:color w:val="0070C0"/>
          <w:sz w:val="16"/>
          <w:szCs w:val="16"/>
        </w:rPr>
        <w:softHyphen/>
        <w:t>зывающих каждую из сторон и регулирующих или могущих в будущем регулировать торговлю какими-либо специальными товарами.</w:t>
      </w:r>
    </w:p>
    <w:p w14:paraId="48E67A1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lastRenderedPageBreak/>
        <w:t>Статья II</w:t>
      </w:r>
    </w:p>
    <w:p w14:paraId="4CE594F3"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Итальянские и русские суда, их капитаны, экипажи и грузы должны в русских и итальянских портах пользоваться во всех отношениях режимом, привилегиями, льготами, охра</w:t>
      </w:r>
      <w:r w:rsidRPr="007B6DB9">
        <w:rPr>
          <w:rFonts w:ascii="Times New Roman" w:hAnsi="Times New Roman" w:cs="Times New Roman"/>
          <w:color w:val="0070C0"/>
          <w:sz w:val="16"/>
          <w:szCs w:val="16"/>
        </w:rPr>
        <w:softHyphen/>
        <w:t>ной и покровительством, обыкновенно предоставляемыми, согласно установленным между торгующими народами обы</w:t>
      </w:r>
      <w:r w:rsidRPr="007B6DB9">
        <w:rPr>
          <w:rFonts w:ascii="Times New Roman" w:hAnsi="Times New Roman" w:cs="Times New Roman"/>
          <w:color w:val="0070C0"/>
          <w:sz w:val="16"/>
          <w:szCs w:val="16"/>
        </w:rPr>
        <w:softHyphen/>
        <w:t>чаям, иностранным торговым судам, их капитанам, экипажам и грузам при заходе их в порты, включая и льготы, предо</w:t>
      </w:r>
      <w:r w:rsidRPr="007B6DB9">
        <w:rPr>
          <w:rFonts w:ascii="Times New Roman" w:hAnsi="Times New Roman" w:cs="Times New Roman"/>
          <w:color w:val="0070C0"/>
          <w:sz w:val="16"/>
          <w:szCs w:val="16"/>
        </w:rPr>
        <w:softHyphen/>
        <w:t>ставляемые обыкновенно в отношении угля, воды, лоцманов, причалов, доков, кранов, ремонта, складов и вообще все услуги, льготы и помещения, относящиеся к морской торговле. Сверх того, Итальянское правительство обязуется не участво</w:t>
      </w:r>
      <w:r w:rsidRPr="007B6DB9">
        <w:rPr>
          <w:rFonts w:ascii="Times New Roman" w:hAnsi="Times New Roman" w:cs="Times New Roman"/>
          <w:color w:val="0070C0"/>
          <w:sz w:val="16"/>
          <w:szCs w:val="16"/>
        </w:rPr>
        <w:softHyphen/>
        <w:t>вать и не присоединяться к мероприятиям, которые ограничи</w:t>
      </w:r>
      <w:r w:rsidRPr="007B6DB9">
        <w:rPr>
          <w:rFonts w:ascii="Times New Roman" w:hAnsi="Times New Roman" w:cs="Times New Roman"/>
          <w:color w:val="0070C0"/>
          <w:sz w:val="16"/>
          <w:szCs w:val="16"/>
        </w:rPr>
        <w:softHyphen/>
        <w:t>вали бы, либо стремились ограничить или затруднить осуще</w:t>
      </w:r>
      <w:r w:rsidRPr="007B6DB9">
        <w:rPr>
          <w:rFonts w:ascii="Times New Roman" w:hAnsi="Times New Roman" w:cs="Times New Roman"/>
          <w:color w:val="0070C0"/>
          <w:sz w:val="16"/>
          <w:szCs w:val="16"/>
        </w:rPr>
        <w:softHyphen/>
        <w:t>ствление русскими судами их права свободного плавания в открытом море, проливах и каналах, каковыми пользуются суда других национальностей.</w:t>
      </w:r>
    </w:p>
    <w:p w14:paraId="1E8FFFA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Эта статья не умаляет права каждой из сторон принимать меры, предусматриваемые ее законодательством, относительно допущения иностранцев на ее территорию.</w:t>
      </w:r>
    </w:p>
    <w:p w14:paraId="154F673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III</w:t>
      </w:r>
    </w:p>
    <w:p w14:paraId="223654C9"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Каждая из сторон назначит то количество своих граждан, которое каждый раз будет признано разумно необходимым, для осуществления настоящего соглашения, принимая во вни</w:t>
      </w:r>
      <w:r w:rsidRPr="007B6DB9">
        <w:rPr>
          <w:rFonts w:ascii="Times New Roman" w:hAnsi="Times New Roman" w:cs="Times New Roman"/>
          <w:color w:val="0070C0"/>
          <w:sz w:val="16"/>
          <w:szCs w:val="16"/>
        </w:rPr>
        <w:softHyphen/>
        <w:t>мание условия, на которых производится на их территории торговля; другая сторона должна разрешить этим лицам въезд на свою территорию, их пребывание там и ведение торговли. Однако за каждой из договаривающихся сторон остается право ограничить доступ этих лиц или организаций и определенно указанные районы и отказать во въезде и пре</w:t>
      </w:r>
      <w:r w:rsidRPr="007B6DB9">
        <w:rPr>
          <w:rFonts w:ascii="Times New Roman" w:hAnsi="Times New Roman" w:cs="Times New Roman"/>
          <w:color w:val="0070C0"/>
          <w:sz w:val="16"/>
          <w:szCs w:val="16"/>
        </w:rPr>
        <w:softHyphen/>
        <w:t>бывании на своей территории всякому лицу, которое будет признано нежелательным.</w:t>
      </w:r>
    </w:p>
    <w:p w14:paraId="195F6D4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Лица, допущенные согласно этой статье на территорию каждой из сторон, должны быть, на время пребывания там в торговых целях, освобождены от всяких принудитель</w:t>
      </w:r>
      <w:r w:rsidRPr="007B6DB9">
        <w:rPr>
          <w:rFonts w:ascii="Times New Roman" w:hAnsi="Times New Roman" w:cs="Times New Roman"/>
          <w:color w:val="0070C0"/>
          <w:sz w:val="16"/>
          <w:szCs w:val="16"/>
        </w:rPr>
        <w:softHyphen/>
        <w:t>ных повинностей какого бы то ни было рода, как-то: граж</w:t>
      </w:r>
      <w:r w:rsidRPr="007B6DB9">
        <w:rPr>
          <w:rFonts w:ascii="Times New Roman" w:hAnsi="Times New Roman" w:cs="Times New Roman"/>
          <w:color w:val="0070C0"/>
          <w:sz w:val="16"/>
          <w:szCs w:val="16"/>
        </w:rPr>
        <w:softHyphen/>
        <w:t>данских, морских, военных и прочих, и от всяких платежей деньгами или натурой, устанавливаемых взамен личной повинности, и должны иметь право выехать, когда того по</w:t>
      </w:r>
      <w:r w:rsidRPr="007B6DB9">
        <w:rPr>
          <w:rFonts w:ascii="Times New Roman" w:hAnsi="Times New Roman" w:cs="Times New Roman"/>
          <w:color w:val="0070C0"/>
          <w:sz w:val="16"/>
          <w:szCs w:val="16"/>
        </w:rPr>
        <w:softHyphen/>
        <w:t>желают.</w:t>
      </w:r>
    </w:p>
    <w:p w14:paraId="7CEFF07D"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Они должны иметь право свободно сноситься по почте и телеграфу и пользоваться телеграфными кодами согласно условиям и правилам, установленным Международной Теле</w:t>
      </w:r>
      <w:r w:rsidRPr="007B6DB9">
        <w:rPr>
          <w:rFonts w:ascii="Times New Roman" w:hAnsi="Times New Roman" w:cs="Times New Roman"/>
          <w:color w:val="0070C0"/>
          <w:sz w:val="16"/>
          <w:szCs w:val="16"/>
        </w:rPr>
        <w:softHyphen/>
        <w:t>графной Конвенцией, заключенной в Петербурге в 1875 году (в том виде, как она была пересмотрена в Лиссабоне в 1908 году).</w:t>
      </w:r>
    </w:p>
    <w:p w14:paraId="1BE9F85A"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Каждая из сторон обязуется вести счета и оплачивать раз</w:t>
      </w:r>
      <w:r w:rsidRPr="007B6DB9">
        <w:rPr>
          <w:rFonts w:ascii="Times New Roman" w:hAnsi="Times New Roman" w:cs="Times New Roman"/>
          <w:color w:val="0070C0"/>
          <w:sz w:val="16"/>
          <w:szCs w:val="16"/>
        </w:rPr>
        <w:softHyphen/>
        <w:t>ницу, причитающуюся другой стороне за прямые и транзит</w:t>
      </w:r>
      <w:r w:rsidRPr="007B6DB9">
        <w:rPr>
          <w:rFonts w:ascii="Times New Roman" w:hAnsi="Times New Roman" w:cs="Times New Roman"/>
          <w:color w:val="0070C0"/>
          <w:sz w:val="16"/>
          <w:szCs w:val="16"/>
        </w:rPr>
        <w:softHyphen/>
        <w:t>ные телеграммы и за транзитные письма на основе правил Международной Телеграфной Конвенции, а также Конвенции и регламента Всемирного Почтового Союза, Указанная раз</w:t>
      </w:r>
      <w:r w:rsidRPr="007B6DB9">
        <w:rPr>
          <w:rFonts w:ascii="Times New Roman" w:hAnsi="Times New Roman" w:cs="Times New Roman"/>
          <w:color w:val="0070C0"/>
          <w:sz w:val="16"/>
          <w:szCs w:val="16"/>
        </w:rPr>
        <w:softHyphen/>
        <w:t>ница, если таковая будет причитаться, будет оплачиваться в валюте той или другой стороны по выбору страны полу</w:t>
      </w:r>
      <w:r w:rsidRPr="007B6DB9">
        <w:rPr>
          <w:rFonts w:ascii="Times New Roman" w:hAnsi="Times New Roman" w:cs="Times New Roman"/>
          <w:color w:val="0070C0"/>
          <w:sz w:val="16"/>
          <w:szCs w:val="16"/>
        </w:rPr>
        <w:softHyphen/>
        <w:t>чающей.</w:t>
      </w:r>
    </w:p>
    <w:p w14:paraId="79E961C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Лица, допущенные в Россию на основании настоящего соглашения, будут иметь право ввозить свободно товары (за исключением таких товаров, как, например, алкогольные на</w:t>
      </w:r>
      <w:r w:rsidRPr="007B6DB9">
        <w:rPr>
          <w:rFonts w:ascii="Times New Roman" w:hAnsi="Times New Roman" w:cs="Times New Roman"/>
          <w:color w:val="0070C0"/>
          <w:sz w:val="16"/>
          <w:szCs w:val="16"/>
        </w:rPr>
        <w:softHyphen/>
        <w:t>питки, ввоз или производство которых воспрещены или могут быть воспрещены в России), предназначенные исключительно для их домашнего обихода или потребления, в количестве, разумно необходимом для этой цели.</w:t>
      </w:r>
    </w:p>
    <w:p w14:paraId="0959A56E"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IV</w:t>
      </w:r>
    </w:p>
    <w:p w14:paraId="4F2C2A0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Каждая из сторон имеет право назначить одного или не</w:t>
      </w:r>
      <w:r w:rsidRPr="007B6DB9">
        <w:rPr>
          <w:rFonts w:ascii="Times New Roman" w:hAnsi="Times New Roman" w:cs="Times New Roman"/>
          <w:color w:val="0070C0"/>
          <w:sz w:val="16"/>
          <w:szCs w:val="16"/>
        </w:rPr>
        <w:softHyphen/>
        <w:t>скольких официальных агентов, в количестве по взаимному соглашению, которые получат возможность пребывать и исполнять свои обязанности на территории другой стороны. Эти агенты будут пользоваться лично всеми правами и пре</w:t>
      </w:r>
      <w:r w:rsidRPr="007B6DB9">
        <w:rPr>
          <w:rFonts w:ascii="Times New Roman" w:hAnsi="Times New Roman" w:cs="Times New Roman"/>
          <w:color w:val="0070C0"/>
          <w:sz w:val="16"/>
          <w:szCs w:val="16"/>
        </w:rPr>
        <w:softHyphen/>
        <w:t>имуществами, о которых говорится в предыдущей статье, а также свободой от ареста и обысков, неприкосновенностью служебных помещений и жилища; однако при этом имеется в виду, что каждая сторона сохраняет за собой право отказать в допуске, в качестве официального агента, всякого лица, ко</w:t>
      </w:r>
      <w:r w:rsidRPr="007B6DB9">
        <w:rPr>
          <w:rFonts w:ascii="Times New Roman" w:hAnsi="Times New Roman" w:cs="Times New Roman"/>
          <w:color w:val="0070C0"/>
          <w:sz w:val="16"/>
          <w:szCs w:val="16"/>
        </w:rPr>
        <w:softHyphen/>
        <w:t>торое будет для нее нежелательным, и может потребовать от другой стороны его отозвания, если оно совершит действия, противоречащие настоящему соглашению или нормам между</w:t>
      </w:r>
      <w:r w:rsidRPr="007B6DB9">
        <w:rPr>
          <w:rFonts w:ascii="Times New Roman" w:hAnsi="Times New Roman" w:cs="Times New Roman"/>
          <w:color w:val="0070C0"/>
          <w:sz w:val="16"/>
          <w:szCs w:val="16"/>
        </w:rPr>
        <w:softHyphen/>
        <w:t>народного права,</w:t>
      </w:r>
    </w:p>
    <w:p w14:paraId="6C5529CE"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Эти агенты будут аккредитованы при правительстве страны, в которой они пребывают, в целях облегчения испол</w:t>
      </w:r>
      <w:r w:rsidRPr="007B6DB9">
        <w:rPr>
          <w:rFonts w:ascii="Times New Roman" w:hAnsi="Times New Roman" w:cs="Times New Roman"/>
          <w:color w:val="0070C0"/>
          <w:sz w:val="16"/>
          <w:szCs w:val="16"/>
        </w:rPr>
        <w:softHyphen/>
        <w:t>нения настоящего соглашения и защиты интересов своих соотечественников.</w:t>
      </w:r>
    </w:p>
    <w:p w14:paraId="1A31A6D2"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Официальные агенты должны иметь право свободного сно</w:t>
      </w:r>
      <w:r w:rsidRPr="007B6DB9">
        <w:rPr>
          <w:rFonts w:ascii="Times New Roman" w:hAnsi="Times New Roman" w:cs="Times New Roman"/>
          <w:color w:val="0070C0"/>
          <w:sz w:val="16"/>
          <w:szCs w:val="16"/>
        </w:rPr>
        <w:softHyphen/>
        <w:t>шения со своим правительством и с другими официальными представителями своего правительства в других странах по почте, по телеграфу и по беспроволочному телеграфу шифром, а также получать и отправлять курьерскую почту весом не более 8 кг в неделю, в опечатанных пакетах, которые будут освобождены от досмотра.</w:t>
      </w:r>
    </w:p>
    <w:p w14:paraId="7DD977D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Телеграммы и радиотелеграммы официальных агентов бу</w:t>
      </w:r>
      <w:r w:rsidRPr="007B6DB9">
        <w:rPr>
          <w:rFonts w:ascii="Times New Roman" w:hAnsi="Times New Roman" w:cs="Times New Roman"/>
          <w:color w:val="0070C0"/>
          <w:sz w:val="16"/>
          <w:szCs w:val="16"/>
        </w:rPr>
        <w:softHyphen/>
        <w:t>дут пользоваться всеми теми правами внеочередности перед частными депешами, каковые обыкновенно предоставляются депешам официальных представителей иностранных государств в Италии и в России.</w:t>
      </w:r>
    </w:p>
    <w:p w14:paraId="1AD6693D"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Официальные русские агенты в Италии будут пользоваться теми привилегиями по отношению к общегосударственным и местным налогам, которые предоставляются официальным представителям иностранных государств. Официальные италь</w:t>
      </w:r>
      <w:r w:rsidRPr="007B6DB9">
        <w:rPr>
          <w:rFonts w:ascii="Times New Roman" w:hAnsi="Times New Roman" w:cs="Times New Roman"/>
          <w:color w:val="0070C0"/>
          <w:sz w:val="16"/>
          <w:szCs w:val="16"/>
        </w:rPr>
        <w:softHyphen/>
        <w:t>янские агенты в России будут пользоваться такими же при</w:t>
      </w:r>
      <w:r w:rsidRPr="007B6DB9">
        <w:rPr>
          <w:rFonts w:ascii="Times New Roman" w:hAnsi="Times New Roman" w:cs="Times New Roman"/>
          <w:color w:val="0070C0"/>
          <w:sz w:val="16"/>
          <w:szCs w:val="16"/>
        </w:rPr>
        <w:softHyphen/>
        <w:t>вилегиями, каковые, однако, ни в коем случае не должны быть ниже привилегий, предоставляемых официальным аген</w:t>
      </w:r>
      <w:r w:rsidRPr="007B6DB9">
        <w:rPr>
          <w:rFonts w:ascii="Times New Roman" w:hAnsi="Times New Roman" w:cs="Times New Roman"/>
          <w:color w:val="0070C0"/>
          <w:sz w:val="16"/>
          <w:szCs w:val="16"/>
        </w:rPr>
        <w:softHyphen/>
        <w:t>там любой другой страны.</w:t>
      </w:r>
    </w:p>
    <w:p w14:paraId="2E901A9C"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Официальные агенты будут иметь право ставить визы на паспорта лиц, ходатайствующих, согласно предыдущей статье, о въезде на территорию той или другой стороны.</w:t>
      </w:r>
    </w:p>
    <w:p w14:paraId="6959972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w:t>
      </w:r>
    </w:p>
    <w:p w14:paraId="2D08B41F"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Каждая из сторон вообще обязуется обеспечить лицам, допущенным на основании двух предыдущих статей на ее тер</w:t>
      </w:r>
      <w:r w:rsidRPr="007B6DB9">
        <w:rPr>
          <w:rFonts w:ascii="Times New Roman" w:hAnsi="Times New Roman" w:cs="Times New Roman"/>
          <w:color w:val="0070C0"/>
          <w:sz w:val="16"/>
          <w:szCs w:val="16"/>
        </w:rPr>
        <w:softHyphen/>
        <w:t>риторию, всякого рода покровительство, права и льготы, не</w:t>
      </w:r>
      <w:r w:rsidRPr="007B6DB9">
        <w:rPr>
          <w:rFonts w:ascii="Times New Roman" w:hAnsi="Times New Roman" w:cs="Times New Roman"/>
          <w:color w:val="0070C0"/>
          <w:sz w:val="16"/>
          <w:szCs w:val="16"/>
        </w:rPr>
        <w:softHyphen/>
        <w:t>обходимые для ведения торговли, причем эти лица все время будут подчиняться общим законам, действующим в соответ</w:t>
      </w:r>
      <w:r w:rsidRPr="007B6DB9">
        <w:rPr>
          <w:rFonts w:ascii="Times New Roman" w:hAnsi="Times New Roman" w:cs="Times New Roman"/>
          <w:color w:val="0070C0"/>
          <w:sz w:val="16"/>
          <w:szCs w:val="16"/>
        </w:rPr>
        <w:softHyphen/>
        <w:t>ствующих странах.</w:t>
      </w:r>
    </w:p>
    <w:p w14:paraId="41F2D3E4"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w:t>
      </w:r>
    </w:p>
    <w:p w14:paraId="1BB7A85F"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Обе договаривающиеся стороны соглашаются возобновить с момента заключения настоящего торгового соглашения обмен частной почтовой и телеграфной корреспонденции между обеими странами, а также отправку и приемку теле</w:t>
      </w:r>
      <w:r w:rsidRPr="007B6DB9">
        <w:rPr>
          <w:rFonts w:ascii="Times New Roman" w:hAnsi="Times New Roman" w:cs="Times New Roman"/>
          <w:color w:val="0070C0"/>
          <w:sz w:val="16"/>
          <w:szCs w:val="16"/>
        </w:rPr>
        <w:softHyphen/>
        <w:t>графных сообщений и почтовых посылок, согласно нормам и правилам, действовавшим до 1914 года.</w:t>
      </w:r>
    </w:p>
    <w:p w14:paraId="6FC3167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VII</w:t>
      </w:r>
    </w:p>
    <w:p w14:paraId="2A4261F3"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Паспорта, удостоверения личности, доверенности и т. и. документы, выданные или засвидетельствованные подлежа</w:t>
      </w:r>
      <w:r w:rsidRPr="007B6DB9">
        <w:rPr>
          <w:rFonts w:ascii="Times New Roman" w:hAnsi="Times New Roman" w:cs="Times New Roman"/>
          <w:color w:val="0070C0"/>
          <w:sz w:val="16"/>
          <w:szCs w:val="16"/>
        </w:rPr>
        <w:softHyphen/>
        <w:t>щими властями каждой из обеих стран или их официальными агентами в целях осуществления торговой деятельности, со</w:t>
      </w:r>
      <w:r w:rsidRPr="007B6DB9">
        <w:rPr>
          <w:rFonts w:ascii="Times New Roman" w:hAnsi="Times New Roman" w:cs="Times New Roman"/>
          <w:color w:val="0070C0"/>
          <w:sz w:val="16"/>
          <w:szCs w:val="16"/>
        </w:rPr>
        <w:softHyphen/>
        <w:t>ответственно настоящему соглашению должны быть призна</w:t>
      </w:r>
      <w:r w:rsidRPr="007B6DB9">
        <w:rPr>
          <w:rFonts w:ascii="Times New Roman" w:hAnsi="Times New Roman" w:cs="Times New Roman"/>
          <w:color w:val="0070C0"/>
          <w:sz w:val="16"/>
          <w:szCs w:val="16"/>
        </w:rPr>
        <w:softHyphen/>
        <w:t>ваемы в другой стране, как если бы они были выданы или засвидетельствованы властями признанного иностранного правительства.</w:t>
      </w:r>
    </w:p>
    <w:p w14:paraId="4FB46518"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VIII</w:t>
      </w:r>
    </w:p>
    <w:p w14:paraId="56971DF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Итальянское правительство заявляет, что оно не предпри</w:t>
      </w:r>
      <w:r w:rsidRPr="007B6DB9">
        <w:rPr>
          <w:rFonts w:ascii="Times New Roman" w:hAnsi="Times New Roman" w:cs="Times New Roman"/>
          <w:color w:val="0070C0"/>
          <w:sz w:val="16"/>
          <w:szCs w:val="16"/>
        </w:rPr>
        <w:softHyphen/>
        <w:t>мет никаких шагов в целях секвестра или присвоения золота, фондов, гарантий или товаров, которые будут вывезены из России для оплаты или обеспечения ввоза и относительно ко</w:t>
      </w:r>
      <w:r w:rsidRPr="007B6DB9">
        <w:rPr>
          <w:rFonts w:ascii="Times New Roman" w:hAnsi="Times New Roman" w:cs="Times New Roman"/>
          <w:color w:val="0070C0"/>
          <w:sz w:val="16"/>
          <w:szCs w:val="16"/>
        </w:rPr>
        <w:softHyphen/>
        <w:t>торых не будет установлено, что они являются собственностью Итальянского правительства. Точно так же не будет предпри</w:t>
      </w:r>
      <w:r w:rsidRPr="007B6DB9">
        <w:rPr>
          <w:rFonts w:ascii="Times New Roman" w:hAnsi="Times New Roman" w:cs="Times New Roman"/>
          <w:color w:val="0070C0"/>
          <w:sz w:val="16"/>
          <w:szCs w:val="16"/>
        </w:rPr>
        <w:softHyphen/>
        <w:t>нято никаких мер против движимой и недвижимой собствен</w:t>
      </w:r>
      <w:r w:rsidRPr="007B6DB9">
        <w:rPr>
          <w:rFonts w:ascii="Times New Roman" w:hAnsi="Times New Roman" w:cs="Times New Roman"/>
          <w:color w:val="0070C0"/>
          <w:sz w:val="16"/>
          <w:szCs w:val="16"/>
        </w:rPr>
        <w:softHyphen/>
        <w:t>ности, если таковая будет приобретена Российским Совет</w:t>
      </w:r>
      <w:r w:rsidRPr="007B6DB9">
        <w:rPr>
          <w:rFonts w:ascii="Times New Roman" w:hAnsi="Times New Roman" w:cs="Times New Roman"/>
          <w:color w:val="0070C0"/>
          <w:sz w:val="16"/>
          <w:szCs w:val="16"/>
        </w:rPr>
        <w:softHyphen/>
        <w:t>ским правительством в Италии.</w:t>
      </w:r>
    </w:p>
    <w:p w14:paraId="7E646051"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Оно отказывается также от всякого специального законо</w:t>
      </w:r>
      <w:r w:rsidRPr="007B6DB9">
        <w:rPr>
          <w:rFonts w:ascii="Times New Roman" w:hAnsi="Times New Roman" w:cs="Times New Roman"/>
          <w:color w:val="0070C0"/>
          <w:sz w:val="16"/>
          <w:szCs w:val="16"/>
        </w:rPr>
        <w:softHyphen/>
        <w:t>дательства, не применяемого к другим странам, направлен</w:t>
      </w:r>
      <w:r w:rsidRPr="007B6DB9">
        <w:rPr>
          <w:rFonts w:ascii="Times New Roman" w:hAnsi="Times New Roman" w:cs="Times New Roman"/>
          <w:color w:val="0070C0"/>
          <w:sz w:val="16"/>
          <w:szCs w:val="16"/>
        </w:rPr>
        <w:softHyphen/>
        <w:t>ного против ввоза в Италию из России драгоценных метал</w:t>
      </w:r>
      <w:r w:rsidRPr="007B6DB9">
        <w:rPr>
          <w:rFonts w:ascii="Times New Roman" w:hAnsi="Times New Roman" w:cs="Times New Roman"/>
          <w:color w:val="0070C0"/>
          <w:sz w:val="16"/>
          <w:szCs w:val="16"/>
        </w:rPr>
        <w:softHyphen/>
        <w:t>лов в монетах (кроме итальянских или союзных), в слитках, в обработанном виде, или же против ввоза золота с целью хранения, анализа, очистки, переплавки, взноса в качестве гарантии или какой-либо другой формы помещения его в Ита</w:t>
      </w:r>
      <w:r w:rsidRPr="007B6DB9">
        <w:rPr>
          <w:rFonts w:ascii="Times New Roman" w:hAnsi="Times New Roman" w:cs="Times New Roman"/>
          <w:color w:val="0070C0"/>
          <w:sz w:val="16"/>
          <w:szCs w:val="16"/>
        </w:rPr>
        <w:softHyphen/>
        <w:t>лии. Итальянское правительство обязуется не секвестровать таковые металлы.</w:t>
      </w:r>
    </w:p>
    <w:p w14:paraId="6BD00559"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IX</w:t>
      </w:r>
    </w:p>
    <w:p w14:paraId="266A2656"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Российское Советское правительство обязуется не предъявлять ни в каком порядке претензий на распоряжение цен</w:t>
      </w:r>
      <w:r w:rsidRPr="007B6DB9">
        <w:rPr>
          <w:rFonts w:ascii="Times New Roman" w:hAnsi="Times New Roman" w:cs="Times New Roman"/>
          <w:color w:val="0070C0"/>
          <w:sz w:val="16"/>
          <w:szCs w:val="16"/>
        </w:rPr>
        <w:softHyphen/>
        <w:t>ностями или собственностью бывших русских императорского и временного правительств, находящимися в Италии. Италь</w:t>
      </w:r>
      <w:r w:rsidRPr="007B6DB9">
        <w:rPr>
          <w:rFonts w:ascii="Times New Roman" w:hAnsi="Times New Roman" w:cs="Times New Roman"/>
          <w:color w:val="0070C0"/>
          <w:sz w:val="16"/>
          <w:szCs w:val="16"/>
        </w:rPr>
        <w:softHyphen/>
        <w:t>янское правительство принимает такое же обязательство отно</w:t>
      </w:r>
      <w:r w:rsidRPr="007B6DB9">
        <w:rPr>
          <w:rFonts w:ascii="Times New Roman" w:hAnsi="Times New Roman" w:cs="Times New Roman"/>
          <w:color w:val="0070C0"/>
          <w:sz w:val="16"/>
          <w:szCs w:val="16"/>
        </w:rPr>
        <w:softHyphen/>
        <w:t>сительно ценностей и собственности Итальянского правитель</w:t>
      </w:r>
      <w:r w:rsidRPr="007B6DB9">
        <w:rPr>
          <w:rFonts w:ascii="Times New Roman" w:hAnsi="Times New Roman" w:cs="Times New Roman"/>
          <w:color w:val="0070C0"/>
          <w:sz w:val="16"/>
          <w:szCs w:val="16"/>
        </w:rPr>
        <w:softHyphen/>
        <w:t>ства в России. Эта статья не должна служить препятствием к включению в общий договор, предусмотренный во введе</w:t>
      </w:r>
      <w:r w:rsidRPr="007B6DB9">
        <w:rPr>
          <w:rFonts w:ascii="Times New Roman" w:hAnsi="Times New Roman" w:cs="Times New Roman"/>
          <w:color w:val="0070C0"/>
          <w:sz w:val="16"/>
          <w:szCs w:val="16"/>
        </w:rPr>
        <w:softHyphen/>
        <w:t>нии, каких-либо решений, касающихся предмета настоящей статьи.</w:t>
      </w:r>
    </w:p>
    <w:p w14:paraId="514D8696"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Обе стороны соглашаются охранять и не передавать ни по чьему требованию вышеуказанные ценности и собственность, подлежащую надзору с их стороны до заключения упомяну</w:t>
      </w:r>
      <w:r w:rsidRPr="007B6DB9">
        <w:rPr>
          <w:rFonts w:ascii="Times New Roman" w:hAnsi="Times New Roman" w:cs="Times New Roman"/>
          <w:color w:val="0070C0"/>
          <w:sz w:val="16"/>
          <w:szCs w:val="16"/>
        </w:rPr>
        <w:softHyphen/>
        <w:t>того договора.</w:t>
      </w:r>
    </w:p>
    <w:p w14:paraId="2630FE10"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w:t>
      </w:r>
    </w:p>
    <w:p w14:paraId="408F6FEC"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Принимая во внимание дополнительное Заявление к на</w:t>
      </w:r>
      <w:r w:rsidRPr="007B6DB9">
        <w:rPr>
          <w:rFonts w:ascii="Times New Roman" w:hAnsi="Times New Roman" w:cs="Times New Roman"/>
          <w:color w:val="0070C0"/>
          <w:sz w:val="16"/>
          <w:szCs w:val="16"/>
        </w:rPr>
        <w:softHyphen/>
        <w:t>стоящему соглашению, касающееся претензий каждой из до</w:t>
      </w:r>
      <w:r w:rsidRPr="007B6DB9">
        <w:rPr>
          <w:rFonts w:ascii="Times New Roman" w:hAnsi="Times New Roman" w:cs="Times New Roman"/>
          <w:color w:val="0070C0"/>
          <w:sz w:val="16"/>
          <w:szCs w:val="16"/>
        </w:rPr>
        <w:softHyphen/>
        <w:t>говаривающихся сторон и ее граждан к другой стороне в от</w:t>
      </w:r>
      <w:r w:rsidRPr="007B6DB9">
        <w:rPr>
          <w:rFonts w:ascii="Times New Roman" w:hAnsi="Times New Roman" w:cs="Times New Roman"/>
          <w:color w:val="0070C0"/>
          <w:sz w:val="16"/>
          <w:szCs w:val="16"/>
        </w:rPr>
        <w:softHyphen/>
        <w:t>ношении собственности, прав или обязательств, принятых существующими либо предыдущими правительствами каждой страны, а также относительно возмещения мастным лицам, итальянцам или русским, за доставленные товары или оказан</w:t>
      </w:r>
      <w:r w:rsidRPr="007B6DB9">
        <w:rPr>
          <w:rFonts w:ascii="Times New Roman" w:hAnsi="Times New Roman" w:cs="Times New Roman"/>
          <w:color w:val="0070C0"/>
          <w:sz w:val="16"/>
          <w:szCs w:val="16"/>
        </w:rPr>
        <w:softHyphen/>
        <w:t>ные России или Италии услуги, обусловливается следующее: золото, фонды, процентные бумаги, товары, вообще вся</w:t>
      </w:r>
      <w:r w:rsidRPr="007B6DB9">
        <w:rPr>
          <w:rFonts w:ascii="Times New Roman" w:hAnsi="Times New Roman" w:cs="Times New Roman"/>
          <w:color w:val="0070C0"/>
          <w:sz w:val="16"/>
          <w:szCs w:val="16"/>
        </w:rPr>
        <w:softHyphen/>
        <w:t>кого рода имущества обеих стран, ввезенные или приобретен</w:t>
      </w:r>
      <w:r w:rsidRPr="007B6DB9">
        <w:rPr>
          <w:rFonts w:ascii="Times New Roman" w:hAnsi="Times New Roman" w:cs="Times New Roman"/>
          <w:color w:val="0070C0"/>
          <w:sz w:val="16"/>
          <w:szCs w:val="16"/>
        </w:rPr>
        <w:softHyphen/>
        <w:t>ные после подписания настоящего соглашения, не будут в обеих странах подвергаться ни секвестру, ни судебному дей</w:t>
      </w:r>
      <w:r w:rsidRPr="007B6DB9">
        <w:rPr>
          <w:rFonts w:ascii="Times New Roman" w:hAnsi="Times New Roman" w:cs="Times New Roman"/>
          <w:color w:val="0070C0"/>
          <w:sz w:val="16"/>
          <w:szCs w:val="16"/>
        </w:rPr>
        <w:softHyphen/>
        <w:t>ствию, имеющему целью ограничение распоряжения ими, в силу обязательств или ответственности, принятых на себя существующими или предшествовавшими правительствами каждой страны до подписания настоящего соглашения.</w:t>
      </w:r>
    </w:p>
    <w:p w14:paraId="59C58ED8"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w:t>
      </w:r>
    </w:p>
    <w:p w14:paraId="0B05D3B5"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Товары, продукты и изделия одной страны, ввезенные в другую согласно настоящему соглашению, не должны под</w:t>
      </w:r>
      <w:r w:rsidRPr="007B6DB9">
        <w:rPr>
          <w:rFonts w:ascii="Times New Roman" w:hAnsi="Times New Roman" w:cs="Times New Roman"/>
          <w:color w:val="0070C0"/>
          <w:sz w:val="16"/>
          <w:szCs w:val="16"/>
        </w:rPr>
        <w:softHyphen/>
        <w:t>вергаться принудительной реквизиции со стороны правитель</w:t>
      </w:r>
      <w:r w:rsidRPr="007B6DB9">
        <w:rPr>
          <w:rFonts w:ascii="Times New Roman" w:hAnsi="Times New Roman" w:cs="Times New Roman"/>
          <w:color w:val="0070C0"/>
          <w:sz w:val="16"/>
          <w:szCs w:val="16"/>
        </w:rPr>
        <w:softHyphen/>
        <w:t>ства или каких-либо местных властей.</w:t>
      </w:r>
    </w:p>
    <w:p w14:paraId="7997750E"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XII</w:t>
      </w:r>
    </w:p>
    <w:p w14:paraId="4272A40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Условлено, что все вопросы, касающиеся прав или претен</w:t>
      </w:r>
      <w:r w:rsidRPr="007B6DB9">
        <w:rPr>
          <w:rFonts w:ascii="Times New Roman" w:hAnsi="Times New Roman" w:cs="Times New Roman"/>
          <w:color w:val="0070C0"/>
          <w:sz w:val="16"/>
          <w:szCs w:val="16"/>
        </w:rPr>
        <w:softHyphen/>
        <w:t>зий граждан одной стороны, по поводу патентов, фабричных марок, проектов или авторских прав па территории другой стороны, будут справедливо разрешены в договоре, о котором говорится во введении.</w:t>
      </w:r>
    </w:p>
    <w:p w14:paraId="430B89D1"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Статья XIII</w:t>
      </w:r>
    </w:p>
    <w:p w14:paraId="2CB2F8A2"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Настоящее Предварительное соглашение вступит в силу немедленно, и обе стороны тотчас же примут все необходимые меры для его осуществления. Тотчас же по подписании согла</w:t>
      </w:r>
      <w:r w:rsidRPr="007B6DB9">
        <w:rPr>
          <w:rFonts w:ascii="Times New Roman" w:hAnsi="Times New Roman" w:cs="Times New Roman"/>
          <w:color w:val="0070C0"/>
          <w:sz w:val="16"/>
          <w:szCs w:val="16"/>
        </w:rPr>
        <w:softHyphen/>
        <w:t>шения обе стороны приступят к обсуждению торгового согла</w:t>
      </w:r>
      <w:r w:rsidRPr="007B6DB9">
        <w:rPr>
          <w:rFonts w:ascii="Times New Roman" w:hAnsi="Times New Roman" w:cs="Times New Roman"/>
          <w:color w:val="0070C0"/>
          <w:sz w:val="16"/>
          <w:szCs w:val="16"/>
        </w:rPr>
        <w:softHyphen/>
        <w:t>шения, о котором говорится во введении и которое будет ре</w:t>
      </w:r>
      <w:r w:rsidRPr="007B6DB9">
        <w:rPr>
          <w:rFonts w:ascii="Times New Roman" w:hAnsi="Times New Roman" w:cs="Times New Roman"/>
          <w:color w:val="0070C0"/>
          <w:sz w:val="16"/>
          <w:szCs w:val="16"/>
        </w:rPr>
        <w:softHyphen/>
        <w:t xml:space="preserve">гулировать экономические </w:t>
      </w:r>
      <w:r w:rsidRPr="007B6DB9">
        <w:rPr>
          <w:rFonts w:ascii="Times New Roman" w:hAnsi="Times New Roman" w:cs="Times New Roman"/>
          <w:color w:val="0070C0"/>
          <w:sz w:val="16"/>
          <w:szCs w:val="16"/>
        </w:rPr>
        <w:lastRenderedPageBreak/>
        <w:t>отношения между обеими странами до тех пор, пока оно не будет заменено общим договором. Торговое соглашение должно быть подписано в течение шести месяцев со дня подписания настоящего Предварительного соглашения.</w:t>
      </w:r>
    </w:p>
    <w:p w14:paraId="68F9334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случае нарушения одной из сторон в какой-либо мо</w:t>
      </w:r>
      <w:r w:rsidRPr="007B6DB9">
        <w:rPr>
          <w:rFonts w:ascii="Times New Roman" w:hAnsi="Times New Roman" w:cs="Times New Roman"/>
          <w:color w:val="0070C0"/>
          <w:sz w:val="16"/>
          <w:szCs w:val="16"/>
        </w:rPr>
        <w:softHyphen/>
        <w:t>мент какой-либо из норм настоящего соглашения и условий, указанных во введении, другая сторона тотчас же освобо</w:t>
      </w:r>
      <w:r w:rsidRPr="007B6DB9">
        <w:rPr>
          <w:rFonts w:ascii="Times New Roman" w:hAnsi="Times New Roman" w:cs="Times New Roman"/>
          <w:color w:val="0070C0"/>
          <w:sz w:val="16"/>
          <w:szCs w:val="16"/>
        </w:rPr>
        <w:softHyphen/>
        <w:t>ждается от договорных обязательств. Однако устанавли</w:t>
      </w:r>
      <w:r w:rsidRPr="007B6DB9">
        <w:rPr>
          <w:rFonts w:ascii="Times New Roman" w:hAnsi="Times New Roman" w:cs="Times New Roman"/>
          <w:color w:val="0070C0"/>
          <w:sz w:val="16"/>
          <w:szCs w:val="16"/>
        </w:rPr>
        <w:softHyphen/>
        <w:t>вается, что потерпевшая сторона, прежде чем произвести ка</w:t>
      </w:r>
      <w:r w:rsidRPr="007B6DB9">
        <w:rPr>
          <w:rFonts w:ascii="Times New Roman" w:hAnsi="Times New Roman" w:cs="Times New Roman"/>
          <w:color w:val="0070C0"/>
          <w:sz w:val="16"/>
          <w:szCs w:val="16"/>
        </w:rPr>
        <w:softHyphen/>
        <w:t>кое-либо действие, противное соглашению, предоставит дру</w:t>
      </w:r>
      <w:r w:rsidRPr="007B6DB9">
        <w:rPr>
          <w:rFonts w:ascii="Times New Roman" w:hAnsi="Times New Roman" w:cs="Times New Roman"/>
          <w:color w:val="0070C0"/>
          <w:sz w:val="16"/>
          <w:szCs w:val="16"/>
        </w:rPr>
        <w:softHyphen/>
        <w:t>гой стороне достаточный срок для представления объяснений и для исправления ошибки. Стороны соглашаются, что в каж</w:t>
      </w:r>
      <w:r w:rsidRPr="007B6DB9">
        <w:rPr>
          <w:rFonts w:ascii="Times New Roman" w:hAnsi="Times New Roman" w:cs="Times New Roman"/>
          <w:color w:val="0070C0"/>
          <w:sz w:val="16"/>
          <w:szCs w:val="16"/>
        </w:rPr>
        <w:softHyphen/>
        <w:t>дом из указанных в предыдущем пункте случаев они предо</w:t>
      </w:r>
      <w:r w:rsidRPr="007B6DB9">
        <w:rPr>
          <w:rFonts w:ascii="Times New Roman" w:hAnsi="Times New Roman" w:cs="Times New Roman"/>
          <w:color w:val="0070C0"/>
          <w:sz w:val="16"/>
          <w:szCs w:val="16"/>
        </w:rPr>
        <w:softHyphen/>
        <w:t>ставят все необходимые льготы для ликвидации начатых уже, в духе положений этого соглашения, сделок, а также для отозвания и выезда со своей территории граждан другой сто</w:t>
      </w:r>
      <w:r w:rsidRPr="007B6DB9">
        <w:rPr>
          <w:rFonts w:ascii="Times New Roman" w:hAnsi="Times New Roman" w:cs="Times New Roman"/>
          <w:color w:val="0070C0"/>
          <w:sz w:val="16"/>
          <w:szCs w:val="16"/>
        </w:rPr>
        <w:softHyphen/>
        <w:t>роны и для вывоза их движимого имущества.</w:t>
      </w:r>
    </w:p>
    <w:p w14:paraId="3B31B949"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случае, если по истечении срока настоящего соглашения оно не будет заменено торговым соглашением, устанавли</w:t>
      </w:r>
      <w:r w:rsidRPr="007B6DB9">
        <w:rPr>
          <w:rFonts w:ascii="Times New Roman" w:hAnsi="Times New Roman" w:cs="Times New Roman"/>
          <w:color w:val="0070C0"/>
          <w:sz w:val="16"/>
          <w:szCs w:val="16"/>
        </w:rPr>
        <w:softHyphen/>
        <w:t>вается для ликвидации текущих дел отсрочка не свыше одного года, и за лицами, необходимыми для производства ликвида</w:t>
      </w:r>
      <w:r w:rsidRPr="007B6DB9">
        <w:rPr>
          <w:rFonts w:ascii="Times New Roman" w:hAnsi="Times New Roman" w:cs="Times New Roman"/>
          <w:color w:val="0070C0"/>
          <w:sz w:val="16"/>
          <w:szCs w:val="16"/>
        </w:rPr>
        <w:softHyphen/>
        <w:t>ции, будет сохранен иммунитет, указанный в статье III.</w:t>
      </w:r>
    </w:p>
    <w:p w14:paraId="7D9DF4B7"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Учинено в Риме 26 декабря 1921 года.</w:t>
      </w:r>
    </w:p>
    <w:p w14:paraId="2FC21076"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Торретта</w:t>
      </w:r>
    </w:p>
    <w:p w14:paraId="42FE3BA2"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Воровский</w:t>
      </w:r>
    </w:p>
    <w:p w14:paraId="2E429B9B"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Заявление о признании претензий</w:t>
      </w:r>
    </w:p>
    <w:p w14:paraId="4C585669"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 подписании настоящего Соглашения обе стороны за</w:t>
      </w:r>
      <w:r w:rsidRPr="007B6DB9">
        <w:rPr>
          <w:rFonts w:ascii="Times New Roman" w:hAnsi="Times New Roman" w:cs="Times New Roman"/>
          <w:color w:val="0070C0"/>
          <w:sz w:val="16"/>
          <w:szCs w:val="16"/>
        </w:rPr>
        <w:softHyphen/>
        <w:t>являют, что все претензии сторон и их граждан по отношению к другой стороне, касающиеся собственности, или прав, или обязательств, принятых на себя существующим, а также ка</w:t>
      </w:r>
      <w:r w:rsidRPr="007B6DB9">
        <w:rPr>
          <w:rFonts w:ascii="Times New Roman" w:hAnsi="Times New Roman" w:cs="Times New Roman"/>
          <w:color w:val="0070C0"/>
          <w:sz w:val="16"/>
          <w:szCs w:val="16"/>
        </w:rPr>
        <w:softHyphen/>
        <w:t>ким-либо предшествовавшим правительством каждой страны, будут справедливо разрешены в окончательном общем до</w:t>
      </w:r>
      <w:r w:rsidRPr="007B6DB9">
        <w:rPr>
          <w:rFonts w:ascii="Times New Roman" w:hAnsi="Times New Roman" w:cs="Times New Roman"/>
          <w:color w:val="0070C0"/>
          <w:sz w:val="16"/>
          <w:szCs w:val="16"/>
        </w:rPr>
        <w:softHyphen/>
        <w:t>говоре, о котором говорится во введении.</w:t>
      </w:r>
    </w:p>
    <w:p w14:paraId="73F7D076"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Однако, не предрешая общих норм договора, о котором говорится выше, Российское Советское правительство заяв</w:t>
      </w:r>
      <w:r w:rsidRPr="007B6DB9">
        <w:rPr>
          <w:rFonts w:ascii="Times New Roman" w:hAnsi="Times New Roman" w:cs="Times New Roman"/>
          <w:color w:val="0070C0"/>
          <w:sz w:val="16"/>
          <w:szCs w:val="16"/>
        </w:rPr>
        <w:softHyphen/>
        <w:t>ляет, что в принципе признает свою ответственность за вы</w:t>
      </w:r>
      <w:r w:rsidRPr="007B6DB9">
        <w:rPr>
          <w:rFonts w:ascii="Times New Roman" w:hAnsi="Times New Roman" w:cs="Times New Roman"/>
          <w:color w:val="0070C0"/>
          <w:sz w:val="16"/>
          <w:szCs w:val="16"/>
        </w:rPr>
        <w:softHyphen/>
        <w:t>дачу известного возмещения частным лицам, доставившим товары или оказавшим услуги России и не получившим за это вознаграждения. Подробности проведения в жизнь этого обязательства будут установлены в договоре, о котором гово</w:t>
      </w:r>
      <w:r w:rsidRPr="007B6DB9">
        <w:rPr>
          <w:rFonts w:ascii="Times New Roman" w:hAnsi="Times New Roman" w:cs="Times New Roman"/>
          <w:color w:val="0070C0"/>
          <w:sz w:val="16"/>
          <w:szCs w:val="16"/>
        </w:rPr>
        <w:softHyphen/>
        <w:t>рится во введении.</w:t>
      </w:r>
    </w:p>
    <w:p w14:paraId="0505224D"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Итальянское правительство делает такое же заявление.</w:t>
      </w:r>
    </w:p>
    <w:p w14:paraId="310198F3"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При этом, однако, подразумевается, что приведенные выше заявления никоим образом не предполагают, что указан</w:t>
      </w:r>
      <w:r w:rsidRPr="007B6DB9">
        <w:rPr>
          <w:rFonts w:ascii="Times New Roman" w:hAnsi="Times New Roman" w:cs="Times New Roman"/>
          <w:color w:val="0070C0"/>
          <w:sz w:val="16"/>
          <w:szCs w:val="16"/>
        </w:rPr>
        <w:softHyphen/>
        <w:t>ные претензии должны в предусматриваемом договоре поль</w:t>
      </w:r>
      <w:r w:rsidRPr="007B6DB9">
        <w:rPr>
          <w:rFonts w:ascii="Times New Roman" w:hAnsi="Times New Roman" w:cs="Times New Roman"/>
          <w:color w:val="0070C0"/>
          <w:sz w:val="16"/>
          <w:szCs w:val="16"/>
        </w:rPr>
        <w:softHyphen/>
        <w:t>зоваться каким-либо предпочтением перед другими видами претензий, подлежащих рассмотрению в этом договоре (20248).</w:t>
      </w:r>
    </w:p>
    <w:p w14:paraId="255565DD" w14:textId="77777777" w:rsidR="00713EA9" w:rsidRPr="007B6DB9" w:rsidRDefault="00713EA9" w:rsidP="007B6DB9">
      <w:pPr>
        <w:spacing w:after="0" w:line="240" w:lineRule="auto"/>
        <w:jc w:val="both"/>
        <w:rPr>
          <w:rFonts w:ascii="Times New Roman" w:hAnsi="Times New Roman" w:cs="Times New Roman"/>
          <w:color w:val="0070C0"/>
          <w:sz w:val="16"/>
          <w:szCs w:val="16"/>
        </w:rPr>
      </w:pPr>
    </w:p>
    <w:p w14:paraId="37C8377B"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17052FA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7FA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декабря 1921 болгарские коммунисты потребовали от парламента страны удаления с территории Болгарии белоэмигрантской русской армии барона Врангеля (4962).</w:t>
      </w:r>
    </w:p>
    <w:p w14:paraId="23E6E210" w14:textId="77777777" w:rsidR="003056C8" w:rsidRPr="007B6DB9"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B377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26 декабря 1921 части МНРА разгромили белогвардейский отряд полк. Бакича, сам полковник взят в плен (7748).</w:t>
      </w:r>
    </w:p>
    <w:p w14:paraId="710C68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0A9E0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65C57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C4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декабря 1921 было наступление войск ДВР под командованием В.К.Блюхера и переход войск В.М.Молчанова к обороне (3908,307).</w:t>
      </w:r>
    </w:p>
    <w:p w14:paraId="499E759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3210" w14:textId="75436AF0" w:rsidR="003056C8"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r w:rsidR="001B4A57" w:rsidRPr="007B6DB9">
        <w:rPr>
          <w:rFonts w:ascii="Times New Roman" w:hAnsi="Times New Roman" w:cs="Times New Roman"/>
          <w:i/>
          <w:iCs/>
          <w:color w:val="000000" w:themeColor="text1"/>
          <w:sz w:val="16"/>
          <w:szCs w:val="16"/>
        </w:rPr>
        <w:t>:</w:t>
      </w:r>
    </w:p>
    <w:p w14:paraId="31BA695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B3B2A9"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27 декабря 1921 года был издан декрет </w:t>
      </w:r>
      <w:hyperlink r:id="rId67" w:tooltip="Всероссийский центральный исполнительный комитет" w:history="1">
        <w:r w:rsidRPr="007B6DB9">
          <w:rPr>
            <w:rStyle w:val="a5"/>
            <w:rFonts w:ascii="Times New Roman" w:hAnsi="Times New Roman" w:cs="Times New Roman"/>
            <w:color w:val="0070C0"/>
            <w:sz w:val="16"/>
            <w:szCs w:val="16"/>
          </w:rPr>
          <w:t>ВЦИК</w:t>
        </w:r>
      </w:hyperlink>
      <w:r w:rsidRPr="007B6DB9">
        <w:rPr>
          <w:rFonts w:ascii="Times New Roman" w:hAnsi="Times New Roman" w:cs="Times New Roman"/>
          <w:color w:val="0070C0"/>
          <w:sz w:val="16"/>
          <w:szCs w:val="16"/>
        </w:rPr>
        <w:t> «О ценностях, находящихся в </w:t>
      </w:r>
      <w:hyperlink r:id="rId68" w:tooltip="Церковь (сооружение)" w:history="1">
        <w:r w:rsidRPr="007B6DB9">
          <w:rPr>
            <w:rStyle w:val="a5"/>
            <w:rFonts w:ascii="Times New Roman" w:hAnsi="Times New Roman" w:cs="Times New Roman"/>
            <w:color w:val="0070C0"/>
            <w:sz w:val="16"/>
            <w:szCs w:val="16"/>
          </w:rPr>
          <w:t>церквах</w:t>
        </w:r>
      </w:hyperlink>
      <w:r w:rsidRPr="007B6DB9">
        <w:rPr>
          <w:rFonts w:ascii="Times New Roman" w:hAnsi="Times New Roman" w:cs="Times New Roman"/>
          <w:color w:val="0070C0"/>
          <w:sz w:val="16"/>
          <w:szCs w:val="16"/>
        </w:rPr>
        <w:t> и </w:t>
      </w:r>
      <w:hyperlink r:id="rId69" w:tooltip="Монастырь" w:history="1">
        <w:r w:rsidRPr="007B6DB9">
          <w:rPr>
            <w:rStyle w:val="a5"/>
            <w:rFonts w:ascii="Times New Roman" w:hAnsi="Times New Roman" w:cs="Times New Roman"/>
            <w:color w:val="0070C0"/>
            <w:sz w:val="16"/>
            <w:szCs w:val="16"/>
          </w:rPr>
          <w:t>монастырях</w:t>
        </w:r>
      </w:hyperlink>
      <w:r w:rsidRPr="007B6DB9">
        <w:rPr>
          <w:rFonts w:ascii="Times New Roman" w:hAnsi="Times New Roman" w:cs="Times New Roman"/>
          <w:color w:val="0070C0"/>
          <w:sz w:val="16"/>
          <w:szCs w:val="16"/>
        </w:rPr>
        <w:t>», 2 января 1922 года на заседании ВЦИК было принято постановление «О ликвидации </w:t>
      </w:r>
      <w:hyperlink r:id="rId70" w:tooltip="Церковное имущество (страница отсутствует)" w:history="1">
        <w:r w:rsidRPr="007B6DB9">
          <w:rPr>
            <w:rStyle w:val="a5"/>
            <w:rFonts w:ascii="Times New Roman" w:hAnsi="Times New Roman" w:cs="Times New Roman"/>
            <w:color w:val="0070C0"/>
            <w:sz w:val="16"/>
            <w:szCs w:val="16"/>
          </w:rPr>
          <w:t>церковного имущества</w:t>
        </w:r>
      </w:hyperlink>
      <w:r w:rsidRPr="007B6DB9">
        <w:rPr>
          <w:rFonts w:ascii="Times New Roman" w:hAnsi="Times New Roman" w:cs="Times New Roman"/>
          <w:color w:val="0070C0"/>
          <w:sz w:val="16"/>
          <w:szCs w:val="16"/>
        </w:rPr>
        <w:t>» и вышел декрет об изъятии </w:t>
      </w:r>
      <w:hyperlink r:id="rId71" w:tooltip="Музей" w:history="1">
        <w:r w:rsidRPr="007B6DB9">
          <w:rPr>
            <w:rStyle w:val="a5"/>
            <w:rFonts w:ascii="Times New Roman" w:hAnsi="Times New Roman" w:cs="Times New Roman"/>
            <w:color w:val="0070C0"/>
            <w:sz w:val="16"/>
            <w:szCs w:val="16"/>
          </w:rPr>
          <w:t>музейного</w:t>
        </w:r>
      </w:hyperlink>
      <w:r w:rsidRPr="007B6DB9">
        <w:rPr>
          <w:rFonts w:ascii="Times New Roman" w:hAnsi="Times New Roman" w:cs="Times New Roman"/>
          <w:color w:val="0070C0"/>
          <w:sz w:val="16"/>
          <w:szCs w:val="16"/>
        </w:rPr>
        <w:t> имущества. 23 февраля 1922 года </w:t>
      </w:r>
      <w:hyperlink r:id="rId72" w:tooltip="Всероссийский центральный исполнительный комитет" w:history="1">
        <w:r w:rsidRPr="007B6DB9">
          <w:rPr>
            <w:rStyle w:val="a5"/>
            <w:rFonts w:ascii="Times New Roman" w:hAnsi="Times New Roman" w:cs="Times New Roman"/>
            <w:color w:val="0070C0"/>
            <w:sz w:val="16"/>
            <w:szCs w:val="16"/>
          </w:rPr>
          <w:t>ВЦИК</w:t>
        </w:r>
      </w:hyperlink>
      <w:r w:rsidRPr="007B6DB9">
        <w:rPr>
          <w:rFonts w:ascii="Times New Roman" w:hAnsi="Times New Roman" w:cs="Times New Roman"/>
          <w:color w:val="0070C0"/>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73" w:tooltip="Храм" w:history="1">
        <w:r w:rsidRPr="007B6DB9">
          <w:rPr>
            <w:rStyle w:val="a5"/>
            <w:rFonts w:ascii="Times New Roman" w:hAnsi="Times New Roman" w:cs="Times New Roman"/>
            <w:color w:val="0070C0"/>
            <w:sz w:val="16"/>
            <w:szCs w:val="16"/>
          </w:rPr>
          <w:t>храмов</w:t>
        </w:r>
      </w:hyperlink>
      <w:r w:rsidRPr="007B6DB9">
        <w:rPr>
          <w:rFonts w:ascii="Times New Roman" w:hAnsi="Times New Roman" w:cs="Times New Roman"/>
          <w:color w:val="0070C0"/>
          <w:sz w:val="16"/>
          <w:szCs w:val="16"/>
        </w:rPr>
        <w:t> все изделия из </w:t>
      </w:r>
      <w:hyperlink r:id="rId74" w:tooltip="Золото" w:history="1">
        <w:r w:rsidRPr="007B6DB9">
          <w:rPr>
            <w:rStyle w:val="a5"/>
            <w:rFonts w:ascii="Times New Roman" w:hAnsi="Times New Roman" w:cs="Times New Roman"/>
            <w:color w:val="0070C0"/>
            <w:sz w:val="16"/>
            <w:szCs w:val="16"/>
          </w:rPr>
          <w:t>золота</w:t>
        </w:r>
      </w:hyperlink>
      <w:r w:rsidRPr="007B6DB9">
        <w:rPr>
          <w:rFonts w:ascii="Times New Roman" w:hAnsi="Times New Roman" w:cs="Times New Roman"/>
          <w:color w:val="0070C0"/>
          <w:sz w:val="16"/>
          <w:szCs w:val="16"/>
        </w:rPr>
        <w:t>, </w:t>
      </w:r>
      <w:hyperlink r:id="rId75" w:tooltip="Серебро" w:history="1">
        <w:r w:rsidRPr="007B6DB9">
          <w:rPr>
            <w:rStyle w:val="a5"/>
            <w:rFonts w:ascii="Times New Roman" w:hAnsi="Times New Roman" w:cs="Times New Roman"/>
            <w:color w:val="0070C0"/>
            <w:sz w:val="16"/>
            <w:szCs w:val="16"/>
          </w:rPr>
          <w:t>серебра</w:t>
        </w:r>
      </w:hyperlink>
      <w:r w:rsidRPr="007B6DB9">
        <w:rPr>
          <w:rFonts w:ascii="Times New Roman" w:hAnsi="Times New Roman" w:cs="Times New Roman"/>
          <w:color w:val="0070C0"/>
          <w:sz w:val="16"/>
          <w:szCs w:val="16"/>
        </w:rPr>
        <w:t> и драгоценных камней и передать их в Центральный фонд помощи голодающим.</w:t>
      </w:r>
    </w:p>
    <w:p w14:paraId="15D9E386"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Незамедлительно после издания декрета </w:t>
      </w:r>
      <w:hyperlink r:id="rId76" w:tooltip="Патриарх Тихон" w:history="1">
        <w:r w:rsidRPr="007B6DB9">
          <w:rPr>
            <w:rStyle w:val="a5"/>
            <w:rFonts w:ascii="Times New Roman" w:hAnsi="Times New Roman" w:cs="Times New Roman"/>
            <w:color w:val="0070C0"/>
            <w:sz w:val="16"/>
            <w:szCs w:val="16"/>
          </w:rPr>
          <w:t>Патриарх Тихон</w:t>
        </w:r>
      </w:hyperlink>
      <w:r w:rsidRPr="007B6DB9">
        <w:rPr>
          <w:rFonts w:ascii="Times New Roman" w:hAnsi="Times New Roman" w:cs="Times New Roman"/>
          <w:color w:val="0070C0"/>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62FA5555"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77" w:tooltip="Отлучение" w:history="1">
        <w:r w:rsidRPr="007B6DB9">
          <w:rPr>
            <w:rStyle w:val="a5"/>
            <w:rFonts w:ascii="Times New Roman" w:hAnsi="Times New Roman" w:cs="Times New Roman"/>
            <w:color w:val="0070C0"/>
            <w:sz w:val="16"/>
            <w:szCs w:val="16"/>
          </w:rPr>
          <w:t>отлучением</w:t>
        </w:r>
      </w:hyperlink>
      <w:r w:rsidRPr="007B6DB9">
        <w:rPr>
          <w:rFonts w:ascii="Times New Roman" w:hAnsi="Times New Roman" w:cs="Times New Roman"/>
          <w:color w:val="0070C0"/>
          <w:sz w:val="16"/>
          <w:szCs w:val="16"/>
        </w:rPr>
        <w:t> от Неё, священнослужители — </w:t>
      </w:r>
      <w:hyperlink r:id="rId78" w:tooltip="Извержение из сана" w:history="1">
        <w:r w:rsidRPr="007B6DB9">
          <w:rPr>
            <w:rStyle w:val="a5"/>
            <w:rFonts w:ascii="Times New Roman" w:hAnsi="Times New Roman" w:cs="Times New Roman"/>
            <w:color w:val="0070C0"/>
            <w:sz w:val="16"/>
            <w:szCs w:val="16"/>
          </w:rPr>
          <w:t>извержением из сана</w:t>
        </w:r>
      </w:hyperlink>
      <w:r w:rsidRPr="007B6DB9">
        <w:rPr>
          <w:rFonts w:ascii="Times New Roman" w:hAnsi="Times New Roman" w:cs="Times New Roman"/>
          <w:color w:val="0070C0"/>
          <w:sz w:val="16"/>
          <w:szCs w:val="16"/>
        </w:rPr>
        <w:t> (Апостольское правило 73, Двукратн. Вселенск. Собор. Правило 10).</w:t>
      </w:r>
    </w:p>
    <w:p w14:paraId="38A88CEC"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Отобранные у церкви ценности отправлялись в </w:t>
      </w:r>
      <w:hyperlink r:id="rId79" w:tooltip="Гохран" w:history="1">
        <w:r w:rsidRPr="007B6DB9">
          <w:rPr>
            <w:rStyle w:val="a5"/>
            <w:rFonts w:ascii="Times New Roman" w:hAnsi="Times New Roman" w:cs="Times New Roman"/>
            <w:color w:val="0070C0"/>
            <w:sz w:val="16"/>
            <w:szCs w:val="16"/>
          </w:rPr>
          <w:t>Гохран</w:t>
        </w:r>
      </w:hyperlink>
      <w:r w:rsidRPr="007B6DB9">
        <w:rPr>
          <w:rFonts w:ascii="Times New Roman" w:hAnsi="Times New Roman" w:cs="Times New Roman"/>
          <w:color w:val="0070C0"/>
          <w:sz w:val="16"/>
          <w:szCs w:val="16"/>
        </w:rPr>
        <w:t>. Согласно сводной ведомости ЦК </w:t>
      </w:r>
      <w:hyperlink r:id="rId80" w:tooltip="Последгол" w:history="1">
        <w:r w:rsidRPr="007B6DB9">
          <w:rPr>
            <w:rStyle w:val="a5"/>
            <w:rFonts w:ascii="Times New Roman" w:hAnsi="Times New Roman" w:cs="Times New Roman"/>
            <w:color w:val="0070C0"/>
            <w:sz w:val="16"/>
            <w:szCs w:val="16"/>
          </w:rPr>
          <w:t>Последгол</w:t>
        </w:r>
      </w:hyperlink>
      <w:r w:rsidRPr="007B6DB9">
        <w:rPr>
          <w:rFonts w:ascii="Times New Roman" w:hAnsi="Times New Roman" w:cs="Times New Roman"/>
          <w:color w:val="0070C0"/>
          <w:sz w:val="16"/>
          <w:szCs w:val="16"/>
        </w:rPr>
        <w:t> ВЦИК о количестве изъятых церковных ценностей на 1 ноября 1922 года было изъято:</w:t>
      </w:r>
    </w:p>
    <w:p w14:paraId="35331AEB"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Золота 33 </w:t>
      </w:r>
      <w:hyperlink r:id="rId81" w:tooltip="Пуд" w:history="1">
        <w:r w:rsidRPr="007B6DB9">
          <w:rPr>
            <w:rStyle w:val="a5"/>
            <w:rFonts w:ascii="Times New Roman" w:hAnsi="Times New Roman" w:cs="Times New Roman"/>
            <w:color w:val="0070C0"/>
            <w:sz w:val="16"/>
            <w:szCs w:val="16"/>
          </w:rPr>
          <w:t>пуда</w:t>
        </w:r>
      </w:hyperlink>
      <w:r w:rsidRPr="007B6DB9">
        <w:rPr>
          <w:rFonts w:ascii="Times New Roman" w:hAnsi="Times New Roman" w:cs="Times New Roman"/>
          <w:color w:val="0070C0"/>
          <w:sz w:val="16"/>
          <w:szCs w:val="16"/>
        </w:rPr>
        <w:t> 32 </w:t>
      </w:r>
      <w:hyperlink r:id="rId82" w:tooltip="Фунт (единица измерения)" w:history="1">
        <w:r w:rsidRPr="007B6DB9">
          <w:rPr>
            <w:rStyle w:val="a5"/>
            <w:rFonts w:ascii="Times New Roman" w:hAnsi="Times New Roman" w:cs="Times New Roman"/>
            <w:color w:val="0070C0"/>
            <w:sz w:val="16"/>
            <w:szCs w:val="16"/>
          </w:rPr>
          <w:t>фунта</w:t>
        </w:r>
      </w:hyperlink>
    </w:p>
    <w:p w14:paraId="049C7367"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Серебра 23,997 пуда 23 фунта 3 </w:t>
      </w:r>
      <w:hyperlink r:id="rId83" w:tooltip="Лот (единица измерения)" w:history="1">
        <w:r w:rsidRPr="007B6DB9">
          <w:rPr>
            <w:rStyle w:val="a5"/>
            <w:rFonts w:ascii="Times New Roman" w:hAnsi="Times New Roman" w:cs="Times New Roman"/>
            <w:color w:val="0070C0"/>
            <w:sz w:val="16"/>
            <w:szCs w:val="16"/>
          </w:rPr>
          <w:t>лота</w:t>
        </w:r>
      </w:hyperlink>
    </w:p>
    <w:p w14:paraId="0103FB95"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Бриллиантов 35 670 шт.</w:t>
      </w:r>
    </w:p>
    <w:p w14:paraId="10D72958"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Прочих драгоценных камней 71 762 шт.</w:t>
      </w:r>
    </w:p>
    <w:p w14:paraId="2959E0E0"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Жемчуга 14 пуда 32 фунта</w:t>
      </w:r>
    </w:p>
    <w:p w14:paraId="7814B06D"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Золотой монеты 3115 руб.</w:t>
      </w:r>
    </w:p>
    <w:p w14:paraId="4CC12CE3"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Серебряной монеты 19 155 руб.</w:t>
      </w:r>
    </w:p>
    <w:p w14:paraId="29E3D642"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Различных драгоценных вещей 52 пуда 30 фунта</w:t>
      </w:r>
    </w:p>
    <w:p w14:paraId="249F7AFE"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84" w:tooltip="Мировая революция" w:history="1">
        <w:r w:rsidRPr="007B6DB9">
          <w:rPr>
            <w:rStyle w:val="a5"/>
            <w:rFonts w:ascii="Times New Roman" w:hAnsi="Times New Roman" w:cs="Times New Roman"/>
            <w:color w:val="0070C0"/>
            <w:sz w:val="16"/>
            <w:szCs w:val="16"/>
          </w:rPr>
          <w:t>мировой революции</w:t>
        </w:r>
      </w:hyperlink>
      <w:r w:rsidRPr="007B6DB9">
        <w:rPr>
          <w:rFonts w:ascii="Times New Roman" w:hAnsi="Times New Roman" w:cs="Times New Roman"/>
          <w:color w:val="0070C0"/>
          <w:sz w:val="16"/>
          <w:szCs w:val="16"/>
        </w:rPr>
        <w:t>».</w:t>
      </w:r>
    </w:p>
    <w:p w14:paraId="153E3406"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0E5E842D"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фунт 70 золотников серебра из католического костела;</w:t>
      </w:r>
    </w:p>
    <w:p w14:paraId="5B017C73"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10 золотников серебра из старообрядческой церкви;</w:t>
      </w:r>
    </w:p>
    <w:p w14:paraId="63103A44"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1 фунт 33 золотника серебра из армянской церкви;</w:t>
      </w:r>
    </w:p>
    <w:p w14:paraId="00983187"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4 фунта 22 золотника серебра из лютеранской церкви;</w:t>
      </w:r>
    </w:p>
    <w:p w14:paraId="69B0ADF4" w14:textId="77777777" w:rsidR="00957054" w:rsidRPr="007B6DB9" w:rsidRDefault="00957054"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6 фунтов 12 золотников серебра из еврейской синагоги (21514).</w:t>
      </w:r>
    </w:p>
    <w:p w14:paraId="3A0E6666" w14:textId="77777777" w:rsidR="00957054" w:rsidRPr="007B6DB9" w:rsidRDefault="00957054" w:rsidP="007B6DB9">
      <w:pPr>
        <w:spacing w:after="0" w:line="240" w:lineRule="auto"/>
        <w:jc w:val="both"/>
        <w:rPr>
          <w:rFonts w:ascii="Times New Roman" w:hAnsi="Times New Roman" w:cs="Times New Roman"/>
          <w:color w:val="0070C0"/>
          <w:sz w:val="16"/>
          <w:szCs w:val="16"/>
        </w:rPr>
      </w:pPr>
    </w:p>
    <w:p w14:paraId="0A31C865"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2E1867C"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0F11AF1"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27 декабря 1921 СССР и Италия подписали торговое соглашение (3907,117).</w:t>
      </w:r>
    </w:p>
    <w:p w14:paraId="0CA34581"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CF830D" w14:textId="77777777" w:rsidR="00523264"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FE36390" w14:textId="77777777" w:rsidR="00523264" w:rsidRPr="007B6DB9" w:rsidRDefault="0052326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F5CFC" w14:textId="77777777" w:rsidR="00523264" w:rsidRPr="007B6DB9" w:rsidRDefault="00523264" w:rsidP="007B6DB9">
      <w:pPr>
        <w:pStyle w:val="ae"/>
        <w:spacing w:before="0" w:after="0"/>
        <w:jc w:val="both"/>
        <w:rPr>
          <w:color w:val="000000" w:themeColor="text1"/>
          <w:sz w:val="16"/>
          <w:szCs w:val="16"/>
        </w:rPr>
      </w:pPr>
      <w:r w:rsidRPr="007B6DB9">
        <w:rPr>
          <w:color w:val="000000" w:themeColor="text1"/>
          <w:sz w:val="16"/>
          <w:szCs w:val="16"/>
        </w:rPr>
        <w:t>28 декабря 1921 авиационным отделом Совета военной промышленности разрабатываются «конкретные меры».</w:t>
      </w:r>
    </w:p>
    <w:p w14:paraId="084F08F1" w14:textId="77777777" w:rsidR="00523264" w:rsidRPr="007B6DB9" w:rsidRDefault="00523264" w:rsidP="007B6DB9">
      <w:pPr>
        <w:pStyle w:val="ae"/>
        <w:spacing w:before="0" w:after="0"/>
        <w:jc w:val="both"/>
        <w:rPr>
          <w:color w:val="000000" w:themeColor="text1"/>
          <w:sz w:val="16"/>
          <w:szCs w:val="16"/>
        </w:rPr>
      </w:pPr>
      <w:r w:rsidRPr="007B6DB9">
        <w:rPr>
          <w:color w:val="000000" w:themeColor="text1"/>
          <w:sz w:val="16"/>
          <w:szCs w:val="16"/>
        </w:rPr>
        <w:t>Будто в агонии, с января по май 1922 г. завод еще выпускает из ремонта 12 самолетов, 3 броневика, 2 автомобиля и 1 мотоцикл.</w:t>
      </w:r>
    </w:p>
    <w:p w14:paraId="5B16AD69" w14:textId="77777777" w:rsidR="00523264" w:rsidRPr="007B6DB9" w:rsidRDefault="00523264" w:rsidP="007B6DB9">
      <w:pPr>
        <w:pStyle w:val="ae"/>
        <w:spacing w:before="0" w:after="0"/>
        <w:jc w:val="both"/>
        <w:rPr>
          <w:color w:val="000000" w:themeColor="text1"/>
          <w:sz w:val="16"/>
          <w:szCs w:val="16"/>
        </w:rPr>
      </w:pPr>
      <w:r w:rsidRPr="007B6DB9">
        <w:rPr>
          <w:color w:val="000000" w:themeColor="text1"/>
          <w:sz w:val="16"/>
          <w:szCs w:val="16"/>
        </w:rPr>
        <w:t>Отправляя в апреле делегатов на конференцию Главвоенпрома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(15235).</w:t>
      </w:r>
    </w:p>
    <w:p w14:paraId="10078743" w14:textId="77777777" w:rsidR="00523264" w:rsidRPr="007B6DB9" w:rsidRDefault="00523264" w:rsidP="007B6DB9">
      <w:pPr>
        <w:pStyle w:val="ae"/>
        <w:spacing w:before="0" w:after="0"/>
        <w:jc w:val="both"/>
        <w:rPr>
          <w:color w:val="000000" w:themeColor="text1"/>
          <w:sz w:val="16"/>
          <w:szCs w:val="16"/>
        </w:rPr>
      </w:pPr>
    </w:p>
    <w:p w14:paraId="0BDCE152"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3BCC14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0C837"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28 декабря 1921 Протоколы заседаний Политбюро ЦК РКП-ВКП(б). № 14. Пленум. Слушали: 10. Предложение комиссии, назначенной плену</w:t>
      </w:r>
      <w:r w:rsidRPr="007B6DB9">
        <w:rPr>
          <w:rFonts w:ascii="Times New Roman" w:hAnsi="Times New Roman" w:cs="Times New Roman"/>
          <w:color w:val="000000" w:themeColor="text1"/>
          <w:sz w:val="16"/>
          <w:szCs w:val="16"/>
        </w:rPr>
        <w:softHyphen/>
        <w:t>мом 18 декабря сего года по вопросу о положении армии (т. Троцкий). Постановили: в) всю сумму расходов, подлежащую немедленной выплате из государственной казны для повыше</w:t>
      </w:r>
      <w:r w:rsidRPr="007B6DB9">
        <w:rPr>
          <w:rFonts w:ascii="Times New Roman" w:hAnsi="Times New Roman" w:cs="Times New Roman"/>
          <w:color w:val="000000" w:themeColor="text1"/>
          <w:sz w:val="16"/>
          <w:szCs w:val="16"/>
        </w:rPr>
        <w:softHyphen/>
        <w:t>ния обороноспособности Красной армии, к весеннему периоду установить в 15 млн руб. зо</w:t>
      </w:r>
      <w:r w:rsidRPr="007B6DB9">
        <w:rPr>
          <w:rFonts w:ascii="Times New Roman" w:hAnsi="Times New Roman" w:cs="Times New Roman"/>
          <w:color w:val="000000" w:themeColor="text1"/>
          <w:sz w:val="16"/>
          <w:szCs w:val="16"/>
        </w:rPr>
        <w:softHyphen/>
        <w:t>лотом, считая эту сумму авансом в счет той доли с суммы, реализуемой за ценности Гохрана, которая предполагается к отчислению в пользу военного ведомства; г) поручить РВСР представить в Политбюро разверстку этой суммы (всего 16 млн руб. золотом) в недельный срок. Доклад за т. Троцким. (РГАСПИ. Ф. 17. Оп. 2. Д. 76. Л. 2.) (10711,623).</w:t>
      </w:r>
    </w:p>
    <w:p w14:paraId="151DE1F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737210" w14:textId="77777777" w:rsidR="00AF7431" w:rsidRPr="007B6DB9"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05EBB0C6" w14:textId="77777777" w:rsidR="00AF7431" w:rsidRPr="007B6DB9"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9510E"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 декабря 1921. Постановление IX Всероссийского съезда Советов о реорганизации ВЧК е Государственное политическое управление (ГПУ) при НКВД РСФСР (18695).</w:t>
      </w:r>
    </w:p>
    <w:p w14:paraId="3AD7579C"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p>
    <w:p w14:paraId="7248C71F"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D0BED1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37CD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29 декабря 1921 по 2 января 1922 в Москве прошла губернская конференция изобретателей и пригласили Ф.А.Цандера, который выступил 30 декабря по двигателю и ракете - межпланетному кораблю-аэроплану (1856,23).</w:t>
      </w:r>
    </w:p>
    <w:p w14:paraId="1E2A58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0808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31CF8F6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65995"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29–30 декабря 1921 Эдвард «Эдди» Стинсон и Ллойд В. Берто установили новый рекорд продолжительности полета без дозаправки, оставаясь в воздухе на самолете Junkers-Larsen JL-6 над Рузвельт-Филдом у Минеолы, штат Нью-Йорк, в течение 26 часов 19 минут 35 секунд. Это первый рекорд продолжительности полета, признанный Международной авиационной федерацией (FAI) (20351).</w:t>
      </w:r>
    </w:p>
    <w:p w14:paraId="08B75B56" w14:textId="77777777" w:rsidR="00713EA9" w:rsidRPr="007B6DB9" w:rsidRDefault="00713EA9" w:rsidP="007B6DB9">
      <w:pPr>
        <w:spacing w:after="0" w:line="240" w:lineRule="auto"/>
        <w:jc w:val="both"/>
        <w:rPr>
          <w:rFonts w:ascii="Times New Roman" w:hAnsi="Times New Roman" w:cs="Times New Roman"/>
          <w:color w:val="0070C0"/>
          <w:sz w:val="16"/>
          <w:szCs w:val="16"/>
        </w:rPr>
      </w:pPr>
    </w:p>
    <w:p w14:paraId="02BD9D3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29 декабря 1921 США, Великобританией, Францией и Японией был подписан Вашингтонский договор об ограничении морских вооружений (3907,117).</w:t>
      </w:r>
    </w:p>
    <w:p w14:paraId="3F451A4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ED53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2916764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426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декабря 1921 состоялось первое в мире обсуждение на научно-технической конференции - Московской губернской конференции изобретателей - проекта двигателя Ф.А.Цандера для межпланетного корабля-аэроплана (2528).</w:t>
      </w:r>
    </w:p>
    <w:p w14:paraId="490063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00CF"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30 декабря</w:t>
      </w:r>
      <w:r w:rsidRPr="007B6DB9">
        <w:rPr>
          <w:rFonts w:ascii="Times New Roman" w:hAnsi="Times New Roman" w:cs="Times New Roman"/>
          <w:color w:val="000000" w:themeColor="text1"/>
          <w:sz w:val="16"/>
          <w:szCs w:val="16"/>
        </w:rPr>
        <w:t xml:space="preserve"> в 1921 году открылась первая Московская губернская конференция изобретателей, на которой Ф.А.Цандер впервые публично докладывает о своем проекте межпланетного корабля-аэроплана, который выгодно будет применять "для полета в высшие слои атмосферы, а также для спуска на планеты, обладающие атмосферой". Двигательной силой в низших слоях атмосферы должен быть особый двигатель высокого давления, работающий топливом и жидким кислородом. Двигатель должен приводить в движение пропеллеры, которые могут быть построены либо с переставными, либо с обыкновенными лопастями. В последнем случае двигатель должен быть устроен так, чтобы он на земле работал с малым числом оборотов, а по мере увеличения высоты со все большим числом оборотов. Взамен винтомоторной группы можно применять ракету, приспособленную к летанию в воздухе и действующую своей толкательной силой по направлению полета. Под названием "ракета" здесь следует понимать раструб, аналогичный соплам турбин: через узенькое горлышко раструба под большим давлением поступают в него продукты горения; газообразные части, отталкиваясь от стенок раструба, быстро расширяются и получают по направлению оси раструба большую скорость, равную 4000-5000 м/сек. При скоростях полета, больших 400 м/сек, следует применять в качестве двигательной силы либо ракету, приспособленную к летанию в воздухе, либо обыкновенную чисто реактивную ракету. При скоростях, близких к 8 км/сек, выгодно вылететь из земной атмосферы под малым уклоном к горизонту, так как при этой скорости центробежная сила, развиваемая от кружения вокруг земного шара, равна силе притяжения Земли, т. е. аппарат, предоставленный самому себе, не будет падать обратно на Землю, а если он находится уже вне атмосферы, будет вечно кружиться вокруг Земли, как Луна. При желании перелететь на другие планеты необходимо довести скорость полета до 11,18 км/сек. В этом случае можно воспользоваться ракетой, но, вероятно, выгоднее будет лететь при помощи зеркал или экранов из тончайших листов. Экраны должны вращаться вокруг их центральной оси для придания им жесткости. Взамен экранов можно будет, по всей вероятности, применять кольца, по которым течет электрический ток, причем внутри кольца будет расположена железная пыль, удерживаемая вблизи плоскости кольца силами электрического поля. Пылинки должны быть наэлектризованы статическим электричеством для того, чтобы они держались на некотором расстоянии друг от друга. Если солнечный свет упадет на зеркало, экран или пылинки, он произведет на них определенное давление. При огромных расстояниях межпланетных пространств малые силы дают сравнительно большие скорости полета. Если в межпланетном пространстве будут устроены огромные вогнутые зеркала, которые будут вращаться вместе с астрономическими направляющими трубами вокруг планет, то солнечный свет, собранный зеркалами и направленный на пролетающий на другую планету межпланетный корабль, даст скорости, превышающие во много раз скорости ракет. На основании всех этих положений можно построить ряд межпланетных кораблей (14876).</w:t>
      </w:r>
    </w:p>
    <w:p w14:paraId="082CD59A"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p>
    <w:p w14:paraId="3B0B249A" w14:textId="77777777" w:rsidR="00AF2C6A"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587EF81" w14:textId="77777777" w:rsidR="00AF2C6A" w:rsidRPr="007B6DB9" w:rsidRDefault="00AF2C6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BED3F"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bCs/>
          <w:color w:val="000000" w:themeColor="text1"/>
          <w:sz w:val="16"/>
          <w:szCs w:val="16"/>
        </w:rPr>
        <w:t>30 декабря</w:t>
      </w:r>
      <w:r w:rsidRPr="007B6DB9">
        <w:rPr>
          <w:rFonts w:ascii="Times New Roman" w:hAnsi="Times New Roman" w:cs="Times New Roman"/>
          <w:color w:val="000000" w:themeColor="text1"/>
          <w:sz w:val="16"/>
          <w:szCs w:val="16"/>
        </w:rPr>
        <w:t xml:space="preserve"> в 1921 году Совет труда и обороны утвердил Положение о создании государственного золотопромышленного объединения «Лензолото». С 1992 г. акционерное общество (ОАО) «Лензолото» (14876).</w:t>
      </w:r>
    </w:p>
    <w:p w14:paraId="6DC96B5E"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p>
    <w:p w14:paraId="6328DB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Внешняя политик</w:t>
      </w:r>
      <w:r w:rsidR="00AF7431" w:rsidRPr="007B6DB9">
        <w:rPr>
          <w:rFonts w:ascii="Times New Roman" w:hAnsi="Times New Roman" w:cs="Times New Roman"/>
          <w:i/>
          <w:iCs/>
          <w:color w:val="000000" w:themeColor="text1"/>
          <w:sz w:val="16"/>
          <w:szCs w:val="16"/>
        </w:rPr>
        <w:t>а</w:t>
      </w:r>
      <w:r w:rsidRPr="007B6DB9">
        <w:rPr>
          <w:rFonts w:ascii="Times New Roman" w:hAnsi="Times New Roman" w:cs="Times New Roman"/>
          <w:i/>
          <w:iCs/>
          <w:color w:val="000000" w:themeColor="text1"/>
          <w:sz w:val="16"/>
          <w:szCs w:val="16"/>
        </w:rPr>
        <w:t>:</w:t>
      </w:r>
    </w:p>
    <w:p w14:paraId="31685C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BBB72E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30 декабря 1921 г. Ломоносов совершенно секретным образом сообщает Ф.Э. Дзержинскому из Стокгольма, что госпожа фон Фельд, “дочь генерала” и “белогвардейская шпионка”, “стала частой гостьей в нашем советское доме”, а с инженером Васильевым “ее связывает что-то более серьезное”. Заключение Ломоносова: “Васильева оставлять здесь нельзя. Завтра направляю его в Москву, и посмотрим, что из этого выйдет” (11565).</w:t>
      </w:r>
    </w:p>
    <w:p w14:paraId="31345F3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A9629E"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6390777" w14:textId="77777777" w:rsidR="00713EA9" w:rsidRPr="007B6DB9"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86A344" w14:textId="77777777" w:rsidR="00713EA9" w:rsidRPr="007B6DB9" w:rsidRDefault="00713EA9"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30 декабря 1921 г. Декретом были полностью расформированы трудовые армии (21332).</w:t>
      </w:r>
    </w:p>
    <w:p w14:paraId="6732443D" w14:textId="77777777" w:rsidR="00713EA9" w:rsidRPr="007B6DB9" w:rsidRDefault="00713EA9" w:rsidP="007B6DB9">
      <w:pPr>
        <w:spacing w:after="0" w:line="240" w:lineRule="auto"/>
        <w:jc w:val="both"/>
        <w:rPr>
          <w:rFonts w:ascii="Times New Roman" w:hAnsi="Times New Roman" w:cs="Times New Roman"/>
          <w:color w:val="0070C0"/>
          <w:sz w:val="16"/>
          <w:szCs w:val="16"/>
        </w:rPr>
      </w:pPr>
    </w:p>
    <w:p w14:paraId="413488A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176B752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AA7D3"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декабря 1921 г. на четвертом заседании Правления ЭТЗСТ при</w:t>
      </w:r>
      <w:r w:rsidRPr="007B6DB9">
        <w:rPr>
          <w:rFonts w:ascii="Times New Roman" w:hAnsi="Times New Roman" w:cs="Times New Roman"/>
          <w:color w:val="000000" w:themeColor="text1"/>
          <w:sz w:val="16"/>
          <w:szCs w:val="16"/>
        </w:rPr>
        <w:softHyphen/>
        <w:t>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Завод этот, основанный в 1914 г. профессором Н.А. Федорицким, в 1920 г. был включен в состав секции «Электросвязь» как отделение ГОРЗов по изготовле</w:t>
      </w:r>
      <w:r w:rsidRPr="007B6DB9">
        <w:rPr>
          <w:rFonts w:ascii="Times New Roman" w:hAnsi="Times New Roman" w:cs="Times New Roman"/>
          <w:color w:val="000000" w:themeColor="text1"/>
          <w:sz w:val="16"/>
          <w:szCs w:val="16"/>
        </w:rPr>
        <w:softHyphen/>
        <w:t>нию усилительных ламп.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(19098).</w:t>
      </w:r>
    </w:p>
    <w:p w14:paraId="4C84FBC7" w14:textId="77777777" w:rsidR="00AF7431" w:rsidRPr="007B6DB9" w:rsidRDefault="00AF7431" w:rsidP="007B6DB9">
      <w:pPr>
        <w:spacing w:after="0" w:line="240" w:lineRule="auto"/>
        <w:jc w:val="both"/>
        <w:rPr>
          <w:rFonts w:ascii="Times New Roman" w:hAnsi="Times New Roman" w:cs="Times New Roman"/>
          <w:color w:val="000000" w:themeColor="text1"/>
          <w:sz w:val="16"/>
          <w:szCs w:val="16"/>
        </w:rPr>
      </w:pPr>
    </w:p>
    <w:p w14:paraId="24BBEEFD" w14:textId="77777777" w:rsidR="00AF7431" w:rsidRPr="007B6DB9" w:rsidRDefault="00AF7431" w:rsidP="007B6DB9">
      <w:pPr>
        <w:pStyle w:val="ae"/>
        <w:spacing w:before="0" w:after="0"/>
        <w:jc w:val="both"/>
        <w:rPr>
          <w:bCs/>
          <w:color w:val="000000" w:themeColor="text1"/>
          <w:sz w:val="16"/>
          <w:szCs w:val="16"/>
        </w:rPr>
      </w:pPr>
      <w:r w:rsidRPr="007B6DB9">
        <w:rPr>
          <w:bCs/>
          <w:color w:val="000000" w:themeColor="text1"/>
          <w:sz w:val="16"/>
          <w:szCs w:val="16"/>
        </w:rPr>
        <w:t>31 декабря 1921 г. впервые был поднят вопрос о создании специализированного завода массового электровакуумного производства (18646).</w:t>
      </w:r>
    </w:p>
    <w:p w14:paraId="58CC36C0" w14:textId="77777777" w:rsidR="00AF7431" w:rsidRPr="007B6DB9" w:rsidRDefault="00AF7431" w:rsidP="007B6DB9">
      <w:pPr>
        <w:pStyle w:val="ae"/>
        <w:spacing w:before="0" w:after="0"/>
        <w:jc w:val="both"/>
        <w:rPr>
          <w:bCs/>
          <w:color w:val="000000" w:themeColor="text1"/>
          <w:sz w:val="16"/>
          <w:szCs w:val="16"/>
        </w:rPr>
      </w:pPr>
    </w:p>
    <w:p w14:paraId="2D5D5199" w14:textId="77777777" w:rsidR="00842F0C" w:rsidRPr="007B6DB9" w:rsidRDefault="00842F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31 декабря 1921 г. на четвертом заседании правления ЭТЗСТ принимается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изделий6. Было очевидно, что развертывание такого производства на старом месте размещения предприятия было невозможно. На заседании 30 апреля 1922 г. правление треста окончательно приходит к согласованному мнению о неприспособленности помещений на Фонтанке к серьезному производству и необходимости переноса завода1, а 19 мая в качестве места его базирования впервые рассматривается Радиоаппаратный завод на Лопухинской улице (18297).</w:t>
      </w:r>
    </w:p>
    <w:p w14:paraId="701018FF" w14:textId="77777777" w:rsidR="00842F0C" w:rsidRPr="007B6DB9" w:rsidRDefault="00842F0C" w:rsidP="007B6DB9">
      <w:pPr>
        <w:spacing w:after="0" w:line="240" w:lineRule="auto"/>
        <w:jc w:val="both"/>
        <w:rPr>
          <w:rFonts w:ascii="Times New Roman" w:hAnsi="Times New Roman" w:cs="Times New Roman"/>
          <w:color w:val="000000" w:themeColor="text1"/>
          <w:sz w:val="16"/>
          <w:szCs w:val="16"/>
        </w:rPr>
      </w:pPr>
    </w:p>
    <w:p w14:paraId="349BD43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31 декабря 1921 г. на четвертом заседании Правления ЭТЗСТ при 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(ЦГА СПб., ф. 1858, оп. 1, д. 50, л. 187.). Завод этот, основанный в 1914 г. профессором Н.А. Федорицким, в 1920 г. был включен в состав секции «Электросвязь» как отделение ГОРЗов по изготовле </w:t>
      </w:r>
      <w:r w:rsidRPr="007B6DB9">
        <w:rPr>
          <w:rFonts w:ascii="Times New Roman" w:hAnsi="Times New Roman" w:cs="Times New Roman"/>
          <w:color w:val="000000" w:themeColor="text1"/>
          <w:sz w:val="16"/>
          <w:szCs w:val="16"/>
        </w:rPr>
        <w:lastRenderedPageBreak/>
        <w:t>нию усилительных ламп (Русская электротехническая промышленность к началу 1921 г. М., 1921. С. 38.).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На заседании 30 апреля 1922 г. Правление треста окончательно приходит к согласованному мнению о непри способленности завода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тре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 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 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 вора на радиостанции, заключенного между ЭТЗСТ и УСКА 13 июня 1922 г. В соответствии с этим договором трест получил заказ на двадцать полевых ра 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 ятии, открылись законсервированные ранее мастерские и цеха. В целях ско рейшего выполнения заказа было принято решение придерживаться сущест 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 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 мышленности (11970).</w:t>
      </w:r>
    </w:p>
    <w:p w14:paraId="592A0D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BF77F" w14:textId="77777777" w:rsidR="00D96502" w:rsidRPr="007B6DB9"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C32A5D2" w14:textId="77777777" w:rsidR="00D96502" w:rsidRPr="007B6DB9"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0253C"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декаб ря 1921 г. Глеб М аксимилианович Кржижановский д оклады вал В. И. Л ен ину о том, что у одного инж енера-злектрика, ранее заним авш егося авиацией, есть проект тепловоза, о котором хорош о отзы ваю тся специалист по электротяге Г. О. Графтио и теплотехник проф. Б. М. Ошурков. А уж е в январе 1922 г. состоялось заседание Совета Труда и Обороны (С Т О ), где было принято историческое решение о разраб отке проектов тепловозов и отведении им особо важ ной роли в оздоровлении хозяйства ж елезны х дорог и в решении топливного вопроса (19607).</w:t>
      </w:r>
    </w:p>
    <w:p w14:paraId="1C712E43"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p>
    <w:p w14:paraId="3D089469" w14:textId="77777777" w:rsidR="00842F0C" w:rsidRPr="007B6DB9" w:rsidRDefault="00842F0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0D325258" w14:textId="77777777" w:rsidR="00842F0C" w:rsidRPr="007B6DB9" w:rsidRDefault="00842F0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DB769" w14:textId="77777777" w:rsidR="00842F0C" w:rsidRPr="007B6DB9" w:rsidRDefault="00842F0C" w:rsidP="007B6DB9">
      <w:pPr>
        <w:pStyle w:val="ae"/>
        <w:spacing w:before="0" w:after="0"/>
        <w:jc w:val="both"/>
        <w:rPr>
          <w:color w:val="000000" w:themeColor="text1"/>
          <w:sz w:val="16"/>
          <w:szCs w:val="16"/>
        </w:rPr>
      </w:pPr>
      <w:r w:rsidRPr="007B6DB9">
        <w:rPr>
          <w:color w:val="000000" w:themeColor="text1"/>
          <w:sz w:val="16"/>
          <w:szCs w:val="16"/>
        </w:rPr>
        <w:t>К концу декабря 1921 года финские отряды численностью 5-6 тысяч человек продвинулись до линии Кестеньга – Суомусалми – Ругозеро – Паданы – Поросозеро, захватив район с 30° в. д. до 33° в. д. Слабые подразделения пограничной стражи (согласно Тартускому договору воинские части Красной Армии были выведены из района, подвергшегося нападению), не смогли сдержать мобильные лыжные отряды финнов и отряды «лесных братьев». На территории Карелии и Мурманского края было введено военное положение. К концу декабря советские власти сосредоточили в Карелии 8,5 тысяч военнослужащих РККА, 166 пулеметов, 22 орудия. Была проведена мобилизация коммунистов. В разработке плана контрнаступления и разгрома противника принял участие главнокомандующий РККА С.С. Каменев, Командующим Карельским фронтом был назначен командарм Александр Игнатьевич Седякин.</w:t>
      </w:r>
    </w:p>
    <w:p w14:paraId="7DC20EE2" w14:textId="77777777" w:rsidR="00842F0C" w:rsidRPr="007B6DB9" w:rsidRDefault="00842F0C" w:rsidP="007B6DB9">
      <w:pPr>
        <w:pStyle w:val="ae"/>
        <w:spacing w:before="0" w:after="0"/>
        <w:jc w:val="both"/>
        <w:rPr>
          <w:color w:val="000000" w:themeColor="text1"/>
          <w:sz w:val="16"/>
          <w:szCs w:val="16"/>
        </w:rPr>
      </w:pPr>
      <w:r w:rsidRPr="007B6DB9">
        <w:rPr>
          <w:color w:val="000000" w:themeColor="text1"/>
          <w:sz w:val="16"/>
          <w:szCs w:val="16"/>
        </w:rPr>
        <w:t>Ударом из Петрозаводска в двух направлениях советские войска к началу января 1922 года заняли Поросозеро на южном фланге фронта, Реболы и Камасозеро на центральном участке фронта, разбив главную группировку финнов. Северная группа 25 января овладела Кестеньгой и Кокисальмой, а в начале февраля 1922 года совместно с центральной группой взяла военно-политический центр «Карельского комитета» – село Ухту (18525).</w:t>
      </w:r>
    </w:p>
    <w:p w14:paraId="18C1E8D8" w14:textId="77777777" w:rsidR="00842F0C" w:rsidRPr="007B6DB9" w:rsidRDefault="00842F0C" w:rsidP="007B6DB9">
      <w:pPr>
        <w:pStyle w:val="ae"/>
        <w:spacing w:before="0" w:after="0"/>
        <w:jc w:val="both"/>
        <w:rPr>
          <w:color w:val="000000" w:themeColor="text1"/>
          <w:sz w:val="16"/>
          <w:szCs w:val="16"/>
        </w:rPr>
      </w:pPr>
    </w:p>
    <w:p w14:paraId="620E59F1" w14:textId="77777777" w:rsidR="00670BE2"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5B9D6A96" w14:textId="77777777" w:rsidR="00670BE2" w:rsidRPr="007B6DB9" w:rsidRDefault="00670B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D5E2" w14:textId="77777777" w:rsidR="00670BE2" w:rsidRPr="007B6DB9" w:rsidRDefault="00670BE2" w:rsidP="007B6DB9">
      <w:pPr>
        <w:pStyle w:val="Default"/>
        <w:jc w:val="both"/>
        <w:rPr>
          <w:color w:val="000000" w:themeColor="text1"/>
          <w:sz w:val="16"/>
          <w:szCs w:val="16"/>
        </w:rPr>
      </w:pPr>
      <w:r w:rsidRPr="007B6DB9">
        <w:rPr>
          <w:color w:val="000000" w:themeColor="text1"/>
          <w:sz w:val="16"/>
          <w:szCs w:val="16"/>
        </w:rPr>
        <w:t>Незадолго до нового 1922 года на орудийном происходят знаковые события. Появляется и вступает в руководство заво</w:t>
      </w:r>
      <w:r w:rsidRPr="007B6DB9">
        <w:rPr>
          <w:color w:val="000000" w:themeColor="text1"/>
          <w:sz w:val="16"/>
          <w:szCs w:val="16"/>
        </w:rPr>
        <w:softHyphen/>
        <w:t>дом Петров, которому СВП вы</w:t>
      </w:r>
      <w:r w:rsidRPr="007B6DB9">
        <w:rPr>
          <w:color w:val="000000" w:themeColor="text1"/>
          <w:sz w:val="16"/>
          <w:szCs w:val="16"/>
        </w:rPr>
        <w:softHyphen/>
        <w:t>делил для нужд завода 300 млн. руб. Вместе с ним приезжает опытный инженер-строитель Флор Георгиевич Морозов, ко</w:t>
      </w:r>
      <w:r w:rsidRPr="007B6DB9">
        <w:rPr>
          <w:color w:val="000000" w:themeColor="text1"/>
          <w:sz w:val="16"/>
          <w:szCs w:val="16"/>
        </w:rPr>
        <w:softHyphen/>
        <w:t>торому суждено впоследствии сыграть в жизни завода важную роль. Сначала он назначает</w:t>
      </w:r>
      <w:r w:rsidRPr="007B6DB9">
        <w:rPr>
          <w:color w:val="000000" w:themeColor="text1"/>
          <w:sz w:val="16"/>
          <w:szCs w:val="16"/>
        </w:rPr>
        <w:softHyphen/>
        <w:t>ся на должность заведующего строительным подотделом, но через несколько дней в его ве</w:t>
      </w:r>
      <w:r w:rsidRPr="007B6DB9">
        <w:rPr>
          <w:color w:val="000000" w:themeColor="text1"/>
          <w:sz w:val="16"/>
          <w:szCs w:val="16"/>
        </w:rPr>
        <w:softHyphen/>
        <w:t>дение переходят водопроводно- канализационный цех, паровое отопление, кузница и котель</w:t>
      </w:r>
      <w:r w:rsidRPr="007B6DB9">
        <w:rPr>
          <w:color w:val="000000" w:themeColor="text1"/>
          <w:sz w:val="16"/>
          <w:szCs w:val="16"/>
        </w:rPr>
        <w:softHyphen/>
        <w:t>ный цех. А в последний день 1921 года Морозов уже исполня</w:t>
      </w:r>
      <w:r w:rsidRPr="007B6DB9">
        <w:rPr>
          <w:color w:val="000000" w:themeColor="text1"/>
          <w:sz w:val="16"/>
          <w:szCs w:val="16"/>
        </w:rPr>
        <w:softHyphen/>
        <w:t>ет обязанности управляющего, поскольку Петров отправился в очередную командировку в Москву. Практически одновре</w:t>
      </w:r>
      <w:r w:rsidRPr="007B6DB9">
        <w:rPr>
          <w:color w:val="000000" w:themeColor="text1"/>
          <w:sz w:val="16"/>
          <w:szCs w:val="16"/>
        </w:rPr>
        <w:softHyphen/>
        <w:t>менно Конюхов официально ре</w:t>
      </w:r>
      <w:r w:rsidRPr="007B6DB9">
        <w:rPr>
          <w:color w:val="000000" w:themeColor="text1"/>
          <w:sz w:val="16"/>
          <w:szCs w:val="16"/>
        </w:rPr>
        <w:softHyphen/>
        <w:t>шением СВП снят с должности управляющего ЦОЗом и пере</w:t>
      </w:r>
      <w:r w:rsidRPr="007B6DB9">
        <w:rPr>
          <w:color w:val="000000" w:themeColor="text1"/>
          <w:sz w:val="16"/>
          <w:szCs w:val="16"/>
        </w:rPr>
        <w:softHyphen/>
        <w:t>веден на другой завод. Несмотря на дефицит средств, проблем с руководством, восста</w:t>
      </w:r>
      <w:r w:rsidRPr="007B6DB9">
        <w:rPr>
          <w:color w:val="000000" w:themeColor="text1"/>
          <w:sz w:val="16"/>
          <w:szCs w:val="16"/>
        </w:rPr>
        <w:softHyphen/>
        <w:t>новление завода медленно, но продвигается. За год был восста</w:t>
      </w:r>
      <w:r w:rsidRPr="007B6DB9">
        <w:rPr>
          <w:color w:val="000000" w:themeColor="text1"/>
          <w:sz w:val="16"/>
          <w:szCs w:val="16"/>
        </w:rPr>
        <w:softHyphen/>
        <w:t>новлен совершенно разрушен</w:t>
      </w:r>
      <w:r w:rsidRPr="007B6DB9">
        <w:rPr>
          <w:color w:val="000000" w:themeColor="text1"/>
          <w:sz w:val="16"/>
          <w:szCs w:val="16"/>
        </w:rPr>
        <w:softHyphen/>
        <w:t>ный главный водопровод с насо</w:t>
      </w:r>
      <w:r w:rsidRPr="007B6DB9">
        <w:rPr>
          <w:color w:val="000000" w:themeColor="text1"/>
          <w:sz w:val="16"/>
          <w:szCs w:val="16"/>
        </w:rPr>
        <w:softHyphen/>
        <w:t>сной станцией, большой и малый фильтры и шахта; отремонтиро</w:t>
      </w:r>
      <w:r w:rsidRPr="007B6DB9">
        <w:rPr>
          <w:color w:val="000000" w:themeColor="text1"/>
          <w:sz w:val="16"/>
          <w:szCs w:val="16"/>
        </w:rPr>
        <w:softHyphen/>
        <w:t>ван и поставлен на кирпичном заводе для обслуживания цехов и водокачки локомобиль в 220 л. с.; восстановлены разрушен</w:t>
      </w:r>
      <w:r w:rsidRPr="007B6DB9">
        <w:rPr>
          <w:color w:val="000000" w:themeColor="text1"/>
          <w:sz w:val="16"/>
          <w:szCs w:val="16"/>
        </w:rPr>
        <w:softHyphen/>
        <w:t>ные в значительной степени не</w:t>
      </w:r>
      <w:r w:rsidRPr="007B6DB9">
        <w:rPr>
          <w:color w:val="000000" w:themeColor="text1"/>
          <w:sz w:val="16"/>
          <w:szCs w:val="16"/>
        </w:rPr>
        <w:softHyphen/>
        <w:t>фтекачка, нефтепровод и баки; заработал лесопильный завод; механическим и электрическим цехами производился текущий ремонт жилых зданий и по заво</w:t>
      </w:r>
      <w:r w:rsidRPr="007B6DB9">
        <w:rPr>
          <w:color w:val="000000" w:themeColor="text1"/>
          <w:sz w:val="16"/>
          <w:szCs w:val="16"/>
        </w:rPr>
        <w:softHyphen/>
        <w:t>ду; частично (в 11 жилых домах и в здании главной конторы) на</w:t>
      </w:r>
      <w:r w:rsidRPr="007B6DB9">
        <w:rPr>
          <w:color w:val="000000" w:themeColor="text1"/>
          <w:sz w:val="16"/>
          <w:szCs w:val="16"/>
        </w:rPr>
        <w:softHyphen/>
        <w:t xml:space="preserve">лажено отопление (12632). </w:t>
      </w:r>
    </w:p>
    <w:p w14:paraId="71300D53" w14:textId="77777777" w:rsidR="00670BE2" w:rsidRPr="007B6DB9" w:rsidRDefault="00670BE2" w:rsidP="007B6DB9">
      <w:pPr>
        <w:spacing w:after="0" w:line="240" w:lineRule="auto"/>
        <w:jc w:val="both"/>
        <w:rPr>
          <w:rFonts w:ascii="Times New Roman" w:hAnsi="Times New Roman" w:cs="Times New Roman"/>
          <w:color w:val="000000" w:themeColor="text1"/>
          <w:sz w:val="16"/>
          <w:szCs w:val="16"/>
        </w:rPr>
      </w:pPr>
    </w:p>
    <w:p w14:paraId="5B7C1B44"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432EF21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B947" w14:textId="77777777" w:rsidR="00FC4756" w:rsidRPr="007B6DB9" w:rsidRDefault="00FC4756"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В декабре 1921 г. Л.Д.Т.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1446BED9" w14:textId="77777777" w:rsidR="00FC4756" w:rsidRPr="007B6DB9" w:rsidRDefault="00FC475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армии в общем и целом отражает производственную “технику страны” (21543).</w:t>
      </w:r>
    </w:p>
    <w:p w14:paraId="79144D71" w14:textId="77777777" w:rsidR="00FC4756" w:rsidRPr="007B6DB9" w:rsidRDefault="00FC4756" w:rsidP="007B6DB9">
      <w:pPr>
        <w:spacing w:after="0" w:line="240" w:lineRule="auto"/>
        <w:jc w:val="both"/>
        <w:rPr>
          <w:rFonts w:ascii="Times New Roman" w:hAnsi="Times New Roman" w:cs="Times New Roman"/>
          <w:color w:val="0070C0"/>
          <w:sz w:val="16"/>
          <w:szCs w:val="16"/>
        </w:rPr>
      </w:pPr>
    </w:p>
    <w:p w14:paraId="7B0B50B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Правительство ассиновало Главвоздухфлоту 3 млн. руб. золотом на приобретение за границей самолетов, моторов, оборудования для АП (ВВФ)</w:t>
      </w:r>
    </w:p>
    <w:p w14:paraId="7C25A62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63D5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подписали договор с фирмой «Эйркрафт диспозэл компании» на поставку 40 DH.9 с «Пумами». Эти самолеты начали поступать морем через Петроград с июня 1922 г.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5011A7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671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К.К.Арцеуловым был организован первый в стране планерный кружок при Академии воздушного флота (105,13) "Парящий полет" (237,141).</w:t>
      </w:r>
    </w:p>
    <w:p w14:paraId="3987239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6CA1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директор Юнкерса Г.Заксенберг прибыл в Россию для осмотра заводов и обсуждения деталей сотрудничества с представителями Правительства Л.Д.Троцким и Лебедевым. Хотели строить несколько в Москве, Петрограде и на Волге с производительностью до 100 в месяц, но недостаток средств заставил начать с одного в Москве в Филях на Русобалте. Немцы хотели Русобалт в Петрограде (1795,6).</w:t>
      </w:r>
    </w:p>
    <w:p w14:paraId="326F64C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148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6ACFEC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A84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была достроена и передана на испытания КОМТА (78,19). Начальник приемочной комиссии - Б.Н.Юрьев. По другим данным - она была только построена (после 9 месяцев постройки) и в конце 1921 (осенью 1921 для окончательной сборки и регулировки, а также летных испытаний - 88,97) была перевезена из Сарапула в Москву на Научно-опытный аэродром (80,297).</w:t>
      </w:r>
    </w:p>
    <w:p w14:paraId="3162683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4E2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один из декабрьских дней 1921 первый советский самолет КОМТА, построенный сарапульскими умельцами, поднялся в небо над Москвой. К постройке второго опытного самолета “Комта” Сарапульский авиационный завод не приступал (9986).</w:t>
      </w:r>
    </w:p>
    <w:p w14:paraId="18AFE8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74CCE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2EE6A1C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94741A" w14:textId="77777777" w:rsidR="00FC4756" w:rsidRPr="007B6DB9" w:rsidRDefault="00FC4756"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336E6BB" w14:textId="77777777" w:rsidR="00FC4756" w:rsidRPr="007B6DB9" w:rsidRDefault="00FC4756" w:rsidP="007B6DB9">
      <w:pPr>
        <w:spacing w:after="0" w:line="240" w:lineRule="auto"/>
        <w:jc w:val="both"/>
        <w:rPr>
          <w:rFonts w:ascii="Times New Roman" w:hAnsi="Times New Roman" w:cs="Times New Roman"/>
          <w:color w:val="0070C0"/>
          <w:sz w:val="16"/>
          <w:szCs w:val="16"/>
        </w:rPr>
      </w:pPr>
    </w:p>
    <w:p w14:paraId="60D9F90E"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(19776).</w:t>
      </w:r>
    </w:p>
    <w:p w14:paraId="25348825"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p>
    <w:p w14:paraId="6B57C928"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Регулярные реорганизации не добавляли порядка в деле выпуска мотоциклов. После очередной реорганизации руководство Тремасса распорядилось о переводе с завода «Промет» всех видов работ по мотоциклам на «Красный Октябрь». Планы массового выпуска мотоциклов в Ленинграде на «Красном Октябре» едва не были сорваны, поскольку завод, получивший от «Автодора» миллионный аванс на освоение выпуска мотоциклов, был передан в оборонную отрасль. В связи с этим Нарком Тяжелой промышленности внес 16 июля 1932 в Совет Труда и Обороны предложение № 012761 «Об освобождении Орудийно-Арсенального Объединения (по заводу «Красный Октябрь») от выполнения договоров с потребителями на поставку мотоциклов»: «Завод «Красный Октябрь», входящий в настоящее время в состав Орудийно-Арсенального Объединения, имеет с предприятиями и организациями разных ведомств девять договоров на изготовление и поставку контрагентам мотоциклов. Указанные договоры были заключены «Красным Октябрем» и трестом Ватозапчасть еще в то время, когда завод находился в ведении Ватозапчасти и изготовлял только продукцию мирного назначения. С переходом з-да «Красный Октябрь» к Орудобъединению ему были даны задания исключительно оборонного назначения, в соответствии с чем, ему пришлось коренным образом изменить свою производственную программу. Выполнение новой программы требу</w:t>
      </w:r>
      <w:r w:rsidRPr="007B6DB9">
        <w:rPr>
          <w:rFonts w:ascii="Times New Roman" w:hAnsi="Times New Roman" w:cs="Times New Roman"/>
          <w:color w:val="000000" w:themeColor="text1"/>
          <w:sz w:val="16"/>
          <w:szCs w:val="16"/>
        </w:rPr>
        <w:softHyphen/>
        <w:t>ет использования всей производственной мощности завода. При таких условиях з-д «Красный Октябрь» лишился возможности выполнить договоры о поставке мотоциклов. Между тем, эти договоры содержат в себе, в отношении завода, жесткие санкции за просрочку и неисполнение принятых заводом обязательств по поставке мотоциклов и з-д должен сво им контрагентам громадные суммы по пеням, если не будет освобожден от исполнения указанных договоров. Ввиду изложенного и на основании Постановления 17 декабря 1931 г. НКТП просит издать постановление, проект которого при сем прилагается». Внесенный Наркомом проект Постановления СТО предполагал: «I/ Освободить Орудийно-Арсенальное Объединение по заводу «Красный Октябрь» от исполнения нижеследующих договоров, перешедших к Орудобъединению от Треста Ватозапчасть в порядке правопреемства: а/ треста «Ватозапчасть» с Отделом Снабжения Центрального Совета Автодора РСФСР от 22/10–1931 г. на поставку 4000 мотоциклов; 2/ з-да «Кр. Октябрь» с управлением наружного освещения г. Ленинграда от 26/1–1932 г. на поставку 6 мотоциклов; 3/ з-да «Кр. Октябрь» с управлением Пожарной Охраны Ленинграда от 23/1–32 г. на поставку 5 мотоциклов; 4/ з-да «Кр. Октябрь» с Секцией механизации Комбината Стандартного домостроения от 4/II-1932 г. на поставку 2 мотоциклов; 5/ договора з-да «Кр. Октябрь» с Ленинграджилстройтрестом от 21/II-1932 г. на поставку 4 мотоциклов; 6/ договора з-да «Кр. Октябрь» с Управлением Ленинградского трамвая от 23/1– 1932 г. на поставку 4 мотоциклов; 7/ з-да «Кр. Октябрь» с Управлением Механизации и Моторизации Кр. Армии от 26/УI-1/УII-1931 г на поставку 50 мотоциклов; 8/ з-да «Кр. Октябрь» с Управлением Ленинградской Милиции от 1/УII-1931 г. на поставку 22 мотоциклов; 9/ з-да «Кр. Октябрь» с Гос Заводом противопожарного оборудования «Прометей» от 20/1–1932 г. на поставку 4000 комплектов штамповки мотоциклетных рам; 10/ освободить Орудоб’единение и зав. «Кр. Октябрь» от уплаты какой-либо пени и неустойки, а также возмещения убытков и связанных с неисполнением или просрочкой исполнения указанных в I п. договоров». Предложение передали в Совнарком, где 17 июля постановили: «Передать вопрос на окончательное решение НКТП и Автодора». Окончательное решение по вопросу выпуска мотоцикла на деле оказалось компромиссным. «Автодор» мог через государственный арбитраж оспорить отказ НКТП от выпуска мотоциклов, но сторонам удалось прийти к соглашению, согласно которому «Красный Октябрь» формально не прекращал работы по мотоциклам, а временно их приостанавливал. На практике это привело к тому, что фактические объемы выпуска вместо многих тысяч в год составляли едва ли не десятки штук. Столь незначительные объемы выпуска не могли покрыть потребности народного хозяйства и военных в мотоциклах, поэтому, за единичными исключениями, частные владельцы мотоциклов так и не получили (19776).</w:t>
      </w:r>
    </w:p>
    <w:p w14:paraId="21CCFBF1" w14:textId="77777777" w:rsidR="00D96502" w:rsidRPr="007B6DB9" w:rsidRDefault="00D96502" w:rsidP="007B6DB9">
      <w:pPr>
        <w:spacing w:after="0" w:line="240" w:lineRule="auto"/>
        <w:jc w:val="both"/>
        <w:rPr>
          <w:rFonts w:ascii="Times New Roman" w:hAnsi="Times New Roman" w:cs="Times New Roman"/>
          <w:color w:val="000000" w:themeColor="text1"/>
          <w:sz w:val="16"/>
          <w:szCs w:val="16"/>
        </w:rPr>
      </w:pPr>
    </w:p>
    <w:p w14:paraId="4FEA22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Санкт-Петербург,  г. Петроград,  г. Ленинград/) передан в ведение Маштреста Севзаппромбюро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«Союзстанкоинструмента» (1930-32 г.), НКТП (1932-37 г.), Главстанкоинструмента НКМС (1937-39 г.), НКТМ (1939-41 г.).</w:t>
      </w:r>
    </w:p>
    <w:p w14:paraId="643A22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7B6DB9">
        <w:rPr>
          <w:rFonts w:ascii="Times New Roman" w:hAnsi="Times New Roman" w:cs="Times New Roman"/>
          <w:color w:val="000000" w:themeColor="text1"/>
          <w:sz w:val="16"/>
          <w:szCs w:val="16"/>
          <w:vertAlign w:val="superscript"/>
        </w:rPr>
        <w:t>65</w:t>
      </w:r>
    </w:p>
    <w:p w14:paraId="2553031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завод - в ведении Министерства станкостроения, ММ (03.1953-04.1954 г.), Минстанкопрома (04.1954- 06.1957 г.), Управления общего машиностроения ЛенСНХ (06.1957-02.1960 г.), Управления машиностроения ЛенСНХ (02.1960-10.1965 г.). С 10.1965 г. - в ведении Минстанкопрома.</w:t>
      </w:r>
    </w:p>
    <w:p w14:paraId="7CA9D1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Постановлениями СМ РСФСР от 14.09.1962 г. и ЛенСНХ от 2.10.1962 г. на базе завода как головного предприятия, создано ЛСПО им. Я.М. Свердлова.</w:t>
      </w:r>
    </w:p>
    <w:p w14:paraId="19C4232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148558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Постановлениями СМ РСФСР от 14.09.1962 г. и ЛенСНХ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станкопринадлежностей;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7B6DB9">
        <w:rPr>
          <w:rFonts w:ascii="Times New Roman" w:hAnsi="Times New Roman" w:cs="Times New Roman"/>
          <w:color w:val="000000" w:themeColor="text1"/>
          <w:sz w:val="16"/>
          <w:szCs w:val="16"/>
          <w:vertAlign w:val="superscript"/>
        </w:rPr>
        <w:t>114</w:t>
      </w:r>
      <w:r w:rsidRPr="007B6DB9">
        <w:rPr>
          <w:rFonts w:ascii="Times New Roman" w:hAnsi="Times New Roman" w:cs="Times New Roman"/>
          <w:color w:val="000000" w:themeColor="text1"/>
          <w:sz w:val="16"/>
          <w:szCs w:val="16"/>
        </w:rPr>
        <w:t>).</w:t>
      </w:r>
    </w:p>
    <w:p w14:paraId="5AA1DF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0F15798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E2EC0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2D85C22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6247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декабрю 1921 в ВВС было 43 D.H.9 (6594? 3)/</w:t>
      </w:r>
    </w:p>
    <w:p w14:paraId="7260C77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D0CD9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 Участие воздухоплавателей Высшей Военной Воздухоплавательной школы в больших артиллерийских маневрах в Карелии (11013).</w:t>
      </w:r>
    </w:p>
    <w:p w14:paraId="366AE3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975BD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Красная Армия разгромила отряды бухарского эмира в Гиссаре и заняла Душанбе. Эмир со своими приверженцами бежал в Афганистан, где нашел убежище у Амануллы-хана (3871).</w:t>
      </w:r>
    </w:p>
    <w:p w14:paraId="72AA7F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4C6A"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4B0E48C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A3AE6" w14:textId="77777777" w:rsidR="00425F6F" w:rsidRPr="007B6DB9" w:rsidRDefault="00425F6F" w:rsidP="007B6DB9">
      <w:pPr>
        <w:pStyle w:val="ae"/>
        <w:spacing w:before="0" w:after="0"/>
        <w:jc w:val="both"/>
        <w:rPr>
          <w:color w:val="000000" w:themeColor="text1"/>
          <w:sz w:val="16"/>
          <w:szCs w:val="16"/>
        </w:rPr>
      </w:pPr>
      <w:r w:rsidRPr="007B6DB9">
        <w:rPr>
          <w:color w:val="000000" w:themeColor="text1"/>
          <w:sz w:val="16"/>
          <w:szCs w:val="16"/>
        </w:rPr>
        <w:t xml:space="preserve">В декабре 1921 г. IX Всероссийским съездом Советов был утвержден в качестве твердого бюджета в золотом исчислении бюджет на девять месяцев - январь - сентябрь, </w:t>
      </w:r>
      <w:r w:rsidRPr="007B6DB9">
        <w:rPr>
          <w:color w:val="000000" w:themeColor="text1"/>
          <w:sz w:val="16"/>
          <w:szCs w:val="16"/>
        </w:rPr>
        <w:lastRenderedPageBreak/>
        <w:t>который сводил бюджетный дефицит до 16,2% ко всем расходам &lt;1&gt;. В последующем бюджет стал исполняться посредством ежемесячных бюджетных планов, которые были одновременно и эмиссионными планами.</w:t>
      </w:r>
    </w:p>
    <w:p w14:paraId="6982967E" w14:textId="77777777" w:rsidR="00425F6F" w:rsidRPr="007B6DB9" w:rsidRDefault="00425F6F" w:rsidP="007B6DB9">
      <w:pPr>
        <w:pStyle w:val="ae"/>
        <w:spacing w:before="0" w:after="0"/>
        <w:jc w:val="both"/>
        <w:rPr>
          <w:color w:val="000000" w:themeColor="text1"/>
          <w:sz w:val="16"/>
          <w:szCs w:val="16"/>
        </w:rPr>
      </w:pPr>
    </w:p>
    <w:p w14:paraId="51D453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состоялась 11 партконференция и констатировала начало подъеме промышленности. Голод из-за двух подряд засух (226,317).</w:t>
      </w:r>
    </w:p>
    <w:p w14:paraId="598A21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28C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на IX Всероссийском съезде Советов отмечалось, что "Новые враги могут оказаться лучше организованными, обученными и вооруженными, чем те, над коими КА одержала столько славных побед" (359,55).</w:t>
      </w:r>
    </w:p>
    <w:p w14:paraId="7CAF290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53B1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Декабрь 1921 г. ВЦИК определяет штаты сельской милиции: на волость - 3, на уездный город - 15 милиционеров (10303).</w:t>
      </w:r>
    </w:p>
    <w:p w14:paraId="3777F9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A8CD47"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36D7C7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C7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декабря 1921 г. по май 1922 г.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37B6B0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61E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7812E0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32B71" w14:textId="77777777" w:rsidR="00425F6F" w:rsidRPr="007B6DB9" w:rsidRDefault="00425F6F" w:rsidP="007B6DB9">
      <w:pPr>
        <w:pStyle w:val="ae"/>
        <w:spacing w:before="0" w:after="0"/>
        <w:jc w:val="both"/>
        <w:textAlignment w:val="top"/>
        <w:rPr>
          <w:color w:val="000000" w:themeColor="text1"/>
          <w:sz w:val="16"/>
          <w:szCs w:val="16"/>
        </w:rPr>
      </w:pPr>
      <w:r w:rsidRPr="007B6DB9">
        <w:rPr>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w:t>
      </w:r>
    </w:p>
    <w:p w14:paraId="36E63DA2" w14:textId="77777777" w:rsidR="00425F6F" w:rsidRPr="007B6DB9" w:rsidRDefault="00425F6F" w:rsidP="007B6DB9">
      <w:pPr>
        <w:pStyle w:val="ae"/>
        <w:spacing w:before="0" w:after="0"/>
        <w:jc w:val="both"/>
        <w:textAlignment w:val="top"/>
        <w:rPr>
          <w:iCs/>
          <w:color w:val="000000" w:themeColor="text1"/>
          <w:sz w:val="16"/>
          <w:szCs w:val="16"/>
        </w:rPr>
      </w:pPr>
      <w:r w:rsidRPr="007B6DB9">
        <w:rPr>
          <w:iCs/>
          <w:color w:val="000000" w:themeColor="text1"/>
          <w:sz w:val="16"/>
          <w:szCs w:val="16"/>
        </w:rPr>
        <w:t>«Формально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(18265).</w:t>
      </w:r>
    </w:p>
    <w:p w14:paraId="39D73071" w14:textId="77777777" w:rsidR="00425F6F" w:rsidRPr="007B6DB9"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F6A28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декабре 1921 г. Красина в Лондоне информирует известное наркому внешней торговли лицо, готовое лично подтвердить свои сведения Дзержинскому в Москве, о том, что Ломоносов в Германии “поместил заказ на несколько сот миллионов золотых рублей, на которых промышленники зарабатывают, не преувеличивая, несколько сот процентов… Ломоносов поместил заказ на 600 паровозов с самого начала по неимоверно высоким ценам… </w:t>
      </w:r>
    </w:p>
    <w:p w14:paraId="76A2B0B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данным Ломоносова, в Германии 100 паровозов было заказано по цене 120 тыс. золотых руб. и 600 - по цене 142 тыс. золотых руб. </w:t>
      </w:r>
    </w:p>
    <w:p w14:paraId="5A615FB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Один из крупнейших российских и советских специалистов по экономике железнодорожного транспорта М.М. Шмуккер напоминает, что до войны паровозы первой партии (тех, что заказали 100 штук) стоили 60 - 70 тыс. руб. и чуть дороже стоили паровозы второй партии, так что “цена была завышена вдвое по сравнению с довоенным временем”.</w:t>
      </w:r>
    </w:p>
    <w:p w14:paraId="64A22B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Паровозостроительные заводы в Германии выполняют заказы для немецкого правительства, для Румынии и для России. Для первых двух стран они получают за каждый доставленный паровоз от 1,5 до 2,5 млн. марок, в зависимости от конструкции паровоза, за каждый же русский паровоз, доставленный в Россию,… от 14 до 16 млн. марок”. Информатор Красина писал: “Если бы Ломоносов попросил немецких промышленников, которым он роздал свои заказы, чтобы они поместили часть своих прибылей для развития русской промышленности в России, то не подлежит никакому сомнению, что они на это согласились бы” (11565).</w:t>
      </w:r>
    </w:p>
    <w:p w14:paraId="3C7BF6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A3805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6D80850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ED701" w14:textId="77777777" w:rsidR="0048646F" w:rsidRPr="007B6DB9" w:rsidRDefault="0048646F"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декабре 1921 г. в фирме Юнкерс создается отдел воздушных перевозок, который курировал деятельность авиалиний, созданных при непосредственном участии Юнкерса и эксплуатировавших самолеты производства Junkers, занимался планированием и организацией новых авиамаршрутов, а 13 августа 1924 г. отдел преобразован в авиакомпанию «Воздушные линии Юнкерса», Junkers Luftverkehrs (20224).</w:t>
      </w:r>
    </w:p>
    <w:p w14:paraId="0B8B27CB" w14:textId="77777777" w:rsidR="0048646F" w:rsidRPr="007B6DB9" w:rsidRDefault="0048646F" w:rsidP="007B6DB9">
      <w:pPr>
        <w:spacing w:after="0" w:line="240" w:lineRule="auto"/>
        <w:jc w:val="both"/>
        <w:rPr>
          <w:rFonts w:ascii="Times New Roman" w:hAnsi="Times New Roman" w:cs="Times New Roman"/>
          <w:color w:val="0070C0"/>
          <w:sz w:val="16"/>
          <w:szCs w:val="16"/>
        </w:rPr>
      </w:pPr>
    </w:p>
    <w:p w14:paraId="748255D5" w14:textId="77777777" w:rsidR="0048646F" w:rsidRPr="007B6DB9" w:rsidRDefault="0048646F" w:rsidP="007B6DB9">
      <w:pPr>
        <w:spacing w:after="0" w:line="240" w:lineRule="auto"/>
        <w:jc w:val="both"/>
        <w:rPr>
          <w:rFonts w:ascii="Times New Roman" w:hAnsi="Times New Roman" w:cs="Times New Roman"/>
          <w:color w:val="0070C0"/>
          <w:sz w:val="16"/>
          <w:szCs w:val="16"/>
        </w:rPr>
      </w:pPr>
      <w:bookmarkStart w:id="56" w:name="_Hlk83231106"/>
      <w:r w:rsidRPr="007B6DB9">
        <w:rPr>
          <w:rFonts w:ascii="Times New Roman" w:hAnsi="Times New Roman" w:cs="Times New Roman"/>
          <w:color w:val="0070C0"/>
          <w:sz w:val="16"/>
          <w:szCs w:val="16"/>
        </w:rPr>
        <w:t>В декабре 1921 г. был готов Первый прототип танка компании Vickers, с которой в 1921 г. был заключен контракт на разработку и изготовление трех танков, получивших обозначение Light Infantry Tank («лёгкий пехотный танк»). Его корпус имел ромбовидную форму, соответствующим образом была устроена и ходовая часть. Однако, в отличие от «ромбов» Первой мировой, все вооружение танка, состоявшее из трех пулеметов Hotchkiss (на втором прототипе установили 47-мм пушку Vickers), расположили в башне с круговым вращением. Экипаж размещался в передней части танка, а моторно-трансмиссионное отделение вынесли назад, в изолированный отсек. В общем, машина получилась довольно компактной и легкой — с боевой массой менее 9 тонн. Все это позволило ей разгоняться до 24 км/ч, а благодаря ромбовидной ходовой части демонстрировать неплохую проходимость. Однако в ходе испытаний обнаружились проблемы с трансмиссией танка, ненадежными оказались и траки гусеничных лент. В результате, по итогам испытаний, от дальнейшей доводки данного прототипа танка было решено отказаться (22867).</w:t>
      </w:r>
    </w:p>
    <w:p w14:paraId="4723CA55" w14:textId="77777777" w:rsidR="0048646F" w:rsidRPr="007B6DB9" w:rsidRDefault="0048646F" w:rsidP="007B6DB9">
      <w:pPr>
        <w:spacing w:after="0" w:line="240" w:lineRule="auto"/>
        <w:jc w:val="both"/>
        <w:rPr>
          <w:rFonts w:ascii="Times New Roman" w:hAnsi="Times New Roman" w:cs="Times New Roman"/>
          <w:color w:val="0070C0"/>
          <w:sz w:val="16"/>
          <w:szCs w:val="16"/>
        </w:rPr>
      </w:pPr>
    </w:p>
    <w:bookmarkEnd w:id="56"/>
    <w:p w14:paraId="767CCA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декабре 1921 в Тиране был сформирован новый состав народного правительства (7594).</w:t>
      </w:r>
    </w:p>
    <w:p w14:paraId="2C677E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C06D18"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lang w:eastAsia="ru-RU" w:bidi="ru-RU"/>
        </w:rPr>
        <w:t>В кон</w:t>
      </w:r>
      <w:r w:rsidRPr="007B6DB9">
        <w:rPr>
          <w:rFonts w:ascii="Times New Roman" w:hAnsi="Times New Roman" w:cs="Times New Roman"/>
          <w:color w:val="0070C0"/>
          <w:sz w:val="16"/>
          <w:szCs w:val="16"/>
          <w:lang w:eastAsia="ru-RU" w:bidi="ru-RU"/>
        </w:rPr>
        <w:softHyphen/>
        <w:t>це 1921 г. на Таганрогском заводе № 10 было всего 83 рабочих и 44 служа</w:t>
      </w:r>
      <w:r w:rsidRPr="007B6DB9">
        <w:rPr>
          <w:rFonts w:ascii="Times New Roman" w:hAnsi="Times New Roman" w:cs="Times New Roman"/>
          <w:color w:val="0070C0"/>
          <w:sz w:val="16"/>
          <w:szCs w:val="16"/>
          <w:lang w:eastAsia="ru-RU" w:bidi="ru-RU"/>
        </w:rPr>
        <w:softHyphen/>
        <w:t>щих, и ещё 13 человек служило в заводской охране (20273).</w:t>
      </w:r>
    </w:p>
    <w:p w14:paraId="7B25E51E" w14:textId="77777777" w:rsidR="00D72D70" w:rsidRPr="007B6DB9" w:rsidRDefault="00D72D70" w:rsidP="007B6DB9">
      <w:pPr>
        <w:spacing w:after="0" w:line="240" w:lineRule="auto"/>
        <w:jc w:val="both"/>
        <w:rPr>
          <w:rFonts w:ascii="Times New Roman" w:hAnsi="Times New Roman" w:cs="Times New Roman"/>
          <w:color w:val="0070C0"/>
          <w:sz w:val="16"/>
          <w:szCs w:val="16"/>
          <w:lang w:eastAsia="ru-RU" w:bidi="ru-RU"/>
        </w:rPr>
      </w:pPr>
    </w:p>
    <w:p w14:paraId="197AFC7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E3437B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9990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концу 1921 г. в морской авиации оставалось 36 самолетов и 622 человека личного состава. 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обеспечение воздушной связи флота (флотилии) со штабами фронта и армии. Вместо гидродивизионов, существовавших в морской авиации как основная организационная и административно-хозяйственная единица, перешли к отрядной системе (гидроавиационные и морские истребительные). После таких преобразований в воздушном флоте Черного и Азовского морей осталось три отряда: второй, третий и четвертый. Созданный в 1918 г. после разгрома Врангеля 2-й истребительный отряд под командованием морского летчика В.Н. Лаврова базировался в Одессе. Из остатков 12-го армейского авиационного отряда в Москве сформировали 3-й отряд, доукомплектовав его летчиками, матросами и солдатами. Он получил название гидроавиационного. После войны отряд базировался в Одессе. С 1922 г. им командовал А. Шляпников. С историей этого отряда связано имя С.П. Королева, который, будучи учеником строительной школы, проводил много времени на гидроаэродроме, выполняя обязанности нештатного механика на самолете М-9 пилота К. Боровикова. В бухте Нахимова базировался 4-й отряд, состоявший из трофейных самолётов "Альбатрос", захваченных у врангелевцев. В течение двух лет отрядом командовал морской лётчик Б. Чухновский. Центральную гидроавиационную станцию разместили в Киленбухте (Севастополь). Ее возглавил инженер-механик Е. Андреев. Личный состав станции ремонтировал самолеты и приводил в порядок авиационное имущество (12051).</w:t>
      </w:r>
    </w:p>
    <w:p w14:paraId="26809A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59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концу 1921 года в РККА имелось 18 305-мм гаубиц обр. 1915 г. По сведениям генерала Барсукова Е. З. в ходе войны в 1916-1917 году было потеряно 12 305-мм гаубиц обр. 1915 г. В советское время новые 305-мм гаубицы обр. 1915 г. не изготавливались, лишь производилась доделка нескольких гаубиц из наряда от 26.01.1916 г (3861).</w:t>
      </w:r>
    </w:p>
    <w:p w14:paraId="3DB6EA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A19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B6DB9">
        <w:rPr>
          <w:rFonts w:ascii="Times New Roman" w:hAnsi="Times New Roman" w:cs="Times New Roman"/>
          <w:i/>
          <w:iCs/>
          <w:color w:val="000000" w:themeColor="text1"/>
          <w:sz w:val="16"/>
          <w:szCs w:val="16"/>
        </w:rPr>
        <w:t>Жизнь и внутреняя политика:</w:t>
      </w:r>
    </w:p>
    <w:p w14:paraId="749FA6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B22E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 концу 1921 г. лагерное население не превышало 16 тыс. чел. 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6DA8B5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w:t>
      </w:r>
      <w:r w:rsidRPr="007B6DB9">
        <w:rPr>
          <w:rFonts w:ascii="Times New Roman" w:hAnsi="Times New Roman" w:cs="Times New Roman"/>
          <w:color w:val="000000" w:themeColor="text1"/>
          <w:sz w:val="16"/>
          <w:szCs w:val="16"/>
        </w:rPr>
        <w:lastRenderedPageBreak/>
        <w:t xml:space="preserve">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7C57CAF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4F115F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689C17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5D6A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5D48164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BDE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конце 1921 г. состоялись первые контакты германских ир советских моряков.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 (Zeidler Manfred. Op. cit.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5DD0FDB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25383"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2F6A8FF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3077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концу 1921 г. прекратила свое существование и "Гилянская республика", разгромленная иранскими правительственными войсками. Вскоре Иран добился согласия Великобритании отказаться от требования о выполнении соглашения 1919 г. Вслед за тем из Ирана были высланы британские советники (3871).</w:t>
      </w:r>
    </w:p>
    <w:p w14:paraId="28E18A2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7D45DE"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33EE37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A537B"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lang w:eastAsia="ru-RU" w:bidi="ru-RU"/>
        </w:rPr>
        <w:t>В кон</w:t>
      </w:r>
      <w:r w:rsidRPr="007B6DB9">
        <w:rPr>
          <w:rFonts w:ascii="Times New Roman" w:hAnsi="Times New Roman" w:cs="Times New Roman"/>
          <w:color w:val="0070C0"/>
          <w:sz w:val="16"/>
          <w:szCs w:val="16"/>
          <w:lang w:eastAsia="ru-RU" w:bidi="ru-RU"/>
        </w:rPr>
        <w:softHyphen/>
        <w:t>це 1921 г. на Таганрогском заводе № 10 было всего 83 рабочих и 44 служа</w:t>
      </w:r>
      <w:r w:rsidRPr="007B6DB9">
        <w:rPr>
          <w:rFonts w:ascii="Times New Roman" w:hAnsi="Times New Roman" w:cs="Times New Roman"/>
          <w:color w:val="0070C0"/>
          <w:sz w:val="16"/>
          <w:szCs w:val="16"/>
          <w:lang w:eastAsia="ru-RU" w:bidi="ru-RU"/>
        </w:rPr>
        <w:softHyphen/>
        <w:t>щих, и ещё 13 человек служило в заводской охране (20273).</w:t>
      </w:r>
    </w:p>
    <w:p w14:paraId="7691718B" w14:textId="77777777" w:rsidR="00D72D70" w:rsidRPr="007B6DB9" w:rsidRDefault="00D72D70" w:rsidP="007B6DB9">
      <w:pPr>
        <w:spacing w:after="0" w:line="240" w:lineRule="auto"/>
        <w:jc w:val="both"/>
        <w:rPr>
          <w:rFonts w:ascii="Times New Roman" w:hAnsi="Times New Roman" w:cs="Times New Roman"/>
          <w:color w:val="0070C0"/>
          <w:sz w:val="16"/>
          <w:szCs w:val="16"/>
          <w:lang w:eastAsia="ru-RU" w:bidi="ru-RU"/>
        </w:rPr>
      </w:pPr>
    </w:p>
    <w:p w14:paraId="54DCD1E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на завод № 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воспроизведенного варианта на заводские испытания - вероятно, причиной была обычная волокита, но нельзя исключить и саботаж). Повышенный интерес военных и завода № 2 к мотору «Либерти-400» объяснялся тем, что на самолетостроительном предприятии «Дукс» начиналось серийное производство самолета-разведчика Р-1. Выпуск документации и подготовка производства велись под руководством конструктора А.А. Бессонова. Комплект рабочих чертежей был переработан в метрическую систему мер, что потребовало проведения большого объема проверочных расчетов. Но самой главной проблемой оказалась подготовка квалифицированных рабочих (19015).</w:t>
      </w:r>
    </w:p>
    <w:p w14:paraId="366E7EDD"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4805B13D" w14:textId="77777777" w:rsidR="00425F6F" w:rsidRPr="007B6DB9"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В конце 1921-го или в начале 1922 года произошла встреча Ф. А. Цандера с В. И. Лениным. Ф. А. Цандер вспоминал: «В конце беседы Владимир Ильич крепко пожал мне руку, пожелал успеха в работе и обещал поддержку. Всю ночь я не мог заснуть, находясь под впечатлением встречи с Владимиром Ильичем. Шагая по своей комнатушке, я думал о величии этого человека: страна наша разорена войной, хлеба мало, угля мало, заводы стоят, а человек, который руководит огромным государством, выкраивает еще время, чтобы послушать о межпланетных полетах. Значит, осуществится моя мечта, думал я». Вскоре Цандер решает уйти с завода, чтобы быстрее справиться с поставленной перед собой задачей. В отпускном свидетельстве, выданном ему, сказано: «Отпуск предоставляется для разработки проекта аэроплана для вылета из земной атмосферы и двигателя к нему». Полтора года Цандер работал дома. Это были дни изнурительного труда и нужды. Чтобы помочь изобретателю, рабочие завода «Мотор» отчислили из своей зарплаты его двухмесячный заработок. «Это было первым пожертвованием в пользу межпланетных сообщений», — шутил Ф. А. Цандер. Но, естественно, два месяца не могли «прокормить» восемнадцать. Бедствующему изобретателю пришлось даже продать любимую астрономическую трубу, в которую он смотрел на небо. Отчитываясь перед рабочими завода, Цандер сделал доклад, в котором рассказал о своем самолете-ракете и о том, как, по его мнению, будет происходить полет к другим планетам.</w:t>
      </w:r>
    </w:p>
    <w:p w14:paraId="1D6D398B" w14:textId="77777777" w:rsidR="00425F6F" w:rsidRPr="007B6DB9"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r w:rsidRPr="007B6DB9">
        <w:rPr>
          <w:rFonts w:ascii="Times New Roman" w:eastAsia="Times New Roman" w:hAnsi="Times New Roman" w:cs="Times New Roman"/>
          <w:color w:val="000000" w:themeColor="text1"/>
          <w:sz w:val="16"/>
          <w:szCs w:val="16"/>
          <w:lang w:eastAsia="ru-RU"/>
        </w:rPr>
        <w:t>Предложенный им летательный аппарат представлял собой соединение (комбинацию) аэроплана и ракеты. «Двигатель будет приводить в движение винты, и аэроплан взлетит с Земли... На высоте примерно 25 верст над Землей авиационный двигатель будет выключен и включен ракетный мотор с силой тяги в 1500 кг. Затем специальным механизмом мы втянем части аэроплана в котел, где они будут расплавляться, и получим жидкий алюминий, который вместе с водородом и кислородом послужит нам прекрасным горючим материалом. Скорость полета аппарата... будет все более и более нарастать, одновременно будет возрастать и высота полета. На высоте приблизительно 85 верст над Землей от аэроплана уже ничего не останется, так как он весь расплавится с котле, и расплавленный металл будет использован как топливо, а останется только ракета с небольшими крыльями и рулями, а также кабина для людей. Согласно расчетам, аэроплан будет иметь достаточную скорость для того, чтобы отлететь с Земли и перелететь на другие планеты. Обратный спуск можно будет осуществить при помощи обратной отдачи ракетного мотора для того, чтобы замедлить полет и вновь очутиться в земной атмосфере. А дальше возможен планирующий спуск или же спуск при помощи лишь маленького двигателя». В результате, говорил изобретатель, «человечество из своего детского гнездышка вылетит в большой мир». Завершив в основном свои исследования, Ф. А. Цандер в 1923 году вернулся на завод. В следующем году он подал в Комитет по изобретениям авторскую заявку на спроектированный им самолет-ракету (космический самолет), но получил отказ: Комитет счел предложение Цандера слишком фантастическим. Изобретатель обратился в Главнауку с просьбой напечатать его труды объемом 40 — 45 авторских листов (19594).</w:t>
      </w:r>
    </w:p>
    <w:p w14:paraId="02454ECF"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37ED0F5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триплан КОМТА был перевезен из Сарапула в Москву на Ходынское поле, в то время Научно-опытный аэродром (НОА) для окончательной доводки и испытаний (3407).</w:t>
      </w:r>
    </w:p>
    <w:p w14:paraId="1C72B3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579BB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на завод ГАЗ-2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w:t>
      </w:r>
      <w:r w:rsidRPr="007B6DB9">
        <w:rPr>
          <w:rFonts w:ascii="Times New Roman" w:hAnsi="Times New Roman" w:cs="Times New Roman"/>
          <w:color w:val="000000" w:themeColor="text1"/>
          <w:sz w:val="16"/>
          <w:szCs w:val="16"/>
        </w:rPr>
        <w:softHyphen/>
        <w:t>веденного варианта на заводские ис</w:t>
      </w:r>
      <w:r w:rsidRPr="007B6DB9">
        <w:rPr>
          <w:rFonts w:ascii="Times New Roman" w:hAnsi="Times New Roman" w:cs="Times New Roman"/>
          <w:color w:val="000000" w:themeColor="text1"/>
          <w:sz w:val="16"/>
          <w:szCs w:val="16"/>
        </w:rPr>
        <w:softHyphen/>
        <w:t>пытания - вероятно, причиной была обычная волокита, но нельзя исключить и саботаж). Повышенный интерес во</w:t>
      </w:r>
      <w:r w:rsidRPr="007B6DB9">
        <w:rPr>
          <w:rFonts w:ascii="Times New Roman" w:hAnsi="Times New Roman" w:cs="Times New Roman"/>
          <w:color w:val="000000" w:themeColor="text1"/>
          <w:sz w:val="16"/>
          <w:szCs w:val="16"/>
        </w:rPr>
        <w:softHyphen/>
        <w:t>енных и завода № 2 к мотору “Либер</w:t>
      </w:r>
      <w:r w:rsidRPr="007B6DB9">
        <w:rPr>
          <w:rFonts w:ascii="Times New Roman" w:hAnsi="Times New Roman" w:cs="Times New Roman"/>
          <w:color w:val="000000" w:themeColor="text1"/>
          <w:sz w:val="16"/>
          <w:szCs w:val="16"/>
        </w:rPr>
        <w:softHyphen/>
        <w:t>ти-400” объяснялся тем, что на самоле</w:t>
      </w:r>
      <w:r w:rsidRPr="007B6DB9">
        <w:rPr>
          <w:rFonts w:ascii="Times New Roman" w:hAnsi="Times New Roman" w:cs="Times New Roman"/>
          <w:color w:val="000000" w:themeColor="text1"/>
          <w:sz w:val="16"/>
          <w:szCs w:val="16"/>
        </w:rPr>
        <w:softHyphen/>
        <w:t>тостроительном предприятии “Дукс” начиналось серийное производство самолета-разведчика Р-1. Выпуск доку</w:t>
      </w:r>
      <w:r w:rsidRPr="007B6DB9">
        <w:rPr>
          <w:rFonts w:ascii="Times New Roman" w:hAnsi="Times New Roman" w:cs="Times New Roman"/>
          <w:color w:val="000000" w:themeColor="text1"/>
          <w:sz w:val="16"/>
          <w:szCs w:val="16"/>
        </w:rPr>
        <w:softHyphen/>
        <w:t>ментации и подготовка производства велись под руководством конструкто</w:t>
      </w:r>
      <w:r w:rsidRPr="007B6DB9">
        <w:rPr>
          <w:rFonts w:ascii="Times New Roman" w:hAnsi="Times New Roman" w:cs="Times New Roman"/>
          <w:color w:val="000000" w:themeColor="text1"/>
          <w:sz w:val="16"/>
          <w:szCs w:val="16"/>
        </w:rPr>
        <w:softHyphen/>
        <w:t>ра А.А. Бессонова. Комплект рабочих чертежей был переработан в метричес</w:t>
      </w:r>
      <w:r w:rsidRPr="007B6DB9">
        <w:rPr>
          <w:rFonts w:ascii="Times New Roman" w:hAnsi="Times New Roman" w:cs="Times New Roman"/>
          <w:color w:val="000000" w:themeColor="text1"/>
          <w:sz w:val="16"/>
          <w:szCs w:val="16"/>
        </w:rPr>
        <w:softHyphen/>
        <w:t>кую систему мер, что потребовало про</w:t>
      </w:r>
      <w:r w:rsidRPr="007B6DB9">
        <w:rPr>
          <w:rFonts w:ascii="Times New Roman" w:hAnsi="Times New Roman" w:cs="Times New Roman"/>
          <w:color w:val="000000" w:themeColor="text1"/>
          <w:sz w:val="16"/>
          <w:szCs w:val="16"/>
        </w:rPr>
        <w:softHyphen/>
        <w:t>ведения большого объема провероч</w:t>
      </w:r>
      <w:r w:rsidRPr="007B6DB9">
        <w:rPr>
          <w:rFonts w:ascii="Times New Roman" w:hAnsi="Times New Roman" w:cs="Times New Roman"/>
          <w:color w:val="000000" w:themeColor="text1"/>
          <w:sz w:val="16"/>
          <w:szCs w:val="16"/>
        </w:rPr>
        <w:softHyphen/>
        <w:t>ных расчетов. Но самой главной про</w:t>
      </w:r>
      <w:r w:rsidRPr="007B6DB9">
        <w:rPr>
          <w:rFonts w:ascii="Times New Roman" w:hAnsi="Times New Roman" w:cs="Times New Roman"/>
          <w:color w:val="000000" w:themeColor="text1"/>
          <w:sz w:val="16"/>
          <w:szCs w:val="16"/>
        </w:rPr>
        <w:softHyphen/>
        <w:t>блемой оказалась подготовка квали</w:t>
      </w:r>
      <w:r w:rsidRPr="007B6DB9">
        <w:rPr>
          <w:rFonts w:ascii="Times New Roman" w:hAnsi="Times New Roman" w:cs="Times New Roman"/>
          <w:color w:val="000000" w:themeColor="text1"/>
          <w:sz w:val="16"/>
          <w:szCs w:val="16"/>
        </w:rPr>
        <w:softHyphen/>
        <w:t>фицированных рабочих (11156).</w:t>
      </w:r>
    </w:p>
    <w:p w14:paraId="76FDF719"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FD73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конце 1921 года председатель Роввоенсовета Республики Л.Троцкий и начальник штаба РККА П.Лебедев провели переговоры с представителями рейхсвера и деловых кругов Германии о создании в РСФСР производственных структур немецкой военной промышленности под видом совместных российско-германских предприятий и концессий (3573).</w:t>
      </w:r>
    </w:p>
    <w:p w14:paraId="214C1F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6EEB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07DF7F1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66E90"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С конца 1921 года ситуация в корне изменилась. Перевод госпромышленности на хозрасчет осуществлялся в процессе трансформации главков в тресты. Зачастую происходило лишь переименование районных главков в тресты — простая смена вывесок «куста» на «трест» с почти тем же персональным составом. В этот период на базе главков появилось даже несколько всероссийских трестов — Резинотрест, Чаеуправление, Сахартрест и некоторые другие. Понятно, что созданные таким образом «тресты» унаследовали громоздкий главкистский аппарат, не приспособленный к условиям рынка. Трест рассматривался как государственный орган, работа которого полностью интегрировалась в деятельность госаппарата по контролю рыночных процессов. Такого рода представления четко фиксируются в инструктивных документах — в «Типовом положении о трестах», уставах трестов и пр. К мерам надзора государства за деятельностью треста были отнесены: «занаряживание» их продукции, обязанность трестов выполнять государственные задания, предоставлять государству и кооперативным организациям преимущественное право, при прочих равных условиях, покупки предметов их производства и оказывать такое же преимущество при заготовках (20212).</w:t>
      </w:r>
    </w:p>
    <w:p w14:paraId="55EC65F3" w14:textId="77777777" w:rsidR="00D72D70" w:rsidRPr="007B6DB9" w:rsidRDefault="00D72D70" w:rsidP="007B6DB9">
      <w:pPr>
        <w:spacing w:after="0" w:line="240" w:lineRule="auto"/>
        <w:jc w:val="both"/>
        <w:rPr>
          <w:rFonts w:ascii="Times New Roman" w:hAnsi="Times New Roman" w:cs="Times New Roman"/>
          <w:color w:val="0070C0"/>
          <w:sz w:val="16"/>
          <w:szCs w:val="16"/>
        </w:rPr>
      </w:pPr>
    </w:p>
    <w:p w14:paraId="241ACB0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7B6DB9">
        <w:rPr>
          <w:rFonts w:ascii="Times New Roman" w:hAnsi="Times New Roman" w:cs="Times New Roman"/>
          <w:color w:val="000000" w:themeColor="text1"/>
          <w:sz w:val="16"/>
          <w:szCs w:val="16"/>
        </w:rPr>
        <w:softHyphen/>
        <w:t>ственный орган (ГУВП) автоброневой отдел был ликвидирован, ибо для развития его в про</w:t>
      </w:r>
      <w:r w:rsidRPr="007B6DB9">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7B6DB9">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7B6DB9">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7B6DB9">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7B6DB9">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7B6DB9">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7B6DB9">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7B6DB9">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7B6DB9">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7B6DB9">
        <w:rPr>
          <w:rFonts w:ascii="Times New Roman" w:hAnsi="Times New Roman" w:cs="Times New Roman"/>
          <w:color w:val="000000" w:themeColor="text1"/>
          <w:sz w:val="16"/>
          <w:szCs w:val="16"/>
        </w:rPr>
        <w:softHyphen/>
        <w:t>порта.</w:t>
      </w:r>
    </w:p>
    <w:p w14:paraId="32EBAC9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РГАЭ. Ф. 2097. Оп. 5. Д. 515. Л. 13-17. Подлинник (10711,314).</w:t>
      </w:r>
    </w:p>
    <w:p w14:paraId="164809E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562D3A"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 конце 1921 г. были проведены испытания колесного лафета для 240-мм длинноствольных французских минометов, изготовленного по чертежу комдива Буковского. Ввиду отсутствия необходимых станков, головной части с подъемным механизмом, оси и колес, лафет был изготовлен из бывших в употреблении материалов (старого вагонного швеллера и т.д.). Для испытания раму лафета установили на оси с колесами от повозки к 240-мм английскому миномету, передок был взят от американской повозки. Испытания возкой дефектов лафета не выявили. Испытания стрельбой показали необходимость продолжения испытаний лафета этой конструкции, для чего надлежало придать ему законченный вид, изготовив опытный образец, и повторно испытать на ГАПе (ЖАК №1202 — 1921).54 Для испытаний лафета Буковского на ГАПе, по требованию начальника полигона, в апреле 1922 г. были доставлены описание 240-мм миномета и боеприпасы на 50 полных выстрелов.55 29 мая 1922 г. колесный лафет Буковского был доставлен на ГАП, 6 июня состоялись испытания стрельбой,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ГАПом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4211F465" w14:textId="77777777" w:rsidR="00D72D70" w:rsidRPr="007B6DB9" w:rsidRDefault="00D72D70" w:rsidP="007B6DB9">
      <w:pPr>
        <w:spacing w:after="0" w:line="240" w:lineRule="auto"/>
        <w:jc w:val="both"/>
        <w:rPr>
          <w:rFonts w:ascii="Times New Roman" w:hAnsi="Times New Roman" w:cs="Times New Roman"/>
          <w:color w:val="0070C0"/>
          <w:sz w:val="16"/>
          <w:szCs w:val="16"/>
        </w:rPr>
      </w:pPr>
    </w:p>
    <w:p w14:paraId="64B0051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 пульс. На заседании Правления треста 19 мая 1922 г. были приняты важные ре шения по дальнейшему распределению производства электрослаботочной про дукции. Завод б. «Эриксона» окончательно получил статус головного предпри 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  щихся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4FBF5D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6F445" w14:textId="77777777" w:rsidR="00425F6F" w:rsidRPr="007B6DB9" w:rsidRDefault="00425F6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начальник Главэлектро В.В. Куйбышев сказал: «Первой ударной задачей, которая перед нами стоит в области электротехнической промышленности, является перенесение центра тяжести производства из Москвы и других городов в Петроград».</w:t>
      </w:r>
    </w:p>
    <w:p w14:paraId="37B5E23E" w14:textId="77777777" w:rsidR="00425F6F" w:rsidRPr="007B6DB9" w:rsidRDefault="00425F6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Петроградские предприятия стали получать значительно большее количество заказов, нежели заводы Москвы и Нижнего Новгорода.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 (18297).</w:t>
      </w:r>
    </w:p>
    <w:p w14:paraId="57B54302"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5FD87F70"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w:t>
      </w:r>
    </w:p>
    <w:p w14:paraId="0F9DD21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 (18387).</w:t>
      </w:r>
    </w:p>
    <w:p w14:paraId="349287FD"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7477CC80"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w:t>
      </w:r>
      <w:r w:rsidRPr="007B6DB9">
        <w:rPr>
          <w:rFonts w:ascii="Times New Roman" w:hAnsi="Times New Roman" w:cs="Times New Roman"/>
          <w:color w:val="000000" w:themeColor="text1"/>
          <w:sz w:val="16"/>
          <w:szCs w:val="16"/>
        </w:rPr>
        <w:softHyphen/>
        <w:t>пульс. На заседании Правления треста 19 мая 1922 г. были приняты важные ре</w:t>
      </w:r>
      <w:r w:rsidRPr="007B6DB9">
        <w:rPr>
          <w:rFonts w:ascii="Times New Roman" w:hAnsi="Times New Roman" w:cs="Times New Roman"/>
          <w:color w:val="000000" w:themeColor="text1"/>
          <w:sz w:val="16"/>
          <w:szCs w:val="16"/>
        </w:rPr>
        <w:softHyphen/>
        <w:t>шения по дальнейшему распределению производства электрослаботочной про</w:t>
      </w:r>
      <w:r w:rsidRPr="007B6DB9">
        <w:rPr>
          <w:rFonts w:ascii="Times New Roman" w:hAnsi="Times New Roman" w:cs="Times New Roman"/>
          <w:color w:val="000000" w:themeColor="text1"/>
          <w:sz w:val="16"/>
          <w:szCs w:val="16"/>
        </w:rPr>
        <w:softHyphen/>
        <w:t>дукции. Завод б. «Эриксона» окончательно получил статус головного предпри</w:t>
      </w:r>
      <w:r w:rsidRPr="007B6DB9">
        <w:rPr>
          <w:rFonts w:ascii="Times New Roman" w:hAnsi="Times New Roman" w:cs="Times New Roman"/>
          <w:color w:val="000000" w:themeColor="text1"/>
          <w:sz w:val="16"/>
          <w:szCs w:val="16"/>
        </w:rPr>
        <w:softHyphen/>
        <w:t>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w:t>
      </w:r>
      <w:r w:rsidRPr="007B6DB9">
        <w:rPr>
          <w:rFonts w:ascii="Times New Roman" w:hAnsi="Times New Roman" w:cs="Times New Roman"/>
          <w:color w:val="000000" w:themeColor="text1"/>
          <w:sz w:val="16"/>
          <w:szCs w:val="16"/>
        </w:rPr>
        <w:softHyphen/>
        <w:t xml:space="preserve">чил возможность </w:t>
      </w:r>
      <w:r w:rsidRPr="007B6DB9">
        <w:rPr>
          <w:rFonts w:ascii="Times New Roman" w:hAnsi="Times New Roman" w:cs="Times New Roman"/>
          <w:color w:val="000000" w:themeColor="text1"/>
          <w:sz w:val="16"/>
          <w:szCs w:val="16"/>
        </w:rPr>
        <w:lastRenderedPageBreak/>
        <w:t>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w:t>
      </w:r>
      <w:r w:rsidRPr="007B6DB9">
        <w:rPr>
          <w:rFonts w:ascii="Times New Roman" w:hAnsi="Times New Roman" w:cs="Times New Roman"/>
          <w:color w:val="000000" w:themeColor="text1"/>
          <w:sz w:val="16"/>
          <w:szCs w:val="16"/>
        </w:rPr>
        <w:softHyphen/>
        <w:t>щихся в наличии полуфабрикатов (19098).</w:t>
      </w:r>
    </w:p>
    <w:p w14:paraId="32ED314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508938E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в Кузбассе была создана первая промышленная трудовая колония - АИК "Кузбасс" - советское государственное предприятие, которому передавались Кемеровский рудник и недостроенный коксохимзавод (в 1924 г. колонии дополнительно были переданы предприятия юга Кузбасса: Ленинск-Кузнецкий, Прокопьевский, Киселевский рудники и Гурьевский металлургический завод). Создание колонии шла одновременно в России и за границей. Были открыты 2 зарубежных представительства АИК в Нью-Йорке и Берлине, задачей которых была вербовка колонистов и закупка оборудования. Американское бюро АИК находилось в центре Нью-Йорка на Бродвее, им было открыто 30 центров поддержки АИК в горнопромышленных районах США и Канады (11528).</w:t>
      </w:r>
    </w:p>
    <w:p w14:paraId="3B58DF4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A1C60"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69F858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3B4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летчики 50 и 5 авиаотрядов принимали участие в разгроме белогвардейцев в Карелии (66,130).</w:t>
      </w:r>
    </w:p>
    <w:p w14:paraId="34BB1F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5BD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большинство частей химических войск, в том числе огнеметных, были свернуты. Согласно отчету Наркомвоена за 1921 г., к 1 января 1922 г. из всех огнеметных частей оставалась одна учебно-опытная огнеметная рота. По положению эта рота готовила средний командный состав и красноармейцев-огнеметчиков для войсковых частей, формировала показательные огнеметные команды, направлявшиеся в округа для проведения показательных занятий, а также проводила испытания огнеметов новых образцов. Состояла из трех строевых и одного учебного взводов, огнеметной школы, компрессорной станции, мастерской, клуба, подчинялась непосредственно начальнику артиллерии РККА. На вооружении части были траншейные, ранцевые и фугасные огнеметы (приказы РВСР N 73 от 10 января, N 1104 от 24 мая, N 1424 от 7 июля 1923 г.) (11144).</w:t>
      </w:r>
    </w:p>
    <w:p w14:paraId="1C24BC0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561AE" w14:textId="34CE4855" w:rsidR="00D72D70" w:rsidRPr="007B6DB9"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76710D5A" w14:textId="77777777" w:rsidR="00D72D70" w:rsidRPr="007B6DB9"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4A3C3"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конце 1921 г. после принятия декрета «О введении платности газет» количество газет стало катастрофически сокращаться. 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3F7B341A" w14:textId="77777777" w:rsidR="00D72D70" w:rsidRPr="007B6DB9" w:rsidRDefault="00D72D70" w:rsidP="007B6DB9">
      <w:pPr>
        <w:spacing w:after="0" w:line="240" w:lineRule="auto"/>
        <w:jc w:val="both"/>
        <w:rPr>
          <w:rFonts w:ascii="Times New Roman" w:hAnsi="Times New Roman" w:cs="Times New Roman"/>
          <w:color w:val="0070C0"/>
          <w:sz w:val="16"/>
          <w:szCs w:val="16"/>
        </w:rPr>
      </w:pPr>
    </w:p>
    <w:p w14:paraId="484F399B" w14:textId="77777777" w:rsidR="00425F6F" w:rsidRPr="007B6DB9"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2261C4F4" w14:textId="77777777" w:rsidR="00425F6F" w:rsidRPr="007B6DB9"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8FB9" w14:textId="77777777" w:rsidR="00425F6F" w:rsidRPr="007B6DB9" w:rsidRDefault="00425F6F" w:rsidP="007B6DB9">
      <w:pPr>
        <w:pStyle w:val="ae"/>
        <w:spacing w:before="0" w:after="0"/>
        <w:jc w:val="both"/>
        <w:textAlignment w:val="top"/>
        <w:rPr>
          <w:color w:val="000000" w:themeColor="text1"/>
          <w:sz w:val="16"/>
          <w:szCs w:val="16"/>
        </w:rPr>
      </w:pPr>
      <w:r w:rsidRPr="007B6DB9">
        <w:rPr>
          <w:color w:val="000000" w:themeColor="text1"/>
          <w:sz w:val="16"/>
          <w:szCs w:val="16"/>
        </w:rPr>
        <w:t>В конце 1921 г. бвли первые советско-германские контакты в области флота.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w:t>
      </w:r>
      <w:hyperlink r:id="rId85" w:anchor="n_204" w:history="1">
        <w:r w:rsidRPr="007B6DB9">
          <w:rPr>
            <w:rStyle w:val="a5"/>
            <w:color w:val="000000" w:themeColor="text1"/>
            <w:sz w:val="16"/>
            <w:szCs w:val="16"/>
            <w:vertAlign w:val="superscript"/>
          </w:rPr>
          <w:t>[204]</w:t>
        </w:r>
      </w:hyperlink>
      <w:r w:rsidRPr="007B6DB9">
        <w:rPr>
          <w:color w:val="000000" w:themeColor="text1"/>
          <w:sz w:val="16"/>
          <w:szCs w:val="16"/>
        </w:rPr>
        <w:t>.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380F5FD5" w14:textId="77777777" w:rsidR="00425F6F" w:rsidRPr="007B6DB9"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0DC4DFD"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конце 1921 г. состав полпредства РСФСР в Турции направился из Москвы в Анкару. По приглашению Ататюрка во время приготовлений к решающему наступлению против подразделений Антанты в марте 1922 г. С. Аралов побывал в штабах двух турецких армий и тыловых военных учреждениях. В состав делегации входили первый посол Азербайджана в Турции Абилов и военный атташе Звонарев. Был проведен митинг, посвященный годовщине национальной армии, после которого представители России передали турецким военным подарки со словами на турецком языке: «Турецкому солдату от Красной Армии Советской России». Это свидетельствовало о том, что В. И. Ленин опасался потери Турции, так как она могла превратиться в союзника Англии. Запад же пытался не допустить усиления новой Турции. Для этого предпринимались попытки создания на советско-турецкой границе Армянского и Курдского государств, но благодаря большевистской военной помощи Турции эти далеко идущие планы были расстроены34, что способствовало сопротивлению интервенции, расчленению страны и образованию кемалистской республики (18510).</w:t>
      </w:r>
    </w:p>
    <w:p w14:paraId="5EA8B40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19398375" w14:textId="06DF46BD" w:rsidR="00D72D70" w:rsidRPr="007B6DB9"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4E74D6CD" w14:textId="77777777" w:rsidR="00D72D70" w:rsidRPr="007B6DB9"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AB15E" w14:textId="77777777" w:rsidR="00D72D70" w:rsidRPr="007B6DB9" w:rsidRDefault="00D72D70"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Конец 1921 г. первый полет Airco DH.9C Томас-Морс МБ-10 (20351).</w:t>
      </w:r>
    </w:p>
    <w:p w14:paraId="3F8324F0" w14:textId="77777777" w:rsidR="00D72D70" w:rsidRPr="007B6DB9" w:rsidRDefault="00D72D70" w:rsidP="007B6DB9">
      <w:pPr>
        <w:spacing w:after="0" w:line="240" w:lineRule="auto"/>
        <w:jc w:val="both"/>
        <w:rPr>
          <w:rFonts w:ascii="Times New Roman" w:hAnsi="Times New Roman" w:cs="Times New Roman"/>
          <w:color w:val="0070C0"/>
          <w:sz w:val="16"/>
          <w:szCs w:val="16"/>
        </w:rPr>
      </w:pPr>
    </w:p>
    <w:p w14:paraId="0910726D"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5702844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A93D5"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Рабоче-Крестьянский Красный Воздушный Флот (РККВФ) располагал раз</w:t>
      </w:r>
      <w:r w:rsidRPr="007B6DB9">
        <w:rPr>
          <w:rFonts w:ascii="Times New Roman" w:hAnsi="Times New Roman" w:cs="Times New Roman"/>
          <w:color w:val="000000" w:themeColor="text1"/>
          <w:sz w:val="16"/>
          <w:szCs w:val="16"/>
        </w:rPr>
        <w:softHyphen/>
        <w:t>ношерстным парком устаревших и крайне из</w:t>
      </w:r>
      <w:r w:rsidRPr="007B6DB9">
        <w:rPr>
          <w:rFonts w:ascii="Times New Roman" w:hAnsi="Times New Roman" w:cs="Times New Roman"/>
          <w:color w:val="000000" w:themeColor="text1"/>
          <w:sz w:val="16"/>
          <w:szCs w:val="16"/>
        </w:rPr>
        <w:softHyphen/>
        <w:t>ношенных самолетов. Положение было почти катастрофическим, промышленность пра</w:t>
      </w:r>
      <w:r w:rsidRPr="007B6DB9">
        <w:rPr>
          <w:rFonts w:ascii="Times New Roman" w:hAnsi="Times New Roman" w:cs="Times New Roman"/>
          <w:color w:val="000000" w:themeColor="text1"/>
          <w:sz w:val="16"/>
          <w:szCs w:val="16"/>
        </w:rPr>
        <w:softHyphen/>
        <w:t>ктически встала, запасов материалов не бы</w:t>
      </w:r>
      <w:r w:rsidRPr="007B6DB9">
        <w:rPr>
          <w:rFonts w:ascii="Times New Roman" w:hAnsi="Times New Roman" w:cs="Times New Roman"/>
          <w:color w:val="000000" w:themeColor="text1"/>
          <w:sz w:val="16"/>
          <w:szCs w:val="16"/>
        </w:rPr>
        <w:softHyphen/>
        <w:t>ло. Пришлось серьезно задуматься об осна</w:t>
      </w:r>
      <w:r w:rsidRPr="007B6DB9">
        <w:rPr>
          <w:rFonts w:ascii="Times New Roman" w:hAnsi="Times New Roman" w:cs="Times New Roman"/>
          <w:color w:val="000000" w:themeColor="text1"/>
          <w:sz w:val="16"/>
          <w:szCs w:val="16"/>
        </w:rPr>
        <w:softHyphen/>
        <w:t>щении своей авиации современными само</w:t>
      </w:r>
      <w:r w:rsidRPr="007B6DB9">
        <w:rPr>
          <w:rFonts w:ascii="Times New Roman" w:hAnsi="Times New Roman" w:cs="Times New Roman"/>
          <w:color w:val="000000" w:themeColor="text1"/>
          <w:sz w:val="16"/>
          <w:szCs w:val="16"/>
        </w:rPr>
        <w:softHyphen/>
        <w:t>летами, и единственным выходом стало при</w:t>
      </w:r>
      <w:r w:rsidRPr="007B6DB9">
        <w:rPr>
          <w:rFonts w:ascii="Times New Roman" w:hAnsi="Times New Roman" w:cs="Times New Roman"/>
          <w:color w:val="000000" w:themeColor="text1"/>
          <w:sz w:val="16"/>
          <w:szCs w:val="16"/>
        </w:rPr>
        <w:softHyphen/>
        <w:t>обретение их за рубежом. Тем более что в Ев</w:t>
      </w:r>
      <w:r w:rsidRPr="007B6DB9">
        <w:rPr>
          <w:rFonts w:ascii="Times New Roman" w:hAnsi="Times New Roman" w:cs="Times New Roman"/>
          <w:color w:val="000000" w:themeColor="text1"/>
          <w:sz w:val="16"/>
          <w:szCs w:val="16"/>
        </w:rPr>
        <w:softHyphen/>
        <w:t>ропе после завершения мировой войны име</w:t>
      </w:r>
      <w:r w:rsidRPr="007B6DB9">
        <w:rPr>
          <w:rFonts w:ascii="Times New Roman" w:hAnsi="Times New Roman" w:cs="Times New Roman"/>
          <w:color w:val="000000" w:themeColor="text1"/>
          <w:sz w:val="16"/>
          <w:szCs w:val="16"/>
        </w:rPr>
        <w:softHyphen/>
        <w:t>лись огромные запасы военной техники, в том числе и авиационной. Так начались за</w:t>
      </w:r>
      <w:r w:rsidRPr="007B6DB9">
        <w:rPr>
          <w:rFonts w:ascii="Times New Roman" w:hAnsi="Times New Roman" w:cs="Times New Roman"/>
          <w:color w:val="000000" w:themeColor="text1"/>
          <w:sz w:val="16"/>
          <w:szCs w:val="16"/>
        </w:rPr>
        <w:softHyphen/>
        <w:t>купки самолетов в Англии, Франции и Ита</w:t>
      </w:r>
      <w:r w:rsidRPr="007B6DB9">
        <w:rPr>
          <w:rFonts w:ascii="Times New Roman" w:hAnsi="Times New Roman" w:cs="Times New Roman"/>
          <w:color w:val="000000" w:themeColor="text1"/>
          <w:sz w:val="16"/>
          <w:szCs w:val="16"/>
        </w:rPr>
        <w:softHyphen/>
        <w:t>лии. В период 1921-1924 годов для оснаще</w:t>
      </w:r>
      <w:r w:rsidRPr="007B6DB9">
        <w:rPr>
          <w:rFonts w:ascii="Times New Roman" w:hAnsi="Times New Roman" w:cs="Times New Roman"/>
          <w:color w:val="000000" w:themeColor="text1"/>
          <w:sz w:val="16"/>
          <w:szCs w:val="16"/>
        </w:rPr>
        <w:softHyphen/>
        <w:t>ния авиационных подразделений приобре</w:t>
      </w:r>
      <w:r w:rsidRPr="007B6DB9">
        <w:rPr>
          <w:rFonts w:ascii="Times New Roman" w:hAnsi="Times New Roman" w:cs="Times New Roman"/>
          <w:color w:val="000000" w:themeColor="text1"/>
          <w:sz w:val="16"/>
          <w:szCs w:val="16"/>
        </w:rPr>
        <w:softHyphen/>
        <w:t>ли несколько сотен военных самолетов. В том числе было закуплено полсотни голланд</w:t>
      </w:r>
      <w:r w:rsidRPr="007B6DB9">
        <w:rPr>
          <w:rFonts w:ascii="Times New Roman" w:hAnsi="Times New Roman" w:cs="Times New Roman"/>
          <w:color w:val="000000" w:themeColor="text1"/>
          <w:sz w:val="16"/>
          <w:szCs w:val="16"/>
        </w:rPr>
        <w:softHyphen/>
        <w:t>ских истребителей Фоккер О.УП, четыре де</w:t>
      </w:r>
      <w:r w:rsidRPr="007B6DB9">
        <w:rPr>
          <w:rFonts w:ascii="Times New Roman" w:hAnsi="Times New Roman" w:cs="Times New Roman"/>
          <w:color w:val="000000" w:themeColor="text1"/>
          <w:sz w:val="16"/>
          <w:szCs w:val="16"/>
        </w:rPr>
        <w:softHyphen/>
        <w:t>сятка Мартинсайд Р.4. и два десятка итальян</w:t>
      </w:r>
      <w:r w:rsidRPr="007B6DB9">
        <w:rPr>
          <w:rFonts w:ascii="Times New Roman" w:hAnsi="Times New Roman" w:cs="Times New Roman"/>
          <w:color w:val="000000" w:themeColor="text1"/>
          <w:sz w:val="16"/>
          <w:szCs w:val="16"/>
        </w:rPr>
        <w:softHyphen/>
        <w:t>ских истребителей «Балилла». Чуть позднее приобрели около 140 истребителей Фоккер ФД-Х1 (О.XI). Так в начале 1920-х годов уда</w:t>
      </w:r>
      <w:r w:rsidRPr="007B6DB9">
        <w:rPr>
          <w:rFonts w:ascii="Times New Roman" w:hAnsi="Times New Roman" w:cs="Times New Roman"/>
          <w:color w:val="000000" w:themeColor="text1"/>
          <w:sz w:val="16"/>
          <w:szCs w:val="16"/>
        </w:rPr>
        <w:softHyphen/>
        <w:t>лось довести количество истребителей в совет</w:t>
      </w:r>
      <w:r w:rsidRPr="007B6DB9">
        <w:rPr>
          <w:rFonts w:ascii="Times New Roman" w:hAnsi="Times New Roman" w:cs="Times New Roman"/>
          <w:color w:val="000000" w:themeColor="text1"/>
          <w:sz w:val="16"/>
          <w:szCs w:val="16"/>
        </w:rPr>
        <w:softHyphen/>
        <w:t>ской авиации примерно до 200 экземпляров.</w:t>
      </w:r>
    </w:p>
    <w:p w14:paraId="432610A5"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Справочные данные о выпуске самоле</w:t>
      </w:r>
      <w:r w:rsidRPr="007B6DB9">
        <w:rPr>
          <w:rFonts w:ascii="Times New Roman" w:hAnsi="Times New Roman" w:cs="Times New Roman"/>
          <w:color w:val="000000" w:themeColor="text1"/>
          <w:sz w:val="16"/>
          <w:szCs w:val="16"/>
        </w:rPr>
        <w:softHyphen/>
        <w:t>тов и моторов наглядно демонстрируют глу</w:t>
      </w:r>
      <w:r w:rsidRPr="007B6DB9">
        <w:rPr>
          <w:rFonts w:ascii="Times New Roman" w:hAnsi="Times New Roman" w:cs="Times New Roman"/>
          <w:color w:val="000000" w:themeColor="text1"/>
          <w:sz w:val="16"/>
          <w:szCs w:val="16"/>
        </w:rPr>
        <w:softHyphen/>
        <w:t>бину упадка промышленного производства (РГАЭ, ф. 8328. опись 1, дело 316):</w:t>
      </w:r>
    </w:p>
    <w:tbl>
      <w:tblPr>
        <w:tblW w:w="0" w:type="auto"/>
        <w:tblLayout w:type="fixed"/>
        <w:tblCellMar>
          <w:left w:w="10" w:type="dxa"/>
          <w:right w:w="10" w:type="dxa"/>
        </w:tblCellMar>
        <w:tblLook w:val="0000" w:firstRow="0" w:lastRow="0" w:firstColumn="0" w:lastColumn="0" w:noHBand="0" w:noVBand="0"/>
      </w:tblPr>
      <w:tblGrid>
        <w:gridCol w:w="2045"/>
        <w:gridCol w:w="1102"/>
        <w:gridCol w:w="1105"/>
        <w:gridCol w:w="1102"/>
        <w:gridCol w:w="1105"/>
        <w:gridCol w:w="1112"/>
      </w:tblGrid>
      <w:tr w:rsidR="000B6F96" w:rsidRPr="007B6DB9" w14:paraId="512E824C"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2659619C"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4E026514" w14:textId="77777777" w:rsidR="00A85077" w:rsidRPr="007B6DB9"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7B6DB9">
              <w:rPr>
                <w:rFonts w:ascii="Times New Roman" w:hAnsi="Times New Roman" w:cs="Times New Roman"/>
                <w:b w:val="0"/>
                <w:color w:val="000000" w:themeColor="text1"/>
                <w:sz w:val="16"/>
                <w:szCs w:val="16"/>
              </w:rPr>
              <w:t>1918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CEC8E13" w14:textId="77777777" w:rsidR="00A85077" w:rsidRPr="007B6DB9"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7B6DB9">
              <w:rPr>
                <w:rFonts w:ascii="Times New Roman" w:hAnsi="Times New Roman" w:cs="Times New Roman"/>
                <w:b w:val="0"/>
                <w:color w:val="000000" w:themeColor="text1"/>
                <w:sz w:val="16"/>
                <w:szCs w:val="16"/>
              </w:rPr>
              <w:t>1919 г.</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2A1358A1" w14:textId="77777777" w:rsidR="00A85077" w:rsidRPr="007B6DB9"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7B6DB9">
              <w:rPr>
                <w:rFonts w:ascii="Times New Roman" w:hAnsi="Times New Roman" w:cs="Times New Roman"/>
                <w:b w:val="0"/>
                <w:color w:val="000000" w:themeColor="text1"/>
                <w:sz w:val="16"/>
                <w:szCs w:val="16"/>
              </w:rPr>
              <w:t>1920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33BD747" w14:textId="77777777" w:rsidR="00A85077" w:rsidRPr="007B6DB9"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7B6DB9">
              <w:rPr>
                <w:rFonts w:ascii="Times New Roman" w:hAnsi="Times New Roman" w:cs="Times New Roman"/>
                <w:b w:val="0"/>
                <w:color w:val="000000" w:themeColor="text1"/>
                <w:sz w:val="16"/>
                <w:szCs w:val="16"/>
              </w:rPr>
              <w:t>1921 г.</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69BEA0DF"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1922 г. *</w:t>
            </w:r>
          </w:p>
        </w:tc>
      </w:tr>
      <w:tr w:rsidR="000B6F96" w:rsidRPr="007B6DB9" w14:paraId="5F2A56FF" w14:textId="77777777" w:rsidTr="0071392D">
        <w:trPr>
          <w:trHeight w:val="245"/>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00497E0C"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Выпуск самолетов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E753D12"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255</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12B4A38D"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137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6F30914"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166</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24B0083A"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67</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1038693F"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44</w:t>
            </w:r>
          </w:p>
        </w:tc>
      </w:tr>
      <w:tr w:rsidR="000B6F96" w:rsidRPr="007B6DB9" w14:paraId="2C51AC69"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76586EEB"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Выпуск моторов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9A417FF"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79</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7395765"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77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DDA9BA7"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81</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69226F7"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15</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0FEDAEA5" w14:textId="77777777" w:rsidR="00A85077" w:rsidRPr="007B6DB9" w:rsidRDefault="00A85077" w:rsidP="007B6DB9">
            <w:pPr>
              <w:pStyle w:val="130"/>
              <w:shd w:val="clear" w:color="auto" w:fill="auto"/>
              <w:spacing w:line="240" w:lineRule="auto"/>
              <w:jc w:val="both"/>
              <w:rPr>
                <w:rFonts w:ascii="Times New Roman" w:hAnsi="Times New Roman"/>
                <w:color w:val="000000" w:themeColor="text1"/>
                <w:sz w:val="16"/>
                <w:szCs w:val="16"/>
              </w:rPr>
            </w:pPr>
            <w:r w:rsidRPr="007B6DB9">
              <w:rPr>
                <w:rFonts w:ascii="Times New Roman" w:hAnsi="Times New Roman"/>
                <w:color w:val="000000" w:themeColor="text1"/>
                <w:sz w:val="16"/>
                <w:szCs w:val="16"/>
              </w:rPr>
              <w:t>12</w:t>
            </w:r>
          </w:p>
        </w:tc>
      </w:tr>
    </w:tbl>
    <w:p w14:paraId="54500206" w14:textId="77777777" w:rsidR="00A85077" w:rsidRPr="007B6DB9" w:rsidRDefault="00A85077" w:rsidP="007B6DB9">
      <w:pPr>
        <w:pStyle w:val="aff0"/>
        <w:shd w:val="clear" w:color="auto" w:fill="auto"/>
        <w:spacing w:line="240" w:lineRule="auto"/>
        <w:rPr>
          <w:rFonts w:ascii="Times New Roman" w:hAnsi="Times New Roman" w:cs="Times New Roman"/>
          <w:i w:val="0"/>
          <w:color w:val="000000" w:themeColor="text1"/>
          <w:sz w:val="16"/>
          <w:szCs w:val="16"/>
          <w:lang w:val="ru-RU"/>
        </w:rPr>
      </w:pPr>
      <w:r w:rsidRPr="007B6DB9">
        <w:rPr>
          <w:rFonts w:ascii="Times New Roman" w:hAnsi="Times New Roman" w:cs="Times New Roman"/>
          <w:i w:val="0"/>
          <w:color w:val="000000" w:themeColor="text1"/>
          <w:sz w:val="16"/>
          <w:szCs w:val="16"/>
          <w:lang w:val="ru-RU"/>
        </w:rPr>
        <w:t xml:space="preserve">* по состоянию на </w:t>
      </w:r>
      <w:r w:rsidRPr="007B6DB9">
        <w:rPr>
          <w:rFonts w:ascii="Times New Roman" w:hAnsi="Times New Roman" w:cs="Times New Roman"/>
          <w:i w:val="0"/>
          <w:color w:val="000000" w:themeColor="text1"/>
          <w:sz w:val="16"/>
          <w:szCs w:val="16"/>
        </w:rPr>
        <w:t>I</w:t>
      </w:r>
      <w:r w:rsidRPr="007B6DB9">
        <w:rPr>
          <w:rFonts w:ascii="Times New Roman" w:hAnsi="Times New Roman" w:cs="Times New Roman"/>
          <w:i w:val="0"/>
          <w:color w:val="000000" w:themeColor="text1"/>
          <w:sz w:val="16"/>
          <w:szCs w:val="16"/>
          <w:lang w:val="ru-RU"/>
        </w:rPr>
        <w:t xml:space="preserve"> ноября 1922 г. (12295).</w:t>
      </w:r>
    </w:p>
    <w:p w14:paraId="1C6A7DC5" w14:textId="77777777" w:rsidR="00A85077" w:rsidRPr="007B6DB9" w:rsidRDefault="00A85077" w:rsidP="007B6DB9">
      <w:pPr>
        <w:spacing w:after="0" w:line="240" w:lineRule="auto"/>
        <w:jc w:val="both"/>
        <w:rPr>
          <w:rFonts w:ascii="Times New Roman" w:hAnsi="Times New Roman" w:cs="Times New Roman"/>
          <w:color w:val="000000" w:themeColor="text1"/>
          <w:sz w:val="16"/>
          <w:szCs w:val="16"/>
        </w:rPr>
      </w:pPr>
    </w:p>
    <w:p w14:paraId="3C679D0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был образован в Ленинграде ГАЗ-3 на базе РБВЗ и имущества еще трех национализированных частных заводов - В.В.Слюсаренко, В.А.Лебедева и С.С.Щетинина (Гамаюн) (80,22).</w:t>
      </w:r>
    </w:p>
    <w:p w14:paraId="6DFFBA5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9C2FD7"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В 1921 г. на одну из собранных лодок М-9 на ГАЗ-3 устано</w:t>
      </w:r>
      <w:r w:rsidRPr="007B6DB9">
        <w:rPr>
          <w:rFonts w:ascii="Times New Roman" w:eastAsia="Gungsuh" w:hAnsi="Times New Roman" w:cs="Times New Roman"/>
          <w:color w:val="000000" w:themeColor="text1"/>
          <w:sz w:val="16"/>
          <w:szCs w:val="16"/>
        </w:rPr>
        <w:softHyphen/>
        <w:t>вили двигатель «Рено» мощностью 220 л.с., после чего самолет испы</w:t>
      </w:r>
      <w:r w:rsidRPr="007B6DB9">
        <w:rPr>
          <w:rFonts w:ascii="Times New Roman" w:eastAsia="Gungsuh" w:hAnsi="Times New Roman" w:cs="Times New Roman"/>
          <w:color w:val="000000" w:themeColor="text1"/>
          <w:sz w:val="16"/>
          <w:szCs w:val="16"/>
        </w:rPr>
        <w:softHyphen/>
        <w:t>тали и определили его как М-9бис. Позднее этот аппа</w:t>
      </w:r>
      <w:r w:rsidRPr="007B6DB9">
        <w:rPr>
          <w:rFonts w:ascii="Times New Roman" w:eastAsia="Gungsuh" w:hAnsi="Times New Roman" w:cs="Times New Roman"/>
          <w:color w:val="000000" w:themeColor="text1"/>
          <w:sz w:val="16"/>
          <w:szCs w:val="16"/>
        </w:rPr>
        <w:softHyphen/>
        <w:t>рат эксплуатировался два летных сезона, причем лет</w:t>
      </w:r>
      <w:r w:rsidRPr="007B6DB9">
        <w:rPr>
          <w:rFonts w:ascii="Times New Roman" w:eastAsia="Gungsuh" w:hAnsi="Times New Roman" w:cs="Times New Roman"/>
          <w:color w:val="000000" w:themeColor="text1"/>
          <w:sz w:val="16"/>
          <w:szCs w:val="16"/>
        </w:rPr>
        <w:softHyphen/>
        <w:t>чики утверждали, что по сравнению с прежней М-9 летные качества и мореход</w:t>
      </w:r>
      <w:r w:rsidRPr="007B6DB9">
        <w:rPr>
          <w:rFonts w:ascii="Times New Roman" w:eastAsia="Gungsuh" w:hAnsi="Times New Roman" w:cs="Times New Roman"/>
          <w:color w:val="000000" w:themeColor="text1"/>
          <w:sz w:val="16"/>
          <w:szCs w:val="16"/>
        </w:rPr>
        <w:softHyphen/>
        <w:t>ность лодки с новым мото</w:t>
      </w:r>
      <w:r w:rsidRPr="007B6DB9">
        <w:rPr>
          <w:rFonts w:ascii="Times New Roman" w:eastAsia="Gungsuh" w:hAnsi="Times New Roman" w:cs="Times New Roman"/>
          <w:color w:val="000000" w:themeColor="text1"/>
          <w:sz w:val="16"/>
          <w:szCs w:val="16"/>
        </w:rPr>
        <w:softHyphen/>
        <w:t>ром заметно улучшились. За</w:t>
      </w:r>
      <w:r w:rsidRPr="007B6DB9">
        <w:rPr>
          <w:rFonts w:ascii="Times New Roman" w:eastAsia="Gungsuh" w:hAnsi="Times New Roman" w:cs="Times New Roman"/>
          <w:color w:val="000000" w:themeColor="text1"/>
          <w:sz w:val="16"/>
          <w:szCs w:val="16"/>
        </w:rPr>
        <w:softHyphen/>
        <w:t>вод «Красный летчик» после получения этих вполне бла</w:t>
      </w:r>
      <w:r w:rsidRPr="007B6DB9">
        <w:rPr>
          <w:rFonts w:ascii="Times New Roman" w:eastAsia="Gungsuh" w:hAnsi="Times New Roman" w:cs="Times New Roman"/>
          <w:color w:val="000000" w:themeColor="text1"/>
          <w:sz w:val="16"/>
          <w:szCs w:val="16"/>
        </w:rPr>
        <w:softHyphen/>
        <w:t>гоприятных отзывов выпустил неоольшую серию таких ма</w:t>
      </w:r>
      <w:r w:rsidRPr="007B6DB9">
        <w:rPr>
          <w:rFonts w:ascii="Times New Roman" w:eastAsia="Gungsuh" w:hAnsi="Times New Roman" w:cs="Times New Roman"/>
          <w:color w:val="000000" w:themeColor="text1"/>
          <w:sz w:val="16"/>
          <w:szCs w:val="16"/>
        </w:rPr>
        <w:softHyphen/>
        <w:t>шин.</w:t>
      </w:r>
    </w:p>
    <w:p w14:paraId="30E40061"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Григорович считал, что для более мощного двигате</w:t>
      </w:r>
      <w:r w:rsidRPr="007B6DB9">
        <w:rPr>
          <w:rFonts w:ascii="Times New Roman" w:eastAsia="Gungsuh" w:hAnsi="Times New Roman" w:cs="Times New Roman"/>
          <w:color w:val="000000" w:themeColor="text1"/>
          <w:sz w:val="16"/>
          <w:szCs w:val="16"/>
        </w:rPr>
        <w:softHyphen/>
        <w:t>ля запас прочности конст</w:t>
      </w:r>
      <w:r w:rsidRPr="007B6DB9">
        <w:rPr>
          <w:rFonts w:ascii="Times New Roman" w:eastAsia="Gungsuh" w:hAnsi="Times New Roman" w:cs="Times New Roman"/>
          <w:color w:val="000000" w:themeColor="text1"/>
          <w:sz w:val="16"/>
          <w:szCs w:val="16"/>
        </w:rPr>
        <w:softHyphen/>
        <w:t>рукции недостаточен и сле</w:t>
      </w:r>
      <w:r w:rsidRPr="007B6DB9">
        <w:rPr>
          <w:rFonts w:ascii="Times New Roman" w:eastAsia="Gungsuh" w:hAnsi="Times New Roman" w:cs="Times New Roman"/>
          <w:color w:val="000000" w:themeColor="text1"/>
          <w:sz w:val="16"/>
          <w:szCs w:val="16"/>
        </w:rPr>
        <w:softHyphen/>
        <w:t>дует провести значительные усиления лодки и перерабо</w:t>
      </w:r>
      <w:r w:rsidRPr="007B6DB9">
        <w:rPr>
          <w:rFonts w:ascii="Times New Roman" w:eastAsia="Gungsuh" w:hAnsi="Times New Roman" w:cs="Times New Roman"/>
          <w:color w:val="000000" w:themeColor="text1"/>
          <w:sz w:val="16"/>
          <w:szCs w:val="16"/>
        </w:rPr>
        <w:softHyphen/>
        <w:t>тать обводы ее корпуса. Тем не менее, он взялся за про</w:t>
      </w:r>
      <w:r w:rsidRPr="007B6DB9">
        <w:rPr>
          <w:rFonts w:ascii="Times New Roman" w:eastAsia="Gungsuh" w:hAnsi="Times New Roman" w:cs="Times New Roman"/>
          <w:color w:val="000000" w:themeColor="text1"/>
          <w:sz w:val="16"/>
          <w:szCs w:val="16"/>
        </w:rPr>
        <w:softHyphen/>
        <w:t>должение модернизации М- 9, сообразуя свои действия с материальными возможно</w:t>
      </w:r>
      <w:r w:rsidRPr="007B6DB9">
        <w:rPr>
          <w:rFonts w:ascii="Times New Roman" w:eastAsia="Gungsuh" w:hAnsi="Times New Roman" w:cs="Times New Roman"/>
          <w:color w:val="000000" w:themeColor="text1"/>
          <w:sz w:val="16"/>
          <w:szCs w:val="16"/>
        </w:rPr>
        <w:softHyphen/>
        <w:t>стями и требованиями заказ</w:t>
      </w:r>
      <w:r w:rsidRPr="007B6DB9">
        <w:rPr>
          <w:rFonts w:ascii="Times New Roman" w:eastAsia="Gungsuh" w:hAnsi="Times New Roman" w:cs="Times New Roman"/>
          <w:color w:val="000000" w:themeColor="text1"/>
          <w:sz w:val="16"/>
          <w:szCs w:val="16"/>
        </w:rPr>
        <w:softHyphen/>
        <w:t>чика.</w:t>
      </w:r>
    </w:p>
    <w:p w14:paraId="35EF68B3"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Так как на тот момент состав конструкторского бюро еще не сложился и для него не выделили производ</w:t>
      </w:r>
      <w:r w:rsidRPr="007B6DB9">
        <w:rPr>
          <w:rFonts w:ascii="Times New Roman" w:eastAsia="Gungsuh" w:hAnsi="Times New Roman" w:cs="Times New Roman"/>
          <w:color w:val="000000" w:themeColor="text1"/>
          <w:sz w:val="16"/>
          <w:szCs w:val="16"/>
        </w:rPr>
        <w:softHyphen/>
        <w:t>ственных помещений, проек</w:t>
      </w:r>
      <w:r w:rsidRPr="007B6DB9">
        <w:rPr>
          <w:rFonts w:ascii="Times New Roman" w:eastAsia="Gungsuh" w:hAnsi="Times New Roman" w:cs="Times New Roman"/>
          <w:color w:val="000000" w:themeColor="text1"/>
          <w:sz w:val="16"/>
          <w:szCs w:val="16"/>
        </w:rPr>
        <w:softHyphen/>
        <w:t>тную деятельность Дмитрий Павло</w:t>
      </w:r>
      <w:r w:rsidRPr="007B6DB9">
        <w:rPr>
          <w:rFonts w:ascii="Times New Roman" w:eastAsia="Gungsuh" w:hAnsi="Times New Roman" w:cs="Times New Roman"/>
          <w:color w:val="000000" w:themeColor="text1"/>
          <w:sz w:val="16"/>
          <w:szCs w:val="16"/>
        </w:rPr>
        <w:softHyphen/>
        <w:t>вич развернул на своей московс</w:t>
      </w:r>
      <w:r w:rsidRPr="007B6DB9">
        <w:rPr>
          <w:rFonts w:ascii="Times New Roman" w:eastAsia="Gungsuh" w:hAnsi="Times New Roman" w:cs="Times New Roman"/>
          <w:color w:val="000000" w:themeColor="text1"/>
          <w:sz w:val="16"/>
          <w:szCs w:val="16"/>
        </w:rPr>
        <w:softHyphen/>
        <w:t>кой квартире. Для осуществления совместной работы он пригласил хорошо знакомых ему по прежним начинаниям инженеров М.М. Шишмарева, Е.И. Майоранова, В.Л. Кербера-Корвина. Со временем количество участников небольшо</w:t>
      </w:r>
      <w:r w:rsidRPr="007B6DB9">
        <w:rPr>
          <w:rFonts w:ascii="Times New Roman" w:eastAsia="Gungsuh" w:hAnsi="Times New Roman" w:cs="Times New Roman"/>
          <w:color w:val="000000" w:themeColor="text1"/>
          <w:sz w:val="16"/>
          <w:szCs w:val="16"/>
        </w:rPr>
        <w:softHyphen/>
        <w:t>го коллектива расширялось, в час</w:t>
      </w:r>
      <w:r w:rsidRPr="007B6DB9">
        <w:rPr>
          <w:rFonts w:ascii="Times New Roman" w:eastAsia="Gungsuh" w:hAnsi="Times New Roman" w:cs="Times New Roman"/>
          <w:color w:val="000000" w:themeColor="text1"/>
          <w:sz w:val="16"/>
          <w:szCs w:val="16"/>
        </w:rPr>
        <w:softHyphen/>
        <w:t>тности пригласили брата Кербера- Корвина - Леонида Кербера (Ле</w:t>
      </w:r>
      <w:r w:rsidRPr="007B6DB9">
        <w:rPr>
          <w:rFonts w:ascii="Times New Roman" w:eastAsia="Gungsuh" w:hAnsi="Times New Roman" w:cs="Times New Roman"/>
          <w:color w:val="000000" w:themeColor="text1"/>
          <w:sz w:val="16"/>
          <w:szCs w:val="16"/>
        </w:rPr>
        <w:softHyphen/>
        <w:t>онид Львович Кербер позднее ра</w:t>
      </w:r>
      <w:r w:rsidRPr="007B6DB9">
        <w:rPr>
          <w:rFonts w:ascii="Times New Roman" w:eastAsia="Gungsuh" w:hAnsi="Times New Roman" w:cs="Times New Roman"/>
          <w:color w:val="000000" w:themeColor="text1"/>
          <w:sz w:val="16"/>
          <w:szCs w:val="16"/>
        </w:rPr>
        <w:softHyphen/>
        <w:t>ботал в КБ А.Н. Туполева).</w:t>
      </w:r>
    </w:p>
    <w:p w14:paraId="3C905E3D"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t>Первоначально новым конструк</w:t>
      </w:r>
      <w:r w:rsidRPr="007B6DB9">
        <w:rPr>
          <w:rFonts w:ascii="Times New Roman" w:eastAsia="Gungsuh" w:hAnsi="Times New Roman" w:cs="Times New Roman"/>
          <w:color w:val="000000" w:themeColor="text1"/>
          <w:sz w:val="16"/>
          <w:szCs w:val="16"/>
        </w:rPr>
        <w:softHyphen/>
        <w:t>торским коллективом был разрабо</w:t>
      </w:r>
      <w:r w:rsidRPr="007B6DB9">
        <w:rPr>
          <w:rFonts w:ascii="Times New Roman" w:eastAsia="Gungsuh" w:hAnsi="Times New Roman" w:cs="Times New Roman"/>
          <w:color w:val="000000" w:themeColor="text1"/>
          <w:sz w:val="16"/>
          <w:szCs w:val="16"/>
        </w:rPr>
        <w:softHyphen/>
        <w:t>тан проект лодки М-21 с расчет</w:t>
      </w:r>
      <w:r w:rsidRPr="007B6DB9">
        <w:rPr>
          <w:rFonts w:ascii="Times New Roman" w:eastAsia="Gungsuh" w:hAnsi="Times New Roman" w:cs="Times New Roman"/>
          <w:color w:val="000000" w:themeColor="text1"/>
          <w:sz w:val="16"/>
          <w:szCs w:val="16"/>
        </w:rPr>
        <w:softHyphen/>
        <w:t>ной полетной скоростью 150 км/ч. Но его решили не реализовывать и все усилия сосредоточили на лета</w:t>
      </w:r>
      <w:r w:rsidRPr="007B6DB9">
        <w:rPr>
          <w:rFonts w:ascii="Times New Roman" w:eastAsia="Gungsuh" w:hAnsi="Times New Roman" w:cs="Times New Roman"/>
          <w:color w:val="000000" w:themeColor="text1"/>
          <w:sz w:val="16"/>
          <w:szCs w:val="16"/>
        </w:rPr>
        <w:softHyphen/>
        <w:t>ющей лодке М-22 с двигателем «Фиат». Этот самолет, как и следу</w:t>
      </w:r>
      <w:r w:rsidRPr="007B6DB9">
        <w:rPr>
          <w:rFonts w:ascii="Times New Roman" w:eastAsia="Gungsuh" w:hAnsi="Times New Roman" w:cs="Times New Roman"/>
          <w:color w:val="000000" w:themeColor="text1"/>
          <w:sz w:val="16"/>
          <w:szCs w:val="16"/>
        </w:rPr>
        <w:softHyphen/>
        <w:t>ющий М-23, строили в Петрограде на «Красном летчике». Известно, что из-за неудачной формы носо</w:t>
      </w:r>
      <w:r w:rsidRPr="007B6DB9">
        <w:rPr>
          <w:rFonts w:ascii="Times New Roman" w:eastAsia="Gungsuh" w:hAnsi="Times New Roman" w:cs="Times New Roman"/>
          <w:color w:val="000000" w:themeColor="text1"/>
          <w:sz w:val="16"/>
          <w:szCs w:val="16"/>
        </w:rPr>
        <w:softHyphen/>
        <w:t>вых обводов, чрезмерно короткого носа и очень большого угла про</w:t>
      </w:r>
      <w:r w:rsidRPr="007B6DB9">
        <w:rPr>
          <w:rFonts w:ascii="Times New Roman" w:eastAsia="Gungsuh" w:hAnsi="Times New Roman" w:cs="Times New Roman"/>
          <w:color w:val="000000" w:themeColor="text1"/>
          <w:sz w:val="16"/>
          <w:szCs w:val="16"/>
        </w:rPr>
        <w:softHyphen/>
        <w:t>дольной килеватости М-23 плохо отрывался от воды. Осенью 1923 г. он был разрушен наводнением на Крестовском гидроаэродроме. На практике малой серией в количе</w:t>
      </w:r>
      <w:r w:rsidRPr="007B6DB9">
        <w:rPr>
          <w:rFonts w:ascii="Times New Roman" w:eastAsia="Gungsuh" w:hAnsi="Times New Roman" w:cs="Times New Roman"/>
          <w:color w:val="000000" w:themeColor="text1"/>
          <w:sz w:val="16"/>
          <w:szCs w:val="16"/>
        </w:rPr>
        <w:softHyphen/>
        <w:t>стве трех экземпляров были пост</w:t>
      </w:r>
      <w:r w:rsidRPr="007B6DB9">
        <w:rPr>
          <w:rFonts w:ascii="Times New Roman" w:eastAsia="Gungsuh" w:hAnsi="Times New Roman" w:cs="Times New Roman"/>
          <w:color w:val="000000" w:themeColor="text1"/>
          <w:sz w:val="16"/>
          <w:szCs w:val="16"/>
        </w:rPr>
        <w:softHyphen/>
        <w:t>роены М-23бис - улучшенный ва</w:t>
      </w:r>
      <w:r w:rsidRPr="007B6DB9">
        <w:rPr>
          <w:rFonts w:ascii="Times New Roman" w:eastAsia="Gungsuh" w:hAnsi="Times New Roman" w:cs="Times New Roman"/>
          <w:color w:val="000000" w:themeColor="text1"/>
          <w:sz w:val="16"/>
          <w:szCs w:val="16"/>
        </w:rPr>
        <w:softHyphen/>
        <w:t>риант М-23.</w:t>
      </w:r>
    </w:p>
    <w:p w14:paraId="097C2161"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7B6DB9">
        <w:rPr>
          <w:rFonts w:ascii="Times New Roman" w:eastAsia="Gungsuh" w:hAnsi="Times New Roman" w:cs="Times New Roman"/>
          <w:color w:val="000000" w:themeColor="text1"/>
          <w:sz w:val="16"/>
          <w:szCs w:val="16"/>
        </w:rPr>
        <w:lastRenderedPageBreak/>
        <w:t>Несмотря на первые неудачи, эпопея модернизации М-9 под дви</w:t>
      </w:r>
      <w:r w:rsidRPr="007B6DB9">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7B6DB9">
        <w:rPr>
          <w:rFonts w:ascii="Times New Roman" w:eastAsia="Gungsuh" w:hAnsi="Times New Roman" w:cs="Times New Roman"/>
          <w:color w:val="000000" w:themeColor="text1"/>
          <w:sz w:val="16"/>
          <w:szCs w:val="16"/>
        </w:rPr>
        <w:softHyphen/>
        <w:t>лось главное требование: при вы</w:t>
      </w:r>
      <w:r w:rsidRPr="007B6DB9">
        <w:rPr>
          <w:rFonts w:ascii="Times New Roman" w:eastAsia="Gungsuh" w:hAnsi="Times New Roman" w:cs="Times New Roman"/>
          <w:color w:val="000000" w:themeColor="text1"/>
          <w:sz w:val="16"/>
          <w:szCs w:val="16"/>
        </w:rPr>
        <w:softHyphen/>
        <w:t>полнении нового проекта макси</w:t>
      </w:r>
      <w:r w:rsidRPr="007B6DB9">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7B6DB9">
        <w:rPr>
          <w:rFonts w:ascii="Times New Roman" w:eastAsia="Gungsuh" w:hAnsi="Times New Roman" w:cs="Times New Roman"/>
          <w:color w:val="000000" w:themeColor="text1"/>
          <w:sz w:val="16"/>
          <w:szCs w:val="16"/>
        </w:rPr>
        <w:softHyphen/>
        <w:t>ределок, все изменения сосредото</w:t>
      </w:r>
      <w:r w:rsidRPr="007B6DB9">
        <w:rPr>
          <w:rFonts w:ascii="Times New Roman" w:eastAsia="Gungsuh" w:hAnsi="Times New Roman" w:cs="Times New Roman"/>
          <w:color w:val="000000" w:themeColor="text1"/>
          <w:sz w:val="16"/>
          <w:szCs w:val="16"/>
        </w:rPr>
        <w:softHyphen/>
        <w:t>чить в крыльях и моторной установ</w:t>
      </w:r>
      <w:r w:rsidRPr="007B6DB9">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7B6DB9">
        <w:rPr>
          <w:rFonts w:ascii="Times New Roman" w:eastAsia="Gungsuh" w:hAnsi="Times New Roman" w:cs="Times New Roman"/>
          <w:color w:val="000000" w:themeColor="text1"/>
          <w:sz w:val="16"/>
          <w:szCs w:val="16"/>
        </w:rPr>
        <w:softHyphen/>
        <w:t>лучить хорошие мореходные каче</w:t>
      </w:r>
      <w:r w:rsidRPr="007B6DB9">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7B6DB9">
        <w:rPr>
          <w:rFonts w:ascii="Times New Roman" w:eastAsia="Gungsuh" w:hAnsi="Times New Roman" w:cs="Times New Roman"/>
          <w:color w:val="000000" w:themeColor="text1"/>
          <w:sz w:val="16"/>
          <w:szCs w:val="16"/>
        </w:rPr>
        <w:softHyphen/>
        <w:t>ным, а для этой цели он будет впол</w:t>
      </w:r>
      <w:r w:rsidRPr="007B6DB9">
        <w:rPr>
          <w:rFonts w:ascii="Times New Roman" w:eastAsia="Gungsuh" w:hAnsi="Times New Roman" w:cs="Times New Roman"/>
          <w:color w:val="000000" w:themeColor="text1"/>
          <w:sz w:val="16"/>
          <w:szCs w:val="16"/>
        </w:rPr>
        <w:softHyphen/>
        <w:t>не пригоден и с некоторыми недо</w:t>
      </w:r>
      <w:r w:rsidRPr="007B6DB9">
        <w:rPr>
          <w:rFonts w:ascii="Times New Roman" w:eastAsia="Gungsuh" w:hAnsi="Times New Roman" w:cs="Times New Roman"/>
          <w:color w:val="000000" w:themeColor="text1"/>
          <w:sz w:val="16"/>
          <w:szCs w:val="16"/>
        </w:rPr>
        <w:softHyphen/>
        <w:t>статками. Уточним, что Главное управление Рабоче-Крестьянского Красного Воздушного флота - РККВФ или Главвоздухфлот - орга</w:t>
      </w:r>
      <w:r w:rsidRPr="007B6DB9">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194A32" w14:textId="77777777" w:rsidR="003056C8" w:rsidRPr="007B6DB9"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374056B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после гражданской войны симферопольский завод получил наименование Государственных авиамастерских №15 (ГАМ №15) и просуществовал до 1922 (9806).</w:t>
      </w:r>
    </w:p>
    <w:p w14:paraId="3A4AF8A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32008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Киевское АПО основывается на заводе ГАЗ-12 в 1920 и РемЗавода 6 с 1921. После этого - завод 43 - делал крылья ОКО-1 В.К.Таирова, затем и оперение для МиГ-1. С августа 1941 - поехал в Новосибирск на имевшийся завод, где делали Як. В 1943 был восстановлен в Киеве как 473, стал собирать Як-3 из готовых (62,272).</w:t>
      </w:r>
    </w:p>
    <w:p w14:paraId="3E4AF7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4E73E"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Братья Касяненко построили еще два самолета своей конструкции: “Касяненко-5” в 1916 году и “Касяненко-6” — в 1921 году. Кроме постройки самолетов, братья Касяненко занимались разработкой воздушных винтов, которые в годы 1-й мировой войны они выпускали серийно. Воздушные винты “Бр. Касяненко”, широко приме</w:t>
      </w:r>
      <w:r w:rsidRPr="007B6DB9">
        <w:rPr>
          <w:rFonts w:ascii="Times New Roman" w:hAnsi="Times New Roman" w:cs="Times New Roman"/>
          <w:color w:val="000000" w:themeColor="text1"/>
          <w:sz w:val="16"/>
          <w:szCs w:val="16"/>
        </w:rPr>
        <w:softHyphen/>
        <w:t>няемые на военных самолетах, оказались совершен</w:t>
      </w:r>
      <w:r w:rsidRPr="007B6DB9">
        <w:rPr>
          <w:rFonts w:ascii="Times New Roman" w:hAnsi="Times New Roman" w:cs="Times New Roman"/>
          <w:color w:val="000000" w:themeColor="text1"/>
          <w:sz w:val="16"/>
          <w:szCs w:val="16"/>
        </w:rPr>
        <w:softHyphen/>
        <w:t>нее французских, развивали болыпую тягу и этим повышали скорость полета. Военное ведомство зака</w:t>
      </w:r>
      <w:r w:rsidRPr="007B6DB9">
        <w:rPr>
          <w:rFonts w:ascii="Times New Roman" w:hAnsi="Times New Roman" w:cs="Times New Roman"/>
          <w:color w:val="000000" w:themeColor="text1"/>
          <w:sz w:val="16"/>
          <w:szCs w:val="16"/>
        </w:rPr>
        <w:softHyphen/>
        <w:t>зывало их в большом количестве для нужд действую</w:t>
      </w:r>
      <w:r w:rsidRPr="007B6DB9">
        <w:rPr>
          <w:rFonts w:ascii="Times New Roman" w:hAnsi="Times New Roman" w:cs="Times New Roman"/>
          <w:color w:val="000000" w:themeColor="text1"/>
          <w:sz w:val="16"/>
          <w:szCs w:val="16"/>
        </w:rPr>
        <w:softHyphen/>
        <w:t>щей армии. Изготавливались винты в Авиационных Мастерских КПИ (553).</w:t>
      </w:r>
    </w:p>
    <w:p w14:paraId="3A582BD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96835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всеми заводами было выпущено 166 машин (80,16).</w:t>
      </w:r>
    </w:p>
    <w:p w14:paraId="2038745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D43D78"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shd w:val="clear" w:color="auto" w:fill="FFFFFF"/>
        </w:rPr>
        <w:t>В 1921 году управляющий авиазаводом № 3 инженер Е.Н.Сивальнев предлагал установить на крыльях «Святогора» два двигателя «Rolls-Royce» мощностью 360 л.с. или «Liberty» — 400 л.с. Для этой цели предполагалось усилить или построить новое нижнее крыло. Переговоры о переделках велись до 1923 года, однако к положительному результату не привели и «Святогор» разобрали на части. Известно, что отдельные элементы гиганта перевезли в Москву, где они долгое время хранились в Военно-Воздушной академии им. Н.Е.Жуковского (18582).</w:t>
      </w:r>
    </w:p>
    <w:p w14:paraId="5946F4D7"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122BCA8E" w14:textId="77777777" w:rsidR="00425F6F" w:rsidRPr="007B6DB9" w:rsidRDefault="00425F6F" w:rsidP="007B6DB9">
      <w:pPr>
        <w:pStyle w:val="ae"/>
        <w:spacing w:before="0" w:after="0"/>
        <w:jc w:val="both"/>
        <w:textAlignment w:val="baseline"/>
        <w:rPr>
          <w:color w:val="000000" w:themeColor="text1"/>
          <w:sz w:val="16"/>
          <w:szCs w:val="16"/>
        </w:rPr>
      </w:pPr>
      <w:r w:rsidRPr="007B6DB9">
        <w:rPr>
          <w:color w:val="000000" w:themeColor="text1"/>
          <w:sz w:val="16"/>
          <w:szCs w:val="16"/>
          <w:bdr w:val="none" w:sz="0" w:space="0" w:color="auto" w:frame="1"/>
        </w:rPr>
        <w:t>В 1921 году инженер Е.Н. Сивальнев, который управлял авиазаводом №3 предложил заменить двигатели на более мощные, усилив при этом нижнее крыло.</w:t>
      </w:r>
    </w:p>
    <w:p w14:paraId="35065306" w14:textId="77777777" w:rsidR="00425F6F" w:rsidRPr="007B6DB9" w:rsidRDefault="00425F6F" w:rsidP="007B6DB9">
      <w:pPr>
        <w:pStyle w:val="ae"/>
        <w:spacing w:before="0" w:after="0"/>
        <w:jc w:val="both"/>
        <w:textAlignment w:val="baseline"/>
        <w:rPr>
          <w:color w:val="000000" w:themeColor="text1"/>
          <w:sz w:val="16"/>
          <w:szCs w:val="16"/>
        </w:rPr>
      </w:pPr>
      <w:r w:rsidRPr="007B6DB9">
        <w:rPr>
          <w:color w:val="000000" w:themeColor="text1"/>
          <w:sz w:val="16"/>
          <w:szCs w:val="16"/>
          <w:bdr w:val="none" w:sz="0" w:space="0" w:color="auto" w:frame="1"/>
        </w:rPr>
        <w:t>Переговоры о переделке велись довольно долго, до 1923 года, однако к результатам они не привели.</w:t>
      </w:r>
    </w:p>
    <w:p w14:paraId="4EABD1D0" w14:textId="77777777" w:rsidR="00425F6F" w:rsidRPr="007B6DB9" w:rsidRDefault="00425F6F" w:rsidP="007B6DB9">
      <w:pPr>
        <w:pStyle w:val="ae"/>
        <w:spacing w:before="0" w:after="0"/>
        <w:jc w:val="both"/>
        <w:textAlignment w:val="baseline"/>
        <w:rPr>
          <w:color w:val="000000" w:themeColor="text1"/>
          <w:sz w:val="16"/>
          <w:szCs w:val="16"/>
        </w:rPr>
      </w:pPr>
      <w:r w:rsidRPr="007B6DB9">
        <w:rPr>
          <w:color w:val="000000" w:themeColor="text1"/>
          <w:sz w:val="16"/>
          <w:szCs w:val="16"/>
          <w:bdr w:val="none" w:sz="0" w:space="0" w:color="auto" w:frame="1"/>
        </w:rPr>
        <w:t>И «Святогор» стали разбирать по частям (18584).</w:t>
      </w:r>
    </w:p>
    <w:p w14:paraId="309D0117"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123F91B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в Самаре испыталии лл Энгельса, которую подремонтировали и оборудовали лыжным шасси, но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7B6DB9">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2BC6FD5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B6F96" w:rsidRPr="007B6DB9" w14:paraId="77F93C05" w14:textId="77777777">
        <w:tc>
          <w:tcPr>
            <w:tcW w:w="4788" w:type="dxa"/>
            <w:tcBorders>
              <w:top w:val="single" w:sz="12" w:space="0" w:color="auto"/>
            </w:tcBorders>
            <w:shd w:val="clear" w:color="auto" w:fill="FFFFFF"/>
          </w:tcPr>
          <w:p w14:paraId="0BF0D7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31828A1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Апрель 27 1917</w:t>
            </w:r>
          </w:p>
        </w:tc>
      </w:tr>
      <w:tr w:rsidR="000B6F96" w:rsidRPr="007B6DB9" w14:paraId="5337EF72" w14:textId="77777777">
        <w:tc>
          <w:tcPr>
            <w:tcW w:w="4788" w:type="dxa"/>
            <w:shd w:val="clear" w:color="auto" w:fill="FFFFFF"/>
          </w:tcPr>
          <w:p w14:paraId="2F8082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01E3DD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60</w:t>
            </w:r>
          </w:p>
        </w:tc>
      </w:tr>
      <w:tr w:rsidR="000B6F96" w:rsidRPr="007B6DB9" w14:paraId="12E32ACB" w14:textId="77777777">
        <w:tc>
          <w:tcPr>
            <w:tcW w:w="4788" w:type="dxa"/>
            <w:shd w:val="clear" w:color="auto" w:fill="FFFFFF"/>
          </w:tcPr>
          <w:p w14:paraId="23E9D0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5BDEF17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1, 2</w:t>
            </w:r>
          </w:p>
        </w:tc>
      </w:tr>
      <w:tr w:rsidR="000B6F96" w:rsidRPr="007B6DB9" w14:paraId="5A1A9DF7" w14:textId="77777777">
        <w:tc>
          <w:tcPr>
            <w:tcW w:w="4788" w:type="dxa"/>
            <w:tcBorders>
              <w:bottom w:val="single" w:sz="12" w:space="0" w:color="auto"/>
            </w:tcBorders>
            <w:shd w:val="clear" w:color="auto" w:fill="FFFFFF"/>
          </w:tcPr>
          <w:p w14:paraId="2FED742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438ED8A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4A2AED0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3759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В.Н.Хиони перелетел в Москву на ВХ-4 - двухфюзеляжном биплане, сделанном еще в 1917 в Одессе, и в Москве К.К.Арцеулов выполнил несколько полетов (310).</w:t>
      </w:r>
    </w:p>
    <w:p w14:paraId="2A52F21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1EBDF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Правительство провело закрытый тендер на разработку истребителя и были представлены И-1 Д.П.Г и МК-21 (Рыбка), построенный в Таганроге, В.Л.Корвиным и М.М.Шишмаревым (318,102).</w:t>
      </w:r>
    </w:p>
    <w:p w14:paraId="756A837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3860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на заводе «Красный летчик» по проекту УМА изготовили четыре летающие лодки М-9 с дви</w:t>
      </w:r>
      <w:r w:rsidRPr="007B6DB9">
        <w:rPr>
          <w:rFonts w:ascii="Times New Roman" w:hAnsi="Times New Roman" w:cs="Times New Roman"/>
          <w:color w:val="000000" w:themeColor="text1"/>
          <w:sz w:val="16"/>
          <w:szCs w:val="16"/>
        </w:rPr>
        <w:softHyphen/>
        <w:t>гателем «Рено» мощностью 220 л.с. Испытания показали, что из этой затеи ничего не вышло — запас прочности конструкции уменьшил</w:t>
      </w:r>
      <w:r w:rsidRPr="007B6DB9">
        <w:rPr>
          <w:rFonts w:ascii="Times New Roman" w:hAnsi="Times New Roman" w:cs="Times New Roman"/>
          <w:color w:val="000000" w:themeColor="text1"/>
          <w:sz w:val="16"/>
          <w:szCs w:val="16"/>
        </w:rPr>
        <w:softHyphen/>
        <w:t>ся, а мореходность летающей лод</w:t>
      </w:r>
      <w:r w:rsidRPr="007B6DB9">
        <w:rPr>
          <w:rFonts w:ascii="Times New Roman" w:hAnsi="Times New Roman" w:cs="Times New Roman"/>
          <w:color w:val="000000" w:themeColor="text1"/>
          <w:sz w:val="16"/>
          <w:szCs w:val="16"/>
        </w:rPr>
        <w:softHyphen/>
        <w:t>ки существенно ухудшилась. И тог</w:t>
      </w:r>
      <w:r w:rsidRPr="007B6DB9">
        <w:rPr>
          <w:rFonts w:ascii="Times New Roman" w:hAnsi="Times New Roman" w:cs="Times New Roman"/>
          <w:color w:val="000000" w:themeColor="text1"/>
          <w:sz w:val="16"/>
          <w:szCs w:val="16"/>
        </w:rPr>
        <w:softHyphen/>
        <w:t>да Григорович предложил произве</w:t>
      </w:r>
      <w:r w:rsidRPr="007B6DB9">
        <w:rPr>
          <w:rFonts w:ascii="Times New Roman" w:hAnsi="Times New Roman" w:cs="Times New Roman"/>
          <w:color w:val="000000" w:themeColor="text1"/>
          <w:sz w:val="16"/>
          <w:szCs w:val="16"/>
        </w:rPr>
        <w:softHyphen/>
        <w:t>сти доработку. С его предложени</w:t>
      </w:r>
      <w:r w:rsidRPr="007B6DB9">
        <w:rPr>
          <w:rFonts w:ascii="Times New Roman" w:hAnsi="Times New Roman" w:cs="Times New Roman"/>
          <w:color w:val="000000" w:themeColor="text1"/>
          <w:sz w:val="16"/>
          <w:szCs w:val="16"/>
        </w:rPr>
        <w:softHyphen/>
        <w:t>ем согласились при условии, что лодка останется без крупных пере</w:t>
      </w:r>
      <w:r w:rsidRPr="007B6DB9">
        <w:rPr>
          <w:rFonts w:ascii="Times New Roman" w:hAnsi="Times New Roman" w:cs="Times New Roman"/>
          <w:color w:val="000000" w:themeColor="text1"/>
          <w:sz w:val="16"/>
          <w:szCs w:val="16"/>
        </w:rPr>
        <w:softHyphen/>
        <w:t>делок. Соответственно в план за</w:t>
      </w:r>
      <w:r w:rsidRPr="007B6DB9">
        <w:rPr>
          <w:rFonts w:ascii="Times New Roman" w:hAnsi="Times New Roman" w:cs="Times New Roman"/>
          <w:color w:val="000000" w:themeColor="text1"/>
          <w:sz w:val="16"/>
          <w:szCs w:val="16"/>
        </w:rPr>
        <w:softHyphen/>
        <w:t>воду включили постройку восьми летающих лодок, получивших назва</w:t>
      </w:r>
      <w:r w:rsidRPr="007B6DB9">
        <w:rPr>
          <w:rFonts w:ascii="Times New Roman" w:hAnsi="Times New Roman" w:cs="Times New Roman"/>
          <w:color w:val="000000" w:themeColor="text1"/>
          <w:sz w:val="16"/>
          <w:szCs w:val="16"/>
        </w:rPr>
        <w:softHyphen/>
        <w:t>ние М-9бис. Производственной программой авиапромышленности на 1922 - 1923 гг. предусматривал</w:t>
      </w:r>
      <w:r w:rsidRPr="007B6DB9">
        <w:rPr>
          <w:rFonts w:ascii="Times New Roman" w:hAnsi="Times New Roman" w:cs="Times New Roman"/>
          <w:color w:val="000000" w:themeColor="text1"/>
          <w:sz w:val="16"/>
          <w:szCs w:val="16"/>
        </w:rPr>
        <w:softHyphen/>
        <w:t>ся заказ на 56 М-9бис (впослед</w:t>
      </w:r>
      <w:r w:rsidRPr="007B6DB9">
        <w:rPr>
          <w:rFonts w:ascii="Times New Roman" w:hAnsi="Times New Roman" w:cs="Times New Roman"/>
          <w:color w:val="000000" w:themeColor="text1"/>
          <w:sz w:val="16"/>
          <w:szCs w:val="16"/>
        </w:rPr>
        <w:softHyphen/>
        <w:t>ствии его уменьшили до 40) (12085).</w:t>
      </w:r>
    </w:p>
    <w:p w14:paraId="43790A1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3F403" w14:textId="77777777" w:rsidR="00AF2C6A" w:rsidRPr="007B6DB9" w:rsidRDefault="00AF2C6A" w:rsidP="007B6DB9">
      <w:pPr>
        <w:shd w:val="clear" w:color="auto" w:fill="FFFFFF"/>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по инициативе мастера П.А. Вигуля, который уже в 1915 году проявил себя, как изобретатель, в парке–складе Ходынского аэродрома была предпринята попытка постройки еще одного самолета. Названный именем Вигуля, самолет представлял собой расчалочный среднеплан с двумя двигателями «РОН» в 80 л.с., которые были установлены в тандем за двухместной, вынесенной вперед фанерной гондолой. Его крылья – от самолета «Фарман-30», хвостовое оперение – на двух трубах, шасси – на шести стойках с расчалками. В целом схема получилась весьма оригинальная, но конструкция была слабой. К большому сожалению его строителей, самолет поломался на подлетах и в дальнейшем в воздух не поднимался (15223).</w:t>
      </w:r>
    </w:p>
    <w:p w14:paraId="0234D5A9" w14:textId="77777777" w:rsidR="00AF2C6A" w:rsidRPr="007B6DB9" w:rsidRDefault="00AF2C6A" w:rsidP="007B6DB9">
      <w:pPr>
        <w:shd w:val="clear" w:color="auto" w:fill="FFFFFF"/>
        <w:spacing w:after="0" w:line="240" w:lineRule="auto"/>
        <w:jc w:val="both"/>
        <w:rPr>
          <w:rFonts w:ascii="Times New Roman" w:hAnsi="Times New Roman" w:cs="Times New Roman"/>
          <w:color w:val="000000" w:themeColor="text1"/>
          <w:sz w:val="16"/>
          <w:szCs w:val="16"/>
        </w:rPr>
      </w:pPr>
    </w:p>
    <w:p w14:paraId="3FF55B35"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(15496).</w:t>
      </w:r>
    </w:p>
    <w:p w14:paraId="42B8DD8B" w14:textId="77777777" w:rsidR="00AF2C6A" w:rsidRPr="007B6DB9" w:rsidRDefault="00AF2C6A" w:rsidP="007B6DB9">
      <w:pPr>
        <w:spacing w:after="0" w:line="240" w:lineRule="auto"/>
        <w:jc w:val="both"/>
        <w:rPr>
          <w:rFonts w:ascii="Times New Roman" w:hAnsi="Times New Roman" w:cs="Times New Roman"/>
          <w:color w:val="000000" w:themeColor="text1"/>
          <w:sz w:val="16"/>
          <w:szCs w:val="16"/>
        </w:rPr>
      </w:pPr>
    </w:p>
    <w:p w14:paraId="4917ED7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были приобретены первые партии авиационных двигателей “Даймлер”.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35FD00F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BA3D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УВВФ совместно с Главкоавиа ввел новую систему обозначения авиамоторов. Она складывалась из буквы «М» («мотор») и порядкового но</w:t>
      </w:r>
      <w:r w:rsidRPr="007B6DB9">
        <w:rPr>
          <w:rFonts w:ascii="Times New Roman" w:hAnsi="Times New Roman" w:cs="Times New Roman"/>
          <w:color w:val="000000" w:themeColor="text1"/>
          <w:sz w:val="16"/>
          <w:szCs w:val="16"/>
        </w:rPr>
        <w:softHyphen/>
        <w:t>мера. Например, М-5. Первые номера получили двигатели, уже находившиеся в это время в эксплуатации. В М-1 превратился РБВЗ-6, в М-2 — «Рон-120» (Рон Лэ). Далее номера давались в последовательности выдачи технических заданий. При этом обозначение первоначально относилось к заданию, а не к проекту двигателя или опытному образцу. По одному заданию могли готовить несколько проектов. Так, по заданию М-35 в ИАМ подготовили три проекта с различной компоновкой и разным количеством цилиндров. Обозначения нереализованных заданий могли быть позднее переданы дру</w:t>
      </w:r>
      <w:r w:rsidRPr="007B6DB9">
        <w:rPr>
          <w:rFonts w:ascii="Times New Roman" w:hAnsi="Times New Roman" w:cs="Times New Roman"/>
          <w:color w:val="000000" w:themeColor="text1"/>
          <w:sz w:val="16"/>
          <w:szCs w:val="16"/>
        </w:rPr>
        <w:softHyphen/>
        <w:t>гим заданиям, существенно отличающимся от них, и, следовательно, другим двигателям. До начала 20-х годов моторы иностранного происхождения, эксплуа</w:t>
      </w:r>
      <w:r w:rsidRPr="007B6DB9">
        <w:rPr>
          <w:rFonts w:ascii="Times New Roman" w:hAnsi="Times New Roman" w:cs="Times New Roman"/>
          <w:color w:val="000000" w:themeColor="text1"/>
          <w:sz w:val="16"/>
          <w:szCs w:val="16"/>
        </w:rPr>
        <w:softHyphen/>
        <w:t>тировавшиеся в России, сохраняли свои оригинальные названия. Однако чаще пользовались своеобразными «гибридными» обозначениями, соче</w:t>
      </w:r>
      <w:r w:rsidRPr="007B6DB9">
        <w:rPr>
          <w:rFonts w:ascii="Times New Roman" w:hAnsi="Times New Roman" w:cs="Times New Roman"/>
          <w:color w:val="000000" w:themeColor="text1"/>
          <w:sz w:val="16"/>
          <w:szCs w:val="16"/>
        </w:rPr>
        <w:softHyphen/>
        <w:t>тавшими название фирмы, спроектировавшей двигатель, и его мощности в лошадиных силах. Так, широко распространенный французский мотор Гном «Омега» в 50 л.с. именовался «Гном-50». Иногда это писалось так — Гном 50НР (лошадиные силы обозначались на английский манер). Иностранные моторы, изготовлявшиеся в России, иногда именовались с добавлением «русский» — «Русский Рено», «Русский Испано». Но не всегда. Например, «Санбимы», выпускавшиеся в Москве фабрикой Ильи</w:t>
      </w:r>
      <w:r w:rsidRPr="007B6DB9">
        <w:rPr>
          <w:rFonts w:ascii="Times New Roman" w:hAnsi="Times New Roman" w:cs="Times New Roman"/>
          <w:color w:val="000000" w:themeColor="text1"/>
          <w:sz w:val="16"/>
          <w:szCs w:val="16"/>
        </w:rPr>
        <w:softHyphen/>
        <w:t>на, продолжали числиться просто «Санбимами», несмотря на то, что они не вполне были идентичны английским моторам. Двигатели, созданные русскими конструкторами, получали обозначения, указывающие на изготовителя и какие-то характеристики мотора. Напри</w:t>
      </w:r>
      <w:r w:rsidRPr="007B6DB9">
        <w:rPr>
          <w:rFonts w:ascii="Times New Roman" w:hAnsi="Times New Roman" w:cs="Times New Roman"/>
          <w:color w:val="000000" w:themeColor="text1"/>
          <w:sz w:val="16"/>
          <w:szCs w:val="16"/>
        </w:rPr>
        <w:softHyphen/>
        <w:t>мер, два предприятия объединения РБВЗ делали двигатели МРБ-6 («мотор Русско-Балтийский») и РБВЗ-6; оба имели по шесть цилиндров. Завод «Дюфлон и Константинович» (ДЕКА) готовился к выпуску моторов ДЕКА М-100 (мощностью 100 л.с.). Наименования опытных двигателей были еще более разнообразны и обычно отражали инициалы их создателей. Так, мотор АМБС был спро</w:t>
      </w:r>
      <w:r w:rsidRPr="007B6DB9">
        <w:rPr>
          <w:rFonts w:ascii="Times New Roman" w:hAnsi="Times New Roman" w:cs="Times New Roman"/>
          <w:color w:val="000000" w:themeColor="text1"/>
          <w:sz w:val="16"/>
          <w:szCs w:val="16"/>
        </w:rPr>
        <w:softHyphen/>
        <w:t>ектирован Александром Микулиным и Борисом Стечкиным. Подобный разнобой сохранялся вплоть до конца Гражданской войны. В период после Великой Отечественной войны неоднократно использовались наименования, ранее дававшиеся опытным моторам. В конце 20-х и начале 30-х годов к такому наименованию добавляли мощв лошадиных силах. Например, М-5-</w:t>
      </w:r>
      <w:r w:rsidRPr="007B6DB9">
        <w:rPr>
          <w:rFonts w:ascii="Times New Roman" w:hAnsi="Times New Roman" w:cs="Times New Roman"/>
          <w:color w:val="000000" w:themeColor="text1"/>
          <w:sz w:val="16"/>
          <w:szCs w:val="16"/>
        </w:rPr>
        <w:lastRenderedPageBreak/>
        <w:t>400 (400 л.с.). С середины 30-х гадов обозначения стали давать по групповому принципу: наименования моторов, являвшихся развитием одного типа, шли подряд. Например, М-85, М-86, М-87, М-88 и М-89 вели свою «родословную» от француз</w:t>
      </w:r>
      <w:r w:rsidRPr="007B6DB9">
        <w:rPr>
          <w:rFonts w:ascii="Times New Roman" w:hAnsi="Times New Roman" w:cs="Times New Roman"/>
          <w:color w:val="000000" w:themeColor="text1"/>
          <w:sz w:val="16"/>
          <w:szCs w:val="16"/>
        </w:rPr>
        <w:softHyphen/>
        <w:t>ского двигателя Гном-Рон 14К. Проектирующие организации часто называли двигатели по-своему. Так, известный М-11 на заводе «Мотор» первоначально именовался М-100 (100 л.с.); М-23, создававшийся в НАМИ, — НАМИ-65 (65 л.с.). Ленин</w:t>
      </w:r>
      <w:r w:rsidRPr="007B6DB9">
        <w:rPr>
          <w:rFonts w:ascii="Times New Roman" w:hAnsi="Times New Roman" w:cs="Times New Roman"/>
          <w:color w:val="000000" w:themeColor="text1"/>
          <w:sz w:val="16"/>
          <w:szCs w:val="16"/>
        </w:rPr>
        <w:softHyphen/>
        <w:t>градский завод «Большевик» давал двигателям обозначения, начинавшиеся с букв «АБ» — «авиамотор «Большевика». Иногда конструктор включал в обозначение свои инициалы. Так, А.А. Микулин в некоторых документах именовал мотор М-20 как АМ-20, а выполненный для конкурса 1925 г. проект мотора Киреева назывался просто МК — «мотор Киреева». Марка двигателя включалась в официальное обозначение самолета. На</w:t>
      </w:r>
      <w:r w:rsidRPr="007B6DB9">
        <w:rPr>
          <w:rFonts w:ascii="Times New Roman" w:hAnsi="Times New Roman" w:cs="Times New Roman"/>
          <w:color w:val="000000" w:themeColor="text1"/>
          <w:sz w:val="16"/>
          <w:szCs w:val="16"/>
        </w:rPr>
        <w:softHyphen/>
        <w:t>пример, РЗ-М5 или Р-ЗМ5 означало «разведчик-3 с мотором М-5». Если двигателей на самолете было больше, чем один, то перед обозначением типа стояла цифра, показывающая их количество. Например, ТБЗ-4М17 или ТБ-3-4М-17 расшифровывалось как «тяжелый бомбардировщик-3 с четырьмя моторами М-17». Указание типа и количества двигателей пере</w:t>
      </w:r>
      <w:r w:rsidRPr="007B6DB9">
        <w:rPr>
          <w:rFonts w:ascii="Times New Roman" w:hAnsi="Times New Roman" w:cs="Times New Roman"/>
          <w:color w:val="000000" w:themeColor="text1"/>
          <w:sz w:val="16"/>
          <w:szCs w:val="16"/>
        </w:rPr>
        <w:softHyphen/>
        <w:t>стали употреблять в конце 30-х годов. С конца 20-х годов к обозначению стали добавлять буквы, опреде</w:t>
      </w:r>
      <w:r w:rsidRPr="007B6DB9">
        <w:rPr>
          <w:rFonts w:ascii="Times New Roman" w:hAnsi="Times New Roman" w:cs="Times New Roman"/>
          <w:color w:val="000000" w:themeColor="text1"/>
          <w:sz w:val="16"/>
          <w:szCs w:val="16"/>
        </w:rPr>
        <w:softHyphen/>
        <w:t>лявшие модификацию. Первоначально они были смысловыми, например М-27Р. Буква «Р» показывала наличие редуктора, «Н» — нагнетателя. Комбинация «РН» говорила о наличии и того, и другого. Буква «Ф» означала «форсированный». В середине 30-х годов ОКБ-19 для двухряд</w:t>
      </w:r>
      <w:r w:rsidRPr="007B6DB9">
        <w:rPr>
          <w:rFonts w:ascii="Times New Roman" w:hAnsi="Times New Roman" w:cs="Times New Roman"/>
          <w:color w:val="000000" w:themeColor="text1"/>
          <w:sz w:val="16"/>
          <w:szCs w:val="16"/>
        </w:rPr>
        <w:softHyphen/>
        <w:t>ных звездообразных двигателей на базе однорядных использовало бук</w:t>
      </w:r>
      <w:r w:rsidRPr="007B6DB9">
        <w:rPr>
          <w:rFonts w:ascii="Times New Roman" w:hAnsi="Times New Roman" w:cs="Times New Roman"/>
          <w:color w:val="000000" w:themeColor="text1"/>
          <w:sz w:val="16"/>
          <w:szCs w:val="16"/>
        </w:rPr>
        <w:softHyphen/>
        <w:t>ву «Д». Так, мотор М-70 первоначально именовался М-25Д18. Это был 18-цилиндровый двухрядный мотор с цилиндрами от М-25. Известен слу</w:t>
      </w:r>
      <w:r w:rsidRPr="007B6DB9">
        <w:rPr>
          <w:rFonts w:ascii="Times New Roman" w:hAnsi="Times New Roman" w:cs="Times New Roman"/>
          <w:color w:val="000000" w:themeColor="text1"/>
          <w:sz w:val="16"/>
          <w:szCs w:val="16"/>
        </w:rPr>
        <w:softHyphen/>
        <w:t>чай, когда букву «Д» использовали для дизельного варианта двигателя легкого топлива (М-87Д). В начале 40-х годов буква «Н» часто стала означать «непосредственный впрыск», а сочетание «ТК» — наличие тур</w:t>
      </w:r>
      <w:r w:rsidRPr="007B6DB9">
        <w:rPr>
          <w:rFonts w:ascii="Times New Roman" w:hAnsi="Times New Roman" w:cs="Times New Roman"/>
          <w:color w:val="000000" w:themeColor="text1"/>
          <w:sz w:val="16"/>
          <w:szCs w:val="16"/>
        </w:rPr>
        <w:softHyphen/>
        <w:t>бонагнетателя (турбокомпрессора). Буква «Г», ставившаяся перед «М» (например, ГМ-13), показывала, что это катерный двигатель на базе авиационного. В конце 20-х и начале 30-х годов второй вариант опытного мотора, существенно отличавшийся по конструкции, мог получить перед буквой «М» цифру «2» — например, 2М-15. Но это относилось только к опытному образцу, на снабжение ВВС этот двигатель приняли как М-15. С начала 30-х годов параллельно стали применять последовательные буквенные обозначения, по порядку букв русского алфавита. При этом опытные модификации входили в общий ряд. Так, одна за другой вы</w:t>
      </w:r>
      <w:r w:rsidRPr="007B6DB9">
        <w:rPr>
          <w:rFonts w:ascii="Times New Roman" w:hAnsi="Times New Roman" w:cs="Times New Roman"/>
          <w:color w:val="000000" w:themeColor="text1"/>
          <w:sz w:val="16"/>
          <w:szCs w:val="16"/>
        </w:rPr>
        <w:softHyphen/>
        <w:t>пускались модификации М-11 А, М-11 Б, М-11 В, М-ПГ и М-И Д. Иногда смысловые и последовательные буквы употреблялись совместно. Напри</w:t>
      </w:r>
      <w:r w:rsidRPr="007B6DB9">
        <w:rPr>
          <w:rFonts w:ascii="Times New Roman" w:hAnsi="Times New Roman" w:cs="Times New Roman"/>
          <w:color w:val="000000" w:themeColor="text1"/>
          <w:sz w:val="16"/>
          <w:szCs w:val="16"/>
        </w:rPr>
        <w:softHyphen/>
        <w:t>мер, в обозначении М-34ФРНБ первые три буквы смысловые («форси</w:t>
      </w:r>
      <w:r w:rsidRPr="007B6DB9">
        <w:rPr>
          <w:rFonts w:ascii="Times New Roman" w:hAnsi="Times New Roman" w:cs="Times New Roman"/>
          <w:color w:val="000000" w:themeColor="text1"/>
          <w:sz w:val="16"/>
          <w:szCs w:val="16"/>
        </w:rPr>
        <w:softHyphen/>
        <w:t>рованный, редукторный, с наддувом»), а последняя — порядковая буква варианта (второй вариант — «Б»). Иностранные моторы, закупавшиеся для ВВС РККА, сохраняли свои оригинальные названия, но писались они обычно кириллицей. Двигатели, изготовлявшиеся советскими заводами по лицензиям, получали обозначе</w:t>
      </w:r>
      <w:r w:rsidRPr="007B6DB9">
        <w:rPr>
          <w:rFonts w:ascii="Times New Roman" w:hAnsi="Times New Roman" w:cs="Times New Roman"/>
          <w:color w:val="000000" w:themeColor="text1"/>
          <w:sz w:val="16"/>
          <w:szCs w:val="16"/>
        </w:rPr>
        <w:softHyphen/>
        <w:t>ния по общей системе. Так, Гном-Рон 9А^ выпускался как М-22. Исключением из общего правила стали обозначения моторов, которые по лицензии французской фирмы «Рено» делали на заводе в Воронеже. Они получили наименования с буквами «МВ». Расшифровка этого обозна</w:t>
      </w:r>
      <w:r w:rsidRPr="007B6DB9">
        <w:rPr>
          <w:rFonts w:ascii="Times New Roman" w:hAnsi="Times New Roman" w:cs="Times New Roman"/>
          <w:color w:val="000000" w:themeColor="text1"/>
          <w:sz w:val="16"/>
          <w:szCs w:val="16"/>
        </w:rPr>
        <w:softHyphen/>
        <w:t>чения точно не известна: скорее всего, «мотор воздушного охлаждения». Наименования с буквой «М» присваивались только моторам, делав</w:t>
      </w:r>
      <w:r w:rsidRPr="007B6DB9">
        <w:rPr>
          <w:rFonts w:ascii="Times New Roman" w:hAnsi="Times New Roman" w:cs="Times New Roman"/>
          <w:color w:val="000000" w:themeColor="text1"/>
          <w:sz w:val="16"/>
          <w:szCs w:val="16"/>
        </w:rPr>
        <w:softHyphen/>
        <w:t xml:space="preserve">шимся по заказам ВВС. То, что создавалось по инициативе руководства Авиатреста (а позднее ВАО и ГУАП) или отдельных заводов, именовать по данной системе запрещалось. Обозначения подобных конструкций были весьма разнообразны. Были случаи, когда для них использовали буквы не только русского, но и латинского алфавита. Например, </w:t>
      </w:r>
      <w:r w:rsidRPr="007B6DB9">
        <w:rPr>
          <w:rFonts w:ascii="Times New Roman" w:hAnsi="Times New Roman" w:cs="Times New Roman"/>
          <w:color w:val="000000" w:themeColor="text1"/>
          <w:sz w:val="16"/>
          <w:szCs w:val="16"/>
          <w:lang w:val="en-US"/>
        </w:rPr>
        <w:t>W</w:t>
      </w:r>
      <w:r w:rsidRPr="007B6DB9">
        <w:rPr>
          <w:rFonts w:ascii="Times New Roman" w:hAnsi="Times New Roman" w:cs="Times New Roman"/>
          <w:color w:val="000000" w:themeColor="text1"/>
          <w:sz w:val="16"/>
          <w:szCs w:val="16"/>
        </w:rPr>
        <w:t xml:space="preserve">18 — 18-цилиндровый </w:t>
      </w:r>
      <w:r w:rsidRPr="007B6DB9">
        <w:rPr>
          <w:rFonts w:ascii="Times New Roman" w:hAnsi="Times New Roman" w:cs="Times New Roman"/>
          <w:color w:val="000000" w:themeColor="text1"/>
          <w:sz w:val="16"/>
          <w:szCs w:val="16"/>
          <w:lang w:val="en-US"/>
        </w:rPr>
        <w:t>W</w:t>
      </w:r>
      <w:r w:rsidRPr="007B6DB9">
        <w:rPr>
          <w:rFonts w:ascii="Times New Roman" w:hAnsi="Times New Roman" w:cs="Times New Roman"/>
          <w:color w:val="000000" w:themeColor="text1"/>
          <w:sz w:val="16"/>
          <w:szCs w:val="16"/>
        </w:rPr>
        <w:t>-образный (трехрядный) мотор. Конструкторское бюро ОГПУ в начале 30-х годов все свои двигатели называло ФЭД («Феликс Эдмундович Дзержинский»). Первоначально обозначения с буквой «М» относились только к моторам легкого топлива. Для дизелей были предложены наименования с буквой «Н» («нефтяной») — Н-1, Н-2 и т.д. Позднее перешли к сочетанию «АН» — «авиационный нефтяной», хотя работали дизеля не на сырой нефти, а на газойле или тракторном керосине. С 1940 г. дизелям стали давать обозна</w:t>
      </w:r>
      <w:r w:rsidRPr="007B6DB9">
        <w:rPr>
          <w:rFonts w:ascii="Times New Roman" w:hAnsi="Times New Roman" w:cs="Times New Roman"/>
          <w:color w:val="000000" w:themeColor="text1"/>
          <w:sz w:val="16"/>
          <w:szCs w:val="16"/>
        </w:rPr>
        <w:softHyphen/>
        <w:t>чения по общему стандарту, с буквой «М» (например, М-30 и М-40). Моторы, создававшиеся и выпускавшиеся в системе ГВФ, именовались с добавочной буквой «Г» («гражданский») — МГ-11, МГ-21 и т.п. Но делавшийся на заводе № 82 дизель воздушного охлаждения назывался просто Д-11 (или МД-11). Конструкторское бюро НКВД в конце 30-х и первой половине 40-х го</w:t>
      </w:r>
      <w:r w:rsidRPr="007B6DB9">
        <w:rPr>
          <w:rFonts w:ascii="Times New Roman" w:hAnsi="Times New Roman" w:cs="Times New Roman"/>
          <w:color w:val="000000" w:themeColor="text1"/>
          <w:sz w:val="16"/>
          <w:szCs w:val="16"/>
        </w:rPr>
        <w:softHyphen/>
        <w:t>дов работало над серией двигателей «МБ» — «мотор блочный». Они ис</w:t>
      </w:r>
      <w:r w:rsidRPr="007B6DB9">
        <w:rPr>
          <w:rFonts w:ascii="Times New Roman" w:hAnsi="Times New Roman" w:cs="Times New Roman"/>
          <w:color w:val="000000" w:themeColor="text1"/>
          <w:sz w:val="16"/>
          <w:szCs w:val="16"/>
        </w:rPr>
        <w:softHyphen/>
        <w:t>пользовали блоки моторов конструкции В.Я. Климова. Обозначения типа «М и цифра» не распространялись также на авиа</w:t>
      </w:r>
      <w:r w:rsidRPr="007B6DB9">
        <w:rPr>
          <w:rFonts w:ascii="Times New Roman" w:hAnsi="Times New Roman" w:cs="Times New Roman"/>
          <w:color w:val="000000" w:themeColor="text1"/>
          <w:sz w:val="16"/>
          <w:szCs w:val="16"/>
        </w:rPr>
        <w:softHyphen/>
        <w:t>ционные паровые машины, паротурбинные и газотурбинные установки (11852).</w:t>
      </w:r>
    </w:p>
    <w:p w14:paraId="2D68E584"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9C9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(11764). 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3FE897F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AFB4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 Москве сделали лабораторию по твердотопливным ракетам и в 1924 ее перевели в Ленинград (177,154).</w:t>
      </w:r>
    </w:p>
    <w:p w14:paraId="7B25D79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643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Андерса, который в 1909-1913 работал над дирижаблями и выпустил дирижабль “Киев”, эксплуатировавшийся до сентября 1912 г., вызвали в Москву, где ему поручили сконструировать стоместный дирижабль для осуществления регулярных пассажирских перевозок. Работа над проектом заняла более двух лет и была завершена к весне 1924 года. 13 мая Федор Фердинандович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7B6DB9">
        <w:rPr>
          <w:rFonts w:ascii="Times New Roman" w:hAnsi="Times New Roman" w:cs="Times New Roman"/>
          <w:color w:val="000000" w:themeColor="text1"/>
          <w:sz w:val="16"/>
          <w:szCs w:val="16"/>
        </w:rPr>
        <w:softHyphen/>
        <w:t>люминиевой обшивкой толщиной 0,2 мм. Конструк</w:t>
      </w:r>
      <w:r w:rsidRPr="007B6DB9">
        <w:rPr>
          <w:rFonts w:ascii="Times New Roman" w:hAnsi="Times New Roman" w:cs="Times New Roman"/>
          <w:color w:val="000000" w:themeColor="text1"/>
          <w:sz w:val="16"/>
          <w:szCs w:val="16"/>
        </w:rPr>
        <w:softHyphen/>
        <w:t>тивно он состоял из трех частей: носовой, более ту</w:t>
      </w:r>
      <w:r w:rsidRPr="007B6DB9">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7B6DB9">
        <w:rPr>
          <w:rFonts w:ascii="Times New Roman" w:hAnsi="Times New Roman" w:cs="Times New Roman"/>
          <w:color w:val="000000" w:themeColor="text1"/>
          <w:sz w:val="16"/>
          <w:szCs w:val="16"/>
        </w:rPr>
        <w:softHyphen/>
        <w:t>мощью специальной стягивающей системы, мог из</w:t>
      </w:r>
      <w:r w:rsidRPr="007B6DB9">
        <w:rPr>
          <w:rFonts w:ascii="Times New Roman" w:hAnsi="Times New Roman" w:cs="Times New Roman"/>
          <w:color w:val="000000" w:themeColor="text1"/>
          <w:sz w:val="16"/>
          <w:szCs w:val="16"/>
        </w:rPr>
        <w:softHyphen/>
        <w:t>менять свой объем на 35-40 %, что позволяло манев</w:t>
      </w:r>
      <w:r w:rsidRPr="007B6DB9">
        <w:rPr>
          <w:rFonts w:ascii="Times New Roman" w:hAnsi="Times New Roman" w:cs="Times New Roman"/>
          <w:color w:val="000000" w:themeColor="text1"/>
          <w:sz w:val="16"/>
          <w:szCs w:val="16"/>
        </w:rPr>
        <w:softHyphen/>
        <w:t>рировать без расхода балласта и газа.</w:t>
      </w:r>
    </w:p>
    <w:p w14:paraId="6389BAFD"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35D75A3F"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7B6DB9">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1ADF0A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7B6DB9">
        <w:rPr>
          <w:rFonts w:ascii="Times New Roman" w:hAnsi="Times New Roman" w:cs="Times New Roman"/>
          <w:color w:val="000000" w:themeColor="text1"/>
          <w:sz w:val="16"/>
          <w:szCs w:val="16"/>
        </w:rPr>
        <w:softHyphen/>
        <w:t>него винта достигалось изменение направления век</w:t>
      </w:r>
      <w:r w:rsidRPr="007B6DB9">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28F67211"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Главная гондола располагалась в кормовой час</w:t>
      </w:r>
      <w:r w:rsidRPr="007B6DB9">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1182B48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Еще одним оригинальным техническим решени</w:t>
      </w:r>
      <w:r w:rsidRPr="007B6DB9">
        <w:rPr>
          <w:rFonts w:ascii="Times New Roman" w:hAnsi="Times New Roman" w:cs="Times New Roman"/>
          <w:color w:val="000000" w:themeColor="text1"/>
          <w:sz w:val="16"/>
          <w:szCs w:val="16"/>
        </w:rPr>
        <w:softHyphen/>
        <w:t>ем была система конденсации водяных паров из вы</w:t>
      </w:r>
      <w:r w:rsidRPr="007B6DB9">
        <w:rPr>
          <w:rFonts w:ascii="Times New Roman" w:hAnsi="Times New Roman" w:cs="Times New Roman"/>
          <w:color w:val="000000" w:themeColor="text1"/>
          <w:sz w:val="16"/>
          <w:szCs w:val="16"/>
        </w:rPr>
        <w:softHyphen/>
        <w:t>хлопных газов двигателей. Вода собиралась в специ</w:t>
      </w:r>
      <w:r w:rsidRPr="007B6DB9">
        <w:rPr>
          <w:rFonts w:ascii="Times New Roman" w:hAnsi="Times New Roman" w:cs="Times New Roman"/>
          <w:color w:val="000000" w:themeColor="text1"/>
          <w:sz w:val="16"/>
          <w:szCs w:val="16"/>
        </w:rPr>
        <w:softHyphen/>
        <w:t>альные резервуары и использовалась как дополнитель</w:t>
      </w:r>
      <w:r w:rsidRPr="007B6DB9">
        <w:rPr>
          <w:rFonts w:ascii="Times New Roman" w:hAnsi="Times New Roman" w:cs="Times New Roman"/>
          <w:color w:val="000000" w:themeColor="text1"/>
          <w:sz w:val="16"/>
          <w:szCs w:val="16"/>
        </w:rPr>
        <w:softHyphen/>
        <w:t>ное средство обеспечения равновесия дирижабля</w:t>
      </w:r>
    </w:p>
    <w:p w14:paraId="5E540A9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Основные технические и эксплуатационные дан</w:t>
      </w:r>
      <w:r w:rsidRPr="007B6DB9">
        <w:rPr>
          <w:rFonts w:ascii="Times New Roman" w:hAnsi="Times New Roman" w:cs="Times New Roman"/>
          <w:color w:val="000000" w:themeColor="text1"/>
          <w:sz w:val="16"/>
          <w:szCs w:val="16"/>
        </w:rPr>
        <w:softHyphen/>
        <w:t>ные дирижабля по проекту: объем — наибольший 42500 м</w:t>
      </w:r>
      <w:r w:rsidRPr="007B6DB9">
        <w:rPr>
          <w:rFonts w:ascii="Times New Roman" w:hAnsi="Times New Roman" w:cs="Times New Roman"/>
          <w:color w:val="000000" w:themeColor="text1"/>
          <w:sz w:val="16"/>
          <w:szCs w:val="16"/>
          <w:vertAlign w:val="superscript"/>
        </w:rPr>
        <w:t>3</w:t>
      </w:r>
      <w:r w:rsidRPr="007B6DB9">
        <w:rPr>
          <w:rFonts w:ascii="Times New Roman" w:hAnsi="Times New Roman" w:cs="Times New Roman"/>
          <w:color w:val="000000" w:themeColor="text1"/>
          <w:sz w:val="16"/>
          <w:szCs w:val="16"/>
        </w:rPr>
        <w:t>, наименьший 27625 м</w:t>
      </w:r>
      <w:r w:rsidRPr="007B6DB9">
        <w:rPr>
          <w:rFonts w:ascii="Times New Roman" w:hAnsi="Times New Roman" w:cs="Times New Roman"/>
          <w:color w:val="000000" w:themeColor="text1"/>
          <w:sz w:val="16"/>
          <w:szCs w:val="16"/>
          <w:vertAlign w:val="superscript"/>
        </w:rPr>
        <w:t>3</w:t>
      </w:r>
      <w:r w:rsidRPr="007B6DB9">
        <w:rPr>
          <w:rFonts w:ascii="Times New Roman" w:hAnsi="Times New Roman" w:cs="Times New Roman"/>
          <w:color w:val="000000" w:themeColor="text1"/>
          <w:sz w:val="16"/>
          <w:szCs w:val="16"/>
        </w:rPr>
        <w:t>; длина — 146 м; диа</w:t>
      </w:r>
      <w:r w:rsidRPr="007B6DB9">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5927062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Проект вызвал среди специалистов большой ин</w:t>
      </w:r>
      <w:r w:rsidRPr="007B6DB9">
        <w:rPr>
          <w:rFonts w:ascii="Times New Roman" w:hAnsi="Times New Roman" w:cs="Times New Roman"/>
          <w:color w:val="000000" w:themeColor="text1"/>
          <w:sz w:val="16"/>
          <w:szCs w:val="16"/>
        </w:rPr>
        <w:softHyphen/>
        <w:t>терес. В решении комиссии Главвоздухфлота предла</w:t>
      </w:r>
      <w:r w:rsidRPr="007B6DB9">
        <w:rPr>
          <w:rFonts w:ascii="Times New Roman" w:hAnsi="Times New Roman" w:cs="Times New Roman"/>
          <w:color w:val="000000" w:themeColor="text1"/>
          <w:sz w:val="16"/>
          <w:szCs w:val="16"/>
        </w:rPr>
        <w:softHyphen/>
        <w:t>галось построить опытный действующий образец ди</w:t>
      </w:r>
      <w:r w:rsidRPr="007B6DB9">
        <w:rPr>
          <w:rFonts w:ascii="Times New Roman" w:hAnsi="Times New Roman" w:cs="Times New Roman"/>
          <w:color w:val="000000" w:themeColor="text1"/>
          <w:sz w:val="16"/>
          <w:szCs w:val="16"/>
        </w:rPr>
        <w:softHyphen/>
        <w:t>рижабля объемом 5000 м</w:t>
      </w:r>
      <w:r w:rsidRPr="007B6DB9">
        <w:rPr>
          <w:rFonts w:ascii="Times New Roman" w:hAnsi="Times New Roman" w:cs="Times New Roman"/>
          <w:color w:val="000000" w:themeColor="text1"/>
          <w:sz w:val="16"/>
          <w:szCs w:val="16"/>
          <w:vertAlign w:val="superscript"/>
        </w:rPr>
        <w:t>3</w:t>
      </w:r>
      <w:r w:rsidRPr="007B6DB9">
        <w:rPr>
          <w:rFonts w:ascii="Times New Roman" w:hAnsi="Times New Roman" w:cs="Times New Roman"/>
          <w:color w:val="000000" w:themeColor="text1"/>
          <w:sz w:val="16"/>
          <w:szCs w:val="16"/>
        </w:rPr>
        <w:t>. (553).</w:t>
      </w:r>
    </w:p>
    <w:p w14:paraId="49237143"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BCFD8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года промышленность приступила к выпуску отечественных свободных аэростатов (11324).</w:t>
      </w:r>
    </w:p>
    <w:p w14:paraId="40578E0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63AE59" w14:textId="77777777" w:rsidR="000A180B" w:rsidRPr="007B6DB9" w:rsidRDefault="000A180B"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rPr>
        <w:t>Всего в 1921 г. состоялось 45 свободных по</w:t>
      </w:r>
      <w:r w:rsidRPr="007B6DB9">
        <w:rPr>
          <w:rFonts w:ascii="Times New Roman" w:hAnsi="Times New Roman" w:cs="Times New Roman"/>
          <w:color w:val="0070C0"/>
          <w:sz w:val="16"/>
          <w:szCs w:val="16"/>
        </w:rPr>
        <w:softHyphen/>
        <w:t>лётов общей продолжительностью 132 ч 55 мин, и было обучено пилотажу свободного аэростата семь человек (20120).</w:t>
      </w:r>
    </w:p>
    <w:p w14:paraId="6C247621" w14:textId="77777777" w:rsidR="000A180B" w:rsidRPr="007B6DB9" w:rsidRDefault="000A180B" w:rsidP="007B6DB9">
      <w:pPr>
        <w:spacing w:after="0" w:line="240" w:lineRule="auto"/>
        <w:jc w:val="both"/>
        <w:rPr>
          <w:rFonts w:ascii="Times New Roman" w:hAnsi="Times New Roman" w:cs="Times New Roman"/>
          <w:color w:val="0070C0"/>
          <w:sz w:val="16"/>
          <w:szCs w:val="16"/>
        </w:rPr>
      </w:pPr>
    </w:p>
    <w:p w14:paraId="4DD4BC1C" w14:textId="77777777" w:rsidR="000A180B" w:rsidRPr="007B6DB9" w:rsidRDefault="000A180B" w:rsidP="007B6DB9">
      <w:pPr>
        <w:spacing w:after="0" w:line="240" w:lineRule="auto"/>
        <w:jc w:val="both"/>
        <w:rPr>
          <w:rFonts w:ascii="Times New Roman" w:hAnsi="Times New Roman" w:cs="Times New Roman"/>
          <w:color w:val="0070C0"/>
          <w:sz w:val="16"/>
          <w:szCs w:val="16"/>
          <w:shd w:val="clear" w:color="auto" w:fill="FBFCFC"/>
        </w:rPr>
      </w:pPr>
      <w:r w:rsidRPr="007B6DB9">
        <w:rPr>
          <w:rFonts w:ascii="Times New Roman" w:hAnsi="Times New Roman" w:cs="Times New Roman"/>
          <w:color w:val="0070C0"/>
          <w:sz w:val="16"/>
          <w:szCs w:val="16"/>
          <w:shd w:val="clear" w:color="auto" w:fill="FBFCFC"/>
        </w:rPr>
        <w:t>В 1921 году на испытаниях в акватории Москва-реки, глиссер АНТ-1 показал рекордную для своего времени скорость в 75 км/ч. Для сравнения: американский катер аналогичных размеров развивал до 98км/ч, но на 4- х   двигателях  общей мощностью 800л.с. Идея блестяще оправдала себя. На основе испытаний были получены данные для разработки глиссирующих катеров и поплавков гидросамолетов (21496).</w:t>
      </w:r>
    </w:p>
    <w:p w14:paraId="75415C34" w14:textId="77777777" w:rsidR="000A180B" w:rsidRPr="007B6DB9" w:rsidRDefault="000A180B" w:rsidP="007B6DB9">
      <w:pPr>
        <w:spacing w:after="0" w:line="240" w:lineRule="auto"/>
        <w:jc w:val="both"/>
        <w:rPr>
          <w:rFonts w:ascii="Times New Roman" w:hAnsi="Times New Roman" w:cs="Times New Roman"/>
          <w:color w:val="0070C0"/>
          <w:sz w:val="16"/>
          <w:szCs w:val="16"/>
          <w:shd w:val="clear" w:color="auto" w:fill="FBFCFC"/>
        </w:rPr>
      </w:pPr>
    </w:p>
    <w:p w14:paraId="79F1200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326672D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FF12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закончено строительство (восстановление) завода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  г. Пенза ул. Ленина, 3 тел. 64-94-00/). В 1924 г. - в ведении ГУВП ВСНХ, с 15.12.1926 г. - в ведении Патрубтреста ВПУ ВСНХ (и на 07.1927 г.). В соответствии с пост. СНК от 27.04.1926 г. по пр. ВСНХ/НКВМ/ОГПУ № 73сс от 9.07.1927 г. Пензенский трубочный завод с 1.10.1927 г. переименован в завод № 50, в 1930 г. присвоено имя М.В. Фрунзе. В 1934 г. из ведения Орударса переподчинен Патрубвзрыву НКТП.</w:t>
      </w:r>
    </w:p>
    <w:p w14:paraId="58E4341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дистанционных трубок для снарядов (1927 г.).</w:t>
      </w:r>
      <w:r w:rsidRPr="007B6DB9">
        <w:rPr>
          <w:rFonts w:ascii="Times New Roman" w:hAnsi="Times New Roman" w:cs="Times New Roman"/>
          <w:color w:val="000000" w:themeColor="text1"/>
          <w:sz w:val="16"/>
          <w:szCs w:val="16"/>
          <w:vertAlign w:val="superscript"/>
        </w:rPr>
        <w:t>92</w:t>
      </w:r>
      <w:r w:rsidRPr="007B6DB9">
        <w:rPr>
          <w:rFonts w:ascii="Times New Roman" w:hAnsi="Times New Roman" w:cs="Times New Roman"/>
          <w:color w:val="000000" w:themeColor="text1"/>
          <w:sz w:val="16"/>
          <w:szCs w:val="16"/>
        </w:rPr>
        <w:t xml:space="preserve"> С 1928 г. начат выпуск велосипедов. Созданы взрыватели ДП для бронебойных снарядов.</w:t>
      </w:r>
    </w:p>
    <w:p w14:paraId="45AF7A6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По решению СТО № 292 от 21.04.1935 г. на заводе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w:t>
      </w:r>
    </w:p>
    <w:p w14:paraId="77F67FC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02.1937 г. завод № 50 - в ведении 4ГУ НКОП. Приказом НКОП № 91 от 13.03.1937 г. утвержден Устав ГС завода № 50 им. Фрунзе. По пр. НКОП № 0180 от 15.08.1937 г. завод передан из 4ГУ в новое 14ГУ.</w:t>
      </w:r>
      <w:r w:rsidRPr="007B6DB9">
        <w:rPr>
          <w:rFonts w:ascii="Times New Roman" w:hAnsi="Times New Roman" w:cs="Times New Roman"/>
          <w:color w:val="000000" w:themeColor="text1"/>
          <w:sz w:val="16"/>
          <w:szCs w:val="16"/>
          <w:vertAlign w:val="superscript"/>
        </w:rPr>
        <w:t>Ш</w:t>
      </w:r>
      <w:r w:rsidRPr="007B6DB9">
        <w:rPr>
          <w:rFonts w:ascii="Times New Roman" w:hAnsi="Times New Roman" w:cs="Times New Roman"/>
          <w:color w:val="000000" w:themeColor="text1"/>
          <w:sz w:val="16"/>
          <w:szCs w:val="16"/>
        </w:rPr>
        <w:t>В 02.1939 г. завод № 50 14ГУ НКОП передан в ведение 14ГУ НКБ.</w:t>
      </w:r>
      <w:r w:rsidRPr="007B6DB9">
        <w:rPr>
          <w:rFonts w:ascii="Times New Roman" w:hAnsi="Times New Roman" w:cs="Times New Roman"/>
          <w:color w:val="000000" w:themeColor="text1"/>
          <w:sz w:val="16"/>
          <w:szCs w:val="16"/>
          <w:vertAlign w:val="superscript"/>
        </w:rPr>
        <w:t>132</w:t>
      </w:r>
      <w:r w:rsidRPr="007B6DB9">
        <w:rPr>
          <w:rFonts w:ascii="Times New Roman" w:hAnsi="Times New Roman" w:cs="Times New Roman"/>
          <w:color w:val="000000" w:themeColor="text1"/>
          <w:sz w:val="16"/>
          <w:szCs w:val="16"/>
        </w:rPr>
        <w:t xml:space="preserve"> В 12.1942-09.1944 г. - в ведении 2ГУ НКБ. Имел наименование «п/я 25».</w:t>
      </w:r>
    </w:p>
    <w:p w14:paraId="4691CD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- 32,5 млн. шт. в год.</w:t>
      </w:r>
    </w:p>
    <w:p w14:paraId="6294656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0223 от 28.09.1937 г. заводу была установлена программа по выпуску в 1938 г. 675 станков.</w:t>
      </w:r>
    </w:p>
    <w:p w14:paraId="720284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1937 г. на заводе разработана авиационная свеча АС-ГИ (Джамполадов, Овсянников, Феоктистов, Гичев).</w:t>
      </w:r>
    </w:p>
    <w:p w14:paraId="65A972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завода цехи (1943 г.): основные: механические, кузнечно-прессовый, термический, черного литья, цветного литья. Строились в 1943 г.: инструментальный, калибровки сталей, маслобензокислотохранилище. Количество оборудования- 5841 ед.</w:t>
      </w:r>
    </w:p>
    <w:p w14:paraId="309CC6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СМ СССР от 10.01.1959 г. на Пензенском заводе им. Фрунзе организовано радиопроизводство: начато изготовление изделий для АСУ ПВО сухопутных войск и авиации. По приказу МРП № 24 от 6.08.1975 г. радиопроизводство выделено в самостоятельный «Пензенский радиозавод».</w:t>
      </w:r>
    </w:p>
    <w:p w14:paraId="0971009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1990-х  г. велось производство велосипедов. В 2003 г. велопроизводство выделено в отдельное ЗАО «ПВЗ».</w:t>
      </w:r>
    </w:p>
    <w:p w14:paraId="4F319C8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ОАО «ЗИФ» зарегистрировано 1.02.1995 г. В 2008 г. предприятие являлось банкротом.</w:t>
      </w:r>
    </w:p>
    <w:p w14:paraId="3D4E5C1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составе предприятия имелись (2008 г.): корпуса № 27, 32, 34, 36, 37, 38, 39, 40, 41, 100; цехи: экспериментальный, гальванический, деревообрабатывающий; участок литья под давлением; столярная мастерская; кислородная станция.</w:t>
      </w:r>
    </w:p>
    <w:p w14:paraId="02303D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Площадь (1943 г.): производственная- 72636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вспомогательная- 36823 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w:t>
      </w:r>
    </w:p>
    <w:p w14:paraId="0FBC816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(12.1942 г.)-'23664 чел.</w:t>
      </w:r>
    </w:p>
    <w:p w14:paraId="4DBC2F4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(-06-7.09.1937 г.)- М. Г. Рошаль, (7-21.09.1937 г.)- А.И. Селиверстов, (21.09-15.11.1937 г.)- С.К. Кончев, (04.1943 г.)- С.Ф. Степанов. Гендиректор (2006 г.)- А.А. Белов.</w:t>
      </w:r>
    </w:p>
    <w:p w14:paraId="476F44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по часовому производству (3.10.1937 г.-)- А.П. Баталин; (3.10.1937 г.-)- В.М. Ларионов, (3.10.1937 г.-)- П.И. Привезенцев. Помощник директора по найму и увольнению (-06-11.09.1937 г.)- В.И. Митрюхин (снят), (28.10.1937 г.-)- А.С. Баранов.</w:t>
      </w:r>
    </w:p>
    <w:p w14:paraId="12B3715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(3.10.1937 г.-)- В.М. Ларионов, (ВОВ)- Д.И. Киселев.</w:t>
      </w:r>
    </w:p>
    <w:p w14:paraId="0910EB0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Гл. инженеры: по велопроизводству (-3.10.1937 г.)- </w:t>
      </w:r>
      <w:r w:rsidRPr="007B6DB9">
        <w:rPr>
          <w:rFonts w:ascii="Times New Roman" w:hAnsi="Times New Roman" w:cs="Times New Roman"/>
          <w:color w:val="000000" w:themeColor="text1"/>
          <w:sz w:val="16"/>
          <w:szCs w:val="16"/>
          <w:lang w:val="en-US"/>
        </w:rPr>
        <w: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 Певзнер, (3.10-20.12.1937 г.)- В.Н. Жаринов; по часовому производству (3.10.1937 г.-)- В.Н. Скорняков.</w:t>
      </w:r>
    </w:p>
    <w:p w14:paraId="6914669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часового производства (3.10-20.12.1937 г.)- А.П. Баталин.</w:t>
      </w:r>
    </w:p>
    <w:p w14:paraId="4EB1B2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электростанции (16.09.1937 г.-)- Ф.В. Смирнов.</w:t>
      </w:r>
    </w:p>
    <w:p w14:paraId="1223A3E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2-го и.о. (04.1943 г.)- Архипов.</w:t>
      </w:r>
    </w:p>
    <w:p w14:paraId="7C52BBB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 взрыватели:</w:t>
      </w:r>
      <w:r w:rsidRPr="007B6DB9">
        <w:rPr>
          <w:rFonts w:ascii="Times New Roman" w:hAnsi="Times New Roman" w:cs="Times New Roman"/>
          <w:color w:val="000000" w:themeColor="text1"/>
          <w:sz w:val="16"/>
          <w:szCs w:val="16"/>
        </w:rPr>
        <w:t xml:space="preserve"> для авиабомб МД-5 (1938), МД-6, АВ-1ф, для мин ГВМЗ, МГ-8, РГМ-2, АПУВ- М, ЭВ-11, КТМБ-2, КТМФ-2 (1943); авиасвечи ЭС-Х, ЭС-ЭХ (1936); автоматы 1136, 1118, 1112, пресс ЛО-5Ю; станки: фрезерный, шлифовальный ЗГ-12 (1943);</w:t>
      </w:r>
      <w:r w:rsidRPr="007B6DB9">
        <w:rPr>
          <w:rFonts w:ascii="Times New Roman" w:hAnsi="Times New Roman" w:cs="Times New Roman"/>
          <w:color w:val="000000" w:themeColor="text1"/>
          <w:sz w:val="16"/>
          <w:szCs w:val="16"/>
          <w:vertAlign w:val="superscript"/>
        </w:rPr>
        <w:t>132</w:t>
      </w:r>
      <w:r w:rsidRPr="007B6DB9">
        <w:rPr>
          <w:rFonts w:ascii="Times New Roman" w:hAnsi="Times New Roman" w:cs="Times New Roman"/>
          <w:color w:val="000000" w:themeColor="text1"/>
          <w:sz w:val="16"/>
          <w:szCs w:val="16"/>
        </w:rPr>
        <w:t xml:space="preserve"> система «Воздух-ВП» (1961-72) для объектов ВП-02М, ВП- 03М, ВП-08М1, ВП-15; ВП-1М, ВП-М с источником РЛИ (1975-) (11982).</w:t>
      </w:r>
    </w:p>
    <w:p w14:paraId="0CF73DA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628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было сдано 14 тел 12/52-дюймовых орудий из дореволюционного задела (3861).</w:t>
      </w:r>
    </w:p>
    <w:p w14:paraId="7B3AA35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99BBD8" w14:textId="77777777" w:rsidR="00DB5186" w:rsidRPr="007B6DB9" w:rsidRDefault="00DB51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было принято решение о достройке 2-башенной 4-орудийной 305-мм башенной батареи № 35 в Севастополе с использованием башен, снятых с линкора «Полтава». При монтаже, начавшемся в 1925 г., использовали доработанные конструкции металлического завода и четыре 305/52-мм орудия, доделанные заводом «Большевик». Сами орудия были изготовлены заводом в 1915 г., а затворы СА требовали переборки, сборки, пригонки. В январе-мае 1925 г. орудия были испытаны на полигоне и в июне отправлены в Севастополь.</w:t>
      </w:r>
    </w:p>
    <w:p w14:paraId="0BC80299" w14:textId="77777777" w:rsidR="00DB5186" w:rsidRPr="007B6DB9" w:rsidRDefault="00DB5186"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131852BE" w14:textId="77777777" w:rsidR="00DB5186" w:rsidRPr="007B6DB9" w:rsidRDefault="00DB5186" w:rsidP="007B6DB9">
      <w:pPr>
        <w:spacing w:after="0" w:line="240" w:lineRule="auto"/>
        <w:jc w:val="both"/>
        <w:rPr>
          <w:rFonts w:ascii="Times New Roman" w:hAnsi="Times New Roman" w:cs="Times New Roman"/>
          <w:color w:val="000000" w:themeColor="text1"/>
          <w:sz w:val="16"/>
          <w:szCs w:val="16"/>
        </w:rPr>
      </w:pPr>
    </w:p>
    <w:p w14:paraId="272B0E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было спроектировано 76,2-мм (3 дюйма) "экстрадальнее орудие" на базе штатной 6/45-дюймовой пушки Кане (3861).</w:t>
      </w:r>
    </w:p>
    <w:p w14:paraId="39D734C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F46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1921 г. механический артиллерийский завод «Арсенал Петра Великого» переименован в Государственный механический артиллерийский завод «Красный Арсенал» Севзапвоенпрома, с 1926 г. - в ведении ВПУ ВСНХ, В соответствии с пост. СНК от 27.04.1926 г. по пр. ВСНХ/НКВМ/ОГПУ № 73сс от 9.07.1927 г. Ленинградский государственный мехартзавод «Красный арсенал» с 1.10.1927 г. переименован в механический завод № 7 в ведении Орударса ВПУ ВСНХ. С 1932 г. - в ведении НКТП, в 1934 г. переименован в ГС машиностроительный завод № 7, с 1937 г. - в ведении НКОП (в 02.1937- 12.1938 г. - в ЗГУ), приказом № 100 от 16.03.1937 г. утвержден Устав завода. В 02.1939 г. передан из ЗГУ НКОП в ведение ЗГУ НКВ. В 06.1940 г. - в ведении 1ГУ НКВ, в 1940 г. присвоено имя М.В. Фрунзе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xml:space="preserve">, МОП, ГКОТ, Ленинградский завод им. М.В. Фрунзе (ЗИФ), ПО «Арсенал» им. М.В. Фрунзе </w:t>
      </w:r>
      <w:r w:rsidRPr="007B6DB9">
        <w:rPr>
          <w:rFonts w:ascii="Times New Roman" w:hAnsi="Times New Roman" w:cs="Times New Roman"/>
          <w:color w:val="000000" w:themeColor="text1"/>
          <w:sz w:val="16"/>
          <w:szCs w:val="16"/>
          <w:lang w:val="en-US"/>
        </w:rPr>
        <w:t>MOM</w:t>
      </w:r>
      <w:r w:rsidRPr="007B6DB9">
        <w:rPr>
          <w:rFonts w:ascii="Times New Roman" w:hAnsi="Times New Roman" w:cs="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 г.)/ /195009 г. Санкт-Петербург ул. Комсомола, 1/3 тел. 542-28-46, 542-79-00/).</w:t>
      </w:r>
    </w:p>
    <w:p w14:paraId="757C4C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1931 г. один из корпусов завода был отдан заводу «Кинап». В составе завода цехи (1937 г.): № 1, 2, 3, 4, 5, 6, 7, 8, 9, 10, 11, 12, 16, 17, 18, 20, 22, 23, 24, 28, 31, механический, сборочный, рифленых цилиндров, литья чугуна под давлением. До осени 1939 г. заводу принадлежало здание </w:t>
      </w:r>
      <w:r w:rsidRPr="007B6DB9">
        <w:rPr>
          <w:rFonts w:ascii="Times New Roman" w:hAnsi="Times New Roman" w:cs="Times New Roman"/>
          <w:color w:val="000000" w:themeColor="text1"/>
          <w:sz w:val="16"/>
          <w:szCs w:val="16"/>
          <w:lang w:val="en-US"/>
        </w:rPr>
        <w:t>XVII</w:t>
      </w:r>
      <w:r w:rsidRPr="007B6DB9">
        <w:rPr>
          <w:rFonts w:ascii="Times New Roman" w:hAnsi="Times New Roman" w:cs="Times New Roman"/>
          <w:smallCaps/>
          <w:color w:val="000000" w:themeColor="text1"/>
          <w:sz w:val="16"/>
          <w:szCs w:val="16"/>
          <w:lang w:val="en-US"/>
        </w:rPr>
        <w:t>b</w:t>
      </w:r>
      <w:r w:rsidRPr="007B6DB9">
        <w:rPr>
          <w:rFonts w:ascii="Times New Roman" w:hAnsi="Times New Roman" w:cs="Times New Roman"/>
          <w:smallCaps/>
          <w:color w:val="000000" w:themeColor="text1"/>
          <w:sz w:val="16"/>
          <w:szCs w:val="16"/>
        </w:rPr>
        <w:t>. по</w:t>
      </w:r>
      <w:r w:rsidRPr="007B6DB9">
        <w:rPr>
          <w:rFonts w:ascii="Times New Roman" w:hAnsi="Times New Roman" w:cs="Times New Roman"/>
          <w:color w:val="000000" w:themeColor="text1"/>
          <w:sz w:val="16"/>
          <w:szCs w:val="16"/>
        </w:rPr>
        <w:t xml:space="preserve"> ул. Комсомола, д. 1/3, корпус «а», затем здание передано НИИ-22 НКАП.</w:t>
      </w:r>
    </w:p>
    <w:p w14:paraId="3CA243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по заводу № 17 от 25.01.1931 г. было решено приступить к изготовлению компрессорных станций. Для их разработки было создано ПКБ по компрессоростроению.</w:t>
      </w:r>
    </w:p>
    <w:p w14:paraId="37FBCBA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28.12.1931 г. заводу выдан заказ на изготовление 44 76,2-мм динамореактивных пушек (ДРП) АПК-4 («342») Л.В. Курчевского со сроком сдачи 1.07.1932 г. (изготовлены в 1933 г.). На 1934 г. заводу заказано 100 АПК-4бис, сделано 28. По пр. НКТП от 10.04.1935 г. требовалось в текущем году изготовить 212 пушек АПК-4 (сделано 13).</w:t>
      </w:r>
    </w:p>
    <w:p w14:paraId="51C02C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НКОП № 02сс от 10.01.1937 г. заводу поручен выпуск 1100 протектированных топливных баков для танка Т-26. Приказом № 0031 от 8.02.1937 г. заводу предписано создать к 1.01.1938 г. мощности по выпуску: 76-мм полевой пушки обр. 1902/30 г. - 1480 шт. в год, 82-мм миномета - 2400 шт.</w:t>
      </w:r>
    </w:p>
    <w:p w14:paraId="5466773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Производственная программа завода на 1937 г. включала: передки и зарядные ящики для полковой 76-мм пушки и Ф-22 (363 комплекта); 37-мм автоматы ААК (5 шт.) и АКТ (15 шт.); минометы: 82-мм (1003 шт.), 60-мм (30 шт.), 107-мм химический (20 шт.); 76-мм пушки обр. 1902/30 г.: изготовление (20 шт.), перестволение (200 шт.), модернизация (355 шт.), затворы (139 шт.); опытный образец 76-мм горной пушки (по образцу фирмы «Шкода»); ремонт гаубиц: 122-мм (2 шт.), 152-мм (87 шт. - не выполнен); узлы для танков Т-26 и Т-28; хромировочные станции; компрессорные станции (118 шт.); насосы высокого давления (895 шт.); для НКЛП: машины ленточные (155 шт.), раскладочные (39 шт.), опытный станок Д/ЗЗО (2 шт.), банкаброши, рифленые цилиндры.</w:t>
      </w:r>
    </w:p>
    <w:p w14:paraId="79F75A6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распоряжению ЗГУ № 93 от 14.11.1937 г. на «Саркомбайн» передано 3 станка.</w:t>
      </w:r>
    </w:p>
    <w:p w14:paraId="215520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 № 78сс от 11.03.1938 г. на заводе организовано специальное минометное КБ с опытным цехом под руководством Шавырина. Заводу требовалось к 1.02.1938 г. установить оборудование для минометного цеха и построить лабораторию по отработке выстрела.</w:t>
      </w:r>
    </w:p>
    <w:p w14:paraId="59D36A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228сс от 1.07.1938 г. заводу поручено начать подготовку производства горной 76-мм пушки с выпуском в 1938 г. 200 шт.</w:t>
      </w:r>
    </w:p>
    <w:p w14:paraId="1EA1396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ЭКОСО при СНК № 684-142сс от 23.09.1938 г. по пр. № 395сс от 8.10.1938 г. завод с 01.1939 г. был освобожден от производства текстильных машин после выполнения программы 1938 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w:t>
      </w:r>
    </w:p>
    <w:p w14:paraId="2A23F7D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Постановлению ГКО № 99сс от 11.07.1941 г. часть завода № 7 НКВ эвакуирована в Омск на площадки заводов им. Куйбышева и Коминтерна, а также в Кемерово на площадку завода № 392, в Красноярск на завод № 4, но часть завода № 7 продолжила действовать во время ВОВ в Ленинграде.</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В 1942 г. на заводе разработан и </w:t>
      </w:r>
      <w:r w:rsidRPr="007B6DB9">
        <w:rPr>
          <w:rFonts w:ascii="Times New Roman" w:hAnsi="Times New Roman" w:cs="Times New Roman"/>
          <w:color w:val="000000" w:themeColor="text1"/>
          <w:sz w:val="16"/>
          <w:szCs w:val="16"/>
        </w:rPr>
        <w:lastRenderedPageBreak/>
        <w:t>в небольшом количестве производился «панцирь» - стальной нагрудник для бойцов пехоты. В соответствии с пост. ГКО № 6870 от 4.11.1944 г. на заводе организовано производство пушки БС-3 (начато в 08.1944 г.), годовой выпуск доведен до 335 шт.</w:t>
      </w:r>
    </w:p>
    <w:p w14:paraId="40E6C6C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 03.1946 г. завод № 7 - в ведении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с 03.1953 г. - МОП.</w:t>
      </w:r>
      <w:r w:rsidRPr="007B6DB9">
        <w:rPr>
          <w:rFonts w:ascii="Times New Roman" w:hAnsi="Times New Roman" w:cs="Times New Roman"/>
          <w:color w:val="000000" w:themeColor="text1"/>
          <w:sz w:val="16"/>
          <w:szCs w:val="16"/>
          <w:vertAlign w:val="superscript"/>
        </w:rPr>
        <w:t>131</w:t>
      </w:r>
    </w:p>
    <w:p w14:paraId="7064561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w:t>
      </w:r>
    </w:p>
    <w:p w14:paraId="5447D1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ПСМ № 31-14сс от 10.01.1955 г. артустановка СМ-24-ЗИФ пнв. 30.05.1956 г. вышло распоряжение правительства № 3097-рс о сроках работ по опытной артустановке ЗИФ-71. В соответствии с ПСМ № 443-177 от 23.05.1964 г. ЗИФ-72 пнв; пост. № 450-184 от 23.05.1964 г. пнв ЗИФ-67.</w:t>
      </w:r>
    </w:p>
    <w:p w14:paraId="623B16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1970-80-е г. ПО «Арсенал» передано в ведение ЗГУ </w:t>
      </w:r>
      <w:r w:rsidRPr="007B6DB9">
        <w:rPr>
          <w:rFonts w:ascii="Times New Roman" w:hAnsi="Times New Roman" w:cs="Times New Roman"/>
          <w:color w:val="000000" w:themeColor="text1"/>
          <w:sz w:val="16"/>
          <w:szCs w:val="16"/>
          <w:lang w:val="en-US"/>
        </w:rPr>
        <w:t>MOM</w:t>
      </w:r>
      <w:r w:rsidRPr="007B6DB9">
        <w:rPr>
          <w:rFonts w:ascii="Times New Roman" w:hAnsi="Times New Roman" w:cs="Times New Roman"/>
          <w:color w:val="000000" w:themeColor="text1"/>
          <w:sz w:val="16"/>
          <w:szCs w:val="16"/>
        </w:rPr>
        <w:t>. В состав ПО входил завод «Арсенал» и КБ.</w:t>
      </w:r>
    </w:p>
    <w:p w14:paraId="0FEE15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1994 г. предприятие акционировано и преобразовано в ОАО «МЗ «Арсенал». По решению правительства № 22-р от 9.01.2004 г. вошло в число стратегических предприятий.</w:t>
      </w:r>
    </w:p>
    <w:p w14:paraId="3BCAC3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состав ОАО «МЗ «Арсенал» входили: завод артиллерийских и пусковых установок, компрессорный завод, завод по производству экструзионного оборудования, завод водоочистного технологического оборудования, механообрабатывающий завод, завод по производству метало-заготовительной продукции, завод СТО и инструмента, установка по производству жидкого азота (2004 г.).</w:t>
      </w:r>
    </w:p>
    <w:p w14:paraId="6CAEEF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(2008 г.): артиллерийские и пусковые установки для ВМФ; космическая техника; компрессорная и криогенная техника; водоочистное и пищевое оборудование.</w:t>
      </w:r>
    </w:p>
    <w:p w14:paraId="0E33D80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(1936 г.)- 7764 чел., (1937 г.)- 8212 чел., (2009 г.)- около 2500 чел.</w:t>
      </w:r>
    </w:p>
    <w:p w14:paraId="75F47F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(1712 г.-)- Вилим де Генин, (начало ХХв.)- М.Д. Гедеонов. Управляющий (1917-24 г.)- М.Я. Смирнов. Директор (1935 г.)- Сухомлинов, (01.1937; -21.11.1938 г.)- И(М).Е. Мельников (снят); и.о. (07.1938 г.)- Спиридонов; (29.07.1938 г.-)- М.П. Моисеев, (03.1942 г.)- Калистратов,</w:t>
      </w:r>
      <w:r w:rsidRPr="007B6DB9">
        <w:rPr>
          <w:rFonts w:ascii="Times New Roman" w:hAnsi="Times New Roman" w:cs="Times New Roman"/>
          <w:color w:val="000000" w:themeColor="text1"/>
          <w:sz w:val="16"/>
          <w:szCs w:val="16"/>
          <w:vertAlign w:val="superscript"/>
        </w:rPr>
        <w:t>65</w:t>
      </w:r>
      <w:r w:rsidRPr="007B6DB9">
        <w:rPr>
          <w:rFonts w:ascii="Times New Roman" w:hAnsi="Times New Roman" w:cs="Times New Roman"/>
          <w:color w:val="000000" w:themeColor="text1"/>
          <w:sz w:val="16"/>
          <w:szCs w:val="16"/>
        </w:rPr>
        <w:t xml:space="preserve"> (1970-е)- В.Т. Петров. Гендиректор АООТ «ЗПТ «Арсенал» (1992 г.-)- С.Б. Королев.</w:t>
      </w:r>
    </w:p>
    <w:p w14:paraId="3FDBB3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АООТ «ХК «Арсенал»- С.Б. Королев.</w:t>
      </w:r>
    </w:p>
    <w:p w14:paraId="6A844B7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Гендиректор ОАО «МЗ «Арсенал» (2002 г.)- В.И. Григорьев, (-2.01.2004 г.)- В. Сычев (погиб), (22.01.2004- 08.2008 г.)- С.Б. Королев, (08.2008-18.08.2009 г.)- М.К. Сапего, (18.08.2009 г.-&gt; С.Ю. Шарагин.</w:t>
      </w:r>
    </w:p>
    <w:p w14:paraId="7050F2B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1-й зам. Гендиректора (-2002-03 г.-)- С.Б. Королев, (2004 г.)- В.И. Григорьев, (-2009 г.)- С.Ю. Шарагин. Зам. директора (11.1937; 9.05.1938 г.-)- А.С. Спиридонов. Помощник директора по найму и увольнению (06.1937 г.)- М.В. Васильев. Зам. гендиректора: по экономике и стратегическому развитию (2004 г.)- Н.О. Агафонов; по финансам (2004 г.)- Н.А. Чугунова; по безопасности и персоналу (2004 г.)- А.В. Бржезовский; по производству (2004 г.)- В.А. Лукьяненко; по закупкам (2004 г.)- Н.К. Котов; (2001-04 г.-)- С.Ю. Шарагин; по корпоративно- правовым вопросам (2009 г.)- Е. Юрина.</w:t>
      </w:r>
    </w:p>
    <w:p w14:paraId="6C7D58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технический (2004 г.)- М.Я. Железняк; по экономике и финансам (2009 г.)- Р. Борисова.</w:t>
      </w:r>
    </w:p>
    <w:p w14:paraId="1FB0CCB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(9.05.1938 г.-)- А.С. Спиридонов.</w:t>
      </w:r>
    </w:p>
    <w:p w14:paraId="5CA9C35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(2002 г.)- Ю.П. Прокофьев.</w:t>
      </w:r>
    </w:p>
    <w:p w14:paraId="77B707E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№23 (-04.1938 г.)- Н.Н. Соболев.</w:t>
      </w:r>
    </w:p>
    <w:p w14:paraId="43B68D4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ППО (02.1937 г.)- Вощинин; ОТК и.о. (20.04.1937 г.-)- И.А. Зелихман; (-02.1938 г.)- И.А. Зелихман, (02.1938 г.-)- Б.И. Бенцман.</w:t>
      </w:r>
    </w:p>
    <w:p w14:paraId="4D56690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отдела: ОТК (-02.1938 г.)- Б.И. Бенцман, (02.1938 г.-)- Л.Г. Корман.</w:t>
      </w:r>
    </w:p>
    <w:p w14:paraId="07073C8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групп: статистического учета (02.1937 г.)- Булыгин.</w:t>
      </w:r>
    </w:p>
    <w:p w14:paraId="3BA905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корабельная артустановка АК-726; корабельное арторудие ЗИФ-21(СМ-21) (начало 1950-х) для установки СМ-21-ЗИФ, далее- СМ-20-ЗИФ; артустановки: ЗИФ-68; двухорудийные: 57-мм СМ-24-ЗИФ (пнв 10.01.1955 г.), ЗИФ-72 (пнв 23.05.1964 г.), 76-мм ЗИФ-67 (пнв 23.05.1964 г.); ЗИФ-31, -31С, -31Б и -31БС, ЗИФ-71 (середина 1950-х), ЗИФ-75 (конец 1950-х); опытная А-217 (ЗИФ-92).</w:t>
      </w:r>
    </w:p>
    <w:p w14:paraId="5E3ECA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пушки: 76-мм ДРП АПК-4 (1932-35)- 85, 76-мм горная (1937), полевая 100-мм БС-3 (1944-53); пулемет ДП, миномет М-20 (ВОВ);</w:t>
      </w:r>
      <w:r w:rsidRPr="007B6DB9">
        <w:rPr>
          <w:rFonts w:ascii="Times New Roman" w:hAnsi="Times New Roman" w:cs="Times New Roman"/>
          <w:iCs/>
          <w:color w:val="000000" w:themeColor="text1"/>
          <w:sz w:val="16"/>
          <w:szCs w:val="16"/>
        </w:rPr>
        <w:t xml:space="preserve"> артустановки-.</w:t>
      </w:r>
      <w:r w:rsidRPr="007B6DB9">
        <w:rPr>
          <w:rFonts w:ascii="Times New Roman" w:hAnsi="Times New Roman" w:cs="Times New Roman"/>
          <w:color w:val="000000" w:themeColor="text1"/>
          <w:sz w:val="16"/>
          <w:szCs w:val="16"/>
        </w:rPr>
        <w:t xml:space="preserve"> 45-мм: 2-орудийная зенитная СМ-16 (опытная, 1950), 4-орудийные СМ-20-ЗИФ, ЗИФ-68 (1953-55)- 31; 130-мм А-192М (2005-), СМ-21-ЗИФ, ЗИФ-31, ЗИФ-75, ЗИФ-72 (-1988, АК-725), ЗИФ-67 (1964, АК-726), АК-100 (А-214, ЗИФ-91, Г1НВ в 1978 г.), А-218 (ЗИФ-94, АК-130); стволы 122-мм гаубицы (1938); установка ЗИФ-1002 по производству жидкого азота; спутники системы МРКЦ «Легенда» УС-А (17Ф16), УС-П (17Ф17) и УС-ПУ (1970-), УС-</w:t>
      </w:r>
      <w:r w:rsidRPr="007B6DB9">
        <w:rPr>
          <w:rFonts w:ascii="Times New Roman" w:hAnsi="Times New Roman" w:cs="Times New Roman"/>
          <w:color w:val="000000" w:themeColor="text1"/>
          <w:sz w:val="16"/>
          <w:szCs w:val="16"/>
          <w:lang w:val="en-US"/>
        </w:rPr>
        <w:t>AM</w:t>
      </w:r>
      <w:r w:rsidRPr="007B6DB9">
        <w:rPr>
          <w:rFonts w:ascii="Times New Roman" w:hAnsi="Times New Roman" w:cs="Times New Roman"/>
          <w:color w:val="000000" w:themeColor="text1"/>
          <w:sz w:val="16"/>
          <w:szCs w:val="16"/>
        </w:rPr>
        <w:t xml:space="preserve"> (1980-е); КА «Циркон» (1984-), КА «Кобальт», «Кобальт-М» (11982).</w:t>
      </w:r>
    </w:p>
    <w:p w14:paraId="29F304A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3D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на Ковровском пулеметном заводе конструктором В.Г. Федоровым создано первое в стране ПКБ по разработке автоматического стрелкового оружия (Проектно-конструкторское бюро (ПКБ) завода, ГС ЦКБ-2 НКОП, НКВ, ОКБ-2 НКВ /г. Ковров Владимирской обл./).</w:t>
      </w:r>
    </w:p>
    <w:p w14:paraId="0FDEDE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 пр. № 0227 от 9.10.1937 г. ЦКБ-2 передано в ведение вновь созданного 15ГУ НКОП, приказом № 278 от 20.07.1938 г. утвержден Устав ГС ЦКБ-2 15ГУ НКОП. В 02.1939 г. ЦКБ-2 15ГУ передано в ведение 15ГУ НКВ. С 1940 г. - ОКБ-2. По приказу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7B6DB9">
        <w:rPr>
          <w:rFonts w:ascii="Times New Roman" w:hAnsi="Times New Roman" w:cs="Times New Roman"/>
          <w:color w:val="000000" w:themeColor="text1"/>
          <w:sz w:val="16"/>
          <w:szCs w:val="16"/>
          <w:lang w:val="en-US"/>
        </w:rPr>
        <w:t>MB</w:t>
      </w:r>
      <w:r w:rsidRPr="007B6DB9">
        <w:rPr>
          <w:rFonts w:ascii="Times New Roman" w:hAnsi="Times New Roman" w:cs="Times New Roman"/>
          <w:color w:val="000000" w:themeColor="text1"/>
          <w:sz w:val="16"/>
          <w:szCs w:val="16"/>
        </w:rPr>
        <w:t>, ОКБ-2 вошло в его состав.</w:t>
      </w:r>
    </w:p>
    <w:p w14:paraId="73F95A6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1925 г. начаты работы по переделке пехотного пулемета ДП в авиационный, в 1928 г. пулемет ДА пнв. Во исполнение решения правительства № 194сс от 5.08.1938 г. пр. № 341сс от 28.08.1938 г. ЦКБ поручено к 10.08.1938 г. представить турельный и синхронный пулеметы Дегтярева.</w:t>
      </w:r>
    </w:p>
    <w:p w14:paraId="400F39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Разработка автоматического стрелкового оружия. В 1946-48 г. работал М.Т. Калашников, здесь был создан АК-47.</w:t>
      </w:r>
    </w:p>
    <w:p w14:paraId="23229F2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(1931 г.-)- В.А. Дегтярев.</w:t>
      </w:r>
    </w:p>
    <w:p w14:paraId="024017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6FC3E17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винтовка самозарядная СВД-32 (1932);</w:t>
      </w:r>
      <w:r w:rsidRPr="007B6DB9">
        <w:rPr>
          <w:rFonts w:ascii="Times New Roman" w:hAnsi="Times New Roman" w:cs="Times New Roman"/>
          <w:iCs/>
          <w:color w:val="000000" w:themeColor="text1"/>
          <w:sz w:val="16"/>
          <w:szCs w:val="16"/>
        </w:rPr>
        <w:t xml:space="preserve"> пулеметы:</w:t>
      </w:r>
      <w:r w:rsidRPr="007B6DB9">
        <w:rPr>
          <w:rFonts w:ascii="Times New Roman" w:hAnsi="Times New Roman" w:cs="Times New Roman"/>
          <w:color w:val="000000" w:themeColor="text1"/>
          <w:sz w:val="16"/>
          <w:szCs w:val="16"/>
        </w:rPr>
        <w:t xml:space="preserve"> 7,62-мм ручной пехотный ДП (пнв в 1927 г.), ДПМ, авиационный ДА (пнв в 1928 г.), спаренный ДА-2 (пнв в 1930 г.), танковый ДТ, крупнокалиберные: 12,7-мм ДК (1933), ДИЖ (Дегтярев, Шпагин, крупнокалиберный, 56П542, пнв в 1939 г.), ДШКМ (56П542М, пнв в 1946 г.), КПВ; станковый СГ-43; пистолеты-пулеметы: ППД, 1111111 (1941); противотанковое ружье ПТРД (пнв в 1941 г.); автомат АК-47 (пнв в 1948</w:t>
      </w:r>
      <w:r w:rsidRPr="007B6DB9">
        <w:rPr>
          <w:rFonts w:ascii="Times New Roman" w:hAnsi="Times New Roman" w:cs="Times New Roman"/>
          <w:color w:val="000000" w:themeColor="text1"/>
          <w:sz w:val="16"/>
          <w:szCs w:val="16"/>
          <w:lang w:val="en-US"/>
        </w:rPr>
        <w:t>r</w:t>
      </w:r>
      <w:r w:rsidRPr="007B6DB9">
        <w:rPr>
          <w:rFonts w:ascii="Times New Roman" w:hAnsi="Times New Roman" w:cs="Times New Roman"/>
          <w:color w:val="000000" w:themeColor="text1"/>
          <w:sz w:val="16"/>
          <w:szCs w:val="16"/>
        </w:rPr>
        <w:t>.); осветительный пистолет ОПШ (1943) (11982).</w:t>
      </w:r>
    </w:p>
    <w:p w14:paraId="48AC9C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A9DA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был выбран земельный участок, лежащий между деревнями Ратманиха и Варя и полотном железной дороги, идущей в Сормово. В дальнейшем шло проектирование нового предприятия, которому предполагалось придать металлургический профиль. Этот процесс затянулся на несколько лет. Предприятие первоначально создавалось как филиал судостроительного завода № 112. Его постройка имела целью вынести часть производства, в частности артиллерийских снарядов, на новые свободные площади в связи с нехваткой места в районе завода. Эта идея возникла еще во времена Первой мировой войны в 1914–1915 гг., но тогда не была осуществлена. К ней вернулись уже в двадцатые годы при советской власти. Тем временем началась «индустриализация». В первую очередь уделялось внимание тяжелой и военной промышленности. Завод № 112 «Красное Сормово» вошел в число таких предприятий, и в 1926 г. начались работы по освоению территории для его новых цехов. [2 — Товарищ завод: история становления и развития производственного объединения «Нижегородский машиностроительный завод», 1932–1992. Н. Новгород, 1992, с. 13.] Началось выравнивание и осушение почвы. По Волге и железной дороге подвозилось оборудование. Первыми объектами строительства стали кузнечно-прессовый цех, паросиловая и первая энергоподстанция. Работы, как в петровские времена, велись вручную, без строительных кранов. Какие-либо бытовые условия и организованное питание отсутствовали. Лишь в 1928 г. началось строительство первого рабочего поселка у станции Варя. Следом за кузнечнопрессовым началось строительство литейного цеха, зданий заводоуправления и фабрично-заводского училища (ФЗУ). Героическими усилиями к сентябрю 1929 г. первая очередь завода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497EDA25"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83AC6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завод (Завод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был достроен и пущен в эксплуатацию, однако первая плавка стекла была неудачной. После этого были переделаны печи, первая удачная плавка выполнена в 1923 г. В 1923-24 г. налажен выпуск трех сортов стекла, в 1925 г. получено беспузыристое стекло высокого качества, в 1926 г. начат выпуск оптического стекла. В 1927 г. освоен выпуск стекла для очков. В 1933 г. совместно с ЛенЗОС под руководством ГОИ был изготовлен большой кусок-блок стекла для телескопа Пулковской обсерватории диаметром 810 мм.</w:t>
      </w:r>
    </w:p>
    <w:p w14:paraId="307A125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1924 г. завод находился в ведении ГУВП ВСНХ. В 07.1927 г. ИЗОС Орударса ВПУ ВСНХ присвоено имя тов. Дзержинского. В 1929 г. завод вошел в состав ТОМП, в 1930 г. - ВООМП ВСНХ, с 1932 г. - НКТП. В 12.1936 г. передан в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353. В 06.1940 г. - в ведении 2ГУ НКВ.</w:t>
      </w:r>
    </w:p>
    <w:p w14:paraId="561F219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357C9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59CE068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Численность персонала (1930 г.)- 521 чел., (1931 г.)- 734 чел., (1935 г.)- 330 чел.</w:t>
      </w:r>
    </w:p>
    <w:p w14:paraId="4FDD964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(-01-9.11.1935 г.)-  Г. Г. Лакнер, (9.11.1935-05.1938 г.-&gt; И.П. Васильев, В.Л. Безкорсый. Гендиректор (2007 г.)- В. Мануйлов.</w:t>
      </w:r>
    </w:p>
    <w:p w14:paraId="02DAF9D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И.О. технического директора (9.01.1934 г.-)- И.И. Назаров. Технический директор (01.1935 г.)- И.И. Назаров.</w:t>
      </w:r>
    </w:p>
    <w:p w14:paraId="25AF4AA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(7.09.1938 г.-)- И.И. Назаров.</w:t>
      </w:r>
    </w:p>
    <w:p w14:paraId="50CECBB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механик (01.1935 г.)- И.И. Птицин.</w:t>
      </w:r>
      <w:r w:rsidRPr="007B6DB9">
        <w:rPr>
          <w:rFonts w:ascii="Times New Roman" w:hAnsi="Times New Roman" w:cs="Times New Roman"/>
          <w:color w:val="000000" w:themeColor="text1"/>
          <w:sz w:val="16"/>
          <w:szCs w:val="16"/>
          <w:vertAlign w:val="superscript"/>
        </w:rPr>
        <w:t>139</w:t>
      </w:r>
    </w:p>
    <w:p w14:paraId="286947E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ППО (12.1934 г.)- Ермолаев.</w:t>
      </w:r>
    </w:p>
    <w:p w14:paraId="69F8336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оптическое стекло, очковые заготовки, конденсоры (1932) (11982).</w:t>
      </w:r>
    </w:p>
    <w:p w14:paraId="71D898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5659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года возобновился импорт автомобилей и мотоци</w:t>
      </w:r>
      <w:r w:rsidRPr="007B6DB9">
        <w:rPr>
          <w:rFonts w:ascii="Times New Roman" w:hAnsi="Times New Roman" w:cs="Times New Roman"/>
          <w:color w:val="000000" w:themeColor="text1"/>
          <w:sz w:val="16"/>
          <w:szCs w:val="16"/>
        </w:rPr>
        <w:softHyphen/>
        <w:t>клов. Тогда же ввезли всего 20 мотоциклов [3.40]. В дальнейшем объ</w:t>
      </w:r>
      <w:r w:rsidRPr="007B6DB9">
        <w:rPr>
          <w:rFonts w:ascii="Times New Roman" w:hAnsi="Times New Roman" w:cs="Times New Roman"/>
          <w:color w:val="000000" w:themeColor="text1"/>
          <w:sz w:val="16"/>
          <w:szCs w:val="16"/>
        </w:rPr>
        <w:softHyphen/>
        <w:t>ём импорта возрастал. Приобретаемый транспорт поступал в го</w:t>
      </w:r>
      <w:r w:rsidRPr="007B6DB9">
        <w:rPr>
          <w:rFonts w:ascii="Times New Roman" w:hAnsi="Times New Roman" w:cs="Times New Roman"/>
          <w:color w:val="000000" w:themeColor="text1"/>
          <w:sz w:val="16"/>
          <w:szCs w:val="16"/>
        </w:rPr>
        <w:softHyphen/>
        <w:t>сударственные учреждения, армию, автомотоклубы. Организованный в 1927 АВТОДОР на свои средства покупал мотоциклы и распределял между вхо</w:t>
      </w:r>
      <w:r w:rsidRPr="007B6DB9">
        <w:rPr>
          <w:rFonts w:ascii="Times New Roman" w:hAnsi="Times New Roman" w:cs="Times New Roman"/>
          <w:color w:val="000000" w:themeColor="text1"/>
          <w:sz w:val="16"/>
          <w:szCs w:val="16"/>
        </w:rPr>
        <w:softHyphen/>
        <w:t>дившими в него клубами, помогал отдельным своим членам поку</w:t>
      </w:r>
      <w:r w:rsidRPr="007B6DB9">
        <w:rPr>
          <w:rFonts w:ascii="Times New Roman" w:hAnsi="Times New Roman" w:cs="Times New Roman"/>
          <w:color w:val="000000" w:themeColor="text1"/>
          <w:sz w:val="16"/>
          <w:szCs w:val="16"/>
        </w:rPr>
        <w:softHyphen/>
        <w:t>пать мотоциклы в личное пользование (11429).</w:t>
      </w:r>
    </w:p>
    <w:p w14:paraId="55F7DFD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5266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фабрика декоративной электрической арматуры Шмулевича, основанная в Фуркасовском пер. В 1889(97, 99) г., была национализирована и в 1925 г. переименована в Фабрику № 1 Электротехнического треста Центрального района ВСНХ, в 1926 г. - в Первую Московскую государственную фабрику электроарматуры. В 1928-32 г. фабрика была переведена на новую площадку на ул. Б. Пироговской и реконструирована. С 1931 г. фабрика преобразована в Московский завод «Электросвет» в ведении Всесоюзного электротехнического объединения ВСНХ, с 1932 г. - в ведении Всесоюзного электротехнического треста НКТП. С 1937 г. - ГС завод «Электросвет» Главэнергопрома, Главэлектропрома НКМ, с 1939 г. - в ведении Глшшстотелирома НКЭСиЭП. В 1940 г. передав в ведение Главсвстовакуумпрома НКЭП.</w:t>
      </w:r>
    </w:p>
    <w:p w14:paraId="7130A6C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Выпускал промышленные светильники (в т.ч. для первых станций метрополитена), электрощиты, панели и пульты для железной дороги, для ДнепроГЭС. В 1934-35 г. выполнен заказ по реконструкции освещения Большого Кремлевского дворца, Кремлевских звезд.</w:t>
      </w:r>
    </w:p>
    <w:p w14:paraId="727B4D8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1941 г. после начала войны часть оборудования завода «Электросвет» им. Яблочкова была эвакуирована в  г. Аша, где по приказу НКЭП № 5 от 7.01.1942 г. создан завод № 378.</w:t>
      </w:r>
    </w:p>
    <w:p w14:paraId="7F5A0C1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приказу НКЭП от 25.03.1942 г. завод «Электросвет» был переименован в ГС завод № 691 1ГУ НКЭП.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3C8E6B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(2002 г.): аэродромное, промышленное и бытовое осветительное оборудование.</w:t>
      </w:r>
    </w:p>
    <w:p w14:paraId="3ED03F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Технический директор (2002 г.)- В.Д. Кузнецов.</w:t>
      </w:r>
      <w:r w:rsidRPr="007B6DB9">
        <w:rPr>
          <w:rFonts w:ascii="Times New Roman" w:hAnsi="Times New Roman" w:cs="Times New Roman"/>
          <w:color w:val="000000" w:themeColor="text1"/>
          <w:sz w:val="16"/>
          <w:szCs w:val="16"/>
          <w:vertAlign w:val="superscript"/>
        </w:rPr>
        <w:t>69</w:t>
      </w:r>
    </w:p>
    <w:p w14:paraId="562FD5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042E1B7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FA90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после окончания гражданской войны, Главсельмаш, организованный при Высшем Совете Народного Хозяйства (ВСНХ), разработал 10–летний план восстановления производства сельхозмашин. В 1922 г. Главсельмаш начал осуществлять этот план, отобрав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A6519E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 </w:t>
      </w:r>
    </w:p>
    <w:p w14:paraId="739EDB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При Главметалле ВСНХ была создана специальная комиссия в составе инженеров А. Я. Глаголева, Н. М. Эшлимана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3067F15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1EA31D6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2AAEC9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2243AC0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92B91E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3788894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C07648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2A7581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8EA6EA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14A3B46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674D25B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15ADBE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5796FE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5EC5F3F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B2C18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5C514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44B68C3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A2DADE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3575A99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DF91AC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5884C1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800EF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701EE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002A91B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C23D25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0548754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7C7CC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6FA752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16DF15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51CFDCE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E5AB5B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68FA8D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199E9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Украинский совет народного хозяйства (УСНХ) сформировал комиссию, тщательно изучившую зарубежный опыт в области работы трактора в качестве тягача в армии, а также на строительстве, в промышленности и на сельхозработах. В результате УСНХ выработал план организации тракторостроения на Харьковском паровозостроительном заводе. В качестве альтернативы рассматривалась возможность производства тракторов в Таганроге, на территории бездействующего тогда отделения Русско-Балтийского завода. Этот план затем был передан для "увязки с остальными видами промышленности и жизнью" в ВСНХ. При ВСНХ была также организована комиссия, которая, обследовав целый ряд заводов, представила ориентировочный план тракторостроения, отдав предпочтение Харьковскому паровозостроительному заводу и группе Петроградских машиностроительных заводов."И с этого времени план тракторостроения продолжал служить предметом многочисленных обсуждений платонического характера в разнообразных комиссиях и наркоматах, оставаясь очень далеким от практического осуществления" (12009).</w:t>
      </w:r>
    </w:p>
    <w:p w14:paraId="44E57C3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B2BE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Миньярский метизно-металлургический завод (МММЗ) МЧМ был восстановлен, начал выпускать горячий прокат. К 1927 г. камерные дровяные печи были заменены на методические печи на угле. Было расширено здание цеха, вместо крупносортного стана установлены станы холодной прокатки фирмы «Демаг», одни из первых в стране. В 1930 г. построен крепежно-болтовой цех. В 1937 г. завод выпустил 30 тыс. т горячего проката, 7,7 тыс. т холоднокатаной ленты и 6,4 тыс. т крепежа.</w:t>
      </w:r>
    </w:p>
    <w:p w14:paraId="1D3072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06.1942 г. завод № 707 (Завод № 707 НКЧМ, Мнньярский железоделательный, металлургический завод, Миньярский метизно-металлургический завод (МММЗ) МЧМ, ЗАО «МММЗ» /456007  г. Миньяр Челябинской обл. ул. Советская, 10/) - в ведении НКЧМ.</w:t>
      </w:r>
    </w:p>
    <w:p w14:paraId="66B862F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годы войны освоены новые виды продукции для оборонной промышленности, в т.ч. шарикоподшипниковая проволока, специальный крепеж, лента с высоким электрическим сопротивлением. В 1945 г. выпущено 15550 т горячего проката, 8750 т холоднокатаной ленты, 4515 т крепежа.</w:t>
      </w:r>
    </w:p>
    <w:p w14:paraId="4AB8D49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1950 г. в холоднопрокатном цехе введено в строй термическое отделение с электрическими шахтными печами фирмы «Сименс». В 1957-58 г. обновлено оборудование крепежного, ремонтно-механического и инструментального цехов. Построен 3-этажный корпус цеха по производству термообработанной ленты и пружин. В 1957 г. в холоднопрокатном цехе демонтированы 8 станов «Демаг» и установлены новые станы фирмы «Шмитц», «СКМЗ», колпаковые электропечи. В 1959 г. введен в строй участок по выпуску плющеной ленты. В 1960-66 г. пристроена часть холоднопрокатного цеха с новым оборудованием: реверсивными станами «кварто 400», «кварто 200», колпаковыми печами СЭП-323 с защитной атмосферой, дисковыми ножницами НА-401 и НА- 403.</w:t>
      </w:r>
    </w:p>
    <w:p w14:paraId="2FC0E6F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Президиума СМ СССР от 3.03.1971 г. на заводе с 1972 г. организовано производство холоднокатаной релейной стали (типа «Армко») для предприятий 15ГУ МРП.</w:t>
      </w:r>
    </w:p>
    <w:p w14:paraId="166A90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(06.1942 г.)- Степанов.</w:t>
      </w:r>
    </w:p>
    <w:p w14:paraId="112F387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детали для </w:t>
      </w:r>
      <w:r w:rsidRPr="007B6DB9">
        <w:rPr>
          <w:rFonts w:ascii="Times New Roman" w:hAnsi="Times New Roman" w:cs="Times New Roman"/>
          <w:color w:val="000000" w:themeColor="text1"/>
          <w:sz w:val="16"/>
          <w:szCs w:val="16"/>
          <w:lang w:val="en-US"/>
        </w:rPr>
        <w:t>PC</w:t>
      </w:r>
      <w:r w:rsidRPr="007B6DB9">
        <w:rPr>
          <w:rFonts w:ascii="Times New Roman" w:hAnsi="Times New Roman" w:cs="Times New Roman"/>
          <w:color w:val="000000" w:themeColor="text1"/>
          <w:sz w:val="16"/>
          <w:szCs w:val="16"/>
        </w:rPr>
        <w:t xml:space="preserve"> М-13 (1942) (11982).</w:t>
      </w:r>
    </w:p>
    <w:p w14:paraId="5B94DF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86D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решением Петроградского губпрофсовета заводу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AA3C5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7DEDEC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2C1584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7B6DB9">
        <w:rPr>
          <w:rFonts w:ascii="Times New Roman" w:hAnsi="Times New Roman" w:cs="Times New Roman"/>
          <w:color w:val="000000" w:themeColor="text1"/>
          <w:sz w:val="16"/>
          <w:szCs w:val="16"/>
          <w:vertAlign w:val="superscript"/>
        </w:rPr>
        <w:t>149</w:t>
      </w:r>
    </w:p>
    <w:p w14:paraId="5090FCB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653C57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56FFDF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11FE88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(2003 г.)- около 1000 чел.</w:t>
      </w:r>
    </w:p>
    <w:p w14:paraId="3028605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180455D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(8.03.1938 г.-)- А.В. Грачев.</w:t>
      </w:r>
    </w:p>
    <w:p w14:paraId="795D5B4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(8.03-06.1938 г.-)-А.В. Грачев.</w:t>
      </w:r>
    </w:p>
    <w:p w14:paraId="0D84055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производства-  Г.М. Нестеров.</w:t>
      </w:r>
    </w:p>
    <w:p w14:paraId="1CCDC45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(1930-е)-  Г.М. Нестеров.</w:t>
      </w:r>
    </w:p>
    <w:p w14:paraId="1CF1AFA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 аккумуляторные батареи:</w:t>
      </w:r>
      <w:r w:rsidRPr="007B6DB9">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7EED15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33CD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было создано Московское объединение фабрик электроламп. В 1928 г. на его базе образован электрозавод, разместившийся на Генеральной улице. В 1937-38 г. - Электроламповый завод в составе Московского электрокомбината (Завод № 632 НКЭП, МПСС, Московское объединение фабрик электроламп, Электроламповый завод Московского электрокомбината, Московский электроламповый завод (МЭЛЗ), В-2967, Московский завод электровакуумных приборов, ПО, ОАО «МЭЛЗ» /г. Москва ул. Мясницкая (1907 г.); ул. Генеральная (Электрозаводская)/ /105023  г. Москва ул. Электрозаводская, 23 тел. 963-71-11/).</w:t>
      </w:r>
    </w:p>
    <w:p w14:paraId="5C50D7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1930-х  г. освоено промышленное производство вольфрама, тантала и тантало-ниобиевых сплавов.</w:t>
      </w:r>
    </w:p>
    <w:p w14:paraId="247B22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1941 г. после начала войны часть оборудования и кадров завода (229 чел.) эвакуированы в Томск. Прибыли 24.09.1941 г. и разместились в корпусах Томского мединститута и университета. Уже 15.12.1941 г. завод на новом месте выдал первую продукцию. Затем объединен с Запрудненским стекольным заводом в Томский электроламповый завод.</w:t>
      </w:r>
    </w:p>
    <w:p w14:paraId="22EF682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Часть завода осталась в Москве, здесь налажено производство боеприпасов. В начале 1942 г. организован цех радиоламп. Здесь же было освоено изготовление электронно-лучевых трубок (ЭЛТ) для </w:t>
      </w:r>
      <w:r w:rsidRPr="007B6DB9">
        <w:rPr>
          <w:rFonts w:ascii="Times New Roman" w:hAnsi="Times New Roman" w:cs="Times New Roman"/>
          <w:color w:val="000000" w:themeColor="text1"/>
          <w:sz w:val="16"/>
          <w:szCs w:val="16"/>
          <w:lang w:val="en-US"/>
        </w:rPr>
        <w:t>PJIC</w:t>
      </w:r>
      <w:r w:rsidRPr="007B6DB9">
        <w:rPr>
          <w:rFonts w:ascii="Times New Roman" w:hAnsi="Times New Roman" w:cs="Times New Roman"/>
          <w:color w:val="000000" w:themeColor="text1"/>
          <w:sz w:val="16"/>
          <w:szCs w:val="16"/>
        </w:rPr>
        <w:t xml:space="preserve">, восстановление генераторных ламп ИГ-8 для </w:t>
      </w:r>
      <w:r w:rsidRPr="007B6DB9">
        <w:rPr>
          <w:rFonts w:ascii="Times New Roman" w:hAnsi="Times New Roman" w:cs="Times New Roman"/>
          <w:color w:val="000000" w:themeColor="text1"/>
          <w:sz w:val="16"/>
          <w:szCs w:val="16"/>
          <w:lang w:val="en-US"/>
        </w:rPr>
        <w:t>PJIC</w:t>
      </w:r>
      <w:r w:rsidRPr="007B6DB9">
        <w:rPr>
          <w:rFonts w:ascii="Times New Roman" w:hAnsi="Times New Roman" w:cs="Times New Roman"/>
          <w:color w:val="000000" w:themeColor="text1"/>
          <w:sz w:val="16"/>
          <w:szCs w:val="16"/>
        </w:rPr>
        <w:t xml:space="preserve"> РУС-2 (Р.А. Нилендер). В 1943 г. возобновлены прерванные началом войны работы совместно с ФИ АН по организации первого отечественного производства люминесцентных ламп.</w:t>
      </w:r>
    </w:p>
    <w:p w14:paraId="557A5C7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МЭЛЗ имел наименование «п/я В-2967». В состав ПО МЭЛЗ входил завод «Хроматрон».</w:t>
      </w:r>
    </w:p>
    <w:p w14:paraId="5239BD4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1980 г. был Отдел медико-биологических проблем электротехники.</w:t>
      </w:r>
    </w:p>
    <w:p w14:paraId="0C1E752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(2002 г.): электронно-оптические и рентгеновские преобразователи, фотоэлектронные умножители (ФЭУ); телевизионные кинескопы, бортовые дисплеи для авиационных навигационных приборов, мониторы для ПЭВМ; фотоэлектронные приборы; лампы: накаливания, люминесцентные, инфракрасные, прожекторные, электронные.</w:t>
      </w:r>
    </w:p>
    <w:p w14:paraId="078038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5D13951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(1945 г.)- Цветков. Гендиректор (-2000-02 г.-)- В. Г. Лапшин.</w:t>
      </w:r>
    </w:p>
    <w:p w14:paraId="534B5C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Технический директор (2002 г.)- С.Н. Поливин. Коммерческий директор (2002 г.)- Б.В. Бельцов. Финансовый директор (2002 г.)- В.М. Срыбник.</w:t>
      </w:r>
    </w:p>
    <w:p w14:paraId="0D2505C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Производство: лампы: самолетные шаровые, плафонные (1937); люминесцентные (1945-); ЭЛТ: для </w:t>
      </w:r>
      <w:r w:rsidRPr="007B6DB9">
        <w:rPr>
          <w:rFonts w:ascii="Times New Roman" w:hAnsi="Times New Roman" w:cs="Times New Roman"/>
          <w:color w:val="000000" w:themeColor="text1"/>
          <w:sz w:val="16"/>
          <w:szCs w:val="16"/>
          <w:lang w:val="en-US"/>
        </w:rPr>
        <w:t>PJ</w:t>
      </w:r>
      <w:r w:rsidRPr="007B6DB9">
        <w:rPr>
          <w:rFonts w:ascii="Times New Roman" w:hAnsi="Times New Roman" w:cs="Times New Roman"/>
          <w:color w:val="000000" w:themeColor="text1"/>
          <w:sz w:val="16"/>
          <w:szCs w:val="16"/>
        </w:rPr>
        <w:t>1</w:t>
      </w:r>
      <w:r w:rsidRPr="007B6DB9">
        <w:rPr>
          <w:rFonts w:ascii="Times New Roman" w:hAnsi="Times New Roman" w:cs="Times New Roman"/>
          <w:color w:val="000000" w:themeColor="text1"/>
          <w:sz w:val="16"/>
          <w:szCs w:val="16"/>
          <w:lang w:val="en-US"/>
        </w:rPr>
        <w:t>C</w:t>
      </w:r>
      <w:r w:rsidRPr="007B6DB9">
        <w:rPr>
          <w:rFonts w:ascii="Times New Roman" w:hAnsi="Times New Roman" w:cs="Times New Roman"/>
          <w:color w:val="000000" w:themeColor="text1"/>
          <w:sz w:val="16"/>
          <w:szCs w:val="16"/>
        </w:rPr>
        <w:t xml:space="preserve"> (ВОВ), первый отечественный кинескоп 18</w:t>
      </w:r>
      <w:r w:rsidRPr="007B6DB9">
        <w:rPr>
          <w:rFonts w:ascii="Times New Roman" w:hAnsi="Times New Roman" w:cs="Times New Roman"/>
          <w:color w:val="000000" w:themeColor="text1"/>
          <w:sz w:val="16"/>
          <w:szCs w:val="16"/>
          <w:lang w:val="en-US"/>
        </w:rPr>
        <w:t>JIK</w:t>
      </w:r>
      <w:r w:rsidRPr="007B6DB9">
        <w:rPr>
          <w:rFonts w:ascii="Times New Roman" w:hAnsi="Times New Roman" w:cs="Times New Roman"/>
          <w:color w:val="000000" w:themeColor="text1"/>
          <w:sz w:val="16"/>
          <w:szCs w:val="16"/>
        </w:rPr>
        <w:t>15 (1948-); ЦЭЛТ-25ЛКДЦ для самолетов и вертолетов (2002); 61ЛКЗЦ; реостаты (1956); телевизоры: «Электроника Ц-401, Ц-401М, 32ВТЦ-201, 32ВТЦ-202».</w:t>
      </w:r>
      <w:r w:rsidRPr="007B6DB9">
        <w:rPr>
          <w:rFonts w:ascii="Times New Roman" w:hAnsi="Times New Roman" w:cs="Times New Roman"/>
          <w:color w:val="000000" w:themeColor="text1"/>
          <w:sz w:val="16"/>
          <w:szCs w:val="16"/>
          <w:vertAlign w:val="superscript"/>
        </w:rPr>
        <w:t xml:space="preserve">69 </w:t>
      </w:r>
      <w:r w:rsidRPr="007B6DB9">
        <w:rPr>
          <w:rFonts w:ascii="Times New Roman" w:hAnsi="Times New Roman" w:cs="Times New Roman"/>
          <w:color w:val="000000" w:themeColor="text1"/>
          <w:sz w:val="16"/>
          <w:szCs w:val="16"/>
        </w:rPr>
        <w:t>Завод «Хроматрон», ОАО «Московский завод «Хроматрон» /105523  г. Москва Щелковское ш., 100/</w:t>
      </w:r>
    </w:p>
    <w:p w14:paraId="605C8B9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Завод цветных кинескопов «Хроматрон» основан в 1969 г., вступил в эксплуатацию в 1971 г. Входил в состав ПО МЭЛЗ. В 2009 г. предприятие являлось банкротом.</w:t>
      </w:r>
    </w:p>
    <w:p w14:paraId="5965402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(2000 г.)- В.Ю. Баринов. Конкурсный управляющий (-01.2009 г.)- В.Ю. Станчак, (02.2009 г.-)- А.В. Мягков.</w:t>
      </w:r>
    </w:p>
    <w:p w14:paraId="1C5B1F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телевизор «Электроника 32 ВТЦ-201» (11982).</w:t>
      </w:r>
    </w:p>
    <w:p w14:paraId="6EE23940" w14:textId="77777777" w:rsidR="00106AF0" w:rsidRPr="007B6DB9" w:rsidRDefault="00106AF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BB2F8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1921 в Кронштадте испытывали циркулирующие торпеды, разработанные на основе изобретений В.И.Бекаури из Остехбюро (175,12).</w:t>
      </w:r>
    </w:p>
    <w:p w14:paraId="631B41C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B86E1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1921. Инженер Зилитинкевич С. И. впервые получил собственные колебания электронов в тормозящем поле анода и генерировал короткие монохроматические радиоволны длиной волны 30 см. Инженер Дикарев А.В. сконструировал 12 ламповый усилитель с громкоговорителем, позволяющим воспринимать речь на расстоянии до 500 метров. По указанию Ленина громкоговорители установили на шести площадях Москвы (11223).</w:t>
      </w:r>
    </w:p>
    <w:p w14:paraId="6964B55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631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делегатами конгресса Коминтерна, проходившего в России, был разработан проект быстрого восстановления экономики России. Голландский инженер С.Рутгерс и американцы С.Кальверт и Уильям Хейвуд предложили создать в наиболее важных экономических районах России "Промышленные трудовые колонии" с участием иностранных рабочих и специалистов. Используя зарубежную технику и передовые технологии, они смогут в короткий срок возродить промышленность в этих районах. Проект получил поддержку конгресса и советского правительства (11528).</w:t>
      </w:r>
    </w:p>
    <w:p w14:paraId="0C7B321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3D1E3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1921 г. в составе Отдела металла Петроградского СНХ (Петрогубметалла) организован Судотрест, в подченение которому переданы Северная верфь, Невский завод, Завод котлов и машин, Завод речного судостроения и Усть-Ижорская верфь. Балтийский завод до 1921 г. подчинялся НК по морским делам, а затем - непосредственно Президиуму ВСНХ; Адмиралтейский завод был на консервации (11982). </w:t>
      </w:r>
    </w:p>
    <w:p w14:paraId="5CBD85A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DA87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который в 1920 был переименован в Петроградский государственный завод № 4 среднего машиностроения, был вновь переименован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7B6DB9">
        <w:rPr>
          <w:rFonts w:ascii="Times New Roman" w:hAnsi="Times New Roman" w:cs="Times New Roman"/>
          <w:color w:val="000000" w:themeColor="text1"/>
          <w:sz w:val="16"/>
          <w:szCs w:val="16"/>
          <w:vertAlign w:val="superscript"/>
        </w:rPr>
        <w:t>ЬЗ</w:t>
      </w:r>
      <w:r w:rsidRPr="007B6DB9">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7B6DB9">
        <w:rPr>
          <w:rFonts w:ascii="Times New Roman" w:hAnsi="Times New Roman" w:cs="Times New Roman"/>
          <w:color w:val="000000" w:themeColor="text1"/>
          <w:sz w:val="16"/>
          <w:szCs w:val="16"/>
          <w:vertAlign w:val="superscript"/>
        </w:rPr>
        <w:t>99</w:t>
      </w:r>
      <w:r w:rsidRPr="007B6DB9">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1FF5CC8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7B6DB9">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33B4407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51A04E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239D19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F29EA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760A21F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7DC58A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1E698E9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52902DC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00389C2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6CB903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A682DC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Располагался на одной территории с ЦНИИ «Гидроприбор».</w:t>
      </w:r>
    </w:p>
    <w:p w14:paraId="29B007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Директор (-1911-07.1917 г.-)- М.С. Плотников, (1926-3 </w:t>
      </w:r>
      <w:r w:rsidRPr="007B6DB9">
        <w:rPr>
          <w:rFonts w:ascii="Times New Roman" w:hAnsi="Times New Roman" w:cs="Times New Roman"/>
          <w:color w:val="000000" w:themeColor="text1"/>
          <w:sz w:val="16"/>
          <w:szCs w:val="16"/>
          <w:lang w:val="en-US"/>
        </w:rPr>
        <w:t>lr</w:t>
      </w:r>
      <w:r w:rsidRPr="007B6DB9">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7B6DB9">
        <w:rPr>
          <w:rFonts w:ascii="Times New Roman" w:hAnsi="Times New Roman" w:cs="Times New Roman"/>
          <w:color w:val="000000" w:themeColor="text1"/>
          <w:sz w:val="16"/>
          <w:szCs w:val="16"/>
          <w:vertAlign w:val="superscript"/>
        </w:rPr>
        <w:t>101</w:t>
      </w:r>
      <w:r w:rsidRPr="007B6DB9">
        <w:rPr>
          <w:rFonts w:ascii="Times New Roman" w:hAnsi="Times New Roman" w:cs="Times New Roman"/>
          <w:color w:val="000000" w:themeColor="text1"/>
          <w:sz w:val="16"/>
          <w:szCs w:val="16"/>
        </w:rPr>
        <w:t xml:space="preserve"> Гендиректор (2007 г.)- П.В. Черепанов.</w:t>
      </w:r>
    </w:p>
    <w:p w14:paraId="611EB8B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72A0561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0C145B0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директора: коммерческого (-10.1936 г.)- Белов (репрессирован).</w:t>
      </w:r>
    </w:p>
    <w:p w14:paraId="03F4A9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C19852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(02.1937 г.)- Волков.</w:t>
      </w:r>
    </w:p>
    <w:p w14:paraId="5A15F77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технолог (-23.11.1938 г.)- Б.П. Румянцев.</w:t>
      </w:r>
    </w:p>
    <w:p w14:paraId="17C3895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производства (23.11.1938 г.-)- Б.П. Румянцев.</w:t>
      </w:r>
    </w:p>
    <w:p w14:paraId="4377B04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1B29B6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цеха: № 3 (08.1937 г.)- Сердцев; сборочного (02.1937 г.)- Сердцев.</w:t>
      </w:r>
    </w:p>
    <w:p w14:paraId="1C01028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6DC9F64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Зам. начальника отдела: ППО (10.1936 г.)- Клюйко (репрессирован).</w:t>
      </w:r>
    </w:p>
    <w:p w14:paraId="77F95BA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7B6DB9">
        <w:rPr>
          <w:rFonts w:ascii="Times New Roman" w:hAnsi="Times New Roman" w:cs="Times New Roman"/>
          <w:color w:val="000000" w:themeColor="text1"/>
          <w:sz w:val="16"/>
          <w:szCs w:val="16"/>
          <w:lang w:val="en-US"/>
        </w:rPr>
        <w:t>PC</w:t>
      </w:r>
      <w:r w:rsidRPr="007B6DB9">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7B6DB9">
        <w:rPr>
          <w:rFonts w:ascii="Times New Roman" w:hAnsi="Times New Roman" w:cs="Times New Roman"/>
          <w:color w:val="000000" w:themeColor="text1"/>
          <w:sz w:val="16"/>
          <w:szCs w:val="16"/>
          <w:vertAlign w:val="superscript"/>
        </w:rPr>
        <w:t xml:space="preserve">23 </w:t>
      </w:r>
      <w:r w:rsidRPr="007B6DB9">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343E047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Опытно-конструкторский отдел (ОКО) завода «Двигатель», ЦКБ-39 НКОП, НКСП</w:t>
      </w:r>
    </w:p>
    <w:p w14:paraId="4A3EFB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6D4D453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8649BC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7B6DB9">
        <w:rPr>
          <w:rFonts w:ascii="Times New Roman" w:hAnsi="Times New Roman" w:cs="Times New Roman"/>
          <w:color w:val="000000" w:themeColor="text1"/>
          <w:sz w:val="16"/>
          <w:szCs w:val="16"/>
          <w:lang w:val="en-US"/>
        </w:rPr>
        <w:t>ACT</w:t>
      </w:r>
      <w:r w:rsidRPr="007B6DB9">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BA056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7B6DB9">
        <w:rPr>
          <w:rFonts w:ascii="Times New Roman" w:hAnsi="Times New Roman" w:cs="Times New Roman"/>
          <w:color w:val="000000" w:themeColor="text1"/>
          <w:sz w:val="16"/>
          <w:szCs w:val="16"/>
          <w:vertAlign w:val="superscript"/>
        </w:rPr>
        <w:t>61</w:t>
      </w:r>
    </w:p>
    <w:p w14:paraId="396F0D6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Начальник (2.02-5.11.1938 г.)- П.Я. Кононов, (5.11.1938 г.-)- М.П. Максимов.</w:t>
      </w:r>
    </w:p>
    <w:p w14:paraId="7461E3F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группы № 4 (12.1938 г.)-  Г. Диллон.</w:t>
      </w:r>
      <w:r w:rsidRPr="007B6DB9">
        <w:rPr>
          <w:rFonts w:ascii="Times New Roman" w:hAnsi="Times New Roman" w:cs="Times New Roman"/>
          <w:color w:val="000000" w:themeColor="text1"/>
          <w:sz w:val="16"/>
          <w:szCs w:val="16"/>
          <w:vertAlign w:val="superscript"/>
        </w:rPr>
        <w:t>139</w:t>
      </w:r>
    </w:p>
    <w:p w14:paraId="6A7423E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СКВ завода № 181</w:t>
      </w:r>
    </w:p>
    <w:p w14:paraId="0491F10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6DD804B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1339A74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5D38E6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Ведущие конструкторы: (1950-е)-  Г.Д. Карташев, (1950-е)- В.А. Косарев, (1950-е)- Д.А. Петров, (-1943-50-е)- Н.Н. Шамарин, (1950-е)- И.П. Яковлев.</w:t>
      </w:r>
    </w:p>
    <w:p w14:paraId="400A30E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7B6DB9">
        <w:rPr>
          <w:rFonts w:ascii="Times New Roman" w:hAnsi="Times New Roman" w:cs="Times New Roman"/>
          <w:color w:val="000000" w:themeColor="text1"/>
          <w:sz w:val="16"/>
          <w:szCs w:val="16"/>
          <w:lang w:val="en-US"/>
        </w:rPr>
        <w:t>G</w:t>
      </w:r>
      <w:r w:rsidRPr="007B6DB9">
        <w:rPr>
          <w:rFonts w:ascii="Times New Roman" w:hAnsi="Times New Roman" w:cs="Times New Roman"/>
          <w:color w:val="000000" w:themeColor="text1"/>
          <w:sz w:val="16"/>
          <w:szCs w:val="16"/>
        </w:rPr>
        <w:t>-7</w:t>
      </w:r>
      <w:r w:rsidRPr="007B6DB9">
        <w:rPr>
          <w:rFonts w:ascii="Times New Roman" w:hAnsi="Times New Roman" w:cs="Times New Roman"/>
          <w:color w:val="000000" w:themeColor="text1"/>
          <w:sz w:val="16"/>
          <w:szCs w:val="16"/>
          <w:lang w:val="en-US"/>
        </w:rPr>
        <w:t>E</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vertAlign w:val="superscript"/>
        </w:rPr>
        <w:t>61</w:t>
      </w:r>
      <w:r w:rsidRPr="007B6DB9">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202C59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30A20" w14:textId="77777777" w:rsidR="003056C8" w:rsidRPr="007B6DB9" w:rsidRDefault="003056C8" w:rsidP="007B6DB9">
      <w:pPr>
        <w:tabs>
          <w:tab w:val="left" w:pos="91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отдел преобразован в самостоятельный Охтинский снарядный завод «Крейтон»(Завод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  г. Санкт-Петербург Красногвардейская пл., 2/).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«Петрозавод».</w:t>
      </w:r>
    </w:p>
    <w:p w14:paraId="3588200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24275E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1927 г. механический завод «Петрозавод»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0AB2F1D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0DF3CE46"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5D3D03C2"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08C6096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w:t>
      </w:r>
      <w:r w:rsidRPr="007B6DB9">
        <w:rPr>
          <w:rFonts w:ascii="Times New Roman" w:hAnsi="Times New Roman" w:cs="Times New Roman"/>
          <w:color w:val="000000" w:themeColor="text1"/>
          <w:sz w:val="16"/>
          <w:szCs w:val="16"/>
          <w:vertAlign w:val="superscript"/>
        </w:rPr>
        <w:t xml:space="preserve">131 </w:t>
      </w:r>
      <w:r w:rsidRPr="007B6DB9">
        <w:rPr>
          <w:rFonts w:ascii="Times New Roman" w:hAnsi="Times New Roman" w:cs="Times New Roman"/>
          <w:color w:val="000000" w:themeColor="text1"/>
          <w:sz w:val="16"/>
          <w:szCs w:val="16"/>
        </w:rPr>
        <w:t>(входил в 1991 г.).</w:t>
      </w:r>
    </w:p>
    <w:p w14:paraId="3062E1A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5C76759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Численность персонала (1931 г.)- около 500 чел., (1937 г.)- 1396 чел., (06.1941 г.)- 2600 чел.</w:t>
      </w:r>
    </w:p>
    <w:p w14:paraId="478AF49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Директор (21.09.1937-38 г.-)- Д.Е(Г). Морозов, (-1941-42 г.-&gt; К.В. Шевченко.</w:t>
      </w:r>
    </w:p>
    <w:p w14:paraId="38D6BFB7"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инженер (1938 г.)- Я.В. Бердников.</w:t>
      </w:r>
    </w:p>
    <w:p w14:paraId="2185AE6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строители: (1942 г.)- В.Д. Мацкевич, (1943 г.)- Б.В. Плисов, (1944 г.)- И. Г. Гинсбур г.</w:t>
      </w:r>
    </w:p>
    <w:p w14:paraId="2080F7A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 (1959 г.)- М.П. Цветков, (1962 г.)-  Г.Ф. Андреев.</w:t>
      </w:r>
    </w:p>
    <w:p w14:paraId="0EAA28D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30ECE7F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 буксиры:</w:t>
      </w:r>
      <w:r w:rsidRPr="007B6DB9">
        <w:rPr>
          <w:rFonts w:ascii="Times New Roman" w:hAnsi="Times New Roman" w:cs="Times New Roman"/>
          <w:color w:val="000000" w:themeColor="text1"/>
          <w:sz w:val="16"/>
          <w:szCs w:val="16"/>
        </w:rPr>
        <w:t xml:space="preserve">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w:t>
      </w:r>
      <w:r w:rsidRPr="007B6DB9">
        <w:rPr>
          <w:rFonts w:ascii="Times New Roman" w:hAnsi="Times New Roman" w:cs="Times New Roman"/>
          <w:iCs/>
          <w:color w:val="000000" w:themeColor="text1"/>
          <w:sz w:val="16"/>
          <w:szCs w:val="16"/>
        </w:rPr>
        <w:t xml:space="preserve"> тральщики:</w:t>
      </w:r>
      <w:r w:rsidRPr="007B6DB9">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7B6DB9">
        <w:rPr>
          <w:rFonts w:ascii="Times New Roman" w:hAnsi="Times New Roman" w:cs="Times New Roman"/>
          <w:color w:val="000000" w:themeColor="text1"/>
          <w:sz w:val="16"/>
          <w:szCs w:val="16"/>
          <w:vertAlign w:val="superscript"/>
        </w:rPr>
        <w:t>116</w:t>
      </w:r>
    </w:p>
    <w:p w14:paraId="0B8CBDBD"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3157B38F"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Производство:</w:t>
      </w:r>
      <w:r w:rsidRPr="007B6DB9">
        <w:rPr>
          <w:rFonts w:ascii="Times New Roman" w:hAnsi="Times New Roman" w:cs="Times New Roman"/>
          <w:color w:val="000000" w:themeColor="text1"/>
          <w:sz w:val="16"/>
          <w:szCs w:val="16"/>
        </w:rPr>
        <w:t xml:space="preserve">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7B6DB9">
        <w:rPr>
          <w:rFonts w:ascii="Times New Roman" w:hAnsi="Times New Roman" w:cs="Times New Roman"/>
          <w:iCs/>
          <w:color w:val="000000" w:themeColor="text1"/>
          <w:sz w:val="16"/>
          <w:szCs w:val="16"/>
        </w:rPr>
        <w:t xml:space="preserve"> фрегаты:</w:t>
      </w:r>
      <w:r w:rsidRPr="007B6DB9">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«Грозяший» (1844);</w:t>
      </w:r>
      <w:r w:rsidRPr="007B6DB9">
        <w:rPr>
          <w:rFonts w:ascii="Times New Roman" w:hAnsi="Times New Roman" w:cs="Times New Roman"/>
          <w:iCs/>
          <w:color w:val="000000" w:themeColor="text1"/>
          <w:sz w:val="16"/>
          <w:szCs w:val="16"/>
        </w:rPr>
        <w:t xml:space="preserve"> винтовые корветы:</w:t>
      </w:r>
      <w:r w:rsidRPr="007B6DB9">
        <w:rPr>
          <w:rFonts w:ascii="Times New Roman" w:hAnsi="Times New Roman" w:cs="Times New Roman"/>
          <w:color w:val="000000" w:themeColor="text1"/>
          <w:sz w:val="16"/>
          <w:szCs w:val="16"/>
        </w:rPr>
        <w:t xml:space="preserve"> «Боярин», «Новик», «Медведь», «Посадник», «Гридень», «Воевода», «Вол», «Рында» (1855-)- 14; клиперы (1856-65)- 6;</w:t>
      </w:r>
      <w:r w:rsidRPr="007B6DB9">
        <w:rPr>
          <w:rFonts w:ascii="Times New Roman" w:hAnsi="Times New Roman" w:cs="Times New Roman"/>
          <w:iCs/>
          <w:color w:val="000000" w:themeColor="text1"/>
          <w:sz w:val="16"/>
          <w:szCs w:val="16"/>
        </w:rPr>
        <w:t xml:space="preserve"> миноносцы:</w:t>
      </w:r>
      <w:r w:rsidRPr="007B6DB9">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w:t>
      </w:r>
      <w:r w:rsidRPr="007B6DB9">
        <w:rPr>
          <w:rFonts w:ascii="Times New Roman" w:hAnsi="Times New Roman" w:cs="Times New Roman"/>
          <w:color w:val="000000" w:themeColor="text1"/>
          <w:sz w:val="16"/>
          <w:szCs w:val="16"/>
          <w:lang w:val="en-US"/>
        </w:rPr>
        <w:t>M</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I</w:t>
      </w:r>
      <w:r w:rsidRPr="007B6DB9">
        <w:rPr>
          <w:rFonts w:ascii="Times New Roman" w:hAnsi="Times New Roman" w:cs="Times New Roman"/>
          <w:color w:val="000000" w:themeColor="text1"/>
          <w:sz w:val="16"/>
          <w:szCs w:val="16"/>
        </w:rPr>
        <w:t>, М.2, М.З, М.4, М.5 (1914);</w:t>
      </w:r>
      <w:r w:rsidRPr="007B6DB9">
        <w:rPr>
          <w:rFonts w:ascii="Times New Roman" w:hAnsi="Times New Roman" w:cs="Times New Roman"/>
          <w:iCs/>
          <w:color w:val="000000" w:themeColor="text1"/>
          <w:sz w:val="16"/>
          <w:szCs w:val="16"/>
        </w:rPr>
        <w:t xml:space="preserve"> капремонт:</w:t>
      </w:r>
      <w:r w:rsidRPr="007B6DB9">
        <w:rPr>
          <w:rFonts w:ascii="Times New Roman" w:hAnsi="Times New Roman" w:cs="Times New Roman"/>
          <w:color w:val="000000" w:themeColor="text1"/>
          <w:sz w:val="16"/>
          <w:szCs w:val="16"/>
        </w:rPr>
        <w:t xml:space="preserve"> эсминцы типа «Финн» (1909-Ю).</w:t>
      </w:r>
      <w:r w:rsidRPr="007B6DB9">
        <w:rPr>
          <w:rFonts w:ascii="Times New Roman" w:hAnsi="Times New Roman" w:cs="Times New Roman"/>
          <w:color w:val="000000" w:themeColor="text1"/>
          <w:sz w:val="16"/>
          <w:szCs w:val="16"/>
          <w:vertAlign w:val="superscript"/>
        </w:rPr>
        <w:t>112</w:t>
      </w:r>
    </w:p>
    <w:p w14:paraId="0C903BC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14514DE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Гл. конструкторы: (1960-е)- Е.С. Васильев (пр. 498), (1960-е)-  Г.Ф. Андреев (пр. 498).</w:t>
      </w:r>
    </w:p>
    <w:p w14:paraId="0E267B40"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iCs/>
          <w:color w:val="000000" w:themeColor="text1"/>
          <w:sz w:val="16"/>
          <w:szCs w:val="16"/>
        </w:rPr>
        <w:t>Создано:</w:t>
      </w:r>
      <w:r w:rsidRPr="007B6DB9">
        <w:rPr>
          <w:rFonts w:ascii="Times New Roman" w:hAnsi="Times New Roman" w:cs="Times New Roman"/>
          <w:color w:val="000000" w:themeColor="text1"/>
          <w:sz w:val="16"/>
          <w:szCs w:val="16"/>
        </w:rPr>
        <w:t xml:space="preserve"> тральщик пр. 254 (1943); самоходный плашкоут (тендер) (1942);</w:t>
      </w:r>
      <w:r w:rsidRPr="007B6DB9">
        <w:rPr>
          <w:rFonts w:ascii="Times New Roman" w:hAnsi="Times New Roman" w:cs="Times New Roman"/>
          <w:color w:val="000000" w:themeColor="text1"/>
          <w:sz w:val="16"/>
          <w:szCs w:val="16"/>
          <w:vertAlign w:val="superscript"/>
        </w:rPr>
        <w:t>61</w:t>
      </w:r>
      <w:r w:rsidRPr="007B6DB9">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7B6DB9">
        <w:rPr>
          <w:rFonts w:ascii="Times New Roman" w:hAnsi="Times New Roman" w:cs="Times New Roman"/>
          <w:color w:val="000000" w:themeColor="text1"/>
          <w:sz w:val="16"/>
          <w:szCs w:val="16"/>
          <w:vertAlign w:val="superscript"/>
        </w:rPr>
        <w:t>116</w:t>
      </w:r>
    </w:p>
    <w:p w14:paraId="7553020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7B6DB9">
        <w:rPr>
          <w:rFonts w:ascii="Times New Roman" w:hAnsi="Times New Roman" w:cs="Times New Roman"/>
          <w:color w:val="000000" w:themeColor="text1"/>
          <w:sz w:val="16"/>
          <w:szCs w:val="16"/>
          <w:lang w:val="en-US"/>
        </w:rPr>
        <w:t>www</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oxta</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lang w:val="en-US"/>
        </w:rPr>
        <w:t>ru</w:t>
      </w:r>
      <w:r w:rsidRPr="007B6DB9">
        <w:rPr>
          <w:rFonts w:ascii="Times New Roman" w:hAnsi="Times New Roman" w:cs="Times New Roman"/>
          <w:color w:val="000000" w:themeColor="text1"/>
          <w:sz w:val="16"/>
          <w:szCs w:val="16"/>
        </w:rPr>
        <w:t>,</w:t>
      </w:r>
      <w:r w:rsidRPr="007B6DB9">
        <w:rPr>
          <w:rFonts w:ascii="Times New Roman" w:hAnsi="Times New Roman" w:cs="Times New Roman"/>
          <w:color w:val="000000" w:themeColor="text1"/>
          <w:sz w:val="16"/>
          <w:szCs w:val="16"/>
          <w:u w:val="single"/>
          <w:lang w:val="en-US"/>
        </w:rPr>
        <w:t>oxta</w:t>
      </w:r>
      <w:r w:rsidRPr="007B6DB9">
        <w:rPr>
          <w:rFonts w:ascii="Times New Roman" w:hAnsi="Times New Roman" w:cs="Times New Roman"/>
          <w:color w:val="000000" w:themeColor="text1"/>
          <w:sz w:val="16"/>
          <w:szCs w:val="16"/>
          <w:u w:val="single"/>
        </w:rPr>
        <w:t>.</w:t>
      </w:r>
      <w:r w:rsidRPr="007B6DB9">
        <w:rPr>
          <w:rFonts w:ascii="Times New Roman" w:hAnsi="Times New Roman" w:cs="Times New Roman"/>
          <w:color w:val="000000" w:themeColor="text1"/>
          <w:sz w:val="16"/>
          <w:szCs w:val="16"/>
          <w:u w:val="single"/>
          <w:lang w:val="en-US"/>
        </w:rPr>
        <w:t>bv</w:t>
      </w:r>
      <w:r w:rsidRPr="007B6DB9">
        <w:rPr>
          <w:rFonts w:ascii="Times New Roman" w:hAnsi="Times New Roman" w:cs="Times New Roman"/>
          <w:color w:val="000000" w:themeColor="text1"/>
          <w:sz w:val="16"/>
          <w:szCs w:val="16"/>
          <w:u w:val="single"/>
        </w:rPr>
        <w:t>.</w:t>
      </w:r>
      <w:r w:rsidRPr="007B6DB9">
        <w:rPr>
          <w:rFonts w:ascii="Times New Roman" w:hAnsi="Times New Roman" w:cs="Times New Roman"/>
          <w:color w:val="000000" w:themeColor="text1"/>
          <w:sz w:val="16"/>
          <w:szCs w:val="16"/>
          <w:u w:val="single"/>
          <w:lang w:val="en-US"/>
        </w:rPr>
        <w:t>ru</w:t>
      </w:r>
      <w:r w:rsidRPr="007B6DB9">
        <w:rPr>
          <w:rFonts w:ascii="Times New Roman" w:hAnsi="Times New Roman" w:cs="Times New Roman"/>
          <w:color w:val="000000" w:themeColor="text1"/>
          <w:sz w:val="16"/>
          <w:szCs w:val="16"/>
          <w:u w:val="single"/>
        </w:rPr>
        <w:t>/</w:t>
      </w:r>
      <w:r w:rsidRPr="007B6DB9">
        <w:rPr>
          <w:rFonts w:ascii="Times New Roman" w:hAnsi="Times New Roman" w:cs="Times New Roman"/>
          <w:color w:val="000000" w:themeColor="text1"/>
          <w:sz w:val="16"/>
          <w:szCs w:val="16"/>
          <w:u w:val="single"/>
          <w:lang w:val="en-US"/>
        </w:rPr>
        <w:t>astakhl</w:t>
      </w:r>
      <w:r w:rsidRPr="007B6DB9">
        <w:rPr>
          <w:rFonts w:ascii="Times New Roman" w:hAnsi="Times New Roman" w:cs="Times New Roman"/>
          <w:color w:val="000000" w:themeColor="text1"/>
          <w:sz w:val="16"/>
          <w:szCs w:val="16"/>
          <w:u w:val="single"/>
        </w:rPr>
        <w:t xml:space="preserve"> .</w:t>
      </w:r>
      <w:r w:rsidRPr="007B6DB9">
        <w:rPr>
          <w:rFonts w:ascii="Times New Roman" w:hAnsi="Times New Roman" w:cs="Times New Roman"/>
          <w:color w:val="000000" w:themeColor="text1"/>
          <w:sz w:val="16"/>
          <w:szCs w:val="16"/>
          <w:u w:val="single"/>
          <w:lang w:val="en-US"/>
        </w:rPr>
        <w:t>htm</w:t>
      </w:r>
      <w:r w:rsidRPr="007B6DB9">
        <w:rPr>
          <w:rFonts w:ascii="Times New Roman" w:hAnsi="Times New Roman" w:cs="Times New Roman"/>
          <w:color w:val="000000" w:themeColor="text1"/>
          <w:sz w:val="16"/>
          <w:szCs w:val="16"/>
        </w:rPr>
        <w:t>/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0C8237E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7AA6DBD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D129C"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1DCFD16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11118"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журнал “Вестник Воздушного флота” написал: “Никому не секрет, что наш родной Красный воздушный флот стоит на краю гибели: новых самолётов почти не поступает, ремонтировать старые дальше нельзя, немногие трофейные, захвачен</w:t>
      </w:r>
      <w:r w:rsidRPr="007B6DB9">
        <w:rPr>
          <w:rFonts w:ascii="Times New Roman" w:hAnsi="Times New Roman" w:cs="Times New Roman"/>
          <w:color w:val="000000" w:themeColor="text1"/>
          <w:sz w:val="16"/>
          <w:szCs w:val="16"/>
        </w:rPr>
        <w:softHyphen/>
        <w:t>ные у контрреволюционеров, тоже скоро выйдут из строя” (11696).</w:t>
      </w:r>
    </w:p>
    <w:p w14:paraId="661993CB"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6696C2" w14:textId="77777777" w:rsidR="000A180B" w:rsidRPr="007B6DB9" w:rsidRDefault="000A180B" w:rsidP="007B6DB9">
      <w:pPr>
        <w:shd w:val="clear" w:color="auto" w:fill="FFFFFF"/>
        <w:spacing w:after="0" w:line="240" w:lineRule="auto"/>
        <w:jc w:val="both"/>
        <w:rPr>
          <w:rFonts w:ascii="Times New Roman" w:hAnsi="Times New Roman" w:cs="Times New Roman"/>
          <w:color w:val="0070C0"/>
          <w:sz w:val="16"/>
          <w:szCs w:val="16"/>
        </w:rPr>
      </w:pPr>
      <w:bookmarkStart w:id="57" w:name="_Hlk58846844"/>
      <w:r w:rsidRPr="007B6DB9">
        <w:rPr>
          <w:rFonts w:ascii="Times New Roman" w:hAnsi="Times New Roman" w:cs="Times New Roman"/>
          <w:color w:val="0070C0"/>
          <w:sz w:val="16"/>
          <w:szCs w:val="16"/>
          <w:shd w:val="clear" w:color="auto" w:fill="FFFFFF"/>
        </w:rPr>
        <w:lastRenderedPageBreak/>
        <w:t>В 1921 г. вышла в свет книга бывшего «военспеца» царской армии Н.А. Яцука «Тактика воздушного флота», где обобщался боевой опыт Первой мировой войны, материалы, опубликованные в журнале «Вестник Воздушного флота», другие источники. Считается, что в 1924-1925 гг. зародилась теория тактики советской авиации, затем она оформилась как часть военного искусства (20301).</w:t>
      </w:r>
    </w:p>
    <w:p w14:paraId="3EB24EBE" w14:textId="77777777" w:rsidR="000A180B" w:rsidRPr="007B6DB9" w:rsidRDefault="000A180B" w:rsidP="007B6DB9">
      <w:pPr>
        <w:shd w:val="clear" w:color="auto" w:fill="FFFFFF"/>
        <w:spacing w:after="0" w:line="240" w:lineRule="auto"/>
        <w:jc w:val="both"/>
        <w:rPr>
          <w:rFonts w:ascii="Times New Roman" w:hAnsi="Times New Roman" w:cs="Times New Roman"/>
          <w:color w:val="0070C0"/>
          <w:sz w:val="16"/>
          <w:szCs w:val="16"/>
        </w:rPr>
      </w:pPr>
    </w:p>
    <w:bookmarkEnd w:id="57"/>
    <w:p w14:paraId="7E47B6E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За 1921 авиачасти выполнили 4436 полетов продолжительностью 4310 час. И сбросили 4136 кг бомб и 432 кг литературы. Для подавления мятежей - 700 полетов в 800 час. Воздухоплаватели совершили 45 полетов на свободных аэростатах продолжительностью 132:55. Хотели на международные соревнования на кубок Гордона в Цюрихе, но получили отказ, т.к. РСФСР не был членом ФАИ (ВВФ)</w:t>
      </w:r>
    </w:p>
    <w:p w14:paraId="2041765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64E19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 целях массирования авиации было сформировано две воздушные эскадры (истребительная и разведывательная), каждая из двух эскадрилий (шесть авиаотрядов), штаба, радиоотделения, поезда-мастерской, поезда-склада. Всего по 38 самолетов и 859 чел - прообразы бригад и дивизий. В 1923 - были расформированы (66,81).</w:t>
      </w:r>
    </w:p>
    <w:p w14:paraId="5B2E06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A81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в Киеве из авиаотрядов, которые с боями прошли всю гражданскую войну, сформирова</w:t>
      </w:r>
      <w:r w:rsidRPr="007B6DB9">
        <w:rPr>
          <w:rFonts w:ascii="Times New Roman" w:hAnsi="Times New Roman" w:cs="Times New Roman"/>
          <w:color w:val="000000" w:themeColor="text1"/>
          <w:sz w:val="16"/>
          <w:szCs w:val="16"/>
        </w:rPr>
        <w:softHyphen/>
        <w:t>ли авиаэскадру № 2. (553).</w:t>
      </w:r>
    </w:p>
    <w:p w14:paraId="5388F4F6"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A5835" w14:textId="77777777" w:rsidR="00106AF0" w:rsidRPr="007B6DB9" w:rsidRDefault="00106AF0"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Б.К. Вел</w:t>
      </w:r>
      <w:r w:rsidRPr="007B6DB9">
        <w:rPr>
          <w:rFonts w:ascii="Times New Roman" w:hAnsi="Times New Roman" w:cs="Times New Roman"/>
          <w:color w:val="000000" w:themeColor="text1"/>
          <w:sz w:val="16"/>
          <w:szCs w:val="16"/>
        </w:rPr>
        <w:softHyphen/>
        <w:t>линг совершил перелёт Полторацк - Каган - Керки - Термез и обратно протяженностью 2450 км (разумеется, с промежуточными посадка</w:t>
      </w:r>
      <w:r w:rsidRPr="007B6DB9">
        <w:rPr>
          <w:rFonts w:ascii="Times New Roman" w:hAnsi="Times New Roman" w:cs="Times New Roman"/>
          <w:color w:val="000000" w:themeColor="text1"/>
          <w:sz w:val="16"/>
          <w:szCs w:val="16"/>
        </w:rPr>
        <w:softHyphen/>
        <w:t>ми), спустя полтора года прошёл по маршруту Мо</w:t>
      </w:r>
      <w:r w:rsidRPr="007B6DB9">
        <w:rPr>
          <w:rFonts w:ascii="Times New Roman" w:hAnsi="Times New Roman" w:cs="Times New Roman"/>
          <w:color w:val="000000" w:themeColor="text1"/>
          <w:sz w:val="16"/>
          <w:szCs w:val="16"/>
        </w:rPr>
        <w:softHyphen/>
        <w:t>сква - Смоленск - Витебск - Гомель - Киев - Одес</w:t>
      </w:r>
      <w:r w:rsidRPr="007B6DB9">
        <w:rPr>
          <w:rFonts w:ascii="Times New Roman" w:hAnsi="Times New Roman" w:cs="Times New Roman"/>
          <w:color w:val="000000" w:themeColor="text1"/>
          <w:sz w:val="16"/>
          <w:szCs w:val="16"/>
        </w:rPr>
        <w:softHyphen/>
        <w:t>са - Севастополь - Харьков - Москва преодолев уже 3600 км. И, наконец, в мае - июне 1 923 г. Вел</w:t>
      </w:r>
      <w:r w:rsidRPr="007B6DB9">
        <w:rPr>
          <w:rFonts w:ascii="Times New Roman" w:hAnsi="Times New Roman" w:cs="Times New Roman"/>
          <w:color w:val="000000" w:themeColor="text1"/>
          <w:sz w:val="16"/>
          <w:szCs w:val="16"/>
        </w:rPr>
        <w:softHyphen/>
        <w:t>линг совершил перелёт Москва - Харьков - Ростов- на-Дону - Тифлис - Баку - Красноводск - Ашха</w:t>
      </w:r>
      <w:r w:rsidRPr="007B6DB9">
        <w:rPr>
          <w:rFonts w:ascii="Times New Roman" w:hAnsi="Times New Roman" w:cs="Times New Roman"/>
          <w:color w:val="000000" w:themeColor="text1"/>
          <w:sz w:val="16"/>
          <w:szCs w:val="16"/>
        </w:rPr>
        <w:softHyphen/>
        <w:t>бад - Бухара - Хива - Казалинск - Оренбург - Борисоглебск - Москва, в котором он перелетел через Кавказский хребет, поднимаясь на высоту 4900 м, пересёк Каспийское море и пустыню Кара-Кум. За полтора месяца было пройдено более десяти тысяч километров. Однако этот перелёт в газетах того времени описывался как перелёт «начальника воздуш</w:t>
      </w:r>
      <w:r w:rsidRPr="007B6DB9">
        <w:rPr>
          <w:rFonts w:ascii="Times New Roman" w:hAnsi="Times New Roman" w:cs="Times New Roman"/>
          <w:color w:val="000000" w:themeColor="text1"/>
          <w:sz w:val="16"/>
          <w:szCs w:val="16"/>
        </w:rPr>
        <w:softHyphen/>
        <w:t>ного флота Знаменского в целях обследования будущих воздушных линий». Советской власти не нужен был герой-одиночка, не представляющий пропагандистской ценности. Тем более, по</w:t>
      </w:r>
      <w:r w:rsidRPr="007B6DB9">
        <w:rPr>
          <w:rFonts w:ascii="Times New Roman" w:hAnsi="Times New Roman" w:cs="Times New Roman"/>
          <w:color w:val="000000" w:themeColor="text1"/>
          <w:sz w:val="16"/>
          <w:szCs w:val="16"/>
        </w:rPr>
        <w:softHyphen/>
        <w:t>лёты выполнялись на немецких «Эльфауге» и «Юнкерсах». Сам Веллинг погиб в авиационной катастрофе 18 ноября 1 923 года (15973).</w:t>
      </w:r>
    </w:p>
    <w:p w14:paraId="1B86D71A" w14:textId="77777777" w:rsidR="00106AF0" w:rsidRPr="007B6DB9" w:rsidRDefault="00106AF0" w:rsidP="007B6DB9">
      <w:pPr>
        <w:spacing w:after="0" w:line="240" w:lineRule="auto"/>
        <w:jc w:val="both"/>
        <w:rPr>
          <w:rFonts w:ascii="Times New Roman" w:hAnsi="Times New Roman" w:cs="Times New Roman"/>
          <w:color w:val="000000" w:themeColor="text1"/>
          <w:sz w:val="16"/>
          <w:szCs w:val="16"/>
        </w:rPr>
      </w:pPr>
    </w:p>
    <w:p w14:paraId="1EF6BED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нормы питания летчиков были распространены и на танкистов, непосредственно участвовавших в боевых операциях. Энергетическая ценность пайка составляла 3869 ккал (9090).</w:t>
      </w:r>
    </w:p>
    <w:p w14:paraId="7B04E38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9713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Жизнь и внутренняя политика:</w:t>
      </w:r>
    </w:p>
    <w:p w14:paraId="6A98DCE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DA1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1921 ЦК РКП(б) в 1921 году пришлось дать разъяснение своим слишком усердным работникам на местах: </w:t>
      </w:r>
    </w:p>
    <w:p w14:paraId="22E268B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связи с новой экономической политикой, недостаточностью государственных ресурсов и необходимости вследствие этого привлечения местных средств к делу содержания просветительных учреждений среди работников просвещения, несомненно, проявляется растерянность и стремление поддержать просветительные учреждения неприемлемыми для коммунистической партии средствами, как-то: введение платности за обучение, пользование библиотеками, клубами и т. д. Работники отдела народного образования часто допускают на местах такие формы самообложения родителей учащихся, которые граничат с введением платы, допускают исключение из школы учеников за невзнос пая родителями, предъявляют требование предварительного взноса причитающегося обложения, ставя это условием приема учащегося. Центральный Комитет обращает внимание всех членов РКП на недопустимость таких приемов поддержания материального благосостояния школ, библиотек и т. д. Привлечение местных средств необходимо. Привлечение обывателя к расходам по содержанию школ нужно. Но при проведении всех этих мероприятий необходимо не забывать, что основной задачей коммунистической партии в области просвещения при новой экономической политике является сохранение идейного коммунистического влияния во всей просветительной работе. Необходимо оградить просветительные учреждения, в частности школы, от мелкобуржуазной стихии. Необходимо принять меры к тому, чтобы педагог не попал в зависимость от состоятельного обывателя, вносящего свои средства на содержание школы. Необходимо сохранить принцип бесплатности школы и библиотеки. Предлагается всем губернским комитетам партии тщательно наблюдать за тем, чтобы при создании обывательских организаций для поддержания материального благосостояния школы и других просветительных учреждений были проведены следующие положения:</w:t>
      </w:r>
    </w:p>
    <w:p w14:paraId="62D8410B"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1. Принять все меры для введения в обывательские организации коммунистов, правильно понимающих задачи партии в области просвещения.</w:t>
      </w:r>
    </w:p>
    <w:p w14:paraId="1D4439E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2. Не допускать непосредственной связи между школой и обывательскими организациями, наблюдая за тем, чтобы организации содействия образовывались по территориальному участковому принципу, отнюдь не при каждой школе.</w:t>
      </w:r>
    </w:p>
    <w:p w14:paraId="5D6E5D3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3. Строго наблюдать за тем, чтобы проводимое этими организациями самообложение отнюдь не вырождалось в платность, не становилось условием пребывания учащегося в школе, соответствовало бы материальному положению облагаемого, распределялось пропорционально их средствам, а не падая равномерно на каждого ученика. Ввести за проведение этого положения ответственность на заведующих отделами народного образования, обязанных тщательно проверять и утверждать все постановления о самообложении, недействительные до их утверждения.</w:t>
      </w:r>
    </w:p>
    <w:p w14:paraId="6DFBAC79"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4. Наблюдать за составом обывательских организаций и в случае, если их работа принимает направление, противоречащее настоящей директиве, принимать меры к изменению их состава..."</w:t>
      </w:r>
    </w:p>
    <w:p w14:paraId="6B148A73"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По сути это означало ту же самую плату за обучение, но только имущие обязывались платить еще и за неимущих. И при этом лишались права голоса при решении любых вопросов жизни школы. Такая схема финансирования школы сохранялась до полной ликвидации источника финансирования — кулаков, торговцев, высокооплачиваемых буржуазных специалистов. И в 1934 году схему решили поменять. Постановлением Совнаркома РСФСР все школы России обязали иметь утвержденный бюджет, который пополнялся не только средствами Наркомпроса, но и из местных бюджетов — районов и сел, что нередко вело к установлению в селах сбора с родителей. Кроме того, в бюджетах школ предписывалось учитывать и средства родителей, что, очевидно, предусматривало их сбор напрямую школой. Официально же плату за обучение в СССР ввели в 1940 году. В постановлении Совнаркома СССР говорилось: "Учитывая возросший уровень материального благосостояния трудящихся и значительные расходы советского государства на строительство, оборудование и содержание непрерывно возрастающей сети средних и высших учебных заведений, Совет Народных Комиссаров СССР признает необходимым возложить часть расходов по обучению в средних школах и высших учебных заведениях СССР на самих трудящихся и в связи с этим постановляет: 1. Ввести с 1 сентября 1940 г. в VIII, IX и X классах средних школ и в высших учебных заведениях плату за обучение. 2. Установить для учащихся VIII-X классов средних школ следующие размеры платы за обучение: а) в школах Москвы и Ленинграда, а также столичных городов союзных республик — 200 руб. в год; б) во всех остальных городах, а также в селах — 150 руб. в год. Примечание. Указанную плату за обучение в VIII-X классах средних школ распространить на учащихся техникумов, педагогических училищ, сельскохозяйственных и медицинских школ и других специальных средних учебных заведений. 3. Установить следующие размеры платы за обучение в высших учебных заведениях СССР: а) в высших учебных заведениях, находящихся в городах Москве, Ленинграде и столицах союзных республик,— 400 руб. в год; б) в высших учебных заведениях, находящихся в других городах,—300 руб. в год; в) в высших учебных заведениях — художественных, театральных и музыкальных—500 руб. в год". Средняя зарплата в промышленности в 1940 году, по данным ЦСУ СССР, равнялась 339 руб., а килограмм хлеба стоил 1 руб. С учетом коммунальных платежей и подписки на государственные займы у большинства рабочих не оставалось средств для оплаты учебы детей не только в вузах, но даже в старших классах школы. И именно на это рассчитывали партия и правительство. Одновременно было выпущено постановление о расширении сети фабрично-заводских училищ, где предлагалась бесплатная учеба и государственное иждивение. Так что выбор трудящимся оставляли небольшой: плати или отправляй ребенка на завод. Плату за обучение взимали до 1954 года, но и после этого школа не стала полностью и окончательно бесплатной. Время от времени выдвигались разного рода новаторские идеи, суть которых состояла в том, чтобы часть расходов переложить на детей или их родителей. Создавались школьные производственные бригады, часть зарплаты которых шла школе. Вводилось самообслуживание, когда в школах сокращался весь технических персонал, а уборкой занимались сами дети. Но к концу 1960-х все эти официальные формы стали вытеснять неофициальные взносы на расходы родительских комитетов классов, которые превращались в подарочные фонды для учителей. С годами их размеры в некоторых школах выросли в несколько раз. Теперь школьную финансовую вольницу вновь пытаются поставить в какие-то рамки. Или наоборот, сделать ее еще более безграничной? Во всяком случае, если школа превратит образовательные услуги в товар, у миллионов покупателей будет повод задуматься о том, соответствует ли качество запрашиваемой цене (11652).</w:t>
      </w:r>
    </w:p>
    <w:p w14:paraId="0E105E95"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84C91" w14:textId="77777777" w:rsidR="000A180B" w:rsidRPr="007B6DB9" w:rsidRDefault="000A180B" w:rsidP="007B6DB9">
      <w:pPr>
        <w:spacing w:after="0" w:line="240" w:lineRule="auto"/>
        <w:jc w:val="both"/>
        <w:rPr>
          <w:rFonts w:ascii="Times New Roman" w:hAnsi="Times New Roman" w:cs="Times New Roman"/>
          <w:color w:val="0070C0"/>
          <w:sz w:val="16"/>
          <w:szCs w:val="16"/>
          <w:shd w:val="clear" w:color="auto" w:fill="FFFFFF"/>
        </w:rPr>
      </w:pPr>
      <w:r w:rsidRPr="007B6DB9">
        <w:rPr>
          <w:rFonts w:ascii="Times New Roman" w:hAnsi="Times New Roman" w:cs="Times New Roman"/>
          <w:color w:val="0070C0"/>
          <w:sz w:val="16"/>
          <w:szCs w:val="16"/>
          <w:shd w:val="clear" w:color="auto" w:fill="FFFFFF"/>
        </w:rPr>
        <w:t>В 1921 г. началось развертывание государственного имущественного страхования, прежде всего от наиболее разрушительных стихийных бедствий, — пожаров, падежа скота и т.д., аварий на сухопутном и водном транспорте. В июле 1922 г. Госстраху было предоставлено право ввести личное страхование — страхование жизни и от несчастных случаев, угрожающих жизни и здоровью людей. За 1921/22—1925/26 гг. по страхованию строений, посевов и животных было собрано почти 174 млн. руб., выплачено страхового возмещения на сумму около 109 млн. руб. За пять лет направлено: на рабочее жилищное строительство — 10,3 млн. руб., в доход государственного и местных бюджетов — 7,7 млн. руб. (20205).</w:t>
      </w:r>
    </w:p>
    <w:p w14:paraId="1C2E1A0A" w14:textId="77777777" w:rsidR="000A180B" w:rsidRPr="007B6DB9" w:rsidRDefault="000A180B" w:rsidP="007B6DB9">
      <w:pPr>
        <w:spacing w:after="0" w:line="240" w:lineRule="auto"/>
        <w:jc w:val="both"/>
        <w:rPr>
          <w:rFonts w:ascii="Times New Roman" w:hAnsi="Times New Roman" w:cs="Times New Roman"/>
          <w:color w:val="0070C0"/>
          <w:sz w:val="16"/>
          <w:szCs w:val="16"/>
          <w:shd w:val="clear" w:color="auto" w:fill="FFFFFF"/>
        </w:rPr>
      </w:pPr>
    </w:p>
    <w:p w14:paraId="250936E6"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Внешняя политика:</w:t>
      </w:r>
    </w:p>
    <w:p w14:paraId="6D8BD4F1"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515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В 1921 г., когда был сформирован отдел внешних заказов Народного комиссариата по военным и морским делам, который занимался закупками за границей военного имущества, Советский Союз начал заниматься деятельностью в области закупок и поставок ВиВТ (11680).</w:t>
      </w:r>
    </w:p>
    <w:p w14:paraId="2EB410D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F718DE"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была предпринята попытка захвата острова Врангеля компанией Стефенсона.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3E81D3C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6CFB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первой из латиноамериканских государств торговые отношения с СССР стала развивать Аргентина (дипотношения между двумя странами были установлены только в годы второй мировой войны) (3871).</w:t>
      </w:r>
    </w:p>
    <w:p w14:paraId="3B7C59F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93CCB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купленные в Германии правительством Анкары самолеты доставлялись в Турцию через территорию России без каких-либо таможенных и налоговых сборов. Из новороссийского порта на корабле «Шахин» в обстановке секретности самолеты доставили к турецкому побережью. Авиационная техника была применена Турцией на анатолийском фронте. Таким же способом в Турцию отправили всё находившееся в Новороссийске минное и артиллерийское имущество, винтовки и боеприпасы. Известен факт передачи оружия Турции командованием XI российской армии, дислоцированной в Азербайджане. Это было сделано по собственной инициативе командиров без соответствующей команды сверху (18510).</w:t>
      </w:r>
    </w:p>
    <w:p w14:paraId="3D226C77"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6CA7EA18"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0CC84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3078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был изготовлен и испытан первый двигатель воздушного охлаждения "Райт" J-1 мощностью 230 л.с. Успех 50-часового испытания послужил отправным пунктом для дальнейшего развития целой серии двигателей, получивших наименование "Уайрлвинд". В процессе совершенствования "Уайрлвинда" неоднократно изменялась конструкция отдельных деталей и узлов, увеличивались габариты и росла мощность. В 1923 г. появился двигатель J-3 мощностью 200 л.с., в 1924-м - J-4 в 225 л.с., в 1925-м - J-5, рассчитанный на массовое производство, в 1928-м - J-6 мощностью 300 л.с. Одновременно велась работа над созданием двигателей воздушного охлаждения высокой мощности. В 1925 г. результатом этой деятельности стало появление R-1 "Циклон" мощностью 435 л.с., вскоре после него появился аналогичный R-2 мощностью 345 л.с. Особенностью последнего стали уменьшенные габариты с целью установки на палубных самолетах (12014).</w:t>
      </w:r>
    </w:p>
    <w:p w14:paraId="1213B031"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AFBF4"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эмигрировавший в Со</w:t>
      </w:r>
      <w:r w:rsidRPr="007B6DB9">
        <w:rPr>
          <w:rFonts w:ascii="Times New Roman" w:hAnsi="Times New Roman" w:cs="Times New Roman"/>
          <w:color w:val="000000" w:themeColor="text1"/>
          <w:sz w:val="16"/>
          <w:szCs w:val="16"/>
        </w:rPr>
        <w:softHyphen/>
        <w:t>единенные Штаты Америки российский ученый-математик и авиаконструктор Г.А. Ботезат предложил проект верто</w:t>
      </w:r>
      <w:r w:rsidRPr="007B6DB9">
        <w:rPr>
          <w:rFonts w:ascii="Times New Roman" w:hAnsi="Times New Roman" w:cs="Times New Roman"/>
          <w:color w:val="000000" w:themeColor="text1"/>
          <w:sz w:val="16"/>
          <w:szCs w:val="16"/>
        </w:rPr>
        <w:softHyphen/>
        <w:t>лета для американской армии. Для его разработки и постройки было выделе</w:t>
      </w:r>
      <w:r w:rsidRPr="007B6DB9">
        <w:rPr>
          <w:rFonts w:ascii="Times New Roman" w:hAnsi="Times New Roman" w:cs="Times New Roman"/>
          <w:color w:val="000000" w:themeColor="text1"/>
          <w:sz w:val="16"/>
          <w:szCs w:val="16"/>
        </w:rPr>
        <w:softHyphen/>
        <w:t>но 200 тыс. долларов. Это был первый военный контракт на постройку вин</w:t>
      </w:r>
      <w:r w:rsidRPr="007B6DB9">
        <w:rPr>
          <w:rFonts w:ascii="Times New Roman" w:hAnsi="Times New Roman" w:cs="Times New Roman"/>
          <w:color w:val="000000" w:themeColor="text1"/>
          <w:sz w:val="16"/>
          <w:szCs w:val="16"/>
        </w:rPr>
        <w:softHyphen/>
        <w:t>токрылого аппарата в США. Работы велись в условиях большой секретнос</w:t>
      </w:r>
      <w:r w:rsidRPr="007B6DB9">
        <w:rPr>
          <w:rFonts w:ascii="Times New Roman" w:hAnsi="Times New Roman" w:cs="Times New Roman"/>
          <w:color w:val="000000" w:themeColor="text1"/>
          <w:sz w:val="16"/>
          <w:szCs w:val="16"/>
        </w:rPr>
        <w:softHyphen/>
        <w:t>ти, буквально за высоким забором (кон</w:t>
      </w:r>
      <w:r w:rsidRPr="007B6DB9">
        <w:rPr>
          <w:rFonts w:ascii="Times New Roman" w:hAnsi="Times New Roman" w:cs="Times New Roman"/>
          <w:color w:val="000000" w:themeColor="text1"/>
          <w:sz w:val="16"/>
          <w:szCs w:val="16"/>
        </w:rPr>
        <w:softHyphen/>
        <w:t>структор, старающийся сохранить в тайне свое творение, сам отгонял от него любопытных), и завершились в конце 1922 года. Разрабатываемый для наблюдения вертолет должен был под</w:t>
      </w:r>
      <w:r w:rsidRPr="007B6DB9">
        <w:rPr>
          <w:rFonts w:ascii="Times New Roman" w:hAnsi="Times New Roman" w:cs="Times New Roman"/>
          <w:color w:val="000000" w:themeColor="text1"/>
          <w:sz w:val="16"/>
          <w:szCs w:val="16"/>
        </w:rPr>
        <w:softHyphen/>
        <w:t>ниматься на высоту 90 м, устойчиво висеть и безопасно снижаться на ре</w:t>
      </w:r>
      <w:r w:rsidRPr="007B6DB9">
        <w:rPr>
          <w:rFonts w:ascii="Times New Roman" w:hAnsi="Times New Roman" w:cs="Times New Roman"/>
          <w:color w:val="000000" w:themeColor="text1"/>
          <w:sz w:val="16"/>
          <w:szCs w:val="16"/>
        </w:rPr>
        <w:softHyphen/>
        <w:t>жиме авторотации.</w:t>
      </w:r>
    </w:p>
    <w:p w14:paraId="7580834C"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Вертолет Ботезата был выполнен по четырехвинтовой схеме с шестилопас-тными несущими винтами смешанной конструкции (с главным стальным и де</w:t>
      </w:r>
      <w:r w:rsidRPr="007B6DB9">
        <w:rPr>
          <w:rFonts w:ascii="Times New Roman" w:hAnsi="Times New Roman" w:cs="Times New Roman"/>
          <w:color w:val="000000" w:themeColor="text1"/>
          <w:sz w:val="16"/>
          <w:szCs w:val="16"/>
        </w:rPr>
        <w:softHyphen/>
        <w:t>ревянными лонжеронами и нервюрами и полотняной обшивкой), приводимы</w:t>
      </w:r>
      <w:r w:rsidRPr="007B6DB9">
        <w:rPr>
          <w:rFonts w:ascii="Times New Roman" w:hAnsi="Times New Roman" w:cs="Times New Roman"/>
          <w:color w:val="000000" w:themeColor="text1"/>
          <w:sz w:val="16"/>
          <w:szCs w:val="16"/>
        </w:rPr>
        <w:softHyphen/>
        <w:t>ми во вращение двигателем “Рон” мощ</w:t>
      </w:r>
      <w:r w:rsidRPr="007B6DB9">
        <w:rPr>
          <w:rFonts w:ascii="Times New Roman" w:hAnsi="Times New Roman" w:cs="Times New Roman"/>
          <w:color w:val="000000" w:themeColor="text1"/>
          <w:sz w:val="16"/>
          <w:szCs w:val="16"/>
        </w:rPr>
        <w:softHyphen/>
        <w:t>ностью 180 л.с. Позже этот двигатель был заменен на ВК-2 “Бентли” мощ</w:t>
      </w:r>
      <w:r w:rsidRPr="007B6DB9">
        <w:rPr>
          <w:rFonts w:ascii="Times New Roman" w:hAnsi="Times New Roman" w:cs="Times New Roman"/>
          <w:color w:val="000000" w:themeColor="text1"/>
          <w:sz w:val="16"/>
          <w:szCs w:val="16"/>
        </w:rPr>
        <w:softHyphen/>
        <w:t>ностью 200 л.с. Фюзеляж вертолета имел крестообразную ферменную кон</w:t>
      </w:r>
      <w:r w:rsidRPr="007B6DB9">
        <w:rPr>
          <w:rFonts w:ascii="Times New Roman" w:hAnsi="Times New Roman" w:cs="Times New Roman"/>
          <w:color w:val="000000" w:themeColor="text1"/>
          <w:sz w:val="16"/>
          <w:szCs w:val="16"/>
        </w:rPr>
        <w:softHyphen/>
        <w:t>струкцию из стальных труб. Несущие винты диаметром 8 м вращались по</w:t>
      </w:r>
      <w:r w:rsidRPr="007B6DB9">
        <w:rPr>
          <w:rFonts w:ascii="Times New Roman" w:hAnsi="Times New Roman" w:cs="Times New Roman"/>
          <w:color w:val="000000" w:themeColor="text1"/>
          <w:sz w:val="16"/>
          <w:szCs w:val="16"/>
        </w:rPr>
        <w:softHyphen/>
        <w:t>парно в противоположном направле</w:t>
      </w:r>
      <w:r w:rsidRPr="007B6DB9">
        <w:rPr>
          <w:rFonts w:ascii="Times New Roman" w:hAnsi="Times New Roman" w:cs="Times New Roman"/>
          <w:color w:val="000000" w:themeColor="text1"/>
          <w:sz w:val="16"/>
          <w:szCs w:val="16"/>
        </w:rPr>
        <w:softHyphen/>
        <w:t>нии, а оси их были наклонены внутрь. Лопасти несущих винтов могли пово</w:t>
      </w:r>
      <w:r w:rsidRPr="007B6DB9">
        <w:rPr>
          <w:rFonts w:ascii="Times New Roman" w:hAnsi="Times New Roman" w:cs="Times New Roman"/>
          <w:color w:val="000000" w:themeColor="text1"/>
          <w:sz w:val="16"/>
          <w:szCs w:val="16"/>
        </w:rPr>
        <w:softHyphen/>
        <w:t>рачиваться совместно или дифферен</w:t>
      </w:r>
      <w:r w:rsidRPr="007B6DB9">
        <w:rPr>
          <w:rFonts w:ascii="Times New Roman" w:hAnsi="Times New Roman" w:cs="Times New Roman"/>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7B6DB9">
        <w:rPr>
          <w:rFonts w:ascii="Times New Roman" w:hAnsi="Times New Roman" w:cs="Times New Roman"/>
          <w:color w:val="000000" w:themeColor="text1"/>
          <w:sz w:val="16"/>
          <w:szCs w:val="16"/>
        </w:rPr>
        <w:softHyphen/>
        <w:t>го управления и создания пропульсив-ной силы. Над двигателем и редукто</w:t>
      </w:r>
      <w:r w:rsidRPr="007B6DB9">
        <w:rPr>
          <w:rFonts w:ascii="Times New Roman" w:hAnsi="Times New Roman" w:cs="Times New Roman"/>
          <w:color w:val="000000" w:themeColor="text1"/>
          <w:sz w:val="16"/>
          <w:szCs w:val="16"/>
        </w:rPr>
        <w:softHyphen/>
        <w:t>ром располагались еще два вспомога</w:t>
      </w:r>
      <w:r w:rsidRPr="007B6DB9">
        <w:rPr>
          <w:rFonts w:ascii="Times New Roman" w:hAnsi="Times New Roman" w:cs="Times New Roman"/>
          <w:color w:val="000000" w:themeColor="text1"/>
          <w:sz w:val="16"/>
          <w:szCs w:val="16"/>
        </w:rPr>
        <w:softHyphen/>
        <w:t>тельных винта для торможения при посадке, что делало конструкцию вер</w:t>
      </w:r>
      <w:r w:rsidRPr="007B6DB9">
        <w:rPr>
          <w:rFonts w:ascii="Times New Roman" w:hAnsi="Times New Roman" w:cs="Times New Roman"/>
          <w:color w:val="000000" w:themeColor="text1"/>
          <w:sz w:val="16"/>
          <w:szCs w:val="16"/>
        </w:rPr>
        <w:softHyphen/>
        <w:t>толета чрезвычайно сложной и гро</w:t>
      </w:r>
      <w:r w:rsidRPr="007B6DB9">
        <w:rPr>
          <w:rFonts w:ascii="Times New Roman" w:hAnsi="Times New Roman" w:cs="Times New Roman"/>
          <w:color w:val="000000" w:themeColor="text1"/>
          <w:sz w:val="16"/>
          <w:szCs w:val="16"/>
        </w:rPr>
        <w:softHyphen/>
        <w:t>моздкой. За необычный внешний вид аэродромные механики назвали его “летающим осьминогом”.</w:t>
      </w:r>
    </w:p>
    <w:p w14:paraId="5E39FBA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Первый полет вертолета состоялся 18 декабря 1922 года и был приуро</w:t>
      </w:r>
      <w:r w:rsidRPr="007B6DB9">
        <w:rPr>
          <w:rFonts w:ascii="Times New Roman" w:hAnsi="Times New Roman" w:cs="Times New Roman"/>
          <w:color w:val="000000" w:themeColor="text1"/>
          <w:sz w:val="16"/>
          <w:szCs w:val="16"/>
        </w:rPr>
        <w:softHyphen/>
        <w:t>чен к 19-й годовщине первого полета братьев Райт. Пилотировал летатель</w:t>
      </w:r>
      <w:r w:rsidRPr="007B6DB9">
        <w:rPr>
          <w:rFonts w:ascii="Times New Roman" w:hAnsi="Times New Roman" w:cs="Times New Roman"/>
          <w:color w:val="000000" w:themeColor="text1"/>
          <w:sz w:val="16"/>
          <w:szCs w:val="16"/>
        </w:rPr>
        <w:softHyphen/>
        <w:t>ный аппарат полковник Т. Бейн. Вер</w:t>
      </w:r>
      <w:r w:rsidRPr="007B6DB9">
        <w:rPr>
          <w:rFonts w:ascii="Times New Roman" w:hAnsi="Times New Roman" w:cs="Times New Roman"/>
          <w:color w:val="000000" w:themeColor="text1"/>
          <w:sz w:val="16"/>
          <w:szCs w:val="16"/>
        </w:rPr>
        <w:softHyphen/>
        <w:t>толет поднялся на высоту 1,8 м, про</w:t>
      </w:r>
      <w:r w:rsidRPr="007B6DB9">
        <w:rPr>
          <w:rFonts w:ascii="Times New Roman" w:hAnsi="Times New Roman" w:cs="Times New Roman"/>
          <w:color w:val="000000" w:themeColor="text1"/>
          <w:sz w:val="16"/>
          <w:szCs w:val="16"/>
        </w:rPr>
        <w:softHyphen/>
        <w:t>летел 100 м, продержавшись в возду</w:t>
      </w:r>
      <w:r w:rsidRPr="007B6DB9">
        <w:rPr>
          <w:rFonts w:ascii="Times New Roman" w:hAnsi="Times New Roman" w:cs="Times New Roman"/>
          <w:color w:val="000000" w:themeColor="text1"/>
          <w:sz w:val="16"/>
          <w:szCs w:val="16"/>
        </w:rPr>
        <w:softHyphen/>
        <w:t xml:space="preserve">хе рекордное для винтокрылых машин время </w:t>
      </w:r>
      <w:r w:rsidRPr="007B6DB9">
        <w:rPr>
          <w:rFonts w:ascii="Times New Roman" w:hAnsi="Times New Roman" w:cs="Times New Roman"/>
          <w:iCs/>
          <w:color w:val="000000" w:themeColor="text1"/>
          <w:sz w:val="16"/>
          <w:szCs w:val="16"/>
        </w:rPr>
        <w:t xml:space="preserve">— </w:t>
      </w:r>
      <w:r w:rsidRPr="007B6DB9">
        <w:rPr>
          <w:rFonts w:ascii="Times New Roman" w:hAnsi="Times New Roman" w:cs="Times New Roman"/>
          <w:color w:val="000000" w:themeColor="text1"/>
          <w:sz w:val="16"/>
          <w:szCs w:val="16"/>
        </w:rPr>
        <w:t>1 мин 42 с, затем совершил еще несколько полетов. С 21 декабря 1921 года ведущие летчики-испытате</w:t>
      </w:r>
      <w:r w:rsidRPr="007B6DB9">
        <w:rPr>
          <w:rFonts w:ascii="Times New Roman" w:hAnsi="Times New Roman" w:cs="Times New Roman"/>
          <w:color w:val="000000" w:themeColor="text1"/>
          <w:sz w:val="16"/>
          <w:szCs w:val="16"/>
        </w:rPr>
        <w:softHyphen/>
        <w:t>ли Ф. Кэрол и Т. Бейн, а также летчик гражданской авиации А. Смит совер</w:t>
      </w:r>
      <w:r w:rsidRPr="007B6DB9">
        <w:rPr>
          <w:rFonts w:ascii="Times New Roman" w:hAnsi="Times New Roman" w:cs="Times New Roman"/>
          <w:color w:val="000000" w:themeColor="text1"/>
          <w:sz w:val="16"/>
          <w:szCs w:val="16"/>
        </w:rPr>
        <w:softHyphen/>
        <w:t>шили ряд полетов продолжительностью в среднем в одну минуту, продемонст</w:t>
      </w:r>
      <w:r w:rsidRPr="007B6DB9">
        <w:rPr>
          <w:rFonts w:ascii="Times New Roman" w:hAnsi="Times New Roman" w:cs="Times New Roman"/>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7B6DB9">
        <w:rPr>
          <w:rFonts w:ascii="Times New Roman" w:hAnsi="Times New Roman" w:cs="Times New Roman"/>
          <w:color w:val="000000" w:themeColor="text1"/>
          <w:sz w:val="16"/>
          <w:szCs w:val="16"/>
          <w:vertAlign w:val="superscript"/>
        </w:rPr>
        <w:t>2</w:t>
      </w:r>
      <w:r w:rsidRPr="007B6DB9">
        <w:rPr>
          <w:rFonts w:ascii="Times New Roman" w:hAnsi="Times New Roman" w:cs="Times New Roman"/>
          <w:color w:val="000000" w:themeColor="text1"/>
          <w:sz w:val="16"/>
          <w:szCs w:val="16"/>
        </w:rPr>
        <w:t xml:space="preserve">, нагрузка на мощность -8 кг/л.с., </w:t>
      </w:r>
      <w:r w:rsidRPr="007B6DB9">
        <w:rPr>
          <w:rFonts w:ascii="Times New Roman" w:hAnsi="Times New Roman" w:cs="Times New Roman"/>
          <w:iCs/>
          <w:color w:val="000000" w:themeColor="text1"/>
          <w:sz w:val="16"/>
          <w:szCs w:val="16"/>
        </w:rPr>
        <w:t xml:space="preserve">а </w:t>
      </w:r>
      <w:r w:rsidRPr="007B6DB9">
        <w:rPr>
          <w:rFonts w:ascii="Times New Roman" w:hAnsi="Times New Roman" w:cs="Times New Roman"/>
          <w:color w:val="000000" w:themeColor="text1"/>
          <w:sz w:val="16"/>
          <w:szCs w:val="16"/>
        </w:rPr>
        <w:t>энерговооруженность — 0,125 л.с./кг.</w:t>
      </w:r>
    </w:p>
    <w:p w14:paraId="71776DF5"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Испытания летательного аппарата продолжились в 1923 году. 19 января вертолет поднялся (вместе с пассажи</w:t>
      </w:r>
      <w:r w:rsidRPr="007B6DB9">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7B6DB9">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7B6DB9">
        <w:rPr>
          <w:rFonts w:ascii="Times New Roman" w:hAnsi="Times New Roman" w:cs="Times New Roman"/>
          <w:color w:val="000000" w:themeColor="text1"/>
          <w:sz w:val="16"/>
          <w:szCs w:val="16"/>
        </w:rPr>
        <w:softHyphen/>
        <w:t>нял двух, трех и четырех человек, дер</w:t>
      </w:r>
      <w:r w:rsidRPr="007B6DB9">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7B6DB9">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0DC256BA"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7B6DB9">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7B6DB9">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7B6DB9">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7B6DB9">
        <w:rPr>
          <w:rFonts w:ascii="Times New Roman" w:hAnsi="Times New Roman" w:cs="Times New Roman"/>
          <w:color w:val="000000" w:themeColor="text1"/>
          <w:sz w:val="16"/>
          <w:szCs w:val="16"/>
        </w:rPr>
        <w:softHyphen/>
        <w:t>ботку вертолета Ботезата (11389).</w:t>
      </w:r>
    </w:p>
    <w:p w14:paraId="7385E7D2" w14:textId="77777777" w:rsidR="003056C8" w:rsidRPr="007B6DB9"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B63B7" w14:textId="77777777" w:rsidR="003056C8" w:rsidRPr="007B6DB9"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 Махонин вместе с се</w:t>
      </w:r>
      <w:r w:rsidRPr="007B6DB9">
        <w:rPr>
          <w:rFonts w:ascii="Times New Roman" w:hAnsi="Times New Roman" w:cs="Times New Roman"/>
          <w:color w:val="000000" w:themeColor="text1"/>
          <w:sz w:val="16"/>
          <w:szCs w:val="16"/>
        </w:rPr>
        <w:softHyphen/>
        <w:t>мьёй эмигрировал во Францию и сумел создать успешную авиастро</w:t>
      </w:r>
      <w:r w:rsidRPr="007B6DB9">
        <w:rPr>
          <w:rFonts w:ascii="Times New Roman" w:hAnsi="Times New Roman" w:cs="Times New Roman"/>
          <w:color w:val="000000" w:themeColor="text1"/>
          <w:sz w:val="16"/>
          <w:szCs w:val="16"/>
        </w:rPr>
        <w:softHyphen/>
        <w:t>ительную фирму. Завод Махонина серийно выпускал бесхвостые пла</w:t>
      </w:r>
      <w:r w:rsidRPr="007B6DB9">
        <w:rPr>
          <w:rFonts w:ascii="Times New Roman" w:hAnsi="Times New Roman" w:cs="Times New Roman"/>
          <w:color w:val="000000" w:themeColor="text1"/>
          <w:sz w:val="16"/>
          <w:szCs w:val="16"/>
        </w:rPr>
        <w:softHyphen/>
        <w:t>неры Фовеля (Раиуе!). Сам же вла</w:t>
      </w:r>
      <w:r w:rsidRPr="007B6DB9">
        <w:rPr>
          <w:rFonts w:ascii="Times New Roman" w:hAnsi="Times New Roman" w:cs="Times New Roman"/>
          <w:color w:val="000000" w:themeColor="text1"/>
          <w:sz w:val="16"/>
          <w:szCs w:val="16"/>
        </w:rPr>
        <w:softHyphen/>
        <w:t>делец в 1929 г. получил патент на самолёт с раздвижным крылом, а 10 августа 1931 г. первый в мире самолёт подобной схемы - моно</w:t>
      </w:r>
      <w:r w:rsidRPr="007B6DB9">
        <w:rPr>
          <w:rFonts w:ascii="Times New Roman" w:hAnsi="Times New Roman" w:cs="Times New Roman"/>
          <w:color w:val="000000" w:themeColor="text1"/>
          <w:sz w:val="16"/>
          <w:szCs w:val="16"/>
        </w:rPr>
        <w:softHyphen/>
        <w:t>план Мак. 10 с двигателем 1оггате Ю.12Ь — поднялся в воздух. Если Бакшаев надвигал на кры</w:t>
      </w:r>
      <w:r w:rsidRPr="007B6DB9">
        <w:rPr>
          <w:rFonts w:ascii="Times New Roman" w:hAnsi="Times New Roman" w:cs="Times New Roman"/>
          <w:color w:val="000000" w:themeColor="text1"/>
          <w:sz w:val="16"/>
          <w:szCs w:val="16"/>
        </w:rPr>
        <w:softHyphen/>
        <w:t>ло дополнительные секции от бор</w:t>
      </w:r>
      <w:r w:rsidRPr="007B6DB9">
        <w:rPr>
          <w:rFonts w:ascii="Times New Roman" w:hAnsi="Times New Roman" w:cs="Times New Roman"/>
          <w:color w:val="000000" w:themeColor="text1"/>
          <w:sz w:val="16"/>
          <w:szCs w:val="16"/>
        </w:rPr>
        <w:softHyphen/>
        <w:t>тов фюзеляжа, то у Махонина уд</w:t>
      </w:r>
      <w:r w:rsidRPr="007B6DB9">
        <w:rPr>
          <w:rFonts w:ascii="Times New Roman" w:hAnsi="Times New Roman" w:cs="Times New Roman"/>
          <w:color w:val="000000" w:themeColor="text1"/>
          <w:sz w:val="16"/>
          <w:szCs w:val="16"/>
        </w:rPr>
        <w:softHyphen/>
        <w:t>линённые консоли выдвигались из законцовок крыла. В результате росла не только площадь, но и уд</w:t>
      </w:r>
      <w:r w:rsidRPr="007B6DB9">
        <w:rPr>
          <w:rFonts w:ascii="Times New Roman" w:hAnsi="Times New Roman" w:cs="Times New Roman"/>
          <w:color w:val="000000" w:themeColor="text1"/>
          <w:sz w:val="16"/>
          <w:szCs w:val="16"/>
        </w:rPr>
        <w:softHyphen/>
        <w:t>линение крыла (что сказывалось на уменьшении индуктивного сопро</w:t>
      </w:r>
      <w:r w:rsidRPr="007B6DB9">
        <w:rPr>
          <w:rFonts w:ascii="Times New Roman" w:hAnsi="Times New Roman" w:cs="Times New Roman"/>
          <w:color w:val="000000" w:themeColor="text1"/>
          <w:sz w:val="16"/>
          <w:szCs w:val="16"/>
        </w:rPr>
        <w:softHyphen/>
        <w:t>тивления). В 1935 г. появился еще один «раздвижной» самолёт Мак.101 с мощным мотором Споте-КЬопе К14 и убирающимися шасси - явная заявка на прототип истребителя. Но, как и Бакшаев, заинтересо</w:t>
      </w:r>
      <w:r w:rsidRPr="007B6DB9">
        <w:rPr>
          <w:rFonts w:ascii="Times New Roman" w:hAnsi="Times New Roman" w:cs="Times New Roman"/>
          <w:color w:val="000000" w:themeColor="text1"/>
          <w:sz w:val="16"/>
          <w:szCs w:val="16"/>
        </w:rPr>
        <w:softHyphen/>
        <w:t>вать в те годы своими идеями пра</w:t>
      </w:r>
      <w:r w:rsidRPr="007B6DB9">
        <w:rPr>
          <w:rFonts w:ascii="Times New Roman" w:hAnsi="Times New Roman" w:cs="Times New Roman"/>
          <w:color w:val="000000" w:themeColor="text1"/>
          <w:sz w:val="16"/>
          <w:szCs w:val="16"/>
        </w:rPr>
        <w:softHyphen/>
        <w:t>вительство или военных Махонин не смог. И хотя в 1947 г. он постро</w:t>
      </w:r>
      <w:r w:rsidRPr="007B6DB9">
        <w:rPr>
          <w:rFonts w:ascii="Times New Roman" w:hAnsi="Times New Roman" w:cs="Times New Roman"/>
          <w:color w:val="000000" w:themeColor="text1"/>
          <w:sz w:val="16"/>
          <w:szCs w:val="16"/>
        </w:rPr>
        <w:softHyphen/>
        <w:t>ил ещё один самолет подобной схе</w:t>
      </w:r>
      <w:r w:rsidRPr="007B6DB9">
        <w:rPr>
          <w:rFonts w:ascii="Times New Roman" w:hAnsi="Times New Roman" w:cs="Times New Roman"/>
          <w:color w:val="000000" w:themeColor="text1"/>
          <w:sz w:val="16"/>
          <w:szCs w:val="16"/>
        </w:rPr>
        <w:softHyphen/>
        <w:t>мы (Мак.123 с трофейным двигате</w:t>
      </w:r>
      <w:r w:rsidRPr="007B6DB9">
        <w:rPr>
          <w:rFonts w:ascii="Times New Roman" w:hAnsi="Times New Roman" w:cs="Times New Roman"/>
          <w:color w:val="000000" w:themeColor="text1"/>
          <w:sz w:val="16"/>
          <w:szCs w:val="16"/>
        </w:rPr>
        <w:softHyphen/>
        <w:t>лем ВМ\А/-80Ш), все его летатель</w:t>
      </w:r>
      <w:r w:rsidRPr="007B6DB9">
        <w:rPr>
          <w:rFonts w:ascii="Times New Roman" w:hAnsi="Times New Roman" w:cs="Times New Roman"/>
          <w:color w:val="000000" w:themeColor="text1"/>
          <w:sz w:val="16"/>
          <w:szCs w:val="16"/>
        </w:rPr>
        <w:softHyphen/>
        <w:t>ные аппараты так и остались опыт</w:t>
      </w:r>
      <w:r w:rsidRPr="007B6DB9">
        <w:rPr>
          <w:rFonts w:ascii="Times New Roman" w:hAnsi="Times New Roman" w:cs="Times New Roman"/>
          <w:color w:val="000000" w:themeColor="text1"/>
          <w:sz w:val="16"/>
          <w:szCs w:val="16"/>
        </w:rPr>
        <w:softHyphen/>
        <w:t>ными конструкциями. Идея изменения площади и даже формы крыла вновь оказалась вос</w:t>
      </w:r>
      <w:r w:rsidRPr="007B6DB9">
        <w:rPr>
          <w:rFonts w:ascii="Times New Roman" w:hAnsi="Times New Roman" w:cs="Times New Roman"/>
          <w:color w:val="000000" w:themeColor="text1"/>
          <w:sz w:val="16"/>
          <w:szCs w:val="16"/>
        </w:rPr>
        <w:softHyphen/>
        <w:t>требованной позднее, в 1960-е годы, когда во многих странах по</w:t>
      </w:r>
      <w:r w:rsidRPr="007B6DB9">
        <w:rPr>
          <w:rFonts w:ascii="Times New Roman" w:hAnsi="Times New Roman" w:cs="Times New Roman"/>
          <w:color w:val="000000" w:themeColor="text1"/>
          <w:sz w:val="16"/>
          <w:szCs w:val="16"/>
        </w:rPr>
        <w:softHyphen/>
        <w:t>явились сверхзвуковые самолёты с большой скоростью полета (11846).</w:t>
      </w:r>
    </w:p>
    <w:p w14:paraId="7CCD4A34"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4AE4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1921 году главный конструктор и владелец фирмы “Сперри Эйркрафт Корпорейшн”, выдающийся летчик, сын изобретателя Элмера Сперри начал работать над проблемой стыковки самолета с дирижаблем. Эту идею выдвинули представители американского армейского воздухоплавания, которые трудились над техническим заданием на разработку и изготовление большого военного дирижабля “Рома”, оснащенного двумя самолетами, способными взлетать и садиться на борт дирижабля в полете. Сперри изобрел, наверное, единственный способ успешного возвращения самолета на борт дирижабля. Из гондолы опускалась перекладина (трапеция), а на стойках над крылом самолета устанавливался навесной крюк с автоматической фиксацией, и летчик должен был зацепиться крюком за перекладину. Затем происходила автоматическая фиксация зацепа. В дальнейшем к навесному крюку добавилась набегающая лыжа, которая помогала навести перекладину на крюк, а также предохраняла воздушный [433] винт самолета от соприкосновения с перекладиной. В 1924 году Сперри оснастил комплектом прицепного устройства небольшой биплан “Месенджер” и армейский дирижабль ТС-3. Испытания проходили на аэродроме Скотт-Филд в Иллинойсе. 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w:t>
      </w:r>
      <w:r w:rsidRPr="007B6DB9">
        <w:rPr>
          <w:rFonts w:ascii="Times New Roman" w:hAnsi="Times New Roman" w:cs="Times New Roman"/>
          <w:color w:val="000000" w:themeColor="text1"/>
          <w:sz w:val="16"/>
          <w:szCs w:val="16"/>
        </w:rPr>
        <w:lastRenderedPageBreak/>
        <w:t>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4ABF416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CAAD7" w14:textId="77777777" w:rsidR="00106AF0" w:rsidRPr="007B6DB9" w:rsidRDefault="00106AF0" w:rsidP="007B6DB9">
      <w:pPr>
        <w:pStyle w:val="a3"/>
        <w:rPr>
          <w:color w:val="000000" w:themeColor="text1"/>
          <w:lang w:val="ru-RU"/>
        </w:rPr>
      </w:pPr>
      <w:r w:rsidRPr="007B6DB9">
        <w:rPr>
          <w:color w:val="000000" w:themeColor="text1"/>
          <w:lang w:val="ru-RU"/>
        </w:rPr>
        <w:t xml:space="preserve">В 1921 г. при финансовой поддержке отца, Алессандро Маркетти приобрёл контрольный пакет акций компании </w:t>
      </w:r>
      <w:r w:rsidRPr="007B6DB9">
        <w:rPr>
          <w:color w:val="000000" w:themeColor="text1"/>
        </w:rPr>
        <w:t>S</w:t>
      </w:r>
      <w:r w:rsidRPr="007B6DB9">
        <w:rPr>
          <w:color w:val="000000" w:themeColor="text1"/>
          <w:lang w:val="ru-RU"/>
        </w:rPr>
        <w:t>.</w:t>
      </w:r>
      <w:r w:rsidRPr="007B6DB9">
        <w:rPr>
          <w:color w:val="000000" w:themeColor="text1"/>
        </w:rPr>
        <w:t>I</w:t>
      </w:r>
      <w:r w:rsidRPr="007B6DB9">
        <w:rPr>
          <w:color w:val="000000" w:themeColor="text1"/>
          <w:lang w:val="ru-RU"/>
        </w:rPr>
        <w:t>.</w:t>
      </w:r>
      <w:r w:rsidRPr="007B6DB9">
        <w:rPr>
          <w:color w:val="000000" w:themeColor="text1"/>
        </w:rPr>
        <w:t>A</w:t>
      </w:r>
      <w:r w:rsidRPr="007B6DB9">
        <w:rPr>
          <w:color w:val="000000" w:themeColor="text1"/>
          <w:lang w:val="ru-RU"/>
        </w:rPr>
        <w:t>.</w:t>
      </w:r>
      <w:r w:rsidRPr="007B6DB9">
        <w:rPr>
          <w:color w:val="000000" w:themeColor="text1"/>
        </w:rPr>
        <w:t>I</w:t>
      </w:r>
      <w:r w:rsidRPr="007B6DB9">
        <w:rPr>
          <w:color w:val="000000" w:themeColor="text1"/>
          <w:lang w:val="ru-RU"/>
        </w:rPr>
        <w:t>. (</w:t>
      </w:r>
      <w:r w:rsidRPr="007B6DB9">
        <w:rPr>
          <w:color w:val="000000" w:themeColor="text1"/>
        </w:rPr>
        <w:t>SocietaIdrovolantiAltaItalia</w:t>
      </w:r>
      <w:r w:rsidRPr="007B6DB9">
        <w:rPr>
          <w:color w:val="000000" w:themeColor="text1"/>
          <w:lang w:val="ru-RU"/>
        </w:rPr>
        <w:t xml:space="preserve"> - Общество гидросамолётов северной Италии). Фирма, завод которой находился в Сесто Календе на озере Маджиоре, стала называться </w:t>
      </w:r>
      <w:r w:rsidRPr="007B6DB9">
        <w:rPr>
          <w:color w:val="000000" w:themeColor="text1"/>
        </w:rPr>
        <w:t>S</w:t>
      </w:r>
      <w:r w:rsidRPr="007B6DB9">
        <w:rPr>
          <w:color w:val="000000" w:themeColor="text1"/>
          <w:lang w:val="ru-RU"/>
        </w:rPr>
        <w:t>.</w:t>
      </w:r>
      <w:r w:rsidRPr="007B6DB9">
        <w:rPr>
          <w:color w:val="000000" w:themeColor="text1"/>
        </w:rPr>
        <w:t>I</w:t>
      </w:r>
      <w:r w:rsidRPr="007B6DB9">
        <w:rPr>
          <w:color w:val="000000" w:themeColor="text1"/>
          <w:lang w:val="ru-RU"/>
        </w:rPr>
        <w:t>.</w:t>
      </w:r>
      <w:r w:rsidRPr="007B6DB9">
        <w:rPr>
          <w:color w:val="000000" w:themeColor="text1"/>
        </w:rPr>
        <w:t>A</w:t>
      </w:r>
      <w:r w:rsidRPr="007B6DB9">
        <w:rPr>
          <w:color w:val="000000" w:themeColor="text1"/>
          <w:lang w:val="ru-RU"/>
        </w:rPr>
        <w:t>.</w:t>
      </w:r>
      <w:r w:rsidRPr="007B6DB9">
        <w:rPr>
          <w:color w:val="000000" w:themeColor="text1"/>
        </w:rPr>
        <w:t>I</w:t>
      </w:r>
      <w:r w:rsidRPr="007B6DB9">
        <w:rPr>
          <w:color w:val="000000" w:themeColor="text1"/>
          <w:lang w:val="ru-RU"/>
        </w:rPr>
        <w:t>.-</w:t>
      </w:r>
      <w:r w:rsidRPr="007B6DB9">
        <w:rPr>
          <w:color w:val="000000" w:themeColor="text1"/>
        </w:rPr>
        <w:t>Marchetti</w:t>
      </w:r>
      <w:r w:rsidRPr="007B6DB9">
        <w:rPr>
          <w:color w:val="000000" w:themeColor="text1"/>
          <w:lang w:val="ru-RU"/>
        </w:rPr>
        <w:t xml:space="preserve">, а с 1924 г. - </w:t>
      </w:r>
      <w:r w:rsidRPr="007B6DB9">
        <w:rPr>
          <w:color w:val="000000" w:themeColor="text1"/>
        </w:rPr>
        <w:t>Savoia</w:t>
      </w:r>
      <w:r w:rsidRPr="007B6DB9">
        <w:rPr>
          <w:color w:val="000000" w:themeColor="text1"/>
          <w:lang w:val="ru-RU"/>
        </w:rPr>
        <w:t>-</w:t>
      </w:r>
      <w:r w:rsidRPr="007B6DB9">
        <w:rPr>
          <w:color w:val="000000" w:themeColor="text1"/>
        </w:rPr>
        <w:t>Marchetti</w:t>
      </w:r>
      <w:r w:rsidRPr="007B6DB9">
        <w:rPr>
          <w:color w:val="000000" w:themeColor="text1"/>
          <w:lang w:val="ru-RU"/>
        </w:rPr>
        <w:t>, по имени её основателя Умберто Савойя, а не в честь правящей савойской династии, как это часто считают. Тем не менее, когда в 1946 г. Италия стала республикой, «коро</w:t>
      </w:r>
      <w:r w:rsidRPr="007B6DB9">
        <w:rPr>
          <w:color w:val="000000" w:themeColor="text1"/>
          <w:lang w:val="ru-RU"/>
        </w:rPr>
        <w:softHyphen/>
        <w:t xml:space="preserve">левскую» приставку убрали, и компании вернули прежнее название </w:t>
      </w:r>
      <w:r w:rsidRPr="007B6DB9">
        <w:rPr>
          <w:color w:val="000000" w:themeColor="text1"/>
        </w:rPr>
        <w:t>S</w:t>
      </w:r>
      <w:r w:rsidRPr="007B6DB9">
        <w:rPr>
          <w:color w:val="000000" w:themeColor="text1"/>
          <w:lang w:val="ru-RU"/>
        </w:rPr>
        <w:t>.</w:t>
      </w:r>
      <w:r w:rsidRPr="007B6DB9">
        <w:rPr>
          <w:color w:val="000000" w:themeColor="text1"/>
        </w:rPr>
        <w:t>I</w:t>
      </w:r>
      <w:r w:rsidRPr="007B6DB9">
        <w:rPr>
          <w:color w:val="000000" w:themeColor="text1"/>
          <w:lang w:val="ru-RU"/>
        </w:rPr>
        <w:t>.</w:t>
      </w:r>
      <w:r w:rsidRPr="007B6DB9">
        <w:rPr>
          <w:color w:val="000000" w:themeColor="text1"/>
        </w:rPr>
        <w:t>A</w:t>
      </w:r>
      <w:r w:rsidRPr="007B6DB9">
        <w:rPr>
          <w:color w:val="000000" w:themeColor="text1"/>
          <w:lang w:val="ru-RU"/>
        </w:rPr>
        <w:t>.</w:t>
      </w:r>
      <w:r w:rsidRPr="007B6DB9">
        <w:rPr>
          <w:color w:val="000000" w:themeColor="text1"/>
        </w:rPr>
        <w:t>I</w:t>
      </w:r>
      <w:r w:rsidRPr="007B6DB9">
        <w:rPr>
          <w:color w:val="000000" w:themeColor="text1"/>
          <w:lang w:val="ru-RU"/>
        </w:rPr>
        <w:t>.-</w:t>
      </w:r>
      <w:r w:rsidRPr="007B6DB9">
        <w:rPr>
          <w:color w:val="000000" w:themeColor="text1"/>
        </w:rPr>
        <w:t>Marchetti</w:t>
      </w:r>
      <w:r w:rsidRPr="007B6DB9">
        <w:rPr>
          <w:color w:val="000000" w:themeColor="text1"/>
          <w:lang w:val="ru-RU"/>
        </w:rPr>
        <w:t xml:space="preserve">. В 1983 г. она вошла в состав вертолётной фирмы </w:t>
      </w:r>
      <w:r w:rsidRPr="007B6DB9">
        <w:rPr>
          <w:color w:val="000000" w:themeColor="text1"/>
        </w:rPr>
        <w:t>Agusta</w:t>
      </w:r>
      <w:r w:rsidRPr="007B6DB9">
        <w:rPr>
          <w:color w:val="000000" w:themeColor="text1"/>
          <w:lang w:val="ru-RU"/>
        </w:rPr>
        <w:t xml:space="preserve">, в свою очередь, поглощённой в 1997 г. концерном </w:t>
      </w:r>
      <w:r w:rsidRPr="007B6DB9">
        <w:rPr>
          <w:color w:val="000000" w:themeColor="text1"/>
        </w:rPr>
        <w:t>AleniaAermacchi</w:t>
      </w:r>
      <w:r w:rsidRPr="007B6DB9">
        <w:rPr>
          <w:color w:val="000000" w:themeColor="text1"/>
          <w:lang w:val="ru-RU"/>
        </w:rPr>
        <w:t>. До самой своей смерти в 1966 г. её бессменным главным конструктором был Алессандро Маркетти. Маркетти создал более 60 типов самолётов, многие из которых выпускались в боль</w:t>
      </w:r>
      <w:r w:rsidRPr="007B6DB9">
        <w:rPr>
          <w:color w:val="000000" w:themeColor="text1"/>
          <w:lang w:val="ru-RU"/>
        </w:rPr>
        <w:softHyphen/>
        <w:t>шом количестве, составляя основу итальянской авиации. Нередко они отличались в высшей степени оригинальными техническими решениями, например, знаменитые лета</w:t>
      </w:r>
      <w:r w:rsidRPr="007B6DB9">
        <w:rPr>
          <w:color w:val="000000" w:themeColor="text1"/>
          <w:lang w:val="ru-RU"/>
        </w:rPr>
        <w:softHyphen/>
        <w:t xml:space="preserve">ющие лодки-катамараны </w:t>
      </w:r>
      <w:r w:rsidRPr="007B6DB9">
        <w:rPr>
          <w:color w:val="000000" w:themeColor="text1"/>
        </w:rPr>
        <w:t>S</w:t>
      </w:r>
      <w:r w:rsidRPr="007B6DB9">
        <w:rPr>
          <w:color w:val="000000" w:themeColor="text1"/>
          <w:lang w:val="ru-RU"/>
        </w:rPr>
        <w:t xml:space="preserve">.55 и </w:t>
      </w:r>
      <w:r w:rsidRPr="007B6DB9">
        <w:rPr>
          <w:color w:val="000000" w:themeColor="text1"/>
        </w:rPr>
        <w:t>S</w:t>
      </w:r>
      <w:r w:rsidRPr="007B6DB9">
        <w:rPr>
          <w:color w:val="000000" w:themeColor="text1"/>
          <w:lang w:val="ru-RU"/>
        </w:rPr>
        <w:t xml:space="preserve">.66, обладатели мировых рекордов дальности полёта </w:t>
      </w:r>
      <w:r w:rsidRPr="007B6DB9">
        <w:rPr>
          <w:color w:val="000000" w:themeColor="text1"/>
        </w:rPr>
        <w:t>S</w:t>
      </w:r>
      <w:r w:rsidRPr="007B6DB9">
        <w:rPr>
          <w:color w:val="000000" w:themeColor="text1"/>
          <w:lang w:val="ru-RU"/>
        </w:rPr>
        <w:t xml:space="preserve">.64 и </w:t>
      </w:r>
      <w:r w:rsidRPr="007B6DB9">
        <w:rPr>
          <w:color w:val="000000" w:themeColor="text1"/>
        </w:rPr>
        <w:t>S</w:t>
      </w:r>
      <w:r w:rsidRPr="007B6DB9">
        <w:rPr>
          <w:color w:val="000000" w:themeColor="text1"/>
          <w:lang w:val="ru-RU"/>
        </w:rPr>
        <w:t>.</w:t>
      </w:r>
      <w:r w:rsidRPr="007B6DB9">
        <w:rPr>
          <w:color w:val="000000" w:themeColor="text1"/>
        </w:rPr>
        <w:t>M</w:t>
      </w:r>
      <w:r w:rsidRPr="007B6DB9">
        <w:rPr>
          <w:color w:val="000000" w:themeColor="text1"/>
          <w:lang w:val="ru-RU"/>
        </w:rPr>
        <w:t xml:space="preserve">.82, сверхскоростной гоночный поплавковый самолёт </w:t>
      </w:r>
      <w:r w:rsidRPr="007B6DB9">
        <w:rPr>
          <w:color w:val="000000" w:themeColor="text1"/>
        </w:rPr>
        <w:t>S</w:t>
      </w:r>
      <w:r w:rsidRPr="007B6DB9">
        <w:rPr>
          <w:color w:val="000000" w:themeColor="text1"/>
          <w:lang w:val="ru-RU"/>
        </w:rPr>
        <w:t>.65 с тянущим и толка</w:t>
      </w:r>
      <w:r w:rsidRPr="007B6DB9">
        <w:rPr>
          <w:color w:val="000000" w:themeColor="text1"/>
          <w:lang w:val="ru-RU"/>
        </w:rPr>
        <w:softHyphen/>
        <w:t xml:space="preserve">ющим винтами, двухфюзеляжный истребитель </w:t>
      </w:r>
      <w:r w:rsidRPr="007B6DB9">
        <w:rPr>
          <w:color w:val="000000" w:themeColor="text1"/>
        </w:rPr>
        <w:t>S</w:t>
      </w:r>
      <w:r w:rsidRPr="007B6DB9">
        <w:rPr>
          <w:color w:val="000000" w:themeColor="text1"/>
          <w:lang w:val="ru-RU"/>
        </w:rPr>
        <w:t>.</w:t>
      </w:r>
      <w:r w:rsidRPr="007B6DB9">
        <w:rPr>
          <w:color w:val="000000" w:themeColor="text1"/>
        </w:rPr>
        <w:t>M</w:t>
      </w:r>
      <w:r w:rsidRPr="007B6DB9">
        <w:rPr>
          <w:color w:val="000000" w:themeColor="text1"/>
          <w:lang w:val="ru-RU"/>
        </w:rPr>
        <w:t xml:space="preserve">.92, пикирующий бомбардировщик с лежачим положением лётчика </w:t>
      </w:r>
      <w:r w:rsidRPr="007B6DB9">
        <w:rPr>
          <w:color w:val="000000" w:themeColor="text1"/>
        </w:rPr>
        <w:t>S</w:t>
      </w:r>
      <w:r w:rsidRPr="007B6DB9">
        <w:rPr>
          <w:color w:val="000000" w:themeColor="text1"/>
          <w:lang w:val="ru-RU"/>
        </w:rPr>
        <w:t>.</w:t>
      </w:r>
      <w:r w:rsidRPr="007B6DB9">
        <w:rPr>
          <w:color w:val="000000" w:themeColor="text1"/>
        </w:rPr>
        <w:t>M</w:t>
      </w:r>
      <w:r w:rsidRPr="007B6DB9">
        <w:rPr>
          <w:color w:val="000000" w:themeColor="text1"/>
          <w:lang w:val="ru-RU"/>
        </w:rPr>
        <w:t xml:space="preserve">.93. Но мы остановимся только на родственных по конструкции героях </w:t>
      </w:r>
      <w:r w:rsidRPr="007B6DB9">
        <w:rPr>
          <w:color w:val="000000" w:themeColor="text1"/>
        </w:rPr>
        <w:t>S</w:t>
      </w:r>
      <w:r w:rsidRPr="007B6DB9">
        <w:rPr>
          <w:color w:val="000000" w:themeColor="text1"/>
          <w:lang w:val="ru-RU"/>
        </w:rPr>
        <w:t xml:space="preserve">.55 и </w:t>
      </w:r>
      <w:r w:rsidRPr="007B6DB9">
        <w:rPr>
          <w:color w:val="000000" w:themeColor="text1"/>
        </w:rPr>
        <w:t>S</w:t>
      </w:r>
      <w:r w:rsidRPr="007B6DB9">
        <w:rPr>
          <w:color w:val="000000" w:themeColor="text1"/>
          <w:lang w:val="ru-RU"/>
        </w:rPr>
        <w:t>.66 (15836).</w:t>
      </w:r>
    </w:p>
    <w:p w14:paraId="0072CA35" w14:textId="77777777" w:rsidR="00106AF0" w:rsidRPr="007B6DB9" w:rsidRDefault="00106AF0" w:rsidP="007B6DB9">
      <w:pPr>
        <w:pStyle w:val="66"/>
        <w:shd w:val="clear" w:color="auto" w:fill="auto"/>
        <w:spacing w:before="0" w:line="240" w:lineRule="auto"/>
        <w:jc w:val="both"/>
        <w:rPr>
          <w:b w:val="0"/>
          <w:color w:val="000000" w:themeColor="text1"/>
          <w:sz w:val="16"/>
          <w:szCs w:val="16"/>
        </w:rPr>
      </w:pPr>
      <w:bookmarkStart w:id="58" w:name="bookmark16"/>
    </w:p>
    <w:bookmarkEnd w:id="58"/>
    <w:p w14:paraId="4EC40D6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был изготовлен С-7, первый в мире дирижабль, наполненный гелием. Немного позднее начались испытания и доводка С-6, который представлял собой нечто среднее между аэростатом и дирижаблем. С-6 мог летать как дирижабль или, оборудованный наблюдательной корзиной для трех человек, использоваться в качестве сухопутного или морского наблюдательного привязного аэростата (11324).</w:t>
      </w:r>
    </w:p>
    <w:p w14:paraId="5242DA1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C06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в США появились миниатюрные дирижабли Н-1. Фирма “Гудиер” представила их как универсальное разведывательное средство для боевых кораблей всех типов. Н-1 мог буксироваться за кораблем как наблюдательный аэростат или, передвигаясь самостоятельно, корректировать артиллерийский огонь и опознавать объекты, ранее обнаруженные при буксировке. Объем его оболочки составлял 980 куб. м, в небольшой гондоле помещалось только 2 человека, в хвостовой части [455] находился мотор “Лауренс” мощностью 50 л. с. Однако он не смог до конца продемонстрировать свои способности, потому что в сентябре 1921 года сгорел на аэродроме Роквей Бич вместе с D-6. Второй экземпляр дирижабля этого типа был передан армии, где он использовался под обозначением А-121. 1921 год стал переломным в развитии американских нежестких дирижаблей. Американская армия постоянно увеличивала заказы на этот вид разведывательных средств и ревностно следила, как флот получает огромные средства на разработку и строительство больших жестких дирижаблей. Неприятности, постоянно преследовавшие гигантские морские дирижабли, привели к тому, что армии удалось убедить военный комитет конгресса в приоритетности своих разработок. С этого момента морская авиация в этом вопросе зависела от того, что выбрала армия. Встречались, естественно, некоторые исключения, но они не искажали общей картины.</w:t>
      </w:r>
    </w:p>
    <w:p w14:paraId="7CA4238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Первым дирижаблем, который был разработан согласно требованиям армии, а также использовался флотом, стал армейский тип серии “ТС”, получивший на флоте обозначение “J”. Это первый мягкий дирижабль, который сразу проектировался с использованием гелия в качестве несущего. Водород мог применяться только в качестве газа-заменителя. Оболочка [456] дирижабля, объемом до 6000 куб. м, наполненная гелием, могла нести экипаж из шести человек. При использовании водорода подъемная сила увеличивалась, и при прочих равных условиях экипаж мог насчитывать до десяти человек. В производстве этой серии дирижаблей участвовали фирмы “Гудиер” и “Эйршип Инк.” в Хаммордспорте (Нью-Йорк). Армейские дирижабли получили обозначение от ТС-1 до ТС-11, морские — J-l, J-3 и J-4. Они использовались в качестве учебных или для разведки. </w:t>
      </w:r>
    </w:p>
    <w:p w14:paraId="3FF333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Морские дирижабли всегда изготавливались поштучно, так как флоту требовалось устанавливать специальное оборудование в гондоле, а также другую оболочку, приспособленную для эксплуатации в морских условиях. Два мотора “Райт” по 220 л. с. обеспечивали максимальную скорость около 96 км/ч, а дальность полета на крейсерской скорости 75 км/ч достигала 2600 км. О судьбе J-3, который служил на флоте с октября 1926 года до апреля 1933 года, мы уже упоминали. Долгая служба выпала на долю J-4. Он был передан флоту в ноябре 1927 года, а свой последний полет совершил в январе 1940 года. </w:t>
      </w:r>
    </w:p>
    <w:p w14:paraId="700AB5E5"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Большинство дирижаблей серии “ТС” использовались до начала тридцатых годов, поэтому армейское воздухоплавание в 1932 году заказало новые, более совершенные дирижабли, отличающиеся, прежде всего, увеличением дальности полета. Для реализации этого проекта конгресс выделил средства на приобретение новых больших дирижаблей с объемом оболочки 10 000 куб. м, конструкция которых соответствовала армейским требованиям. В 1933 году фирма “Гудиер” изготовила первый дирижабль ТС-13 новой серии. В 1934 году компания “Эйр Крузер Инк.” поставила оболочку, а фирма “Меркюри” — гондолу дирижабля ТС-14. </w:t>
      </w:r>
    </w:p>
    <w:p w14:paraId="65F1059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Оба дирижабля во многом были очень похожи. Имели по 2 мотора Пратт и Уитни “Уосп” по 375 л. с., оснащенные эффективными глушителями. При этом воздушные трехлопастные винты с целью снижения шума делались малооборотными и большого диаметра. Экипаж из восьми человек (три пилота, два механика, штурман, радист и бомбардир) размещался в довольно большой гондоле, имеющей бомбоотсек. По бокам гондолы крепились колеса шасси, необходимые для передвижения дирижабля по земле. Из гондолы можно было спустить наблюдательную корзину на трехсотметровом тросе. Радиус действия радиопередатчика — 4800 км. Интересной была конструкция хвостового оперения, состоявшего из пяти плоскостей — верхняя вертикальная работала как киль, горизонтальные оснащались рулями высоты и две нижние наклонные имели руль направления. Оба последних дирижабля серии “ТС” развивали скорость 100 км/ч и могли находиться в воздухе 30 часов (11324).</w:t>
      </w:r>
    </w:p>
    <w:p w14:paraId="6A6FF47A"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02D3D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году Ральф Апсон принял решение о постройке цельнометаллического дирижабля “блимп” ZMC-2, для чего основал в Детройте фирму “Эйкрафт Девелопмент Ко.”. Идея Апсона состояла в том, чтобы заменить мягкую оболочку из прорезиненной ткани тонкостенной яйцевидной оболочкой, изготовленной из дюралевых пластин толщиной 0,2 мм с потайной клепкой и легкой внутренней проволочной арматурой. Апсон назвал свою конструкцию “металклад” и прилагал все усилия к ее широкому внедрению. Флот нашел средства для изготовления цельнометаллического дирижабля в рамках пятилетнего плана развития, о чем мы уже рассказывали ранее. В августе 1926 года фирме был выдан заказ на изготовление, и через 3 года в августе 1929-го с аэродрома Гроссе Иле впервые в воздух поднялся ZMC-2. Для его строительства необходимо было установить 3 миллиона заклепок, поэтому фирме пришлось разработать и срочно изготовить прежде всего автоматическую клепальную машину, способную установить 5000 заклепок в минуту. Оболочка объемом 5660 куб. м состояла из двух баллонетов, выдерживающих давление подъемного газа. На оболочке имелось восемь парно расположенных управляемых плоскостей, а под оболочкой снаружи — цельнометаллическая гондола с двумя моторами Райт “Уирлвинд” J-5 мощностью по 220 л. с., размещенных на боковых поверхностях гондолы. ZMC-2 развивал максимальную скорость в 112 км/ч.</w:t>
      </w:r>
    </w:p>
    <w:p w14:paraId="5B86ECE6"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период, когда американское воздухоплавание переживало мрачное время неудач, появление ZMC-2 стало единственным, но зато надежным доказательством того, что и дирижабль может быть безопасным средством передвижения. Конструкция “металклад” зарекомендовала себя с самой лучшей стороны. Дирижабль за десять лет своей активной и безаварийной эксплуатации (с октября 1929 по октябрь 1939 года) совершил 752 полета, в том числе и при неблагоприятных погодных условиях, и налетал за это время 2256 часов. После исключения с летной службы еще два года хранился в ангаре и только летом 1941 года пошел на слом. [458] </w:t>
      </w:r>
    </w:p>
    <w:p w14:paraId="623B1A0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Проект “металклад” все-таки был очень дорогостоящим из-за применения дефицитного алюминия — это обстоятельство и явилось основным препятствием к его широкому распространению. Фирма “Металклад Эйршип Ко.” (позднее переименованная в “Эйкрафт Девелопмент Ко.”) в начале 30-х годов стремилась навязать флоту проект большого дирижабля аналогичного по классу “Акрону”, но он не был принят (11324).</w:t>
      </w:r>
    </w:p>
    <w:p w14:paraId="10637783"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89B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B6DB9">
        <w:rPr>
          <w:rFonts w:ascii="Times New Roman" w:hAnsi="Times New Roman" w:cs="Times New Roman"/>
          <w:color w:val="000000" w:themeColor="text1"/>
          <w:sz w:val="16"/>
          <w:szCs w:val="16"/>
          <w:lang w:val="en-US"/>
        </w:rPr>
        <w:t>1921 Italian General Giulio Douhet publishes The Command of the Air, promoting strategic bombing against cities (1769).</w:t>
      </w:r>
    </w:p>
    <w:p w14:paraId="576B58D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C3C0E84" w14:textId="77777777" w:rsidR="00106AF0" w:rsidRPr="007B6DB9" w:rsidRDefault="00106AF0" w:rsidP="007B6DB9">
      <w:pPr>
        <w:pStyle w:val="a3"/>
        <w:rPr>
          <w:color w:val="000000" w:themeColor="text1"/>
          <w:lang w:val="ru-RU"/>
        </w:rPr>
      </w:pPr>
      <w:r w:rsidRPr="007B6DB9">
        <w:rPr>
          <w:color w:val="000000" w:themeColor="text1"/>
          <w:lang w:val="ru-RU"/>
        </w:rPr>
        <w:t>В 1921 г. «Виккерс-Армстронг» представила два прототипа «легкого пехотного танка», используя отчасти конструкцию Джонсона, но введя такое существенное для бри</w:t>
      </w:r>
      <w:r w:rsidRPr="007B6DB9">
        <w:rPr>
          <w:color w:val="000000" w:themeColor="text1"/>
          <w:lang w:val="ru-RU"/>
        </w:rPr>
        <w:softHyphen/>
        <w:t>танского танкостроения новшество, как установка основного вооружения во вращающейся башне. В варианте №1 в башне устанавливались три 7/71-мм пулемета «Гочкис», в варианте №2 - длинноствольная скоро</w:t>
      </w:r>
      <w:r w:rsidRPr="007B6DB9">
        <w:rPr>
          <w:color w:val="000000" w:themeColor="text1"/>
          <w:lang w:val="ru-RU"/>
        </w:rPr>
        <w:softHyphen/>
        <w:t>стрельная 47-мм пушка и четыре таких же пулемета.</w:t>
      </w:r>
    </w:p>
    <w:p w14:paraId="3705B2B3" w14:textId="77777777" w:rsidR="00106AF0" w:rsidRPr="007B6DB9" w:rsidRDefault="00106AF0" w:rsidP="007B6DB9">
      <w:pPr>
        <w:pStyle w:val="a3"/>
        <w:rPr>
          <w:color w:val="000000" w:themeColor="text1"/>
          <w:lang w:val="ru-RU"/>
        </w:rPr>
      </w:pPr>
      <w:r w:rsidRPr="007B6DB9">
        <w:rPr>
          <w:color w:val="000000" w:themeColor="text1"/>
          <w:lang w:val="ru-RU"/>
        </w:rPr>
        <w:t>Однако эти танки успеха не имели,</w:t>
      </w:r>
      <w:r w:rsidRPr="007B6DB9">
        <w:rPr>
          <w:rStyle w:val="430"/>
          <w:rFonts w:ascii="Times New Roman" w:hAnsi="Times New Roman" w:cs="Times New Roman"/>
          <w:b w:val="0"/>
          <w:color w:val="000000" w:themeColor="text1"/>
          <w:sz w:val="16"/>
          <w:szCs w:val="16"/>
          <w:lang w:val="ru-RU"/>
        </w:rPr>
        <w:t xml:space="preserve"> и в 1922 г. </w:t>
      </w:r>
      <w:r w:rsidRPr="007B6DB9">
        <w:rPr>
          <w:color w:val="000000" w:themeColor="text1"/>
          <w:lang w:val="ru-RU"/>
        </w:rPr>
        <w:t>появился</w:t>
      </w:r>
      <w:r w:rsidRPr="007B6DB9">
        <w:rPr>
          <w:rStyle w:val="312"/>
          <w:rFonts w:ascii="Times New Roman" w:hAnsi="Times New Roman" w:cs="Times New Roman"/>
          <w:i w:val="0"/>
          <w:color w:val="000000" w:themeColor="text1"/>
          <w:sz w:val="16"/>
          <w:szCs w:val="16"/>
          <w:lang w:val="ru-RU"/>
        </w:rPr>
        <w:t xml:space="preserve"> «легкий</w:t>
      </w:r>
      <w:r w:rsidRPr="007B6DB9">
        <w:rPr>
          <w:color w:val="000000" w:themeColor="text1"/>
          <w:lang w:val="ru-RU"/>
        </w:rPr>
        <w:t xml:space="preserve"> пехотный танк Виккерс»</w:t>
      </w:r>
      <w:r w:rsidRPr="007B6DB9">
        <w:rPr>
          <w:rStyle w:val="430"/>
          <w:rFonts w:ascii="Times New Roman" w:hAnsi="Times New Roman" w:cs="Times New Roman"/>
          <w:b w:val="0"/>
          <w:color w:val="000000" w:themeColor="text1"/>
          <w:sz w:val="16"/>
          <w:szCs w:val="16"/>
          <w:lang w:val="ru-RU"/>
        </w:rPr>
        <w:t xml:space="preserve"> массой </w:t>
      </w:r>
      <w:r w:rsidRPr="007B6DB9">
        <w:rPr>
          <w:color w:val="000000" w:themeColor="text1"/>
          <w:lang w:val="ru-RU"/>
        </w:rPr>
        <w:t>11,94 т, ставший известным как «Виккерс</w:t>
      </w:r>
      <w:r w:rsidRPr="007B6DB9">
        <w:rPr>
          <w:rStyle w:val="430"/>
          <w:rFonts w:ascii="Times New Roman" w:hAnsi="Times New Roman" w:cs="Times New Roman"/>
          <w:b w:val="0"/>
          <w:color w:val="000000" w:themeColor="text1"/>
          <w:sz w:val="16"/>
          <w:szCs w:val="16"/>
          <w:lang w:val="ru-RU"/>
        </w:rPr>
        <w:t xml:space="preserve"> 12-тон</w:t>
      </w:r>
      <w:r w:rsidRPr="007B6DB9">
        <w:rPr>
          <w:rStyle w:val="430"/>
          <w:rFonts w:ascii="Times New Roman" w:hAnsi="Times New Roman" w:cs="Times New Roman"/>
          <w:b w:val="0"/>
          <w:color w:val="000000" w:themeColor="text1"/>
          <w:sz w:val="16"/>
          <w:szCs w:val="16"/>
          <w:lang w:val="ru-RU"/>
        </w:rPr>
        <w:softHyphen/>
      </w:r>
      <w:r w:rsidRPr="007B6DB9">
        <w:rPr>
          <w:color w:val="000000" w:themeColor="text1"/>
          <w:lang w:val="ru-RU"/>
        </w:rPr>
        <w:t xml:space="preserve">ный» (15744). </w:t>
      </w:r>
    </w:p>
    <w:p w14:paraId="70A54136" w14:textId="77777777" w:rsidR="00106AF0" w:rsidRPr="007B6DB9" w:rsidRDefault="00106AF0" w:rsidP="007B6DB9">
      <w:pPr>
        <w:pStyle w:val="a3"/>
        <w:rPr>
          <w:color w:val="000000" w:themeColor="text1"/>
          <w:lang w:val="ru-RU"/>
        </w:rPr>
      </w:pPr>
    </w:p>
    <w:p w14:paraId="0EC399B3" w14:textId="77777777" w:rsidR="00287E41" w:rsidRPr="007B6DB9"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 1921 году в Польше Военный Министр приказал разработать план строительства новых </w:t>
      </w:r>
      <w:bookmarkStart w:id="59" w:name="YANDEX_23"/>
      <w:bookmarkEnd w:id="59"/>
      <w:r w:rsidRPr="007B6DB9">
        <w:rPr>
          <w:rStyle w:val="highlight"/>
          <w:rFonts w:ascii="Times New Roman" w:hAnsi="Times New Roman" w:cs="Times New Roman"/>
          <w:color w:val="000000" w:themeColor="text1"/>
          <w:sz w:val="16"/>
          <w:szCs w:val="16"/>
        </w:rPr>
        <w:t> заводов </w:t>
      </w:r>
      <w:r w:rsidRPr="007B6DB9">
        <w:rPr>
          <w:rFonts w:ascii="Times New Roman" w:hAnsi="Times New Roman" w:cs="Times New Roman"/>
          <w:color w:val="000000" w:themeColor="text1"/>
          <w:sz w:val="16"/>
          <w:szCs w:val="16"/>
        </w:rPr>
        <w:t xml:space="preserve"> вооружения. Он предусматривал строительство четырех государственных </w:t>
      </w:r>
      <w:bookmarkStart w:id="60" w:name="YANDEX_24"/>
      <w:bookmarkEnd w:id="60"/>
      <w:r w:rsidRPr="007B6DB9">
        <w:rPr>
          <w:rStyle w:val="highlight"/>
          <w:rFonts w:ascii="Times New Roman" w:hAnsi="Times New Roman" w:cs="Times New Roman"/>
          <w:color w:val="000000" w:themeColor="text1"/>
          <w:sz w:val="16"/>
          <w:szCs w:val="16"/>
        </w:rPr>
        <w:t> заводов </w:t>
      </w:r>
      <w:r w:rsidRPr="007B6DB9">
        <w:rPr>
          <w:rFonts w:ascii="Times New Roman" w:hAnsi="Times New Roman" w:cs="Times New Roman"/>
          <w:color w:val="000000" w:themeColor="text1"/>
          <w:sz w:val="16"/>
          <w:szCs w:val="16"/>
        </w:rPr>
        <w:t xml:space="preserve"> по производству: карабинов, боеприпасов, взрывчатых веществ и калибров, и две частные: по производству </w:t>
      </w:r>
      <w:bookmarkStart w:id="61" w:name="YANDEX_25"/>
      <w:bookmarkEnd w:id="61"/>
      <w:r w:rsidRPr="007B6DB9">
        <w:rPr>
          <w:rStyle w:val="highlight"/>
          <w:rFonts w:ascii="Times New Roman" w:hAnsi="Times New Roman" w:cs="Times New Roman"/>
          <w:color w:val="000000" w:themeColor="text1"/>
          <w:sz w:val="16"/>
          <w:szCs w:val="16"/>
        </w:rPr>
        <w:t> самолётов </w:t>
      </w:r>
      <w:r w:rsidRPr="007B6DB9">
        <w:rPr>
          <w:rFonts w:ascii="Times New Roman" w:hAnsi="Times New Roman" w:cs="Times New Roman"/>
          <w:color w:val="000000" w:themeColor="text1"/>
          <w:sz w:val="16"/>
          <w:szCs w:val="16"/>
        </w:rPr>
        <w:t xml:space="preserve"> и ремонту орудий. Для обеспечения эффективности администрирования и управления производства для военного </w:t>
      </w:r>
      <w:hyperlink r:id="rId86" w:tooltip="Ведомство" w:history="1">
        <w:r w:rsidRPr="007B6DB9">
          <w:rPr>
            <w:rStyle w:val="a5"/>
            <w:rFonts w:ascii="Times New Roman" w:hAnsi="Times New Roman" w:cs="Times New Roman"/>
            <w:color w:val="000000" w:themeColor="text1"/>
            <w:sz w:val="16"/>
            <w:szCs w:val="16"/>
            <w:u w:val="none"/>
          </w:rPr>
          <w:t>ведомства</w:t>
        </w:r>
      </w:hyperlink>
      <w:r w:rsidRPr="007B6DB9">
        <w:rPr>
          <w:rFonts w:ascii="Times New Roman" w:hAnsi="Times New Roman" w:cs="Times New Roman"/>
          <w:color w:val="000000" w:themeColor="text1"/>
          <w:sz w:val="16"/>
          <w:szCs w:val="16"/>
        </w:rPr>
        <w:t xml:space="preserve">, экономический комитет министров (КЭМ) создал </w:t>
      </w:r>
      <w:hyperlink r:id="rId87" w:tooltip="29 апреля" w:history="1">
        <w:r w:rsidRPr="007B6DB9">
          <w:rPr>
            <w:rStyle w:val="a5"/>
            <w:rFonts w:ascii="Times New Roman" w:hAnsi="Times New Roman" w:cs="Times New Roman"/>
            <w:color w:val="000000" w:themeColor="text1"/>
            <w:sz w:val="16"/>
            <w:szCs w:val="16"/>
            <w:u w:val="none"/>
          </w:rPr>
          <w:t xml:space="preserve">29 </w:t>
        </w:r>
      </w:hyperlink>
      <w:bookmarkStart w:id="62" w:name="YANDEX_26"/>
      <w:bookmarkEnd w:id="62"/>
      <w:r w:rsidR="00AC3B19" w:rsidRPr="007B6DB9">
        <w:rPr>
          <w:rFonts w:ascii="Times New Roman" w:hAnsi="Times New Roman" w:cs="Times New Roman"/>
          <w:color w:val="000000" w:themeColor="text1"/>
          <w:sz w:val="16"/>
          <w:szCs w:val="16"/>
        </w:rPr>
        <w:fldChar w:fldCharType="begin"/>
      </w:r>
      <w:r w:rsidRPr="007B6DB9">
        <w:rPr>
          <w:rFonts w:ascii="Times New Roman" w:hAnsi="Times New Roman" w:cs="Times New Roman"/>
          <w:color w:val="000000" w:themeColor="text1"/>
          <w:sz w:val="16"/>
          <w:szCs w:val="16"/>
        </w:rPr>
        <w:instrText xml:space="preserve"> HYPERLINK "http://pandia.ru/text/category/29_aprelya/" \o "29 апреля" </w:instrText>
      </w:r>
      <w:r w:rsidR="00AC3B19" w:rsidRPr="007B6DB9">
        <w:rPr>
          <w:rFonts w:ascii="Times New Roman" w:hAnsi="Times New Roman" w:cs="Times New Roman"/>
          <w:color w:val="000000" w:themeColor="text1"/>
          <w:sz w:val="16"/>
          <w:szCs w:val="16"/>
        </w:rPr>
        <w:fldChar w:fldCharType="separate"/>
      </w:r>
      <w:r w:rsidRPr="007B6DB9">
        <w:rPr>
          <w:rStyle w:val="highlight"/>
          <w:rFonts w:ascii="Times New Roman" w:hAnsi="Times New Roman" w:cs="Times New Roman"/>
          <w:color w:val="000000" w:themeColor="text1"/>
          <w:sz w:val="16"/>
          <w:szCs w:val="16"/>
        </w:rPr>
        <w:t> апреля </w:t>
      </w:r>
      <w:r w:rsidR="00AC3B19" w:rsidRPr="007B6DB9">
        <w:rPr>
          <w:rFonts w:ascii="Times New Roman" w:hAnsi="Times New Roman" w:cs="Times New Roman"/>
          <w:color w:val="000000" w:themeColor="text1"/>
          <w:sz w:val="16"/>
          <w:szCs w:val="16"/>
        </w:rPr>
        <w:fldChar w:fldCharType="end"/>
      </w:r>
      <w:bookmarkStart w:id="63" w:name="YANDEX_27"/>
      <w:bookmarkEnd w:id="63"/>
      <w:r w:rsidRPr="007B6DB9">
        <w:rPr>
          <w:rStyle w:val="highlight"/>
          <w:rFonts w:ascii="Times New Roman" w:hAnsi="Times New Roman" w:cs="Times New Roman"/>
          <w:color w:val="000000" w:themeColor="text1"/>
          <w:sz w:val="16"/>
          <w:szCs w:val="16"/>
        </w:rPr>
        <w:t> 1922 </w:t>
      </w:r>
      <w:r w:rsidRPr="007B6DB9">
        <w:rPr>
          <w:rFonts w:ascii="Times New Roman" w:hAnsi="Times New Roman" w:cs="Times New Roman"/>
          <w:color w:val="000000" w:themeColor="text1"/>
          <w:sz w:val="16"/>
          <w:szCs w:val="16"/>
        </w:rPr>
        <w:t xml:space="preserve"> года Центральный Совет Военных </w:t>
      </w:r>
      <w:bookmarkStart w:id="64" w:name="YANDEX_28"/>
      <w:bookmarkEnd w:id="64"/>
      <w:r w:rsidRPr="007B6DB9">
        <w:rPr>
          <w:rStyle w:val="highlight"/>
          <w:rFonts w:ascii="Times New Roman" w:hAnsi="Times New Roman" w:cs="Times New Roman"/>
          <w:color w:val="000000" w:themeColor="text1"/>
          <w:sz w:val="16"/>
          <w:szCs w:val="16"/>
        </w:rPr>
        <w:t> Заводов </w:t>
      </w:r>
      <w:r w:rsidRPr="007B6DB9">
        <w:rPr>
          <w:rFonts w:ascii="Times New Roman" w:hAnsi="Times New Roman" w:cs="Times New Roman"/>
          <w:color w:val="000000" w:themeColor="text1"/>
          <w:sz w:val="16"/>
          <w:szCs w:val="16"/>
        </w:rPr>
        <w:t xml:space="preserve"> (CZWW). Он работал на принципах свободного рынка и мог распоряжаться полученными средства. Несмотря на эти свободы, большинство должностных лиц Совета были офицерами, назначеными на эту должность Военным Министерством и Генеральным Штабом. В июле этого же года в CZWW назначен </w:t>
      </w:r>
      <w:hyperlink r:id="rId88" w:tooltip="Генеральный директор" w:history="1">
        <w:r w:rsidRPr="007B6DB9">
          <w:rPr>
            <w:rStyle w:val="a5"/>
            <w:rFonts w:ascii="Times New Roman" w:hAnsi="Times New Roman" w:cs="Times New Roman"/>
            <w:color w:val="000000" w:themeColor="text1"/>
            <w:sz w:val="16"/>
            <w:szCs w:val="16"/>
            <w:u w:val="none"/>
          </w:rPr>
          <w:t>генеральным директором</w:t>
        </w:r>
      </w:hyperlink>
      <w:r w:rsidRPr="007B6DB9">
        <w:rPr>
          <w:rFonts w:ascii="Times New Roman" w:hAnsi="Times New Roman" w:cs="Times New Roman"/>
          <w:color w:val="000000" w:themeColor="text1"/>
          <w:sz w:val="16"/>
          <w:szCs w:val="16"/>
        </w:rPr>
        <w:t xml:space="preserve"> инженер Йозеф Кржижановский, который должен был управлять строительством четырех заводов. Пороха и взрывчатых веществ, стрелкового оружия, боеприпасов и калибров. В то же время Военное Министерство начало брать под своё управление существующих производителей оружия из различных департаментов. В период годов CZWW взяло под контроль восемь </w:t>
      </w:r>
      <w:bookmarkStart w:id="65" w:name="YANDEX_29"/>
      <w:bookmarkEnd w:id="65"/>
      <w:r w:rsidRPr="007B6DB9">
        <w:rPr>
          <w:rStyle w:val="highlight"/>
          <w:rFonts w:ascii="Times New Roman" w:hAnsi="Times New Roman" w:cs="Times New Roman"/>
          <w:color w:val="000000" w:themeColor="text1"/>
          <w:sz w:val="16"/>
          <w:szCs w:val="16"/>
        </w:rPr>
        <w:t> заводов </w:t>
      </w:r>
      <w:r w:rsidRPr="007B6DB9">
        <w:rPr>
          <w:rFonts w:ascii="Times New Roman" w:hAnsi="Times New Roman" w:cs="Times New Roman"/>
          <w:color w:val="000000" w:themeColor="text1"/>
          <w:sz w:val="16"/>
          <w:szCs w:val="16"/>
        </w:rPr>
        <w:t xml:space="preserve">: Государственный </w:t>
      </w:r>
      <w:bookmarkStart w:id="66" w:name="YANDEX_30"/>
      <w:bookmarkEnd w:id="66"/>
      <w:r w:rsidRPr="007B6DB9">
        <w:rPr>
          <w:rStyle w:val="highlight"/>
          <w:rFonts w:ascii="Times New Roman" w:hAnsi="Times New Roman" w:cs="Times New Roman"/>
          <w:color w:val="000000" w:themeColor="text1"/>
          <w:sz w:val="16"/>
          <w:szCs w:val="16"/>
        </w:rPr>
        <w:t> Завод </w:t>
      </w:r>
      <w:r w:rsidRPr="007B6DB9">
        <w:rPr>
          <w:rFonts w:ascii="Times New Roman" w:hAnsi="Times New Roman" w:cs="Times New Roman"/>
          <w:color w:val="000000" w:themeColor="text1"/>
          <w:sz w:val="16"/>
          <w:szCs w:val="16"/>
        </w:rPr>
        <w:t xml:space="preserve"> по Производству Карабинов в Варшаве, Фабрику Тылового Полевого Оборудования в Кракове, Фабрику Тылового Транспорта в Познани (окончательно ликвидированную в 1926 году), Фабрику Полевых Кухонь в Жешуве, Фабрику Капсюлей в Торуни, Фабрику Взрывателей и Детонаторов в Варшаве, Фабрику по Производству Ппатронов к Карабинам в Варшаве (обе ликвидированы после постройки </w:t>
      </w:r>
      <w:bookmarkStart w:id="67" w:name="YANDEX_31"/>
      <w:bookmarkEnd w:id="67"/>
      <w:r w:rsidRPr="007B6DB9">
        <w:rPr>
          <w:rStyle w:val="highlight"/>
          <w:rFonts w:ascii="Times New Roman" w:hAnsi="Times New Roman" w:cs="Times New Roman"/>
          <w:color w:val="000000" w:themeColor="text1"/>
          <w:sz w:val="16"/>
          <w:szCs w:val="16"/>
        </w:rPr>
        <w:t> завода </w:t>
      </w:r>
      <w:r w:rsidRPr="007B6DB9">
        <w:rPr>
          <w:rFonts w:ascii="Times New Roman" w:hAnsi="Times New Roman" w:cs="Times New Roman"/>
          <w:color w:val="000000" w:themeColor="text1"/>
          <w:sz w:val="16"/>
          <w:szCs w:val="16"/>
        </w:rPr>
        <w:t xml:space="preserve"> в Скаржиско) и Фабрику по Производству Взрывчатых Веществ в Быдгоще (позже закрыты в связи с объединением </w:t>
      </w:r>
      <w:bookmarkStart w:id="68" w:name="YANDEX_32"/>
      <w:bookmarkEnd w:id="68"/>
      <w:r w:rsidRPr="007B6DB9">
        <w:rPr>
          <w:rStyle w:val="highlight"/>
          <w:rFonts w:ascii="Times New Roman" w:hAnsi="Times New Roman" w:cs="Times New Roman"/>
          <w:color w:val="000000" w:themeColor="text1"/>
          <w:sz w:val="16"/>
          <w:szCs w:val="16"/>
        </w:rPr>
        <w:t> заводов </w:t>
      </w:r>
      <w:r w:rsidRPr="007B6DB9">
        <w:rPr>
          <w:rFonts w:ascii="Times New Roman" w:hAnsi="Times New Roman" w:cs="Times New Roman"/>
          <w:color w:val="000000" w:themeColor="text1"/>
          <w:sz w:val="16"/>
          <w:szCs w:val="16"/>
        </w:rPr>
        <w:t xml:space="preserve"> ВВ). Первой в сентябре </w:t>
      </w:r>
      <w:bookmarkStart w:id="69" w:name="YANDEX_33"/>
      <w:bookmarkEnd w:id="69"/>
      <w:r w:rsidRPr="007B6DB9">
        <w:rPr>
          <w:rStyle w:val="highlight"/>
          <w:rFonts w:ascii="Times New Roman" w:hAnsi="Times New Roman" w:cs="Times New Roman"/>
          <w:color w:val="000000" w:themeColor="text1"/>
          <w:sz w:val="16"/>
          <w:szCs w:val="16"/>
        </w:rPr>
        <w:t> 1922 </w:t>
      </w:r>
      <w:r w:rsidRPr="007B6DB9">
        <w:rPr>
          <w:rFonts w:ascii="Times New Roman" w:hAnsi="Times New Roman" w:cs="Times New Roman"/>
          <w:color w:val="000000" w:themeColor="text1"/>
          <w:sz w:val="16"/>
          <w:szCs w:val="16"/>
        </w:rPr>
        <w:t xml:space="preserve"> года, начала строиться Государственное Предприятие по Производству Порохов Взрывчатых Веществ </w:t>
      </w:r>
      <w:r w:rsidRPr="007B6DB9">
        <w:rPr>
          <w:rFonts w:ascii="Times New Roman" w:hAnsi="Times New Roman" w:cs="Times New Roman"/>
          <w:color w:val="000000" w:themeColor="text1"/>
          <w:sz w:val="16"/>
          <w:szCs w:val="16"/>
        </w:rPr>
        <w:lastRenderedPageBreak/>
        <w:t xml:space="preserve">(PFP) в Загоджоне.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Вооружия в Радоме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 </w:t>
      </w:r>
      <w:bookmarkStart w:id="70" w:name="YANDEX_34"/>
      <w:bookmarkEnd w:id="70"/>
      <w:r w:rsidRPr="007B6DB9">
        <w:rPr>
          <w:rStyle w:val="highlight"/>
          <w:rFonts w:ascii="Times New Roman" w:hAnsi="Times New Roman" w:cs="Times New Roman"/>
          <w:color w:val="000000" w:themeColor="text1"/>
          <w:sz w:val="16"/>
          <w:szCs w:val="16"/>
        </w:rPr>
        <w:t> завода </w:t>
      </w:r>
      <w:r w:rsidRPr="007B6DB9">
        <w:rPr>
          <w:rFonts w:ascii="Times New Roman" w:hAnsi="Times New Roman" w:cs="Times New Roman"/>
          <w:color w:val="000000" w:themeColor="text1"/>
          <w:sz w:val="16"/>
          <w:szCs w:val="16"/>
        </w:rPr>
        <w:t xml:space="preserve"> в Гданьске, остальное докупалось во Франции. Два года спустя FB выпустила первые комплектующие для оружия, а само его производство началось в 1927 году.</w:t>
      </w:r>
    </w:p>
    <w:p w14:paraId="00EC1CDB" w14:textId="77777777" w:rsidR="00287E41" w:rsidRPr="007B6DB9"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апреле 1923 года, приступили к строительству Государственного Завода Боеприпасов в Скаржиско - FA, чей годовой объем производства должен был составлять: 30 миллионов винтовочных патронов, штук 75-мм снарядов,единиц 105-мм снарядов иштук 155-мм снарядов. Завод был оснащен оборудованием и станками частично с демонтированых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Кельце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w:t>
      </w:r>
      <w:r w:rsidR="00E63287" w:rsidRPr="007B6DB9">
        <w:rPr>
          <w:rFonts w:ascii="Times New Roman" w:hAnsi="Times New Roman" w:cs="Times New Roman"/>
          <w:color w:val="000000" w:themeColor="text1"/>
          <w:sz w:val="16"/>
          <w:szCs w:val="16"/>
        </w:rPr>
        <w:t xml:space="preserve"> -</w:t>
      </w:r>
      <w:r w:rsidRPr="007B6DB9">
        <w:rPr>
          <w:rFonts w:ascii="Times New Roman" w:hAnsi="Times New Roman" w:cs="Times New Roman"/>
          <w:color w:val="000000" w:themeColor="text1"/>
          <w:sz w:val="16"/>
          <w:szCs w:val="16"/>
        </w:rPr>
        <w:t xml:space="preserve"> Państwowa Fabryka Sprawdzianów FS, созданный в Варшаве на Поважках, был построен в годах, его целью было предложено представлять ежегодноразличных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зл., Государственный Завод Вооружения в Радоме зл., Государственный Завод Боеприпасов в Скаржиске -зл., Государственный Завод Калибров в Варшаве. В дополнение на модернизацию помещений и строительство завода отравляющих веществ в годах было израсходовано около 15 млн. зл.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исскуственного каучука, и перенести часть производства в среднюю часть Польши. Однако финансовые возможности государства, в частности их отсутствие, встали 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 Дальнейшее финансирование помогло удовлетворить потребности мирного времени и накопить запасы для продолжительной войны (17095).</w:t>
      </w:r>
    </w:p>
    <w:p w14:paraId="7D1BB334" w14:textId="77777777" w:rsidR="00287E41" w:rsidRPr="007B6DB9"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6D43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 США фирма Котекс начинает поставлять на рынок бумажные гигиенические полотенца и салфетки (3907,119).</w:t>
      </w:r>
    </w:p>
    <w:p w14:paraId="42F73C62"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D45A9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 США был изобретен бактерицидный пластырь (3907,119).</w:t>
      </w:r>
    </w:p>
    <w:p w14:paraId="6AA4F8C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E99A0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 в США начинается радиовещание на средних частотах (3907,119).</w:t>
      </w:r>
    </w:p>
    <w:p w14:paraId="7DC7CCC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89369"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Авиапромышленность:</w:t>
      </w:r>
    </w:p>
    <w:p w14:paraId="650C132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FB04"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1921—1922 гг. уполномоченным Управления Военно-воздушных сил (УВВС) за границей Лино (иногда в документах Линно, инициалы установить не удалось) и его помощником Е.И. Гвайта в Гальберштадте были приобретены 18 германских военных машин, правда с большими дефектами, так как советские торговые агенты, как вскоре выяснилось, оказались нечисты на руку, за что впоследствии и понесли наказание (11174).</w:t>
      </w:r>
    </w:p>
    <w:p w14:paraId="33758A3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45326F"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1921—1922 гг. в Англии были закуплены 70 боевых машин с запасными частями и вооружением на сумму около 126 тыс. фунтов стерлингов (Там же. Ф. 4. Оп. 14. Д. 25. Л. 114.). В основном это были самолеты “Авро”, “Мартинсайд” и “Де Хэвилленд”. Самой популярной в советских авиационных частях стала модель “Мартинсайд F-4” (одноместный истребитель) (Там же. Ф. 29. Оп. 10. Д. 654. Л. 111—112; Оп. 4. Д. 295. Л. 3.) (11174). В 1922—1923 гг. были приобретены около 100 самолетов типа “Мартинсайд F-4” (одноместный истребитель) для формирования нескольких истребительных эскадрилий. С 1927 года “Мартинсайды”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Хэвилленд” и “Авро”.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7B6DB9">
        <w:rPr>
          <w:rFonts w:ascii="Times New Roman" w:hAnsi="Times New Roman" w:cs="Times New Roman"/>
          <w:iCs/>
          <w:color w:val="000000" w:themeColor="text1"/>
          <w:sz w:val="16"/>
          <w:szCs w:val="16"/>
        </w:rPr>
        <w:t xml:space="preserve">Шавров В.Б. </w:t>
      </w:r>
      <w:r w:rsidRPr="007B6DB9">
        <w:rPr>
          <w:rFonts w:ascii="Times New Roman" w:hAnsi="Times New Roman" w:cs="Times New Roman"/>
          <w:color w:val="000000" w:themeColor="text1"/>
          <w:sz w:val="16"/>
          <w:szCs w:val="16"/>
        </w:rPr>
        <w:t>Указ. соч. С. 337, 355.) (11174).</w:t>
      </w:r>
    </w:p>
    <w:p w14:paraId="5CAC91DB"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6DF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1921-1922 гг. советским представителям удалось различными методами приобрести в Англии до 70 самолетов на общую сумму около 126 тыс. фунтов стерлингов. Основными типами стали многоцелевые "Де Хевиллен- ды" DH-4 и DH-9, а также истребители "Мар- тинсайд" F-4. Затем, в течение примерно полутора лет, были еще приобретения в виде покупок штучных аппаратов. Имелись среди них два самолета, которые напрямую подходили для использования в Гражданском Воздушном флоте (11956).</w:t>
      </w:r>
    </w:p>
    <w:p w14:paraId="1EDBED7C"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26378"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1921-1923 г. В.Савельев строил самолеты собственной конструкции. В 1923 году В.Савельев, который продолжил работу над своим четырехпланом,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061EDFF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CE3D"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008BF87E"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2C682" w14:textId="77777777" w:rsidR="00536D0C" w:rsidRPr="007B6DB9" w:rsidRDefault="00536D0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1921-1922 гг. воздушные праздники проходили во многих городах и приурочивались к самым различным датам. В Витебске авиагруппа решила использовать для этого свободное время зимой 20 февраля. Участвовало 7 самолетов. Летчик Сомме на "Спаде" демонстрировал высший пилотаж, разбрасывались листовки с призывами оказать посильную помощь семьям погибших летчиков. В прессе отмечалось, что "публика рвалась летать", но двухместных машин не было и пассажиров не катали (20222).</w:t>
      </w:r>
    </w:p>
    <w:p w14:paraId="7DD62F48" w14:textId="77777777" w:rsidR="00536D0C" w:rsidRPr="007B6DB9" w:rsidRDefault="00536D0C" w:rsidP="007B6DB9">
      <w:pPr>
        <w:spacing w:after="0" w:line="240" w:lineRule="auto"/>
        <w:jc w:val="both"/>
        <w:rPr>
          <w:rFonts w:ascii="Times New Roman" w:hAnsi="Times New Roman" w:cs="Times New Roman"/>
          <w:color w:val="0070C0"/>
          <w:sz w:val="16"/>
          <w:szCs w:val="16"/>
        </w:rPr>
      </w:pPr>
    </w:p>
    <w:p w14:paraId="1CE0D6FE" w14:textId="77777777" w:rsidR="00536D0C" w:rsidRPr="007B6DB9" w:rsidRDefault="00536D0C" w:rsidP="007B6DB9">
      <w:pPr>
        <w:spacing w:after="0" w:line="240" w:lineRule="auto"/>
        <w:jc w:val="both"/>
        <w:rPr>
          <w:rFonts w:ascii="Times New Roman" w:hAnsi="Times New Roman" w:cs="Times New Roman"/>
          <w:color w:val="0070C0"/>
          <w:sz w:val="16"/>
          <w:szCs w:val="16"/>
        </w:rPr>
      </w:pPr>
      <w:r w:rsidRPr="007B6DB9">
        <w:rPr>
          <w:rFonts w:ascii="Times New Roman" w:hAnsi="Times New Roman" w:cs="Times New Roman"/>
          <w:color w:val="0070C0"/>
          <w:sz w:val="16"/>
          <w:szCs w:val="16"/>
          <w:shd w:val="clear" w:color="auto" w:fill="FFFFFF"/>
        </w:rPr>
        <w:t>В 1921 или 1922 г. в Сокольниках организовали гулянье по поводу юбилея организации, именовавшейся "Медсантруд", ко всему прочему еще и шефа авиаторов. На праздник пригласили известную немецкую коммунистку Клару Цеткин, летчики А.Туманский и И.Шестаков должны были с воздуха приветствовать медиков и на высоте 1500 м продемонстрировать высший пилотаж. Действуя по плану, Туманский после пилотажа снизился до 200 м, сбросил цветы и ушел на Ходынский аэродром. После него Шестаков в нарушение правил спустился до 20 м, зацепил крылом за радиомачту и сломал ее. Под обломками погибла секретарь Замоскворецкого райкома Шумская. Главный "криминал" заключался в том, что на месте Шумской сидела Клара Цеткин, уехавшая буквально за пять минут до происшествия. Возникло целое "дело" о покушении на Клару Цеткин. По приказу Троцкого командира и комиссара летного отряда вместе с обоими летчиками посадили на гауптвахту, где они находились около трех недель. Туманского в итоге выпустили, а остальных судили, но тогда еще либерально. Как раскаявшимся, им дали всего по году условно, а Шестаков получил еще и общественное порицание (оказывается, существовала и такая суровая мера "революционного воздействия") (20222).</w:t>
      </w:r>
    </w:p>
    <w:p w14:paraId="78A48F3C" w14:textId="77777777" w:rsidR="00536D0C" w:rsidRPr="007B6DB9" w:rsidRDefault="00536D0C" w:rsidP="007B6DB9">
      <w:pPr>
        <w:spacing w:after="0" w:line="240" w:lineRule="auto"/>
        <w:jc w:val="both"/>
        <w:rPr>
          <w:rFonts w:ascii="Times New Roman" w:hAnsi="Times New Roman" w:cs="Times New Roman"/>
          <w:color w:val="0070C0"/>
          <w:sz w:val="16"/>
          <w:szCs w:val="16"/>
        </w:rPr>
      </w:pPr>
    </w:p>
    <w:p w14:paraId="14C8B6B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Другие оборонные отрасли:</w:t>
      </w:r>
    </w:p>
    <w:p w14:paraId="731571A0"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4FDDA"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 1921 по 1932 г. происходила концентрация военно-промышленных производств в обособленных группах «кадровых» военных заводов под общим руководством ВСНХ СССР. После окончания Гражданской войны происходило сокращение военных производств. На 1.01.1921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27B53A8" w14:textId="77777777" w:rsidR="003056C8" w:rsidRPr="007B6DB9"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54E78" w14:textId="77777777" w:rsidR="00425F6F" w:rsidRPr="007B6DB9"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Армия:</w:t>
      </w:r>
    </w:p>
    <w:p w14:paraId="7DDFFD93" w14:textId="77777777" w:rsidR="00425F6F" w:rsidRPr="007B6DB9"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FE226"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1921-1922 гг. КВФ получал кредиты в размере всего лишь 11 % от заявленной потребности. Этого едва хватало на текущие расходы.</w:t>
      </w:r>
    </w:p>
    <w:p w14:paraId="1D638354"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Наименование учреждений и заведений На 1 января 1922 г. На 1 октября 1922 г. Число Число л/состава Число Число л/состава</w:t>
      </w:r>
    </w:p>
    <w:p w14:paraId="0DB1F7D9"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Центральный аэродром - - 1 77</w:t>
      </w:r>
    </w:p>
    <w:p w14:paraId="7F7DFA7F"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lastRenderedPageBreak/>
        <w:t xml:space="preserve">Опытный аэродром - - 1 195 </w:t>
      </w:r>
    </w:p>
    <w:p w14:paraId="1EFFE2F5"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Аэродромы - - 6 93</w:t>
      </w:r>
    </w:p>
    <w:p w14:paraId="59B29E8E"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Представители на аэродромах - - 37 37</w:t>
      </w:r>
    </w:p>
    <w:p w14:paraId="3479875A"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Подвижные авиабазы 4 528 4 484 </w:t>
      </w:r>
    </w:p>
    <w:p w14:paraId="354A5266"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Подвижные авиасклады 1 132 - - </w:t>
      </w:r>
    </w:p>
    <w:p w14:paraId="7F47F090"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Постоянные авиабазы 5 1240 4 433 </w:t>
      </w:r>
    </w:p>
    <w:p w14:paraId="05E4B888"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Авиационные склады 1 132 5 693 </w:t>
      </w:r>
    </w:p>
    <w:p w14:paraId="3287E265"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Воздухоплавательные склады - - 1 157 </w:t>
      </w:r>
    </w:p>
    <w:p w14:paraId="2204FDE2"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Воздухоплавательные базы - - 2 344</w:t>
      </w:r>
    </w:p>
    <w:p w14:paraId="348C7BA1"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Постоянные гидробазы 2 590 1 157 </w:t>
      </w:r>
    </w:p>
    <w:p w14:paraId="0C6F8FA1"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 xml:space="preserve">Постоянный гидросклад - - 1 67 </w:t>
      </w:r>
    </w:p>
    <w:p w14:paraId="2EE5D98C"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Итого: 13 2622 63 2737 Единой системы авиационного снабжения в 1921 г. не существовало, что влекло за собой трудности в планировании и координации ремонтных работ. Возникала конкуренция ремонтных частей из-за приоритета при снабжении. Для устранения этих недостатков Главвоздухфлот решил централизовать управление ремонтом авиатехники. Считалось, что тогда можно будет выработать единый план ремонтных работ, рационально использовать рабочую силу, ввести однообразную тарифную политику и т.д. Проведение в стране «Новой экономической политики» (далее – НЭП) давало право и КВФ построить ремонтное дело на принципах хозрасчета (19566).</w:t>
      </w:r>
    </w:p>
    <w:p w14:paraId="42D7A354" w14:textId="77777777" w:rsidR="00425F6F" w:rsidRPr="007B6DB9" w:rsidRDefault="00425F6F" w:rsidP="007B6DB9">
      <w:pPr>
        <w:spacing w:after="0" w:line="240" w:lineRule="auto"/>
        <w:jc w:val="both"/>
        <w:rPr>
          <w:rFonts w:ascii="Times New Roman" w:hAnsi="Times New Roman" w:cs="Times New Roman"/>
          <w:color w:val="000000" w:themeColor="text1"/>
          <w:sz w:val="16"/>
          <w:szCs w:val="16"/>
        </w:rPr>
      </w:pPr>
    </w:p>
    <w:p w14:paraId="65A1B4B1" w14:textId="77777777" w:rsidR="003056C8" w:rsidRPr="007B6DB9"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B6DB9">
        <w:rPr>
          <w:rFonts w:ascii="Times New Roman" w:hAnsi="Times New Roman" w:cs="Times New Roman"/>
          <w:i/>
          <w:iCs/>
          <w:color w:val="000000" w:themeColor="text1"/>
          <w:sz w:val="16"/>
          <w:szCs w:val="16"/>
        </w:rPr>
        <w:t>За рубежом:</w:t>
      </w:r>
    </w:p>
    <w:p w14:paraId="079DC8B7"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29C2D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В 1921-1923 годах R.33 совершил большое количество успешных полетов как в военных, так и в пропагандистских целях: посетил Ирландию и Нидерланды, участвовал в испытаниях световых маяков на ночной авиатрассе Лондон — Париж, управлял дорожным движением. Использовался и в испытаниях новой конструкции якорной мачты. В период между 1921 и 1925 годами она была установлена на дирижабль. В таком виде воздушный корабль летал до 1928 года, после чего был разобран. Самым большим приключением R.33 стал вынужденный полет над Северным морем 14 апреля 1925 года. В этот день дирижабль, пришвартованный к причальной мачте в Пулхэме,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Нордвику, а в 8.00 его увидели в 25 милях от Амстердама — он держал путь через Северное море в направлении Англии. Внизу его сопровождал пароход “Годетия”. В 15.45 дирижабль прибыл на базу в гавань Пулхэма (11324).</w:t>
      </w:r>
    </w:p>
    <w:p w14:paraId="1C255C7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94CAC"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7B6DB9">
        <w:rPr>
          <w:rFonts w:ascii="Times New Roman" w:hAnsi="Times New Roman" w:cs="Times New Roman"/>
          <w:color w:val="000000" w:themeColor="text1"/>
          <w:sz w:val="16"/>
          <w:szCs w:val="16"/>
        </w:rPr>
        <w:t>Советская Россия первый раз попыталась дать ставшее в дальнейшем традиционным прикрытие для развития военной авиации путем демонстрации гражданского применения.</w:t>
      </w:r>
    </w:p>
    <w:p w14:paraId="5CDF3D99" w14:textId="77777777" w:rsidR="003056C8" w:rsidRPr="007B6DB9"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3056C8" w:rsidRPr="007B6DB9" w:rsidSect="00C0047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3EBAEB6A"/>
    <w:lvl w:ilvl="0">
      <w:numFmt w:val="bullet"/>
      <w:lvlText w:val="*"/>
      <w:lvlJc w:val="left"/>
    </w:lvl>
  </w:abstractNum>
  <w:num w:numId="1">
    <w:abstractNumId w:val="0"/>
    <w:lvlOverride w:ilvl="0">
      <w:lvl w:ilvl="0">
        <w:numFmt w:val="bullet"/>
        <w:lvlText w:val=""/>
        <w:legacy w:legacy="1" w:legacySpace="0" w:legacyIndent="360"/>
        <w:lvlJc w:val="left"/>
        <w:pPr>
          <w:ind w:left="36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61D9"/>
    <w:rsid w:val="00015826"/>
    <w:rsid w:val="00017A92"/>
    <w:rsid w:val="00021BEA"/>
    <w:rsid w:val="000271E5"/>
    <w:rsid w:val="00031CDB"/>
    <w:rsid w:val="000344E2"/>
    <w:rsid w:val="00042D14"/>
    <w:rsid w:val="000465FF"/>
    <w:rsid w:val="00053C2F"/>
    <w:rsid w:val="00056961"/>
    <w:rsid w:val="0006486D"/>
    <w:rsid w:val="00065021"/>
    <w:rsid w:val="000701C9"/>
    <w:rsid w:val="000713CE"/>
    <w:rsid w:val="00072B40"/>
    <w:rsid w:val="00076FB1"/>
    <w:rsid w:val="00084EB2"/>
    <w:rsid w:val="00093846"/>
    <w:rsid w:val="00094AE4"/>
    <w:rsid w:val="000A0B7A"/>
    <w:rsid w:val="000A180B"/>
    <w:rsid w:val="000A471E"/>
    <w:rsid w:val="000A77BC"/>
    <w:rsid w:val="000A7C9F"/>
    <w:rsid w:val="000B04A5"/>
    <w:rsid w:val="000B6F96"/>
    <w:rsid w:val="000B704D"/>
    <w:rsid w:val="000C75DF"/>
    <w:rsid w:val="000C7E55"/>
    <w:rsid w:val="000D02C2"/>
    <w:rsid w:val="000D08E4"/>
    <w:rsid w:val="000D17EF"/>
    <w:rsid w:val="000D31ED"/>
    <w:rsid w:val="000D4022"/>
    <w:rsid w:val="000F2148"/>
    <w:rsid w:val="000F30A8"/>
    <w:rsid w:val="00104584"/>
    <w:rsid w:val="00106AF0"/>
    <w:rsid w:val="00113A69"/>
    <w:rsid w:val="00113D98"/>
    <w:rsid w:val="00117E90"/>
    <w:rsid w:val="00121858"/>
    <w:rsid w:val="0012316E"/>
    <w:rsid w:val="001304A8"/>
    <w:rsid w:val="00141451"/>
    <w:rsid w:val="001435EA"/>
    <w:rsid w:val="00143D9A"/>
    <w:rsid w:val="00145AFC"/>
    <w:rsid w:val="00150B7E"/>
    <w:rsid w:val="00151C74"/>
    <w:rsid w:val="00160312"/>
    <w:rsid w:val="001610CF"/>
    <w:rsid w:val="00166A21"/>
    <w:rsid w:val="00175890"/>
    <w:rsid w:val="001841F8"/>
    <w:rsid w:val="00186025"/>
    <w:rsid w:val="00190519"/>
    <w:rsid w:val="001A0D16"/>
    <w:rsid w:val="001A2763"/>
    <w:rsid w:val="001A7B50"/>
    <w:rsid w:val="001B266A"/>
    <w:rsid w:val="001B2EA1"/>
    <w:rsid w:val="001B4A57"/>
    <w:rsid w:val="001B6812"/>
    <w:rsid w:val="001C71E9"/>
    <w:rsid w:val="001E1864"/>
    <w:rsid w:val="001F17B8"/>
    <w:rsid w:val="001F276C"/>
    <w:rsid w:val="001F7908"/>
    <w:rsid w:val="00213252"/>
    <w:rsid w:val="00220099"/>
    <w:rsid w:val="0023306D"/>
    <w:rsid w:val="00235EAD"/>
    <w:rsid w:val="00237152"/>
    <w:rsid w:val="00242E0E"/>
    <w:rsid w:val="002439E5"/>
    <w:rsid w:val="00251953"/>
    <w:rsid w:val="002527AE"/>
    <w:rsid w:val="00261621"/>
    <w:rsid w:val="002643D8"/>
    <w:rsid w:val="002843AA"/>
    <w:rsid w:val="00287E41"/>
    <w:rsid w:val="0029180E"/>
    <w:rsid w:val="002922C5"/>
    <w:rsid w:val="002A4D21"/>
    <w:rsid w:val="002C764C"/>
    <w:rsid w:val="002D0EF3"/>
    <w:rsid w:val="002D4CC6"/>
    <w:rsid w:val="002D66A4"/>
    <w:rsid w:val="002E24E6"/>
    <w:rsid w:val="002E264D"/>
    <w:rsid w:val="002E7B26"/>
    <w:rsid w:val="002F69C4"/>
    <w:rsid w:val="00300862"/>
    <w:rsid w:val="003056C8"/>
    <w:rsid w:val="00312320"/>
    <w:rsid w:val="00321999"/>
    <w:rsid w:val="00325D51"/>
    <w:rsid w:val="003407D8"/>
    <w:rsid w:val="00342C83"/>
    <w:rsid w:val="0035115B"/>
    <w:rsid w:val="003559F9"/>
    <w:rsid w:val="003561FA"/>
    <w:rsid w:val="00356515"/>
    <w:rsid w:val="00377418"/>
    <w:rsid w:val="00382475"/>
    <w:rsid w:val="00382994"/>
    <w:rsid w:val="003834E2"/>
    <w:rsid w:val="00383931"/>
    <w:rsid w:val="00385474"/>
    <w:rsid w:val="00392001"/>
    <w:rsid w:val="00393016"/>
    <w:rsid w:val="00396597"/>
    <w:rsid w:val="00396F1E"/>
    <w:rsid w:val="00397F0E"/>
    <w:rsid w:val="003A2908"/>
    <w:rsid w:val="003A4AC1"/>
    <w:rsid w:val="003A71ED"/>
    <w:rsid w:val="003B7827"/>
    <w:rsid w:val="003C3EB4"/>
    <w:rsid w:val="003D0E7B"/>
    <w:rsid w:val="003D40EA"/>
    <w:rsid w:val="003E0642"/>
    <w:rsid w:val="003E442B"/>
    <w:rsid w:val="003E7E62"/>
    <w:rsid w:val="003F2712"/>
    <w:rsid w:val="004010F0"/>
    <w:rsid w:val="0040415A"/>
    <w:rsid w:val="00413CD7"/>
    <w:rsid w:val="00425F6F"/>
    <w:rsid w:val="00440666"/>
    <w:rsid w:val="00446A93"/>
    <w:rsid w:val="00450AFF"/>
    <w:rsid w:val="0046167F"/>
    <w:rsid w:val="00462FCF"/>
    <w:rsid w:val="00473726"/>
    <w:rsid w:val="00474276"/>
    <w:rsid w:val="00475A88"/>
    <w:rsid w:val="0047630E"/>
    <w:rsid w:val="00480033"/>
    <w:rsid w:val="004815CD"/>
    <w:rsid w:val="004835D8"/>
    <w:rsid w:val="0048646F"/>
    <w:rsid w:val="004868FE"/>
    <w:rsid w:val="00494A45"/>
    <w:rsid w:val="004965CF"/>
    <w:rsid w:val="004B0814"/>
    <w:rsid w:val="004B0B6B"/>
    <w:rsid w:val="004C51D7"/>
    <w:rsid w:val="004D1EC1"/>
    <w:rsid w:val="004F6CFB"/>
    <w:rsid w:val="00502547"/>
    <w:rsid w:val="005119C8"/>
    <w:rsid w:val="00516F49"/>
    <w:rsid w:val="0052080B"/>
    <w:rsid w:val="00523264"/>
    <w:rsid w:val="0052428E"/>
    <w:rsid w:val="0052661D"/>
    <w:rsid w:val="005320F5"/>
    <w:rsid w:val="00535A50"/>
    <w:rsid w:val="00536D0C"/>
    <w:rsid w:val="00537288"/>
    <w:rsid w:val="00554F0D"/>
    <w:rsid w:val="00580DA9"/>
    <w:rsid w:val="0059117C"/>
    <w:rsid w:val="00594FFF"/>
    <w:rsid w:val="005A0FAF"/>
    <w:rsid w:val="005A3952"/>
    <w:rsid w:val="005A7AF5"/>
    <w:rsid w:val="005B0E02"/>
    <w:rsid w:val="005C176B"/>
    <w:rsid w:val="005C19FC"/>
    <w:rsid w:val="005C68C8"/>
    <w:rsid w:val="005D3D2E"/>
    <w:rsid w:val="005D7EA1"/>
    <w:rsid w:val="005E22F4"/>
    <w:rsid w:val="005E306E"/>
    <w:rsid w:val="005E7CAA"/>
    <w:rsid w:val="005F218B"/>
    <w:rsid w:val="0060007E"/>
    <w:rsid w:val="00606F47"/>
    <w:rsid w:val="00610068"/>
    <w:rsid w:val="0061497A"/>
    <w:rsid w:val="00617C8B"/>
    <w:rsid w:val="0062000C"/>
    <w:rsid w:val="006248ED"/>
    <w:rsid w:val="00631217"/>
    <w:rsid w:val="00634FE7"/>
    <w:rsid w:val="006427F4"/>
    <w:rsid w:val="00644698"/>
    <w:rsid w:val="0066127E"/>
    <w:rsid w:val="00670BE2"/>
    <w:rsid w:val="0068213E"/>
    <w:rsid w:val="00685DD5"/>
    <w:rsid w:val="0068697A"/>
    <w:rsid w:val="0068744C"/>
    <w:rsid w:val="00691C36"/>
    <w:rsid w:val="00696F61"/>
    <w:rsid w:val="006A408D"/>
    <w:rsid w:val="006B0B5F"/>
    <w:rsid w:val="006B155B"/>
    <w:rsid w:val="006B3764"/>
    <w:rsid w:val="006D7B91"/>
    <w:rsid w:val="006E33F0"/>
    <w:rsid w:val="006E5B88"/>
    <w:rsid w:val="006F17CC"/>
    <w:rsid w:val="006F54BC"/>
    <w:rsid w:val="006F66AA"/>
    <w:rsid w:val="00700D2D"/>
    <w:rsid w:val="0071392D"/>
    <w:rsid w:val="00713EA9"/>
    <w:rsid w:val="007240EA"/>
    <w:rsid w:val="00726E62"/>
    <w:rsid w:val="00726FA2"/>
    <w:rsid w:val="00746A80"/>
    <w:rsid w:val="007647EC"/>
    <w:rsid w:val="007678F1"/>
    <w:rsid w:val="00773481"/>
    <w:rsid w:val="007836FB"/>
    <w:rsid w:val="00786E54"/>
    <w:rsid w:val="00796DEC"/>
    <w:rsid w:val="007A4A61"/>
    <w:rsid w:val="007B1741"/>
    <w:rsid w:val="007B2757"/>
    <w:rsid w:val="007B6DB9"/>
    <w:rsid w:val="007B7DE2"/>
    <w:rsid w:val="007C6F71"/>
    <w:rsid w:val="007D26ED"/>
    <w:rsid w:val="007E3E7D"/>
    <w:rsid w:val="007E448A"/>
    <w:rsid w:val="008019CE"/>
    <w:rsid w:val="0080460C"/>
    <w:rsid w:val="0080789B"/>
    <w:rsid w:val="008149D8"/>
    <w:rsid w:val="0082730D"/>
    <w:rsid w:val="0083037C"/>
    <w:rsid w:val="008314FE"/>
    <w:rsid w:val="00834D7D"/>
    <w:rsid w:val="00842F0C"/>
    <w:rsid w:val="00842F4C"/>
    <w:rsid w:val="00847535"/>
    <w:rsid w:val="00851DD1"/>
    <w:rsid w:val="00862657"/>
    <w:rsid w:val="00863E9B"/>
    <w:rsid w:val="00864E2D"/>
    <w:rsid w:val="00866C07"/>
    <w:rsid w:val="00872AC5"/>
    <w:rsid w:val="008771CE"/>
    <w:rsid w:val="008847BF"/>
    <w:rsid w:val="00884FA5"/>
    <w:rsid w:val="008872D7"/>
    <w:rsid w:val="0089691C"/>
    <w:rsid w:val="008A6C79"/>
    <w:rsid w:val="008B132A"/>
    <w:rsid w:val="008B4866"/>
    <w:rsid w:val="008B5A41"/>
    <w:rsid w:val="008B732C"/>
    <w:rsid w:val="008C052B"/>
    <w:rsid w:val="008C6606"/>
    <w:rsid w:val="008D249A"/>
    <w:rsid w:val="008E0D15"/>
    <w:rsid w:val="008E712B"/>
    <w:rsid w:val="008F2F42"/>
    <w:rsid w:val="008F531C"/>
    <w:rsid w:val="009041FF"/>
    <w:rsid w:val="0090666B"/>
    <w:rsid w:val="00906C48"/>
    <w:rsid w:val="009129B7"/>
    <w:rsid w:val="00940024"/>
    <w:rsid w:val="00942E51"/>
    <w:rsid w:val="00954CDF"/>
    <w:rsid w:val="00957054"/>
    <w:rsid w:val="0096305E"/>
    <w:rsid w:val="00965CB3"/>
    <w:rsid w:val="00965F83"/>
    <w:rsid w:val="00980F00"/>
    <w:rsid w:val="009854C3"/>
    <w:rsid w:val="00986174"/>
    <w:rsid w:val="009907C8"/>
    <w:rsid w:val="00990F31"/>
    <w:rsid w:val="00993CDF"/>
    <w:rsid w:val="009B111D"/>
    <w:rsid w:val="009B186D"/>
    <w:rsid w:val="009B3B7A"/>
    <w:rsid w:val="009B68DF"/>
    <w:rsid w:val="009C37DA"/>
    <w:rsid w:val="009C7C80"/>
    <w:rsid w:val="009D0510"/>
    <w:rsid w:val="009D3F38"/>
    <w:rsid w:val="009D44EF"/>
    <w:rsid w:val="009E0443"/>
    <w:rsid w:val="009E1E68"/>
    <w:rsid w:val="009F1CC1"/>
    <w:rsid w:val="009F3F49"/>
    <w:rsid w:val="00A0011C"/>
    <w:rsid w:val="00A0162A"/>
    <w:rsid w:val="00A01950"/>
    <w:rsid w:val="00A022C5"/>
    <w:rsid w:val="00A03CD2"/>
    <w:rsid w:val="00A127F9"/>
    <w:rsid w:val="00A263BF"/>
    <w:rsid w:val="00A26524"/>
    <w:rsid w:val="00A45156"/>
    <w:rsid w:val="00A50440"/>
    <w:rsid w:val="00A5782B"/>
    <w:rsid w:val="00A64B86"/>
    <w:rsid w:val="00A85077"/>
    <w:rsid w:val="00A87727"/>
    <w:rsid w:val="00A93A5F"/>
    <w:rsid w:val="00A952AA"/>
    <w:rsid w:val="00A954CF"/>
    <w:rsid w:val="00A974F1"/>
    <w:rsid w:val="00AA1040"/>
    <w:rsid w:val="00AA3EB5"/>
    <w:rsid w:val="00AA5ADC"/>
    <w:rsid w:val="00AA6296"/>
    <w:rsid w:val="00AA7770"/>
    <w:rsid w:val="00AB1C75"/>
    <w:rsid w:val="00AB6AA0"/>
    <w:rsid w:val="00AC12ED"/>
    <w:rsid w:val="00AC2937"/>
    <w:rsid w:val="00AC3B19"/>
    <w:rsid w:val="00AC6457"/>
    <w:rsid w:val="00AD28F0"/>
    <w:rsid w:val="00AD329D"/>
    <w:rsid w:val="00AF0AFF"/>
    <w:rsid w:val="00AF2C6A"/>
    <w:rsid w:val="00AF7431"/>
    <w:rsid w:val="00B17635"/>
    <w:rsid w:val="00B2555E"/>
    <w:rsid w:val="00B264C2"/>
    <w:rsid w:val="00B34788"/>
    <w:rsid w:val="00B45065"/>
    <w:rsid w:val="00B570C6"/>
    <w:rsid w:val="00B62D92"/>
    <w:rsid w:val="00B6459A"/>
    <w:rsid w:val="00B67943"/>
    <w:rsid w:val="00B77152"/>
    <w:rsid w:val="00B82C42"/>
    <w:rsid w:val="00B82EA2"/>
    <w:rsid w:val="00B837BE"/>
    <w:rsid w:val="00B83BEB"/>
    <w:rsid w:val="00B84C42"/>
    <w:rsid w:val="00B9662F"/>
    <w:rsid w:val="00BA57AF"/>
    <w:rsid w:val="00BB647E"/>
    <w:rsid w:val="00BC3436"/>
    <w:rsid w:val="00BD009E"/>
    <w:rsid w:val="00BE2C73"/>
    <w:rsid w:val="00BE4ACD"/>
    <w:rsid w:val="00BE52CD"/>
    <w:rsid w:val="00BF2F38"/>
    <w:rsid w:val="00BF6EC7"/>
    <w:rsid w:val="00C00472"/>
    <w:rsid w:val="00C0318D"/>
    <w:rsid w:val="00C107EC"/>
    <w:rsid w:val="00C16319"/>
    <w:rsid w:val="00C16E64"/>
    <w:rsid w:val="00C25FAA"/>
    <w:rsid w:val="00C26C83"/>
    <w:rsid w:val="00C3279F"/>
    <w:rsid w:val="00C34EEF"/>
    <w:rsid w:val="00C3579C"/>
    <w:rsid w:val="00C44A5E"/>
    <w:rsid w:val="00C50D23"/>
    <w:rsid w:val="00C55F57"/>
    <w:rsid w:val="00C77B6A"/>
    <w:rsid w:val="00C87725"/>
    <w:rsid w:val="00C90EA5"/>
    <w:rsid w:val="00C91EB6"/>
    <w:rsid w:val="00C94189"/>
    <w:rsid w:val="00CA36DB"/>
    <w:rsid w:val="00CA6D48"/>
    <w:rsid w:val="00CA6D87"/>
    <w:rsid w:val="00CA7BD6"/>
    <w:rsid w:val="00CE3F91"/>
    <w:rsid w:val="00CF606C"/>
    <w:rsid w:val="00D07291"/>
    <w:rsid w:val="00D12F2F"/>
    <w:rsid w:val="00D151B0"/>
    <w:rsid w:val="00D16EE0"/>
    <w:rsid w:val="00D21407"/>
    <w:rsid w:val="00D23D16"/>
    <w:rsid w:val="00D27701"/>
    <w:rsid w:val="00D33FCC"/>
    <w:rsid w:val="00D367AA"/>
    <w:rsid w:val="00D40F75"/>
    <w:rsid w:val="00D5526E"/>
    <w:rsid w:val="00D61163"/>
    <w:rsid w:val="00D616D9"/>
    <w:rsid w:val="00D64E7C"/>
    <w:rsid w:val="00D67086"/>
    <w:rsid w:val="00D71B06"/>
    <w:rsid w:val="00D72D70"/>
    <w:rsid w:val="00D87E08"/>
    <w:rsid w:val="00D94ADE"/>
    <w:rsid w:val="00D96502"/>
    <w:rsid w:val="00DA1F85"/>
    <w:rsid w:val="00DB502F"/>
    <w:rsid w:val="00DB5186"/>
    <w:rsid w:val="00DC078C"/>
    <w:rsid w:val="00DC18E0"/>
    <w:rsid w:val="00DC2CA4"/>
    <w:rsid w:val="00DD0EC7"/>
    <w:rsid w:val="00DD29B8"/>
    <w:rsid w:val="00DD42F1"/>
    <w:rsid w:val="00E001FD"/>
    <w:rsid w:val="00E11A93"/>
    <w:rsid w:val="00E139CA"/>
    <w:rsid w:val="00E16E55"/>
    <w:rsid w:val="00E3040D"/>
    <w:rsid w:val="00E507F2"/>
    <w:rsid w:val="00E63287"/>
    <w:rsid w:val="00E635F4"/>
    <w:rsid w:val="00E707DF"/>
    <w:rsid w:val="00E70F34"/>
    <w:rsid w:val="00E723DC"/>
    <w:rsid w:val="00E737D1"/>
    <w:rsid w:val="00E74517"/>
    <w:rsid w:val="00E801F2"/>
    <w:rsid w:val="00E81D1C"/>
    <w:rsid w:val="00E90E5E"/>
    <w:rsid w:val="00E937AB"/>
    <w:rsid w:val="00E94F5E"/>
    <w:rsid w:val="00EA2540"/>
    <w:rsid w:val="00EA3B7C"/>
    <w:rsid w:val="00EA4B09"/>
    <w:rsid w:val="00EB0132"/>
    <w:rsid w:val="00ED01F7"/>
    <w:rsid w:val="00ED589A"/>
    <w:rsid w:val="00ED7391"/>
    <w:rsid w:val="00EE15B7"/>
    <w:rsid w:val="00EE6DE7"/>
    <w:rsid w:val="00EE6E14"/>
    <w:rsid w:val="00F003C2"/>
    <w:rsid w:val="00F02E42"/>
    <w:rsid w:val="00F270DA"/>
    <w:rsid w:val="00F471A4"/>
    <w:rsid w:val="00F51852"/>
    <w:rsid w:val="00F60FB7"/>
    <w:rsid w:val="00F616F8"/>
    <w:rsid w:val="00F63908"/>
    <w:rsid w:val="00F65817"/>
    <w:rsid w:val="00F671D6"/>
    <w:rsid w:val="00F67A3E"/>
    <w:rsid w:val="00F7376E"/>
    <w:rsid w:val="00F776DE"/>
    <w:rsid w:val="00F83276"/>
    <w:rsid w:val="00F91EFF"/>
    <w:rsid w:val="00F9254A"/>
    <w:rsid w:val="00F92BA0"/>
    <w:rsid w:val="00FA2082"/>
    <w:rsid w:val="00FA2FAA"/>
    <w:rsid w:val="00FA323F"/>
    <w:rsid w:val="00FA3D9E"/>
    <w:rsid w:val="00FA6533"/>
    <w:rsid w:val="00FC079F"/>
    <w:rsid w:val="00FC3AE7"/>
    <w:rsid w:val="00FC4756"/>
    <w:rsid w:val="00FC6CEE"/>
    <w:rsid w:val="00FD262B"/>
    <w:rsid w:val="00FD4B87"/>
    <w:rsid w:val="00FF2285"/>
    <w:rsid w:val="00FF4D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E393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EA3B7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3056C8"/>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056C8"/>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3056C8"/>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056C8"/>
    <w:rPr>
      <w:rFonts w:ascii="Times New Roman" w:hAnsi="Times New Roman" w:cs="Times New Roman"/>
      <w:color w:val="0000FF"/>
      <w:sz w:val="16"/>
      <w:szCs w:val="16"/>
      <w:lang w:val="en-US"/>
    </w:rPr>
  </w:style>
  <w:style w:type="paragraph" w:styleId="22">
    <w:name w:val="Body Text Indent 2"/>
    <w:basedOn w:val="a"/>
    <w:link w:val="23"/>
    <w:uiPriority w:val="99"/>
    <w:rsid w:val="003056C8"/>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056C8"/>
    <w:rPr>
      <w:rFonts w:ascii="Times New Roman" w:hAnsi="Times New Roman" w:cs="Times New Roman"/>
      <w:color w:val="0000FF"/>
      <w:sz w:val="16"/>
      <w:szCs w:val="16"/>
      <w:lang w:val="en-US"/>
    </w:rPr>
  </w:style>
  <w:style w:type="paragraph" w:styleId="24">
    <w:name w:val="Body Text 2"/>
    <w:basedOn w:val="a"/>
    <w:link w:val="25"/>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056C8"/>
    <w:rPr>
      <w:rFonts w:ascii="Times New Roman" w:hAnsi="Times New Roman" w:cs="Times New Roman"/>
      <w:color w:val="0000FF"/>
      <w:sz w:val="16"/>
      <w:szCs w:val="16"/>
    </w:rPr>
  </w:style>
  <w:style w:type="character" w:styleId="a5">
    <w:name w:val="Hyperlink"/>
    <w:basedOn w:val="a0"/>
    <w:uiPriority w:val="99"/>
    <w:rsid w:val="003056C8"/>
    <w:rPr>
      <w:color w:val="0000FF"/>
      <w:sz w:val="20"/>
      <w:szCs w:val="20"/>
      <w:u w:val="single"/>
    </w:rPr>
  </w:style>
  <w:style w:type="paragraph" w:styleId="3">
    <w:name w:val="Body Text 3"/>
    <w:basedOn w:val="a"/>
    <w:link w:val="30"/>
    <w:uiPriority w:val="99"/>
    <w:rsid w:val="003056C8"/>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3056C8"/>
    <w:rPr>
      <w:rFonts w:ascii="Times New Roman" w:hAnsi="Times New Roman" w:cs="Times New Roman"/>
      <w:color w:val="0000FF"/>
      <w:sz w:val="16"/>
      <w:szCs w:val="16"/>
    </w:rPr>
  </w:style>
  <w:style w:type="character" w:customStyle="1" w:styleId="10">
    <w:name w:val="С1"/>
    <w:uiPriority w:val="99"/>
    <w:rsid w:val="003056C8"/>
    <w:rPr>
      <w:b/>
      <w:bCs/>
    </w:rPr>
  </w:style>
  <w:style w:type="paragraph" w:customStyle="1" w:styleId="a6">
    <w:name w:val="Ц"/>
    <w:basedOn w:val="a"/>
    <w:uiPriority w:val="99"/>
    <w:rsid w:val="003056C8"/>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056C8"/>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056C8"/>
    <w:rPr>
      <w:b/>
      <w:bCs/>
      <w:sz w:val="20"/>
      <w:szCs w:val="20"/>
    </w:rPr>
  </w:style>
  <w:style w:type="paragraph" w:customStyle="1" w:styleId="Blockquote">
    <w:name w:val="Blockquote"/>
    <w:basedOn w:val="a"/>
    <w:uiPriority w:val="99"/>
    <w:rsid w:val="003056C8"/>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3056C8"/>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056C8"/>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056C8"/>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056C8"/>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056C8"/>
    <w:rPr>
      <w:rFonts w:ascii="Courier New" w:hAnsi="Courier New" w:cs="Courier New"/>
      <w:color w:val="0000FF"/>
      <w:sz w:val="16"/>
      <w:szCs w:val="16"/>
    </w:rPr>
  </w:style>
  <w:style w:type="paragraph" w:customStyle="1" w:styleId="Text">
    <w:name w:val="Text"/>
    <w:basedOn w:val="a"/>
    <w:uiPriority w:val="99"/>
    <w:rsid w:val="003056C8"/>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056C8"/>
    <w:rPr>
      <w:i/>
      <w:iCs/>
    </w:rPr>
  </w:style>
  <w:style w:type="paragraph" w:customStyle="1" w:styleId="H5">
    <w:name w:val="H5"/>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056C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056C8"/>
    <w:rPr>
      <w:color w:val="0000FF"/>
      <w:u w:val="single"/>
    </w:rPr>
  </w:style>
  <w:style w:type="character" w:customStyle="1" w:styleId="ac">
    <w:name w:val="В"/>
    <w:uiPriority w:val="99"/>
    <w:rsid w:val="003056C8"/>
    <w:rPr>
      <w:i/>
      <w:iCs/>
    </w:rPr>
  </w:style>
  <w:style w:type="paragraph" w:customStyle="1" w:styleId="H1">
    <w:name w:val="H1"/>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056C8"/>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056C8"/>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056C8"/>
    <w:rPr>
      <w:sz w:val="20"/>
      <w:szCs w:val="20"/>
    </w:rPr>
  </w:style>
  <w:style w:type="paragraph" w:customStyle="1" w:styleId="Iniiaiieoaeno">
    <w:name w:val="Iniiaiie oaeno"/>
    <w:basedOn w:val="Iauiue"/>
    <w:uiPriority w:val="99"/>
    <w:rsid w:val="003056C8"/>
    <w:pPr>
      <w:jc w:val="both"/>
    </w:pPr>
    <w:rPr>
      <w:sz w:val="16"/>
      <w:szCs w:val="16"/>
    </w:rPr>
  </w:style>
  <w:style w:type="paragraph" w:customStyle="1" w:styleId="z-TopofForm">
    <w:name w:val="z-Top of Form"/>
    <w:next w:val="Iauiue"/>
    <w:uiPriority w:val="99"/>
    <w:rsid w:val="003056C8"/>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056C8"/>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056C8"/>
    <w:rPr>
      <w:i/>
      <w:iCs/>
      <w:sz w:val="24"/>
      <w:szCs w:val="24"/>
    </w:rPr>
  </w:style>
  <w:style w:type="character" w:customStyle="1" w:styleId="A20">
    <w:name w:val="A2"/>
    <w:uiPriority w:val="99"/>
    <w:rsid w:val="003056C8"/>
    <w:rPr>
      <w:color w:val="0000FF"/>
      <w:sz w:val="20"/>
      <w:szCs w:val="20"/>
      <w:u w:val="single"/>
    </w:rPr>
  </w:style>
  <w:style w:type="paragraph" w:customStyle="1" w:styleId="O">
    <w:name w:val="O"/>
    <w:basedOn w:val="Iauiue"/>
    <w:uiPriority w:val="99"/>
    <w:rsid w:val="003056C8"/>
    <w:pPr>
      <w:spacing w:before="100" w:after="100"/>
      <w:ind w:left="360" w:right="360"/>
    </w:pPr>
    <w:rPr>
      <w:sz w:val="24"/>
      <w:szCs w:val="24"/>
    </w:rPr>
  </w:style>
  <w:style w:type="character" w:customStyle="1" w:styleId="A10">
    <w:name w:val="A1"/>
    <w:uiPriority w:val="99"/>
    <w:rsid w:val="003056C8"/>
    <w:rPr>
      <w:i/>
      <w:iCs/>
      <w:sz w:val="20"/>
      <w:szCs w:val="20"/>
    </w:rPr>
  </w:style>
  <w:style w:type="paragraph" w:customStyle="1" w:styleId="Noaiaaieoiaioa">
    <w:name w:val="Noaia aieoiaioa"/>
    <w:basedOn w:val="Iauiue"/>
    <w:uiPriority w:val="99"/>
    <w:rsid w:val="003056C8"/>
    <w:pPr>
      <w:shd w:val="clear" w:color="auto" w:fill="000080"/>
    </w:pPr>
    <w:rPr>
      <w:rFonts w:ascii="Tahoma" w:hAnsi="Tahoma" w:cs="Tahoma"/>
    </w:rPr>
  </w:style>
  <w:style w:type="paragraph" w:customStyle="1" w:styleId="DefinitionTerm">
    <w:name w:val="Definition Term"/>
    <w:basedOn w:val="a"/>
    <w:next w:val="DefinitionList"/>
    <w:uiPriority w:val="99"/>
    <w:rsid w:val="003056C8"/>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056C8"/>
    <w:rPr>
      <w:i/>
      <w:iCs/>
    </w:rPr>
  </w:style>
  <w:style w:type="paragraph" w:customStyle="1" w:styleId="H2">
    <w:name w:val="H2"/>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056C8"/>
    <w:rPr>
      <w:i/>
      <w:iCs/>
    </w:rPr>
  </w:style>
  <w:style w:type="character" w:customStyle="1" w:styleId="CODE">
    <w:name w:val="CODE"/>
    <w:uiPriority w:val="99"/>
    <w:rsid w:val="003056C8"/>
    <w:rPr>
      <w:rFonts w:ascii="Courier New" w:hAnsi="Courier New" w:cs="Courier New"/>
      <w:sz w:val="20"/>
      <w:szCs w:val="20"/>
    </w:rPr>
  </w:style>
  <w:style w:type="character" w:styleId="af0">
    <w:name w:val="Emphasis"/>
    <w:basedOn w:val="a0"/>
    <w:uiPriority w:val="20"/>
    <w:qFormat/>
    <w:rsid w:val="003056C8"/>
    <w:rPr>
      <w:i/>
      <w:iCs/>
    </w:rPr>
  </w:style>
  <w:style w:type="character" w:styleId="af1">
    <w:name w:val="FollowedHyperlink"/>
    <w:basedOn w:val="a0"/>
    <w:uiPriority w:val="99"/>
    <w:rsid w:val="003056C8"/>
    <w:rPr>
      <w:color w:val="800080"/>
      <w:u w:val="single"/>
    </w:rPr>
  </w:style>
  <w:style w:type="character" w:customStyle="1" w:styleId="Keyboard">
    <w:name w:val="Keyboard"/>
    <w:uiPriority w:val="99"/>
    <w:rsid w:val="003056C8"/>
    <w:rPr>
      <w:rFonts w:ascii="Courier New" w:hAnsi="Courier New" w:cs="Courier New"/>
      <w:b/>
      <w:bCs/>
      <w:sz w:val="20"/>
      <w:szCs w:val="20"/>
    </w:rPr>
  </w:style>
  <w:style w:type="character" w:customStyle="1" w:styleId="Sample">
    <w:name w:val="Sample"/>
    <w:uiPriority w:val="99"/>
    <w:rsid w:val="003056C8"/>
    <w:rPr>
      <w:rFonts w:ascii="Courier New" w:hAnsi="Courier New" w:cs="Courier New"/>
    </w:rPr>
  </w:style>
  <w:style w:type="character" w:customStyle="1" w:styleId="Typewriter">
    <w:name w:val="Typewriter"/>
    <w:uiPriority w:val="99"/>
    <w:rsid w:val="003056C8"/>
    <w:rPr>
      <w:rFonts w:ascii="Courier New" w:hAnsi="Courier New" w:cs="Courier New"/>
      <w:sz w:val="20"/>
      <w:szCs w:val="20"/>
    </w:rPr>
  </w:style>
  <w:style w:type="character" w:customStyle="1" w:styleId="Variable">
    <w:name w:val="Variable"/>
    <w:uiPriority w:val="99"/>
    <w:rsid w:val="003056C8"/>
    <w:rPr>
      <w:i/>
      <w:iCs/>
    </w:rPr>
  </w:style>
  <w:style w:type="character" w:customStyle="1" w:styleId="HTMLMarkup">
    <w:name w:val="HTML Markup"/>
    <w:uiPriority w:val="99"/>
    <w:rsid w:val="003056C8"/>
    <w:rPr>
      <w:vanish/>
      <w:color w:val="FF0000"/>
    </w:rPr>
  </w:style>
  <w:style w:type="character" w:customStyle="1" w:styleId="Comment">
    <w:name w:val="Comment"/>
    <w:uiPriority w:val="99"/>
    <w:rsid w:val="003056C8"/>
    <w:rPr>
      <w:vanish/>
    </w:rPr>
  </w:style>
  <w:style w:type="paragraph" w:customStyle="1" w:styleId="af2">
    <w:name w:val="п"/>
    <w:uiPriority w:val="99"/>
    <w:rsid w:val="003056C8"/>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3056C8"/>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056C8"/>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056C8"/>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056C8"/>
    <w:rPr>
      <w:sz w:val="20"/>
      <w:szCs w:val="20"/>
      <w:vertAlign w:val="superscript"/>
    </w:rPr>
  </w:style>
  <w:style w:type="character" w:customStyle="1" w:styleId="af6">
    <w:name w:val="К"/>
    <w:uiPriority w:val="99"/>
    <w:rsid w:val="003056C8"/>
    <w:rPr>
      <w:rFonts w:ascii="Courier New" w:hAnsi="Courier New" w:cs="Courier New"/>
      <w:sz w:val="20"/>
      <w:szCs w:val="20"/>
    </w:rPr>
  </w:style>
  <w:style w:type="paragraph" w:customStyle="1" w:styleId="af7">
    <w:name w:val="Ф"/>
    <w:basedOn w:val="af8"/>
    <w:uiPriority w:val="99"/>
    <w:rsid w:val="003056C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056C8"/>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056C8"/>
    <w:rPr>
      <w:vanish/>
      <w:color w:val="FF0000"/>
    </w:rPr>
  </w:style>
  <w:style w:type="paragraph" w:customStyle="1" w:styleId="Z-1">
    <w:name w:val="Z-1"/>
    <w:next w:val="af8"/>
    <w:uiPriority w:val="99"/>
    <w:rsid w:val="003056C8"/>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056C8"/>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056C8"/>
    <w:pPr>
      <w:spacing w:before="0" w:after="0"/>
    </w:pPr>
  </w:style>
  <w:style w:type="paragraph" w:customStyle="1" w:styleId="afb">
    <w:name w:val="А"/>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056C8"/>
    <w:pPr>
      <w:widowControl/>
      <w:ind w:left="360"/>
    </w:pPr>
    <w:rPr>
      <w:sz w:val="24"/>
      <w:szCs w:val="24"/>
    </w:rPr>
  </w:style>
  <w:style w:type="paragraph" w:customStyle="1" w:styleId="afc">
    <w:name w:val="......."/>
    <w:basedOn w:val="a"/>
    <w:next w:val="a"/>
    <w:uiPriority w:val="99"/>
    <w:rsid w:val="003056C8"/>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056C8"/>
    <w:rPr>
      <w:color w:val="0000FF"/>
      <w:u w:val="single"/>
    </w:rPr>
  </w:style>
  <w:style w:type="character" w:customStyle="1" w:styleId="13">
    <w:name w:val="О1"/>
    <w:uiPriority w:val="99"/>
    <w:rsid w:val="003056C8"/>
    <w:rPr>
      <w:i/>
      <w:iCs/>
    </w:rPr>
  </w:style>
  <w:style w:type="character" w:customStyle="1" w:styleId="afe">
    <w:name w:val="П"/>
    <w:uiPriority w:val="99"/>
    <w:rsid w:val="003056C8"/>
    <w:rPr>
      <w:color w:val="800080"/>
      <w:u w:val="single"/>
    </w:rPr>
  </w:style>
  <w:style w:type="character" w:customStyle="1" w:styleId="14">
    <w:name w:val="К1"/>
    <w:uiPriority w:val="99"/>
    <w:rsid w:val="003056C8"/>
    <w:rPr>
      <w:rFonts w:ascii="Courier New" w:hAnsi="Courier New" w:cs="Courier New"/>
      <w:b/>
      <w:bCs/>
      <w:sz w:val="20"/>
      <w:szCs w:val="20"/>
    </w:rPr>
  </w:style>
  <w:style w:type="character" w:customStyle="1" w:styleId="4">
    <w:name w:val="П4"/>
    <w:uiPriority w:val="99"/>
    <w:rsid w:val="003056C8"/>
    <w:rPr>
      <w:rFonts w:ascii="Courier New" w:hAnsi="Courier New" w:cs="Courier New"/>
    </w:rPr>
  </w:style>
  <w:style w:type="character" w:customStyle="1" w:styleId="31">
    <w:name w:val="П3"/>
    <w:uiPriority w:val="99"/>
    <w:rsid w:val="003056C8"/>
    <w:rPr>
      <w:rFonts w:ascii="Courier New" w:hAnsi="Courier New" w:cs="Courier New"/>
      <w:sz w:val="20"/>
      <w:szCs w:val="20"/>
    </w:rPr>
  </w:style>
  <w:style w:type="character" w:customStyle="1" w:styleId="26">
    <w:name w:val="П2"/>
    <w:uiPriority w:val="99"/>
    <w:rsid w:val="003056C8"/>
    <w:rPr>
      <w:i/>
      <w:iCs/>
    </w:rPr>
  </w:style>
  <w:style w:type="character" w:customStyle="1" w:styleId="15">
    <w:name w:val="П1"/>
    <w:uiPriority w:val="99"/>
    <w:rsid w:val="003056C8"/>
    <w:rPr>
      <w:vanish/>
    </w:rPr>
  </w:style>
  <w:style w:type="paragraph" w:customStyle="1" w:styleId="Iniiaiieoaeno2">
    <w:name w:val="Iniiaiie oaeno 2"/>
    <w:basedOn w:val="Iauiue"/>
    <w:uiPriority w:val="99"/>
    <w:rsid w:val="003056C8"/>
    <w:pPr>
      <w:jc w:val="both"/>
    </w:pPr>
    <w:rPr>
      <w:sz w:val="16"/>
      <w:szCs w:val="16"/>
    </w:rPr>
  </w:style>
  <w:style w:type="character" w:customStyle="1" w:styleId="Aeiannueea">
    <w:name w:val="Aeia?nnueea"/>
    <w:basedOn w:val="Iniiaiieoeoo"/>
    <w:uiPriority w:val="99"/>
    <w:rsid w:val="003056C8"/>
    <w:rPr>
      <w:color w:val="0000FF"/>
      <w:sz w:val="20"/>
      <w:szCs w:val="20"/>
      <w:u w:val="single"/>
    </w:rPr>
  </w:style>
  <w:style w:type="character" w:customStyle="1" w:styleId="N1">
    <w:name w:val="N1"/>
    <w:uiPriority w:val="99"/>
    <w:rsid w:val="003056C8"/>
    <w:rPr>
      <w:b/>
      <w:bCs/>
    </w:rPr>
  </w:style>
  <w:style w:type="paragraph" w:customStyle="1" w:styleId="Iaeeiaaiiuenienie">
    <w:name w:val="Ia?ee?iaaiiue nienie"/>
    <w:basedOn w:val="Iauiue"/>
    <w:uiPriority w:val="99"/>
    <w:rsid w:val="003056C8"/>
    <w:pPr>
      <w:widowControl/>
      <w:ind w:left="283" w:hanging="283"/>
    </w:pPr>
  </w:style>
  <w:style w:type="paragraph" w:customStyle="1" w:styleId="Oaeno">
    <w:name w:val="Oaeno"/>
    <w:basedOn w:val="Iauiue"/>
    <w:uiPriority w:val="99"/>
    <w:rsid w:val="003056C8"/>
    <w:rPr>
      <w:rFonts w:ascii="Courier New" w:hAnsi="Courier New" w:cs="Courier New"/>
    </w:rPr>
  </w:style>
  <w:style w:type="paragraph" w:customStyle="1" w:styleId="Iniiaiieoaeno3">
    <w:name w:val="Iniiaiie oaeno 3"/>
    <w:basedOn w:val="Iauiue"/>
    <w:uiPriority w:val="99"/>
    <w:rsid w:val="003056C8"/>
    <w:pPr>
      <w:jc w:val="center"/>
    </w:pPr>
    <w:rPr>
      <w:sz w:val="16"/>
      <w:szCs w:val="16"/>
    </w:rPr>
  </w:style>
  <w:style w:type="paragraph" w:customStyle="1" w:styleId="Aaoieeeieiioeooe">
    <w:name w:val="Aa?oiee eieiioeooe"/>
    <w:basedOn w:val="Iauiue"/>
    <w:uiPriority w:val="99"/>
    <w:rsid w:val="003056C8"/>
    <w:pPr>
      <w:widowControl/>
      <w:tabs>
        <w:tab w:val="center" w:pos="4153"/>
        <w:tab w:val="right" w:pos="8306"/>
      </w:tabs>
    </w:pPr>
  </w:style>
  <w:style w:type="paragraph" w:customStyle="1" w:styleId="Ieieeeieiioeooe">
    <w:name w:val="Ie?iee eieiioeooe"/>
    <w:basedOn w:val="Iauiue"/>
    <w:uiPriority w:val="99"/>
    <w:rsid w:val="003056C8"/>
    <w:pPr>
      <w:widowControl/>
      <w:tabs>
        <w:tab w:val="center" w:pos="4153"/>
        <w:tab w:val="right" w:pos="8306"/>
      </w:tabs>
    </w:pPr>
  </w:style>
  <w:style w:type="paragraph" w:customStyle="1" w:styleId="Default">
    <w:name w:val="Default"/>
    <w:rsid w:val="003056C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056C8"/>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056C8"/>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056C8"/>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056C8"/>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056C8"/>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056C8"/>
    <w:rPr>
      <w:b/>
      <w:bCs/>
      <w:i/>
      <w:iCs/>
      <w:sz w:val="17"/>
      <w:szCs w:val="17"/>
    </w:rPr>
  </w:style>
  <w:style w:type="paragraph" w:customStyle="1" w:styleId="310">
    <w:name w:val="Основной текст (3)1"/>
    <w:basedOn w:val="a"/>
    <w:link w:val="32"/>
    <w:rsid w:val="003056C8"/>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3056C8"/>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056C8"/>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056C8"/>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056C8"/>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056C8"/>
    <w:rPr>
      <w:i/>
      <w:iCs/>
      <w:spacing w:val="0"/>
      <w:sz w:val="16"/>
      <w:szCs w:val="16"/>
    </w:rPr>
  </w:style>
  <w:style w:type="character" w:customStyle="1" w:styleId="578">
    <w:name w:val="Основной текст (5)78"/>
    <w:basedOn w:val="a0"/>
    <w:uiPriority w:val="99"/>
    <w:rsid w:val="003056C8"/>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056C8"/>
    <w:rPr>
      <w:b/>
      <w:bCs/>
      <w:i/>
      <w:iCs/>
      <w:spacing w:val="0"/>
      <w:sz w:val="14"/>
      <w:szCs w:val="14"/>
    </w:rPr>
  </w:style>
  <w:style w:type="character" w:customStyle="1" w:styleId="57pt124">
    <w:name w:val="Основной текст (5) + 7 pt1.Полужирный24"/>
    <w:basedOn w:val="a0"/>
    <w:uiPriority w:val="99"/>
    <w:rsid w:val="003056C8"/>
    <w:rPr>
      <w:b/>
      <w:bCs/>
      <w:i/>
      <w:iCs/>
      <w:spacing w:val="0"/>
      <w:sz w:val="14"/>
      <w:szCs w:val="14"/>
    </w:rPr>
  </w:style>
  <w:style w:type="character" w:customStyle="1" w:styleId="8pt25340pt104">
    <w:name w:val="Основной текст + 8 pt25.Курсив34.Интервал 0 pt104"/>
    <w:basedOn w:val="a0"/>
    <w:uiPriority w:val="99"/>
    <w:rsid w:val="003056C8"/>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056C8"/>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056C8"/>
    <w:rPr>
      <w:i/>
      <w:iCs/>
      <w:spacing w:val="0"/>
      <w:sz w:val="16"/>
      <w:szCs w:val="16"/>
    </w:rPr>
  </w:style>
  <w:style w:type="character" w:customStyle="1" w:styleId="576">
    <w:name w:val="Основной текст (5)76"/>
    <w:basedOn w:val="a0"/>
    <w:uiPriority w:val="99"/>
    <w:rsid w:val="003056C8"/>
    <w:rPr>
      <w:rFonts w:ascii="Arial Unicode MS" w:eastAsia="Arial Unicode MS" w:cs="Arial Unicode MS"/>
      <w:i/>
      <w:iCs/>
      <w:noProof/>
      <w:spacing w:val="0"/>
      <w:sz w:val="16"/>
      <w:szCs w:val="16"/>
    </w:rPr>
  </w:style>
  <w:style w:type="paragraph" w:customStyle="1" w:styleId="61">
    <w:name w:val="Заголовок №61"/>
    <w:basedOn w:val="a"/>
    <w:uiPriority w:val="99"/>
    <w:rsid w:val="003056C8"/>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056C8"/>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056C8"/>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056C8"/>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056C8"/>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056C8"/>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056C8"/>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056C8"/>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056C8"/>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056C8"/>
    <w:rPr>
      <w:rFonts w:ascii="Arial Narrow" w:hAnsi="Arial Narrow" w:cs="Arial Narrow"/>
      <w:i/>
      <w:iCs/>
      <w:sz w:val="15"/>
      <w:szCs w:val="15"/>
    </w:rPr>
  </w:style>
  <w:style w:type="paragraph" w:customStyle="1" w:styleId="100">
    <w:name w:val="Заголовок №10"/>
    <w:basedOn w:val="a"/>
    <w:uiPriority w:val="99"/>
    <w:rsid w:val="003056C8"/>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056C8"/>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056C8"/>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056C8"/>
    <w:rPr>
      <w:rFonts w:ascii="Lucida Sans Unicode" w:hAnsi="Lucida Sans Unicode" w:cs="Lucida Sans Unicode"/>
      <w:i/>
      <w:iCs/>
      <w:spacing w:val="0"/>
      <w:sz w:val="16"/>
      <w:szCs w:val="16"/>
    </w:rPr>
  </w:style>
  <w:style w:type="character" w:customStyle="1" w:styleId="aff">
    <w:name w:val="Основной текст_"/>
    <w:basedOn w:val="a0"/>
    <w:rsid w:val="003056C8"/>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056C8"/>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3056C8"/>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3056C8"/>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056C8"/>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056C8"/>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056C8"/>
    <w:rPr>
      <w:b/>
      <w:bCs/>
      <w:i/>
      <w:iCs/>
      <w:sz w:val="15"/>
      <w:szCs w:val="15"/>
    </w:rPr>
  </w:style>
  <w:style w:type="character" w:customStyle="1" w:styleId="2050pt30">
    <w:name w:val="Основной текст (20) + Не курсив5.Интервал 0 pt30"/>
    <w:basedOn w:val="200"/>
    <w:uiPriority w:val="99"/>
    <w:rsid w:val="003056C8"/>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056C8"/>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056C8"/>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056C8"/>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056C8"/>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056C8"/>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056C8"/>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3056C8"/>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3056C8"/>
    <w:rPr>
      <w:rFonts w:ascii="Arial" w:hAnsi="Arial" w:cs="Arial"/>
      <w:i/>
      <w:iCs/>
      <w:spacing w:val="-10"/>
      <w:sz w:val="17"/>
      <w:szCs w:val="17"/>
    </w:rPr>
  </w:style>
  <w:style w:type="paragraph" w:customStyle="1" w:styleId="250">
    <w:name w:val="Основной текст25"/>
    <w:basedOn w:val="a"/>
    <w:rsid w:val="003056C8"/>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056C8"/>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basedOn w:val="a0"/>
    <w:uiPriority w:val="99"/>
    <w:rsid w:val="003056C8"/>
    <w:rPr>
      <w:rFonts w:ascii="Times New Roman" w:hAnsi="Times New Roman" w:cs="Times New Roman"/>
      <w:spacing w:val="0"/>
      <w:sz w:val="21"/>
      <w:szCs w:val="21"/>
      <w:u w:val="single"/>
    </w:rPr>
  </w:style>
  <w:style w:type="paragraph" w:customStyle="1" w:styleId="140">
    <w:name w:val="Заголовок №14"/>
    <w:basedOn w:val="a"/>
    <w:uiPriority w:val="99"/>
    <w:rsid w:val="003056C8"/>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056C8"/>
    <w:rPr>
      <w:spacing w:val="40"/>
      <w:sz w:val="25"/>
      <w:szCs w:val="25"/>
    </w:rPr>
  </w:style>
  <w:style w:type="paragraph" w:customStyle="1" w:styleId="7">
    <w:name w:val="Основной текст (7)"/>
    <w:basedOn w:val="a"/>
    <w:link w:val="70"/>
    <w:uiPriority w:val="99"/>
    <w:rsid w:val="003056C8"/>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3056C8"/>
    <w:rPr>
      <w:spacing w:val="10"/>
      <w:sz w:val="26"/>
      <w:szCs w:val="26"/>
    </w:rPr>
  </w:style>
  <w:style w:type="character" w:customStyle="1" w:styleId="240">
    <w:name w:val="Основной текст24"/>
    <w:basedOn w:val="a0"/>
    <w:uiPriority w:val="99"/>
    <w:rsid w:val="003056C8"/>
    <w:rPr>
      <w:sz w:val="25"/>
      <w:szCs w:val="25"/>
    </w:rPr>
  </w:style>
  <w:style w:type="paragraph" w:customStyle="1" w:styleId="6">
    <w:name w:val="Заголовок №6"/>
    <w:basedOn w:val="a"/>
    <w:uiPriority w:val="99"/>
    <w:rsid w:val="003056C8"/>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056C8"/>
    <w:rPr>
      <w:rFonts w:ascii="Lucida Sans Unicode" w:hAnsi="Lucida Sans Unicode" w:cs="Lucida Sans Unicode"/>
      <w:i/>
      <w:iCs/>
      <w:sz w:val="16"/>
      <w:szCs w:val="16"/>
    </w:rPr>
  </w:style>
  <w:style w:type="character" w:customStyle="1" w:styleId="aff4">
    <w:name w:val="Основной текст + Курсив"/>
    <w:aliases w:val="Интервал 0 pt59"/>
    <w:basedOn w:val="a0"/>
    <w:uiPriority w:val="99"/>
    <w:rsid w:val="003056C8"/>
    <w:rPr>
      <w:rFonts w:ascii="Lucida Sans Unicode" w:hAnsi="Lucida Sans Unicode" w:cs="Lucida Sans Unicode"/>
      <w:i/>
      <w:iCs/>
      <w:sz w:val="16"/>
      <w:szCs w:val="16"/>
    </w:rPr>
  </w:style>
  <w:style w:type="paragraph" w:customStyle="1" w:styleId="80">
    <w:name w:val="Основной текст (8)"/>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056C8"/>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3056C8"/>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056C8"/>
    <w:rPr>
      <w:rFonts w:ascii="Segoe UI" w:hAnsi="Segoe UI" w:cs="Segoe UI"/>
      <w:b/>
      <w:bCs/>
      <w:i/>
      <w:iCs/>
      <w:spacing w:val="0"/>
      <w:sz w:val="16"/>
      <w:szCs w:val="16"/>
    </w:rPr>
  </w:style>
  <w:style w:type="character" w:customStyle="1" w:styleId="SegoeUI1">
    <w:name w:val="Основной текст + Segoe UI1"/>
    <w:basedOn w:val="a0"/>
    <w:uiPriority w:val="99"/>
    <w:rsid w:val="003056C8"/>
    <w:rPr>
      <w:rFonts w:ascii="Segoe UI" w:hAnsi="Segoe UI" w:cs="Segoe UI"/>
      <w:i/>
      <w:iCs/>
      <w:spacing w:val="0"/>
      <w:sz w:val="13"/>
      <w:szCs w:val="13"/>
    </w:rPr>
  </w:style>
  <w:style w:type="character" w:customStyle="1" w:styleId="16">
    <w:name w:val="Основной текст1"/>
    <w:basedOn w:val="a0"/>
    <w:uiPriority w:val="99"/>
    <w:rsid w:val="003056C8"/>
    <w:rPr>
      <w:rFonts w:ascii="Gungsuh" w:eastAsia="Gungsuh" w:cs="Gungsuh"/>
      <w:spacing w:val="-10"/>
      <w:sz w:val="16"/>
      <w:szCs w:val="16"/>
      <w:u w:val="single"/>
    </w:rPr>
  </w:style>
  <w:style w:type="paragraph" w:customStyle="1" w:styleId="33">
    <w:name w:val="Основной текст (3)"/>
    <w:basedOn w:val="a"/>
    <w:uiPriority w:val="99"/>
    <w:rsid w:val="003056C8"/>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056C8"/>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3056C8"/>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3056C8"/>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3056C8"/>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basedOn w:val="a0"/>
    <w:uiPriority w:val="99"/>
    <w:rsid w:val="003056C8"/>
    <w:rPr>
      <w:rFonts w:ascii="Gungsuh" w:eastAsia="Gungsuh" w:cs="Gungsuh"/>
      <w:spacing w:val="0"/>
      <w:sz w:val="15"/>
      <w:szCs w:val="15"/>
    </w:rPr>
  </w:style>
  <w:style w:type="character" w:customStyle="1" w:styleId="TrebuchetMS">
    <w:name w:val="Основной текст + Trebuchet MS"/>
    <w:basedOn w:val="a0"/>
    <w:uiPriority w:val="99"/>
    <w:rsid w:val="003056C8"/>
    <w:rPr>
      <w:rFonts w:ascii="Trebuchet MS" w:hAnsi="Trebuchet MS" w:cs="Trebuchet MS"/>
      <w:b/>
      <w:bCs/>
      <w:spacing w:val="0"/>
      <w:sz w:val="20"/>
      <w:szCs w:val="20"/>
    </w:rPr>
  </w:style>
  <w:style w:type="character" w:customStyle="1" w:styleId="102">
    <w:name w:val="Основной текст + 10"/>
    <w:basedOn w:val="a0"/>
    <w:uiPriority w:val="99"/>
    <w:rsid w:val="003056C8"/>
    <w:rPr>
      <w:rFonts w:ascii="Gungsuh" w:eastAsia="Gungsuh" w:cs="Gungsuh"/>
      <w:spacing w:val="-20"/>
      <w:sz w:val="21"/>
      <w:szCs w:val="21"/>
    </w:rPr>
  </w:style>
  <w:style w:type="character" w:customStyle="1" w:styleId="9">
    <w:name w:val="Основной текст + 9"/>
    <w:basedOn w:val="a0"/>
    <w:uiPriority w:val="99"/>
    <w:rsid w:val="003056C8"/>
    <w:rPr>
      <w:rFonts w:ascii="Gungsuh" w:eastAsia="Gungsuh" w:cs="Gungsuh"/>
      <w:smallCaps/>
      <w:spacing w:val="-10"/>
      <w:sz w:val="19"/>
      <w:szCs w:val="19"/>
    </w:rPr>
  </w:style>
  <w:style w:type="character" w:customStyle="1" w:styleId="Candara">
    <w:name w:val="Основной текст + Candara"/>
    <w:basedOn w:val="a0"/>
    <w:uiPriority w:val="99"/>
    <w:rsid w:val="003056C8"/>
    <w:rPr>
      <w:rFonts w:ascii="Candara" w:hAnsi="Candara" w:cs="Candara"/>
      <w:b/>
      <w:bCs/>
      <w:spacing w:val="0"/>
      <w:sz w:val="22"/>
      <w:szCs w:val="22"/>
    </w:rPr>
  </w:style>
  <w:style w:type="character" w:customStyle="1" w:styleId="0pt">
    <w:name w:val="Основной текст + Интервал 0 pt"/>
    <w:basedOn w:val="a0"/>
    <w:uiPriority w:val="99"/>
    <w:rsid w:val="003056C8"/>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056C8"/>
    <w:rPr>
      <w:rFonts w:ascii="Gungsuh" w:eastAsia="Gungsuh" w:cs="Gungsuh"/>
      <w:spacing w:val="-10"/>
      <w:sz w:val="16"/>
      <w:szCs w:val="16"/>
    </w:rPr>
  </w:style>
  <w:style w:type="character" w:customStyle="1" w:styleId="Consolas">
    <w:name w:val="Основной текст + Consolas"/>
    <w:basedOn w:val="a0"/>
    <w:uiPriority w:val="99"/>
    <w:rsid w:val="003056C8"/>
    <w:rPr>
      <w:rFonts w:ascii="Consolas" w:hAnsi="Consolas" w:cs="Consolas"/>
      <w:b/>
      <w:bCs/>
      <w:spacing w:val="0"/>
      <w:sz w:val="19"/>
      <w:szCs w:val="19"/>
    </w:rPr>
  </w:style>
  <w:style w:type="character" w:customStyle="1" w:styleId="82">
    <w:name w:val="Основной текст + 8"/>
    <w:basedOn w:val="a0"/>
    <w:uiPriority w:val="99"/>
    <w:rsid w:val="003056C8"/>
    <w:rPr>
      <w:rFonts w:ascii="Arial Narrow" w:hAnsi="Arial Narrow" w:cs="Arial Narrow"/>
      <w:i/>
      <w:iCs/>
      <w:smallCaps/>
      <w:sz w:val="17"/>
      <w:szCs w:val="17"/>
    </w:rPr>
  </w:style>
  <w:style w:type="character" w:customStyle="1" w:styleId="280">
    <w:name w:val="Основной текст (2) + 8"/>
    <w:basedOn w:val="a0"/>
    <w:uiPriority w:val="99"/>
    <w:rsid w:val="003056C8"/>
    <w:rPr>
      <w:rFonts w:ascii="Arial Narrow" w:hAnsi="Arial Narrow" w:cs="Arial Narrow"/>
      <w:i/>
      <w:iCs/>
      <w:smallCaps/>
      <w:spacing w:val="0"/>
      <w:sz w:val="17"/>
      <w:szCs w:val="17"/>
    </w:rPr>
  </w:style>
  <w:style w:type="character" w:customStyle="1" w:styleId="7pt">
    <w:name w:val="Основной текст + 7 pt"/>
    <w:basedOn w:val="a0"/>
    <w:uiPriority w:val="99"/>
    <w:rsid w:val="003056C8"/>
    <w:rPr>
      <w:rFonts w:ascii="Gungsuh" w:eastAsia="Gungsuh" w:cs="Gungsuh"/>
      <w:spacing w:val="0"/>
      <w:sz w:val="14"/>
      <w:szCs w:val="14"/>
    </w:rPr>
  </w:style>
  <w:style w:type="character" w:customStyle="1" w:styleId="9pt">
    <w:name w:val="Основной текст + 9 pt"/>
    <w:basedOn w:val="a0"/>
    <w:uiPriority w:val="99"/>
    <w:rsid w:val="003056C8"/>
    <w:rPr>
      <w:rFonts w:ascii="Gungsuh" w:eastAsia="Gungsuh" w:cs="Gungsuh"/>
      <w:b/>
      <w:bCs/>
      <w:i/>
      <w:iCs/>
      <w:spacing w:val="0"/>
      <w:sz w:val="18"/>
      <w:szCs w:val="18"/>
    </w:rPr>
  </w:style>
  <w:style w:type="character" w:customStyle="1" w:styleId="9pt1">
    <w:name w:val="Основной текст + 9 pt1"/>
    <w:basedOn w:val="a0"/>
    <w:uiPriority w:val="99"/>
    <w:rsid w:val="003056C8"/>
    <w:rPr>
      <w:rFonts w:ascii="Gungsuh" w:eastAsia="Gungsuh" w:cs="Gungsuh"/>
      <w:smallCaps/>
      <w:spacing w:val="0"/>
      <w:sz w:val="18"/>
      <w:szCs w:val="18"/>
    </w:rPr>
  </w:style>
  <w:style w:type="character" w:customStyle="1" w:styleId="1pt">
    <w:name w:val="Основной текст + Интервал 1 pt"/>
    <w:basedOn w:val="a0"/>
    <w:uiPriority w:val="99"/>
    <w:rsid w:val="003056C8"/>
    <w:rPr>
      <w:rFonts w:ascii="Gungsuh" w:eastAsia="Gungsuh" w:cs="Gungsuh"/>
      <w:spacing w:val="30"/>
      <w:sz w:val="17"/>
      <w:szCs w:val="17"/>
    </w:rPr>
  </w:style>
  <w:style w:type="character" w:customStyle="1" w:styleId="Garamond">
    <w:name w:val="Колонтитул + Garamond"/>
    <w:basedOn w:val="a0"/>
    <w:uiPriority w:val="99"/>
    <w:rsid w:val="003056C8"/>
    <w:rPr>
      <w:rFonts w:ascii="Garamond" w:hAnsi="Garamond" w:cs="Garamond"/>
      <w:sz w:val="18"/>
      <w:szCs w:val="18"/>
    </w:rPr>
  </w:style>
  <w:style w:type="character" w:customStyle="1" w:styleId="3pt">
    <w:name w:val="Основной текст + Интервал 3 pt"/>
    <w:basedOn w:val="a0"/>
    <w:uiPriority w:val="99"/>
    <w:rsid w:val="003056C8"/>
    <w:rPr>
      <w:rFonts w:ascii="Gungsuh" w:eastAsia="Gungsuh" w:cs="Gungsuh"/>
      <w:spacing w:val="60"/>
      <w:sz w:val="17"/>
      <w:szCs w:val="17"/>
    </w:rPr>
  </w:style>
  <w:style w:type="paragraph" w:customStyle="1" w:styleId="aff5">
    <w:name w:val="Колонтитул"/>
    <w:basedOn w:val="a"/>
    <w:uiPriority w:val="99"/>
    <w:rsid w:val="003056C8"/>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3056C8"/>
    <w:rPr>
      <w:rFonts w:ascii="Arial" w:hAnsi="Arial" w:cs="Arial"/>
      <w:sz w:val="21"/>
      <w:szCs w:val="21"/>
    </w:rPr>
  </w:style>
  <w:style w:type="paragraph" w:customStyle="1" w:styleId="2b">
    <w:name w:val="Заголовок №2"/>
    <w:basedOn w:val="a"/>
    <w:link w:val="2c"/>
    <w:rsid w:val="003056C8"/>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3056C8"/>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056C8"/>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3056C8"/>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056C8"/>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056C8"/>
    <w:rPr>
      <w:rFonts w:ascii="Batang" w:eastAsia="Batang" w:cs="Batang"/>
      <w:b/>
      <w:bCs/>
      <w:smallCaps/>
      <w:spacing w:val="0"/>
      <w:sz w:val="19"/>
      <w:szCs w:val="19"/>
    </w:rPr>
  </w:style>
  <w:style w:type="character" w:customStyle="1" w:styleId="FrankRuehl">
    <w:name w:val="Основной текст + FrankRuehl"/>
    <w:basedOn w:val="a0"/>
    <w:uiPriority w:val="99"/>
    <w:rsid w:val="003056C8"/>
    <w:rPr>
      <w:rFonts w:ascii="FrankRuehl" w:cs="FrankRuehl"/>
      <w:sz w:val="30"/>
      <w:szCs w:val="30"/>
      <w:lang w:bidi="he-IL"/>
    </w:rPr>
  </w:style>
  <w:style w:type="character" w:customStyle="1" w:styleId="FrankRuehl2">
    <w:name w:val="Основной текст + FrankRuehl2"/>
    <w:basedOn w:val="a0"/>
    <w:uiPriority w:val="99"/>
    <w:rsid w:val="003056C8"/>
    <w:rPr>
      <w:rFonts w:ascii="FrankRuehl" w:cs="FrankRuehl"/>
      <w:sz w:val="29"/>
      <w:szCs w:val="29"/>
      <w:lang w:bidi="he-IL"/>
    </w:rPr>
  </w:style>
  <w:style w:type="character" w:customStyle="1" w:styleId="FrankRuehl1">
    <w:name w:val="Основной текст + FrankRuehl1"/>
    <w:basedOn w:val="a0"/>
    <w:uiPriority w:val="99"/>
    <w:rsid w:val="003056C8"/>
    <w:rPr>
      <w:rFonts w:ascii="FrankRuehl" w:cs="FrankRuehl"/>
      <w:i/>
      <w:iCs/>
      <w:sz w:val="16"/>
      <w:szCs w:val="16"/>
      <w:lang w:bidi="he-IL"/>
    </w:rPr>
  </w:style>
  <w:style w:type="character" w:customStyle="1" w:styleId="111">
    <w:name w:val="Основной текст + 11"/>
    <w:basedOn w:val="a0"/>
    <w:uiPriority w:val="99"/>
    <w:rsid w:val="003056C8"/>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056C8"/>
    <w:rPr>
      <w:rFonts w:ascii="FrankRuehl" w:cs="FrankRuehl"/>
      <w:b/>
      <w:bCs/>
      <w:i/>
      <w:iCs/>
      <w:spacing w:val="0"/>
      <w:sz w:val="9"/>
      <w:szCs w:val="9"/>
      <w:lang w:bidi="he-IL"/>
    </w:rPr>
  </w:style>
  <w:style w:type="paragraph" w:customStyle="1" w:styleId="41">
    <w:name w:val="Основной текст4"/>
    <w:basedOn w:val="a"/>
    <w:uiPriority w:val="99"/>
    <w:rsid w:val="003056C8"/>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056C8"/>
    <w:rPr>
      <w:rFonts w:ascii="Gungsuh" w:eastAsia="Gungsuh" w:cs="Gungsuh"/>
      <w:sz w:val="33"/>
      <w:szCs w:val="33"/>
    </w:rPr>
  </w:style>
  <w:style w:type="character" w:customStyle="1" w:styleId="10pt">
    <w:name w:val="Основной текст + 10 pt"/>
    <w:basedOn w:val="a0"/>
    <w:uiPriority w:val="99"/>
    <w:rsid w:val="003056C8"/>
    <w:rPr>
      <w:rFonts w:ascii="Gungsuh" w:eastAsia="Gungsuh" w:cs="Gungsuh"/>
      <w:spacing w:val="-20"/>
      <w:sz w:val="20"/>
      <w:szCs w:val="20"/>
    </w:rPr>
  </w:style>
  <w:style w:type="character" w:customStyle="1" w:styleId="aff6">
    <w:name w:val="Основной текст + Полужирный"/>
    <w:basedOn w:val="a0"/>
    <w:uiPriority w:val="99"/>
    <w:rsid w:val="003056C8"/>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056C8"/>
    <w:rPr>
      <w:rFonts w:ascii="Times New Roman" w:hAnsi="Times New Roman" w:cs="Times New Roman"/>
      <w:b/>
      <w:bCs/>
      <w:sz w:val="21"/>
      <w:szCs w:val="21"/>
    </w:rPr>
  </w:style>
  <w:style w:type="character" w:customStyle="1" w:styleId="-1pt0">
    <w:name w:val="Оглавление + Интервал -1 pt"/>
    <w:basedOn w:val="a0"/>
    <w:uiPriority w:val="99"/>
    <w:rsid w:val="003056C8"/>
    <w:rPr>
      <w:rFonts w:ascii="Times New Roman" w:hAnsi="Times New Roman" w:cs="Times New Roman"/>
      <w:spacing w:val="-20"/>
      <w:sz w:val="21"/>
      <w:szCs w:val="21"/>
    </w:rPr>
  </w:style>
  <w:style w:type="character" w:customStyle="1" w:styleId="300">
    <w:name w:val="Основной текст + 30"/>
    <w:basedOn w:val="a0"/>
    <w:uiPriority w:val="99"/>
    <w:rsid w:val="003056C8"/>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056C8"/>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056C8"/>
    <w:rPr>
      <w:rFonts w:ascii="Bookman Old Style" w:hAnsi="Bookman Old Style" w:cs="Bookman Old Style"/>
      <w:spacing w:val="-20"/>
      <w:sz w:val="16"/>
      <w:szCs w:val="16"/>
    </w:rPr>
  </w:style>
  <w:style w:type="character" w:customStyle="1" w:styleId="202">
    <w:name w:val="Подпись к картинке (20)"/>
    <w:basedOn w:val="a0"/>
    <w:uiPriority w:val="99"/>
    <w:rsid w:val="003056C8"/>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056C8"/>
    <w:rPr>
      <w:rFonts w:ascii="Arial Narrow" w:hAnsi="Arial Narrow" w:cs="Arial Narrow"/>
      <w:strike/>
      <w:spacing w:val="0"/>
      <w:sz w:val="22"/>
      <w:szCs w:val="22"/>
    </w:rPr>
  </w:style>
  <w:style w:type="character" w:customStyle="1" w:styleId="5">
    <w:name w:val="Подпись к картинке (5)"/>
    <w:basedOn w:val="a0"/>
    <w:uiPriority w:val="99"/>
    <w:rsid w:val="003056C8"/>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056C8"/>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056C8"/>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056C8"/>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3056C8"/>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3056C8"/>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uiPriority w:val="99"/>
    <w:rsid w:val="003056C8"/>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056C8"/>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3056C8"/>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3056C8"/>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056C8"/>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056C8"/>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056C8"/>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056C8"/>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3056C8"/>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3056C8"/>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3056C8"/>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056C8"/>
    <w:rPr>
      <w:rFonts w:ascii="Arial Narrow" w:hAnsi="Arial Narrow" w:cs="Arial Narrow"/>
      <w:spacing w:val="0"/>
      <w:sz w:val="17"/>
      <w:szCs w:val="17"/>
    </w:rPr>
  </w:style>
  <w:style w:type="paragraph" w:customStyle="1" w:styleId="112">
    <w:name w:val="Основной текст (11)"/>
    <w:basedOn w:val="a"/>
    <w:rsid w:val="003056C8"/>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3056C8"/>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056C8"/>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3056C8"/>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3056C8"/>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056C8"/>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056C8"/>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056C8"/>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056C8"/>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3056C8"/>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056C8"/>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056C8"/>
    <w:rPr>
      <w:rFonts w:ascii="Arial Narrow" w:hAnsi="Arial Narrow" w:cs="Arial Narrow"/>
      <w:i/>
      <w:iCs/>
      <w:spacing w:val="0"/>
      <w:sz w:val="14"/>
      <w:szCs w:val="14"/>
    </w:rPr>
  </w:style>
  <w:style w:type="character" w:customStyle="1" w:styleId="36">
    <w:name w:val="Основной текст + Курсив3"/>
    <w:basedOn w:val="a0"/>
    <w:uiPriority w:val="99"/>
    <w:rsid w:val="003056C8"/>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056C8"/>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056C8"/>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056C8"/>
    <w:rPr>
      <w:rFonts w:ascii="Arial Narrow" w:hAnsi="Arial Narrow" w:cs="Arial Narrow"/>
      <w:i/>
      <w:iCs/>
      <w:spacing w:val="0"/>
      <w:sz w:val="17"/>
      <w:szCs w:val="17"/>
    </w:rPr>
  </w:style>
  <w:style w:type="paragraph" w:customStyle="1" w:styleId="271">
    <w:name w:val="Основной текст (27)1"/>
    <w:basedOn w:val="a"/>
    <w:uiPriority w:val="99"/>
    <w:rsid w:val="003056C8"/>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056C8"/>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056C8"/>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056C8"/>
    <w:rPr>
      <w:rFonts w:ascii="Gulim" w:eastAsia="Gulim" w:cs="Gulim"/>
      <w:i/>
      <w:iCs/>
      <w:spacing w:val="0"/>
      <w:sz w:val="13"/>
      <w:szCs w:val="13"/>
    </w:rPr>
  </w:style>
  <w:style w:type="character" w:customStyle="1" w:styleId="74">
    <w:name w:val="Основной текст + Курсив7"/>
    <w:basedOn w:val="a0"/>
    <w:uiPriority w:val="99"/>
    <w:rsid w:val="003056C8"/>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056C8"/>
    <w:rPr>
      <w:rFonts w:ascii="Arial Narrow" w:hAnsi="Arial Narrow" w:cs="Arial Narrow"/>
      <w:spacing w:val="0"/>
      <w:sz w:val="17"/>
      <w:szCs w:val="17"/>
    </w:rPr>
  </w:style>
  <w:style w:type="character" w:customStyle="1" w:styleId="275">
    <w:name w:val="Основной текст (27) + Не курсив5"/>
    <w:basedOn w:val="a0"/>
    <w:uiPriority w:val="99"/>
    <w:rsid w:val="003056C8"/>
    <w:rPr>
      <w:rFonts w:ascii="Arial Narrow" w:hAnsi="Arial Narrow" w:cs="Arial Narrow"/>
      <w:spacing w:val="0"/>
      <w:sz w:val="17"/>
      <w:szCs w:val="17"/>
    </w:rPr>
  </w:style>
  <w:style w:type="character" w:customStyle="1" w:styleId="64">
    <w:name w:val="Основной текст + Курсив6"/>
    <w:basedOn w:val="a0"/>
    <w:uiPriority w:val="99"/>
    <w:rsid w:val="003056C8"/>
    <w:rPr>
      <w:rFonts w:ascii="Arial Narrow" w:hAnsi="Arial Narrow" w:cs="Arial Narrow"/>
      <w:i/>
      <w:iCs/>
      <w:spacing w:val="0"/>
      <w:sz w:val="17"/>
      <w:szCs w:val="17"/>
    </w:rPr>
  </w:style>
  <w:style w:type="character" w:customStyle="1" w:styleId="270">
    <w:name w:val="Основной текст (27)"/>
    <w:basedOn w:val="a0"/>
    <w:uiPriority w:val="99"/>
    <w:rsid w:val="003056C8"/>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056C8"/>
    <w:rPr>
      <w:rFonts w:ascii="Arial Narrow" w:hAnsi="Arial Narrow" w:cs="Arial Narrow"/>
      <w:spacing w:val="0"/>
      <w:sz w:val="17"/>
      <w:szCs w:val="17"/>
    </w:rPr>
  </w:style>
  <w:style w:type="character" w:customStyle="1" w:styleId="58pt">
    <w:name w:val="Основной текст (5) + 8 pt.Не курсив"/>
    <w:basedOn w:val="a0"/>
    <w:uiPriority w:val="99"/>
    <w:rsid w:val="003056C8"/>
    <w:rPr>
      <w:rFonts w:ascii="Arial Narrow" w:hAnsi="Arial Narrow" w:cs="Arial Narrow"/>
      <w:spacing w:val="0"/>
      <w:sz w:val="16"/>
      <w:szCs w:val="16"/>
    </w:rPr>
  </w:style>
  <w:style w:type="paragraph" w:customStyle="1" w:styleId="511">
    <w:name w:val="Основной текст (5)1"/>
    <w:basedOn w:val="a"/>
    <w:uiPriority w:val="99"/>
    <w:rsid w:val="003056C8"/>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056C8"/>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056C8"/>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056C8"/>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3056C8"/>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056C8"/>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3056C8"/>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3056C8"/>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3056C8"/>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056C8"/>
    <w:rPr>
      <w:rFonts w:ascii="Arial" w:hAnsi="Arial" w:cs="Arial"/>
      <w:b/>
      <w:bCs/>
      <w:spacing w:val="0"/>
      <w:sz w:val="23"/>
      <w:szCs w:val="23"/>
    </w:rPr>
  </w:style>
  <w:style w:type="character" w:customStyle="1" w:styleId="14pt">
    <w:name w:val="Основной текст + 14 pt"/>
    <w:basedOn w:val="a0"/>
    <w:uiPriority w:val="99"/>
    <w:rsid w:val="003056C8"/>
    <w:rPr>
      <w:rFonts w:ascii="Lucida Sans Unicode" w:hAnsi="Lucida Sans Unicode" w:cs="Lucida Sans Unicode"/>
      <w:sz w:val="28"/>
      <w:szCs w:val="28"/>
    </w:rPr>
  </w:style>
  <w:style w:type="paragraph" w:customStyle="1" w:styleId="2f">
    <w:name w:val="Подпись к таблице (2)"/>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aff1">
    <w:name w:val="Подпись к таблице_"/>
    <w:basedOn w:val="a0"/>
    <w:link w:val="aff0"/>
    <w:uiPriority w:val="99"/>
    <w:rsid w:val="00A85077"/>
    <w:rPr>
      <w:rFonts w:ascii="Arial Narrow" w:hAnsi="Arial Narrow" w:cs="Arial Narrow"/>
      <w:i/>
      <w:iCs/>
      <w:noProof/>
      <w:sz w:val="20"/>
      <w:szCs w:val="20"/>
      <w:shd w:val="clear" w:color="auto" w:fill="FFFFFF"/>
      <w:lang w:val="en-US"/>
    </w:rPr>
  </w:style>
  <w:style w:type="paragraph" w:customStyle="1" w:styleId="130">
    <w:name w:val="Основной текст (13)"/>
    <w:basedOn w:val="a"/>
    <w:rsid w:val="00A85077"/>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paragraph" w:customStyle="1" w:styleId="rtejustify">
    <w:name w:val="rtejustify"/>
    <w:basedOn w:val="a"/>
    <w:rsid w:val="00143D9A"/>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Pa3">
    <w:name w:val="Pa3"/>
    <w:basedOn w:val="Default"/>
    <w:next w:val="Default"/>
    <w:uiPriority w:val="99"/>
    <w:rsid w:val="00670BE2"/>
    <w:pPr>
      <w:spacing w:line="181" w:lineRule="atLeast"/>
    </w:pPr>
    <w:rPr>
      <w:rFonts w:ascii="Palatino Linotype" w:hAnsi="Palatino Linotype" w:cstheme="minorBidi"/>
      <w:color w:val="auto"/>
    </w:rPr>
  </w:style>
  <w:style w:type="character" w:customStyle="1" w:styleId="Bodytext">
    <w:name w:val="Body text_"/>
    <w:basedOn w:val="a0"/>
    <w:rsid w:val="00396597"/>
    <w:rPr>
      <w:rFonts w:ascii="Times New Roman" w:eastAsia="Times New Roman" w:hAnsi="Times New Roman" w:cs="Times New Roman"/>
      <w:b w:val="0"/>
      <w:bCs w:val="0"/>
      <w:i w:val="0"/>
      <w:iCs w:val="0"/>
      <w:smallCaps w:val="0"/>
      <w:strike w:val="0"/>
      <w:spacing w:val="0"/>
      <w:sz w:val="18"/>
      <w:szCs w:val="18"/>
    </w:rPr>
  </w:style>
  <w:style w:type="character" w:customStyle="1" w:styleId="Bodytext4">
    <w:name w:val="Body text (4)_"/>
    <w:basedOn w:val="a0"/>
    <w:link w:val="Bodytext40"/>
    <w:rsid w:val="00396597"/>
    <w:rPr>
      <w:rFonts w:ascii="Times New Roman" w:eastAsia="Times New Roman" w:hAnsi="Times New Roman" w:cs="Times New Roman"/>
      <w:sz w:val="8"/>
      <w:szCs w:val="8"/>
      <w:shd w:val="clear" w:color="auto" w:fill="FFFFFF"/>
    </w:rPr>
  </w:style>
  <w:style w:type="character" w:customStyle="1" w:styleId="Bodytext3">
    <w:name w:val="Body text (3)_"/>
    <w:basedOn w:val="a0"/>
    <w:link w:val="Bodytext30"/>
    <w:rsid w:val="00396597"/>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396597"/>
    <w:pPr>
      <w:shd w:val="clear" w:color="auto" w:fill="FFFFFF"/>
      <w:spacing w:after="0" w:line="0" w:lineRule="atLeast"/>
    </w:pPr>
    <w:rPr>
      <w:rFonts w:ascii="Times New Roman" w:eastAsia="Times New Roman" w:hAnsi="Times New Roman" w:cs="Times New Roman"/>
      <w:sz w:val="8"/>
      <w:szCs w:val="8"/>
    </w:rPr>
  </w:style>
  <w:style w:type="paragraph" w:customStyle="1" w:styleId="Bodytext30">
    <w:name w:val="Body text (3)"/>
    <w:basedOn w:val="a"/>
    <w:link w:val="Bodytext3"/>
    <w:rsid w:val="00396597"/>
    <w:pPr>
      <w:shd w:val="clear" w:color="auto" w:fill="FFFFFF"/>
      <w:spacing w:after="0" w:line="0" w:lineRule="atLeast"/>
    </w:pPr>
    <w:rPr>
      <w:rFonts w:ascii="Times New Roman" w:eastAsia="Times New Roman" w:hAnsi="Times New Roman" w:cs="Times New Roman"/>
      <w:sz w:val="8"/>
      <w:szCs w:val="8"/>
    </w:rPr>
  </w:style>
  <w:style w:type="character" w:customStyle="1" w:styleId="20">
    <w:name w:val="Заголовок 2 Знак"/>
    <w:basedOn w:val="a0"/>
    <w:link w:val="2"/>
    <w:uiPriority w:val="9"/>
    <w:rsid w:val="00EA3B7C"/>
    <w:rPr>
      <w:rFonts w:ascii="Times New Roman" w:eastAsia="Times New Roman" w:hAnsi="Times New Roman" w:cs="Times New Roman"/>
      <w:b/>
      <w:bCs/>
      <w:sz w:val="36"/>
      <w:szCs w:val="36"/>
      <w:lang w:eastAsia="ru-RU"/>
    </w:rPr>
  </w:style>
  <w:style w:type="character" w:customStyle="1" w:styleId="2c">
    <w:name w:val="Заголовок №2_"/>
    <w:basedOn w:val="a0"/>
    <w:link w:val="2b"/>
    <w:locked/>
    <w:rsid w:val="00EA3B7C"/>
    <w:rPr>
      <w:rFonts w:ascii="Century Schoolbook" w:hAnsi="Century Schoolbook" w:cs="Century Schoolbook"/>
      <w:sz w:val="17"/>
      <w:szCs w:val="17"/>
      <w:shd w:val="clear" w:color="auto" w:fill="FFFFFF"/>
    </w:rPr>
  </w:style>
  <w:style w:type="character" w:customStyle="1" w:styleId="32">
    <w:name w:val="Основной текст (3)_"/>
    <w:basedOn w:val="a0"/>
    <w:link w:val="310"/>
    <w:locked/>
    <w:rsid w:val="00EA3B7C"/>
    <w:rPr>
      <w:rFonts w:ascii="Times New Roman" w:hAnsi="Times New Roman" w:cs="Times New Roman"/>
      <w:b/>
      <w:bCs/>
      <w:i/>
      <w:iCs/>
      <w:noProof/>
      <w:sz w:val="17"/>
      <w:szCs w:val="17"/>
      <w:shd w:val="clear" w:color="auto" w:fill="FFFFFF"/>
      <w:lang w:val="en-US"/>
    </w:rPr>
  </w:style>
  <w:style w:type="character" w:customStyle="1" w:styleId="65">
    <w:name w:val="Основной текст (6)_"/>
    <w:basedOn w:val="a0"/>
    <w:link w:val="66"/>
    <w:uiPriority w:val="99"/>
    <w:locked/>
    <w:rsid w:val="00EA3B7C"/>
    <w:rPr>
      <w:rFonts w:ascii="Times New Roman" w:hAnsi="Times New Roman" w:cs="Times New Roman"/>
      <w:b/>
      <w:bCs/>
      <w:sz w:val="20"/>
      <w:szCs w:val="20"/>
      <w:shd w:val="clear" w:color="auto" w:fill="FFFFFF"/>
    </w:rPr>
  </w:style>
  <w:style w:type="paragraph" w:customStyle="1" w:styleId="66">
    <w:name w:val="Основной текст (6)"/>
    <w:basedOn w:val="a"/>
    <w:link w:val="65"/>
    <w:uiPriority w:val="99"/>
    <w:rsid w:val="00EA3B7C"/>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ucoz-forum-post">
    <w:name w:val="ucoz-forum-post"/>
    <w:basedOn w:val="a0"/>
    <w:rsid w:val="00CF606C"/>
  </w:style>
  <w:style w:type="character" w:customStyle="1" w:styleId="0pt0">
    <w:name w:val="Основной текст + Полужирный;Интервал 0 pt"/>
    <w:basedOn w:val="aff"/>
    <w:rsid w:val="00C94189"/>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1">
    <w:name w:val="Основной текст (9)_"/>
    <w:basedOn w:val="a0"/>
    <w:link w:val="90"/>
    <w:uiPriority w:val="99"/>
    <w:rsid w:val="00C94189"/>
    <w:rPr>
      <w:rFonts w:ascii="Lucida Sans Unicode" w:hAnsi="Lucida Sans Unicode" w:cs="Lucida Sans Unicode"/>
      <w:sz w:val="14"/>
      <w:szCs w:val="14"/>
      <w:shd w:val="clear" w:color="auto" w:fill="FFFFFF"/>
    </w:rPr>
  </w:style>
  <w:style w:type="character" w:customStyle="1" w:styleId="9pt0">
    <w:name w:val="Основной текст + 9 pt;Курсив"/>
    <w:basedOn w:val="aff"/>
    <w:rsid w:val="00E635F4"/>
    <w:rPr>
      <w:rFonts w:ascii="Arial" w:eastAsia="Arial" w:hAnsi="Arial" w:cs="Arial"/>
      <w:b w:val="0"/>
      <w:bCs w:val="0"/>
      <w:i/>
      <w:iCs/>
      <w:smallCaps w:val="0"/>
      <w:strike w:val="0"/>
      <w:spacing w:val="0"/>
      <w:sz w:val="18"/>
      <w:szCs w:val="18"/>
      <w:shd w:val="clear" w:color="auto" w:fill="FFFFFF"/>
    </w:rPr>
  </w:style>
  <w:style w:type="paragraph" w:customStyle="1" w:styleId="book">
    <w:name w:val="book"/>
    <w:basedOn w:val="a"/>
    <w:rsid w:val="00E635F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0"/>
    <w:rsid w:val="00726FA2"/>
  </w:style>
  <w:style w:type="character" w:customStyle="1" w:styleId="2pt">
    <w:name w:val="Основной текст + Интервал 2 pt"/>
    <w:basedOn w:val="aff"/>
    <w:uiPriority w:val="99"/>
    <w:rsid w:val="00D67086"/>
    <w:rPr>
      <w:rFonts w:ascii="Arial" w:eastAsia="Arial" w:hAnsi="Arial" w:cs="Arial"/>
      <w:b w:val="0"/>
      <w:bCs w:val="0"/>
      <w:i w:val="0"/>
      <w:iCs w:val="0"/>
      <w:smallCaps w:val="0"/>
      <w:strike w:val="0"/>
      <w:spacing w:val="40"/>
      <w:sz w:val="18"/>
      <w:szCs w:val="18"/>
      <w:shd w:val="clear" w:color="auto" w:fill="FFFFFF"/>
    </w:rPr>
  </w:style>
  <w:style w:type="character" w:customStyle="1" w:styleId="2a">
    <w:name w:val="Основной текст (2)_"/>
    <w:basedOn w:val="a0"/>
    <w:link w:val="28"/>
    <w:locked/>
    <w:rsid w:val="009041FF"/>
    <w:rPr>
      <w:rFonts w:ascii="Segoe UI" w:hAnsi="Segoe UI" w:cs="Segoe UI"/>
      <w:sz w:val="13"/>
      <w:szCs w:val="13"/>
      <w:shd w:val="clear" w:color="auto" w:fill="FFFFFF"/>
    </w:rPr>
  </w:style>
  <w:style w:type="character" w:customStyle="1" w:styleId="70">
    <w:name w:val="Основной текст (7)_"/>
    <w:basedOn w:val="a0"/>
    <w:link w:val="7"/>
    <w:uiPriority w:val="99"/>
    <w:rsid w:val="009041FF"/>
    <w:rPr>
      <w:rFonts w:ascii="Arial Unicode MS" w:eastAsia="Arial Unicode MS" w:hAnsi="Times New Roman" w:cs="Arial Unicode MS"/>
      <w:spacing w:val="20"/>
      <w:sz w:val="25"/>
      <w:szCs w:val="25"/>
      <w:shd w:val="clear" w:color="auto" w:fill="FFFFFF"/>
    </w:rPr>
  </w:style>
  <w:style w:type="character" w:customStyle="1" w:styleId="-1pt1">
    <w:name w:val="Основной текст + Полужирный;Интервал -1 pt"/>
    <w:basedOn w:val="aff"/>
    <w:rsid w:val="009041FF"/>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9041FF"/>
    <w:rPr>
      <w:rFonts w:ascii="Arial Unicode MS" w:eastAsia="Arial Unicode MS" w:hAnsi="Arial Unicode MS" w:cs="Arial Unicode M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9041FF"/>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9041FF"/>
    <w:rPr>
      <w:rFonts w:ascii="Arial" w:eastAsia="Arial" w:hAnsi="Arial" w:cs="Arial"/>
      <w:b/>
      <w:bCs/>
      <w:i/>
      <w:iCs/>
      <w:smallCaps w:val="0"/>
      <w:strike w:val="0"/>
      <w:spacing w:val="0"/>
      <w:sz w:val="19"/>
      <w:szCs w:val="19"/>
      <w:shd w:val="clear" w:color="auto" w:fill="FFFFFF"/>
    </w:rPr>
  </w:style>
  <w:style w:type="character" w:customStyle="1" w:styleId="430">
    <w:name w:val="Основной текст + Полужирный43"/>
    <w:basedOn w:val="a0"/>
    <w:uiPriority w:val="99"/>
    <w:rsid w:val="00106AF0"/>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106AF0"/>
    <w:rPr>
      <w:rFonts w:ascii="Arial Narrow" w:hAnsi="Arial Narrow" w:cs="Arial Narrow"/>
      <w:i/>
      <w:iCs/>
      <w:spacing w:val="0"/>
      <w:sz w:val="18"/>
      <w:szCs w:val="18"/>
      <w:shd w:val="clear" w:color="auto" w:fill="FFFFFF"/>
    </w:rPr>
  </w:style>
  <w:style w:type="paragraph" w:customStyle="1" w:styleId="p1">
    <w:name w:val="p1"/>
    <w:basedOn w:val="a"/>
    <w:rsid w:val="00CA6D4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3">
    <w:name w:val="10"/>
    <w:basedOn w:val="a"/>
    <w:rsid w:val="00C25F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5E7C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7C6F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
    <w:name w:val="Основной текст (5)_"/>
    <w:basedOn w:val="a0"/>
    <w:link w:val="5a"/>
    <w:rsid w:val="009B186D"/>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9B186D"/>
    <w:pPr>
      <w:shd w:val="clear" w:color="auto" w:fill="FFFFFF"/>
      <w:spacing w:before="180" w:after="60" w:line="0" w:lineRule="atLeast"/>
    </w:pPr>
    <w:rPr>
      <w:rFonts w:ascii="Arial Narrow" w:eastAsia="Arial Narrow" w:hAnsi="Arial Narrow" w:cs="Arial Narrow"/>
      <w:sz w:val="15"/>
      <w:szCs w:val="15"/>
    </w:rPr>
  </w:style>
  <w:style w:type="paragraph" w:styleId="aff8">
    <w:name w:val="List Paragraph"/>
    <w:basedOn w:val="a"/>
    <w:qFormat/>
    <w:rsid w:val="009B186D"/>
    <w:pPr>
      <w:spacing w:after="0" w:line="360" w:lineRule="auto"/>
      <w:ind w:left="720"/>
      <w:contextualSpacing/>
      <w:jc w:val="both"/>
    </w:pPr>
  </w:style>
  <w:style w:type="character" w:customStyle="1" w:styleId="1a">
    <w:name w:val="Неразрешенное упоминание1"/>
    <w:basedOn w:val="a0"/>
    <w:uiPriority w:val="99"/>
    <w:semiHidden/>
    <w:unhideWhenUsed/>
    <w:rsid w:val="00B45065"/>
    <w:rPr>
      <w:color w:val="605E5C"/>
      <w:shd w:val="clear" w:color="auto" w:fill="E1DFDD"/>
    </w:rPr>
  </w:style>
  <w:style w:type="character" w:styleId="aff9">
    <w:name w:val="footnote reference"/>
    <w:basedOn w:val="a0"/>
    <w:uiPriority w:val="99"/>
    <w:semiHidden/>
    <w:unhideWhenUsed/>
    <w:rsid w:val="00B45065"/>
    <w:rPr>
      <w:sz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895029">
      <w:bodyDiv w:val="1"/>
      <w:marLeft w:val="0"/>
      <w:marRight w:val="0"/>
      <w:marTop w:val="0"/>
      <w:marBottom w:val="0"/>
      <w:divBdr>
        <w:top w:val="none" w:sz="0" w:space="0" w:color="auto"/>
        <w:left w:val="none" w:sz="0" w:space="0" w:color="auto"/>
        <w:bottom w:val="none" w:sz="0" w:space="0" w:color="auto"/>
        <w:right w:val="none" w:sz="0" w:space="0" w:color="auto"/>
      </w:divBdr>
      <w:divsChild>
        <w:div w:id="1008099469">
          <w:marLeft w:val="0"/>
          <w:marRight w:val="0"/>
          <w:marTop w:val="0"/>
          <w:marBottom w:val="0"/>
          <w:divBdr>
            <w:top w:val="none" w:sz="0" w:space="0" w:color="auto"/>
            <w:left w:val="none" w:sz="0" w:space="0" w:color="auto"/>
            <w:bottom w:val="none" w:sz="0" w:space="0" w:color="auto"/>
            <w:right w:val="none" w:sz="0" w:space="0" w:color="auto"/>
          </w:divBdr>
          <w:divsChild>
            <w:div w:id="2034724163">
              <w:marLeft w:val="0"/>
              <w:marRight w:val="0"/>
              <w:marTop w:val="0"/>
              <w:marBottom w:val="0"/>
              <w:divBdr>
                <w:top w:val="none" w:sz="0" w:space="0" w:color="auto"/>
                <w:left w:val="none" w:sz="0" w:space="0" w:color="auto"/>
                <w:bottom w:val="none" w:sz="0" w:space="0" w:color="auto"/>
                <w:right w:val="none" w:sz="0" w:space="0" w:color="auto"/>
              </w:divBdr>
              <w:divsChild>
                <w:div w:id="1562447980">
                  <w:marLeft w:val="0"/>
                  <w:marRight w:val="0"/>
                  <w:marTop w:val="100"/>
                  <w:marBottom w:val="100"/>
                  <w:divBdr>
                    <w:top w:val="none" w:sz="0" w:space="0" w:color="auto"/>
                    <w:left w:val="single" w:sz="12" w:space="0" w:color="FFFFFF"/>
                    <w:bottom w:val="none" w:sz="0" w:space="0" w:color="auto"/>
                    <w:right w:val="single" w:sz="12" w:space="0" w:color="FFFFFF"/>
                  </w:divBdr>
                  <w:divsChild>
                    <w:div w:id="2052804215">
                      <w:marLeft w:val="0"/>
                      <w:marRight w:val="0"/>
                      <w:marTop w:val="0"/>
                      <w:marBottom w:val="0"/>
                      <w:divBdr>
                        <w:top w:val="none" w:sz="0" w:space="0" w:color="auto"/>
                        <w:left w:val="none" w:sz="0" w:space="0" w:color="auto"/>
                        <w:bottom w:val="none" w:sz="0" w:space="0" w:color="auto"/>
                        <w:right w:val="none" w:sz="0" w:space="0" w:color="auto"/>
                      </w:divBdr>
                      <w:divsChild>
                        <w:div w:id="92476734">
                          <w:marLeft w:val="0"/>
                          <w:marRight w:val="0"/>
                          <w:marTop w:val="0"/>
                          <w:marBottom w:val="0"/>
                          <w:divBdr>
                            <w:top w:val="none" w:sz="0" w:space="0" w:color="auto"/>
                            <w:left w:val="none" w:sz="0" w:space="0" w:color="auto"/>
                            <w:bottom w:val="none" w:sz="0" w:space="0" w:color="auto"/>
                            <w:right w:val="none" w:sz="0" w:space="0" w:color="auto"/>
                          </w:divBdr>
                          <w:divsChild>
                            <w:div w:id="42563389">
                              <w:marLeft w:val="0"/>
                              <w:marRight w:val="0"/>
                              <w:marTop w:val="0"/>
                              <w:marBottom w:val="0"/>
                              <w:divBdr>
                                <w:top w:val="none" w:sz="0" w:space="0" w:color="auto"/>
                                <w:left w:val="none" w:sz="0" w:space="0" w:color="auto"/>
                                <w:bottom w:val="none" w:sz="0" w:space="0" w:color="auto"/>
                                <w:right w:val="none" w:sz="0" w:space="0" w:color="auto"/>
                              </w:divBdr>
                              <w:divsChild>
                                <w:div w:id="663096081">
                                  <w:marLeft w:val="0"/>
                                  <w:marRight w:val="0"/>
                                  <w:marTop w:val="0"/>
                                  <w:marBottom w:val="0"/>
                                  <w:divBdr>
                                    <w:top w:val="none" w:sz="0" w:space="0" w:color="auto"/>
                                    <w:left w:val="none" w:sz="0" w:space="0" w:color="auto"/>
                                    <w:bottom w:val="none" w:sz="0" w:space="0" w:color="auto"/>
                                    <w:right w:val="none" w:sz="0" w:space="0" w:color="auto"/>
                                  </w:divBdr>
                                  <w:divsChild>
                                    <w:div w:id="2144034700">
                                      <w:marLeft w:val="0"/>
                                      <w:marRight w:val="0"/>
                                      <w:marTop w:val="0"/>
                                      <w:marBottom w:val="0"/>
                                      <w:divBdr>
                                        <w:top w:val="none" w:sz="0" w:space="0" w:color="auto"/>
                                        <w:left w:val="none" w:sz="0" w:space="0" w:color="auto"/>
                                        <w:bottom w:val="none" w:sz="0" w:space="0" w:color="auto"/>
                                        <w:right w:val="none" w:sz="0" w:space="0" w:color="auto"/>
                                      </w:divBdr>
                                      <w:divsChild>
                                        <w:div w:id="740173530">
                                          <w:marLeft w:val="0"/>
                                          <w:marRight w:val="0"/>
                                          <w:marTop w:val="0"/>
                                          <w:marBottom w:val="0"/>
                                          <w:divBdr>
                                            <w:top w:val="none" w:sz="0" w:space="0" w:color="auto"/>
                                            <w:left w:val="none" w:sz="0" w:space="0" w:color="auto"/>
                                            <w:bottom w:val="none" w:sz="0" w:space="0" w:color="auto"/>
                                            <w:right w:val="none" w:sz="0" w:space="0" w:color="auto"/>
                                          </w:divBdr>
                                          <w:divsChild>
                                            <w:div w:id="81561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0066134">
      <w:bodyDiv w:val="1"/>
      <w:marLeft w:val="0"/>
      <w:marRight w:val="0"/>
      <w:marTop w:val="0"/>
      <w:marBottom w:val="0"/>
      <w:divBdr>
        <w:top w:val="none" w:sz="0" w:space="0" w:color="auto"/>
        <w:left w:val="none" w:sz="0" w:space="0" w:color="auto"/>
        <w:bottom w:val="none" w:sz="0" w:space="0" w:color="auto"/>
        <w:right w:val="none" w:sz="0" w:space="0" w:color="auto"/>
      </w:divBdr>
      <w:divsChild>
        <w:div w:id="485317350">
          <w:marLeft w:val="0"/>
          <w:marRight w:val="0"/>
          <w:marTop w:val="0"/>
          <w:marBottom w:val="0"/>
          <w:divBdr>
            <w:top w:val="none" w:sz="0" w:space="0" w:color="auto"/>
            <w:left w:val="none" w:sz="0" w:space="0" w:color="auto"/>
            <w:bottom w:val="none" w:sz="0" w:space="0" w:color="auto"/>
            <w:right w:val="none" w:sz="0" w:space="0" w:color="auto"/>
          </w:divBdr>
          <w:divsChild>
            <w:div w:id="819807774">
              <w:marLeft w:val="0"/>
              <w:marRight w:val="0"/>
              <w:marTop w:val="0"/>
              <w:marBottom w:val="0"/>
              <w:divBdr>
                <w:top w:val="none" w:sz="0" w:space="0" w:color="auto"/>
                <w:left w:val="none" w:sz="0" w:space="0" w:color="auto"/>
                <w:bottom w:val="none" w:sz="0" w:space="0" w:color="auto"/>
                <w:right w:val="none" w:sz="0" w:space="0" w:color="auto"/>
              </w:divBdr>
              <w:divsChild>
                <w:div w:id="973949308">
                  <w:marLeft w:val="0"/>
                  <w:marRight w:val="0"/>
                  <w:marTop w:val="0"/>
                  <w:marBottom w:val="0"/>
                  <w:divBdr>
                    <w:top w:val="none" w:sz="0" w:space="0" w:color="auto"/>
                    <w:left w:val="none" w:sz="0" w:space="0" w:color="auto"/>
                    <w:bottom w:val="none" w:sz="0" w:space="0" w:color="auto"/>
                    <w:right w:val="none" w:sz="0" w:space="0" w:color="auto"/>
                  </w:divBdr>
                  <w:divsChild>
                    <w:div w:id="1982538969">
                      <w:marLeft w:val="0"/>
                      <w:marRight w:val="0"/>
                      <w:marTop w:val="0"/>
                      <w:marBottom w:val="0"/>
                      <w:divBdr>
                        <w:top w:val="none" w:sz="0" w:space="0" w:color="auto"/>
                        <w:left w:val="none" w:sz="0" w:space="0" w:color="auto"/>
                        <w:bottom w:val="none" w:sz="0" w:space="0" w:color="auto"/>
                        <w:right w:val="none" w:sz="0" w:space="0" w:color="auto"/>
                      </w:divBdr>
                      <w:divsChild>
                        <w:div w:id="224294019">
                          <w:marLeft w:val="0"/>
                          <w:marRight w:val="0"/>
                          <w:marTop w:val="0"/>
                          <w:marBottom w:val="0"/>
                          <w:divBdr>
                            <w:top w:val="none" w:sz="0" w:space="0" w:color="auto"/>
                            <w:left w:val="none" w:sz="0" w:space="0" w:color="auto"/>
                            <w:bottom w:val="none" w:sz="0" w:space="0" w:color="auto"/>
                            <w:right w:val="none" w:sz="0" w:space="0" w:color="auto"/>
                          </w:divBdr>
                          <w:divsChild>
                            <w:div w:id="813646473">
                              <w:marLeft w:val="0"/>
                              <w:marRight w:val="0"/>
                              <w:marTop w:val="0"/>
                              <w:marBottom w:val="0"/>
                              <w:divBdr>
                                <w:top w:val="none" w:sz="0" w:space="0" w:color="auto"/>
                                <w:left w:val="none" w:sz="0" w:space="0" w:color="auto"/>
                                <w:bottom w:val="none" w:sz="0" w:space="0" w:color="auto"/>
                                <w:right w:val="none" w:sz="0" w:space="0" w:color="auto"/>
                              </w:divBdr>
                              <w:divsChild>
                                <w:div w:id="2085493157">
                                  <w:marLeft w:val="0"/>
                                  <w:marRight w:val="0"/>
                                  <w:marTop w:val="0"/>
                                  <w:marBottom w:val="0"/>
                                  <w:divBdr>
                                    <w:top w:val="none" w:sz="0" w:space="0" w:color="auto"/>
                                    <w:left w:val="none" w:sz="0" w:space="0" w:color="auto"/>
                                    <w:bottom w:val="none" w:sz="0" w:space="0" w:color="auto"/>
                                    <w:right w:val="none" w:sz="0" w:space="0" w:color="auto"/>
                                  </w:divBdr>
                                  <w:divsChild>
                                    <w:div w:id="1246652063">
                                      <w:marLeft w:val="0"/>
                                      <w:marRight w:val="0"/>
                                      <w:marTop w:val="0"/>
                                      <w:marBottom w:val="0"/>
                                      <w:divBdr>
                                        <w:top w:val="none" w:sz="0" w:space="0" w:color="auto"/>
                                        <w:left w:val="none" w:sz="0" w:space="0" w:color="auto"/>
                                        <w:bottom w:val="none" w:sz="0" w:space="0" w:color="auto"/>
                                        <w:right w:val="none" w:sz="0" w:space="0" w:color="auto"/>
                                      </w:divBdr>
                                      <w:divsChild>
                                        <w:div w:id="230625560">
                                          <w:marLeft w:val="0"/>
                                          <w:marRight w:val="0"/>
                                          <w:marTop w:val="0"/>
                                          <w:marBottom w:val="0"/>
                                          <w:divBdr>
                                            <w:top w:val="none" w:sz="0" w:space="0" w:color="auto"/>
                                            <w:left w:val="none" w:sz="0" w:space="0" w:color="auto"/>
                                            <w:bottom w:val="none" w:sz="0" w:space="0" w:color="auto"/>
                                            <w:right w:val="none" w:sz="0" w:space="0" w:color="auto"/>
                                          </w:divBdr>
                                          <w:divsChild>
                                            <w:div w:id="34302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sChild>
        <w:div w:id="1738825053">
          <w:marLeft w:val="0"/>
          <w:marRight w:val="0"/>
          <w:marTop w:val="0"/>
          <w:marBottom w:val="0"/>
          <w:divBdr>
            <w:top w:val="none" w:sz="0" w:space="0" w:color="auto"/>
            <w:left w:val="none" w:sz="0" w:space="0" w:color="auto"/>
            <w:bottom w:val="none" w:sz="0" w:space="0" w:color="auto"/>
            <w:right w:val="none" w:sz="0" w:space="0" w:color="auto"/>
          </w:divBdr>
          <w:divsChild>
            <w:div w:id="375394771">
              <w:marLeft w:val="0"/>
              <w:marRight w:val="0"/>
              <w:marTop w:val="0"/>
              <w:marBottom w:val="0"/>
              <w:divBdr>
                <w:top w:val="none" w:sz="0" w:space="0" w:color="auto"/>
                <w:left w:val="none" w:sz="0" w:space="0" w:color="auto"/>
                <w:bottom w:val="none" w:sz="0" w:space="0" w:color="auto"/>
                <w:right w:val="none" w:sz="0" w:space="0" w:color="auto"/>
              </w:divBdr>
              <w:divsChild>
                <w:div w:id="1800805405">
                  <w:marLeft w:val="0"/>
                  <w:marRight w:val="0"/>
                  <w:marTop w:val="100"/>
                  <w:marBottom w:val="100"/>
                  <w:divBdr>
                    <w:top w:val="none" w:sz="0" w:space="0" w:color="auto"/>
                    <w:left w:val="single" w:sz="12" w:space="0" w:color="FFFFFF"/>
                    <w:bottom w:val="none" w:sz="0" w:space="0" w:color="auto"/>
                    <w:right w:val="single" w:sz="12" w:space="0" w:color="FFFFFF"/>
                  </w:divBdr>
                  <w:divsChild>
                    <w:div w:id="1437555444">
                      <w:marLeft w:val="0"/>
                      <w:marRight w:val="0"/>
                      <w:marTop w:val="0"/>
                      <w:marBottom w:val="0"/>
                      <w:divBdr>
                        <w:top w:val="none" w:sz="0" w:space="0" w:color="auto"/>
                        <w:left w:val="none" w:sz="0" w:space="0" w:color="auto"/>
                        <w:bottom w:val="none" w:sz="0" w:space="0" w:color="auto"/>
                        <w:right w:val="none" w:sz="0" w:space="0" w:color="auto"/>
                      </w:divBdr>
                      <w:divsChild>
                        <w:div w:id="1746223798">
                          <w:marLeft w:val="0"/>
                          <w:marRight w:val="0"/>
                          <w:marTop w:val="0"/>
                          <w:marBottom w:val="0"/>
                          <w:divBdr>
                            <w:top w:val="none" w:sz="0" w:space="0" w:color="auto"/>
                            <w:left w:val="none" w:sz="0" w:space="0" w:color="auto"/>
                            <w:bottom w:val="none" w:sz="0" w:space="0" w:color="auto"/>
                            <w:right w:val="none" w:sz="0" w:space="0" w:color="auto"/>
                          </w:divBdr>
                          <w:divsChild>
                            <w:div w:id="311368959">
                              <w:marLeft w:val="0"/>
                              <w:marRight w:val="0"/>
                              <w:marTop w:val="0"/>
                              <w:marBottom w:val="0"/>
                              <w:divBdr>
                                <w:top w:val="none" w:sz="0" w:space="0" w:color="auto"/>
                                <w:left w:val="none" w:sz="0" w:space="0" w:color="auto"/>
                                <w:bottom w:val="none" w:sz="0" w:space="0" w:color="auto"/>
                                <w:right w:val="none" w:sz="0" w:space="0" w:color="auto"/>
                              </w:divBdr>
                              <w:divsChild>
                                <w:div w:id="2017077028">
                                  <w:marLeft w:val="0"/>
                                  <w:marRight w:val="0"/>
                                  <w:marTop w:val="0"/>
                                  <w:marBottom w:val="0"/>
                                  <w:divBdr>
                                    <w:top w:val="none" w:sz="0" w:space="0" w:color="auto"/>
                                    <w:left w:val="none" w:sz="0" w:space="0" w:color="auto"/>
                                    <w:bottom w:val="none" w:sz="0" w:space="0" w:color="auto"/>
                                    <w:right w:val="none" w:sz="0" w:space="0" w:color="auto"/>
                                  </w:divBdr>
                                  <w:divsChild>
                                    <w:div w:id="1439331673">
                                      <w:marLeft w:val="0"/>
                                      <w:marRight w:val="0"/>
                                      <w:marTop w:val="0"/>
                                      <w:marBottom w:val="0"/>
                                      <w:divBdr>
                                        <w:top w:val="none" w:sz="0" w:space="0" w:color="auto"/>
                                        <w:left w:val="none" w:sz="0" w:space="0" w:color="auto"/>
                                        <w:bottom w:val="none" w:sz="0" w:space="0" w:color="auto"/>
                                        <w:right w:val="none" w:sz="0" w:space="0" w:color="auto"/>
                                      </w:divBdr>
                                      <w:divsChild>
                                        <w:div w:id="1107388215">
                                          <w:marLeft w:val="0"/>
                                          <w:marRight w:val="0"/>
                                          <w:marTop w:val="0"/>
                                          <w:marBottom w:val="0"/>
                                          <w:divBdr>
                                            <w:top w:val="none" w:sz="0" w:space="0" w:color="auto"/>
                                            <w:left w:val="none" w:sz="0" w:space="0" w:color="auto"/>
                                            <w:bottom w:val="none" w:sz="0" w:space="0" w:color="auto"/>
                                            <w:right w:val="none" w:sz="0" w:space="0" w:color="auto"/>
                                          </w:divBdr>
                                          <w:divsChild>
                                            <w:div w:id="166365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aoirse-2010.livejournal.com/31008.html" TargetMode="External"/><Relationship Id="rId18" Type="http://schemas.openxmlformats.org/officeDocument/2006/relationships/hyperlink" Target="http://www.airwar.ru/enc/cw1/nid30.html" TargetMode="External"/><Relationship Id="rId26" Type="http://schemas.openxmlformats.org/officeDocument/2006/relationships/hyperlink" Target="https://ru.wikipedia.org/wiki/%D0%97%D0%BE%D0%BB%D0%BE%D1%82%D0%BE%D0%B9_%D0%B7%D0%B0%D0%BF%D0%B0%D1%81_%D0%A0%D0%BE%D1%81%D1%81%D0%B8%D0%B9%D1%81%D0%BA%D0%BE%D0%B9_%D0%B8%D0%BC%D0%BF%D0%B5%D1%80%D0%B8%D0%B8" TargetMode="External"/><Relationship Id="rId39" Type="http://schemas.openxmlformats.org/officeDocument/2006/relationships/hyperlink" Target="https://ru.wikipedia.org/wiki/26_%D0%B8%D1%8E%D0%BD%D1%8F" TargetMode="External"/><Relationship Id="rId21" Type="http://schemas.openxmlformats.org/officeDocument/2006/relationships/hyperlink" Target="http://www.airwar.ru/enc/bww1/dh27.html" TargetMode="External"/><Relationship Id="rId34" Type="http://schemas.openxmlformats.org/officeDocument/2006/relationships/hyperlink" Target="https://ru.wikipedia.org/wiki/%D0%9A%D0%B0%D0%BB%D0%B8%D0%BD%D0%B8%D0%BD,_%D0%9C%D0%B8%D1%85%D0%B0%D0%B8%D0%BB_%D0%98%D0%B2%D0%B0%D0%BD%D0%BE%D0%B2%D0%B8%D1%87" TargetMode="External"/><Relationship Id="rId42" Type="http://schemas.openxmlformats.org/officeDocument/2006/relationships/hyperlink" Target="https://ru.wikipedia.org/wiki/%D0%93%D0%BE%D0%BB%D0%BE%D0%B4_%D0%B2_%D0%A0%D0%BE%D1%81%D1%81%D0%B8%D0%B8_(1891-1892)" TargetMode="External"/><Relationship Id="rId47" Type="http://schemas.openxmlformats.org/officeDocument/2006/relationships/hyperlink" Target="http://www.airwar.ru/enc/other1/caudg3.html" TargetMode="External"/><Relationship Id="rId50" Type="http://schemas.openxmlformats.org/officeDocument/2006/relationships/hyperlink" Target="https://ru.wikipedia.org/wiki/%D0%93%D1%83%D0%BC%D0%B0%D0%BD%D0%B8%D1%82%D0%B0%D1%80%D0%BD%D0%B0%D1%8F_%D0%BF%D0%BE%D0%BC%D0%BE%D1%89%D1%8C" TargetMode="External"/><Relationship Id="rId55" Type="http://schemas.openxmlformats.org/officeDocument/2006/relationships/hyperlink" Target="https://ru.wikipedia.org/wiki/%D0%94%D0%B5%D1%82%D1%81%D0%BA%D0%B0%D1%8F_%D0%B1%D0%B5%D1%81%D0%BF%D1%80%D0%B8%D0%B7%D0%BE%D1%80%D0%BD%D0%BE%D1%81%D1%82%D1%8C" TargetMode="External"/><Relationship Id="rId63" Type="http://schemas.openxmlformats.org/officeDocument/2006/relationships/hyperlink" Target="https://ru.wikipedia.org/wiki/%D0%9B%D0%B8%D0%B3%D0%B0_%D0%9D%D0%B0%D1%86%D0%B8%D0%B9" TargetMode="External"/><Relationship Id="rId68" Type="http://schemas.openxmlformats.org/officeDocument/2006/relationships/hyperlink" Target="https://ru.wikipedia.org/wiki/%D0%A6%D0%B5%D1%80%D0%BA%D0%BE%D0%B2%D1%8C_(%D1%81%D0%BE%D0%BE%D1%80%D1%83%D0%B6%D0%B5%D0%BD%D0%B8%D0%B5)" TargetMode="External"/><Relationship Id="rId76" Type="http://schemas.openxmlformats.org/officeDocument/2006/relationships/hyperlink" Target="https://ru.wikipedia.org/wiki/%D0%9F%D0%B0%D1%82%D1%80%D0%B8%D0%B0%D1%80%D1%85_%D0%A2%D0%B8%D1%85%D0%BE%D0%BD" TargetMode="External"/><Relationship Id="rId84" Type="http://schemas.openxmlformats.org/officeDocument/2006/relationships/hyperlink" Target="https://ru.wikipedia.org/wiki/%D0%9C%D0%B8%D1%80%D0%BE%D0%B2%D0%B0%D1%8F_%D1%80%D0%B5%D0%B2%D0%BE%D0%BB%D1%8E%D1%86%D0%B8%D1%8F" TargetMode="External"/><Relationship Id="rId89" Type="http://schemas.openxmlformats.org/officeDocument/2006/relationships/fontTable" Target="fontTable.xml"/><Relationship Id="rId7" Type="http://schemas.openxmlformats.org/officeDocument/2006/relationships/hyperlink" Target="https://warspot.ru/7612-chehoslovatskoe-tankostroenie-pervye-shagi" TargetMode="External"/><Relationship Id="rId71" Type="http://schemas.openxmlformats.org/officeDocument/2006/relationships/hyperlink" Target="https://ru.wikipedia.org/wiki/%D0%9C%D1%83%D0%B7%D0%B5%D0%B9" TargetMode="External"/><Relationship Id="rId2" Type="http://schemas.openxmlformats.org/officeDocument/2006/relationships/styles" Target="styles.xml"/><Relationship Id="rId16" Type="http://schemas.openxmlformats.org/officeDocument/2006/relationships/hyperlink" Target="http://airspot.ru/catalogue/item/junkers-k16" TargetMode="External"/><Relationship Id="rId29" Type="http://schemas.openxmlformats.org/officeDocument/2006/relationships/hyperlink" Target="https://ru.wikipedia.org/wiki/18_%D0%B8%D1%8E%D0%BD%D1%8F" TargetMode="External"/><Relationship Id="rId11" Type="http://schemas.openxmlformats.org/officeDocument/2006/relationships/hyperlink" Target="http://saoirse-2010.livejournal.com/31008.html" TargetMode="External"/><Relationship Id="rId24" Type="http://schemas.openxmlformats.org/officeDocument/2006/relationships/hyperlink" Target="https://ru.wikipedia.org/wiki/%D0%9B%D0%B5%D0%BD%D0%B8%D0%BD,_%D0%92%D0%BB%D0%B0%D0%B4%D0%B8%D0%BC%D0%B8%D1%80_%D0%98%D0%BB%D1%8C%D0%B8%D1%87" TargetMode="External"/><Relationship Id="rId32" Type="http://schemas.openxmlformats.org/officeDocument/2006/relationships/hyperlink" Target="https://ru.wikipedia.org/wiki/%D0%A6%D0%B5%D0%BD%D1%82%D1%80%D0%B0%D0%BB%D1%8C%D0%BD%D1%8B%D0%B9_%D0%BA%D0%BE%D0%BC%D0%B8%D1%82%D0%B5%D1%82" TargetMode="External"/><Relationship Id="rId37" Type="http://schemas.openxmlformats.org/officeDocument/2006/relationships/hyperlink" Target="http://www.airwar.ru/enc/fww1/bh3.html" TargetMode="External"/><Relationship Id="rId40" Type="http://schemas.openxmlformats.org/officeDocument/2006/relationships/hyperlink" Target="https://ru.wikipedia.org/wiki/%D0%9F%D1%80%D0%B0%D0%B2%D0%B4%D0%B0_(%D0%B3%D0%B0%D0%B7%D0%B5%D1%82%D0%B0)" TargetMode="External"/><Relationship Id="rId45" Type="http://schemas.openxmlformats.org/officeDocument/2006/relationships/hyperlink" Target="http://www.airwar.ru/enc/xplane/dh29.html" TargetMode="External"/><Relationship Id="rId53" Type="http://schemas.openxmlformats.org/officeDocument/2006/relationships/hyperlink" Target="https://ru.wikipedia.org/wiki/%D0%A3%D1%80%D0%BE%D0%B6%D0%B0%D0%B9" TargetMode="External"/><Relationship Id="rId58" Type="http://schemas.openxmlformats.org/officeDocument/2006/relationships/hyperlink" Target="http://www.libussr.ru/doc_ussr/ussr_1041.htm" TargetMode="External"/><Relationship Id="rId66" Type="http://schemas.openxmlformats.org/officeDocument/2006/relationships/hyperlink" Target="http://www.e-reading.club/chapter.php/1005087/6/Gorlov_Sergey_-_Sovershenno_sekretno__Alyans_Moskva_-_Berlin_1920-1933_gg..html" TargetMode="External"/><Relationship Id="rId74" Type="http://schemas.openxmlformats.org/officeDocument/2006/relationships/hyperlink" Target="https://ru.wikipedia.org/wiki/%D0%97%D0%BE%D0%BB%D0%BE%D1%82%D0%BE" TargetMode="External"/><Relationship Id="rId79" Type="http://schemas.openxmlformats.org/officeDocument/2006/relationships/hyperlink" Target="https://ru.wikipedia.org/wiki/%D0%93%D0%BE%D1%85%D1%80%D0%B0%D0%BD" TargetMode="External"/><Relationship Id="rId87" Type="http://schemas.openxmlformats.org/officeDocument/2006/relationships/hyperlink" Target="http://pandia.ru/text/category/29_aprelya/" TargetMode="External"/><Relationship Id="rId5" Type="http://schemas.openxmlformats.org/officeDocument/2006/relationships/hyperlink" Target="https://warspot.ru/8733-pervyy-tank-klassicheskoy-komponovki" TargetMode="External"/><Relationship Id="rId61" Type="http://schemas.openxmlformats.org/officeDocument/2006/relationships/hyperlink" Target="http://pandia.ru/text/category/21_sentyabrya/" TargetMode="External"/><Relationship Id="rId82" Type="http://schemas.openxmlformats.org/officeDocument/2006/relationships/hyperlink" Target="https://ru.wikipedia.org/wiki/%D0%A4%D1%83%D0%BD%D1%82_(%D0%B5%D0%B4%D0%B8%D0%BD%D0%B8%D1%86%D0%B0_%D0%B8%D0%B7%D0%BC%D0%B5%D1%80%D0%B5%D0%BD%D0%B8%D1%8F)" TargetMode="External"/><Relationship Id="rId90" Type="http://schemas.openxmlformats.org/officeDocument/2006/relationships/theme" Target="theme/theme1.xml"/><Relationship Id="rId19" Type="http://schemas.openxmlformats.org/officeDocument/2006/relationships/hyperlink" Target="http://crimso.msk.ru/Site/Crafts/Craft28286.htm" TargetMode="External"/><Relationship Id="rId4" Type="http://schemas.openxmlformats.org/officeDocument/2006/relationships/webSettings" Target="webSettings.xml"/><Relationship Id="rId9" Type="http://schemas.openxmlformats.org/officeDocument/2006/relationships/hyperlink" Target="http://www.e-reading.club/chapter.php/1005087/11/Gorlov_Sergey_-_Sovershenno_sekretno__Alyans_Moskva_-_Berlin_1920-1933_gg..html" TargetMode="External"/><Relationship Id="rId14" Type="http://schemas.openxmlformats.org/officeDocument/2006/relationships/hyperlink" Target="http://saoirse-2010.livejournal.com/31008.html" TargetMode="External"/><Relationship Id="rId22" Type="http://schemas.openxmlformats.org/officeDocument/2006/relationships/hyperlink" Target="http://www.e-reading.club/chapter.php/1005087/7/Gorlov_Sergey_-_Sovershenno_sekretno__Alyans_Moskva_-_Berlin_1920-1933_gg..html" TargetMode="External"/><Relationship Id="rId27" Type="http://schemas.openxmlformats.org/officeDocument/2006/relationships/hyperlink" Target="http://www.e-reading.club/chapter.php/1005087/7/Gorlov_Sergey_-_Sovershenno_sekretno__Alyans_Moskva_-_Berlin_1920-1933_gg..html" TargetMode="External"/><Relationship Id="rId30" Type="http://schemas.openxmlformats.org/officeDocument/2006/relationships/hyperlink" Target="https://ru.wikipedia.org/wiki/%D0%94%D0%B5%D0%BA%D1%80%D0%B5%D1%82" TargetMode="External"/><Relationship Id="rId35" Type="http://schemas.openxmlformats.org/officeDocument/2006/relationships/hyperlink" Target="https://ru.wikipedia.org/wiki/%D0%98%D1%81%D0%BF%D0%BE%D0%BB%D0%BD%D0%B8%D1%82%D0%B5%D0%BB%D1%8C%D0%BD%D1%8B%D0%B9_%D0%BA%D0%BE%D0%BC%D0%B8%D1%82%D0%B5%D1%82" TargetMode="External"/><Relationship Id="rId43" Type="http://schemas.openxmlformats.org/officeDocument/2006/relationships/hyperlink" Target="https://ru.wikipedia.org/wiki/26_%D0%B8%D1%8E%D0%BD%D1%8F" TargetMode="External"/><Relationship Id="rId48" Type="http://schemas.openxmlformats.org/officeDocument/2006/relationships/hyperlink" Target="https://ru.wikipedia.org/wiki/%D0%98%D1%8E%D0%BB%D1%8C" TargetMode="External"/><Relationship Id="rId56" Type="http://schemas.openxmlformats.org/officeDocument/2006/relationships/hyperlink" Target="https://ru.wikipedia.org/wiki/13_%D0%B8%D1%8E%D0%BB%D1%8F" TargetMode="External"/><Relationship Id="rId64" Type="http://schemas.openxmlformats.org/officeDocument/2006/relationships/hyperlink" Target="https://ru.wikipedia.org/wiki/%D0%9A%D0%BE%D1%80%D0%BE%D0%BB%D0%B5%D0%B2%D1%81%D1%82%D0%B2%D0%BE_%D0%AE%D0%B3%D0%BE%D1%81%D0%BB%D0%B0%D0%B2%D0%B8%D1%8F" TargetMode="External"/><Relationship Id="rId69" Type="http://schemas.openxmlformats.org/officeDocument/2006/relationships/hyperlink" Target="https://ru.wikipedia.org/wiki/%D0%9C%D0%BE%D0%BD%D0%B0%D1%81%D1%82%D1%8B%D1%80%D1%8C" TargetMode="External"/><Relationship Id="rId77" Type="http://schemas.openxmlformats.org/officeDocument/2006/relationships/hyperlink" Target="https://ru.wikipedia.org/wiki/%D0%9E%D1%82%D0%BB%D1%83%D1%87%D0%B5%D0%BD%D0%B8%D0%B5" TargetMode="External"/><Relationship Id="rId8" Type="http://schemas.openxmlformats.org/officeDocument/2006/relationships/hyperlink" Target="http://www.e-reading.club/chapter.php/1005087/11/Gorlov_Sergey_-_Sovershenno_sekretno__Alyans_Moskva_-_Berlin_1920-1933_gg..html" TargetMode="External"/><Relationship Id="rId51" Type="http://schemas.openxmlformats.org/officeDocument/2006/relationships/hyperlink" Target="https://ru.wikipedia.org/wiki/%D0%A1%D0%B5%D0%BD%D1%82%D1%8F%D0%B1%D1%80%D1%8C" TargetMode="External"/><Relationship Id="rId72"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80" Type="http://schemas.openxmlformats.org/officeDocument/2006/relationships/hyperlink" Target="https://ru.wikipedia.org/wiki/%D0%9F%D0%BE%D1%81%D0%BB%D0%B5%D0%B4%D0%B3%D0%BE%D0%BB" TargetMode="External"/><Relationship Id="rId85" Type="http://schemas.openxmlformats.org/officeDocument/2006/relationships/hyperlink" Target="http://www.e-reading.club/chapter.php/1005087/22/Gorlov_Sergey_-_Sovershenno_sekretno__Alyans_Moskva_-_Berlin_1920-1933_gg..html" TargetMode="External"/><Relationship Id="rId3" Type="http://schemas.openxmlformats.org/officeDocument/2006/relationships/settings" Target="settings.xml"/><Relationship Id="rId12" Type="http://schemas.openxmlformats.org/officeDocument/2006/relationships/hyperlink" Target="http://saoirse-2010.livejournal.com/31008.html" TargetMode="External"/><Relationship Id="rId17" Type="http://schemas.openxmlformats.org/officeDocument/2006/relationships/hyperlink" Target="http://airspot.ru/catalogue/item/armstrong-whitworth-siskin" TargetMode="External"/><Relationship Id="rId25" Type="http://schemas.openxmlformats.org/officeDocument/2006/relationships/hyperlink" Target="https://ru.wikipedia.org/wiki/%D0%A0%D0%B0%D0%B1%D0%BE%D1%87%D0%B8%D0%B5" TargetMode="External"/><Relationship Id="rId33" Type="http://schemas.openxmlformats.org/officeDocument/2006/relationships/hyperlink" Target="https://ru.wikipedia.org/wiki/%D0%9F%D0%BE%D0%BC%D0%B3%D0%BE%D0%BB" TargetMode="External"/><Relationship Id="rId38" Type="http://schemas.openxmlformats.org/officeDocument/2006/relationships/hyperlink" Target="http://www.airwar.ru/enc/cw1/tenseater.html" TargetMode="External"/><Relationship Id="rId46" Type="http://schemas.openxmlformats.org/officeDocument/2006/relationships/hyperlink" Target="http://www.airwar.ru/enc/other1/avro552.html" TargetMode="External"/><Relationship Id="rId59" Type="http://schemas.openxmlformats.org/officeDocument/2006/relationships/hyperlink" Target="http://www.airwar.ru/enc/flyboat/doa.html" TargetMode="External"/><Relationship Id="rId67"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20" Type="http://schemas.openxmlformats.org/officeDocument/2006/relationships/hyperlink" Target="http://www.airwar.ru/enc/bww1/swift.html" TargetMode="External"/><Relationship Id="rId41" Type="http://schemas.openxmlformats.org/officeDocument/2006/relationships/hyperlink" Target="https://ru.wikipedia.org/wiki/%D0%A1%D1%82%D0%B0%D1%82%D1%8C%D1%8F_(%D0%B6%D0%B0%D0%BD%D1%80_%D0%B6%D1%83%D1%80%D0%BD%D0%B0%D0%BB%D0%B8%D1%81%D1%82%D0%B8%D0%BA%D0%B8)" TargetMode="External"/><Relationship Id="rId54" Type="http://schemas.openxmlformats.org/officeDocument/2006/relationships/hyperlink" Target="https://ru.wikipedia.org/wiki/%D0%9A%D0%B0%D0%BD%D0%BD%D0%B8%D0%B1%D0%B0%D0%BB%D0%B8%D0%B7%D0%BC" TargetMode="External"/><Relationship Id="rId62" Type="http://schemas.openxmlformats.org/officeDocument/2006/relationships/hyperlink" Target="https://ru.wikipedia.org/wiki/1921_%D0%B3%D0%BE%D0%B4" TargetMode="External"/><Relationship Id="rId70" Type="http://schemas.openxmlformats.org/officeDocument/2006/relationships/hyperlink" Target="https://ru.wikipedia.org/w/index.php?title=%D0%A6%D0%B5%D1%80%D0%BA%D0%BE%D0%B2%D0%BD%D0%BE%D0%B5_%D0%B8%D0%BC%D1%83%D1%89%D0%B5%D1%81%D1%82%D0%B2%D0%BE&amp;action=edit&amp;redlink=1" TargetMode="External"/><Relationship Id="rId75" Type="http://schemas.openxmlformats.org/officeDocument/2006/relationships/hyperlink" Target="https://ru.wikipedia.org/wiki/%D0%A1%D0%B5%D1%80%D0%B5%D0%B1%D1%80%D0%BE" TargetMode="External"/><Relationship Id="rId83" Type="http://schemas.openxmlformats.org/officeDocument/2006/relationships/hyperlink" Target="https://ru.wikipedia.org/wiki/%D0%9B%D0%BE%D1%82_(%D0%B5%D0%B4%D0%B8%D0%BD%D0%B8%D1%86%D0%B0_%D0%B8%D0%B7%D0%BC%D0%B5%D1%80%D0%B5%D0%BD%D0%B8%D1%8F)" TargetMode="External"/><Relationship Id="rId88" Type="http://schemas.openxmlformats.org/officeDocument/2006/relationships/hyperlink" Target="http://pandia.ru/text/category/generalmznij_direktor/" TargetMode="External"/><Relationship Id="rId1" Type="http://schemas.openxmlformats.org/officeDocument/2006/relationships/numbering" Target="numbering.xml"/><Relationship Id="rId6" Type="http://schemas.openxmlformats.org/officeDocument/2006/relationships/hyperlink" Target="http://www.rpg-club.com/x1000" TargetMode="External"/><Relationship Id="rId15" Type="http://schemas.openxmlformats.org/officeDocument/2006/relationships/hyperlink" Target="http://saoirse-2010.livejournal.com/31008.html" TargetMode="External"/><Relationship Id="rId23" Type="http://schemas.openxmlformats.org/officeDocument/2006/relationships/hyperlink" Target="http://www.e-reading.club/chapter.php/1005087/6/Gorlov_Sergey_-_Sovershenno_sekretno__Alyans_Moskva_-_Berlin_1920-1933_gg..html" TargetMode="External"/><Relationship Id="rId28" Type="http://schemas.openxmlformats.org/officeDocument/2006/relationships/hyperlink" Target="http://airspot.ru/catalogue/item/bleriot-spad-s-33" TargetMode="External"/><Relationship Id="rId36" Type="http://schemas.openxmlformats.org/officeDocument/2006/relationships/hyperlink" Target="http://www.airwar.ru/enc/fww1/mars.html" TargetMode="External"/><Relationship Id="rId49" Type="http://schemas.openxmlformats.org/officeDocument/2006/relationships/hyperlink" Target="https://ru.wikipedia.org/wiki/%D0%A0%D0%B5%D0%B7%D0%B5%D1%80%D0%B2" TargetMode="External"/><Relationship Id="rId57" Type="http://schemas.openxmlformats.org/officeDocument/2006/relationships/hyperlink" Target="https://ru.wikipedia.org/wiki/%D0%9C%D0%B0%D0%BA%D1%81%D0%B8%D0%BC_%D0%93%D0%BE%D1%80%D1%8C%D0%BA%D0%B8%D0%B9" TargetMode="External"/><Relationship Id="rId10" Type="http://schemas.openxmlformats.org/officeDocument/2006/relationships/hyperlink" Target="http://www.airwar.ru/enc/law1/cloudster.html" TargetMode="External"/><Relationship Id="rId31" Type="http://schemas.openxmlformats.org/officeDocument/2006/relationships/hyperlink" Target="https://ru.wikipedia.org/wiki/%D0%92%D1%81%D0%B5%D1%80%D0%BE%D1%81%D1%81%D0%B8%D0%B9%D1%81%D0%BA%D0%B8%D0%B9_%D0%A6%D0%B5%D0%BD%D1%82%D1%80%D0%B0%D0%BB%D1%8C%D0%BD%D1%8B%D0%B9_%D0%98%D1%81%D0%BF%D0%BE%D0%BB%D0%BD%D0%B8%D1%82%D0%B5%D0%BB%D1%8C%D0%BD%D1%8B%D0%B9_%D0%9A%D0%BE%D0%BC%D0%B8%D1%82%D0%B5%D1%82" TargetMode="External"/><Relationship Id="rId44" Type="http://schemas.openxmlformats.org/officeDocument/2006/relationships/hyperlink" Target="http://www.libussr.ru/doc_ussr/ussr_998.htm" TargetMode="External"/><Relationship Id="rId52" Type="http://schemas.openxmlformats.org/officeDocument/2006/relationships/hyperlink" Target="https://ru.wikipedia.org/wiki/%D0%A4%D1%80%D0%B8%D1%82%D1%8C%D0%BE%D1%84_%D0%9D%D0%B0%D0%BD%D1%81%D0%B5%D0%BD" TargetMode="External"/><Relationship Id="rId60" Type="http://schemas.openxmlformats.org/officeDocument/2006/relationships/hyperlink" Target="https://warspot.ru/7612-chehoslovatskoe-tankostroenie-pervye-shagi" TargetMode="External"/><Relationship Id="rId65" Type="http://schemas.openxmlformats.org/officeDocument/2006/relationships/hyperlink" Target="https://ru.wikipedia.org/wiki/%D0%A1%D0%BF%D0%B0%D0%BB%D0%B0%D0%B9%D0%BA%D0%BE%D0%B2%D0%B8%D1%87,_%D0%9C%D0%B8%D1%80%D0%BE%D1%81%D0%BB%D0%B0%D0%B2_%D0%98%D0%B2%D0%B0%D0%BD%D0%BE%D0%B2%D0%B8%D1%87" TargetMode="External"/><Relationship Id="rId73" Type="http://schemas.openxmlformats.org/officeDocument/2006/relationships/hyperlink" Target="https://ru.wikipedia.org/wiki/%D0%A5%D1%80%D0%B0%D0%BC" TargetMode="External"/><Relationship Id="rId78" Type="http://schemas.openxmlformats.org/officeDocument/2006/relationships/hyperlink" Target="https://ru.wikipedia.org/wiki/%D0%98%D0%B7%D0%B2%D0%B5%D1%80%D0%B6%D0%B5%D0%BD%D0%B8%D0%B5_%D0%B8%D0%B7_%D1%81%D0%B0%D0%BD%D0%B0" TargetMode="External"/><Relationship Id="rId81" Type="http://schemas.openxmlformats.org/officeDocument/2006/relationships/hyperlink" Target="https://ru.wikipedia.org/wiki/%D0%9F%D1%83%D0%B4" TargetMode="External"/><Relationship Id="rId86" Type="http://schemas.openxmlformats.org/officeDocument/2006/relationships/hyperlink" Target="http://pandia.ru/text/category/vedomstv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217</Pages>
  <Words>259264</Words>
  <Characters>1477806</Characters>
  <Application>Microsoft Office Word</Application>
  <DocSecurity>0</DocSecurity>
  <Lines>12315</Lines>
  <Paragraphs>3467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1733603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135</cp:revision>
  <dcterms:created xsi:type="dcterms:W3CDTF">2022-03-26T04:46:00Z</dcterms:created>
  <dcterms:modified xsi:type="dcterms:W3CDTF">2022-05-08T07:06:00Z</dcterms:modified>
</cp:coreProperties>
</file>