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339" w:rsidRDefault="000938DB">
      <w:r>
        <w:rPr>
          <w:b/>
          <w:u w:val="single"/>
        </w:rPr>
        <w:t>Philosophy, Literature, Education: PESGB Seminar Series – Seminar 2, 17/02/16</w:t>
      </w:r>
    </w:p>
    <w:p w:rsidR="000938DB" w:rsidRDefault="000938DB"/>
    <w:p w:rsidR="00EB64F0" w:rsidRDefault="000938DB">
      <w:r>
        <w:t xml:space="preserve">This seminar was the second in a </w:t>
      </w:r>
      <w:r w:rsidR="00BB58F1">
        <w:t>three-part series which</w:t>
      </w:r>
      <w:r>
        <w:t xml:space="preserve"> seeks to bring together scholars with an intere</w:t>
      </w:r>
      <w:r w:rsidR="00EB64F0">
        <w:t>st in the interface between philosophy, literature, and education</w:t>
      </w:r>
      <w:r>
        <w:t xml:space="preserve"> and </w:t>
      </w:r>
      <w:r w:rsidR="00EB64F0">
        <w:t>redress both t</w:t>
      </w:r>
      <w:r>
        <w:t>he domination of the social sciences and the marginalisation of education at that interface.</w:t>
      </w:r>
      <w:r w:rsidR="008E7734">
        <w:t xml:space="preserve"> </w:t>
      </w:r>
    </w:p>
    <w:p w:rsidR="00EB64F0" w:rsidRDefault="00EB64F0"/>
    <w:p w:rsidR="00EB64F0" w:rsidRDefault="008E7734">
      <w:r>
        <w:t xml:space="preserve">David </w:t>
      </w:r>
      <w:proofErr w:type="spellStart"/>
      <w:r>
        <w:t>Backhurst</w:t>
      </w:r>
      <w:proofErr w:type="spellEnd"/>
      <w:r>
        <w:t xml:space="preserve"> presented first on ‘Learning with Philosophy and Literature’. He identified literature as playing three roles in relation to philosophy:</w:t>
      </w:r>
      <w:r w:rsidR="00EB64F0">
        <w:t xml:space="preserve"> </w:t>
      </w:r>
      <w:r>
        <w:t>illustrative (taking o</w:t>
      </w:r>
      <w:r w:rsidR="00EB64F0">
        <w:t>n the role of example or puzzle-case</w:t>
      </w:r>
      <w:r>
        <w:t xml:space="preserve">), supplementary </w:t>
      </w:r>
      <w:r w:rsidR="00EB64F0">
        <w:t>(helping</w:t>
      </w:r>
      <w:r>
        <w:t xml:space="preserve"> </w:t>
      </w:r>
      <w:r w:rsidR="00EB64F0">
        <w:t>‘</w:t>
      </w:r>
      <w:r>
        <w:t>make real</w:t>
      </w:r>
      <w:r w:rsidR="00EB64F0">
        <w:t>’</w:t>
      </w:r>
      <w:r>
        <w:t xml:space="preserve"> or express points in a way that philosophy can’t</w:t>
      </w:r>
      <w:r w:rsidR="00EB64F0">
        <w:t>), and displacing (being</w:t>
      </w:r>
      <w:r>
        <w:t xml:space="preserve"> more successful than philosophy in illuminating the issue being addressed).</w:t>
      </w:r>
      <w:r w:rsidR="00EB64F0">
        <w:t xml:space="preserve"> If this is the case, how should literature and philosophy interact in the learning process?</w:t>
      </w:r>
    </w:p>
    <w:p w:rsidR="00EB64F0" w:rsidRDefault="00EB64F0"/>
    <w:p w:rsidR="00EB64F0" w:rsidRDefault="00270069">
      <w:r>
        <w:t>Christine</w:t>
      </w:r>
      <w:r w:rsidR="008E7734">
        <w:t xml:space="preserve"> </w:t>
      </w:r>
      <w:proofErr w:type="spellStart"/>
      <w:r w:rsidR="008E7734">
        <w:t>Sypnowich</w:t>
      </w:r>
      <w:proofErr w:type="spellEnd"/>
      <w:r w:rsidR="008E7734">
        <w:t xml:space="preserve"> followed with a disc</w:t>
      </w:r>
      <w:r w:rsidR="00EB64F0">
        <w:t xml:space="preserve">ussion of dystopian fiction. She </w:t>
      </w:r>
      <w:r w:rsidR="008E7734">
        <w:t xml:space="preserve">argued that dystopia can either be anti-utopian or cast light on progressing towards utopia. It is the latter which political-philosophy should be addressing </w:t>
      </w:r>
      <w:r w:rsidR="00EB64F0">
        <w:t>as it should motivate and aim for</w:t>
      </w:r>
      <w:r w:rsidR="008E7734">
        <w:t xml:space="preserve"> the ideal. However, texts such as </w:t>
      </w:r>
      <w:r w:rsidR="008E7734">
        <w:rPr>
          <w:i/>
        </w:rPr>
        <w:t>Brave New World</w:t>
      </w:r>
      <w:r w:rsidR="008E7734">
        <w:t xml:space="preserve">, </w:t>
      </w:r>
      <w:r w:rsidR="008E7734">
        <w:rPr>
          <w:i/>
        </w:rPr>
        <w:t>1984</w:t>
      </w:r>
      <w:r w:rsidR="008E7734">
        <w:t xml:space="preserve">, and </w:t>
      </w:r>
      <w:r w:rsidR="008E7734">
        <w:rPr>
          <w:i/>
        </w:rPr>
        <w:t>Lord of the Flies</w:t>
      </w:r>
      <w:r w:rsidR="00EB64F0">
        <w:t>,</w:t>
      </w:r>
      <w:r w:rsidR="008E7734">
        <w:t xml:space="preserve"> </w:t>
      </w:r>
      <w:r w:rsidR="00EB64F0">
        <w:t xml:space="preserve">which contain a very negatively dystopian overview of life, </w:t>
      </w:r>
      <w:r w:rsidR="008E7734">
        <w:t>continue to appear on school curricula. Is this an issue?</w:t>
      </w:r>
    </w:p>
    <w:p w:rsidR="00EB64F0" w:rsidRDefault="00EB64F0"/>
    <w:p w:rsidR="00EB64F0" w:rsidRDefault="008E7734">
      <w:r>
        <w:t xml:space="preserve">Hearty </w:t>
      </w:r>
      <w:r w:rsidR="00EB64F0">
        <w:t xml:space="preserve">and interesting </w:t>
      </w:r>
      <w:r>
        <w:t>discussion followed both talks</w:t>
      </w:r>
      <w:r w:rsidR="00023996">
        <w:t xml:space="preserve"> and there were moments where it</w:t>
      </w:r>
      <w:bookmarkStart w:id="0" w:name="_GoBack"/>
      <w:bookmarkEnd w:id="0"/>
      <w:r w:rsidR="00EB64F0">
        <w:t xml:space="preserve"> gave sustained and </w:t>
      </w:r>
      <w:r>
        <w:t>critical attention</w:t>
      </w:r>
      <w:r w:rsidR="00EB64F0">
        <w:t xml:space="preserve"> t</w:t>
      </w:r>
      <w:r>
        <w:t>o a particular question. However, these</w:t>
      </w:r>
      <w:r w:rsidR="00EB64F0">
        <w:t xml:space="preserve"> moments were brief and intermittent</w:t>
      </w:r>
      <w:r>
        <w:t>. Seminars like this are often fun and stimulating (as this one was)</w:t>
      </w:r>
      <w:r w:rsidR="00EB64F0">
        <w:t>,</w:t>
      </w:r>
      <w:r w:rsidR="00270069">
        <w:t xml:space="preserve"> but if they are to</w:t>
      </w:r>
      <w:r>
        <w:t xml:space="preserve"> achieve a step forward in a particular are</w:t>
      </w:r>
      <w:r w:rsidR="00EB64F0">
        <w:t>a then</w:t>
      </w:r>
      <w:r>
        <w:t xml:space="preserve"> they need careful and structured discussion alongside strong facilitation.</w:t>
      </w:r>
    </w:p>
    <w:p w:rsidR="00EB64F0" w:rsidRDefault="00EB64F0"/>
    <w:p w:rsidR="000938DB" w:rsidRPr="008E7734" w:rsidRDefault="008E7734">
      <w:r>
        <w:t xml:space="preserve">I look forward to the third and final instalment in Oxford as I’m sure it will stimulate </w:t>
      </w:r>
      <w:r w:rsidR="00EB64F0">
        <w:t>even more ideas and continue to grow an enthusiastic network. However</w:t>
      </w:r>
      <w:r>
        <w:t>, if it can navigate the pitfalls that often accompany these kinds of seminars more successfully (which is</w:t>
      </w:r>
      <w:r w:rsidR="00EB64F0">
        <w:t xml:space="preserve"> certainly no easy task) then, going off the glimmers that appeared at this seminar, the series </w:t>
      </w:r>
      <w:r>
        <w:t xml:space="preserve">has real potential to shed new light on </w:t>
      </w:r>
      <w:r w:rsidR="00EB64F0">
        <w:t>where the discussion about the interaction of</w:t>
      </w:r>
      <w:r w:rsidR="00EA20CB">
        <w:t xml:space="preserve"> philosophy and literature</w:t>
      </w:r>
      <w:r w:rsidR="00EB64F0">
        <w:t xml:space="preserve"> and their role in education can go</w:t>
      </w:r>
      <w:r w:rsidR="008A0B5A">
        <w:t xml:space="preserve"> and what can be achieved</w:t>
      </w:r>
      <w:r w:rsidR="00EB64F0">
        <w:t>.</w:t>
      </w:r>
    </w:p>
    <w:sectPr w:rsidR="000938DB" w:rsidRPr="008E773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8DB"/>
    <w:rsid w:val="00023996"/>
    <w:rsid w:val="000938DB"/>
    <w:rsid w:val="00270069"/>
    <w:rsid w:val="008A0B5A"/>
    <w:rsid w:val="008E7734"/>
    <w:rsid w:val="00BB58F1"/>
    <w:rsid w:val="00DE6EEB"/>
    <w:rsid w:val="00EA20CB"/>
    <w:rsid w:val="00EB64F0"/>
    <w:rsid w:val="00FB2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Philip</dc:creator>
  <cp:lastModifiedBy>Philip</cp:lastModifiedBy>
  <cp:revision>6</cp:revision>
  <dcterms:created xsi:type="dcterms:W3CDTF">2016-02-26T14:17:00Z</dcterms:created>
  <dcterms:modified xsi:type="dcterms:W3CDTF">2016-02-29T08:43:00Z</dcterms:modified>
</cp:coreProperties>
</file>