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6B1D" w:rsidRPr="00C80AA3" w:rsidRDefault="00C80AA3">
      <w:pPr>
        <w:rPr>
          <w:rFonts w:ascii="Baskerville" w:hAnsi="Baskerville"/>
          <w:b/>
          <w:sz w:val="36"/>
          <w:szCs w:val="36"/>
        </w:rPr>
      </w:pPr>
      <w:r w:rsidRPr="00C80AA3">
        <w:rPr>
          <w:rFonts w:ascii="Baskerville" w:hAnsi="Baskerville"/>
          <w:b/>
          <w:sz w:val="36"/>
          <w:szCs w:val="36"/>
        </w:rPr>
        <w:t>PH 369</w:t>
      </w:r>
      <w:r w:rsidR="00F07492">
        <w:rPr>
          <w:rFonts w:ascii="Baskerville" w:hAnsi="Baskerville"/>
          <w:b/>
          <w:sz w:val="36"/>
          <w:szCs w:val="36"/>
        </w:rPr>
        <w:t>/PH 9G8</w:t>
      </w:r>
      <w:r w:rsidRPr="00C80AA3">
        <w:rPr>
          <w:rFonts w:ascii="Baskerville" w:hAnsi="Baskerville"/>
          <w:b/>
          <w:sz w:val="36"/>
          <w:szCs w:val="36"/>
        </w:rPr>
        <w:t xml:space="preserve"> Philosophy and the Good Life</w:t>
      </w:r>
    </w:p>
    <w:p w:rsidR="00C80AA3" w:rsidRDefault="00C80AA3">
      <w:pPr>
        <w:rPr>
          <w:rFonts w:ascii="Baskerville" w:hAnsi="Baskerville"/>
          <w:b/>
          <w:sz w:val="36"/>
          <w:szCs w:val="36"/>
        </w:rPr>
      </w:pPr>
    </w:p>
    <w:p w:rsidR="00FC282A" w:rsidRPr="00FC282A" w:rsidRDefault="00FC282A">
      <w:pPr>
        <w:rPr>
          <w:rFonts w:ascii="Baskerville" w:hAnsi="Baskerville"/>
          <w:i/>
        </w:rPr>
      </w:pPr>
      <w:r w:rsidRPr="00FC282A">
        <w:rPr>
          <w:rFonts w:ascii="Baskerville" w:hAnsi="Baskerville"/>
          <w:i/>
        </w:rPr>
        <w:t>Module Tutor: Keith Ansell-Pearson</w:t>
      </w:r>
    </w:p>
    <w:p w:rsidR="00FC282A" w:rsidRPr="00FC282A" w:rsidRDefault="00FC282A">
      <w:pPr>
        <w:rPr>
          <w:rFonts w:ascii="Baskerville" w:hAnsi="Baskerville"/>
        </w:rPr>
      </w:pPr>
    </w:p>
    <w:p w:rsidR="00C80AA3" w:rsidRPr="00C80AA3" w:rsidRDefault="00C80AA3" w:rsidP="00C80AA3">
      <w:pPr>
        <w:rPr>
          <w:rFonts w:ascii="Baskerville" w:eastAsia="Times New Roman" w:hAnsi="Baskerville" w:cs="Times New Roman"/>
          <w:color w:val="000000"/>
          <w:lang w:eastAsia="en-GB"/>
        </w:rPr>
      </w:pPr>
      <w:r w:rsidRPr="008B0C7F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>This module asks after the nature of the good life and its relation to n</w:t>
      </w:r>
      <w:r w:rsidR="0081321C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 xml:space="preserve">otions of pleasure, virtue, </w:t>
      </w:r>
      <w:r w:rsidRPr="008B0C7F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>happiness</w:t>
      </w:r>
      <w:r w:rsidR="0081321C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>, and serenity</w:t>
      </w:r>
      <w:r w:rsidRPr="008B0C7F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>. The inspiration for the module comes from the idea that philosophy should not only be an abstract, theoretical discourse but a practical guide to life</w:t>
      </w:r>
      <w:r w:rsidR="00E8413D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 xml:space="preserve"> and to living well</w:t>
      </w:r>
      <w:r w:rsidRPr="008B0C7F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>. The module offers the chance to study selections from some of the most interesting and rewarding texts</w:t>
      </w:r>
      <w:r w:rsidR="00A66E67" w:rsidRPr="008B0C7F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 xml:space="preserve"> and materials</w:t>
      </w:r>
      <w:r w:rsidRPr="008B0C7F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 xml:space="preserve"> in the history of philosophy</w:t>
      </w:r>
      <w:r w:rsidR="00A66E67" w:rsidRPr="008B0C7F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>, includin</w:t>
      </w:r>
      <w:r w:rsidR="008B0C7F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>g Epicurean and Stoic philosophies</w:t>
      </w:r>
      <w:r w:rsidR="004C1162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>, the writings of</w:t>
      </w:r>
      <w:r w:rsidR="00F022DE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 xml:space="preserve"> </w:t>
      </w:r>
      <w:r w:rsidR="00F07492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 xml:space="preserve">Spinoza, Nietzsche, </w:t>
      </w:r>
      <w:r w:rsidR="00F022DE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>Foucault</w:t>
      </w:r>
      <w:r w:rsidR="004C1162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>, and</w:t>
      </w:r>
      <w:r w:rsidR="00F07492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 xml:space="preserve"> Pierre Hadot</w:t>
      </w:r>
      <w:r w:rsidRPr="008B0C7F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 xml:space="preserve">. Topics to be covered include: philosophy as a form of health of the soul and its therapeutic functions; </w:t>
      </w:r>
      <w:r w:rsidR="00AD06D5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 xml:space="preserve">the role of pleasure in the good life; the nature of Stoic virtue; the nature and function of spiritual exercises; </w:t>
      </w:r>
      <w:r w:rsidRPr="008B0C7F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>meditations on death; ideas of self-cultivation</w:t>
      </w:r>
      <w:r w:rsidR="004C1162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 xml:space="preserve">; </w:t>
      </w:r>
      <w:r w:rsidR="00F07492">
        <w:rPr>
          <w:rFonts w:ascii="Baskerville" w:eastAsia="Times New Roman" w:hAnsi="Baskerville" w:cs="Times New Roman"/>
          <w:color w:val="383838"/>
          <w:shd w:val="clear" w:color="auto" w:fill="FFFFFF"/>
          <w:lang w:eastAsia="en-GB"/>
        </w:rPr>
        <w:t xml:space="preserve">the love of one’s fate and life-affirmation.  </w:t>
      </w:r>
    </w:p>
    <w:p w:rsidR="00F022DE" w:rsidRDefault="00F022DE">
      <w:pPr>
        <w:rPr>
          <w:rFonts w:ascii="Baskerville" w:hAnsi="Baskerville"/>
        </w:rPr>
      </w:pPr>
    </w:p>
    <w:p w:rsidR="00BD2A12" w:rsidRDefault="00BD2A12">
      <w:pPr>
        <w:rPr>
          <w:rFonts w:ascii="Baskerville" w:hAnsi="Baskerville"/>
          <w:b/>
        </w:rPr>
      </w:pPr>
      <w:r>
        <w:rPr>
          <w:rFonts w:ascii="Baskerville" w:hAnsi="Baskerville"/>
          <w:b/>
        </w:rPr>
        <w:t>Reading</w:t>
      </w:r>
    </w:p>
    <w:p w:rsidR="00BD2A12" w:rsidRDefault="00BD2A12">
      <w:pPr>
        <w:rPr>
          <w:rFonts w:ascii="Baskerville" w:hAnsi="Baskerville"/>
          <w:b/>
        </w:rPr>
      </w:pPr>
    </w:p>
    <w:p w:rsidR="00BD2A12" w:rsidRDefault="00BD2A12">
      <w:pPr>
        <w:rPr>
          <w:rFonts w:ascii="Baskerville" w:hAnsi="Baskerville"/>
        </w:rPr>
      </w:pPr>
      <w:r>
        <w:rPr>
          <w:rFonts w:ascii="Baskerville" w:hAnsi="Baskerville"/>
        </w:rPr>
        <w:t xml:space="preserve">Pierre Hadot, </w:t>
      </w:r>
      <w:r>
        <w:rPr>
          <w:rFonts w:ascii="Baskerville" w:hAnsi="Baskerville"/>
          <w:i/>
        </w:rPr>
        <w:t xml:space="preserve">Philosophy as a Way of Life </w:t>
      </w:r>
      <w:r>
        <w:rPr>
          <w:rFonts w:ascii="Baskerville" w:hAnsi="Baskerville"/>
        </w:rPr>
        <w:t>(Blackwell).</w:t>
      </w:r>
    </w:p>
    <w:p w:rsidR="004C1162" w:rsidRPr="004C1162" w:rsidRDefault="004C1162">
      <w:pPr>
        <w:rPr>
          <w:rFonts w:ascii="Baskerville" w:hAnsi="Baskerville"/>
        </w:rPr>
      </w:pPr>
      <w:r>
        <w:rPr>
          <w:rFonts w:ascii="Baskerville" w:hAnsi="Baskerville"/>
          <w:i/>
        </w:rPr>
        <w:t xml:space="preserve">The Essential Epicurus </w:t>
      </w:r>
      <w:r>
        <w:rPr>
          <w:rFonts w:ascii="Baskerville" w:hAnsi="Baskerville"/>
        </w:rPr>
        <w:t xml:space="preserve">(Prometheus Books). </w:t>
      </w:r>
    </w:p>
    <w:p w:rsidR="004C1162" w:rsidRPr="004C1162" w:rsidRDefault="0081321C">
      <w:pPr>
        <w:rPr>
          <w:rFonts w:ascii="Baskerville" w:hAnsi="Baskerville"/>
        </w:rPr>
      </w:pPr>
      <w:r>
        <w:rPr>
          <w:rFonts w:ascii="Baskerville" w:hAnsi="Baskerville"/>
        </w:rPr>
        <w:t xml:space="preserve">Marcus Aurelius, </w:t>
      </w:r>
      <w:r>
        <w:rPr>
          <w:rFonts w:ascii="Baskerville" w:hAnsi="Baskerville"/>
          <w:i/>
        </w:rPr>
        <w:t>Meditations</w:t>
      </w:r>
      <w:r w:rsidR="004C1162">
        <w:rPr>
          <w:rFonts w:ascii="Baskerville" w:hAnsi="Baskerville"/>
          <w:i/>
        </w:rPr>
        <w:t xml:space="preserve"> </w:t>
      </w:r>
      <w:r w:rsidR="004C1162">
        <w:rPr>
          <w:rFonts w:ascii="Baskerville" w:hAnsi="Baskerville"/>
        </w:rPr>
        <w:t xml:space="preserve">(Penguin). </w:t>
      </w:r>
    </w:p>
    <w:p w:rsidR="004C1162" w:rsidRPr="00F07492" w:rsidRDefault="00F07492">
      <w:pPr>
        <w:rPr>
          <w:rFonts w:ascii="Baskerville" w:hAnsi="Baskerville"/>
        </w:rPr>
      </w:pPr>
      <w:r>
        <w:rPr>
          <w:rFonts w:ascii="Baskerville" w:hAnsi="Baskerville"/>
        </w:rPr>
        <w:t xml:space="preserve">Nietzsche, </w:t>
      </w:r>
      <w:r>
        <w:rPr>
          <w:rFonts w:ascii="Baskerville" w:hAnsi="Baskerville"/>
          <w:i/>
        </w:rPr>
        <w:t xml:space="preserve">The Gay Science </w:t>
      </w:r>
      <w:r>
        <w:rPr>
          <w:rFonts w:ascii="Baskerville" w:hAnsi="Baskerville"/>
        </w:rPr>
        <w:t xml:space="preserve">(Random House), book four.  </w:t>
      </w:r>
      <w:bookmarkStart w:id="0" w:name="_GoBack"/>
      <w:bookmarkEnd w:id="0"/>
    </w:p>
    <w:sectPr w:rsidR="004C1162" w:rsidRPr="00F07492" w:rsidSect="00997CBC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Baskerville">
    <w:panose1 w:val="02020502070401020303"/>
    <w:charset w:val="00"/>
    <w:family w:val="roman"/>
    <w:pitch w:val="variable"/>
    <w:sig w:usb0="80000067" w:usb1="02000000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3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0AA3"/>
    <w:rsid w:val="004C1162"/>
    <w:rsid w:val="0052429E"/>
    <w:rsid w:val="0060667E"/>
    <w:rsid w:val="006F400C"/>
    <w:rsid w:val="0081321C"/>
    <w:rsid w:val="008B0C7F"/>
    <w:rsid w:val="00963226"/>
    <w:rsid w:val="00997CBC"/>
    <w:rsid w:val="00A66E67"/>
    <w:rsid w:val="00AD06D5"/>
    <w:rsid w:val="00B96AC6"/>
    <w:rsid w:val="00BD2A12"/>
    <w:rsid w:val="00C80AA3"/>
    <w:rsid w:val="00E8413D"/>
    <w:rsid w:val="00EC60E6"/>
    <w:rsid w:val="00F022DE"/>
    <w:rsid w:val="00F07492"/>
    <w:rsid w:val="00FC2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72D352B"/>
  <w14:defaultImageDpi w14:val="32767"/>
  <w15:chartTrackingRefBased/>
  <w15:docId w15:val="{91F69930-63C9-9D40-90D0-807712875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C80A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80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54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760382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448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3801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18133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52849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0126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03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890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6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171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Ansell-Pearson</dc:creator>
  <cp:keywords/>
  <dc:description/>
  <cp:lastModifiedBy>Keith Ansell-Pearson</cp:lastModifiedBy>
  <cp:revision>16</cp:revision>
  <dcterms:created xsi:type="dcterms:W3CDTF">2018-08-01T14:38:00Z</dcterms:created>
  <dcterms:modified xsi:type="dcterms:W3CDTF">2018-09-17T06:23:00Z</dcterms:modified>
</cp:coreProperties>
</file>