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80" w:rightFromText="180" w:vertAnchor="page" w:horzAnchor="margin" w:tblpY="2896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74"/>
        <w:gridCol w:w="2309"/>
        <w:gridCol w:w="6573"/>
      </w:tblGrid>
      <w:tr w:rsidR="00D74CFD" w:rsidRPr="00BA0E9F" w14:paraId="3C42EC71" w14:textId="77777777" w:rsidTr="004F3AD0">
        <w:trPr>
          <w:trHeight w:val="590"/>
        </w:trPr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3FAFAB" w14:textId="32D6F3FD" w:rsidR="00D74CFD" w:rsidRPr="00BA0E9F" w:rsidRDefault="00EC3714" w:rsidP="004F3AD0">
            <w:pPr>
              <w:spacing w:after="0" w:line="240" w:lineRule="auto"/>
              <w:ind w:left="-109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Friday</w:t>
            </w:r>
            <w:r w:rsidR="00D74CFD"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, </w:t>
            </w:r>
            <w:r w:rsid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14</w:t>
            </w:r>
            <w:r w:rsidR="00D74CFD"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vertAlign w:val="superscript"/>
                <w:lang w:eastAsia="en-GB"/>
              </w:rPr>
              <w:t>th</w:t>
            </w:r>
            <w:r w:rsidR="00D74CFD"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 of June</w:t>
            </w:r>
          </w:p>
        </w:tc>
      </w:tr>
      <w:tr w:rsidR="00D74CFD" w:rsidRPr="00BA0E9F" w14:paraId="04FEB47C" w14:textId="77777777" w:rsidTr="004F3AD0">
        <w:trPr>
          <w:trHeight w:val="590"/>
        </w:trPr>
        <w:tc>
          <w:tcPr>
            <w:tcW w:w="7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75832A" w14:textId="77777777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09:20-9:30</w:t>
            </w:r>
          </w:p>
        </w:tc>
        <w:tc>
          <w:tcPr>
            <w:tcW w:w="4247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35D37A" w14:textId="77777777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Conference Introduction</w:t>
            </w:r>
          </w:p>
        </w:tc>
      </w:tr>
      <w:tr w:rsidR="00D74CFD" w:rsidRPr="00BA0E9F" w14:paraId="26D3B970" w14:textId="77777777" w:rsidTr="004F3AD0">
        <w:trPr>
          <w:trHeight w:val="590"/>
        </w:trPr>
        <w:tc>
          <w:tcPr>
            <w:tcW w:w="7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5E9F43" w14:textId="4966E08C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9:30-11:</w:t>
            </w:r>
            <w:r w:rsid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</w:t>
            </w:r>
          </w:p>
        </w:tc>
        <w:tc>
          <w:tcPr>
            <w:tcW w:w="4247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10993E" w14:textId="17B843D9" w:rsidR="00D74CFD" w:rsidRPr="00D13465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i/>
                <w:iCs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Panel 1</w:t>
            </w:r>
            <w:r w:rsidR="00D13465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 (Chair: </w:t>
            </w:r>
            <w:r w:rsidR="00F437B5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Clarissa Muller)</w:t>
            </w:r>
          </w:p>
        </w:tc>
      </w:tr>
      <w:tr w:rsidR="00D74CFD" w:rsidRPr="00BA0E9F" w14:paraId="2E1B1F03" w14:textId="77777777" w:rsidTr="004F3AD0">
        <w:trPr>
          <w:trHeight w:val="590"/>
        </w:trPr>
        <w:tc>
          <w:tcPr>
            <w:tcW w:w="7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DD654" w14:textId="4C997DEB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9:30-10:0</w:t>
            </w:r>
            <w:r w:rsid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11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13D29F" w14:textId="019216E1" w:rsidR="00D74CFD" w:rsidRPr="00BA0E9F" w:rsidRDefault="007F780E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Matt Munnelly</w:t>
            </w:r>
          </w:p>
        </w:tc>
        <w:tc>
          <w:tcPr>
            <w:tcW w:w="31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B83E5FF" w14:textId="2A022173" w:rsidR="00D74CFD" w:rsidRPr="007F780E" w:rsidRDefault="007F780E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Embodiment, Normativity and Self-Knowledge: Beauvoir’s ‘Problem</w:t>
            </w: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r w:rsidRP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of </w:t>
            </w:r>
            <w:r w:rsidRPr="00A93069">
              <w:rPr>
                <w:rFonts w:ascii="Avenir Next LT Pro" w:eastAsia="Times New Roman" w:hAnsi="Avenir Next LT Pro" w:cs="Times New Roman"/>
                <w:i/>
                <w:iCs/>
                <w:color w:val="000000"/>
                <w:sz w:val="24"/>
                <w:szCs w:val="24"/>
                <w:lang w:eastAsia="en-GB"/>
              </w:rPr>
              <w:t>Destin</w:t>
            </w:r>
            <w:r w:rsidRP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’</w:t>
            </w:r>
          </w:p>
        </w:tc>
      </w:tr>
      <w:tr w:rsidR="00D74CFD" w:rsidRPr="00BA0E9F" w14:paraId="2F29DB90" w14:textId="77777777" w:rsidTr="004F3AD0">
        <w:trPr>
          <w:trHeight w:val="590"/>
        </w:trPr>
        <w:tc>
          <w:tcPr>
            <w:tcW w:w="7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1727B" w14:textId="2CE70F4C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10:0</w:t>
            </w:r>
            <w:r w:rsid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-10:</w:t>
            </w:r>
            <w:r w:rsid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40</w:t>
            </w:r>
          </w:p>
        </w:tc>
        <w:tc>
          <w:tcPr>
            <w:tcW w:w="11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11C1F5" w14:textId="52BD7CA4" w:rsidR="00D74CFD" w:rsidRPr="00BA0E9F" w:rsidRDefault="007F780E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Roman Altshuler</w:t>
            </w:r>
          </w:p>
        </w:tc>
        <w:tc>
          <w:tcPr>
            <w:tcW w:w="31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A4AB5B6" w14:textId="28B26F8F" w:rsidR="00D74CFD" w:rsidRPr="00BA0E9F" w:rsidRDefault="007F780E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Identity, Values, and Freedom</w:t>
            </w:r>
          </w:p>
        </w:tc>
      </w:tr>
      <w:tr w:rsidR="00D74CFD" w:rsidRPr="00BA0E9F" w14:paraId="2EEDD706" w14:textId="77777777" w:rsidTr="004F3AD0">
        <w:trPr>
          <w:trHeight w:val="590"/>
        </w:trPr>
        <w:tc>
          <w:tcPr>
            <w:tcW w:w="7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D8F1FC" w14:textId="0EC9A99A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10:</w:t>
            </w:r>
            <w:r w:rsid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40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-11:</w:t>
            </w:r>
            <w:r w:rsid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</w:t>
            </w:r>
          </w:p>
        </w:tc>
        <w:tc>
          <w:tcPr>
            <w:tcW w:w="11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8461C" w14:textId="7FAC3171" w:rsidR="00D74CFD" w:rsidRPr="00BA0E9F" w:rsidRDefault="007F780E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Ellie Palmer</w:t>
            </w:r>
            <w:r w:rsidR="009103ED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 [</w:t>
            </w:r>
            <w:r w:rsidR="00F245A8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Online</w:t>
            </w:r>
            <w:r w:rsidR="009103ED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]</w:t>
            </w:r>
          </w:p>
        </w:tc>
        <w:tc>
          <w:tcPr>
            <w:tcW w:w="31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46A375F" w14:textId="77777777" w:rsidR="007F780E" w:rsidRPr="007F780E" w:rsidRDefault="007F780E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Surviving Death Through </w:t>
            </w:r>
            <w:r w:rsidRPr="007F780E">
              <w:rPr>
                <w:rFonts w:ascii="Avenir Next LT Pro" w:eastAsia="Times New Roman" w:hAnsi="Avenir Next LT Pro" w:cs="Times New Roman"/>
                <w:i/>
                <w:iCs/>
                <w:color w:val="000000"/>
                <w:sz w:val="24"/>
                <w:szCs w:val="24"/>
                <w:lang w:eastAsia="en-GB"/>
              </w:rPr>
              <w:t>Watsuji</w:t>
            </w:r>
            <w:r w:rsidRP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 and </w:t>
            </w:r>
            <w:r w:rsidRPr="007F780E">
              <w:rPr>
                <w:rFonts w:ascii="Avenir Next LT Pro" w:eastAsia="Times New Roman" w:hAnsi="Avenir Next LT Pro" w:cs="Times New Roman"/>
                <w:i/>
                <w:iCs/>
                <w:color w:val="000000"/>
                <w:sz w:val="24"/>
                <w:szCs w:val="24"/>
                <w:lang w:eastAsia="en-GB"/>
              </w:rPr>
              <w:t>Tanabe</w:t>
            </w:r>
            <w:r w:rsidRP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: </w:t>
            </w:r>
          </w:p>
          <w:p w14:paraId="723679DC" w14:textId="59DB1CBD" w:rsidR="00D74CFD" w:rsidRPr="00BA0E9F" w:rsidRDefault="007F780E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The Impact of Immortal Selfhood on Social Values</w:t>
            </w:r>
          </w:p>
        </w:tc>
      </w:tr>
      <w:tr w:rsidR="00D74CFD" w:rsidRPr="00BA0E9F" w14:paraId="4683718F" w14:textId="77777777" w:rsidTr="004F3AD0">
        <w:trPr>
          <w:trHeight w:val="590"/>
        </w:trPr>
        <w:tc>
          <w:tcPr>
            <w:tcW w:w="7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5EBC72" w14:textId="391E881E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11:</w:t>
            </w:r>
            <w:r w:rsid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-11:</w:t>
            </w:r>
            <w:r w:rsid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45</w:t>
            </w:r>
          </w:p>
        </w:tc>
        <w:tc>
          <w:tcPr>
            <w:tcW w:w="4247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705541" w14:textId="77777777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Coffee Break</w:t>
            </w:r>
          </w:p>
        </w:tc>
      </w:tr>
      <w:tr w:rsidR="00D74CFD" w:rsidRPr="00BA0E9F" w14:paraId="75086335" w14:textId="77777777" w:rsidTr="004F3AD0">
        <w:trPr>
          <w:trHeight w:val="590"/>
        </w:trPr>
        <w:tc>
          <w:tcPr>
            <w:tcW w:w="7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A857B6" w14:textId="0697BDEE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11:</w:t>
            </w:r>
            <w:r w:rsid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-13:</w:t>
            </w:r>
            <w:r w:rsidR="007F780E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</w:t>
            </w:r>
          </w:p>
        </w:tc>
        <w:tc>
          <w:tcPr>
            <w:tcW w:w="4247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39B603" w14:textId="068899C0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Keynote Speaker 1</w:t>
            </w:r>
            <w:r w:rsidR="00F437B5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:</w:t>
            </w:r>
            <w:r w:rsidRPr="00BA0E9F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 xml:space="preserve"> </w:t>
            </w:r>
            <w:r w:rsidR="007F780E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Lambert Wiesing</w:t>
            </w:r>
            <w:r w:rsidR="00714721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: “</w:t>
            </w:r>
            <w:r w:rsidR="0097126F" w:rsidRPr="0097126F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Luxury and Beauty or: Purpose without purposefulness and purposefulness without purpose</w:t>
            </w:r>
            <w:r w:rsidR="00714721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”</w:t>
            </w:r>
            <w:r w:rsidR="00F437B5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 xml:space="preserve"> (Chair: Ben Campion)</w:t>
            </w:r>
          </w:p>
        </w:tc>
      </w:tr>
      <w:tr w:rsidR="00D74CFD" w:rsidRPr="00BA0E9F" w14:paraId="2959DD3C" w14:textId="77777777" w:rsidTr="004F3AD0">
        <w:trPr>
          <w:trHeight w:val="590"/>
        </w:trPr>
        <w:tc>
          <w:tcPr>
            <w:tcW w:w="7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D2EB74" w14:textId="261A8B25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13:</w:t>
            </w:r>
            <w:r w:rsidR="00BE1D5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-14:30</w:t>
            </w:r>
          </w:p>
        </w:tc>
        <w:tc>
          <w:tcPr>
            <w:tcW w:w="4247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9F9D13" w14:textId="77777777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Lunch Break</w:t>
            </w:r>
          </w:p>
        </w:tc>
      </w:tr>
      <w:tr w:rsidR="00D74CFD" w:rsidRPr="00BA0E9F" w14:paraId="040134E2" w14:textId="77777777" w:rsidTr="004F3AD0">
        <w:trPr>
          <w:trHeight w:val="590"/>
        </w:trPr>
        <w:tc>
          <w:tcPr>
            <w:tcW w:w="7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892009" w14:textId="021B35D2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14:30-16:</w:t>
            </w:r>
            <w:r w:rsidR="00BE1D5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</w:t>
            </w:r>
          </w:p>
        </w:tc>
        <w:tc>
          <w:tcPr>
            <w:tcW w:w="4247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9EDFEB" w14:textId="1A3C4EC6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Panel 2</w:t>
            </w:r>
            <w:r w:rsidR="00117AAE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 (Chair: Frido</w:t>
            </w:r>
            <w:r w:rsidR="00D96FE1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lin</w:t>
            </w:r>
            <w:r w:rsidR="00117AAE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D96FE1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Neumann</w:t>
            </w:r>
            <w:r w:rsidR="00117AAE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)</w:t>
            </w:r>
          </w:p>
        </w:tc>
      </w:tr>
      <w:tr w:rsidR="00D74CFD" w:rsidRPr="00BA0E9F" w14:paraId="500655AA" w14:textId="77777777" w:rsidTr="004F3AD0">
        <w:trPr>
          <w:trHeight w:val="590"/>
        </w:trPr>
        <w:tc>
          <w:tcPr>
            <w:tcW w:w="7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5674E7" w14:textId="52296076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14:30-15:0</w:t>
            </w:r>
            <w:r w:rsidR="00BE1D5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11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FA19A" w14:textId="447BA61A" w:rsidR="00D74CFD" w:rsidRPr="000A38D6" w:rsidRDefault="000A38D6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James Kinkaid</w:t>
            </w:r>
          </w:p>
        </w:tc>
        <w:tc>
          <w:tcPr>
            <w:tcW w:w="31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0776910" w14:textId="5E5913C8" w:rsidR="00D74CFD" w:rsidRPr="00477F28" w:rsidRDefault="00477F28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477F28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Moral Dogmatism: Towards a Levinasian Metaethics</w:t>
            </w:r>
          </w:p>
        </w:tc>
      </w:tr>
      <w:tr w:rsidR="00D74CFD" w:rsidRPr="00BA0E9F" w14:paraId="6AC36A3C" w14:textId="77777777" w:rsidTr="004F3AD0">
        <w:trPr>
          <w:trHeight w:val="590"/>
        </w:trPr>
        <w:tc>
          <w:tcPr>
            <w:tcW w:w="7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114635" w14:textId="768BA68D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15:0</w:t>
            </w:r>
            <w:r w:rsidR="00BE1D5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-15:</w:t>
            </w:r>
            <w:r w:rsidR="00BE1D5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40</w:t>
            </w:r>
          </w:p>
        </w:tc>
        <w:tc>
          <w:tcPr>
            <w:tcW w:w="11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BF24DD" w14:textId="115C51E3" w:rsidR="00D74CFD" w:rsidRPr="000A38D6" w:rsidRDefault="000A38D6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Mari van Stokkum</w:t>
            </w:r>
          </w:p>
        </w:tc>
        <w:tc>
          <w:tcPr>
            <w:tcW w:w="31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AF60250" w14:textId="34760149" w:rsidR="00D74CFD" w:rsidRPr="001C28EC" w:rsidRDefault="001C28EC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1C28EC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Passive Experience of Value: Husserl, Lipps</w:t>
            </w:r>
          </w:p>
        </w:tc>
      </w:tr>
      <w:tr w:rsidR="00D74CFD" w:rsidRPr="00BA0E9F" w14:paraId="557871E3" w14:textId="77777777" w:rsidTr="004F3AD0">
        <w:trPr>
          <w:trHeight w:val="590"/>
        </w:trPr>
        <w:tc>
          <w:tcPr>
            <w:tcW w:w="7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F8252" w14:textId="05CDE460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15:</w:t>
            </w:r>
            <w:r w:rsidR="00BE1D5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40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-16:</w:t>
            </w:r>
            <w:r w:rsidR="00BE1D5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</w:t>
            </w:r>
          </w:p>
        </w:tc>
        <w:tc>
          <w:tcPr>
            <w:tcW w:w="11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76DA9" w14:textId="2F69D9D4" w:rsidR="005125B7" w:rsidRPr="00813E8B" w:rsidRDefault="00813E8B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Ankur Ranjan</w:t>
            </w:r>
          </w:p>
        </w:tc>
        <w:tc>
          <w:tcPr>
            <w:tcW w:w="31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1C6DF7C" w14:textId="517B40F1" w:rsidR="00D74CFD" w:rsidRPr="00274FD4" w:rsidRDefault="00274FD4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Taylor’s Authenticity</w:t>
            </w:r>
          </w:p>
        </w:tc>
      </w:tr>
      <w:tr w:rsidR="00D74CFD" w:rsidRPr="00BA0E9F" w14:paraId="1C99CD09" w14:textId="77777777" w:rsidTr="004F3AD0">
        <w:trPr>
          <w:trHeight w:val="590"/>
        </w:trPr>
        <w:tc>
          <w:tcPr>
            <w:tcW w:w="7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B5E324" w14:textId="16454090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16:</w:t>
            </w:r>
            <w:r w:rsidR="00BE1D5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-16:</w:t>
            </w:r>
            <w:r w:rsidR="00BE1D5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45</w:t>
            </w:r>
          </w:p>
        </w:tc>
        <w:tc>
          <w:tcPr>
            <w:tcW w:w="4247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D78F1B" w14:textId="77777777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Coffee Break</w:t>
            </w:r>
          </w:p>
        </w:tc>
      </w:tr>
      <w:tr w:rsidR="00D74CFD" w:rsidRPr="00BA0E9F" w14:paraId="700D9769" w14:textId="77777777" w:rsidTr="004F3AD0">
        <w:trPr>
          <w:trHeight w:val="590"/>
        </w:trPr>
        <w:tc>
          <w:tcPr>
            <w:tcW w:w="7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5B9E05" w14:textId="4662AA7B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16:</w:t>
            </w:r>
            <w:r w:rsidR="00BE1D5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</w:t>
            </w:r>
            <w:r w:rsidR="00BE1D5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7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:</w:t>
            </w:r>
            <w:r w:rsidR="00BE1D5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55</w:t>
            </w:r>
          </w:p>
        </w:tc>
        <w:tc>
          <w:tcPr>
            <w:tcW w:w="4247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CA1827" w14:textId="7BFB832C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Panel 3</w:t>
            </w:r>
            <w:r w:rsidR="00950623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 (Chair: Ying Xue)</w:t>
            </w:r>
          </w:p>
        </w:tc>
      </w:tr>
      <w:tr w:rsidR="00D74CFD" w:rsidRPr="00BA0E9F" w14:paraId="6EFC19BA" w14:textId="77777777" w:rsidTr="004F3AD0">
        <w:trPr>
          <w:trHeight w:val="590"/>
        </w:trPr>
        <w:tc>
          <w:tcPr>
            <w:tcW w:w="7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6921A" w14:textId="121168B7" w:rsidR="00D74CFD" w:rsidRPr="00BA0E9F" w:rsidRDefault="00D74CFD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16:</w:t>
            </w:r>
            <w:r w:rsidR="00BE1D5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-17:</w:t>
            </w:r>
            <w:r w:rsidR="00BE1D5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20</w:t>
            </w:r>
          </w:p>
        </w:tc>
        <w:tc>
          <w:tcPr>
            <w:tcW w:w="11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70247" w14:textId="46FBE30A" w:rsidR="00D74CFD" w:rsidRPr="00BA0E9F" w:rsidRDefault="00BB0E23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Berker Basmaci</w:t>
            </w:r>
          </w:p>
        </w:tc>
        <w:tc>
          <w:tcPr>
            <w:tcW w:w="31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47F340A" w14:textId="147EE082" w:rsidR="00D74CFD" w:rsidRPr="00BA0E9F" w:rsidRDefault="00BB0E23" w:rsidP="004F3AD0">
            <w:pPr>
              <w:tabs>
                <w:tab w:val="left" w:pos="1865"/>
              </w:tabs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The Logic of Singularity in Hegel’s Aesthetics</w:t>
            </w:r>
          </w:p>
        </w:tc>
      </w:tr>
      <w:tr w:rsidR="00BB0E23" w:rsidRPr="00BA0E9F" w14:paraId="11334C5E" w14:textId="77777777" w:rsidTr="004F3AD0">
        <w:trPr>
          <w:trHeight w:val="590"/>
        </w:trPr>
        <w:tc>
          <w:tcPr>
            <w:tcW w:w="7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3FA51" w14:textId="66E9165C" w:rsidR="00BB0E23" w:rsidRPr="00BA0E9F" w:rsidRDefault="00BB0E23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17:</w:t>
            </w: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20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-17:</w:t>
            </w: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55</w:t>
            </w:r>
          </w:p>
        </w:tc>
        <w:tc>
          <w:tcPr>
            <w:tcW w:w="11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56D81A" w14:textId="6D06180D" w:rsidR="00BB0E23" w:rsidRPr="00BA0E9F" w:rsidRDefault="00BB0E23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Errol Boon</w:t>
            </w:r>
          </w:p>
        </w:tc>
        <w:tc>
          <w:tcPr>
            <w:tcW w:w="31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2AD661D" w14:textId="1D1BA54E" w:rsidR="00BB0E23" w:rsidRPr="00BE1D59" w:rsidRDefault="00BB0E23" w:rsidP="004F3A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The Truth Value of Artworks: Proposal for a New Approach</w:t>
            </w:r>
          </w:p>
        </w:tc>
      </w:tr>
    </w:tbl>
    <w:p w14:paraId="16AA4D22" w14:textId="77777777" w:rsidR="006E6C93" w:rsidRPr="00D74CFD" w:rsidRDefault="006E6C93" w:rsidP="006E6C93">
      <w:pPr>
        <w:jc w:val="center"/>
        <w:rPr>
          <w:rFonts w:ascii="Avenir Next LT Pro" w:hAnsi="Avenir Next LT Pro"/>
        </w:rPr>
      </w:pPr>
      <w:r w:rsidRPr="00D74CFD">
        <w:rPr>
          <w:rFonts w:ascii="Avenir Next LT Pro" w:hAnsi="Avenir Next LT Pro"/>
        </w:rPr>
        <w:t>Warwick Continental Philosophy Conference 202</w:t>
      </w:r>
      <w:r>
        <w:rPr>
          <w:rFonts w:ascii="Avenir Next LT Pro" w:hAnsi="Avenir Next LT Pro"/>
        </w:rPr>
        <w:t>4</w:t>
      </w:r>
    </w:p>
    <w:p w14:paraId="1E5DD012" w14:textId="77777777" w:rsidR="006E6C93" w:rsidRDefault="006E6C93" w:rsidP="006E6C93">
      <w:pPr>
        <w:jc w:val="center"/>
        <w:rPr>
          <w:rFonts w:ascii="Avenir Next LT Pro" w:hAnsi="Avenir Next LT Pro"/>
          <w:b/>
          <w:bCs/>
          <w:i/>
          <w:iCs/>
          <w:sz w:val="28"/>
          <w:szCs w:val="28"/>
        </w:rPr>
      </w:pPr>
      <w:r>
        <w:rPr>
          <w:rFonts w:ascii="Avenir Next LT Pro" w:hAnsi="Avenir Next LT Pro"/>
          <w:b/>
          <w:bCs/>
          <w:i/>
          <w:iCs/>
          <w:sz w:val="28"/>
          <w:szCs w:val="28"/>
        </w:rPr>
        <w:t>Approaching Value</w:t>
      </w:r>
    </w:p>
    <w:p w14:paraId="4C974736" w14:textId="3FDEAC6B" w:rsidR="004F3AD0" w:rsidRPr="00BA5479" w:rsidRDefault="00BA5479" w:rsidP="006E6C93">
      <w:pPr>
        <w:jc w:val="center"/>
        <w:rPr>
          <w:rFonts w:ascii="Avenir Next LT Pro" w:hAnsi="Avenir Next LT Pro"/>
          <w:i/>
          <w:iCs/>
          <w:sz w:val="24"/>
          <w:szCs w:val="24"/>
        </w:rPr>
      </w:pPr>
      <w:r>
        <w:rPr>
          <w:rFonts w:ascii="Avenir Next LT Pro" w:hAnsi="Avenir Next LT Pro"/>
          <w:i/>
          <w:iCs/>
          <w:sz w:val="24"/>
          <w:szCs w:val="24"/>
        </w:rPr>
        <w:t>WA0.24, Westwood Campus, University of Warwick, Coventry, UK</w:t>
      </w:r>
    </w:p>
    <w:p w14:paraId="216022BA" w14:textId="77777777" w:rsidR="004F3AD0" w:rsidRDefault="004F3AD0" w:rsidP="006E6C93">
      <w:pPr>
        <w:jc w:val="center"/>
        <w:rPr>
          <w:rFonts w:ascii="Avenir Next LT Pro" w:hAnsi="Avenir Next LT Pro"/>
          <w:b/>
          <w:bCs/>
          <w:i/>
          <w:iCs/>
          <w:sz w:val="28"/>
          <w:szCs w:val="28"/>
        </w:rPr>
      </w:pPr>
    </w:p>
    <w:p w14:paraId="0CA27AF9" w14:textId="77777777" w:rsidR="004F3AD0" w:rsidRPr="007F780E" w:rsidRDefault="004F3AD0" w:rsidP="006E6C93">
      <w:pPr>
        <w:jc w:val="center"/>
        <w:rPr>
          <w:rFonts w:ascii="Avenir Next LT Pro" w:hAnsi="Avenir Next LT Pro"/>
        </w:rPr>
      </w:pPr>
    </w:p>
    <w:p w14:paraId="53DF98CC" w14:textId="77777777" w:rsidR="00FC45B8" w:rsidRDefault="00FC45B8" w:rsidP="00FC45B8"/>
    <w:p w14:paraId="52AC7608" w14:textId="77777777" w:rsidR="00FC45B8" w:rsidRDefault="00FC45B8" w:rsidP="00FC45B8">
      <w:pPr>
        <w:jc w:val="center"/>
        <w:rPr>
          <w:rFonts w:ascii="Avenir Next LT Pro" w:hAnsi="Avenir Next LT Pro"/>
        </w:rPr>
      </w:pPr>
    </w:p>
    <w:p w14:paraId="5267F0A8" w14:textId="77777777" w:rsidR="007F780E" w:rsidRPr="007F780E" w:rsidRDefault="007F780E" w:rsidP="007F780E">
      <w:pPr>
        <w:rPr>
          <w:rFonts w:ascii="Avenir Next LT Pro" w:hAnsi="Avenir Next LT Pro"/>
        </w:rPr>
      </w:pPr>
    </w:p>
    <w:p w14:paraId="1EECC0D2" w14:textId="77777777" w:rsidR="007F780E" w:rsidRPr="007F780E" w:rsidRDefault="007F780E" w:rsidP="007F780E">
      <w:pPr>
        <w:rPr>
          <w:rFonts w:ascii="Avenir Next LT Pro" w:hAnsi="Avenir Next LT Pro"/>
        </w:rPr>
      </w:pPr>
    </w:p>
    <w:p w14:paraId="0907F5FC" w14:textId="7298E513" w:rsidR="00D74CFD" w:rsidRDefault="00D74CFD" w:rsidP="00A31A33">
      <w:pPr>
        <w:tabs>
          <w:tab w:val="left" w:pos="815"/>
          <w:tab w:val="left" w:pos="4424"/>
        </w:tabs>
        <w:rPr>
          <w:rFonts w:ascii="Avenir Next LT Pro" w:hAnsi="Avenir Next LT Pro"/>
        </w:rPr>
      </w:pPr>
    </w:p>
    <w:tbl>
      <w:tblPr>
        <w:tblpPr w:leftFromText="180" w:rightFromText="180" w:vertAnchor="page" w:horzAnchor="margin" w:tblpY="1541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4"/>
        <w:gridCol w:w="2252"/>
        <w:gridCol w:w="6600"/>
      </w:tblGrid>
      <w:tr w:rsidR="00DF4FB8" w:rsidRPr="00BA0E9F" w14:paraId="51233FD1" w14:textId="77777777" w:rsidTr="00A730D0">
        <w:trPr>
          <w:trHeight w:val="611"/>
        </w:trPr>
        <w:tc>
          <w:tcPr>
            <w:tcW w:w="5000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 w:themeFill="accent4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C72D58" w14:textId="1BABAE60" w:rsidR="00DF4FB8" w:rsidRPr="00BA0E9F" w:rsidRDefault="00EC3714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Saturday</w:t>
            </w:r>
            <w:r w:rsidR="00DF4FB8"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, </w:t>
            </w: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</w:t>
            </w:r>
            <w:r w:rsidR="00DF4FB8"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vertAlign w:val="superscript"/>
                <w:lang w:eastAsia="en-GB"/>
              </w:rPr>
              <w:t>th</w:t>
            </w:r>
            <w:r w:rsidR="00DF4FB8"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 of June</w:t>
            </w:r>
          </w:p>
        </w:tc>
      </w:tr>
      <w:tr w:rsidR="00DF4FB8" w:rsidRPr="00BA0E9F" w14:paraId="34E90B40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540D45" w14:textId="0B549BF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9:30-11: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8DE077" w14:textId="6B90E76D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Panel 4</w:t>
            </w:r>
            <w:r w:rsidR="00470233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 (Chair: Sebastian Hodge)</w:t>
            </w:r>
          </w:p>
        </w:tc>
      </w:tr>
      <w:tr w:rsidR="00DF4FB8" w:rsidRPr="00BA0E9F" w14:paraId="4099A039" w14:textId="77777777" w:rsidTr="00615F9F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615DCE" w14:textId="5CB261DE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9:30-10:0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229CC4" w14:textId="227A9317" w:rsidR="00DF4FB8" w:rsidRPr="00BA0E9F" w:rsidRDefault="00A93069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>Michael Koch</w:t>
            </w:r>
          </w:p>
        </w:tc>
        <w:tc>
          <w:tcPr>
            <w:tcW w:w="31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0E4B250" w14:textId="6E87C29F" w:rsidR="00DF4FB8" w:rsidRPr="00BA0E9F" w:rsidRDefault="00A93069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 xml:space="preserve">The </w:t>
            </w:r>
            <w:r w:rsidR="00615F9F"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>Aesthetics of Continual Clearence</w:t>
            </w:r>
          </w:p>
        </w:tc>
      </w:tr>
      <w:tr w:rsidR="00DF4FB8" w:rsidRPr="00BA0E9F" w14:paraId="2B832488" w14:textId="77777777" w:rsidTr="00615F9F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47988" w14:textId="318E324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10:0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0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7338B" w14:textId="740F4333" w:rsidR="00DF4FB8" w:rsidRPr="00BA0E9F" w:rsidRDefault="00A93069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George Williams</w:t>
            </w:r>
          </w:p>
        </w:tc>
        <w:tc>
          <w:tcPr>
            <w:tcW w:w="31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AE12CDD" w14:textId="537C41B9" w:rsidR="00DF4FB8" w:rsidRPr="00BA0E9F" w:rsidRDefault="00A93069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The Principle of Sufficient Reason and the Origin of Value</w:t>
            </w:r>
          </w:p>
        </w:tc>
      </w:tr>
      <w:tr w:rsidR="00DF4FB8" w:rsidRPr="00BA0E9F" w14:paraId="27A24566" w14:textId="77777777" w:rsidTr="00615F9F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D2DD3" w14:textId="0534C0FB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10: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0-11: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3EF3D" w14:textId="3FC6F941" w:rsidR="00DF4FB8" w:rsidRPr="00E55CB8" w:rsidRDefault="00A93069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strike/>
                <w:color w:val="000000"/>
                <w:sz w:val="24"/>
                <w:szCs w:val="24"/>
                <w:lang w:eastAsia="en-GB"/>
              </w:rPr>
            </w:pPr>
            <w:r w:rsidRPr="00E55CB8">
              <w:rPr>
                <w:rFonts w:ascii="Avenir Next LT Pro" w:eastAsia="Times New Roman" w:hAnsi="Avenir Next LT Pro" w:cs="Times New Roman"/>
                <w:strike/>
                <w:sz w:val="24"/>
                <w:szCs w:val="24"/>
                <w:lang w:eastAsia="en-GB"/>
              </w:rPr>
              <w:t>Maik Niemeck</w:t>
            </w:r>
            <w:r w:rsidR="00F245A8" w:rsidRPr="00E55CB8">
              <w:rPr>
                <w:rFonts w:ascii="Avenir Next LT Pro" w:eastAsia="Times New Roman" w:hAnsi="Avenir Next LT Pro" w:cs="Times New Roman"/>
                <w:strike/>
                <w:sz w:val="24"/>
                <w:szCs w:val="24"/>
                <w:lang w:eastAsia="en-GB"/>
              </w:rPr>
              <w:t xml:space="preserve"> [Online]</w:t>
            </w:r>
          </w:p>
        </w:tc>
        <w:tc>
          <w:tcPr>
            <w:tcW w:w="31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5ADCD1A" w14:textId="4CA7F506" w:rsidR="00DF4FB8" w:rsidRPr="00E55CB8" w:rsidRDefault="00A93069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strike/>
                <w:color w:val="000000"/>
                <w:sz w:val="24"/>
                <w:szCs w:val="24"/>
                <w:lang w:eastAsia="en-GB"/>
              </w:rPr>
            </w:pPr>
            <w:r w:rsidRPr="00E55CB8">
              <w:rPr>
                <w:rFonts w:ascii="Avenir Next LT Pro" w:eastAsia="Times New Roman" w:hAnsi="Avenir Next LT Pro" w:cs="Times New Roman"/>
                <w:strike/>
                <w:sz w:val="24"/>
                <w:szCs w:val="24"/>
                <w:lang w:eastAsia="en-GB"/>
              </w:rPr>
              <w:t>Is Concern for Oneself Unconditional?</w:t>
            </w:r>
          </w:p>
        </w:tc>
      </w:tr>
      <w:tr w:rsidR="00DF4FB8" w:rsidRPr="00BA0E9F" w14:paraId="4634044B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4D23B6" w14:textId="27C0A744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11: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-11: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45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5FC5CD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Coffee Break</w:t>
            </w:r>
          </w:p>
        </w:tc>
      </w:tr>
      <w:tr w:rsidR="00DF4FB8" w:rsidRPr="00BA0E9F" w14:paraId="764EB837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957B46" w14:textId="7770C27C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11: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-13: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30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A717F5" w14:textId="4EF71F45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Panel 5</w:t>
            </w:r>
            <w:r w:rsidR="00470233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 (Chair: </w:t>
            </w:r>
            <w:r w:rsidR="004D2A72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4D2A72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Sebastian </w:t>
            </w:r>
            <w:r w:rsidR="00625E3B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Hodge)</w:t>
            </w:r>
          </w:p>
        </w:tc>
      </w:tr>
      <w:tr w:rsidR="00DF4FB8" w:rsidRPr="00BA0E9F" w14:paraId="360986B2" w14:textId="77777777" w:rsidTr="00615F9F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FE083F" w14:textId="521AE130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11: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-12: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20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8F32E0" w14:textId="37545569" w:rsidR="00DF4FB8" w:rsidRPr="00BA0E9F" w:rsidRDefault="00A93069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>Yiran Yang</w:t>
            </w:r>
          </w:p>
        </w:tc>
        <w:tc>
          <w:tcPr>
            <w:tcW w:w="31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09F9AFB" w14:textId="395D5FD5" w:rsidR="00DF4FB8" w:rsidRPr="00BA0E9F" w:rsidRDefault="00A93069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A9306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The Contemporary Value of Philosophy as Constructive Force: Exploration of the Relationship Between Human and Nature based on Marxism and Chinese Philosophy</w:t>
            </w:r>
          </w:p>
        </w:tc>
      </w:tr>
      <w:tr w:rsidR="00DF4FB8" w:rsidRPr="00BA0E9F" w14:paraId="7F1DECEB" w14:textId="77777777" w:rsidTr="00615F9F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8129B7" w14:textId="28BC3781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12: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20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-12: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55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2A1D28" w14:textId="5D74C1E9" w:rsidR="009F0B52" w:rsidRPr="00BA0E9F" w:rsidRDefault="00A93069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Toma Li</w:t>
            </w:r>
            <w:r w:rsidR="009103ED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F245A8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[Online</w:t>
            </w:r>
            <w:r w:rsidR="009103ED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]</w:t>
            </w:r>
          </w:p>
        </w:tc>
        <w:tc>
          <w:tcPr>
            <w:tcW w:w="31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EAD72E8" w14:textId="3CCA64FC" w:rsidR="00DF4FB8" w:rsidRPr="00BA0E9F" w:rsidRDefault="00A93069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A93069">
              <w:rPr>
                <w:rFonts w:ascii="Avenir Next LT Pro" w:eastAsia="Times New Roman" w:hAnsi="Avenir Next LT Pro" w:cs="Times New Roman" w:hint="eastAsia"/>
                <w:color w:val="000000"/>
                <w:sz w:val="24"/>
                <w:szCs w:val="24"/>
                <w:lang w:eastAsia="en-GB"/>
              </w:rPr>
              <w:t>Ethics is in the outside</w:t>
            </w: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: </w:t>
            </w:r>
            <w:r w:rsidRPr="00A93069">
              <w:rPr>
                <w:rFonts w:ascii="Avenir Next LT Pro" w:eastAsia="Times New Roman" w:hAnsi="Avenir Next LT Pro" w:cs="Times New Roman" w:hint="eastAsia"/>
                <w:color w:val="000000"/>
                <w:sz w:val="24"/>
                <w:szCs w:val="24"/>
                <w:lang w:eastAsia="en-GB"/>
              </w:rPr>
              <w:t xml:space="preserve">A new Marxist </w:t>
            </w:r>
            <w:r w:rsidR="009103ED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R</w:t>
            </w:r>
            <w:r w:rsidRPr="00A93069">
              <w:rPr>
                <w:rFonts w:ascii="Avenir Next LT Pro" w:eastAsia="Times New Roman" w:hAnsi="Avenir Next LT Pro" w:cs="Times New Roman" w:hint="eastAsia"/>
                <w:color w:val="000000"/>
                <w:sz w:val="24"/>
                <w:szCs w:val="24"/>
                <w:lang w:eastAsia="en-GB"/>
              </w:rPr>
              <w:t xml:space="preserve">eading of Lacanian </w:t>
            </w:r>
            <w:r w:rsidR="009103ED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P</w:t>
            </w:r>
            <w:r w:rsidRPr="00A93069">
              <w:rPr>
                <w:rFonts w:ascii="Avenir Next LT Pro" w:eastAsia="Times New Roman" w:hAnsi="Avenir Next LT Pro" w:cs="Times New Roman" w:hint="eastAsia"/>
                <w:color w:val="000000"/>
                <w:sz w:val="24"/>
                <w:szCs w:val="24"/>
                <w:lang w:eastAsia="en-GB"/>
              </w:rPr>
              <w:t xml:space="preserve">sychoanalytic </w:t>
            </w:r>
            <w:r w:rsidR="009103ED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E</w:t>
            </w:r>
            <w:r w:rsidRPr="00A93069">
              <w:rPr>
                <w:rFonts w:ascii="Avenir Next LT Pro" w:eastAsia="Times New Roman" w:hAnsi="Avenir Next LT Pro" w:cs="Times New Roman" w:hint="eastAsia"/>
                <w:color w:val="000000"/>
                <w:sz w:val="24"/>
                <w:szCs w:val="24"/>
                <w:lang w:eastAsia="en-GB"/>
              </w:rPr>
              <w:t>thics</w:t>
            </w:r>
          </w:p>
        </w:tc>
      </w:tr>
      <w:tr w:rsidR="00DF4FB8" w:rsidRPr="00BA0E9F" w14:paraId="00B26FF5" w14:textId="77777777" w:rsidTr="00615F9F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16EDE1" w14:textId="2567ADE3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12: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55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-13: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30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B0A9FB" w14:textId="33725BAB" w:rsidR="00DF4FB8" w:rsidRPr="00BA0E9F" w:rsidRDefault="00A93069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>Christopher Wortman</w:t>
            </w:r>
          </w:p>
        </w:tc>
        <w:tc>
          <w:tcPr>
            <w:tcW w:w="31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075C279" w14:textId="4B9EA05F" w:rsidR="00DF4FB8" w:rsidRPr="00BA0E9F" w:rsidRDefault="00A93069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  <w:t>What’s Left of Nietzsche?</w:t>
            </w:r>
          </w:p>
        </w:tc>
      </w:tr>
      <w:tr w:rsidR="00DF4FB8" w:rsidRPr="00BA0E9F" w14:paraId="6B94843B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DAEDE" w14:textId="18F0A47D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13: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30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-14: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45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AA6293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Lunch Break</w:t>
            </w:r>
          </w:p>
        </w:tc>
      </w:tr>
      <w:tr w:rsidR="00DF4FB8" w:rsidRPr="00BA0E9F" w14:paraId="78416BE2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A1BBAD" w14:textId="2A37752F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14: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-16: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9B995" w14:textId="755E2C01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Keynote Speaker 2</w:t>
            </w:r>
            <w:r w:rsidR="00A0113F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 xml:space="preserve">: </w:t>
            </w:r>
            <w:r w:rsidR="00615F9F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Rachel Cristy</w:t>
            </w:r>
            <w:r w:rsidR="00712176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 xml:space="preserve">: </w:t>
            </w:r>
            <w:r w:rsidR="00CC7B0A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“</w:t>
            </w:r>
            <w:r w:rsidR="00CC7B0A" w:rsidRPr="00CC7B0A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 xml:space="preserve">Nietzsche on </w:t>
            </w:r>
            <w:r w:rsidR="00CC7B0A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‘</w:t>
            </w:r>
            <w:r w:rsidR="00CC7B0A" w:rsidRPr="00CC7B0A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Evil</w:t>
            </w:r>
            <w:r w:rsidR="00CC7B0A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’</w:t>
            </w:r>
            <w:r w:rsidR="00CC7B0A" w:rsidRPr="00CC7B0A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, Mistrust, and Suspicion</w:t>
            </w:r>
            <w:r w:rsidR="00CC7B0A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”</w:t>
            </w:r>
            <w:r w:rsidR="00A0113F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 xml:space="preserve"> (Chair: Luke Valentine)</w:t>
            </w:r>
          </w:p>
        </w:tc>
      </w:tr>
      <w:tr w:rsidR="00DF4FB8" w:rsidRPr="00BA0E9F" w14:paraId="7FAA1271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4A661" w14:textId="11A9F674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16: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-16: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45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FF92A7" w14:textId="77777777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sz w:val="24"/>
                <w:szCs w:val="24"/>
                <w:lang w:eastAsia="en-GB"/>
              </w:rPr>
              <w:t>Coffee Break</w:t>
            </w:r>
          </w:p>
        </w:tc>
      </w:tr>
      <w:tr w:rsidR="00DF4FB8" w:rsidRPr="00BA0E9F" w14:paraId="291BEF40" w14:textId="77777777" w:rsidTr="00A730D0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927582" w14:textId="2531E446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16: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17:55</w:t>
            </w:r>
          </w:p>
        </w:tc>
        <w:tc>
          <w:tcPr>
            <w:tcW w:w="423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3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B2CAD4" w14:textId="217CAADC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>Panel 6</w:t>
            </w:r>
            <w:r w:rsidR="00D630C7"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  <w:t xml:space="preserve"> (Chair: Gustavo da Silva)</w:t>
            </w:r>
          </w:p>
        </w:tc>
      </w:tr>
      <w:tr w:rsidR="00DF4FB8" w:rsidRPr="00BA0E9F" w14:paraId="36E708AF" w14:textId="77777777" w:rsidTr="00615F9F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621A0" w14:textId="7F12E95D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16: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45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-17: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20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7B839" w14:textId="6A34C113" w:rsidR="00DF4FB8" w:rsidRPr="00BA0E9F" w:rsidRDefault="00A93069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Alessio Porino</w:t>
            </w:r>
          </w:p>
        </w:tc>
        <w:tc>
          <w:tcPr>
            <w:tcW w:w="31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FC36AD9" w14:textId="26F613BC" w:rsidR="00DF4FB8" w:rsidRPr="00BA0E9F" w:rsidRDefault="00A93069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A9306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The Rationality of Violence: Foucault’s Alleged Irrationalism</w:t>
            </w:r>
          </w:p>
        </w:tc>
      </w:tr>
      <w:tr w:rsidR="00DF4FB8" w:rsidRPr="00BA0E9F" w14:paraId="39847E5E" w14:textId="77777777" w:rsidTr="00615F9F">
        <w:trPr>
          <w:trHeight w:val="611"/>
        </w:trPr>
        <w:tc>
          <w:tcPr>
            <w:tcW w:w="7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44F32C" w14:textId="4B20D126" w:rsidR="00DF4FB8" w:rsidRPr="00BA0E9F" w:rsidRDefault="00DF4FB8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</w:pP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17: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20</w:t>
            </w:r>
            <w:r w:rsidRPr="00BA0E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-17:</w:t>
            </w:r>
            <w:r w:rsidR="00615F9F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55</w:t>
            </w:r>
          </w:p>
        </w:tc>
        <w:tc>
          <w:tcPr>
            <w:tcW w:w="10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1B167" w14:textId="766A81C0" w:rsidR="00DF4FB8" w:rsidRPr="00BA0E9F" w:rsidRDefault="00A93069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Judith Norman &amp; Alistair Welchman</w:t>
            </w:r>
          </w:p>
        </w:tc>
        <w:tc>
          <w:tcPr>
            <w:tcW w:w="31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56FB520" w14:textId="135D917C" w:rsidR="00DF4FB8" w:rsidRPr="00BA0E9F" w:rsidRDefault="00A93069" w:rsidP="00A730D0">
            <w:pPr>
              <w:spacing w:after="0" w:line="240" w:lineRule="auto"/>
              <w:jc w:val="center"/>
              <w:rPr>
                <w:rFonts w:ascii="Avenir Next LT Pro" w:eastAsia="Times New Roman" w:hAnsi="Avenir Next LT Pro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A9306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 xml:space="preserve">Value and violence: </w:t>
            </w:r>
            <w:r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T</w:t>
            </w:r>
            <w:r w:rsidRPr="00A93069">
              <w:rPr>
                <w:rFonts w:ascii="Avenir Next LT Pro" w:eastAsia="Times New Roman" w:hAnsi="Avenir Next LT Pro" w:cs="Times New Roman"/>
                <w:color w:val="000000"/>
                <w:sz w:val="24"/>
                <w:szCs w:val="24"/>
                <w:lang w:eastAsia="en-GB"/>
              </w:rPr>
              <w:t>urning to Sartre</w:t>
            </w:r>
          </w:p>
        </w:tc>
      </w:tr>
    </w:tbl>
    <w:p w14:paraId="2725684F" w14:textId="77777777" w:rsidR="004A29B9" w:rsidRPr="00D74CFD" w:rsidRDefault="004A29B9" w:rsidP="00D74CFD">
      <w:pPr>
        <w:spacing w:line="259" w:lineRule="auto"/>
        <w:jc w:val="left"/>
        <w:rPr>
          <w:rFonts w:ascii="Avenir Next LT Pro" w:hAnsi="Avenir Next LT Pro"/>
        </w:rPr>
      </w:pPr>
    </w:p>
    <w:sectPr w:rsidR="004A29B9" w:rsidRPr="00D74CFD" w:rsidSect="003A3D8A">
      <w:footerReference w:type="default" r:id="rId6"/>
      <w:pgSz w:w="11906" w:h="16838"/>
      <w:pgMar w:top="720" w:right="720" w:bottom="720" w:left="72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5C4F10" w14:textId="77777777" w:rsidR="00AD3D56" w:rsidRDefault="00AD3D56" w:rsidP="00D74CFD">
      <w:pPr>
        <w:spacing w:after="0" w:line="240" w:lineRule="auto"/>
      </w:pPr>
      <w:r>
        <w:separator/>
      </w:r>
    </w:p>
  </w:endnote>
  <w:endnote w:type="continuationSeparator" w:id="0">
    <w:p w14:paraId="2EFD513B" w14:textId="77777777" w:rsidR="00AD3D56" w:rsidRDefault="00AD3D56" w:rsidP="00D74C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Avenir Next LT Pro">
    <w:charset w:val="00"/>
    <w:family w:val="swiss"/>
    <w:pitch w:val="variable"/>
    <w:sig w:usb0="800000EF" w:usb1="50002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E71528" w14:textId="5569E7CC" w:rsidR="009D7154" w:rsidRDefault="009D7154">
    <w:pPr>
      <w:pStyle w:val="Footer"/>
    </w:pPr>
  </w:p>
  <w:p w14:paraId="517854BC" w14:textId="4576A053" w:rsidR="001D7095" w:rsidRDefault="001B3406" w:rsidP="00D754EC">
    <w:pPr>
      <w:pStyle w:val="Footer"/>
      <w:jc w:val="center"/>
    </w:pPr>
    <w:r w:rsidRPr="001B3406">
      <w:rPr>
        <w:noProof/>
      </w:rPr>
      <w:drawing>
        <wp:inline distT="0" distB="0" distL="0" distR="0" wp14:anchorId="5684727E" wp14:editId="06B7F8ED">
          <wp:extent cx="628650" cy="628650"/>
          <wp:effectExtent l="0" t="0" r="0" b="0"/>
          <wp:docPr id="281771859" name="Picture 1" descr="A white and blu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1771859" name="Picture 1" descr="A white and blue logo&#10;&#10;Description automatically generated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650" cy="6286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864976" w:rsidRPr="00864976">
      <w:rPr>
        <w:noProof/>
      </w:rPr>
      <w:drawing>
        <wp:inline distT="0" distB="0" distL="0" distR="0" wp14:anchorId="43F6C4F7" wp14:editId="5B24E82F">
          <wp:extent cx="723900" cy="723900"/>
          <wp:effectExtent l="0" t="0" r="0" b="0"/>
          <wp:docPr id="1801422774" name="Picture 1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1422774" name="Picture 1" descr="A black and white logo&#10;&#10;Description automatically generated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353904">
      <w:rPr>
        <w:noProof/>
      </w:rPr>
      <w:drawing>
        <wp:inline distT="0" distB="0" distL="0" distR="0" wp14:anchorId="5092DC92" wp14:editId="16DD9969">
          <wp:extent cx="878406" cy="640046"/>
          <wp:effectExtent l="0" t="0" r="0" b="8255"/>
          <wp:docPr id="809956585" name="Picture 1" descr="A black and purple letter and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09956585" name="Picture 1" descr="A black and purple letter and a black background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8758" cy="6621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1653DE8" w14:textId="77777777" w:rsidR="00AD3D56" w:rsidRDefault="00AD3D56" w:rsidP="00D74CFD">
      <w:pPr>
        <w:spacing w:after="0" w:line="240" w:lineRule="auto"/>
      </w:pPr>
      <w:r>
        <w:separator/>
      </w:r>
    </w:p>
  </w:footnote>
  <w:footnote w:type="continuationSeparator" w:id="0">
    <w:p w14:paraId="241E9B8B" w14:textId="77777777" w:rsidR="00AD3D56" w:rsidRDefault="00AD3D56" w:rsidP="00D74CF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CFD"/>
    <w:rsid w:val="000139DA"/>
    <w:rsid w:val="00031A49"/>
    <w:rsid w:val="00037B8E"/>
    <w:rsid w:val="0007758C"/>
    <w:rsid w:val="000852A5"/>
    <w:rsid w:val="000A38D6"/>
    <w:rsid w:val="00117AAE"/>
    <w:rsid w:val="001B3406"/>
    <w:rsid w:val="001C28EC"/>
    <w:rsid w:val="001D7095"/>
    <w:rsid w:val="001F5438"/>
    <w:rsid w:val="00274FD4"/>
    <w:rsid w:val="00353904"/>
    <w:rsid w:val="00391926"/>
    <w:rsid w:val="003A3D8A"/>
    <w:rsid w:val="003E75B5"/>
    <w:rsid w:val="00401E4D"/>
    <w:rsid w:val="0042353A"/>
    <w:rsid w:val="00435E9F"/>
    <w:rsid w:val="00470233"/>
    <w:rsid w:val="00477F28"/>
    <w:rsid w:val="004A29B9"/>
    <w:rsid w:val="004A5DAA"/>
    <w:rsid w:val="004A6276"/>
    <w:rsid w:val="004B7A25"/>
    <w:rsid w:val="004D2A72"/>
    <w:rsid w:val="004E1567"/>
    <w:rsid w:val="004F3AD0"/>
    <w:rsid w:val="0050035A"/>
    <w:rsid w:val="005125B7"/>
    <w:rsid w:val="00562656"/>
    <w:rsid w:val="00615F9F"/>
    <w:rsid w:val="00625E3B"/>
    <w:rsid w:val="006C3491"/>
    <w:rsid w:val="006E4A1B"/>
    <w:rsid w:val="006E6C93"/>
    <w:rsid w:val="006E73FB"/>
    <w:rsid w:val="00712176"/>
    <w:rsid w:val="00714721"/>
    <w:rsid w:val="00745739"/>
    <w:rsid w:val="007550EE"/>
    <w:rsid w:val="007B4C18"/>
    <w:rsid w:val="007B662F"/>
    <w:rsid w:val="007C0233"/>
    <w:rsid w:val="007D5D8C"/>
    <w:rsid w:val="007F780E"/>
    <w:rsid w:val="00810213"/>
    <w:rsid w:val="00813E8B"/>
    <w:rsid w:val="00834E54"/>
    <w:rsid w:val="00864976"/>
    <w:rsid w:val="00887CC8"/>
    <w:rsid w:val="008F754F"/>
    <w:rsid w:val="009103ED"/>
    <w:rsid w:val="00950623"/>
    <w:rsid w:val="0097126F"/>
    <w:rsid w:val="009962E0"/>
    <w:rsid w:val="009971C4"/>
    <w:rsid w:val="009D7154"/>
    <w:rsid w:val="009F0B52"/>
    <w:rsid w:val="00A0113F"/>
    <w:rsid w:val="00A31A33"/>
    <w:rsid w:val="00A61366"/>
    <w:rsid w:val="00A6199E"/>
    <w:rsid w:val="00A730D0"/>
    <w:rsid w:val="00A93069"/>
    <w:rsid w:val="00AD3D56"/>
    <w:rsid w:val="00B01573"/>
    <w:rsid w:val="00B27D73"/>
    <w:rsid w:val="00B969DC"/>
    <w:rsid w:val="00BA3535"/>
    <w:rsid w:val="00BA5479"/>
    <w:rsid w:val="00BB0E23"/>
    <w:rsid w:val="00BC3549"/>
    <w:rsid w:val="00BE1D59"/>
    <w:rsid w:val="00C05A38"/>
    <w:rsid w:val="00C11C41"/>
    <w:rsid w:val="00C20203"/>
    <w:rsid w:val="00C6035D"/>
    <w:rsid w:val="00C74E1F"/>
    <w:rsid w:val="00CC7B0A"/>
    <w:rsid w:val="00D13465"/>
    <w:rsid w:val="00D2356A"/>
    <w:rsid w:val="00D630C7"/>
    <w:rsid w:val="00D74CFD"/>
    <w:rsid w:val="00D754EC"/>
    <w:rsid w:val="00D96FE1"/>
    <w:rsid w:val="00D96FF4"/>
    <w:rsid w:val="00DF4FB8"/>
    <w:rsid w:val="00E134BD"/>
    <w:rsid w:val="00E371CD"/>
    <w:rsid w:val="00E55CB8"/>
    <w:rsid w:val="00E6114A"/>
    <w:rsid w:val="00E73D5D"/>
    <w:rsid w:val="00EC3714"/>
    <w:rsid w:val="00EE7557"/>
    <w:rsid w:val="00F245A8"/>
    <w:rsid w:val="00F31616"/>
    <w:rsid w:val="00F437B5"/>
    <w:rsid w:val="00F97AD7"/>
    <w:rsid w:val="00FC4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1ABA0FC"/>
  <w15:chartTrackingRefBased/>
  <w15:docId w15:val="{E4D561CF-7ED4-438E-B4CB-3292E71D8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zh-CN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7B8E"/>
    <w:pPr>
      <w:spacing w:line="360" w:lineRule="auto"/>
      <w:jc w:val="both"/>
    </w:pPr>
    <w:rPr>
      <w:rFonts w:ascii="Times New Roman" w:hAnsi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07758C"/>
    <w:pPr>
      <w:keepNext/>
      <w:keepLines/>
      <w:spacing w:before="240" w:after="0" w:line="480" w:lineRule="auto"/>
      <w:ind w:firstLine="720"/>
      <w:outlineLvl w:val="0"/>
    </w:pPr>
    <w:rPr>
      <w:rFonts w:eastAsiaTheme="majorEastAsia" w:cstheme="majorBidi"/>
      <w:b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7758C"/>
    <w:rPr>
      <w:rFonts w:ascii="Times New Roman" w:eastAsiaTheme="majorEastAsia" w:hAnsi="Times New Roman" w:cstheme="majorBidi"/>
      <w:b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07758C"/>
    <w:pPr>
      <w:spacing w:after="0" w:line="240" w:lineRule="auto"/>
      <w:ind w:firstLine="720"/>
      <w:contextualSpacing/>
    </w:pPr>
    <w:rPr>
      <w:rFonts w:eastAsiaTheme="majorEastAsia" w:cstheme="majorBidi"/>
      <w:spacing w:val="-10"/>
      <w:kern w:val="28"/>
      <w:sz w:val="40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7758C"/>
    <w:rPr>
      <w:rFonts w:ascii="Times New Roman" w:eastAsiaTheme="majorEastAsia" w:hAnsi="Times New Roman" w:cstheme="majorBidi"/>
      <w:spacing w:val="-10"/>
      <w:kern w:val="28"/>
      <w:sz w:val="40"/>
      <w:szCs w:val="56"/>
    </w:rPr>
  </w:style>
  <w:style w:type="paragraph" w:styleId="Header">
    <w:name w:val="header"/>
    <w:basedOn w:val="Normal"/>
    <w:link w:val="HeaderChar"/>
    <w:uiPriority w:val="99"/>
    <w:unhideWhenUsed/>
    <w:rsid w:val="00D74C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4CFD"/>
    <w:rPr>
      <w:rFonts w:ascii="Times New Roman" w:hAnsi="Times New Roman"/>
    </w:rPr>
  </w:style>
  <w:style w:type="paragraph" w:styleId="Footer">
    <w:name w:val="footer"/>
    <w:basedOn w:val="Normal"/>
    <w:link w:val="FooterChar"/>
    <w:uiPriority w:val="99"/>
    <w:unhideWhenUsed/>
    <w:rsid w:val="00D74C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4CFD"/>
    <w:rPr>
      <w:rFonts w:ascii="Times New Roman" w:hAnsi="Times New Roman"/>
    </w:rPr>
  </w:style>
  <w:style w:type="character" w:styleId="Hyperlink">
    <w:name w:val="Hyperlink"/>
    <w:basedOn w:val="DefaultParagraphFont"/>
    <w:uiPriority w:val="99"/>
    <w:unhideWhenUsed/>
    <w:rsid w:val="0035390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539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6900</TotalTime>
  <Pages>2</Pages>
  <Words>345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Pachlopníková</dc:creator>
  <cp:keywords/>
  <dc:description/>
  <cp:lastModifiedBy>Ben Campion</cp:lastModifiedBy>
  <cp:revision>36</cp:revision>
  <cp:lastPrinted>2023-04-21T08:36:00Z</cp:lastPrinted>
  <dcterms:created xsi:type="dcterms:W3CDTF">2024-04-23T12:05:00Z</dcterms:created>
  <dcterms:modified xsi:type="dcterms:W3CDTF">2024-06-13T21:09:00Z</dcterms:modified>
</cp:coreProperties>
</file>