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94A" w:rsidRDefault="001A1C7E">
      <w:pPr>
        <w:rPr>
          <w:sz w:val="56"/>
          <w:szCs w:val="56"/>
        </w:rPr>
      </w:pPr>
      <w:r>
        <w:rPr>
          <w:sz w:val="56"/>
          <w:szCs w:val="56"/>
        </w:rPr>
        <w:fldChar w:fldCharType="begin"/>
      </w:r>
      <w:r>
        <w:rPr>
          <w:sz w:val="56"/>
          <w:szCs w:val="56"/>
        </w:rPr>
        <w:instrText xml:space="preserve"> HYPERLINK "mailto:s.w.fuller@warwick.ac.uk" </w:instrText>
      </w:r>
      <w:r>
        <w:rPr>
          <w:sz w:val="56"/>
          <w:szCs w:val="56"/>
        </w:rPr>
        <w:fldChar w:fldCharType="separate"/>
      </w:r>
      <w:r w:rsidRPr="00972B81">
        <w:rPr>
          <w:rStyle w:val="Hyperlink"/>
          <w:sz w:val="56"/>
          <w:szCs w:val="56"/>
        </w:rPr>
        <w:t>s.w.fuller@warwick.ac.uk</w:t>
      </w:r>
      <w:r>
        <w:rPr>
          <w:sz w:val="56"/>
          <w:szCs w:val="56"/>
        </w:rPr>
        <w:fldChar w:fldCharType="end"/>
      </w:r>
    </w:p>
    <w:p w:rsidR="001A1C7E" w:rsidRDefault="00B07AB1">
      <w:pPr>
        <w:rPr>
          <w:sz w:val="56"/>
          <w:szCs w:val="56"/>
        </w:rPr>
      </w:pPr>
      <w:proofErr w:type="spellStart"/>
      <w:r>
        <w:rPr>
          <w:sz w:val="56"/>
          <w:szCs w:val="56"/>
        </w:rPr>
        <w:t>social</w:t>
      </w:r>
      <w:proofErr w:type="spellEnd"/>
      <w:r>
        <w:rPr>
          <w:sz w:val="56"/>
          <w:szCs w:val="56"/>
        </w:rPr>
        <w:t xml:space="preserve"> </w:t>
      </w:r>
      <w:proofErr w:type="spellStart"/>
      <w:r>
        <w:rPr>
          <w:sz w:val="56"/>
          <w:szCs w:val="56"/>
        </w:rPr>
        <w:t>epistemology</w:t>
      </w:r>
      <w:proofErr w:type="spellEnd"/>
    </w:p>
    <w:p w:rsidR="00B07AB1" w:rsidRDefault="00B07AB1">
      <w:pPr>
        <w:rPr>
          <w:sz w:val="56"/>
          <w:szCs w:val="56"/>
        </w:rPr>
      </w:pPr>
      <w:r>
        <w:rPr>
          <w:sz w:val="56"/>
          <w:szCs w:val="56"/>
        </w:rPr>
        <w:t>Descartes</w:t>
      </w:r>
    </w:p>
    <w:p w:rsidR="00F345FA" w:rsidRPr="00F345FA" w:rsidRDefault="00F345FA">
      <w:pPr>
        <w:rPr>
          <w:sz w:val="56"/>
          <w:szCs w:val="56"/>
          <w:lang w:val="en-US"/>
        </w:rPr>
      </w:pPr>
      <w:r w:rsidRPr="00F345FA">
        <w:rPr>
          <w:sz w:val="56"/>
          <w:szCs w:val="56"/>
          <w:lang w:val="en-US"/>
        </w:rPr>
        <w:t xml:space="preserve">Royal Society of London </w:t>
      </w:r>
    </w:p>
    <w:p w:rsidR="00F345FA" w:rsidRPr="00F345FA" w:rsidRDefault="00F345FA">
      <w:pPr>
        <w:rPr>
          <w:sz w:val="56"/>
          <w:szCs w:val="56"/>
          <w:lang w:val="en-US"/>
        </w:rPr>
      </w:pPr>
      <w:r w:rsidRPr="00F345FA">
        <w:rPr>
          <w:sz w:val="56"/>
          <w:szCs w:val="56"/>
          <w:lang w:val="en-US"/>
        </w:rPr>
        <w:t>Francis Bacon</w:t>
      </w:r>
    </w:p>
    <w:p w:rsidR="00F345FA" w:rsidRDefault="00F345FA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Republicanism</w:t>
      </w:r>
    </w:p>
    <w:p w:rsidR="00F345FA" w:rsidRDefault="00F345FA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Kant – Bentham</w:t>
      </w:r>
    </w:p>
    <w:p w:rsidR="00F345FA" w:rsidRDefault="00F345FA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Deontology </w:t>
      </w:r>
      <w:r w:rsidR="00B37A87">
        <w:rPr>
          <w:sz w:val="56"/>
          <w:szCs w:val="56"/>
          <w:lang w:val="en-US"/>
        </w:rPr>
        <w:t>–</w:t>
      </w:r>
      <w:r>
        <w:rPr>
          <w:sz w:val="56"/>
          <w:szCs w:val="56"/>
          <w:lang w:val="en-US"/>
        </w:rPr>
        <w:t xml:space="preserve"> utilitarianism</w:t>
      </w:r>
    </w:p>
    <w:p w:rsidR="00B37A87" w:rsidRDefault="00B37A87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Racism – multiple species</w:t>
      </w:r>
    </w:p>
    <w:p w:rsidR="00B37A87" w:rsidRDefault="00B37A87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Political Biology = Maurizio </w:t>
      </w:r>
      <w:proofErr w:type="spellStart"/>
      <w:r>
        <w:rPr>
          <w:sz w:val="56"/>
          <w:szCs w:val="56"/>
          <w:lang w:val="en-US"/>
        </w:rPr>
        <w:t>Meloni</w:t>
      </w:r>
      <w:proofErr w:type="spellEnd"/>
    </w:p>
    <w:p w:rsidR="00B37A87" w:rsidRDefault="00E02BB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Transhumanism</w:t>
      </w:r>
    </w:p>
    <w:p w:rsidR="00E02BB8" w:rsidRDefault="00E02BB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Julian Huxley </w:t>
      </w:r>
    </w:p>
    <w:p w:rsidR="00E02BB8" w:rsidRDefault="00E02BB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Eugenics 2.0</w:t>
      </w:r>
    </w:p>
    <w:p w:rsidR="00E02BB8" w:rsidRDefault="001A56C6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Liberalism = Locke = tolerance</w:t>
      </w:r>
    </w:p>
    <w:p w:rsidR="001A56C6" w:rsidRDefault="001A56C6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lastRenderedPageBreak/>
        <w:t>Kurzweil = Age of Spiritual Machines</w:t>
      </w:r>
    </w:p>
    <w:p w:rsidR="001A56C6" w:rsidRDefault="00431100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Cyborg</w:t>
      </w:r>
    </w:p>
    <w:p w:rsidR="00431100" w:rsidRDefault="00431100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Brookings Institution</w:t>
      </w:r>
    </w:p>
    <w:p w:rsidR="00431100" w:rsidRDefault="00431100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Our Cyborg Future</w:t>
      </w:r>
    </w:p>
    <w:p w:rsidR="00431100" w:rsidRDefault="00431100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Extended mind</w:t>
      </w:r>
    </w:p>
    <w:p w:rsidR="00431100" w:rsidRDefault="00206D93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The </w:t>
      </w:r>
      <w:proofErr w:type="spellStart"/>
      <w:r>
        <w:rPr>
          <w:sz w:val="56"/>
          <w:szCs w:val="56"/>
          <w:lang w:val="en-US"/>
        </w:rPr>
        <w:t>Proactionary</w:t>
      </w:r>
      <w:proofErr w:type="spellEnd"/>
      <w:r>
        <w:rPr>
          <w:sz w:val="56"/>
          <w:szCs w:val="56"/>
          <w:lang w:val="en-US"/>
        </w:rPr>
        <w:t xml:space="preserve"> Imperative</w:t>
      </w:r>
    </w:p>
    <w:p w:rsidR="00206D93" w:rsidRDefault="00206D93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Nico </w:t>
      </w:r>
      <w:proofErr w:type="spellStart"/>
      <w:r>
        <w:rPr>
          <w:sz w:val="56"/>
          <w:szCs w:val="56"/>
          <w:lang w:val="en-US"/>
        </w:rPr>
        <w:t>Stehr</w:t>
      </w:r>
      <w:proofErr w:type="spellEnd"/>
    </w:p>
    <w:p w:rsidR="00206D93" w:rsidRDefault="002421E0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Hollywood science</w:t>
      </w:r>
    </w:p>
    <w:p w:rsidR="002421E0" w:rsidRDefault="002421E0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Fritz Lang</w:t>
      </w:r>
    </w:p>
    <w:p w:rsidR="002421E0" w:rsidRDefault="000C089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P</w:t>
      </w:r>
      <w:r w:rsidR="002421E0">
        <w:rPr>
          <w:sz w:val="56"/>
          <w:szCs w:val="56"/>
          <w:lang w:val="en-US"/>
        </w:rPr>
        <w:t>recautionary</w:t>
      </w:r>
    </w:p>
    <w:p w:rsidR="000C0898" w:rsidRPr="00F345FA" w:rsidRDefault="000C089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Beijing Genomics Institute</w:t>
      </w:r>
      <w:bookmarkStart w:id="0" w:name="_GoBack"/>
      <w:bookmarkEnd w:id="0"/>
    </w:p>
    <w:p w:rsidR="001A1C7E" w:rsidRPr="00F345FA" w:rsidRDefault="001A1C7E">
      <w:pPr>
        <w:rPr>
          <w:sz w:val="56"/>
          <w:szCs w:val="56"/>
          <w:lang w:val="en-US"/>
        </w:rPr>
      </w:pPr>
    </w:p>
    <w:sectPr w:rsidR="001A1C7E" w:rsidRPr="00F345F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1C7E"/>
    <w:rsid w:val="000C0898"/>
    <w:rsid w:val="001A1C7E"/>
    <w:rsid w:val="001A56C6"/>
    <w:rsid w:val="00206D93"/>
    <w:rsid w:val="002421E0"/>
    <w:rsid w:val="00431100"/>
    <w:rsid w:val="005F6B64"/>
    <w:rsid w:val="00B07AB1"/>
    <w:rsid w:val="00B37A87"/>
    <w:rsid w:val="00E02BB8"/>
    <w:rsid w:val="00F24FAD"/>
    <w:rsid w:val="00F34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1A1C7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1A1C7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FB365-CBD3-4F6B-AFD5-81A9A83D4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Marketing | Event</dc:creator>
  <cp:lastModifiedBy>Marketing | Event</cp:lastModifiedBy>
  <cp:revision>1</cp:revision>
  <dcterms:created xsi:type="dcterms:W3CDTF">2016-03-29T16:36:00Z</dcterms:created>
  <dcterms:modified xsi:type="dcterms:W3CDTF">2016-03-29T19:03:00Z</dcterms:modified>
</cp:coreProperties>
</file>