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F666D8"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25"/>
        <w:gridCol w:w="236"/>
        <w:gridCol w:w="5292"/>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25445B80" w:rsidR="00C04697" w:rsidRDefault="0081122E" w:rsidP="001D4FAA">
            <w:r w:rsidRPr="0081122E">
              <w:t>Warwick Business School Teaching Centre</w:t>
            </w:r>
            <w:r>
              <w:t xml:space="preserve"> </w:t>
            </w:r>
            <w:r w:rsidRPr="0081122E">
              <w:t>(Radcliffe)</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2996B310" w:rsidR="00AB0D05" w:rsidRPr="003229E5" w:rsidRDefault="00C00FCA" w:rsidP="006B37D0">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4F8CBB28" w:rsidR="00C04697" w:rsidRDefault="0081122E" w:rsidP="00B17958">
            <w:r w:rsidRPr="0081122E">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5ACF4F7D" w:rsidR="00C04697" w:rsidRDefault="00C00FCA"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0B00BF98" w:rsidR="003B43E9" w:rsidRDefault="008A16C3" w:rsidP="006B37D0">
            <w:r>
              <w:t xml:space="preserve">Lecture theatres used for teaching, PHD workrooms used for group and solo studying, PHD offices used for general administrative duties. </w:t>
            </w:r>
          </w:p>
        </w:tc>
      </w:tr>
      <w:tr w:rsidR="003B43E9" w14:paraId="25840098" w14:textId="77777777" w:rsidTr="00F666D8">
        <w:trPr>
          <w:gridAfter w:val="1"/>
          <w:wAfter w:w="5292"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554"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F666D8">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554" w:type="dxa"/>
            <w:gridSpan w:val="4"/>
            <w:tcBorders>
              <w:top w:val="single" w:sz="4" w:space="0" w:color="auto"/>
              <w:bottom w:val="single" w:sz="4" w:space="0" w:color="auto"/>
              <w:right w:val="single" w:sz="4" w:space="0" w:color="auto"/>
            </w:tcBorders>
          </w:tcPr>
          <w:p w14:paraId="247D0852" w14:textId="5080F67F" w:rsidR="003B43E9" w:rsidRDefault="0081122E" w:rsidP="003920C5">
            <w:r w:rsidRPr="0081122E">
              <w:t>Emily Foster (Facilities Coordinator) &amp; the Facilities Team</w:t>
            </w:r>
            <w:r w:rsidR="00667A50">
              <w:t xml:space="preserve"> &amp;</w:t>
            </w:r>
            <w:r w:rsidR="00C00FCA">
              <w:t xml:space="preserve"> </w:t>
            </w:r>
            <w:r w:rsidR="00F666D8">
              <w:t xml:space="preserve">Reviewed &amp; updated by </w:t>
            </w:r>
            <w:r w:rsidR="00C00FCA">
              <w:t>Christina Compton (Building &amp; Facilities Manager)</w:t>
            </w:r>
          </w:p>
        </w:tc>
        <w:tc>
          <w:tcPr>
            <w:tcW w:w="5528"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F666D8">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554" w:type="dxa"/>
            <w:gridSpan w:val="4"/>
            <w:tcBorders>
              <w:top w:val="single" w:sz="4" w:space="0" w:color="auto"/>
              <w:left w:val="nil"/>
              <w:bottom w:val="nil"/>
              <w:right w:val="nil"/>
            </w:tcBorders>
          </w:tcPr>
          <w:p w14:paraId="14F937BD" w14:textId="77777777" w:rsidR="00C04697" w:rsidRDefault="00C04697" w:rsidP="00CF010C"/>
        </w:tc>
        <w:tc>
          <w:tcPr>
            <w:tcW w:w="5528"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418"/>
        <w:gridCol w:w="5386"/>
        <w:gridCol w:w="992"/>
        <w:gridCol w:w="3260"/>
        <w:gridCol w:w="1559"/>
        <w:gridCol w:w="1134"/>
      </w:tblGrid>
      <w:tr w:rsidR="00C00FCA" w:rsidRPr="000A10B3" w14:paraId="648B8DFE" w14:textId="77777777" w:rsidTr="00C00FCA">
        <w:trPr>
          <w:trHeight w:val="945"/>
          <w:tblHeader/>
        </w:trPr>
        <w:tc>
          <w:tcPr>
            <w:tcW w:w="2269" w:type="dxa"/>
            <w:shd w:val="clear" w:color="auto" w:fill="auto"/>
            <w:vAlign w:val="center"/>
            <w:hideMark/>
          </w:tcPr>
          <w:p w14:paraId="15053704" w14:textId="6D665206" w:rsidR="00C00FCA" w:rsidRPr="00DD3BAA" w:rsidRDefault="00C00FCA"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Potential Hazards</w:t>
            </w:r>
          </w:p>
        </w:tc>
        <w:tc>
          <w:tcPr>
            <w:tcW w:w="1418" w:type="dxa"/>
            <w:vAlign w:val="center"/>
          </w:tcPr>
          <w:p w14:paraId="041C6036" w14:textId="65FB5BF9" w:rsidR="00C00FCA" w:rsidRPr="00DD3BAA" w:rsidRDefault="00F666D8" w:rsidP="00214233">
            <w:pPr>
              <w:spacing w:after="0" w:line="240" w:lineRule="auto"/>
              <w:jc w:val="center"/>
              <w:rPr>
                <w:rFonts w:eastAsia="Times New Roman" w:cstheme="minorHAnsi"/>
                <w:b/>
                <w:bCs/>
                <w:sz w:val="24"/>
                <w:szCs w:val="24"/>
              </w:rPr>
            </w:pPr>
            <w:hyperlink r:id="rId12" w:history="1">
              <w:r w:rsidR="00C00FCA" w:rsidRPr="00DD3BAA">
                <w:rPr>
                  <w:rStyle w:val="Hyperlink"/>
                  <w:rFonts w:eastAsia="Times New Roman" w:cstheme="minorHAnsi"/>
                  <w:b/>
                  <w:bCs/>
                  <w:sz w:val="24"/>
                  <w:szCs w:val="24"/>
                </w:rPr>
                <w:t>Who may be at Risk?</w:t>
              </w:r>
            </w:hyperlink>
          </w:p>
        </w:tc>
        <w:tc>
          <w:tcPr>
            <w:tcW w:w="5386" w:type="dxa"/>
            <w:shd w:val="clear" w:color="auto" w:fill="auto"/>
            <w:vAlign w:val="center"/>
            <w:hideMark/>
          </w:tcPr>
          <w:p w14:paraId="4FA39D3B" w14:textId="6540DE6A" w:rsidR="00C00FCA" w:rsidRPr="00DD3BAA" w:rsidRDefault="00C00FCA"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C00FCA" w:rsidRPr="00DD3BAA" w:rsidRDefault="00C00FCA"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C00FCA" w:rsidRPr="00DD3BAA" w:rsidRDefault="00F666D8" w:rsidP="00214233">
            <w:pPr>
              <w:spacing w:after="0" w:line="240" w:lineRule="auto"/>
              <w:jc w:val="center"/>
              <w:rPr>
                <w:rFonts w:eastAsia="Times New Roman" w:cstheme="minorHAnsi"/>
                <w:b/>
                <w:bCs/>
                <w:color w:val="0563C1" w:themeColor="hyperlink"/>
                <w:sz w:val="24"/>
                <w:szCs w:val="24"/>
                <w:u w:val="single"/>
              </w:rPr>
            </w:pPr>
            <w:hyperlink r:id="rId14" w:history="1">
              <w:r w:rsidR="00C00FCA" w:rsidRPr="00DD3BAA">
                <w:rPr>
                  <w:rStyle w:val="Hyperlink"/>
                  <w:rFonts w:eastAsia="Times New Roman" w:cstheme="minorHAnsi"/>
                  <w:b/>
                  <w:bCs/>
                  <w:sz w:val="24"/>
                  <w:szCs w:val="24"/>
                </w:rPr>
                <w:t>Risk Level</w:t>
              </w:r>
            </w:hyperlink>
          </w:p>
          <w:p w14:paraId="04AC5D90" w14:textId="77777777" w:rsidR="00C00FCA" w:rsidRPr="00DD3BAA" w:rsidRDefault="00C00FCA"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3260" w:type="dxa"/>
            <w:shd w:val="clear" w:color="auto" w:fill="auto"/>
            <w:vAlign w:val="center"/>
            <w:hideMark/>
          </w:tcPr>
          <w:p w14:paraId="638E0207" w14:textId="0F93405E" w:rsidR="00C00FCA" w:rsidRPr="00DD3BAA" w:rsidRDefault="00C00FCA"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additional </w:t>
            </w:r>
            <w:hyperlink r:id="rId15" w:history="1">
              <w:r w:rsidRPr="00DD3BAA">
                <w:rPr>
                  <w:rStyle w:val="Hyperlink"/>
                  <w:rFonts w:eastAsia="Times New Roman" w:cstheme="minorHAnsi"/>
                  <w:b/>
                  <w:bCs/>
                  <w:sz w:val="24"/>
                  <w:szCs w:val="24"/>
                </w:rPr>
                <w:t>Control Measures</w:t>
              </w:r>
            </w:hyperlink>
            <w:r w:rsidRPr="00DD3BAA">
              <w:rPr>
                <w:rFonts w:eastAsia="Times New Roman" w:cstheme="minorHAnsi"/>
                <w:b/>
                <w:bCs/>
                <w:sz w:val="24"/>
                <w:szCs w:val="24"/>
              </w:rPr>
              <w:t xml:space="preserve"> required?</w:t>
            </w:r>
          </w:p>
        </w:tc>
        <w:tc>
          <w:tcPr>
            <w:tcW w:w="1559" w:type="dxa"/>
            <w:shd w:val="clear" w:color="auto" w:fill="auto"/>
            <w:vAlign w:val="center"/>
            <w:hideMark/>
          </w:tcPr>
          <w:p w14:paraId="59F0A088" w14:textId="77777777" w:rsidR="00C00FCA" w:rsidRPr="00DD3BAA" w:rsidRDefault="00C00FCA"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1134" w:type="dxa"/>
            <w:shd w:val="clear" w:color="auto" w:fill="auto"/>
            <w:vAlign w:val="center"/>
            <w:hideMark/>
          </w:tcPr>
          <w:p w14:paraId="7F4B6103" w14:textId="77777777" w:rsidR="00C00FCA" w:rsidRPr="00DD3BAA" w:rsidRDefault="00C00FCA"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C00FCA" w:rsidRPr="00DD3BAA" w:rsidRDefault="00F666D8" w:rsidP="00214233">
            <w:pPr>
              <w:spacing w:after="0" w:line="240" w:lineRule="auto"/>
              <w:jc w:val="center"/>
              <w:rPr>
                <w:rFonts w:eastAsia="Times New Roman" w:cstheme="minorHAnsi"/>
                <w:b/>
                <w:bCs/>
                <w:color w:val="0563C1" w:themeColor="hyperlink"/>
                <w:sz w:val="24"/>
                <w:szCs w:val="24"/>
                <w:u w:val="single"/>
              </w:rPr>
            </w:pPr>
            <w:hyperlink r:id="rId16" w:history="1">
              <w:r w:rsidR="00C00FCA" w:rsidRPr="00DD3BAA">
                <w:rPr>
                  <w:rStyle w:val="Hyperlink"/>
                  <w:rFonts w:eastAsia="Times New Roman" w:cstheme="minorHAnsi"/>
                  <w:b/>
                  <w:bCs/>
                  <w:sz w:val="24"/>
                  <w:szCs w:val="24"/>
                </w:rPr>
                <w:t>Risk Level</w:t>
              </w:r>
            </w:hyperlink>
          </w:p>
        </w:tc>
      </w:tr>
      <w:tr w:rsidR="00C00FCA" w:rsidRPr="006F523D" w14:paraId="72A1CEF5" w14:textId="77777777" w:rsidTr="00C00FCA">
        <w:trPr>
          <w:trHeight w:val="609"/>
        </w:trPr>
        <w:tc>
          <w:tcPr>
            <w:tcW w:w="2269" w:type="dxa"/>
            <w:shd w:val="clear" w:color="auto" w:fill="auto"/>
          </w:tcPr>
          <w:p w14:paraId="4A9EA29C" w14:textId="77777777" w:rsidR="00C00FCA" w:rsidRDefault="00C00FCA" w:rsidP="00C00FCA">
            <w:pPr>
              <w:rPr>
                <w:rFonts w:ascii="Calibri" w:eastAsia="Calibri" w:hAnsi="Calibri" w:cs="Times New Roman"/>
                <w:b/>
                <w:bCs/>
              </w:rPr>
            </w:pPr>
            <w:r>
              <w:rPr>
                <w:rFonts w:ascii="Calibri" w:eastAsia="Calibri" w:hAnsi="Calibri" w:cs="Times New Roman"/>
                <w:b/>
                <w:bCs/>
              </w:rPr>
              <w:t>Prolonged Sitting at a Desk</w:t>
            </w:r>
          </w:p>
          <w:p w14:paraId="42D11B1B"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Repetitive strain injury.</w:t>
            </w:r>
          </w:p>
          <w:p w14:paraId="6B09ABE1"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Muscle and joint issues.</w:t>
            </w:r>
          </w:p>
          <w:p w14:paraId="5E30E164" w14:textId="6D13C51B" w:rsidR="00C00FCA" w:rsidRPr="005F20B7" w:rsidRDefault="00C00FCA" w:rsidP="00C00FCA">
            <w:pPr>
              <w:rPr>
                <w:rFonts w:ascii="Calibri" w:hAnsi="Calibri"/>
                <w:b/>
                <w:color w:val="000099"/>
              </w:rPr>
            </w:pPr>
            <w:r w:rsidRPr="000A36E0">
              <w:rPr>
                <w:rFonts w:eastAsia="Arial" w:cstheme="minorHAnsi"/>
                <w:color w:val="000000" w:themeColor="text1"/>
              </w:rPr>
              <w:t>Decrease in mental health.</w:t>
            </w:r>
          </w:p>
        </w:tc>
        <w:tc>
          <w:tcPr>
            <w:tcW w:w="1418" w:type="dxa"/>
          </w:tcPr>
          <w:p w14:paraId="1443992A" w14:textId="2D73AB11"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386" w:type="dxa"/>
            <w:shd w:val="clear" w:color="auto" w:fill="auto"/>
          </w:tcPr>
          <w:p w14:paraId="5FAC40B9" w14:textId="77777777" w:rsidR="00C00FCA" w:rsidRDefault="00C00FCA" w:rsidP="009B0EFB">
            <w:pPr>
              <w:pStyle w:val="ListParagraph"/>
              <w:numPr>
                <w:ilvl w:val="0"/>
                <w:numId w:val="14"/>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6E3BE1F4" w14:textId="77777777" w:rsidR="00C00FCA" w:rsidRDefault="00C00FCA" w:rsidP="009B0EFB">
            <w:pPr>
              <w:pStyle w:val="ListParagraph"/>
              <w:numPr>
                <w:ilvl w:val="0"/>
                <w:numId w:val="14"/>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0A584B4D" w14:textId="77777777" w:rsidR="00C00FCA" w:rsidRDefault="00C00FCA" w:rsidP="009B0EFB">
            <w:pPr>
              <w:pStyle w:val="ListParagraph"/>
              <w:numPr>
                <w:ilvl w:val="0"/>
                <w:numId w:val="14"/>
              </w:numPr>
              <w:spacing w:after="33" w:line="249" w:lineRule="exact"/>
              <w:ind w:left="322" w:hanging="283"/>
              <w:textAlignment w:val="baseline"/>
              <w:rPr>
                <w:rFonts w:ascii="Calibri" w:eastAsia="Calibri" w:hAnsi="Calibri" w:cs="Times New Roman"/>
              </w:rPr>
            </w:pPr>
            <w:r>
              <w:rPr>
                <w:rFonts w:ascii="Calibri" w:eastAsia="Calibri" w:hAnsi="Calibri" w:cs="Times New Roman"/>
              </w:rPr>
              <w:t>Foot-rests are available on request.</w:t>
            </w:r>
          </w:p>
          <w:p w14:paraId="784D6D9C" w14:textId="77777777" w:rsidR="00C00FCA" w:rsidRDefault="00C00FCA" w:rsidP="009B0EFB">
            <w:pPr>
              <w:pStyle w:val="ListParagraph"/>
              <w:numPr>
                <w:ilvl w:val="0"/>
                <w:numId w:val="14"/>
              </w:numPr>
              <w:spacing w:after="33" w:line="249" w:lineRule="exact"/>
              <w:ind w:left="322" w:hanging="283"/>
              <w:textAlignment w:val="baseline"/>
              <w:rPr>
                <w:rFonts w:ascii="Calibri" w:eastAsia="Calibri" w:hAnsi="Calibri" w:cs="Times New Roman"/>
              </w:rPr>
            </w:pPr>
            <w:r>
              <w:rPr>
                <w:rFonts w:ascii="Calibri" w:eastAsia="Calibri" w:hAnsi="Calibri" w:cs="Times New Roman"/>
              </w:rPr>
              <w:t>Adjustable, swivel chairs as standard.</w:t>
            </w:r>
          </w:p>
          <w:p w14:paraId="00579FF3" w14:textId="4D72F30E" w:rsidR="00C00FCA" w:rsidRPr="001548C7" w:rsidRDefault="00C00FCA" w:rsidP="009B0EFB">
            <w:pPr>
              <w:pStyle w:val="ListParagraph"/>
              <w:numPr>
                <w:ilvl w:val="0"/>
                <w:numId w:val="9"/>
              </w:numPr>
              <w:spacing w:before="49" w:after="33" w:line="249" w:lineRule="exact"/>
              <w:ind w:left="311" w:hanging="311"/>
              <w:textAlignment w:val="baseline"/>
              <w:rPr>
                <w:rFonts w:ascii="Calibri" w:eastAsia="Calibri" w:hAnsi="Calibri" w:cs="Times New Roman"/>
              </w:rPr>
            </w:pPr>
            <w:r w:rsidRPr="000A36E0">
              <w:rPr>
                <w:rFonts w:ascii="Calibri" w:eastAsia="Calibri" w:hAnsi="Calibri" w:cs="Times New Roman"/>
              </w:rPr>
              <w:t xml:space="preserve">No large, bulky items to be stored under desks as it reduces leg space. </w:t>
            </w:r>
          </w:p>
        </w:tc>
        <w:tc>
          <w:tcPr>
            <w:tcW w:w="992" w:type="dxa"/>
            <w:shd w:val="clear" w:color="auto" w:fill="auto"/>
            <w:vAlign w:val="center"/>
          </w:tcPr>
          <w:p w14:paraId="3C9FEFE4" w14:textId="22AD79B3" w:rsidR="00C00FCA" w:rsidRPr="00A85501" w:rsidRDefault="00C00FCA" w:rsidP="00C00FCA">
            <w:pPr>
              <w:spacing w:after="0" w:line="240" w:lineRule="auto"/>
              <w:jc w:val="center"/>
              <w:rPr>
                <w:rFonts w:ascii="Calibri" w:eastAsia="Times New Roman" w:hAnsi="Calibri" w:cs="Times New Roman"/>
                <w:color w:val="ED7D31" w:themeColor="accent2"/>
              </w:rPr>
            </w:pPr>
            <w:r w:rsidRPr="00FB754C">
              <w:rPr>
                <w:rFonts w:ascii="Calibri" w:eastAsia="Times New Roman" w:hAnsi="Calibri" w:cs="Times New Roman"/>
                <w:b/>
                <w:color w:val="FFC000"/>
                <w:sz w:val="32"/>
              </w:rPr>
              <w:t>M</w:t>
            </w:r>
          </w:p>
        </w:tc>
        <w:tc>
          <w:tcPr>
            <w:tcW w:w="3260" w:type="dxa"/>
            <w:shd w:val="clear" w:color="auto" w:fill="auto"/>
          </w:tcPr>
          <w:p w14:paraId="5EC2C3A9" w14:textId="74229A85" w:rsidR="00C00FCA" w:rsidRDefault="00C00FCA" w:rsidP="00C00FCA">
            <w:pPr>
              <w:tabs>
                <w:tab w:val="left" w:pos="167"/>
                <w:tab w:val="left" w:pos="360"/>
              </w:tabs>
              <w:spacing w:before="49"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559" w:type="dxa"/>
            <w:shd w:val="clear" w:color="auto" w:fill="auto"/>
          </w:tcPr>
          <w:p w14:paraId="70D91DB5" w14:textId="6E8EDFFE"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4" w:type="dxa"/>
            <w:shd w:val="clear" w:color="auto" w:fill="auto"/>
            <w:vAlign w:val="center"/>
          </w:tcPr>
          <w:p w14:paraId="5455977F" w14:textId="7A3400E4" w:rsidR="00C00FCA" w:rsidRDefault="00C00FCA" w:rsidP="00C00FCA">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C00FCA" w:rsidRPr="006F523D" w14:paraId="1C366C26" w14:textId="77777777" w:rsidTr="00C00FCA">
        <w:trPr>
          <w:trHeight w:val="609"/>
        </w:trPr>
        <w:tc>
          <w:tcPr>
            <w:tcW w:w="2269" w:type="dxa"/>
            <w:shd w:val="clear" w:color="auto" w:fill="auto"/>
          </w:tcPr>
          <w:p w14:paraId="50EB34B9" w14:textId="77777777" w:rsidR="00C00FCA" w:rsidRDefault="00C00FCA" w:rsidP="00C00FCA">
            <w:pPr>
              <w:rPr>
                <w:rFonts w:ascii="Calibri" w:eastAsia="Calibri" w:hAnsi="Calibri" w:cs="Times New Roman"/>
                <w:b/>
                <w:bCs/>
              </w:rPr>
            </w:pPr>
            <w:r>
              <w:rPr>
                <w:rFonts w:ascii="Calibri" w:eastAsia="Calibri" w:hAnsi="Calibri" w:cs="Times New Roman"/>
                <w:b/>
                <w:bCs/>
              </w:rPr>
              <w:t>Prolonged use of Screens</w:t>
            </w:r>
          </w:p>
          <w:p w14:paraId="6A528475"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Eye strain.</w:t>
            </w:r>
          </w:p>
          <w:p w14:paraId="7AB061E1"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Screen glare.</w:t>
            </w:r>
          </w:p>
          <w:p w14:paraId="5BA7EBB9"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Headaches/Migraines.</w:t>
            </w:r>
          </w:p>
          <w:p w14:paraId="540B0321" w14:textId="77777777" w:rsidR="00C00FCA" w:rsidRPr="00052F48" w:rsidRDefault="00C00FCA" w:rsidP="00C00FCA">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Blurred Vision.</w:t>
            </w:r>
          </w:p>
          <w:p w14:paraId="58D33B50" w14:textId="4583EA8B" w:rsidR="00C00FCA" w:rsidRPr="006F523D" w:rsidRDefault="00C00FCA" w:rsidP="00C00FCA">
            <w:pPr>
              <w:rPr>
                <w:rFonts w:ascii="Calibri" w:hAnsi="Calibri"/>
                <w:b/>
                <w:bCs/>
                <w:color w:val="000099"/>
              </w:rPr>
            </w:pPr>
            <w:r w:rsidRPr="000A36E0">
              <w:rPr>
                <w:rFonts w:eastAsia="Arial" w:cstheme="minorHAnsi"/>
                <w:color w:val="000000" w:themeColor="text1"/>
              </w:rPr>
              <w:t>Decrease in mental health.</w:t>
            </w:r>
          </w:p>
        </w:tc>
        <w:tc>
          <w:tcPr>
            <w:tcW w:w="1418" w:type="dxa"/>
          </w:tcPr>
          <w:p w14:paraId="3A97576F" w14:textId="0758C412" w:rsidR="00C00FCA" w:rsidRPr="001A2CC3" w:rsidRDefault="00C00FCA" w:rsidP="00C00FCA">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386" w:type="dxa"/>
            <w:shd w:val="clear" w:color="auto" w:fill="auto"/>
          </w:tcPr>
          <w:p w14:paraId="407A70C8" w14:textId="77777777" w:rsidR="00C00FCA" w:rsidRPr="00CE199E" w:rsidRDefault="00C00FCA" w:rsidP="009B0EFB">
            <w:pPr>
              <w:pStyle w:val="ListParagraph"/>
              <w:numPr>
                <w:ilvl w:val="0"/>
                <w:numId w:val="14"/>
              </w:numPr>
              <w:spacing w:after="0" w:line="240" w:lineRule="auto"/>
              <w:ind w:left="322" w:hanging="283"/>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34458EC9" w14:textId="77777777" w:rsidR="00C00FCA" w:rsidRPr="00CE199E" w:rsidRDefault="00C00FCA" w:rsidP="009B0EFB">
            <w:pPr>
              <w:pStyle w:val="ListParagraph"/>
              <w:numPr>
                <w:ilvl w:val="0"/>
                <w:numId w:val="14"/>
              </w:numPr>
              <w:spacing w:after="0" w:line="240" w:lineRule="auto"/>
              <w:ind w:left="322" w:hanging="283"/>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6B837E99" w14:textId="77777777" w:rsidR="00C00FCA" w:rsidRPr="00CE199E" w:rsidRDefault="00C00FCA" w:rsidP="009B0EFB">
            <w:pPr>
              <w:pStyle w:val="ListParagraph"/>
              <w:numPr>
                <w:ilvl w:val="0"/>
                <w:numId w:val="14"/>
              </w:numPr>
              <w:spacing w:after="0" w:line="240" w:lineRule="auto"/>
              <w:ind w:left="322" w:hanging="283"/>
              <w:rPr>
                <w:rFonts w:ascii="Calibri" w:eastAsia="Times New Roman" w:hAnsi="Calibri" w:cs="Times New Roman"/>
              </w:rPr>
            </w:pPr>
            <w:r>
              <w:rPr>
                <w:rFonts w:ascii="Calibri" w:eastAsia="Calibri" w:hAnsi="Calibri" w:cs="Times New Roman"/>
              </w:rPr>
              <w:t>Adjustable screen brightness to reduce eye-strain.</w:t>
            </w:r>
          </w:p>
          <w:p w14:paraId="3A592DC8" w14:textId="2E9C9BA9" w:rsidR="00C00FCA" w:rsidRPr="0037191F" w:rsidRDefault="00C00FCA" w:rsidP="009B0EFB">
            <w:pPr>
              <w:pStyle w:val="ListParagraph"/>
              <w:numPr>
                <w:ilvl w:val="0"/>
                <w:numId w:val="9"/>
              </w:numPr>
              <w:spacing w:after="0" w:line="240" w:lineRule="auto"/>
              <w:ind w:left="311" w:hanging="311"/>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992" w:type="dxa"/>
            <w:shd w:val="clear" w:color="auto" w:fill="auto"/>
            <w:vAlign w:val="center"/>
          </w:tcPr>
          <w:p w14:paraId="0A3E37B6" w14:textId="7B01C9C4" w:rsidR="00C00FCA" w:rsidRPr="00DC0E72" w:rsidRDefault="00C00FCA" w:rsidP="00C00FCA">
            <w:pPr>
              <w:spacing w:after="0" w:line="240" w:lineRule="auto"/>
              <w:jc w:val="center"/>
              <w:rPr>
                <w:rFonts w:ascii="Calibri" w:eastAsia="Times New Roman" w:hAnsi="Calibri" w:cs="Times New Roman"/>
                <w:bCs/>
              </w:rPr>
            </w:pPr>
            <w:r w:rsidRPr="00FB754C">
              <w:rPr>
                <w:rFonts w:ascii="Calibri" w:eastAsia="Times New Roman" w:hAnsi="Calibri" w:cs="Times New Roman"/>
                <w:b/>
                <w:color w:val="FFC000"/>
                <w:sz w:val="32"/>
              </w:rPr>
              <w:t>M</w:t>
            </w:r>
          </w:p>
        </w:tc>
        <w:tc>
          <w:tcPr>
            <w:tcW w:w="3260" w:type="dxa"/>
            <w:shd w:val="clear" w:color="auto" w:fill="auto"/>
          </w:tcPr>
          <w:p w14:paraId="694CF733" w14:textId="0EA64F21" w:rsidR="00C00FCA" w:rsidRPr="001A2CC3" w:rsidRDefault="00C00FCA" w:rsidP="00C00FCA">
            <w:pPr>
              <w:spacing w:after="0" w:line="240" w:lineRule="auto"/>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559" w:type="dxa"/>
            <w:shd w:val="clear" w:color="auto" w:fill="auto"/>
          </w:tcPr>
          <w:p w14:paraId="48B451B8" w14:textId="1D366042" w:rsidR="00C00FCA" w:rsidRPr="001A2CC3" w:rsidRDefault="00C00FCA" w:rsidP="00C00FCA">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4" w:type="dxa"/>
            <w:shd w:val="clear" w:color="auto" w:fill="auto"/>
            <w:vAlign w:val="center"/>
          </w:tcPr>
          <w:p w14:paraId="48AFD2CA" w14:textId="4A179174" w:rsidR="00C00FCA" w:rsidRPr="006F523D" w:rsidRDefault="00C00FCA" w:rsidP="00C00FCA">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C00FCA" w:rsidRPr="006F523D" w14:paraId="4EBA163A" w14:textId="77777777" w:rsidTr="00C00FCA">
        <w:trPr>
          <w:trHeight w:val="1020"/>
        </w:trPr>
        <w:tc>
          <w:tcPr>
            <w:tcW w:w="2269" w:type="dxa"/>
            <w:shd w:val="clear" w:color="auto" w:fill="auto"/>
          </w:tcPr>
          <w:p w14:paraId="314A8E6C" w14:textId="77777777" w:rsidR="00C00FCA" w:rsidRDefault="00C00FCA" w:rsidP="00C00FCA">
            <w:pPr>
              <w:rPr>
                <w:rFonts w:ascii="Calibri" w:eastAsia="Calibri" w:hAnsi="Calibri" w:cs="Times New Roman"/>
                <w:b/>
                <w:bCs/>
              </w:rPr>
            </w:pPr>
            <w:r>
              <w:rPr>
                <w:rFonts w:ascii="Calibri" w:eastAsia="Calibri" w:hAnsi="Calibri" w:cs="Times New Roman"/>
                <w:b/>
                <w:bCs/>
              </w:rPr>
              <w:t>Slips, Trips and Falls</w:t>
            </w:r>
          </w:p>
          <w:p w14:paraId="14468B72" w14:textId="77777777" w:rsidR="00C00FCA" w:rsidRPr="00E6058F" w:rsidRDefault="00C00FCA" w:rsidP="009B0EFB">
            <w:pPr>
              <w:pStyle w:val="ListParagraph"/>
              <w:numPr>
                <w:ilvl w:val="0"/>
                <w:numId w:val="1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71604F74" w14:textId="77777777" w:rsidR="00C00FCA" w:rsidRPr="00E6058F" w:rsidRDefault="00C00FCA" w:rsidP="009B0EFB">
            <w:pPr>
              <w:pStyle w:val="ListParagraph"/>
              <w:numPr>
                <w:ilvl w:val="0"/>
                <w:numId w:val="1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16D51A71" w14:textId="77777777" w:rsidR="00C00FCA" w:rsidRPr="00E6058F" w:rsidRDefault="00C00FCA" w:rsidP="009B0EFB">
            <w:pPr>
              <w:pStyle w:val="ListParagraph"/>
              <w:numPr>
                <w:ilvl w:val="0"/>
                <w:numId w:val="1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lastRenderedPageBreak/>
              <w:t xml:space="preserve">Poor lighting. </w:t>
            </w:r>
          </w:p>
          <w:p w14:paraId="086419ED" w14:textId="77777777" w:rsidR="00C00FCA" w:rsidRPr="00E6058F" w:rsidRDefault="00C00FCA" w:rsidP="009B0EFB">
            <w:pPr>
              <w:pStyle w:val="ListParagraph"/>
              <w:numPr>
                <w:ilvl w:val="0"/>
                <w:numId w:val="1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03434768" w14:textId="77777777" w:rsidR="00C00FCA" w:rsidRPr="00E6058F" w:rsidRDefault="00C00FCA" w:rsidP="009B0EFB">
            <w:pPr>
              <w:pStyle w:val="ListParagraph"/>
              <w:numPr>
                <w:ilvl w:val="0"/>
                <w:numId w:val="1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47171DFF" w14:textId="77777777" w:rsidR="00C00FCA" w:rsidRPr="00E6058F" w:rsidRDefault="00C00FCA" w:rsidP="009B0EFB">
            <w:pPr>
              <w:pStyle w:val="ListParagraph"/>
              <w:numPr>
                <w:ilvl w:val="0"/>
                <w:numId w:val="1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5CE6A8D6" w14:textId="77777777" w:rsidR="00C00FCA" w:rsidRPr="00E6058F" w:rsidRDefault="00C00FCA" w:rsidP="009B0EFB">
            <w:pPr>
              <w:pStyle w:val="ListParagraph"/>
              <w:numPr>
                <w:ilvl w:val="0"/>
                <w:numId w:val="1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17E80B7C" w14:textId="77777777" w:rsidR="00C00FCA" w:rsidRPr="00E6058F" w:rsidRDefault="00C00FCA" w:rsidP="009B0EFB">
            <w:pPr>
              <w:pStyle w:val="ListParagraph"/>
              <w:numPr>
                <w:ilvl w:val="0"/>
                <w:numId w:val="1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3C0D638C" w14:textId="77777777" w:rsidR="00C00FCA" w:rsidRPr="00472E20" w:rsidRDefault="00C00FCA" w:rsidP="00C00FCA">
            <w:pPr>
              <w:pStyle w:val="ListParagraph"/>
              <w:spacing w:after="0" w:line="240" w:lineRule="auto"/>
              <w:ind w:left="904"/>
              <w:rPr>
                <w:rFonts w:ascii="Calibri" w:eastAsia="Times New Roman" w:hAnsi="Calibri" w:cs="Times New Roman"/>
              </w:rPr>
            </w:pPr>
          </w:p>
          <w:p w14:paraId="6EDF9C55" w14:textId="68B0C0FB" w:rsidR="00C00FCA" w:rsidRPr="003637EC" w:rsidRDefault="00C00FCA" w:rsidP="00C00FCA">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418" w:type="dxa"/>
          </w:tcPr>
          <w:p w14:paraId="137D615E" w14:textId="6F3F7D0D"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386" w:type="dxa"/>
            <w:shd w:val="clear" w:color="auto" w:fill="auto"/>
          </w:tcPr>
          <w:p w14:paraId="1EA75325" w14:textId="77777777" w:rsidR="00C00FCA" w:rsidRDefault="00C00FCA" w:rsidP="009B0EFB">
            <w:pPr>
              <w:pStyle w:val="ListParagraph"/>
              <w:numPr>
                <w:ilvl w:val="0"/>
                <w:numId w:val="5"/>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142D7E0C" w14:textId="77777777" w:rsidR="00C00FCA" w:rsidRPr="00683AD5"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30495067" w14:textId="77777777" w:rsidR="00C00FCA" w:rsidRDefault="00C00FCA" w:rsidP="009B0EFB">
            <w:pPr>
              <w:pStyle w:val="ListParagraph"/>
              <w:numPr>
                <w:ilvl w:val="0"/>
                <w:numId w:val="5"/>
              </w:numPr>
              <w:spacing w:after="0" w:line="240" w:lineRule="auto"/>
              <w:ind w:left="463"/>
              <w:rPr>
                <w:rFonts w:ascii="Calibri" w:eastAsia="Times New Roman" w:hAnsi="Calibri" w:cs="Times New Roman"/>
              </w:rPr>
            </w:pPr>
            <w:r>
              <w:rPr>
                <w:rFonts w:ascii="Calibri" w:eastAsia="Times New Roman" w:hAnsi="Calibri" w:cs="Times New Roman"/>
              </w:rPr>
              <w:lastRenderedPageBreak/>
              <w:t>No boxes or bulky items are be left in walkways. If they are, they are</w:t>
            </w:r>
            <w:r w:rsidRPr="001210E2">
              <w:rPr>
                <w:rFonts w:ascii="Calibri" w:eastAsia="Times New Roman" w:hAnsi="Calibri" w:cs="Times New Roman"/>
              </w:rPr>
              <w:t xml:space="preserve"> moved immediately.</w:t>
            </w:r>
          </w:p>
          <w:p w14:paraId="079E422F" w14:textId="77777777" w:rsidR="00C00FCA" w:rsidRPr="00683AD5"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5D5DB27B" w14:textId="77777777" w:rsidR="00C00FCA" w:rsidRPr="00683AD5"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eastAsia="Times New Roman" w:cs="Calibri"/>
              </w:rPr>
              <w:t>All stairs have handrails.</w:t>
            </w:r>
          </w:p>
          <w:p w14:paraId="6E94F55E" w14:textId="77777777" w:rsidR="00C00FCA"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63960B6F" w14:textId="77777777" w:rsidR="00C00FCA" w:rsidRPr="00683AD5"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0E419DEF" w14:textId="77777777" w:rsidR="00C00FCA" w:rsidRDefault="00C00FCA" w:rsidP="009B0EFB">
            <w:pPr>
              <w:pStyle w:val="ListParagraph"/>
              <w:numPr>
                <w:ilvl w:val="0"/>
                <w:numId w:val="5"/>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06548FED" w14:textId="77777777" w:rsidR="00C00FCA" w:rsidRPr="00683AD5"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7522301D" w14:textId="77777777" w:rsidR="00C00FCA" w:rsidRDefault="00C00FCA" w:rsidP="009B0EFB">
            <w:pPr>
              <w:pStyle w:val="ListParagraph"/>
              <w:numPr>
                <w:ilvl w:val="0"/>
                <w:numId w:val="5"/>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7967E4D5" w14:textId="3B9CD181" w:rsidR="00C00FCA" w:rsidRPr="00462780" w:rsidRDefault="00C00FCA" w:rsidP="009B0EFB">
            <w:pPr>
              <w:pStyle w:val="ListParagraph"/>
              <w:numPr>
                <w:ilvl w:val="0"/>
                <w:numId w:val="9"/>
              </w:numPr>
              <w:spacing w:after="0" w:line="240" w:lineRule="auto"/>
              <w:ind w:left="311" w:hanging="311"/>
              <w:rPr>
                <w:rFonts w:ascii="Calibri" w:eastAsia="Times New Roman" w:hAnsi="Calibri" w:cs="Times New Roman"/>
              </w:rPr>
            </w:pPr>
            <w:r w:rsidRPr="00E6058F">
              <w:rPr>
                <w:rFonts w:ascii="Calibri" w:eastAsia="Calibri" w:hAnsi="Calibri" w:cs="Times New Roman"/>
              </w:rPr>
              <w:t>Wet floor signs used after cleaning spills.</w:t>
            </w:r>
          </w:p>
        </w:tc>
        <w:tc>
          <w:tcPr>
            <w:tcW w:w="992" w:type="dxa"/>
            <w:shd w:val="clear" w:color="auto" w:fill="auto"/>
            <w:vAlign w:val="center"/>
          </w:tcPr>
          <w:p w14:paraId="21C2BE16" w14:textId="4053177A" w:rsidR="00C00FCA" w:rsidRPr="00DC0E72" w:rsidRDefault="00C00FCA" w:rsidP="00C00FCA">
            <w:pPr>
              <w:spacing w:after="0" w:line="240" w:lineRule="auto"/>
              <w:jc w:val="center"/>
              <w:rPr>
                <w:rFonts w:ascii="Calibri" w:eastAsia="Times New Roman" w:hAnsi="Calibri" w:cs="Times New Roman"/>
                <w:bCs/>
                <w:color w:val="ED7D31" w:themeColor="accent2"/>
              </w:rPr>
            </w:pPr>
            <w:r w:rsidRPr="00683AD5">
              <w:rPr>
                <w:rFonts w:ascii="Calibri" w:eastAsia="Times New Roman" w:hAnsi="Calibri" w:cs="Times New Roman"/>
                <w:b/>
                <w:bCs/>
                <w:color w:val="0070C0"/>
                <w:sz w:val="32"/>
              </w:rPr>
              <w:lastRenderedPageBreak/>
              <w:t>Low</w:t>
            </w:r>
          </w:p>
        </w:tc>
        <w:tc>
          <w:tcPr>
            <w:tcW w:w="3260" w:type="dxa"/>
            <w:shd w:val="clear" w:color="auto" w:fill="auto"/>
          </w:tcPr>
          <w:p w14:paraId="34C68759" w14:textId="33E80BBD"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225D418C" w14:textId="1B576486" w:rsidR="00C00FCA" w:rsidRDefault="00C00FCA" w:rsidP="00C00FCA">
            <w:pPr>
              <w:tabs>
                <w:tab w:val="left" w:pos="360"/>
              </w:tabs>
              <w:spacing w:before="49" w:after="37" w:line="249" w:lineRule="exact"/>
              <w:textAlignment w:val="baseline"/>
              <w:rPr>
                <w:rFonts w:ascii="Calibri" w:eastAsia="Times New Roman" w:hAnsi="Calibri" w:cs="Times New Roman"/>
              </w:rPr>
            </w:pPr>
          </w:p>
        </w:tc>
        <w:tc>
          <w:tcPr>
            <w:tcW w:w="1134" w:type="dxa"/>
            <w:shd w:val="clear" w:color="auto" w:fill="auto"/>
            <w:vAlign w:val="center"/>
          </w:tcPr>
          <w:p w14:paraId="6EA86F13" w14:textId="2D97118D"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5766E3C3" w14:textId="77777777" w:rsidTr="00C00FCA">
        <w:trPr>
          <w:trHeight w:val="893"/>
        </w:trPr>
        <w:tc>
          <w:tcPr>
            <w:tcW w:w="2269" w:type="dxa"/>
            <w:shd w:val="clear" w:color="auto" w:fill="auto"/>
          </w:tcPr>
          <w:p w14:paraId="3DE2D086" w14:textId="77777777" w:rsidR="00C00FCA" w:rsidRDefault="00C00FCA" w:rsidP="00C00FCA">
            <w:pPr>
              <w:rPr>
                <w:rFonts w:ascii="Calibri" w:hAnsi="Calibri"/>
                <w:b/>
                <w:bCs/>
              </w:rPr>
            </w:pPr>
            <w:r w:rsidRPr="00C74F2C">
              <w:rPr>
                <w:rFonts w:ascii="Calibri" w:hAnsi="Calibri"/>
                <w:b/>
                <w:bCs/>
              </w:rPr>
              <w:t>Electrical and Portable Electrical Appliances</w:t>
            </w:r>
          </w:p>
          <w:p w14:paraId="41666FC3" w14:textId="77777777" w:rsidR="00C00FCA" w:rsidRPr="00FB0455" w:rsidRDefault="00C00FCA" w:rsidP="009B0EFB">
            <w:pPr>
              <w:pStyle w:val="ListParagraph"/>
              <w:numPr>
                <w:ilvl w:val="0"/>
                <w:numId w:val="4"/>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 xml:space="preserve">Electric shocks and burns from exposure to live electricity. </w:t>
            </w:r>
          </w:p>
          <w:p w14:paraId="11DA5679" w14:textId="77777777" w:rsidR="00C00FCA" w:rsidRPr="00FB0455" w:rsidRDefault="00C00FCA" w:rsidP="009B0EFB">
            <w:pPr>
              <w:pStyle w:val="ListParagraph"/>
              <w:numPr>
                <w:ilvl w:val="0"/>
                <w:numId w:val="4"/>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00341024" w14:textId="77777777" w:rsidR="00C00FCA" w:rsidRPr="00FB0455" w:rsidRDefault="00C00FCA" w:rsidP="009B0EFB">
            <w:pPr>
              <w:pStyle w:val="ListParagraph"/>
              <w:numPr>
                <w:ilvl w:val="0"/>
                <w:numId w:val="4"/>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53F37F51" w14:textId="685BE0AF" w:rsidR="00C00FCA" w:rsidRPr="005F20B7" w:rsidRDefault="00C00FCA" w:rsidP="00C00FCA">
            <w:pPr>
              <w:rPr>
                <w:rFonts w:ascii="Calibri" w:hAnsi="Calibri"/>
                <w:color w:val="000099"/>
              </w:rPr>
            </w:pPr>
            <w:r w:rsidRPr="00C74F2C">
              <w:rPr>
                <w:rFonts w:eastAsia="Arial" w:cstheme="minorHAnsi"/>
                <w:color w:val="000000" w:themeColor="text1"/>
              </w:rPr>
              <w:t>The spilling of liquid onto electrical equipment.</w:t>
            </w:r>
            <w:r w:rsidRPr="00C74F2C">
              <w:rPr>
                <w:rFonts w:ascii="Calibri" w:hAnsi="Calibri"/>
                <w:b/>
                <w:bCs/>
              </w:rPr>
              <w:t xml:space="preserve"> </w:t>
            </w:r>
          </w:p>
        </w:tc>
        <w:tc>
          <w:tcPr>
            <w:tcW w:w="1418" w:type="dxa"/>
          </w:tcPr>
          <w:p w14:paraId="3F6834DF" w14:textId="2DBF9A3C" w:rsidR="00C00FCA" w:rsidRDefault="00C00FCA" w:rsidP="00C00FCA">
            <w:pPr>
              <w:spacing w:after="0" w:line="240" w:lineRule="auto"/>
              <w:rPr>
                <w:rFonts w:ascii="Calibri" w:eastAsia="Times New Roman" w:hAnsi="Calibri" w:cs="Times New Roman"/>
              </w:rPr>
            </w:pPr>
            <w:r w:rsidRPr="00C74F2C">
              <w:rPr>
                <w:rFonts w:eastAsia="Times New Roman" w:cstheme="minorHAnsi"/>
              </w:rPr>
              <w:lastRenderedPageBreak/>
              <w:t xml:space="preserve">Anyone using or coming into </w:t>
            </w:r>
            <w:r w:rsidRPr="00C74F2C">
              <w:rPr>
                <w:rFonts w:eastAsia="Times New Roman" w:cstheme="minorHAnsi"/>
              </w:rPr>
              <w:lastRenderedPageBreak/>
              <w:t>contact with appliances.</w:t>
            </w:r>
          </w:p>
        </w:tc>
        <w:tc>
          <w:tcPr>
            <w:tcW w:w="5386" w:type="dxa"/>
            <w:shd w:val="clear" w:color="auto" w:fill="auto"/>
          </w:tcPr>
          <w:p w14:paraId="738561E3" w14:textId="77777777" w:rsidR="00C00FCA" w:rsidRDefault="00C00FCA" w:rsidP="009B0EFB">
            <w:pPr>
              <w:pStyle w:val="ListParagraph"/>
              <w:numPr>
                <w:ilvl w:val="0"/>
                <w:numId w:val="12"/>
              </w:numPr>
              <w:spacing w:after="0"/>
              <w:ind w:left="463"/>
              <w:rPr>
                <w:rFonts w:ascii="Calibri" w:eastAsia="Times New Roman" w:hAnsi="Calibri" w:cs="Times New Roman"/>
              </w:rPr>
            </w:pPr>
            <w:r w:rsidRPr="00C74F2C">
              <w:rPr>
                <w:rFonts w:ascii="Calibri" w:eastAsia="Times New Roman" w:hAnsi="Calibri" w:cs="Times New Roman"/>
              </w:rPr>
              <w:lastRenderedPageBreak/>
              <w:t>Extension cables used only as a temporary measure and positioned away from areas of potential damage.</w:t>
            </w:r>
          </w:p>
          <w:p w14:paraId="5F093E38"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Equipment, cables and plugs in good state of repair.</w:t>
            </w:r>
          </w:p>
          <w:p w14:paraId="00A4D4D2"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lastRenderedPageBreak/>
              <w:t>Equipment PAT tested on a two yearly basis.</w:t>
            </w:r>
          </w:p>
          <w:p w14:paraId="4E853409"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Circuit breakers in place.</w:t>
            </w:r>
          </w:p>
          <w:p w14:paraId="672A1C81"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Any additional equipment to be set up by competent staff.</w:t>
            </w:r>
          </w:p>
          <w:p w14:paraId="559460FF"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Regular checks and maintenance of all Audio- Visual equipment by E – Solutions and Facilities.</w:t>
            </w:r>
          </w:p>
          <w:p w14:paraId="3859F233"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Culture of reporting maintenance issues by all WBS staff to WBS Facilities.</w:t>
            </w:r>
          </w:p>
          <w:p w14:paraId="6DAD6704"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cs="Arial"/>
              </w:rPr>
              <w:t>Visual check prior to use, isolate and report defective equipment.</w:t>
            </w:r>
          </w:p>
          <w:p w14:paraId="3055F226" w14:textId="77777777" w:rsidR="00C00FCA" w:rsidRPr="00E419E0" w:rsidRDefault="00C00FCA" w:rsidP="009B0EFB">
            <w:pPr>
              <w:pStyle w:val="ListParagraph"/>
              <w:numPr>
                <w:ilvl w:val="0"/>
                <w:numId w:val="12"/>
              </w:numPr>
              <w:spacing w:after="0"/>
              <w:ind w:left="463"/>
              <w:rPr>
                <w:rFonts w:ascii="Calibri" w:eastAsia="Times New Roman" w:hAnsi="Calibri" w:cs="Times New Roman"/>
              </w:rPr>
            </w:pPr>
            <w:r w:rsidRPr="00E419E0">
              <w:rPr>
                <w:rFonts w:ascii="Calibri" w:eastAsia="Times New Roman" w:hAnsi="Calibri" w:cs="Times New Roman"/>
              </w:rPr>
              <w:t>Multi-way plug adaptors are not permitted as they are easy to overload. (No daisy chaining allowed).</w:t>
            </w:r>
          </w:p>
          <w:p w14:paraId="6C3772A5" w14:textId="77777777" w:rsidR="00C00FCA" w:rsidRPr="00C74F2C" w:rsidRDefault="00C00FCA" w:rsidP="009B0EFB">
            <w:pPr>
              <w:pStyle w:val="ListParagraph"/>
              <w:numPr>
                <w:ilvl w:val="0"/>
                <w:numId w:val="12"/>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263611CA" w14:textId="77777777" w:rsidR="00C00FCA" w:rsidRDefault="00C00FCA" w:rsidP="009B0EFB">
            <w:pPr>
              <w:pStyle w:val="ListParagraph"/>
              <w:numPr>
                <w:ilvl w:val="0"/>
                <w:numId w:val="12"/>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035530F4" w14:textId="77777777" w:rsidR="00C00FCA" w:rsidRDefault="00C00FCA" w:rsidP="009B0EFB">
            <w:pPr>
              <w:pStyle w:val="ListParagraph"/>
              <w:numPr>
                <w:ilvl w:val="0"/>
                <w:numId w:val="12"/>
              </w:numPr>
              <w:spacing w:after="0" w:line="240" w:lineRule="auto"/>
              <w:ind w:left="46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7643A773" w14:textId="77777777" w:rsidR="00C00FCA" w:rsidRDefault="00C00FCA" w:rsidP="009B0EFB">
            <w:pPr>
              <w:pStyle w:val="ListParagraph"/>
              <w:numPr>
                <w:ilvl w:val="0"/>
                <w:numId w:val="12"/>
              </w:numPr>
              <w:spacing w:after="0" w:line="240" w:lineRule="auto"/>
              <w:ind w:left="463"/>
              <w:rPr>
                <w:rFonts w:ascii="Calibri" w:eastAsia="Times New Roman" w:hAnsi="Calibri" w:cs="Times New Roman"/>
              </w:rPr>
            </w:pPr>
            <w:r>
              <w:rPr>
                <w:rFonts w:ascii="Calibri" w:eastAsia="Times New Roman" w:hAnsi="Calibri" w:cs="Times New Roman"/>
              </w:rPr>
              <w:t>All extension cords are PAT tested every two-years.</w:t>
            </w:r>
          </w:p>
          <w:p w14:paraId="23A643BE" w14:textId="1C7BEA6E" w:rsidR="00C00FCA" w:rsidRPr="00D3361F" w:rsidRDefault="00C00FCA" w:rsidP="009B0EFB">
            <w:pPr>
              <w:pStyle w:val="ListParagraph"/>
              <w:numPr>
                <w:ilvl w:val="0"/>
                <w:numId w:val="9"/>
              </w:numPr>
              <w:spacing w:after="0" w:line="240" w:lineRule="auto"/>
              <w:ind w:left="311" w:hanging="311"/>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3C81A032" w14:textId="3D02B637" w:rsidR="00C00FCA" w:rsidRPr="00FF2DD0" w:rsidRDefault="00C00FCA" w:rsidP="00C00FCA">
            <w:pPr>
              <w:spacing w:after="0" w:line="240" w:lineRule="auto"/>
              <w:jc w:val="center"/>
              <w:rPr>
                <w:rFonts w:ascii="Calibri" w:eastAsia="Times New Roman" w:hAnsi="Calibri" w:cs="Times New Roman"/>
              </w:rPr>
            </w:pPr>
            <w:r w:rsidRPr="00AB746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260" w:type="dxa"/>
            <w:shd w:val="clear" w:color="auto" w:fill="auto"/>
          </w:tcPr>
          <w:p w14:paraId="54982C74" w14:textId="77777777" w:rsidR="00C00FCA" w:rsidRDefault="00C00FCA" w:rsidP="00C00FCA">
            <w:pPr>
              <w:spacing w:after="0" w:line="240" w:lineRule="auto"/>
              <w:rPr>
                <w:rFonts w:ascii="Calibri" w:eastAsia="Times New Roman" w:hAnsi="Calibri" w:cs="Times New Roman"/>
              </w:rPr>
            </w:pPr>
          </w:p>
        </w:tc>
        <w:tc>
          <w:tcPr>
            <w:tcW w:w="1559" w:type="dxa"/>
            <w:shd w:val="clear" w:color="auto" w:fill="auto"/>
          </w:tcPr>
          <w:p w14:paraId="6CEE447E" w14:textId="3560290E"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0BC67443" w14:textId="17891868"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51BF68C3" w14:textId="77777777" w:rsidTr="00C00FCA">
        <w:trPr>
          <w:trHeight w:val="1020"/>
        </w:trPr>
        <w:tc>
          <w:tcPr>
            <w:tcW w:w="2269" w:type="dxa"/>
            <w:shd w:val="clear" w:color="auto" w:fill="auto"/>
          </w:tcPr>
          <w:p w14:paraId="3817B5AF" w14:textId="77777777" w:rsidR="00C00FCA" w:rsidRDefault="00C00FCA" w:rsidP="00C00FCA">
            <w:pPr>
              <w:rPr>
                <w:rFonts w:ascii="Calibri" w:eastAsia="Calibri" w:hAnsi="Calibri" w:cs="Times New Roman"/>
                <w:b/>
                <w:bCs/>
              </w:rPr>
            </w:pPr>
            <w:r>
              <w:rPr>
                <w:rFonts w:ascii="Calibri" w:eastAsia="Calibri" w:hAnsi="Calibri" w:cs="Times New Roman"/>
                <w:b/>
                <w:bCs/>
              </w:rPr>
              <w:t>Improper Lighting</w:t>
            </w:r>
          </w:p>
          <w:p w14:paraId="00A1BDF0" w14:textId="77777777" w:rsidR="00C00FCA" w:rsidRDefault="00C00FCA" w:rsidP="009B0EFB">
            <w:pPr>
              <w:pStyle w:val="ListParagraph"/>
              <w:numPr>
                <w:ilvl w:val="0"/>
                <w:numId w:val="4"/>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 xml:space="preserve">Eye strain from looking at a screen in a low-light condition. </w:t>
            </w:r>
          </w:p>
          <w:p w14:paraId="58005EFA" w14:textId="77777777" w:rsidR="00C00FCA" w:rsidRPr="00E6058F" w:rsidRDefault="00C00FCA" w:rsidP="009B0EFB">
            <w:pPr>
              <w:pStyle w:val="ListParagraph"/>
              <w:numPr>
                <w:ilvl w:val="0"/>
                <w:numId w:val="4"/>
              </w:numPr>
              <w:spacing w:after="0" w:line="276" w:lineRule="auto"/>
              <w:ind w:left="175" w:right="108" w:hanging="120"/>
              <w:textAlignment w:val="baseline"/>
              <w:rPr>
                <w:rFonts w:eastAsia="Arial" w:cstheme="minorHAnsi"/>
                <w:color w:val="000000" w:themeColor="text1"/>
              </w:rPr>
            </w:pPr>
            <w:r w:rsidRPr="00E6058F">
              <w:rPr>
                <w:rFonts w:eastAsia="Arial" w:cstheme="minorHAnsi"/>
                <w:color w:val="000000" w:themeColor="text1"/>
              </w:rPr>
              <w:t>Headaches/Migraines</w:t>
            </w:r>
          </w:p>
          <w:p w14:paraId="213C9D3D" w14:textId="21487EE8" w:rsidR="00C00FCA" w:rsidRDefault="00C00FCA" w:rsidP="00C00FCA">
            <w:pPr>
              <w:rPr>
                <w:rFonts w:ascii="Calibri" w:hAnsi="Calibri"/>
                <w:b/>
                <w:bCs/>
                <w:color w:val="000099"/>
              </w:rPr>
            </w:pPr>
            <w:r w:rsidRPr="00472E20">
              <w:rPr>
                <w:rFonts w:eastAsia="Arial" w:cstheme="minorHAnsi"/>
                <w:color w:val="000000" w:themeColor="text1"/>
              </w:rPr>
              <w:t>Unable to see hazards, leading to slips, trips and falls.</w:t>
            </w:r>
          </w:p>
        </w:tc>
        <w:tc>
          <w:tcPr>
            <w:tcW w:w="1418" w:type="dxa"/>
          </w:tcPr>
          <w:p w14:paraId="2D68E821" w14:textId="3064C8C1"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lastRenderedPageBreak/>
              <w:t>All building users</w:t>
            </w:r>
          </w:p>
        </w:tc>
        <w:tc>
          <w:tcPr>
            <w:tcW w:w="5386" w:type="dxa"/>
            <w:shd w:val="clear" w:color="auto" w:fill="auto"/>
          </w:tcPr>
          <w:p w14:paraId="4793A748"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2576547B" w:rsidR="00C00FCA" w:rsidRPr="00120403" w:rsidRDefault="00C00FCA" w:rsidP="009B0EFB">
            <w:pPr>
              <w:pStyle w:val="ListParagraph"/>
              <w:numPr>
                <w:ilvl w:val="0"/>
                <w:numId w:val="9"/>
              </w:numPr>
              <w:ind w:left="311" w:hanging="311"/>
              <w:rPr>
                <w:rFonts w:ascii="Calibri" w:eastAsia="Times New Roman" w:hAnsi="Calibri" w:cs="Times New Roman"/>
              </w:rPr>
            </w:pPr>
          </w:p>
        </w:tc>
        <w:tc>
          <w:tcPr>
            <w:tcW w:w="992" w:type="dxa"/>
            <w:shd w:val="clear" w:color="auto" w:fill="auto"/>
            <w:vAlign w:val="center"/>
          </w:tcPr>
          <w:p w14:paraId="547E56B8" w14:textId="46257C6D" w:rsidR="00C00FCA" w:rsidRPr="00DC0E72" w:rsidRDefault="00C00FCA" w:rsidP="00C00FCA">
            <w:pPr>
              <w:spacing w:after="0" w:line="240" w:lineRule="auto"/>
              <w:jc w:val="center"/>
              <w:rPr>
                <w:rFonts w:ascii="Calibri" w:eastAsia="Times New Roman" w:hAnsi="Calibri" w:cs="Times New Roman"/>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260" w:type="dxa"/>
            <w:shd w:val="clear" w:color="auto" w:fill="auto"/>
          </w:tcPr>
          <w:p w14:paraId="3427F7A3" w14:textId="7C409FCB"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7C53FC0E" w14:textId="75A8A945"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3CF9AF1B" w14:textId="0179FA85"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1587C85C" w14:textId="77777777" w:rsidTr="00C00FCA">
        <w:trPr>
          <w:trHeight w:val="1020"/>
        </w:trPr>
        <w:tc>
          <w:tcPr>
            <w:tcW w:w="2269" w:type="dxa"/>
            <w:shd w:val="clear" w:color="auto" w:fill="auto"/>
          </w:tcPr>
          <w:p w14:paraId="4CDB7D28" w14:textId="77777777" w:rsidR="00C00FCA" w:rsidRDefault="00C00FCA" w:rsidP="00C00FCA">
            <w:pPr>
              <w:rPr>
                <w:rFonts w:ascii="Calibri" w:eastAsia="Calibri" w:hAnsi="Calibri" w:cs="Times New Roman"/>
                <w:b/>
                <w:bCs/>
              </w:rPr>
            </w:pPr>
            <w:r>
              <w:rPr>
                <w:rFonts w:ascii="Calibri" w:eastAsia="Calibri" w:hAnsi="Calibri" w:cs="Times New Roman"/>
                <w:b/>
                <w:bCs/>
              </w:rPr>
              <w:t>Lone Working, Working Outside Normal Working Hours</w:t>
            </w:r>
          </w:p>
          <w:p w14:paraId="1B5D44D2" w14:textId="77777777" w:rsidR="00C00FCA" w:rsidRDefault="00C00FCA" w:rsidP="009B0EFB">
            <w:pPr>
              <w:pStyle w:val="ListParagraph"/>
              <w:numPr>
                <w:ilvl w:val="0"/>
                <w:numId w:val="6"/>
              </w:numPr>
              <w:spacing w:after="0" w:line="240" w:lineRule="auto"/>
              <w:ind w:left="325"/>
              <w:rPr>
                <w:rFonts w:ascii="Calibri" w:eastAsia="Times New Roman" w:hAnsi="Calibri" w:cs="Times New Roman"/>
              </w:rPr>
            </w:pPr>
            <w:r>
              <w:rPr>
                <w:rFonts w:ascii="Calibri" w:eastAsia="Times New Roman" w:hAnsi="Calibri" w:cs="Times New Roman"/>
              </w:rPr>
              <w:t xml:space="preserve">An incident may occur and the person has no one to contact for help e.g. if they are taken ill, have a fall, or feel unsafe. </w:t>
            </w:r>
          </w:p>
          <w:p w14:paraId="3B7F2FAB" w14:textId="6425E53C" w:rsidR="00C00FCA" w:rsidRDefault="00C00FCA" w:rsidP="00C00FCA">
            <w:pPr>
              <w:rPr>
                <w:rFonts w:ascii="Calibri" w:eastAsia="Calibri" w:hAnsi="Calibri" w:cs="Times New Roman"/>
                <w:b/>
                <w:bCs/>
              </w:rPr>
            </w:pPr>
            <w:r>
              <w:rPr>
                <w:rFonts w:ascii="Calibri" w:eastAsia="Times New Roman" w:hAnsi="Calibri" w:cs="Times New Roman"/>
              </w:rPr>
              <w:t>Regular lone working can cause a drop in mental health.</w:t>
            </w:r>
          </w:p>
        </w:tc>
        <w:tc>
          <w:tcPr>
            <w:tcW w:w="1418" w:type="dxa"/>
          </w:tcPr>
          <w:p w14:paraId="19547B81" w14:textId="271523C9"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5386" w:type="dxa"/>
            <w:shd w:val="clear" w:color="auto" w:fill="auto"/>
          </w:tcPr>
          <w:p w14:paraId="3EA543A7" w14:textId="77777777" w:rsidR="00C00FCA" w:rsidRDefault="00C00FCA" w:rsidP="009B0EFB">
            <w:pPr>
              <w:pStyle w:val="ListParagraph"/>
              <w:numPr>
                <w:ilvl w:val="0"/>
                <w:numId w:val="13"/>
              </w:numPr>
              <w:ind w:left="323" w:hanging="284"/>
              <w:rPr>
                <w:rFonts w:ascii="Calibri" w:eastAsia="Times New Roman" w:hAnsi="Calibri" w:cs="Times New Roman"/>
              </w:rPr>
            </w:pPr>
            <w:r w:rsidRPr="0008751F">
              <w:rPr>
                <w:rFonts w:ascii="Calibri" w:eastAsia="Times New Roman" w:hAnsi="Calibri" w:cs="Times New Roman"/>
              </w:rPr>
              <w:t>Periods of lone working generally confined to normal working hours and when others in the vicinity.</w:t>
            </w:r>
          </w:p>
          <w:p w14:paraId="652121A0" w14:textId="77777777" w:rsidR="00C00FCA" w:rsidRDefault="00C00FCA" w:rsidP="009B0EFB">
            <w:pPr>
              <w:pStyle w:val="ListParagraph"/>
              <w:numPr>
                <w:ilvl w:val="0"/>
                <w:numId w:val="13"/>
              </w:numPr>
              <w:ind w:left="323" w:hanging="284"/>
              <w:rPr>
                <w:rFonts w:ascii="Calibri" w:eastAsia="Times New Roman" w:hAnsi="Calibri" w:cs="Times New Roman"/>
              </w:rPr>
            </w:pPr>
            <w:r w:rsidRPr="00C821D9">
              <w:rPr>
                <w:rFonts w:ascii="Calibri" w:eastAsia="Times New Roman" w:hAnsi="Calibri" w:cs="Times New Roman"/>
              </w:rPr>
              <w:t>Lone working activities and activities being carried undertaken outside normal working hours subject to risk assessment, particularly those involving students.</w:t>
            </w:r>
          </w:p>
          <w:p w14:paraId="4313EDA9" w14:textId="77777777" w:rsidR="00C00FCA" w:rsidRDefault="00C00FCA" w:rsidP="009B0EFB">
            <w:pPr>
              <w:pStyle w:val="ListParagraph"/>
              <w:numPr>
                <w:ilvl w:val="0"/>
                <w:numId w:val="13"/>
              </w:numPr>
              <w:ind w:left="323" w:hanging="284"/>
              <w:rPr>
                <w:rFonts w:ascii="Calibri" w:eastAsia="Times New Roman" w:hAnsi="Calibri" w:cs="Times New Roman"/>
              </w:rPr>
            </w:pPr>
            <w:r w:rsidRPr="00C821D9">
              <w:rPr>
                <w:rFonts w:ascii="Calibri" w:eastAsia="Times New Roman" w:hAnsi="Calibri" w:cs="Times New Roman"/>
              </w:rPr>
              <w:t>Means of summoning emergency assistance easily available through Community Safety.</w:t>
            </w:r>
          </w:p>
          <w:p w14:paraId="6E9153DE" w14:textId="77777777" w:rsidR="00C00FCA" w:rsidRDefault="00C00FCA" w:rsidP="009B0EFB">
            <w:pPr>
              <w:pStyle w:val="ListParagraph"/>
              <w:numPr>
                <w:ilvl w:val="0"/>
                <w:numId w:val="13"/>
              </w:numPr>
              <w:ind w:left="323" w:hanging="284"/>
              <w:rPr>
                <w:rFonts w:ascii="Calibri" w:eastAsia="Times New Roman" w:hAnsi="Calibri" w:cs="Times New Roman"/>
              </w:rPr>
            </w:pPr>
            <w:r w:rsidRPr="00C821D9">
              <w:rPr>
                <w:rFonts w:ascii="Calibri" w:eastAsia="Times New Roman" w:hAnsi="Calibri" w:cs="Times New Roman"/>
              </w:rPr>
              <w:t>Out of Hours and Lone Working Procedure adhered to, especially individual awareness of actions to take, procedures to follow etc.</w:t>
            </w:r>
          </w:p>
          <w:p w14:paraId="584B65EE" w14:textId="77777777" w:rsidR="00C00FCA" w:rsidRDefault="00C00FCA" w:rsidP="009B0EFB">
            <w:pPr>
              <w:pStyle w:val="ListParagraph"/>
              <w:numPr>
                <w:ilvl w:val="0"/>
                <w:numId w:val="13"/>
              </w:numPr>
              <w:ind w:left="323" w:hanging="284"/>
              <w:rPr>
                <w:rFonts w:ascii="Calibri" w:eastAsia="Times New Roman" w:hAnsi="Calibri" w:cs="Times New Roman"/>
              </w:rPr>
            </w:pPr>
            <w:r w:rsidRPr="00C821D9">
              <w:rPr>
                <w:rFonts w:ascii="Calibri" w:eastAsia="Times New Roman" w:hAnsi="Calibri" w:cs="Times New Roman"/>
              </w:rPr>
              <w:t>Appropriate security arrangements in place to reduce likelihood of unauthorised access into buildings</w:t>
            </w:r>
          </w:p>
          <w:p w14:paraId="5F924615" w14:textId="77777777" w:rsidR="00C00FCA" w:rsidRPr="00C821D9" w:rsidRDefault="00C00FCA" w:rsidP="009B0EFB">
            <w:pPr>
              <w:pStyle w:val="ListParagraph"/>
              <w:numPr>
                <w:ilvl w:val="0"/>
                <w:numId w:val="13"/>
              </w:numPr>
              <w:ind w:left="323" w:hanging="284"/>
              <w:rPr>
                <w:rStyle w:val="Hyperlink"/>
                <w:rFonts w:ascii="Calibri" w:eastAsia="Times New Roman" w:hAnsi="Calibri" w:cs="Times New Roman"/>
                <w:color w:val="auto"/>
                <w:u w:val="none"/>
              </w:rPr>
            </w:pPr>
            <w:r w:rsidRPr="00C821D9">
              <w:rPr>
                <w:rFonts w:ascii="Calibri" w:eastAsia="Times New Roman" w:hAnsi="Calibri" w:cs="Times New Roman"/>
              </w:rPr>
              <w:t xml:space="preserve">Staff to be advised of University Health &amp; Safety Services </w:t>
            </w:r>
            <w:hyperlink r:id="rId17" w:history="1">
              <w:r w:rsidRPr="00C821D9">
                <w:rPr>
                  <w:rStyle w:val="Hyperlink"/>
                  <w:rFonts w:ascii="Calibri" w:eastAsia="Times New Roman" w:hAnsi="Calibri" w:cs="Times New Roman"/>
                  <w:color w:val="auto"/>
                  <w:u w:val="none"/>
                </w:rPr>
                <w:t>‘Lone Working’ guidance</w:t>
              </w:r>
            </w:hyperlink>
            <w:r w:rsidRPr="00C821D9">
              <w:rPr>
                <w:rStyle w:val="Hyperlink"/>
                <w:rFonts w:ascii="Calibri" w:eastAsia="Times New Roman" w:hAnsi="Calibri" w:cs="Times New Roman"/>
                <w:color w:val="auto"/>
                <w:u w:val="none"/>
              </w:rPr>
              <w:t xml:space="preserve">: </w:t>
            </w:r>
            <w:hyperlink r:id="rId18" w:history="1">
              <w:r>
                <w:rPr>
                  <w:rStyle w:val="Hyperlink"/>
                </w:rPr>
                <w:t>Lone Working</w:t>
              </w:r>
            </w:hyperlink>
          </w:p>
          <w:p w14:paraId="09977FAE" w14:textId="77777777" w:rsidR="00C00FCA" w:rsidRDefault="00C00FCA" w:rsidP="009B0EFB">
            <w:pPr>
              <w:pStyle w:val="ListParagraph"/>
              <w:numPr>
                <w:ilvl w:val="0"/>
                <w:numId w:val="13"/>
              </w:numPr>
              <w:ind w:left="323" w:hanging="284"/>
              <w:rPr>
                <w:rFonts w:ascii="Calibri" w:eastAsia="Times New Roman" w:hAnsi="Calibri" w:cs="Times New Roman"/>
              </w:rPr>
            </w:pPr>
            <w:r w:rsidRPr="00C821D9">
              <w:rPr>
                <w:rFonts w:ascii="Calibri" w:eastAsia="Times New Roman" w:hAnsi="Calibri" w:cs="Times New Roman"/>
              </w:rPr>
              <w:t>Staff to discuss lone working with managers where relevant.</w:t>
            </w:r>
          </w:p>
          <w:p w14:paraId="5912C92C" w14:textId="1409E6D8" w:rsidR="00C00FCA" w:rsidRPr="00120403" w:rsidRDefault="00C00FCA" w:rsidP="009B0EFB">
            <w:pPr>
              <w:pStyle w:val="ListParagraph"/>
              <w:numPr>
                <w:ilvl w:val="0"/>
                <w:numId w:val="9"/>
              </w:numPr>
              <w:ind w:left="311" w:hanging="311"/>
              <w:rPr>
                <w:rFonts w:ascii="Calibri" w:eastAsia="Times New Roman" w:hAnsi="Calibri" w:cs="Times New Roman"/>
              </w:rPr>
            </w:pPr>
            <w:r w:rsidRPr="00C821D9">
              <w:rPr>
                <w:rFonts w:ascii="Calibri" w:eastAsia="Times New Roman" w:hAnsi="Calibri" w:cs="Times New Roman"/>
              </w:rPr>
              <w:lastRenderedPageBreak/>
              <w:t>Staff to be aware of how to contact Security Services, and about safety measures when walking around campus at unsociable hours.</w:t>
            </w:r>
          </w:p>
        </w:tc>
        <w:tc>
          <w:tcPr>
            <w:tcW w:w="992" w:type="dxa"/>
            <w:shd w:val="clear" w:color="auto" w:fill="auto"/>
            <w:vAlign w:val="center"/>
          </w:tcPr>
          <w:p w14:paraId="40BC777F" w14:textId="4F004037" w:rsidR="00C00FCA" w:rsidRPr="00DC0E72" w:rsidRDefault="00C00FCA" w:rsidP="00C00FCA">
            <w:pPr>
              <w:spacing w:after="0" w:line="240" w:lineRule="auto"/>
              <w:jc w:val="center"/>
              <w:rPr>
                <w:rFonts w:ascii="Calibri" w:eastAsia="Times New Roman" w:hAnsi="Calibri" w:cs="Times New Roman"/>
              </w:rPr>
            </w:pPr>
            <w:r w:rsidRPr="002C6680">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260" w:type="dxa"/>
            <w:shd w:val="clear" w:color="auto" w:fill="auto"/>
          </w:tcPr>
          <w:p w14:paraId="19412D2A"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746E588E"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4848378C" w14:textId="77777777"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158B8A73" w14:textId="77777777" w:rsidTr="00C00FCA">
        <w:trPr>
          <w:trHeight w:val="1020"/>
        </w:trPr>
        <w:tc>
          <w:tcPr>
            <w:tcW w:w="2269" w:type="dxa"/>
            <w:shd w:val="clear" w:color="auto" w:fill="auto"/>
          </w:tcPr>
          <w:p w14:paraId="647DA183" w14:textId="77777777" w:rsidR="00C00FCA" w:rsidRDefault="00C00FCA" w:rsidP="00C00FCA">
            <w:pPr>
              <w:rPr>
                <w:rFonts w:ascii="Calibri" w:hAnsi="Calibri"/>
                <w:b/>
              </w:rPr>
            </w:pPr>
            <w:r w:rsidRPr="00F2782C">
              <w:rPr>
                <w:rFonts w:ascii="Calibri" w:hAnsi="Calibri"/>
                <w:b/>
              </w:rPr>
              <w:t>Fire Risk</w:t>
            </w:r>
          </w:p>
          <w:p w14:paraId="42AA1427" w14:textId="77777777" w:rsidR="00C00FCA" w:rsidRDefault="00C00FCA" w:rsidP="009B0EFB">
            <w:pPr>
              <w:pStyle w:val="ListParagraph"/>
              <w:numPr>
                <w:ilvl w:val="0"/>
                <w:numId w:val="6"/>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11D3F5C9" w14:textId="77777777" w:rsidR="00C00FCA" w:rsidRDefault="00C00FCA" w:rsidP="00C00FCA">
            <w:pPr>
              <w:rPr>
                <w:rFonts w:eastAsia="Arial" w:cstheme="minorHAnsi"/>
                <w:color w:val="000000" w:themeColor="text1"/>
              </w:rPr>
            </w:pPr>
            <w:r>
              <w:rPr>
                <w:rFonts w:eastAsia="Arial" w:cstheme="minorHAnsi"/>
                <w:color w:val="000000" w:themeColor="text1"/>
              </w:rPr>
              <w:t>Risk to building and equipment.</w:t>
            </w:r>
          </w:p>
          <w:p w14:paraId="16D42A62" w14:textId="0B88DCCA" w:rsidR="00C00FCA" w:rsidRDefault="00C00FCA" w:rsidP="00C00FCA">
            <w:pPr>
              <w:rPr>
                <w:rFonts w:ascii="Calibri" w:eastAsia="Calibri" w:hAnsi="Calibri" w:cs="Times New Roman"/>
                <w:b/>
                <w:bCs/>
              </w:rPr>
            </w:pPr>
            <w:r>
              <w:rPr>
                <w:rFonts w:cs="Calibri"/>
              </w:rPr>
              <w:t>H</w:t>
            </w:r>
            <w:r w:rsidRPr="007353F5">
              <w:rPr>
                <w:rFonts w:cs="Calibri"/>
              </w:rPr>
              <w:t>eat, flames, smoke, toxic fumes and oxygen depletion.</w:t>
            </w:r>
          </w:p>
        </w:tc>
        <w:tc>
          <w:tcPr>
            <w:tcW w:w="1418" w:type="dxa"/>
          </w:tcPr>
          <w:p w14:paraId="646AA1DA" w14:textId="1943A909"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68D072D2" w14:textId="69E97CBE" w:rsidR="00C00FCA" w:rsidRDefault="00C00FCA" w:rsidP="009B0EFB">
            <w:pPr>
              <w:pStyle w:val="ListParagraph"/>
              <w:numPr>
                <w:ilvl w:val="0"/>
                <w:numId w:val="6"/>
              </w:numPr>
              <w:ind w:left="323" w:hanging="284"/>
              <w:rPr>
                <w:rFonts w:cs="Calibri"/>
              </w:rPr>
            </w:pPr>
            <w:r>
              <w:rPr>
                <w:rFonts w:cs="Calibri"/>
              </w:rPr>
              <w:t>Smoking is prohibited on site.</w:t>
            </w:r>
          </w:p>
          <w:p w14:paraId="65696423" w14:textId="411BF69B" w:rsidR="00C00FCA" w:rsidRPr="00E6058F" w:rsidRDefault="00C00FCA" w:rsidP="009B0EFB">
            <w:pPr>
              <w:pStyle w:val="ListParagraph"/>
              <w:numPr>
                <w:ilvl w:val="0"/>
                <w:numId w:val="6"/>
              </w:numPr>
              <w:ind w:left="323" w:hanging="284"/>
              <w:rPr>
                <w:rFonts w:cs="Calibri"/>
              </w:rPr>
            </w:pPr>
            <w:r w:rsidRPr="00E6058F">
              <w:rPr>
                <w:rFonts w:cs="Calibri"/>
              </w:rPr>
              <w:t>Fire exits kept clear at all times.</w:t>
            </w:r>
          </w:p>
          <w:p w14:paraId="17336DFB" w14:textId="77777777" w:rsidR="00C00FCA" w:rsidRDefault="00C00FCA" w:rsidP="009B0EFB">
            <w:pPr>
              <w:pStyle w:val="ListParagraph"/>
              <w:numPr>
                <w:ilvl w:val="0"/>
                <w:numId w:val="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2B0EF2CD"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77857A49"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Fire alarms are checked weekly.</w:t>
            </w:r>
          </w:p>
          <w:p w14:paraId="56B13E3A"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68AD0CB6"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Fire safety signage in place.</w:t>
            </w:r>
          </w:p>
          <w:p w14:paraId="51CD938F"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56A2AEF0" w14:textId="77777777" w:rsidR="00C00FCA" w:rsidRDefault="00C00FCA" w:rsidP="009B0EFB">
            <w:pPr>
              <w:pStyle w:val="ListParagraph"/>
              <w:numPr>
                <w:ilvl w:val="0"/>
                <w:numId w:val="7"/>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3A1E0CCC"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2DDDBF42"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2EFF15F4" w14:textId="77777777" w:rsidR="00C00FCA" w:rsidRPr="00E6058F"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0AF9F65A" w14:textId="77777777" w:rsidR="00C00FCA" w:rsidRPr="00433C6D"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326CA3D4" w14:textId="77777777" w:rsidR="00C00FCA"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0CD5BA49" w14:textId="77777777" w:rsidR="00C00FCA" w:rsidRPr="00433C6D" w:rsidRDefault="00C00FCA" w:rsidP="009B0EFB">
            <w:pPr>
              <w:pStyle w:val="ListParagraph"/>
              <w:numPr>
                <w:ilvl w:val="0"/>
                <w:numId w:val="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7E5833D2" w14:textId="77777777" w:rsidR="00C00FCA" w:rsidRDefault="00C00FCA" w:rsidP="009B0EFB">
            <w:pPr>
              <w:pStyle w:val="ListParagraph"/>
              <w:numPr>
                <w:ilvl w:val="0"/>
                <w:numId w:val="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18C8ED10" w14:textId="77777777" w:rsidR="00C00FCA" w:rsidRPr="00433C6D" w:rsidRDefault="00C00FCA" w:rsidP="009B0EFB">
            <w:pPr>
              <w:pStyle w:val="ListParagraph"/>
              <w:numPr>
                <w:ilvl w:val="0"/>
                <w:numId w:val="7"/>
              </w:numPr>
              <w:spacing w:after="0" w:line="240" w:lineRule="auto"/>
              <w:ind w:left="316" w:hanging="283"/>
              <w:rPr>
                <w:rFonts w:ascii="Calibri" w:eastAsia="Times New Roman" w:hAnsi="Calibri" w:cs="Times New Roman"/>
              </w:rPr>
            </w:pPr>
            <w:r>
              <w:rPr>
                <w:rFonts w:ascii="Calibri" w:eastAsia="Times New Roman" w:hAnsi="Calibri" w:cs="Times New Roman"/>
              </w:rPr>
              <w:lastRenderedPageBreak/>
              <w:t xml:space="preserve">The university encourages the use of PEEPs- Personal Emergency Evacuation Plan for those with support needed. </w:t>
            </w:r>
          </w:p>
          <w:p w14:paraId="6F3B3655" w14:textId="77777777" w:rsidR="00C00FCA" w:rsidRDefault="00C00FCA" w:rsidP="00C00FCA">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9" w:history="1">
              <w:r w:rsidRPr="00516465">
                <w:rPr>
                  <w:rStyle w:val="Hyperlink"/>
                  <w:rFonts w:cs="Arial"/>
                </w:rPr>
                <w:t>http://www2.warwick.ac.uk/services/healthsafetywellbeing/guidance/fire/</w:t>
              </w:r>
            </w:hyperlink>
          </w:p>
          <w:p w14:paraId="4DA04B92" w14:textId="77777777" w:rsidR="00C00FCA" w:rsidRPr="006A7C38" w:rsidRDefault="00C00FCA" w:rsidP="009B0EFB">
            <w:pPr>
              <w:pStyle w:val="ListParagraph"/>
              <w:numPr>
                <w:ilvl w:val="0"/>
                <w:numId w:val="6"/>
              </w:numPr>
              <w:ind w:left="316" w:hanging="283"/>
              <w:rPr>
                <w:rFonts w:ascii="Calibri" w:eastAsia="Times New Roman" w:hAnsi="Calibri" w:cs="Times New Roman"/>
              </w:rPr>
            </w:pPr>
            <w:r w:rsidRPr="007A1E0F">
              <w:rPr>
                <w:rFonts w:cs="Arial"/>
              </w:rPr>
              <w:t>Fire risk assessment by University</w:t>
            </w:r>
            <w:r>
              <w:rPr>
                <w:rFonts w:cs="Arial"/>
              </w:rPr>
              <w:t>.</w:t>
            </w:r>
          </w:p>
          <w:p w14:paraId="19800113" w14:textId="77777777" w:rsidR="00C00FCA" w:rsidRPr="006A7C38" w:rsidRDefault="00C00FCA" w:rsidP="009B0EFB">
            <w:pPr>
              <w:pStyle w:val="ListParagraph"/>
              <w:numPr>
                <w:ilvl w:val="0"/>
                <w:numId w:val="6"/>
              </w:numPr>
              <w:ind w:left="316" w:hanging="283"/>
              <w:rPr>
                <w:rFonts w:ascii="Calibri" w:eastAsia="Times New Roman" w:hAnsi="Calibri" w:cs="Times New Roman"/>
              </w:rPr>
            </w:pPr>
            <w:r w:rsidRPr="006A7C38">
              <w:rPr>
                <w:rFonts w:cs="Arial"/>
              </w:rPr>
              <w:t xml:space="preserve">Locked and 30 minute fire safe Flamstores on site for any flammable chemicals. </w:t>
            </w:r>
          </w:p>
          <w:p w14:paraId="69D0277F" w14:textId="5EB5F1FE" w:rsidR="00C00FCA" w:rsidRPr="00120403" w:rsidRDefault="00C00FCA" w:rsidP="009B0EFB">
            <w:pPr>
              <w:pStyle w:val="ListParagraph"/>
              <w:numPr>
                <w:ilvl w:val="0"/>
                <w:numId w:val="9"/>
              </w:numPr>
              <w:ind w:left="311" w:hanging="311"/>
              <w:rPr>
                <w:rFonts w:ascii="Calibri" w:eastAsia="Times New Roman" w:hAnsi="Calibri" w:cs="Times New Roman"/>
              </w:rPr>
            </w:pPr>
            <w:r>
              <w:rPr>
                <w:rFonts w:cs="Arial"/>
              </w:rPr>
              <w:t xml:space="preserve">Chemical information pack for Fire Services in case of emergency. </w:t>
            </w:r>
          </w:p>
        </w:tc>
        <w:tc>
          <w:tcPr>
            <w:tcW w:w="992" w:type="dxa"/>
            <w:shd w:val="clear" w:color="auto" w:fill="auto"/>
            <w:vAlign w:val="center"/>
          </w:tcPr>
          <w:p w14:paraId="71882447" w14:textId="0DF5F877" w:rsidR="00C00FCA" w:rsidRPr="00DC0E72" w:rsidRDefault="00C00FCA" w:rsidP="00C00FCA">
            <w:pPr>
              <w:spacing w:after="0" w:line="240" w:lineRule="auto"/>
              <w:jc w:val="center"/>
              <w:rPr>
                <w:rFonts w:ascii="Calibri" w:eastAsia="Times New Roman" w:hAnsi="Calibri" w:cs="Times New Roman"/>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260" w:type="dxa"/>
            <w:shd w:val="clear" w:color="auto" w:fill="auto"/>
          </w:tcPr>
          <w:p w14:paraId="0EE49C46"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734BF33B"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43BF1B6A" w14:textId="77777777"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084EC4B4" w14:textId="77777777" w:rsidTr="00C00FCA">
        <w:trPr>
          <w:trHeight w:val="1020"/>
        </w:trPr>
        <w:tc>
          <w:tcPr>
            <w:tcW w:w="2269" w:type="dxa"/>
            <w:shd w:val="clear" w:color="auto" w:fill="auto"/>
          </w:tcPr>
          <w:p w14:paraId="581EF4F2" w14:textId="77777777" w:rsidR="00C00FCA" w:rsidRDefault="00C00FCA" w:rsidP="00C00FCA">
            <w:pPr>
              <w:rPr>
                <w:rFonts w:ascii="Calibri" w:hAnsi="Calibri"/>
                <w:b/>
                <w:bCs/>
              </w:rPr>
            </w:pPr>
            <w:r w:rsidRPr="00F2782C">
              <w:rPr>
                <w:rFonts w:ascii="Calibri" w:hAnsi="Calibri"/>
                <w:b/>
                <w:bCs/>
              </w:rPr>
              <w:t xml:space="preserve">First Aid Incidents </w:t>
            </w:r>
          </w:p>
          <w:p w14:paraId="224A6A60" w14:textId="36A7BA69" w:rsidR="00C00FCA" w:rsidRPr="00F2782C" w:rsidRDefault="00C00FCA" w:rsidP="00C00FCA">
            <w:pPr>
              <w:rPr>
                <w:rFonts w:ascii="Calibri" w:hAnsi="Calibri"/>
                <w:b/>
              </w:rPr>
            </w:pPr>
            <w:r>
              <w:rPr>
                <w:rFonts w:ascii="Calibri" w:eastAsia="Times New Roman" w:hAnsi="Calibri" w:cs="Times New Roman"/>
              </w:rPr>
              <w:t>People in need of first aid are unsure who to contact, prolonging the time between an incident and help arriving.</w:t>
            </w:r>
          </w:p>
        </w:tc>
        <w:tc>
          <w:tcPr>
            <w:tcW w:w="1418" w:type="dxa"/>
          </w:tcPr>
          <w:p w14:paraId="6F0C4206" w14:textId="36A1A120"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654BB21A"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 xml:space="preserve">All staff and students are made aware of what to do if they become ill, or see someone else in need of help. </w:t>
            </w:r>
          </w:p>
          <w:p w14:paraId="23FC73ED"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If needed, the cleaning manager can be contacted to do an emergency clean-up of any biological substances.</w:t>
            </w:r>
          </w:p>
          <w:p w14:paraId="26F814D4"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First Aid kits available.</w:t>
            </w:r>
          </w:p>
          <w:p w14:paraId="1643D8AB" w14:textId="77777777" w:rsidR="00C00FCA" w:rsidRDefault="00C00FCA" w:rsidP="009B0EFB">
            <w:pPr>
              <w:pStyle w:val="ListParagraph"/>
              <w:numPr>
                <w:ilvl w:val="0"/>
                <w:numId w:val="6"/>
              </w:numPr>
              <w:ind w:left="316" w:hanging="283"/>
              <w:rPr>
                <w:rFonts w:ascii="Calibri" w:eastAsia="Times New Roman" w:hAnsi="Calibri" w:cs="Times New Roman"/>
              </w:rPr>
            </w:pPr>
            <w:r>
              <w:rPr>
                <w:rFonts w:ascii="Calibri" w:eastAsia="Times New Roman" w:hAnsi="Calibri" w:cs="Times New Roman"/>
              </w:rPr>
              <w:t xml:space="preserve">Defibrillator available. </w:t>
            </w:r>
          </w:p>
          <w:p w14:paraId="444DD8D0" w14:textId="43DBCED2" w:rsidR="00C00FCA" w:rsidRPr="00433C6D" w:rsidRDefault="00C00FCA" w:rsidP="009B0EFB">
            <w:pPr>
              <w:pStyle w:val="ListParagraph"/>
              <w:numPr>
                <w:ilvl w:val="0"/>
                <w:numId w:val="9"/>
              </w:numPr>
              <w:spacing w:after="0" w:line="240" w:lineRule="auto"/>
              <w:ind w:left="311" w:hanging="311"/>
              <w:rPr>
                <w:rFonts w:ascii="Calibri" w:eastAsia="Times New Roman" w:hAnsi="Calibri" w:cs="Times New Roman"/>
              </w:rPr>
            </w:pPr>
            <w:r>
              <w:rPr>
                <w:rFonts w:cs="Arial"/>
              </w:rPr>
              <w:t xml:space="preserve">University Community Safety staff are trained in First Aid and could be able to provide first aid support in an emergency. To contact them in an emergency call </w:t>
            </w:r>
            <w:r w:rsidRPr="00C821D9">
              <w:rPr>
                <w:rFonts w:cs="Arial"/>
                <w:b/>
                <w:bCs/>
              </w:rPr>
              <w:t>02476 522222.</w:t>
            </w:r>
          </w:p>
        </w:tc>
        <w:tc>
          <w:tcPr>
            <w:tcW w:w="992" w:type="dxa"/>
            <w:shd w:val="clear" w:color="auto" w:fill="auto"/>
            <w:vAlign w:val="center"/>
          </w:tcPr>
          <w:p w14:paraId="79838E7B" w14:textId="4CB2264D" w:rsidR="00C00FCA" w:rsidRPr="002C6680" w:rsidRDefault="00C00FCA" w:rsidP="00C00FCA">
            <w:pPr>
              <w:spacing w:after="0" w:line="240" w:lineRule="auto"/>
              <w:jc w:val="center"/>
              <w:rPr>
                <w:rFonts w:ascii="Calibri" w:eastAsia="Times New Roman" w:hAnsi="Calibri" w:cs="Times New Roman"/>
                <w:b/>
                <w:bCs/>
                <w:color w:val="0070C0"/>
                <w:sz w:val="32"/>
              </w:rPr>
            </w:pPr>
            <w:r w:rsidRPr="002C6680">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260" w:type="dxa"/>
            <w:shd w:val="clear" w:color="auto" w:fill="auto"/>
          </w:tcPr>
          <w:p w14:paraId="46FE0C9A"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1B365CF8"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0F995496" w14:textId="77777777"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1C14F257" w14:textId="77777777" w:rsidTr="00C00FCA">
        <w:trPr>
          <w:trHeight w:val="1020"/>
        </w:trPr>
        <w:tc>
          <w:tcPr>
            <w:tcW w:w="2269" w:type="dxa"/>
            <w:shd w:val="clear" w:color="auto" w:fill="auto"/>
          </w:tcPr>
          <w:p w14:paraId="196F1E11" w14:textId="77777777" w:rsidR="00C00FCA" w:rsidRDefault="00C00FCA" w:rsidP="00C00FCA">
            <w:pPr>
              <w:rPr>
                <w:rFonts w:ascii="Calibri" w:eastAsia="Calibri" w:hAnsi="Calibri" w:cs="Times New Roman"/>
                <w:b/>
                <w:bCs/>
              </w:rPr>
            </w:pPr>
            <w:r>
              <w:rPr>
                <w:rFonts w:ascii="Calibri" w:eastAsia="Calibri" w:hAnsi="Calibri" w:cs="Times New Roman"/>
                <w:b/>
                <w:bCs/>
              </w:rPr>
              <w:lastRenderedPageBreak/>
              <w:t xml:space="preserve">Unauthorised Access </w:t>
            </w:r>
          </w:p>
          <w:p w14:paraId="56E12D25" w14:textId="77777777" w:rsidR="00C00FCA" w:rsidRDefault="00C00FCA" w:rsidP="009B0EFB">
            <w:pPr>
              <w:pStyle w:val="ListParagraph"/>
              <w:numPr>
                <w:ilvl w:val="0"/>
                <w:numId w:val="6"/>
              </w:numPr>
              <w:spacing w:after="0" w:line="240" w:lineRule="auto"/>
              <w:ind w:left="325"/>
              <w:rPr>
                <w:rFonts w:ascii="Calibri" w:eastAsia="Times New Roman" w:hAnsi="Calibri" w:cs="Times New Roman"/>
              </w:rPr>
            </w:pPr>
            <w:r>
              <w:rPr>
                <w:rFonts w:ascii="Calibri" w:eastAsia="Times New Roman" w:hAnsi="Calibri" w:cs="Times New Roman"/>
              </w:rPr>
              <w:t xml:space="preserve">Building users potentially exposed to dangerous behaviour. </w:t>
            </w:r>
          </w:p>
          <w:p w14:paraId="178DBC69" w14:textId="77777777" w:rsidR="00C00FCA" w:rsidRDefault="00C00FCA" w:rsidP="009B0EFB">
            <w:pPr>
              <w:pStyle w:val="ListParagraph"/>
              <w:numPr>
                <w:ilvl w:val="0"/>
                <w:numId w:val="6"/>
              </w:numPr>
              <w:spacing w:after="0" w:line="240" w:lineRule="auto"/>
              <w:ind w:left="325"/>
              <w:rPr>
                <w:rFonts w:ascii="Calibri" w:eastAsia="Times New Roman" w:hAnsi="Calibri" w:cs="Times New Roman"/>
              </w:rPr>
            </w:pPr>
            <w:r>
              <w:rPr>
                <w:rFonts w:ascii="Calibri" w:eastAsia="Times New Roman" w:hAnsi="Calibri" w:cs="Times New Roman"/>
              </w:rPr>
              <w:t xml:space="preserve">Risk of equipment being damaged or stolen. </w:t>
            </w:r>
          </w:p>
          <w:p w14:paraId="65FCBB16" w14:textId="3381C510" w:rsidR="00C00FCA" w:rsidRPr="00F2782C" w:rsidRDefault="00C00FCA" w:rsidP="00C00FCA">
            <w:pPr>
              <w:rPr>
                <w:rFonts w:ascii="Calibri" w:hAnsi="Calibri"/>
                <w:b/>
                <w:bCs/>
              </w:rPr>
            </w:pPr>
            <w:r w:rsidRPr="00C821D9">
              <w:rPr>
                <w:rFonts w:ascii="Calibri" w:eastAsia="Times New Roman" w:hAnsi="Calibri" w:cs="Times New Roman"/>
              </w:rPr>
              <w:t>Risk of data being damaged or stolen.</w:t>
            </w:r>
          </w:p>
        </w:tc>
        <w:tc>
          <w:tcPr>
            <w:tcW w:w="1418" w:type="dxa"/>
          </w:tcPr>
          <w:p w14:paraId="054AD271" w14:textId="6B7E5DEF"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4E457526"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All staff and students are made aware to look out for people ‘tailgating’ through doors. </w:t>
            </w:r>
          </w:p>
          <w:p w14:paraId="59AC1928"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Training is given to all new members of staff. </w:t>
            </w:r>
          </w:p>
          <w:p w14:paraId="3A4DF204"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Lost keys or ID cards should be reported to campus security as soon as the person is aware they’re missing. </w:t>
            </w:r>
          </w:p>
          <w:p w14:paraId="5B4A5F2A"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All guests must make themselves known at reception and sign in. </w:t>
            </w:r>
          </w:p>
          <w:p w14:paraId="4F31B4AF"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Key card access doors must be closed fully after passing through. </w:t>
            </w:r>
          </w:p>
          <w:p w14:paraId="40ED8307" w14:textId="77777777"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All suspicious activity must be reported to campus security straight away. </w:t>
            </w:r>
          </w:p>
          <w:p w14:paraId="2277E6C2" w14:textId="72C87B22" w:rsidR="00C00FCA" w:rsidRDefault="00C00FCA" w:rsidP="009B0EFB">
            <w:pPr>
              <w:pStyle w:val="ListParagraph"/>
              <w:numPr>
                <w:ilvl w:val="0"/>
                <w:numId w:val="9"/>
              </w:numPr>
              <w:ind w:left="311" w:hanging="311"/>
              <w:rPr>
                <w:rFonts w:ascii="Calibri" w:eastAsia="Times New Roman" w:hAnsi="Calibri" w:cs="Times New Roman"/>
              </w:rPr>
            </w:pPr>
            <w:r>
              <w:rPr>
                <w:rFonts w:ascii="Calibri" w:eastAsia="Times New Roman" w:hAnsi="Calibri" w:cs="Times New Roman"/>
              </w:rPr>
              <w:t xml:space="preserve">Any defects or issues with key card access doors must be reported through the facilities helpdesk as soon as possible. </w:t>
            </w:r>
          </w:p>
        </w:tc>
        <w:tc>
          <w:tcPr>
            <w:tcW w:w="992" w:type="dxa"/>
            <w:shd w:val="clear" w:color="auto" w:fill="auto"/>
            <w:vAlign w:val="center"/>
          </w:tcPr>
          <w:p w14:paraId="6CDC72AC" w14:textId="03ADF01A" w:rsidR="00C00FCA" w:rsidRPr="002C6680" w:rsidRDefault="00C00FCA" w:rsidP="00C00FCA">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260" w:type="dxa"/>
            <w:shd w:val="clear" w:color="auto" w:fill="auto"/>
          </w:tcPr>
          <w:p w14:paraId="6028144A"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7C9F329F"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0265F281" w14:textId="77777777"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63B0ED3A" w14:textId="77777777" w:rsidTr="00C00FCA">
        <w:trPr>
          <w:trHeight w:val="1020"/>
        </w:trPr>
        <w:tc>
          <w:tcPr>
            <w:tcW w:w="2269" w:type="dxa"/>
            <w:shd w:val="clear" w:color="auto" w:fill="auto"/>
          </w:tcPr>
          <w:p w14:paraId="0BCE339A" w14:textId="77777777" w:rsidR="00C00FCA" w:rsidRDefault="00C00FCA" w:rsidP="00C00FCA">
            <w:pPr>
              <w:rPr>
                <w:rFonts w:ascii="Calibri" w:eastAsia="Calibri" w:hAnsi="Calibri" w:cs="Times New Roman"/>
                <w:b/>
                <w:bCs/>
              </w:rPr>
            </w:pPr>
            <w:r>
              <w:rPr>
                <w:rFonts w:ascii="Calibri" w:eastAsia="Calibri" w:hAnsi="Calibri" w:cs="Times New Roman"/>
                <w:b/>
                <w:bCs/>
              </w:rPr>
              <w:t>Lifts</w:t>
            </w:r>
          </w:p>
          <w:p w14:paraId="6857706A" w14:textId="009E52EC" w:rsidR="00C00FCA" w:rsidRDefault="00C00FCA" w:rsidP="00C00FCA">
            <w:pPr>
              <w:rPr>
                <w:rFonts w:ascii="Calibri" w:eastAsia="Calibri" w:hAnsi="Calibri" w:cs="Times New Roman"/>
                <w:b/>
                <w:bCs/>
              </w:rPr>
            </w:pPr>
            <w:r w:rsidRPr="006A7C38">
              <w:rPr>
                <w:rFonts w:ascii="Calibri" w:eastAsia="Calibri" w:hAnsi="Calibri" w:cs="Times New Roman"/>
              </w:rPr>
              <w:t>Faulty lifts</w:t>
            </w:r>
          </w:p>
        </w:tc>
        <w:tc>
          <w:tcPr>
            <w:tcW w:w="1418" w:type="dxa"/>
          </w:tcPr>
          <w:p w14:paraId="7D8093E8" w14:textId="54DFCF25"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291AAD1D"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Regular maintenance</w:t>
            </w:r>
          </w:p>
          <w:p w14:paraId="7F6FFB56"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LOLER checks</w:t>
            </w:r>
          </w:p>
          <w:p w14:paraId="060A0F3A"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Fully competent and trained trusted maintenance persons to work on lift faults</w:t>
            </w:r>
          </w:p>
          <w:p w14:paraId="4AF6D6A6"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Lift faults logged with the centra Helpdesk immediately and put out of use until safe and working.</w:t>
            </w:r>
          </w:p>
          <w:p w14:paraId="7A956914"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Emergency alarm call button inside lift for users getting trapped. </w:t>
            </w:r>
          </w:p>
          <w:p w14:paraId="50ED2F1B"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lastRenderedPageBreak/>
              <w:t xml:space="preserve">Tensa barriers and signage available for lift maintenance works. </w:t>
            </w:r>
          </w:p>
          <w:p w14:paraId="48B71FB8" w14:textId="36350EFA" w:rsidR="00C00FCA" w:rsidRDefault="00C00FCA" w:rsidP="009B0EFB">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24/7 Emergency helpline.</w:t>
            </w:r>
          </w:p>
        </w:tc>
        <w:tc>
          <w:tcPr>
            <w:tcW w:w="992" w:type="dxa"/>
            <w:shd w:val="clear" w:color="auto" w:fill="auto"/>
            <w:vAlign w:val="center"/>
          </w:tcPr>
          <w:p w14:paraId="3448BA2C" w14:textId="2C8C6370" w:rsidR="00C00FCA" w:rsidRPr="002C6680" w:rsidRDefault="00C00FCA" w:rsidP="00C00FCA">
            <w:pPr>
              <w:spacing w:after="0" w:line="240" w:lineRule="auto"/>
              <w:jc w:val="center"/>
              <w:rPr>
                <w:rFonts w:ascii="Calibri" w:eastAsia="Times New Roman" w:hAnsi="Calibri" w:cs="Times New Roman"/>
                <w:b/>
                <w:color w:val="0070C0"/>
                <w:sz w:val="32"/>
              </w:rPr>
            </w:pPr>
            <w:r w:rsidRPr="002B226C">
              <w:rPr>
                <w:rFonts w:ascii="Calibri" w:eastAsia="Times New Roman" w:hAnsi="Calibri" w:cs="Times New Roman"/>
                <w:b/>
                <w:color w:val="0070C0"/>
                <w:sz w:val="32"/>
              </w:rPr>
              <w:lastRenderedPageBreak/>
              <w:t>Low</w:t>
            </w:r>
          </w:p>
        </w:tc>
        <w:tc>
          <w:tcPr>
            <w:tcW w:w="3260" w:type="dxa"/>
            <w:shd w:val="clear" w:color="auto" w:fill="auto"/>
          </w:tcPr>
          <w:p w14:paraId="651B0C23"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59AD98F8"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73D23E67" w14:textId="77777777" w:rsidR="00C00FCA" w:rsidRDefault="00C00FCA" w:rsidP="00C00FCA">
            <w:pPr>
              <w:spacing w:after="0" w:line="240" w:lineRule="auto"/>
              <w:jc w:val="center"/>
              <w:rPr>
                <w:rFonts w:ascii="Calibri" w:eastAsia="Times New Roman" w:hAnsi="Calibri" w:cs="Times New Roman"/>
                <w:color w:val="000099"/>
              </w:rPr>
            </w:pPr>
          </w:p>
        </w:tc>
      </w:tr>
      <w:tr w:rsidR="00C00FCA" w:rsidRPr="006F523D" w14:paraId="136A4C67" w14:textId="77777777" w:rsidTr="00C00FCA">
        <w:trPr>
          <w:trHeight w:val="1020"/>
        </w:trPr>
        <w:tc>
          <w:tcPr>
            <w:tcW w:w="2269" w:type="dxa"/>
            <w:shd w:val="clear" w:color="auto" w:fill="auto"/>
          </w:tcPr>
          <w:p w14:paraId="20CF98A1" w14:textId="77777777" w:rsidR="00C00FCA" w:rsidRDefault="00C00FCA" w:rsidP="00C00FCA">
            <w:pPr>
              <w:rPr>
                <w:rFonts w:ascii="Calibri" w:eastAsia="Calibri" w:hAnsi="Calibri" w:cs="Times New Roman"/>
                <w:b/>
                <w:bCs/>
              </w:rPr>
            </w:pPr>
            <w:r>
              <w:rPr>
                <w:rFonts w:ascii="Calibri" w:eastAsia="Calibri" w:hAnsi="Calibri" w:cs="Times New Roman"/>
                <w:b/>
                <w:bCs/>
              </w:rPr>
              <w:t>Pests</w:t>
            </w:r>
          </w:p>
          <w:p w14:paraId="4404992B" w14:textId="571F2344" w:rsidR="00C00FCA" w:rsidRDefault="00C00FCA" w:rsidP="00C00FCA">
            <w:pPr>
              <w:rPr>
                <w:rFonts w:ascii="Calibri" w:eastAsia="Calibri" w:hAnsi="Calibri" w:cs="Times New Roman"/>
                <w:b/>
                <w:bCs/>
              </w:rPr>
            </w:pPr>
            <w:r w:rsidRPr="006A7C38">
              <w:rPr>
                <w:rFonts w:ascii="Calibri" w:eastAsia="Calibri" w:hAnsi="Calibri" w:cs="Times New Roman"/>
              </w:rPr>
              <w:t>Rats, and insects</w:t>
            </w:r>
            <w:r>
              <w:rPr>
                <w:rFonts w:ascii="Calibri" w:eastAsia="Calibri" w:hAnsi="Calibri" w:cs="Times New Roman"/>
              </w:rPr>
              <w:t xml:space="preserve"> – carrying of disease, parasites, damage to infrastructure</w:t>
            </w:r>
          </w:p>
        </w:tc>
        <w:tc>
          <w:tcPr>
            <w:tcW w:w="1418" w:type="dxa"/>
          </w:tcPr>
          <w:p w14:paraId="7F74D18C" w14:textId="6098CC2E" w:rsidR="00C00FCA" w:rsidRDefault="00C00FCA"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60DDF0CD"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Contract with Rentokil.</w:t>
            </w:r>
          </w:p>
          <w:p w14:paraId="3D6BDE7C"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Fully competent and trained trusted pest control persons.</w:t>
            </w:r>
          </w:p>
          <w:p w14:paraId="6E43181B"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Pest traps.</w:t>
            </w:r>
          </w:p>
          <w:p w14:paraId="1F00B494" w14:textId="77777777" w:rsidR="00C00FCA" w:rsidRDefault="00C00FCA"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Food waste and rubbish disposed of securely and regularly. </w:t>
            </w:r>
          </w:p>
          <w:p w14:paraId="3F97DA46" w14:textId="77777777" w:rsidR="00C00FCA" w:rsidRDefault="00C00FCA" w:rsidP="009B0EFB">
            <w:pPr>
              <w:pStyle w:val="ListParagraph"/>
              <w:numPr>
                <w:ilvl w:val="0"/>
                <w:numId w:val="8"/>
              </w:numPr>
              <w:ind w:left="316" w:hanging="283"/>
              <w:rPr>
                <w:rFonts w:ascii="Calibri" w:eastAsia="Times New Roman" w:hAnsi="Calibri" w:cs="Times New Roman"/>
              </w:rPr>
            </w:pPr>
          </w:p>
        </w:tc>
        <w:tc>
          <w:tcPr>
            <w:tcW w:w="992" w:type="dxa"/>
            <w:shd w:val="clear" w:color="auto" w:fill="auto"/>
            <w:vAlign w:val="center"/>
          </w:tcPr>
          <w:p w14:paraId="3F9D975B" w14:textId="791C5379" w:rsidR="00C00FCA" w:rsidRPr="002C6680" w:rsidRDefault="00C00FCA" w:rsidP="00C00FCA">
            <w:pPr>
              <w:spacing w:after="0" w:line="240" w:lineRule="auto"/>
              <w:jc w:val="center"/>
              <w:rPr>
                <w:rFonts w:ascii="Calibri" w:eastAsia="Times New Roman" w:hAnsi="Calibri" w:cs="Times New Roman"/>
                <w:b/>
                <w:color w:val="0070C0"/>
                <w:sz w:val="32"/>
              </w:rPr>
            </w:pPr>
            <w:r w:rsidRPr="002B226C">
              <w:rPr>
                <w:rFonts w:ascii="Calibri" w:eastAsia="Times New Roman" w:hAnsi="Calibri" w:cs="Times New Roman"/>
                <w:b/>
                <w:color w:val="0070C0"/>
                <w:sz w:val="32"/>
              </w:rPr>
              <w:t>Low</w:t>
            </w:r>
          </w:p>
        </w:tc>
        <w:tc>
          <w:tcPr>
            <w:tcW w:w="3260" w:type="dxa"/>
            <w:shd w:val="clear" w:color="auto" w:fill="auto"/>
          </w:tcPr>
          <w:p w14:paraId="1BC4556D"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560E087E"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7368B811" w14:textId="77777777" w:rsidR="00C00FCA" w:rsidRDefault="00C00FCA" w:rsidP="00C00FCA">
            <w:pPr>
              <w:spacing w:after="0" w:line="240" w:lineRule="auto"/>
              <w:jc w:val="center"/>
              <w:rPr>
                <w:rFonts w:ascii="Calibri" w:eastAsia="Times New Roman" w:hAnsi="Calibri" w:cs="Times New Roman"/>
                <w:color w:val="000099"/>
              </w:rPr>
            </w:pPr>
          </w:p>
        </w:tc>
      </w:tr>
      <w:tr w:rsidR="009B0EFB" w:rsidRPr="006F523D" w14:paraId="637D0929" w14:textId="77777777" w:rsidTr="00C00FCA">
        <w:trPr>
          <w:trHeight w:val="1020"/>
        </w:trPr>
        <w:tc>
          <w:tcPr>
            <w:tcW w:w="2269" w:type="dxa"/>
            <w:shd w:val="clear" w:color="auto" w:fill="auto"/>
          </w:tcPr>
          <w:p w14:paraId="22038C8D" w14:textId="745C60BB" w:rsidR="009B0EFB" w:rsidRDefault="009B0EFB" w:rsidP="009B0EFB">
            <w:pPr>
              <w:rPr>
                <w:rFonts w:ascii="Calibri" w:eastAsia="Calibri" w:hAnsi="Calibri" w:cs="Times New Roman"/>
                <w:b/>
                <w:bCs/>
              </w:rPr>
            </w:pPr>
            <w:r>
              <w:rPr>
                <w:rFonts w:cstheme="minorHAnsi"/>
                <w:b/>
                <w:bCs/>
              </w:rPr>
              <w:t>Safeguarding</w:t>
            </w:r>
          </w:p>
        </w:tc>
        <w:tc>
          <w:tcPr>
            <w:tcW w:w="1418" w:type="dxa"/>
          </w:tcPr>
          <w:p w14:paraId="7D33CBE5" w14:textId="16F7EBFC" w:rsidR="009B0EFB" w:rsidRDefault="009B0EFB" w:rsidP="009B0EFB">
            <w:pPr>
              <w:spacing w:after="0" w:line="240" w:lineRule="auto"/>
              <w:rPr>
                <w:rFonts w:ascii="Calibri" w:eastAsia="Times New Roman" w:hAnsi="Calibri" w:cs="Times New Roman"/>
              </w:rPr>
            </w:pPr>
            <w:r>
              <w:rPr>
                <w:rFonts w:eastAsia="Times New Roman" w:cstheme="minorHAnsi"/>
              </w:rPr>
              <w:t xml:space="preserve">All building users and vulnerable persons or those under the age of 18. </w:t>
            </w:r>
          </w:p>
        </w:tc>
        <w:tc>
          <w:tcPr>
            <w:tcW w:w="5386" w:type="dxa"/>
            <w:shd w:val="clear" w:color="auto" w:fill="auto"/>
          </w:tcPr>
          <w:p w14:paraId="4024D460" w14:textId="77777777" w:rsidR="009B0EFB" w:rsidRPr="00D320F2" w:rsidRDefault="009B0EFB" w:rsidP="009B0EFB">
            <w:pPr>
              <w:rPr>
                <w:rFonts w:ascii="Calibri" w:eastAsia="Times New Roman" w:hAnsi="Calibri" w:cs="Times New Roman"/>
              </w:rPr>
            </w:pPr>
            <w:r w:rsidRPr="00D320F2">
              <w:rPr>
                <w:rFonts w:ascii="Calibri" w:eastAsia="Times New Roman" w:hAnsi="Calibri" w:cs="Times New Roman"/>
              </w:rPr>
              <w:t>The University Safeguarding policy must be implemented if any attendees are classified as vulnerable or persons under the age of 18:</w:t>
            </w:r>
          </w:p>
          <w:p w14:paraId="5FF438B2" w14:textId="77777777" w:rsidR="009B0EFB" w:rsidRDefault="00F666D8" w:rsidP="009B0EFB">
            <w:pPr>
              <w:pStyle w:val="ListParagraph"/>
            </w:pPr>
            <w:hyperlink r:id="rId20" w:history="1">
              <w:r w:rsidR="009B0EFB">
                <w:rPr>
                  <w:rStyle w:val="Hyperlink"/>
                </w:rPr>
                <w:t>Safeguarding Policy (warwick.ac.uk)</w:t>
              </w:r>
            </w:hyperlink>
          </w:p>
          <w:p w14:paraId="472205C1" w14:textId="77777777" w:rsidR="009B0EFB" w:rsidRDefault="009B0EFB" w:rsidP="009B0EFB">
            <w:pPr>
              <w:pStyle w:val="ListParagraph"/>
              <w:numPr>
                <w:ilvl w:val="0"/>
                <w:numId w:val="15"/>
              </w:numPr>
              <w:ind w:left="316" w:hanging="283"/>
              <w:rPr>
                <w:rFonts w:ascii="Calibri" w:eastAsia="Times New Roman" w:hAnsi="Calibri" w:cs="Times New Roman"/>
              </w:rPr>
            </w:pPr>
          </w:p>
        </w:tc>
        <w:tc>
          <w:tcPr>
            <w:tcW w:w="992" w:type="dxa"/>
            <w:shd w:val="clear" w:color="auto" w:fill="auto"/>
            <w:vAlign w:val="center"/>
          </w:tcPr>
          <w:p w14:paraId="7F4396CD" w14:textId="63E4AEA5" w:rsidR="009B0EFB" w:rsidRPr="002B226C" w:rsidRDefault="009B0EFB" w:rsidP="009B0EFB">
            <w:pPr>
              <w:spacing w:after="0" w:line="240" w:lineRule="auto"/>
              <w:jc w:val="center"/>
              <w:rPr>
                <w:rFonts w:ascii="Calibri" w:eastAsia="Times New Roman" w:hAnsi="Calibri" w:cs="Times New Roman"/>
                <w:b/>
                <w:color w:val="0070C0"/>
                <w:sz w:val="32"/>
              </w:rPr>
            </w:pPr>
            <w:r w:rsidRPr="002B226C">
              <w:rPr>
                <w:rFonts w:ascii="Calibri" w:eastAsia="Times New Roman" w:hAnsi="Calibri" w:cs="Times New Roman"/>
                <w:b/>
                <w:color w:val="0070C0"/>
                <w:sz w:val="32"/>
              </w:rPr>
              <w:t>Low</w:t>
            </w:r>
          </w:p>
        </w:tc>
        <w:tc>
          <w:tcPr>
            <w:tcW w:w="3260" w:type="dxa"/>
            <w:shd w:val="clear" w:color="auto" w:fill="auto"/>
          </w:tcPr>
          <w:p w14:paraId="5EFD2092" w14:textId="77777777" w:rsidR="009B0EFB" w:rsidRPr="00F569AE" w:rsidRDefault="009B0EFB" w:rsidP="009B0EFB">
            <w:pPr>
              <w:spacing w:after="0" w:line="240" w:lineRule="auto"/>
              <w:rPr>
                <w:rFonts w:ascii="Calibri" w:eastAsia="Times New Roman" w:hAnsi="Calibri" w:cs="Times New Roman"/>
              </w:rPr>
            </w:pPr>
          </w:p>
        </w:tc>
        <w:tc>
          <w:tcPr>
            <w:tcW w:w="1559" w:type="dxa"/>
            <w:shd w:val="clear" w:color="auto" w:fill="auto"/>
          </w:tcPr>
          <w:p w14:paraId="2FD762AC" w14:textId="77777777" w:rsidR="009B0EFB" w:rsidRDefault="009B0EFB" w:rsidP="009B0EFB">
            <w:pPr>
              <w:spacing w:after="0" w:line="240" w:lineRule="auto"/>
              <w:rPr>
                <w:rFonts w:ascii="Calibri" w:eastAsia="Times New Roman" w:hAnsi="Calibri" w:cs="Times New Roman"/>
              </w:rPr>
            </w:pPr>
          </w:p>
        </w:tc>
        <w:tc>
          <w:tcPr>
            <w:tcW w:w="1134" w:type="dxa"/>
            <w:shd w:val="clear" w:color="auto" w:fill="auto"/>
            <w:vAlign w:val="center"/>
          </w:tcPr>
          <w:p w14:paraId="74F12DF5" w14:textId="77777777" w:rsidR="009B0EFB" w:rsidRDefault="009B0EFB" w:rsidP="009B0EFB">
            <w:pPr>
              <w:spacing w:after="0" w:line="240" w:lineRule="auto"/>
              <w:jc w:val="center"/>
              <w:rPr>
                <w:rFonts w:ascii="Calibri" w:eastAsia="Times New Roman" w:hAnsi="Calibri" w:cs="Times New Roman"/>
                <w:color w:val="000099"/>
              </w:rPr>
            </w:pPr>
          </w:p>
        </w:tc>
      </w:tr>
      <w:tr w:rsidR="00C00FCA" w:rsidRPr="006F523D" w14:paraId="74F166F1" w14:textId="77777777" w:rsidTr="00C00FCA">
        <w:trPr>
          <w:trHeight w:val="1020"/>
        </w:trPr>
        <w:tc>
          <w:tcPr>
            <w:tcW w:w="2269" w:type="dxa"/>
            <w:shd w:val="clear" w:color="auto" w:fill="auto"/>
          </w:tcPr>
          <w:p w14:paraId="1E787482" w14:textId="12CC4C30" w:rsidR="00C00FCA" w:rsidRDefault="00C00FCA" w:rsidP="00C00FCA">
            <w:pPr>
              <w:rPr>
                <w:rFonts w:ascii="Calibri" w:eastAsia="Calibri" w:hAnsi="Calibri" w:cs="Times New Roman"/>
                <w:b/>
                <w:bCs/>
              </w:rPr>
            </w:pPr>
            <w:r>
              <w:rPr>
                <w:rFonts w:ascii="Calibri" w:eastAsia="Calibri" w:hAnsi="Calibri" w:cs="Times New Roman"/>
                <w:b/>
                <w:bCs/>
              </w:rPr>
              <w:t xml:space="preserve">Legionella and water </w:t>
            </w:r>
            <w:r w:rsidR="009B0EFB">
              <w:rPr>
                <w:rFonts w:ascii="Calibri" w:eastAsia="Calibri" w:hAnsi="Calibri" w:cs="Times New Roman"/>
                <w:b/>
                <w:bCs/>
              </w:rPr>
              <w:t>borne</w:t>
            </w:r>
            <w:r>
              <w:rPr>
                <w:rFonts w:ascii="Calibri" w:eastAsia="Calibri" w:hAnsi="Calibri" w:cs="Times New Roman"/>
                <w:b/>
                <w:bCs/>
              </w:rPr>
              <w:t xml:space="preserve"> bacteria</w:t>
            </w:r>
          </w:p>
        </w:tc>
        <w:tc>
          <w:tcPr>
            <w:tcW w:w="1418" w:type="dxa"/>
          </w:tcPr>
          <w:p w14:paraId="0E1A581A" w14:textId="6FC3A15B" w:rsidR="00C00FCA" w:rsidRDefault="009B0EFB" w:rsidP="00C00FC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11C0406F" w14:textId="77777777" w:rsidR="00C00FCA" w:rsidRDefault="009B0EFB"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Weekly flushing of infrequently used outlets</w:t>
            </w:r>
          </w:p>
          <w:p w14:paraId="7169C211" w14:textId="703636F7" w:rsidR="009B0EFB" w:rsidRDefault="009B0EFB"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Legionella awareness training for staff with flushing responsibilities</w:t>
            </w:r>
          </w:p>
          <w:p w14:paraId="6AE7A71A" w14:textId="671868CE" w:rsidR="009B0EFB" w:rsidRDefault="009B0EFB"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Regular cleaning of toilets and kitchens</w:t>
            </w:r>
          </w:p>
          <w:p w14:paraId="5087ED28" w14:textId="77777777" w:rsidR="009B0EFB" w:rsidRDefault="009B0EFB"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Legionella and Water Quality policy</w:t>
            </w:r>
          </w:p>
          <w:p w14:paraId="23B247CD" w14:textId="77777777" w:rsidR="009B0EFB" w:rsidRDefault="009B0EFB" w:rsidP="009B0EFB">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Bacteria and Legionella testing where needed</w:t>
            </w:r>
          </w:p>
          <w:p w14:paraId="23B28BC1" w14:textId="20B42185" w:rsidR="009B0EFB" w:rsidRDefault="009B0EFB" w:rsidP="009B0EFB">
            <w:pPr>
              <w:pStyle w:val="ListParagraph"/>
              <w:numPr>
                <w:ilvl w:val="0"/>
                <w:numId w:val="15"/>
              </w:numPr>
              <w:ind w:left="316" w:hanging="283"/>
              <w:rPr>
                <w:rFonts w:ascii="Calibri" w:eastAsia="Times New Roman" w:hAnsi="Calibri" w:cs="Times New Roman"/>
              </w:rPr>
            </w:pPr>
            <w:r w:rsidRPr="009B0EFB">
              <w:rPr>
                <w:rFonts w:ascii="Calibri" w:eastAsia="Times New Roman" w:hAnsi="Calibri" w:cs="Times New Roman"/>
              </w:rPr>
              <w:lastRenderedPageBreak/>
              <w:t>Flushing Pr</w:t>
            </w:r>
            <w:r>
              <w:rPr>
                <w:rFonts w:ascii="Calibri" w:eastAsia="Times New Roman" w:hAnsi="Calibri" w:cs="Times New Roman"/>
              </w:rPr>
              <w:t>o</w:t>
            </w:r>
            <w:r w:rsidRPr="009B0EFB">
              <w:rPr>
                <w:rFonts w:ascii="Calibri" w:eastAsia="Times New Roman" w:hAnsi="Calibri" w:cs="Times New Roman"/>
              </w:rPr>
              <w:t>cedure for Infrequently used Water Outlets</w:t>
            </w:r>
          </w:p>
        </w:tc>
        <w:tc>
          <w:tcPr>
            <w:tcW w:w="992" w:type="dxa"/>
            <w:shd w:val="clear" w:color="auto" w:fill="auto"/>
            <w:vAlign w:val="center"/>
          </w:tcPr>
          <w:p w14:paraId="13A82855" w14:textId="362623BF" w:rsidR="00C00FCA" w:rsidRPr="002B226C" w:rsidRDefault="009B0EFB" w:rsidP="00C00FCA">
            <w:pPr>
              <w:spacing w:after="0" w:line="240" w:lineRule="auto"/>
              <w:jc w:val="center"/>
              <w:rPr>
                <w:rFonts w:ascii="Calibri" w:eastAsia="Times New Roman" w:hAnsi="Calibri" w:cs="Times New Roman"/>
                <w:b/>
                <w:color w:val="0070C0"/>
                <w:sz w:val="32"/>
              </w:rPr>
            </w:pPr>
            <w:r>
              <w:rPr>
                <w:rFonts w:ascii="Calibri" w:eastAsia="Times New Roman" w:hAnsi="Calibri" w:cs="Times New Roman"/>
                <w:b/>
                <w:color w:val="0070C0"/>
                <w:sz w:val="32"/>
              </w:rPr>
              <w:lastRenderedPageBreak/>
              <w:t>Low</w:t>
            </w:r>
          </w:p>
        </w:tc>
        <w:tc>
          <w:tcPr>
            <w:tcW w:w="3260" w:type="dxa"/>
            <w:shd w:val="clear" w:color="auto" w:fill="auto"/>
          </w:tcPr>
          <w:p w14:paraId="352007B7" w14:textId="77777777" w:rsidR="00C00FCA" w:rsidRPr="00F569AE" w:rsidRDefault="00C00FCA" w:rsidP="00C00FCA">
            <w:pPr>
              <w:spacing w:after="0" w:line="240" w:lineRule="auto"/>
              <w:rPr>
                <w:rFonts w:ascii="Calibri" w:eastAsia="Times New Roman" w:hAnsi="Calibri" w:cs="Times New Roman"/>
              </w:rPr>
            </w:pPr>
          </w:p>
        </w:tc>
        <w:tc>
          <w:tcPr>
            <w:tcW w:w="1559" w:type="dxa"/>
            <w:shd w:val="clear" w:color="auto" w:fill="auto"/>
          </w:tcPr>
          <w:p w14:paraId="28D4D238" w14:textId="77777777" w:rsidR="00C00FCA" w:rsidRDefault="00C00FCA" w:rsidP="00C00FCA">
            <w:pPr>
              <w:spacing w:after="0" w:line="240" w:lineRule="auto"/>
              <w:rPr>
                <w:rFonts w:ascii="Calibri" w:eastAsia="Times New Roman" w:hAnsi="Calibri" w:cs="Times New Roman"/>
              </w:rPr>
            </w:pPr>
          </w:p>
        </w:tc>
        <w:tc>
          <w:tcPr>
            <w:tcW w:w="1134" w:type="dxa"/>
            <w:shd w:val="clear" w:color="auto" w:fill="auto"/>
            <w:vAlign w:val="center"/>
          </w:tcPr>
          <w:p w14:paraId="079186EA" w14:textId="77777777" w:rsidR="00C00FCA" w:rsidRDefault="00C00FCA" w:rsidP="00C00FCA">
            <w:pPr>
              <w:spacing w:after="0" w:line="240" w:lineRule="auto"/>
              <w:jc w:val="center"/>
              <w:rPr>
                <w:rFonts w:ascii="Calibri" w:eastAsia="Times New Roman" w:hAnsi="Calibri" w:cs="Times New Roman"/>
                <w:color w:val="000099"/>
              </w:rPr>
            </w:pPr>
          </w:p>
        </w:tc>
      </w:tr>
      <w:tr w:rsidR="00E31940" w:rsidRPr="006F523D" w14:paraId="609CD079" w14:textId="77777777" w:rsidTr="00C00FCA">
        <w:trPr>
          <w:trHeight w:val="1020"/>
        </w:trPr>
        <w:tc>
          <w:tcPr>
            <w:tcW w:w="2269" w:type="dxa"/>
            <w:shd w:val="clear" w:color="auto" w:fill="auto"/>
          </w:tcPr>
          <w:p w14:paraId="7AD8AA3B" w14:textId="095C0E07" w:rsidR="00E31940" w:rsidRDefault="00E31940" w:rsidP="00E31940">
            <w:pPr>
              <w:rPr>
                <w:rFonts w:ascii="Calibri" w:eastAsia="Calibri" w:hAnsi="Calibri" w:cs="Times New Roman"/>
                <w:b/>
                <w:bCs/>
              </w:rPr>
            </w:pPr>
            <w:r>
              <w:rPr>
                <w:b/>
                <w:bCs/>
              </w:rPr>
              <w:t>Alcohol (and Antisocial behaviour)</w:t>
            </w:r>
          </w:p>
        </w:tc>
        <w:tc>
          <w:tcPr>
            <w:tcW w:w="1418" w:type="dxa"/>
          </w:tcPr>
          <w:p w14:paraId="6507925E" w14:textId="2B92D3B3" w:rsidR="00E31940" w:rsidRDefault="00E31940" w:rsidP="00E31940">
            <w:pPr>
              <w:spacing w:after="0" w:line="240" w:lineRule="auto"/>
              <w:rPr>
                <w:rFonts w:ascii="Calibri" w:eastAsia="Times New Roman" w:hAnsi="Calibri" w:cs="Times New Roman"/>
              </w:rPr>
            </w:pPr>
            <w:r>
              <w:rPr>
                <w:rFonts w:ascii="Calibri" w:eastAsia="Times New Roman" w:hAnsi="Calibri" w:cs="Times New Roman"/>
              </w:rPr>
              <w:t>Participants</w:t>
            </w:r>
          </w:p>
        </w:tc>
        <w:tc>
          <w:tcPr>
            <w:tcW w:w="5386" w:type="dxa"/>
            <w:shd w:val="clear" w:color="auto" w:fill="auto"/>
          </w:tcPr>
          <w:p w14:paraId="3AD0337F" w14:textId="77777777" w:rsidR="00E31940" w:rsidRDefault="00E31940" w:rsidP="00E31940">
            <w:pPr>
              <w:spacing w:after="0" w:line="240" w:lineRule="auto"/>
              <w:rPr>
                <w:rFonts w:ascii="Calibri" w:eastAsia="Times New Roman" w:hAnsi="Calibri" w:cs="Times New Roman"/>
              </w:rPr>
            </w:pPr>
            <w:r>
              <w:rPr>
                <w:rFonts w:ascii="Calibri" w:eastAsia="Times New Roman" w:hAnsi="Calibri" w:cs="Times New Roman"/>
              </w:rPr>
              <w:t>Only alcohol purchased via Warwick Food &amp; Drink can be consumed due to alcohol licensing regulations.</w:t>
            </w:r>
          </w:p>
          <w:p w14:paraId="60547530" w14:textId="77777777" w:rsidR="00E31940" w:rsidRDefault="00E31940" w:rsidP="00E31940">
            <w:pPr>
              <w:spacing w:after="0" w:line="240" w:lineRule="auto"/>
              <w:rPr>
                <w:rFonts w:ascii="Calibri" w:eastAsia="Times New Roman" w:hAnsi="Calibri" w:cs="Times New Roman"/>
              </w:rPr>
            </w:pPr>
          </w:p>
          <w:p w14:paraId="6E870094" w14:textId="23209B6A" w:rsidR="00E31940" w:rsidRDefault="00E31940" w:rsidP="00E31940">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Event organiser to take full responsibility for the alcohol consumed and any antisocial behaviour. Event organiser will take full responsibility for any site damage.</w:t>
            </w:r>
          </w:p>
        </w:tc>
        <w:tc>
          <w:tcPr>
            <w:tcW w:w="992" w:type="dxa"/>
            <w:shd w:val="clear" w:color="auto" w:fill="auto"/>
            <w:vAlign w:val="center"/>
          </w:tcPr>
          <w:p w14:paraId="34F6F758" w14:textId="3135E2F5" w:rsidR="00E31940" w:rsidRDefault="00E31940" w:rsidP="00E31940">
            <w:pPr>
              <w:rPr>
                <w:rFonts w:ascii="Calibri" w:eastAsia="Times New Roman" w:hAnsi="Calibri" w:cs="Times New Roman"/>
                <w:b/>
                <w:color w:val="0070C0"/>
                <w:sz w:val="32"/>
              </w:rPr>
            </w:pPr>
            <w:r>
              <w:rPr>
                <w:rFonts w:ascii="Calibri" w:eastAsia="Times New Roman" w:hAnsi="Calibri" w:cs="Times New Roman"/>
                <w:b/>
                <w:color w:val="0070C0"/>
                <w:sz w:val="32"/>
              </w:rPr>
              <w:t xml:space="preserve"> Low</w:t>
            </w:r>
          </w:p>
          <w:p w14:paraId="4C2E2533" w14:textId="1775823D" w:rsidR="00E31940" w:rsidRDefault="00E31940" w:rsidP="00E31940">
            <w:pPr>
              <w:spacing w:after="0" w:line="240" w:lineRule="auto"/>
              <w:jc w:val="center"/>
              <w:rPr>
                <w:rFonts w:ascii="Calibri" w:eastAsia="Times New Roman" w:hAnsi="Calibri" w:cs="Times New Roman"/>
                <w:b/>
                <w:color w:val="0070C0"/>
                <w:sz w:val="32"/>
              </w:rPr>
            </w:pPr>
          </w:p>
        </w:tc>
        <w:tc>
          <w:tcPr>
            <w:tcW w:w="3260" w:type="dxa"/>
            <w:shd w:val="clear" w:color="auto" w:fill="auto"/>
          </w:tcPr>
          <w:p w14:paraId="2156040C" w14:textId="4974CD56" w:rsidR="00E31940" w:rsidRPr="00F569AE" w:rsidRDefault="00E31940" w:rsidP="00E31940">
            <w:pPr>
              <w:spacing w:after="0" w:line="240" w:lineRule="auto"/>
              <w:rPr>
                <w:rFonts w:ascii="Calibri" w:eastAsia="Times New Roman" w:hAnsi="Calibri" w:cs="Times New Roman"/>
              </w:rPr>
            </w:pPr>
            <w:r>
              <w:rPr>
                <w:rFonts w:eastAsia="Times New Roman" w:cs="Times New Roman"/>
              </w:rPr>
              <w:t>If antisocial behaviour occurs and cannot be controlled, then event organisers to call community safety on 024 7652 2222.</w:t>
            </w:r>
          </w:p>
        </w:tc>
        <w:tc>
          <w:tcPr>
            <w:tcW w:w="1559" w:type="dxa"/>
            <w:shd w:val="clear" w:color="auto" w:fill="auto"/>
          </w:tcPr>
          <w:p w14:paraId="7BE6171F" w14:textId="77777777" w:rsidR="00E31940" w:rsidRDefault="00E31940" w:rsidP="00E31940">
            <w:pPr>
              <w:spacing w:after="0" w:line="240" w:lineRule="auto"/>
              <w:rPr>
                <w:rFonts w:ascii="Calibri" w:eastAsia="Times New Roman" w:hAnsi="Calibri" w:cs="Times New Roman"/>
              </w:rPr>
            </w:pPr>
          </w:p>
        </w:tc>
        <w:tc>
          <w:tcPr>
            <w:tcW w:w="1134" w:type="dxa"/>
            <w:shd w:val="clear" w:color="auto" w:fill="auto"/>
            <w:vAlign w:val="center"/>
          </w:tcPr>
          <w:p w14:paraId="5F1BE4A2" w14:textId="77777777" w:rsidR="00E31940" w:rsidRDefault="00E31940" w:rsidP="00E31940">
            <w:pPr>
              <w:spacing w:after="0" w:line="240" w:lineRule="auto"/>
              <w:rPr>
                <w:rFonts w:ascii="Calibri" w:eastAsia="Times New Roman" w:hAnsi="Calibri" w:cs="Times New Roman"/>
                <w:b/>
                <w:color w:val="0070C0"/>
                <w:sz w:val="32"/>
              </w:rPr>
            </w:pPr>
            <w:r>
              <w:rPr>
                <w:rFonts w:ascii="Calibri" w:eastAsia="Times New Roman" w:hAnsi="Calibri" w:cs="Times New Roman"/>
                <w:b/>
                <w:color w:val="0070C0"/>
                <w:sz w:val="32"/>
              </w:rPr>
              <w:t>Low</w:t>
            </w:r>
          </w:p>
          <w:p w14:paraId="45120D80" w14:textId="4C1F022D" w:rsidR="00E31940" w:rsidRDefault="00E31940" w:rsidP="00E31940">
            <w:pPr>
              <w:spacing w:after="0" w:line="240" w:lineRule="auto"/>
              <w:rPr>
                <w:rFonts w:ascii="Calibri" w:eastAsia="Times New Roman" w:hAnsi="Calibri" w:cs="Times New Roman"/>
                <w:color w:val="000099"/>
              </w:rPr>
            </w:pPr>
          </w:p>
        </w:tc>
      </w:tr>
      <w:tr w:rsidR="00E31940" w:rsidRPr="006F523D" w14:paraId="68FD04F2" w14:textId="77777777" w:rsidTr="00C00FCA">
        <w:trPr>
          <w:trHeight w:val="1020"/>
        </w:trPr>
        <w:tc>
          <w:tcPr>
            <w:tcW w:w="2269" w:type="dxa"/>
            <w:shd w:val="clear" w:color="auto" w:fill="auto"/>
          </w:tcPr>
          <w:p w14:paraId="626BACAC" w14:textId="7F35FADA" w:rsidR="00E31940" w:rsidRDefault="00E31940" w:rsidP="00E31940">
            <w:pPr>
              <w:rPr>
                <w:b/>
                <w:bCs/>
              </w:rPr>
            </w:pPr>
            <w:r w:rsidRPr="00465AD2">
              <w:rPr>
                <w:b/>
                <w:bCs/>
              </w:rPr>
              <w:t>Environmental hazards,</w:t>
            </w:r>
            <w:r>
              <w:rPr>
                <w:bCs/>
              </w:rPr>
              <w:t xml:space="preserve"> e.g. noise, poor ventilation, extreme high/low temperatures that could make rooms uncomfortable and cause health issues in vulnerable people.</w:t>
            </w:r>
          </w:p>
        </w:tc>
        <w:tc>
          <w:tcPr>
            <w:tcW w:w="1418" w:type="dxa"/>
          </w:tcPr>
          <w:p w14:paraId="57CC3F8A" w14:textId="54E57AED" w:rsidR="00E31940" w:rsidRDefault="00E31940" w:rsidP="00E31940">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02A9A826" w14:textId="77777777" w:rsidR="00E31940" w:rsidRDefault="00E31940" w:rsidP="00E31940">
            <w:pPr>
              <w:spacing w:after="0" w:line="240" w:lineRule="auto"/>
              <w:rPr>
                <w:rFonts w:ascii="Calibri" w:eastAsia="Times New Roman" w:hAnsi="Calibri" w:cs="Times New Roman"/>
              </w:rPr>
            </w:pPr>
            <w:r>
              <w:rPr>
                <w:rFonts w:ascii="Calibri" w:eastAsia="Times New Roman" w:hAnsi="Calibri" w:cs="Times New Roman"/>
              </w:rPr>
              <w:t>WBS has heating/cooling on BMS which is controlled centrally by Estates. Most rooms and spaces have</w:t>
            </w:r>
            <w:r w:rsidRPr="00E42A24">
              <w:rPr>
                <w:rFonts w:ascii="Calibri" w:eastAsia="Times New Roman" w:hAnsi="Calibri" w:cs="Times New Roman"/>
              </w:rPr>
              <w:t xml:space="preserve"> windows which are able to be opened.  </w:t>
            </w:r>
          </w:p>
          <w:p w14:paraId="41A4694F" w14:textId="77777777" w:rsidR="00E31940" w:rsidRPr="00E42A24" w:rsidRDefault="00E31940" w:rsidP="00E31940">
            <w:pPr>
              <w:spacing w:after="0" w:line="240" w:lineRule="auto"/>
              <w:rPr>
                <w:rFonts w:ascii="Calibri" w:eastAsia="Times New Roman" w:hAnsi="Calibri" w:cs="Times New Roman"/>
              </w:rPr>
            </w:pPr>
          </w:p>
          <w:p w14:paraId="5B68DBAF" w14:textId="77777777" w:rsidR="00E31940" w:rsidRPr="00E42A24" w:rsidRDefault="00E31940" w:rsidP="00E31940">
            <w:pPr>
              <w:spacing w:after="0" w:line="240" w:lineRule="auto"/>
              <w:rPr>
                <w:rFonts w:ascii="Calibri" w:eastAsia="Times New Roman" w:hAnsi="Calibri" w:cs="Times New Roman"/>
              </w:rPr>
            </w:pPr>
            <w:r>
              <w:rPr>
                <w:rFonts w:ascii="Calibri" w:eastAsia="Times New Roman" w:hAnsi="Calibri" w:cs="Times New Roman"/>
              </w:rPr>
              <w:t>Facilities and Estates teams undertake regular checks for</w:t>
            </w:r>
            <w:r w:rsidRPr="00E42A24">
              <w:rPr>
                <w:rFonts w:ascii="Calibri" w:eastAsia="Times New Roman" w:hAnsi="Calibri" w:cs="Times New Roman"/>
              </w:rPr>
              <w:t xml:space="preserve"> environmental hazard issue</w:t>
            </w:r>
            <w:r>
              <w:rPr>
                <w:rFonts w:ascii="Calibri" w:eastAsia="Times New Roman" w:hAnsi="Calibri" w:cs="Times New Roman"/>
              </w:rPr>
              <w:t>s</w:t>
            </w:r>
            <w:r w:rsidRPr="00E42A24">
              <w:rPr>
                <w:rFonts w:ascii="Calibri" w:eastAsia="Times New Roman" w:hAnsi="Calibri" w:cs="Times New Roman"/>
              </w:rPr>
              <w:t xml:space="preserve"> such as broken wi</w:t>
            </w:r>
            <w:r>
              <w:rPr>
                <w:rFonts w:ascii="Calibri" w:eastAsia="Times New Roman" w:hAnsi="Calibri" w:cs="Times New Roman"/>
              </w:rPr>
              <w:t>ndows, heating/cooling</w:t>
            </w:r>
            <w:r w:rsidRPr="00E42A24">
              <w:rPr>
                <w:rFonts w:ascii="Calibri" w:eastAsia="Times New Roman" w:hAnsi="Calibri" w:cs="Times New Roman"/>
              </w:rPr>
              <w:t xml:space="preserve"> not working, etc. </w:t>
            </w:r>
            <w:r>
              <w:t xml:space="preserve"> Temporary measures are available where faults exist – temporary heaters/fans for example.</w:t>
            </w:r>
          </w:p>
          <w:p w14:paraId="60C0AD34" w14:textId="77777777" w:rsidR="00E31940" w:rsidRDefault="00E31940" w:rsidP="00E31940">
            <w:pPr>
              <w:spacing w:after="0" w:line="240" w:lineRule="auto"/>
              <w:rPr>
                <w:rFonts w:ascii="Calibri" w:eastAsia="Times New Roman" w:hAnsi="Calibri" w:cs="Times New Roman"/>
              </w:rPr>
            </w:pPr>
          </w:p>
          <w:p w14:paraId="51AE710A" w14:textId="5AC17B8E" w:rsidR="00E31940" w:rsidRDefault="00E31940" w:rsidP="00E31940">
            <w:pPr>
              <w:spacing w:after="0" w:line="240" w:lineRule="auto"/>
              <w:rPr>
                <w:rFonts w:ascii="Calibri" w:eastAsia="Times New Roman" w:hAnsi="Calibri" w:cs="Times New Roman"/>
              </w:rPr>
            </w:pPr>
            <w:r>
              <w:rPr>
                <w:rFonts w:ascii="Calibri" w:eastAsia="Times New Roman" w:hAnsi="Calibri" w:cs="Times New Roman"/>
              </w:rPr>
              <w:t>B</w:t>
            </w:r>
            <w:r>
              <w:t>uilding Manager and WBS Facilities arrange maintenance to limit disruption around the school. Where noise issues may occur, measures are taken to notify staff/students affected, and where possible, events and teaching moved to alternative rooms.</w:t>
            </w:r>
          </w:p>
        </w:tc>
        <w:tc>
          <w:tcPr>
            <w:tcW w:w="992" w:type="dxa"/>
            <w:shd w:val="clear" w:color="auto" w:fill="auto"/>
            <w:vAlign w:val="center"/>
          </w:tcPr>
          <w:p w14:paraId="7714F83D" w14:textId="77777777" w:rsidR="00E31940" w:rsidRDefault="00E31940" w:rsidP="00E31940">
            <w:pPr>
              <w:rPr>
                <w:rFonts w:ascii="Calibri" w:eastAsia="Times New Roman" w:hAnsi="Calibri" w:cs="Times New Roman"/>
                <w:b/>
                <w:color w:val="0070C0"/>
                <w:sz w:val="32"/>
              </w:rPr>
            </w:pPr>
            <w:r>
              <w:rPr>
                <w:rFonts w:ascii="Calibri" w:eastAsia="Times New Roman" w:hAnsi="Calibri" w:cs="Times New Roman"/>
                <w:b/>
                <w:color w:val="0070C0"/>
                <w:sz w:val="32"/>
              </w:rPr>
              <w:t xml:space="preserve"> Low</w:t>
            </w:r>
          </w:p>
          <w:p w14:paraId="2C3379A8" w14:textId="1BC531D2" w:rsidR="00E31940" w:rsidRDefault="00E31940" w:rsidP="00E31940">
            <w:pPr>
              <w:rPr>
                <w:rFonts w:ascii="Calibri" w:eastAsia="Times New Roman" w:hAnsi="Calibri" w:cs="Times New Roman"/>
                <w:b/>
                <w:color w:val="0070C0"/>
                <w:sz w:val="32"/>
              </w:rPr>
            </w:pPr>
          </w:p>
        </w:tc>
        <w:tc>
          <w:tcPr>
            <w:tcW w:w="3260" w:type="dxa"/>
            <w:shd w:val="clear" w:color="auto" w:fill="auto"/>
          </w:tcPr>
          <w:p w14:paraId="4DCEE085" w14:textId="77777777" w:rsidR="00E31940" w:rsidRDefault="00E31940" w:rsidP="00E31940">
            <w:pPr>
              <w:spacing w:after="0" w:line="240" w:lineRule="auto"/>
              <w:rPr>
                <w:rFonts w:eastAsia="Times New Roman" w:cs="Times New Roman"/>
              </w:rPr>
            </w:pPr>
          </w:p>
        </w:tc>
        <w:tc>
          <w:tcPr>
            <w:tcW w:w="1559" w:type="dxa"/>
            <w:shd w:val="clear" w:color="auto" w:fill="auto"/>
          </w:tcPr>
          <w:p w14:paraId="14883AE4" w14:textId="77777777" w:rsidR="00E31940" w:rsidRDefault="00E31940" w:rsidP="00E31940">
            <w:pPr>
              <w:spacing w:after="0" w:line="240" w:lineRule="auto"/>
              <w:rPr>
                <w:rFonts w:ascii="Calibri" w:eastAsia="Times New Roman" w:hAnsi="Calibri" w:cs="Times New Roman"/>
              </w:rPr>
            </w:pPr>
          </w:p>
        </w:tc>
        <w:tc>
          <w:tcPr>
            <w:tcW w:w="1134" w:type="dxa"/>
            <w:shd w:val="clear" w:color="auto" w:fill="auto"/>
            <w:vAlign w:val="center"/>
          </w:tcPr>
          <w:p w14:paraId="4947F7DF" w14:textId="7A8429C7" w:rsidR="00E31940" w:rsidRDefault="00E31940" w:rsidP="00E31940">
            <w:pPr>
              <w:spacing w:after="0" w:line="240" w:lineRule="auto"/>
              <w:rPr>
                <w:rFonts w:ascii="Calibri" w:eastAsia="Times New Roman" w:hAnsi="Calibri" w:cs="Times New Roman"/>
                <w:b/>
                <w:color w:val="0070C0"/>
                <w:sz w:val="32"/>
              </w:rPr>
            </w:pPr>
          </w:p>
        </w:tc>
      </w:tr>
      <w:tr w:rsidR="00BD681D" w:rsidRPr="006F523D" w14:paraId="5145D93D" w14:textId="77777777" w:rsidTr="00C00FCA">
        <w:trPr>
          <w:trHeight w:val="1020"/>
        </w:trPr>
        <w:tc>
          <w:tcPr>
            <w:tcW w:w="2269" w:type="dxa"/>
            <w:shd w:val="clear" w:color="auto" w:fill="auto"/>
          </w:tcPr>
          <w:p w14:paraId="0D1F419B" w14:textId="2A7819E8" w:rsidR="00BD681D" w:rsidRPr="00465AD2" w:rsidRDefault="00BD681D" w:rsidP="00BD681D">
            <w:pPr>
              <w:rPr>
                <w:b/>
                <w:bCs/>
              </w:rPr>
            </w:pPr>
            <w:r w:rsidRPr="002F21B8">
              <w:rPr>
                <w:rFonts w:ascii="Calibri" w:eastAsia="Times New Roman" w:hAnsi="Calibri" w:cs="Calibri"/>
                <w:b/>
                <w:sz w:val="20"/>
                <w:szCs w:val="20"/>
              </w:rPr>
              <w:lastRenderedPageBreak/>
              <w:t>Over capacity</w:t>
            </w:r>
            <w:r w:rsidRPr="002F21B8">
              <w:rPr>
                <w:rFonts w:ascii="Calibri" w:eastAsia="Times New Roman" w:hAnsi="Calibri" w:cs="Calibri"/>
                <w:sz w:val="20"/>
                <w:szCs w:val="20"/>
              </w:rPr>
              <w:t xml:space="preserve"> of individuals using a space slow down the evacuation of a building in a fire alarm situation. It can also lead to other issues such as injury from being crushed in a panicked stampede to evacuate.</w:t>
            </w:r>
          </w:p>
        </w:tc>
        <w:tc>
          <w:tcPr>
            <w:tcW w:w="1418" w:type="dxa"/>
          </w:tcPr>
          <w:p w14:paraId="03249102" w14:textId="5C869213" w:rsidR="00BD681D" w:rsidRDefault="00BD681D" w:rsidP="00BD681D">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386" w:type="dxa"/>
            <w:shd w:val="clear" w:color="auto" w:fill="auto"/>
          </w:tcPr>
          <w:p w14:paraId="319ED6F8" w14:textId="77777777" w:rsidR="00BD681D" w:rsidRDefault="00BD681D" w:rsidP="00BD681D">
            <w:pPr>
              <w:spacing w:after="0" w:line="240" w:lineRule="auto"/>
              <w:rPr>
                <w:rFonts w:ascii="Calibri" w:eastAsia="Times New Roman" w:hAnsi="Calibri" w:cs="Times New Roman"/>
              </w:rPr>
            </w:pPr>
            <w:r>
              <w:rPr>
                <w:rFonts w:ascii="Calibri" w:eastAsia="Times New Roman" w:hAnsi="Calibri" w:cs="Times New Roman"/>
              </w:rPr>
              <w:t>A maximum capacity policy is in place for rooms and spaces across WBS.</w:t>
            </w:r>
          </w:p>
          <w:p w14:paraId="35A9A96F" w14:textId="77777777" w:rsidR="00BD681D" w:rsidRDefault="00BD681D" w:rsidP="00BD681D">
            <w:pPr>
              <w:spacing w:after="0" w:line="240" w:lineRule="auto"/>
              <w:rPr>
                <w:rFonts w:eastAsia="Times New Roman" w:cs="Calibri"/>
              </w:rPr>
            </w:pPr>
          </w:p>
          <w:p w14:paraId="2CDBA7F5" w14:textId="2402DF3B" w:rsidR="00BD681D" w:rsidRDefault="00BD681D" w:rsidP="00BD681D">
            <w:pPr>
              <w:spacing w:after="0" w:line="240" w:lineRule="auto"/>
              <w:rPr>
                <w:rFonts w:ascii="Calibri" w:eastAsia="Times New Roman" w:hAnsi="Calibri" w:cs="Times New Roman"/>
              </w:rPr>
            </w:pPr>
          </w:p>
        </w:tc>
        <w:tc>
          <w:tcPr>
            <w:tcW w:w="992" w:type="dxa"/>
            <w:shd w:val="clear" w:color="auto" w:fill="auto"/>
            <w:vAlign w:val="center"/>
          </w:tcPr>
          <w:p w14:paraId="6FFC689C" w14:textId="77777777" w:rsidR="00BD681D" w:rsidRDefault="00BD681D" w:rsidP="00BD681D">
            <w:pPr>
              <w:rPr>
                <w:rFonts w:ascii="Calibri" w:eastAsia="Times New Roman" w:hAnsi="Calibri" w:cs="Times New Roman"/>
                <w:b/>
                <w:color w:val="0070C0"/>
                <w:sz w:val="32"/>
              </w:rPr>
            </w:pPr>
            <w:r>
              <w:rPr>
                <w:rFonts w:ascii="Calibri" w:eastAsia="Times New Roman" w:hAnsi="Calibri" w:cs="Times New Roman"/>
                <w:b/>
                <w:color w:val="0070C0"/>
                <w:sz w:val="32"/>
              </w:rPr>
              <w:t>Low</w:t>
            </w:r>
          </w:p>
          <w:p w14:paraId="01C73E9F" w14:textId="6D3A4881" w:rsidR="00BD681D" w:rsidRDefault="00BD681D" w:rsidP="00BD681D">
            <w:pPr>
              <w:rPr>
                <w:rFonts w:ascii="Calibri" w:eastAsia="Times New Roman" w:hAnsi="Calibri" w:cs="Times New Roman"/>
                <w:b/>
                <w:color w:val="0070C0"/>
                <w:sz w:val="32"/>
              </w:rPr>
            </w:pPr>
          </w:p>
        </w:tc>
        <w:tc>
          <w:tcPr>
            <w:tcW w:w="3260" w:type="dxa"/>
            <w:shd w:val="clear" w:color="auto" w:fill="auto"/>
          </w:tcPr>
          <w:p w14:paraId="53BA115C" w14:textId="77777777" w:rsidR="00BD681D" w:rsidRDefault="00BD681D" w:rsidP="00BD681D">
            <w:pPr>
              <w:spacing w:after="0" w:line="240" w:lineRule="auto"/>
              <w:rPr>
                <w:rFonts w:eastAsia="Times New Roman" w:cs="Times New Roman"/>
              </w:rPr>
            </w:pPr>
          </w:p>
        </w:tc>
        <w:tc>
          <w:tcPr>
            <w:tcW w:w="1559" w:type="dxa"/>
            <w:shd w:val="clear" w:color="auto" w:fill="auto"/>
          </w:tcPr>
          <w:p w14:paraId="2438C7B9" w14:textId="77777777" w:rsidR="00BD681D" w:rsidRDefault="00BD681D" w:rsidP="00BD681D">
            <w:pPr>
              <w:spacing w:after="0" w:line="240" w:lineRule="auto"/>
              <w:rPr>
                <w:rFonts w:ascii="Calibri" w:eastAsia="Times New Roman" w:hAnsi="Calibri" w:cs="Times New Roman"/>
              </w:rPr>
            </w:pPr>
          </w:p>
        </w:tc>
        <w:tc>
          <w:tcPr>
            <w:tcW w:w="1134" w:type="dxa"/>
            <w:shd w:val="clear" w:color="auto" w:fill="auto"/>
            <w:vAlign w:val="center"/>
          </w:tcPr>
          <w:p w14:paraId="3152D1C2" w14:textId="77777777" w:rsidR="00BD681D" w:rsidRDefault="00BD681D" w:rsidP="00BD681D">
            <w:pPr>
              <w:spacing w:after="0" w:line="240" w:lineRule="auto"/>
              <w:rPr>
                <w:rFonts w:ascii="Calibri" w:eastAsia="Times New Roman" w:hAnsi="Calibri" w:cs="Times New Roman"/>
                <w:b/>
                <w:color w:val="0070C0"/>
                <w:sz w:val="32"/>
              </w:rPr>
            </w:pPr>
          </w:p>
        </w:tc>
      </w:tr>
      <w:tr w:rsidR="00BD681D" w:rsidRPr="006F523D" w14:paraId="729A7BD6" w14:textId="77777777" w:rsidTr="00C00FCA">
        <w:trPr>
          <w:trHeight w:val="1020"/>
        </w:trPr>
        <w:tc>
          <w:tcPr>
            <w:tcW w:w="2269" w:type="dxa"/>
            <w:shd w:val="clear" w:color="auto" w:fill="auto"/>
          </w:tcPr>
          <w:p w14:paraId="03107AB5" w14:textId="3AC28CDC" w:rsidR="00BD681D" w:rsidRPr="00465AD2" w:rsidRDefault="00BD681D" w:rsidP="00BD681D">
            <w:pPr>
              <w:rPr>
                <w:b/>
                <w:bCs/>
              </w:rPr>
            </w:pPr>
            <w:r w:rsidRPr="002F21B8">
              <w:rPr>
                <w:rFonts w:eastAsia="Times New Roman" w:cstheme="minorHAnsi"/>
                <w:b/>
                <w:sz w:val="20"/>
                <w:szCs w:val="20"/>
              </w:rPr>
              <w:t>Faulty furniture</w:t>
            </w:r>
            <w:r w:rsidRPr="002F21B8">
              <w:rPr>
                <w:rFonts w:eastAsia="Times New Roman" w:cstheme="minorHAnsi"/>
                <w:sz w:val="20"/>
                <w:szCs w:val="20"/>
              </w:rPr>
              <w:t xml:space="preserve"> could lead to accidents and injuries (bruises, cuts, falls)</w:t>
            </w:r>
          </w:p>
        </w:tc>
        <w:tc>
          <w:tcPr>
            <w:tcW w:w="1418" w:type="dxa"/>
          </w:tcPr>
          <w:p w14:paraId="2A402A40" w14:textId="54A2B614" w:rsidR="00BD681D" w:rsidRDefault="00BD681D" w:rsidP="00BD681D">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7AA1B171" w14:textId="012FF529" w:rsidR="00BD681D" w:rsidRDefault="00BD681D" w:rsidP="00BD681D">
            <w:pPr>
              <w:spacing w:after="0" w:line="240" w:lineRule="auto"/>
              <w:rPr>
                <w:rFonts w:ascii="Calibri" w:eastAsia="Times New Roman" w:hAnsi="Calibri" w:cs="Times New Roman"/>
              </w:rPr>
            </w:pPr>
            <w:r>
              <w:rPr>
                <w:rFonts w:ascii="Calibri" w:eastAsia="Times New Roman" w:hAnsi="Calibri" w:cs="Times New Roman"/>
              </w:rPr>
              <w:t>Facilities Team carry out regular furniture and space checks in WBS.</w:t>
            </w:r>
            <w:r>
              <w:t xml:space="preserve"> Faulty furniture is fixed, removed or replaced where necessary. All furniture is requested and ordered via Estates Furniture team to ensure compliance with University and government safety guidance.</w:t>
            </w:r>
          </w:p>
        </w:tc>
        <w:tc>
          <w:tcPr>
            <w:tcW w:w="992" w:type="dxa"/>
            <w:shd w:val="clear" w:color="auto" w:fill="auto"/>
            <w:vAlign w:val="center"/>
          </w:tcPr>
          <w:p w14:paraId="49C19F23" w14:textId="77777777" w:rsidR="00BD681D" w:rsidRDefault="00BD681D" w:rsidP="00BD681D">
            <w:pPr>
              <w:rPr>
                <w:rFonts w:ascii="Calibri" w:eastAsia="Times New Roman" w:hAnsi="Calibri" w:cs="Times New Roman"/>
                <w:b/>
                <w:color w:val="0070C0"/>
                <w:sz w:val="32"/>
              </w:rPr>
            </w:pPr>
          </w:p>
          <w:p w14:paraId="37061FE3" w14:textId="0102213C" w:rsidR="00BD681D" w:rsidRDefault="00BD681D" w:rsidP="00BD681D">
            <w:pPr>
              <w:rPr>
                <w:rFonts w:ascii="Calibri" w:eastAsia="Times New Roman" w:hAnsi="Calibri" w:cs="Times New Roman"/>
                <w:b/>
                <w:color w:val="0070C0"/>
                <w:sz w:val="32"/>
              </w:rPr>
            </w:pPr>
            <w:r>
              <w:rPr>
                <w:rFonts w:ascii="Calibri" w:eastAsia="Times New Roman" w:hAnsi="Calibri" w:cs="Times New Roman"/>
                <w:b/>
                <w:color w:val="0070C0"/>
                <w:sz w:val="32"/>
              </w:rPr>
              <w:t>Low</w:t>
            </w:r>
          </w:p>
          <w:p w14:paraId="282124E1" w14:textId="41460A4E" w:rsidR="00BD681D" w:rsidRDefault="00BD681D" w:rsidP="00BD681D">
            <w:pPr>
              <w:rPr>
                <w:rFonts w:ascii="Calibri" w:eastAsia="Times New Roman" w:hAnsi="Calibri" w:cs="Times New Roman"/>
                <w:b/>
                <w:color w:val="0070C0"/>
                <w:sz w:val="32"/>
              </w:rPr>
            </w:pPr>
          </w:p>
        </w:tc>
        <w:tc>
          <w:tcPr>
            <w:tcW w:w="3260" w:type="dxa"/>
            <w:shd w:val="clear" w:color="auto" w:fill="auto"/>
          </w:tcPr>
          <w:p w14:paraId="1A9083B6" w14:textId="77777777" w:rsidR="00BD681D" w:rsidRDefault="00BD681D" w:rsidP="00BD681D">
            <w:pPr>
              <w:spacing w:after="0" w:line="240" w:lineRule="auto"/>
              <w:rPr>
                <w:rFonts w:eastAsia="Times New Roman" w:cs="Times New Roman"/>
              </w:rPr>
            </w:pPr>
          </w:p>
        </w:tc>
        <w:tc>
          <w:tcPr>
            <w:tcW w:w="1559" w:type="dxa"/>
            <w:shd w:val="clear" w:color="auto" w:fill="auto"/>
          </w:tcPr>
          <w:p w14:paraId="3519AAE5" w14:textId="77777777" w:rsidR="00BD681D" w:rsidRDefault="00BD681D" w:rsidP="00BD681D">
            <w:pPr>
              <w:spacing w:after="0" w:line="240" w:lineRule="auto"/>
              <w:rPr>
                <w:rFonts w:ascii="Calibri" w:eastAsia="Times New Roman" w:hAnsi="Calibri" w:cs="Times New Roman"/>
              </w:rPr>
            </w:pPr>
          </w:p>
        </w:tc>
        <w:tc>
          <w:tcPr>
            <w:tcW w:w="1134" w:type="dxa"/>
            <w:shd w:val="clear" w:color="auto" w:fill="auto"/>
            <w:vAlign w:val="center"/>
          </w:tcPr>
          <w:p w14:paraId="34BDDB80" w14:textId="77777777" w:rsidR="00BD681D" w:rsidRDefault="00BD681D" w:rsidP="00BD681D">
            <w:pPr>
              <w:spacing w:after="0" w:line="240" w:lineRule="auto"/>
              <w:rPr>
                <w:rFonts w:ascii="Calibri" w:eastAsia="Times New Roman" w:hAnsi="Calibri" w:cs="Times New Roman"/>
                <w:b/>
                <w:color w:val="0070C0"/>
                <w:sz w:val="32"/>
              </w:rPr>
            </w:pPr>
          </w:p>
        </w:tc>
      </w:tr>
      <w:tr w:rsidR="00BD681D" w:rsidRPr="006F523D" w14:paraId="6223BF04" w14:textId="77777777" w:rsidTr="00C00FCA">
        <w:trPr>
          <w:trHeight w:val="1020"/>
        </w:trPr>
        <w:tc>
          <w:tcPr>
            <w:tcW w:w="2269" w:type="dxa"/>
            <w:shd w:val="clear" w:color="auto" w:fill="auto"/>
          </w:tcPr>
          <w:p w14:paraId="15C00C83" w14:textId="2A150BAD" w:rsidR="00BD681D" w:rsidRPr="002F21B8" w:rsidRDefault="00BD681D" w:rsidP="00BD681D">
            <w:pPr>
              <w:rPr>
                <w:rFonts w:eastAsia="Times New Roman" w:cstheme="minorHAnsi"/>
                <w:b/>
                <w:sz w:val="20"/>
                <w:szCs w:val="20"/>
              </w:rPr>
            </w:pPr>
            <w:r>
              <w:rPr>
                <w:rFonts w:cs="Calibri"/>
                <w:b/>
              </w:rPr>
              <w:t xml:space="preserve">Poor food quality or lack of hygiene or food allergen; </w:t>
            </w:r>
            <w:r>
              <w:rPr>
                <w:rFonts w:cs="Calibri"/>
              </w:rPr>
              <w:t xml:space="preserve">food poisoning, allergic reactions to particular food allergens from cross-contamination or delivery of particular food </w:t>
            </w:r>
            <w:r>
              <w:rPr>
                <w:rFonts w:cs="Calibri"/>
              </w:rPr>
              <w:lastRenderedPageBreak/>
              <w:t xml:space="preserve">without awareness of allergies.                                                                                         </w:t>
            </w:r>
          </w:p>
        </w:tc>
        <w:tc>
          <w:tcPr>
            <w:tcW w:w="1418" w:type="dxa"/>
          </w:tcPr>
          <w:p w14:paraId="03ACBEB5" w14:textId="046DC77D" w:rsidR="00BD681D" w:rsidRDefault="00BD681D" w:rsidP="00BD681D">
            <w:pPr>
              <w:spacing w:after="0" w:line="240" w:lineRule="auto"/>
              <w:rPr>
                <w:rFonts w:ascii="Calibri" w:eastAsia="Times New Roman" w:hAnsi="Calibri" w:cs="Times New Roman"/>
              </w:rPr>
            </w:pPr>
            <w:r>
              <w:rPr>
                <w:rFonts w:eastAsia="Times New Roman" w:cs="Calibri"/>
              </w:rPr>
              <w:lastRenderedPageBreak/>
              <w:t>Attendees to event who consume the food served on the premises</w:t>
            </w:r>
          </w:p>
        </w:tc>
        <w:tc>
          <w:tcPr>
            <w:tcW w:w="5386" w:type="dxa"/>
            <w:shd w:val="clear" w:color="auto" w:fill="auto"/>
          </w:tcPr>
          <w:p w14:paraId="028ABF82" w14:textId="77777777" w:rsidR="00BD681D" w:rsidRDefault="00BD681D" w:rsidP="00BD681D">
            <w:pPr>
              <w:spacing w:after="0" w:line="240" w:lineRule="auto"/>
              <w:rPr>
                <w:rFonts w:eastAsia="Times New Roman" w:cs="Calibri"/>
              </w:rPr>
            </w:pPr>
            <w:r>
              <w:rPr>
                <w:rFonts w:eastAsia="Times New Roman" w:cs="Calibri"/>
              </w:rPr>
              <w:t>University catering outlets and University caterers are subject to food safety and food allergen inspections by the Health and Safety Department and by the local Environmental Health Officer.</w:t>
            </w:r>
          </w:p>
          <w:p w14:paraId="1FE1A171" w14:textId="77777777" w:rsidR="00BD681D" w:rsidRDefault="00BD681D" w:rsidP="00BD681D">
            <w:pPr>
              <w:spacing w:after="0" w:line="240" w:lineRule="auto"/>
              <w:rPr>
                <w:rFonts w:eastAsia="Times New Roman" w:cs="Calibri"/>
              </w:rPr>
            </w:pPr>
          </w:p>
          <w:p w14:paraId="2DFB1CE8" w14:textId="77777777" w:rsidR="00BD681D" w:rsidRDefault="00BD681D" w:rsidP="00BD681D">
            <w:pPr>
              <w:spacing w:after="0" w:line="240" w:lineRule="auto"/>
              <w:rPr>
                <w:rFonts w:eastAsia="Times New Roman" w:cs="Calibri"/>
              </w:rPr>
            </w:pPr>
            <w:r>
              <w:rPr>
                <w:rFonts w:eastAsia="Times New Roman" w:cs="Calibri"/>
              </w:rPr>
              <w:t xml:space="preserve">Those serving food at the University are trained in food safety and food allergens.   </w:t>
            </w:r>
          </w:p>
          <w:p w14:paraId="1590CB3F" w14:textId="77777777" w:rsidR="00BD681D" w:rsidRDefault="00BD681D" w:rsidP="00BD681D">
            <w:pPr>
              <w:spacing w:after="0" w:line="240" w:lineRule="auto"/>
              <w:rPr>
                <w:rFonts w:eastAsia="Times New Roman" w:cs="Calibri"/>
              </w:rPr>
            </w:pPr>
          </w:p>
          <w:p w14:paraId="6ED1F6FE" w14:textId="77777777" w:rsidR="00BD681D" w:rsidRPr="001631C0" w:rsidRDefault="00BD681D" w:rsidP="00BD681D">
            <w:pPr>
              <w:spacing w:after="0" w:line="240" w:lineRule="auto"/>
              <w:rPr>
                <w:rFonts w:eastAsia="Times New Roman" w:cs="Calibri"/>
              </w:rPr>
            </w:pPr>
            <w:r w:rsidRPr="001631C0">
              <w:rPr>
                <w:rFonts w:eastAsia="Times New Roman" w:cs="Calibri"/>
              </w:rPr>
              <w:t>Use University approved catering suppliers e.g. Warwick Food and Drink who will have their own risk assessments in place, and procedures to reduce risk of food poisoning.</w:t>
            </w:r>
          </w:p>
          <w:p w14:paraId="07FD5694" w14:textId="77777777" w:rsidR="00BD681D" w:rsidRPr="001631C0" w:rsidRDefault="00BD681D" w:rsidP="00BD681D">
            <w:pPr>
              <w:spacing w:after="0" w:line="240" w:lineRule="auto"/>
              <w:rPr>
                <w:rFonts w:eastAsia="Times New Roman" w:cs="Calibri"/>
              </w:rPr>
            </w:pPr>
            <w:r w:rsidRPr="001631C0">
              <w:rPr>
                <w:rFonts w:eastAsia="Times New Roman" w:cs="Calibri"/>
              </w:rPr>
              <w:lastRenderedPageBreak/>
              <w:t>Dietary requirements to be collected from all registered attendees in advance, and passed onto catering supplier.</w:t>
            </w:r>
          </w:p>
          <w:p w14:paraId="1CEF1940" w14:textId="77777777" w:rsidR="00BD681D" w:rsidRDefault="00BD681D" w:rsidP="00BD681D">
            <w:pPr>
              <w:spacing w:after="0" w:line="240" w:lineRule="auto"/>
              <w:rPr>
                <w:rFonts w:eastAsia="Times New Roman" w:cs="Calibri"/>
              </w:rPr>
            </w:pPr>
          </w:p>
          <w:p w14:paraId="1BA8698B" w14:textId="77777777" w:rsidR="00BD681D" w:rsidRPr="001631C0" w:rsidRDefault="00BD681D" w:rsidP="00BD681D">
            <w:pPr>
              <w:spacing w:after="0" w:line="240" w:lineRule="auto"/>
              <w:rPr>
                <w:rFonts w:eastAsia="Times New Roman" w:cs="Calibri"/>
              </w:rPr>
            </w:pPr>
            <w:r w:rsidRPr="001631C0">
              <w:rPr>
                <w:rFonts w:eastAsia="Times New Roman" w:cs="Calibri"/>
              </w:rPr>
              <w:t>Allergy awareness; food to be labelled/have ingredient list available for checking by attendees.</w:t>
            </w:r>
          </w:p>
          <w:p w14:paraId="26E5C34D" w14:textId="77777777" w:rsidR="00BD681D" w:rsidRDefault="00BD681D" w:rsidP="00BD681D">
            <w:pPr>
              <w:spacing w:after="0" w:line="240" w:lineRule="auto"/>
              <w:rPr>
                <w:rFonts w:eastAsia="Times New Roman" w:cs="Calibri"/>
              </w:rPr>
            </w:pPr>
          </w:p>
          <w:p w14:paraId="57823797" w14:textId="77777777" w:rsidR="00BD681D" w:rsidRPr="001631C0" w:rsidRDefault="00BD681D" w:rsidP="00BD681D">
            <w:pPr>
              <w:spacing w:after="0" w:line="240" w:lineRule="auto"/>
              <w:rPr>
                <w:rFonts w:eastAsia="Times New Roman" w:cs="Calibri"/>
              </w:rPr>
            </w:pPr>
            <w:r w:rsidRPr="001631C0">
              <w:rPr>
                <w:rFonts w:eastAsia="Times New Roman" w:cs="Calibri"/>
              </w:rPr>
              <w:t xml:space="preserve">Known possible allergens must be listed. </w:t>
            </w:r>
          </w:p>
          <w:p w14:paraId="399B74CC" w14:textId="77777777" w:rsidR="00BD681D" w:rsidRDefault="00BD681D" w:rsidP="00BD681D">
            <w:pPr>
              <w:spacing w:after="0" w:line="240" w:lineRule="auto"/>
              <w:rPr>
                <w:rFonts w:eastAsia="Times New Roman" w:cs="Calibri"/>
              </w:rPr>
            </w:pPr>
          </w:p>
          <w:p w14:paraId="1BDC80E4" w14:textId="77777777" w:rsidR="00BD681D" w:rsidRPr="001631C0" w:rsidRDefault="00BD681D" w:rsidP="00BD681D">
            <w:pPr>
              <w:spacing w:after="0" w:line="240" w:lineRule="auto"/>
              <w:rPr>
                <w:rFonts w:eastAsia="Times New Roman" w:cs="Calibri"/>
              </w:rPr>
            </w:pPr>
            <w:r w:rsidRPr="001631C0">
              <w:rPr>
                <w:rFonts w:eastAsia="Times New Roman" w:cs="Calibri"/>
              </w:rPr>
              <w:t xml:space="preserve">Do not cross contaminate with utensils and plates. </w:t>
            </w:r>
          </w:p>
          <w:p w14:paraId="754968F1" w14:textId="77777777" w:rsidR="00BD681D" w:rsidRDefault="00BD681D" w:rsidP="00BD681D">
            <w:pPr>
              <w:spacing w:after="0" w:line="240" w:lineRule="auto"/>
              <w:rPr>
                <w:rFonts w:eastAsia="Times New Roman" w:cs="Calibri"/>
                <w:b/>
                <w:bCs/>
              </w:rPr>
            </w:pPr>
          </w:p>
          <w:p w14:paraId="1C4BD5A5" w14:textId="77777777" w:rsidR="00BD681D" w:rsidRPr="001631C0" w:rsidRDefault="00BD681D" w:rsidP="00BD681D">
            <w:pPr>
              <w:spacing w:after="0" w:line="240" w:lineRule="auto"/>
              <w:rPr>
                <w:rFonts w:eastAsia="Times New Roman" w:cs="Calibri"/>
                <w:b/>
                <w:bCs/>
              </w:rPr>
            </w:pPr>
            <w:r w:rsidRPr="001631C0">
              <w:rPr>
                <w:rFonts w:eastAsia="Times New Roman" w:cs="Calibri"/>
                <w:b/>
                <w:bCs/>
              </w:rPr>
              <w:t>In case of a severe allergic reaction phone community Safety team for an ambulance immediately on: 024 7652 2222.</w:t>
            </w:r>
          </w:p>
          <w:p w14:paraId="244FEA98" w14:textId="77777777" w:rsidR="00BD681D" w:rsidRDefault="00BD681D" w:rsidP="00BD681D">
            <w:pPr>
              <w:spacing w:after="0" w:line="240" w:lineRule="auto"/>
              <w:rPr>
                <w:rFonts w:eastAsia="Times New Roman" w:cs="Calibri"/>
              </w:rPr>
            </w:pPr>
          </w:p>
          <w:p w14:paraId="28E77FEB" w14:textId="1B6352D9" w:rsidR="00BD681D" w:rsidRPr="001631C0" w:rsidRDefault="00BD681D" w:rsidP="00BD681D">
            <w:pPr>
              <w:spacing w:after="0" w:line="240" w:lineRule="auto"/>
              <w:rPr>
                <w:rFonts w:eastAsia="Times New Roman" w:cs="Calibri"/>
              </w:rPr>
            </w:pPr>
            <w:r w:rsidRPr="001631C0">
              <w:rPr>
                <w:rFonts w:eastAsia="Times New Roman" w:cs="Calibri"/>
              </w:rPr>
              <w:t xml:space="preserve">First aiders on site during weekdays, term time, normal office hours – contactable via the South Reception </w:t>
            </w:r>
            <w:r>
              <w:rPr>
                <w:rFonts w:eastAsia="Times New Roman" w:cs="Calibri"/>
              </w:rPr>
              <w:t xml:space="preserve">in the WBS main building </w:t>
            </w:r>
            <w:r w:rsidRPr="001631C0">
              <w:rPr>
                <w:rFonts w:eastAsia="Times New Roman" w:cs="Calibri"/>
              </w:rPr>
              <w:t xml:space="preserve">or via the emergency number above. </w:t>
            </w:r>
          </w:p>
          <w:p w14:paraId="542324C6"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 xml:space="preserve">All rubbish must be cleared away and disposed of properly. </w:t>
            </w:r>
          </w:p>
          <w:p w14:paraId="6346A7EE" w14:textId="77777777" w:rsidR="00BD681D" w:rsidRDefault="00BD681D" w:rsidP="00BD681D">
            <w:pPr>
              <w:spacing w:after="0" w:line="240" w:lineRule="auto"/>
              <w:rPr>
                <w:rFonts w:ascii="Calibri" w:eastAsia="Times New Roman" w:hAnsi="Calibri" w:cs="Times New Roman"/>
              </w:rPr>
            </w:pPr>
          </w:p>
          <w:p w14:paraId="28A533CC"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 xml:space="preserve">Bins should not be allowed to overflow. </w:t>
            </w:r>
          </w:p>
          <w:p w14:paraId="64C0E6E2" w14:textId="77777777" w:rsidR="00BD681D" w:rsidRDefault="00BD681D" w:rsidP="00BD681D">
            <w:pPr>
              <w:spacing w:after="0" w:line="240" w:lineRule="auto"/>
              <w:rPr>
                <w:rFonts w:ascii="Calibri" w:eastAsia="Times New Roman" w:hAnsi="Calibri" w:cs="Times New Roman"/>
              </w:rPr>
            </w:pPr>
          </w:p>
          <w:p w14:paraId="57665AC5"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 xml:space="preserve">Cleaning supplies are available to space users to disinfect counters, tables etc. </w:t>
            </w:r>
          </w:p>
          <w:p w14:paraId="0CB51C46" w14:textId="77777777" w:rsidR="00BD681D" w:rsidRDefault="00BD681D" w:rsidP="00BD681D">
            <w:pPr>
              <w:spacing w:after="0" w:line="240" w:lineRule="auto"/>
              <w:rPr>
                <w:rFonts w:ascii="Calibri" w:eastAsia="Times New Roman" w:hAnsi="Calibri" w:cs="Times New Roman"/>
              </w:rPr>
            </w:pPr>
          </w:p>
          <w:p w14:paraId="1B0A61B4"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 xml:space="preserve">Hand soap is available to all users. </w:t>
            </w:r>
          </w:p>
          <w:p w14:paraId="7852F9AC" w14:textId="77777777" w:rsidR="00BD681D" w:rsidRDefault="00BD681D" w:rsidP="00BD681D">
            <w:pPr>
              <w:spacing w:after="0" w:line="240" w:lineRule="auto"/>
              <w:rPr>
                <w:rFonts w:ascii="Calibri" w:eastAsia="Times New Roman" w:hAnsi="Calibri" w:cs="Times New Roman"/>
              </w:rPr>
            </w:pPr>
          </w:p>
          <w:p w14:paraId="22414009"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 xml:space="preserve">All kitchen spaces are cleaned daily. </w:t>
            </w:r>
          </w:p>
          <w:p w14:paraId="3C42592F" w14:textId="77777777" w:rsidR="00BD681D" w:rsidRDefault="00BD681D" w:rsidP="00BD681D">
            <w:pPr>
              <w:spacing w:after="0" w:line="240" w:lineRule="auto"/>
              <w:rPr>
                <w:rFonts w:ascii="Calibri" w:eastAsia="Times New Roman" w:hAnsi="Calibri" w:cs="Times New Roman"/>
              </w:rPr>
            </w:pPr>
          </w:p>
          <w:p w14:paraId="58643797" w14:textId="77777777" w:rsidR="00BD681D" w:rsidRPr="001631C0" w:rsidRDefault="00BD681D" w:rsidP="00BD681D">
            <w:pPr>
              <w:spacing w:after="0" w:line="240" w:lineRule="auto"/>
              <w:rPr>
                <w:rFonts w:ascii="Calibri" w:eastAsia="Times New Roman" w:hAnsi="Calibri" w:cs="Times New Roman"/>
              </w:rPr>
            </w:pPr>
            <w:r w:rsidRPr="001631C0">
              <w:rPr>
                <w:rFonts w:ascii="Calibri" w:eastAsia="Times New Roman" w:hAnsi="Calibri" w:cs="Times New Roman"/>
              </w:rPr>
              <w:t>Food must be stored safely and hygienically.</w:t>
            </w:r>
          </w:p>
          <w:p w14:paraId="17B57BB1" w14:textId="77777777" w:rsidR="00BD681D" w:rsidRDefault="00BD681D" w:rsidP="00BD681D">
            <w:pPr>
              <w:spacing w:after="0" w:line="240" w:lineRule="auto"/>
              <w:rPr>
                <w:rFonts w:ascii="Calibri" w:eastAsia="Times New Roman" w:hAnsi="Calibri" w:cs="Times New Roman"/>
              </w:rPr>
            </w:pPr>
          </w:p>
          <w:p w14:paraId="2856F4FE" w14:textId="77777777" w:rsidR="00BD681D" w:rsidRPr="001631C0" w:rsidRDefault="00BD681D" w:rsidP="00BD681D">
            <w:pPr>
              <w:spacing w:after="0" w:line="240" w:lineRule="auto"/>
              <w:rPr>
                <w:rFonts w:eastAsia="Times New Roman" w:cs="Calibri"/>
              </w:rPr>
            </w:pPr>
            <w:r w:rsidRPr="001631C0">
              <w:rPr>
                <w:rFonts w:ascii="Calibri" w:eastAsia="Times New Roman" w:hAnsi="Calibri" w:cs="Times New Roman"/>
              </w:rPr>
              <w:t>Out of date food must be disposed of.</w:t>
            </w:r>
          </w:p>
          <w:p w14:paraId="2B0176E3" w14:textId="77777777" w:rsidR="00BD681D" w:rsidRPr="001631C0" w:rsidRDefault="00BD681D" w:rsidP="00BD681D">
            <w:pPr>
              <w:spacing w:after="0" w:line="240" w:lineRule="auto"/>
              <w:rPr>
                <w:rFonts w:eastAsia="Times New Roman" w:cs="Calibri"/>
              </w:rPr>
            </w:pPr>
          </w:p>
          <w:p w14:paraId="723AA84C" w14:textId="77777777" w:rsidR="00BD681D" w:rsidRDefault="00BD681D" w:rsidP="00BD681D">
            <w:pPr>
              <w:spacing w:after="0" w:line="240" w:lineRule="auto"/>
              <w:rPr>
                <w:rFonts w:eastAsia="Times New Roman" w:cs="Calibri"/>
              </w:rPr>
            </w:pPr>
            <w:r>
              <w:rPr>
                <w:rFonts w:eastAsia="Times New Roman" w:cs="Calibri"/>
              </w:rPr>
              <w:t>The University will also ensure that any transported food is temperature controlled where applicable.</w:t>
            </w:r>
          </w:p>
          <w:p w14:paraId="4F57508A" w14:textId="77777777" w:rsidR="00BD681D" w:rsidRDefault="00BD681D" w:rsidP="00BD681D">
            <w:pPr>
              <w:spacing w:after="0" w:line="240" w:lineRule="auto"/>
              <w:rPr>
                <w:rFonts w:eastAsia="Times New Roman" w:cs="Calibri"/>
              </w:rPr>
            </w:pPr>
            <w:r>
              <w:rPr>
                <w:rFonts w:eastAsia="Times New Roman" w:cs="Calibri"/>
              </w:rPr>
              <w:t xml:space="preserve">The University has </w:t>
            </w:r>
            <w:hyperlink r:id="rId21" w:history="1">
              <w:r w:rsidRPr="003C09D6">
                <w:rPr>
                  <w:rStyle w:val="Hyperlink"/>
                  <w:rFonts w:eastAsia="Times New Roman" w:cs="Calibri"/>
                </w:rPr>
                <w:t>Food Safety information</w:t>
              </w:r>
            </w:hyperlink>
            <w:r>
              <w:rPr>
                <w:rFonts w:eastAsia="Times New Roman" w:cs="Calibri"/>
              </w:rPr>
              <w:t xml:space="preserve"> available for reference.</w:t>
            </w:r>
          </w:p>
          <w:p w14:paraId="151CD350" w14:textId="77777777" w:rsidR="00BD681D" w:rsidRDefault="00BD681D" w:rsidP="00BD681D">
            <w:pPr>
              <w:spacing w:after="0" w:line="240" w:lineRule="auto"/>
              <w:rPr>
                <w:rFonts w:ascii="Calibri" w:eastAsia="Times New Roman" w:hAnsi="Calibri" w:cs="Times New Roman"/>
              </w:rPr>
            </w:pPr>
          </w:p>
        </w:tc>
        <w:tc>
          <w:tcPr>
            <w:tcW w:w="992" w:type="dxa"/>
            <w:shd w:val="clear" w:color="auto" w:fill="auto"/>
            <w:vAlign w:val="center"/>
          </w:tcPr>
          <w:p w14:paraId="6A4ED638" w14:textId="77777777" w:rsidR="00BD681D" w:rsidRDefault="00BD681D" w:rsidP="00BD681D">
            <w:pPr>
              <w:rPr>
                <w:rFonts w:ascii="Calibri" w:eastAsia="Times New Roman" w:hAnsi="Calibri" w:cs="Times New Roman"/>
                <w:b/>
                <w:color w:val="0070C0"/>
                <w:sz w:val="32"/>
              </w:rPr>
            </w:pPr>
            <w:r>
              <w:rPr>
                <w:rFonts w:ascii="Calibri" w:eastAsia="Times New Roman" w:hAnsi="Calibri" w:cs="Times New Roman"/>
                <w:b/>
                <w:color w:val="0070C0"/>
                <w:sz w:val="32"/>
              </w:rPr>
              <w:lastRenderedPageBreak/>
              <w:t>Low</w:t>
            </w:r>
          </w:p>
          <w:p w14:paraId="0DE36853" w14:textId="1D3A8D63" w:rsidR="00BD681D" w:rsidRPr="005C274B" w:rsidRDefault="00BD681D" w:rsidP="00BD681D">
            <w:pPr>
              <w:spacing w:after="0" w:line="240" w:lineRule="auto"/>
              <w:rPr>
                <w:rFonts w:eastAsia="Times New Roman" w:cs="Arial"/>
                <w:b/>
              </w:rPr>
            </w:pPr>
          </w:p>
        </w:tc>
        <w:tc>
          <w:tcPr>
            <w:tcW w:w="3260" w:type="dxa"/>
            <w:shd w:val="clear" w:color="auto" w:fill="auto"/>
          </w:tcPr>
          <w:p w14:paraId="6825FDD5" w14:textId="77777777" w:rsidR="00BD681D" w:rsidRDefault="00BD681D" w:rsidP="00BD681D">
            <w:pPr>
              <w:spacing w:after="0" w:line="240" w:lineRule="auto"/>
              <w:rPr>
                <w:rFonts w:eastAsia="Times New Roman" w:cs="Times New Roman"/>
              </w:rPr>
            </w:pPr>
          </w:p>
        </w:tc>
        <w:tc>
          <w:tcPr>
            <w:tcW w:w="1559" w:type="dxa"/>
            <w:shd w:val="clear" w:color="auto" w:fill="auto"/>
          </w:tcPr>
          <w:p w14:paraId="1487D1BD" w14:textId="3308061F" w:rsidR="00BD681D" w:rsidRDefault="00BD681D" w:rsidP="00BD681D">
            <w:pPr>
              <w:spacing w:after="0" w:line="240" w:lineRule="auto"/>
              <w:rPr>
                <w:rFonts w:ascii="Calibri" w:eastAsia="Times New Roman" w:hAnsi="Calibri" w:cs="Times New Roman"/>
              </w:rPr>
            </w:pPr>
          </w:p>
        </w:tc>
        <w:tc>
          <w:tcPr>
            <w:tcW w:w="1134" w:type="dxa"/>
            <w:shd w:val="clear" w:color="auto" w:fill="auto"/>
            <w:vAlign w:val="center"/>
          </w:tcPr>
          <w:p w14:paraId="3985EEB7" w14:textId="4C6E0022" w:rsidR="00BD681D" w:rsidRDefault="00BD681D" w:rsidP="00BD681D">
            <w:pPr>
              <w:spacing w:after="0" w:line="240" w:lineRule="auto"/>
              <w:rPr>
                <w:rFonts w:ascii="Calibri" w:eastAsia="Times New Roman" w:hAnsi="Calibri" w:cs="Times New Roman"/>
                <w:b/>
                <w:color w:val="0070C0"/>
                <w:sz w:val="32"/>
              </w:rPr>
            </w:pPr>
          </w:p>
        </w:tc>
      </w:tr>
      <w:tr w:rsidR="00BD681D" w:rsidRPr="006F523D" w14:paraId="11E204FB" w14:textId="77777777" w:rsidTr="00C00FCA">
        <w:trPr>
          <w:trHeight w:val="1020"/>
        </w:trPr>
        <w:tc>
          <w:tcPr>
            <w:tcW w:w="2269" w:type="dxa"/>
            <w:shd w:val="clear" w:color="auto" w:fill="auto"/>
          </w:tcPr>
          <w:p w14:paraId="20CEC98D" w14:textId="77777777" w:rsidR="00BD681D" w:rsidRDefault="00BD681D" w:rsidP="00BD681D">
            <w:pPr>
              <w:rPr>
                <w:rFonts w:ascii="Calibri" w:eastAsia="Calibri" w:hAnsi="Calibri" w:cs="Times New Roman"/>
                <w:b/>
                <w:bCs/>
              </w:rPr>
            </w:pPr>
            <w:r>
              <w:rPr>
                <w:rFonts w:ascii="Calibri" w:eastAsia="Calibri" w:hAnsi="Calibri" w:cs="Times New Roman"/>
                <w:b/>
                <w:bCs/>
              </w:rPr>
              <w:lastRenderedPageBreak/>
              <w:t>Manual Handling</w:t>
            </w:r>
          </w:p>
          <w:p w14:paraId="75CECD04" w14:textId="3816F413" w:rsidR="00BD681D" w:rsidRDefault="00BD681D" w:rsidP="00BD681D">
            <w:pPr>
              <w:rPr>
                <w:rFonts w:cs="Calibri"/>
                <w:b/>
              </w:rPr>
            </w:pPr>
            <w:r>
              <w:rPr>
                <w:rFonts w:ascii="Calibri" w:eastAsia="Times New Roman" w:hAnsi="Calibri" w:cs="Times New Roman"/>
              </w:rPr>
              <w:t xml:space="preserve">Physical health problems such as over-exertion, back issues, skeletal and muscle damage etc.  </w:t>
            </w:r>
          </w:p>
        </w:tc>
        <w:tc>
          <w:tcPr>
            <w:tcW w:w="1418" w:type="dxa"/>
          </w:tcPr>
          <w:p w14:paraId="199C1176" w14:textId="639E4C2D" w:rsidR="00BD681D" w:rsidRDefault="00BD681D" w:rsidP="00BD681D">
            <w:pPr>
              <w:spacing w:after="0" w:line="240" w:lineRule="auto"/>
              <w:rPr>
                <w:rFonts w:eastAsia="Times New Roman" w:cs="Calibri"/>
              </w:rPr>
            </w:pPr>
            <w:r>
              <w:rPr>
                <w:rFonts w:ascii="Calibri" w:eastAsia="Times New Roman" w:hAnsi="Calibri" w:cs="Times New Roman"/>
              </w:rPr>
              <w:t>Staff and Students</w:t>
            </w:r>
          </w:p>
        </w:tc>
        <w:tc>
          <w:tcPr>
            <w:tcW w:w="5386" w:type="dxa"/>
            <w:shd w:val="clear" w:color="auto" w:fill="auto"/>
          </w:tcPr>
          <w:p w14:paraId="4ADD3AEE" w14:textId="77777777" w:rsidR="00BD681D" w:rsidRDefault="00BD681D" w:rsidP="00BD681D">
            <w:pPr>
              <w:pStyle w:val="ListParagraph"/>
              <w:numPr>
                <w:ilvl w:val="0"/>
                <w:numId w:val="17"/>
              </w:numPr>
              <w:ind w:left="316" w:hanging="283"/>
              <w:rPr>
                <w:rFonts w:ascii="Calibri" w:eastAsia="Times New Roman" w:hAnsi="Calibri" w:cs="Times New Roman"/>
              </w:rPr>
            </w:pPr>
            <w:r>
              <w:rPr>
                <w:rFonts w:ascii="Calibri" w:eastAsia="Times New Roman" w:hAnsi="Calibri" w:cs="Times New Roman"/>
              </w:rPr>
              <w:t xml:space="preserve">Staff are told to ask for help if they’re unable to move something themselves. </w:t>
            </w:r>
          </w:p>
          <w:p w14:paraId="242A9B79" w14:textId="77777777" w:rsidR="00BD681D" w:rsidRDefault="00BD681D" w:rsidP="00BD681D">
            <w:pPr>
              <w:pStyle w:val="ListParagraph"/>
              <w:numPr>
                <w:ilvl w:val="0"/>
                <w:numId w:val="17"/>
              </w:numPr>
              <w:ind w:left="316" w:hanging="283"/>
              <w:rPr>
                <w:rFonts w:ascii="Calibri" w:eastAsia="Times New Roman" w:hAnsi="Calibri" w:cs="Times New Roman"/>
              </w:rPr>
            </w:pPr>
            <w:r>
              <w:rPr>
                <w:rFonts w:ascii="Calibri" w:eastAsia="Times New Roman" w:hAnsi="Calibri" w:cs="Times New Roman"/>
              </w:rPr>
              <w:t xml:space="preserve">Manual Handling Policy and process in place: </w:t>
            </w:r>
            <w:hyperlink r:id="rId22" w:history="1">
              <w:r>
                <w:rPr>
                  <w:rStyle w:val="Hyperlink"/>
                </w:rPr>
                <w:t>Manual Handling</w:t>
              </w:r>
            </w:hyperlink>
            <w:r>
              <w:rPr>
                <w:rFonts w:ascii="Calibri" w:eastAsia="Times New Roman" w:hAnsi="Calibri" w:cs="Times New Roman"/>
              </w:rPr>
              <w:t xml:space="preserve"> </w:t>
            </w:r>
          </w:p>
          <w:p w14:paraId="119B30B9" w14:textId="77777777" w:rsidR="00BD681D" w:rsidRDefault="00BD681D" w:rsidP="00BD681D">
            <w:pPr>
              <w:pStyle w:val="ListParagraph"/>
              <w:numPr>
                <w:ilvl w:val="0"/>
                <w:numId w:val="17"/>
              </w:numPr>
              <w:ind w:left="316" w:hanging="283"/>
              <w:rPr>
                <w:rFonts w:ascii="Calibri" w:eastAsia="Times New Roman" w:hAnsi="Calibri" w:cs="Times New Roman"/>
              </w:rPr>
            </w:pPr>
            <w:r>
              <w:rPr>
                <w:rFonts w:ascii="Calibri" w:eastAsia="Times New Roman" w:hAnsi="Calibri" w:cs="Times New Roman"/>
              </w:rPr>
              <w:t xml:space="preserve">Training is given to staff who undertake manual handling regularly. </w:t>
            </w:r>
          </w:p>
          <w:p w14:paraId="09A8F2CA" w14:textId="77777777" w:rsidR="00BD681D" w:rsidRDefault="00BD681D" w:rsidP="00BD681D">
            <w:pPr>
              <w:pStyle w:val="ListParagraph"/>
              <w:numPr>
                <w:ilvl w:val="0"/>
                <w:numId w:val="17"/>
              </w:numPr>
              <w:ind w:left="316" w:hanging="283"/>
              <w:rPr>
                <w:rFonts w:ascii="Calibri" w:eastAsia="Times New Roman" w:hAnsi="Calibri" w:cs="Times New Roman"/>
              </w:rPr>
            </w:pPr>
            <w:r>
              <w:rPr>
                <w:rFonts w:ascii="Calibri" w:eastAsia="Times New Roman" w:hAnsi="Calibri" w:cs="Times New Roman"/>
              </w:rPr>
              <w:t xml:space="preserve">Large manual handling projects e.g. furniture moves, are undertaken by appropriate staff members e.g. porters, facilities etc. </w:t>
            </w:r>
          </w:p>
          <w:p w14:paraId="3176F119" w14:textId="77777777" w:rsidR="00BD681D" w:rsidRDefault="00BD681D" w:rsidP="00BD681D">
            <w:pPr>
              <w:pStyle w:val="ListParagraph"/>
              <w:numPr>
                <w:ilvl w:val="0"/>
                <w:numId w:val="17"/>
              </w:numPr>
              <w:ind w:left="316" w:hanging="283"/>
              <w:rPr>
                <w:rFonts w:ascii="Calibri" w:eastAsia="Times New Roman" w:hAnsi="Calibri" w:cs="Times New Roman"/>
              </w:rPr>
            </w:pPr>
            <w:r>
              <w:rPr>
                <w:rFonts w:ascii="Calibri" w:eastAsia="Times New Roman" w:hAnsi="Calibri" w:cs="Times New Roman"/>
              </w:rPr>
              <w:t>Lift equipment available.</w:t>
            </w:r>
          </w:p>
          <w:p w14:paraId="13568ADA" w14:textId="3B0C0B06" w:rsidR="00BD681D" w:rsidRDefault="00BD681D" w:rsidP="00BD681D">
            <w:pPr>
              <w:spacing w:after="0" w:line="240" w:lineRule="auto"/>
              <w:rPr>
                <w:rFonts w:eastAsia="Times New Roman" w:cs="Calibri"/>
              </w:rPr>
            </w:pPr>
            <w:r>
              <w:rPr>
                <w:rFonts w:ascii="Calibri" w:eastAsia="Times New Roman" w:hAnsi="Calibri" w:cs="Times New Roman"/>
              </w:rPr>
              <w:t xml:space="preserve">Maintenance of lifting equipment. </w:t>
            </w:r>
          </w:p>
        </w:tc>
        <w:tc>
          <w:tcPr>
            <w:tcW w:w="992" w:type="dxa"/>
            <w:shd w:val="clear" w:color="auto" w:fill="auto"/>
            <w:vAlign w:val="center"/>
          </w:tcPr>
          <w:p w14:paraId="7A197C66" w14:textId="580FAED5" w:rsidR="00BD681D" w:rsidRDefault="00BD681D" w:rsidP="00BD681D">
            <w:pPr>
              <w:rPr>
                <w:rFonts w:ascii="Calibri" w:eastAsia="Times New Roman" w:hAnsi="Calibri" w:cs="Times New Roman"/>
                <w:b/>
                <w:color w:val="0070C0"/>
                <w:sz w:val="32"/>
              </w:rPr>
            </w:pPr>
            <w:r w:rsidRPr="00AC348D">
              <w:rPr>
                <w:rFonts w:ascii="Calibri" w:eastAsia="Times New Roman" w:hAnsi="Calibri" w:cs="Times New Roman"/>
                <w:b/>
                <w:color w:val="0070C0"/>
                <w:sz w:val="32"/>
              </w:rPr>
              <w:t>Low</w:t>
            </w:r>
          </w:p>
        </w:tc>
        <w:tc>
          <w:tcPr>
            <w:tcW w:w="3260" w:type="dxa"/>
            <w:shd w:val="clear" w:color="auto" w:fill="auto"/>
          </w:tcPr>
          <w:p w14:paraId="3EC63F87" w14:textId="77777777" w:rsidR="00BD681D" w:rsidRDefault="00BD681D" w:rsidP="00BD681D">
            <w:pPr>
              <w:spacing w:after="0" w:line="240" w:lineRule="auto"/>
              <w:rPr>
                <w:rFonts w:eastAsia="Times New Roman" w:cs="Times New Roman"/>
              </w:rPr>
            </w:pPr>
          </w:p>
        </w:tc>
        <w:tc>
          <w:tcPr>
            <w:tcW w:w="1559" w:type="dxa"/>
            <w:shd w:val="clear" w:color="auto" w:fill="auto"/>
          </w:tcPr>
          <w:p w14:paraId="567FFC3A" w14:textId="77777777" w:rsidR="00BD681D" w:rsidRDefault="00BD681D" w:rsidP="00BD681D">
            <w:pPr>
              <w:spacing w:after="0" w:line="240" w:lineRule="auto"/>
              <w:rPr>
                <w:rFonts w:ascii="Calibri" w:eastAsia="Times New Roman" w:hAnsi="Calibri" w:cs="Times New Roman"/>
              </w:rPr>
            </w:pPr>
          </w:p>
        </w:tc>
        <w:tc>
          <w:tcPr>
            <w:tcW w:w="1134" w:type="dxa"/>
            <w:shd w:val="clear" w:color="auto" w:fill="auto"/>
            <w:vAlign w:val="center"/>
          </w:tcPr>
          <w:p w14:paraId="06FC2347" w14:textId="77777777" w:rsidR="00BD681D" w:rsidRDefault="00BD681D" w:rsidP="00BD681D">
            <w:pPr>
              <w:spacing w:after="0" w:line="240" w:lineRule="auto"/>
              <w:rPr>
                <w:rFonts w:ascii="Calibri" w:eastAsia="Times New Roman" w:hAnsi="Calibri" w:cs="Times New Roman"/>
                <w:b/>
                <w:color w:val="0070C0"/>
                <w:sz w:val="32"/>
              </w:rPr>
            </w:pPr>
          </w:p>
        </w:tc>
      </w:tr>
      <w:tr w:rsidR="00BD681D" w:rsidRPr="006F523D" w14:paraId="72D8702B" w14:textId="77777777" w:rsidTr="00C00FCA">
        <w:trPr>
          <w:trHeight w:val="1020"/>
        </w:trPr>
        <w:tc>
          <w:tcPr>
            <w:tcW w:w="2269" w:type="dxa"/>
            <w:shd w:val="clear" w:color="auto" w:fill="auto"/>
          </w:tcPr>
          <w:p w14:paraId="6CB3106C" w14:textId="77777777" w:rsidR="00BD681D" w:rsidRDefault="00BD681D" w:rsidP="00BD681D">
            <w:pPr>
              <w:rPr>
                <w:rFonts w:ascii="Calibri" w:eastAsia="Calibri" w:hAnsi="Calibri" w:cs="Times New Roman"/>
                <w:b/>
                <w:bCs/>
              </w:rPr>
            </w:pPr>
            <w:r>
              <w:rPr>
                <w:rFonts w:ascii="Calibri" w:eastAsia="Calibri" w:hAnsi="Calibri" w:cs="Times New Roman"/>
                <w:b/>
                <w:bCs/>
              </w:rPr>
              <w:t>Exposure to Hazardous Substances</w:t>
            </w:r>
          </w:p>
          <w:p w14:paraId="2C89E06B" w14:textId="77777777" w:rsidR="00BD681D" w:rsidRDefault="00BD681D" w:rsidP="00BD681D">
            <w:pPr>
              <w:pStyle w:val="ListParagraph"/>
              <w:numPr>
                <w:ilvl w:val="0"/>
                <w:numId w:val="18"/>
              </w:numPr>
              <w:spacing w:after="0" w:line="240" w:lineRule="auto"/>
              <w:ind w:left="325"/>
              <w:rPr>
                <w:rFonts w:ascii="Calibri" w:eastAsia="Times New Roman" w:hAnsi="Calibri" w:cs="Times New Roman"/>
              </w:rPr>
            </w:pPr>
            <w:r>
              <w:rPr>
                <w:rFonts w:ascii="Calibri" w:eastAsia="Times New Roman" w:hAnsi="Calibri" w:cs="Times New Roman"/>
              </w:rPr>
              <w:t xml:space="preserve">Adverse reactions to certain </w:t>
            </w:r>
            <w:r>
              <w:rPr>
                <w:rFonts w:ascii="Calibri" w:eastAsia="Times New Roman" w:hAnsi="Calibri" w:cs="Times New Roman"/>
              </w:rPr>
              <w:lastRenderedPageBreak/>
              <w:t xml:space="preserve">substances or chemicals. </w:t>
            </w:r>
          </w:p>
          <w:p w14:paraId="407332FA" w14:textId="77777777" w:rsidR="00BD681D" w:rsidRDefault="00BD681D" w:rsidP="00BD681D">
            <w:pPr>
              <w:pStyle w:val="ListParagraph"/>
              <w:numPr>
                <w:ilvl w:val="0"/>
                <w:numId w:val="18"/>
              </w:numPr>
              <w:spacing w:after="0" w:line="240" w:lineRule="auto"/>
              <w:ind w:left="325"/>
              <w:rPr>
                <w:rFonts w:ascii="Calibri" w:eastAsia="Times New Roman" w:hAnsi="Calibri" w:cs="Times New Roman"/>
              </w:rPr>
            </w:pPr>
            <w:r>
              <w:rPr>
                <w:rFonts w:ascii="Calibri" w:eastAsia="Times New Roman" w:hAnsi="Calibri" w:cs="Times New Roman"/>
              </w:rPr>
              <w:t xml:space="preserve">Chemical burns. </w:t>
            </w:r>
          </w:p>
          <w:p w14:paraId="1E776CF3" w14:textId="77777777" w:rsidR="00BD681D" w:rsidRDefault="00BD681D" w:rsidP="00BD681D">
            <w:pPr>
              <w:pStyle w:val="ListParagraph"/>
              <w:numPr>
                <w:ilvl w:val="0"/>
                <w:numId w:val="18"/>
              </w:numPr>
              <w:spacing w:after="0" w:line="240" w:lineRule="auto"/>
              <w:ind w:left="325"/>
              <w:rPr>
                <w:rFonts w:ascii="Calibri" w:eastAsia="Times New Roman" w:hAnsi="Calibri" w:cs="Times New Roman"/>
              </w:rPr>
            </w:pPr>
            <w:r>
              <w:rPr>
                <w:rFonts w:ascii="Calibri" w:eastAsia="Times New Roman" w:hAnsi="Calibri" w:cs="Times New Roman"/>
              </w:rPr>
              <w:t xml:space="preserve">Ingestion of poisonous substances. </w:t>
            </w:r>
          </w:p>
          <w:p w14:paraId="7BA40C3F" w14:textId="669B6EBB" w:rsidR="00BD681D" w:rsidRDefault="00BD681D" w:rsidP="00BD681D">
            <w:pPr>
              <w:rPr>
                <w:rFonts w:cs="Calibri"/>
                <w:b/>
              </w:rPr>
            </w:pPr>
            <w:r>
              <w:rPr>
                <w:rFonts w:ascii="Calibri" w:eastAsia="Times New Roman" w:hAnsi="Calibri" w:cs="Times New Roman"/>
              </w:rPr>
              <w:t>Inhalation of chemical fumes.</w:t>
            </w:r>
          </w:p>
        </w:tc>
        <w:tc>
          <w:tcPr>
            <w:tcW w:w="1418" w:type="dxa"/>
          </w:tcPr>
          <w:p w14:paraId="5F76C43F" w14:textId="73F3EE92" w:rsidR="00BD681D" w:rsidRDefault="00BD681D" w:rsidP="00BD681D">
            <w:pPr>
              <w:spacing w:after="0" w:line="240" w:lineRule="auto"/>
              <w:rPr>
                <w:rFonts w:eastAsia="Times New Roman" w:cs="Calibri"/>
              </w:rPr>
            </w:pPr>
            <w:r>
              <w:rPr>
                <w:rFonts w:ascii="Calibri" w:eastAsia="Times New Roman" w:hAnsi="Calibri" w:cs="Times New Roman"/>
              </w:rPr>
              <w:lastRenderedPageBreak/>
              <w:t>All building users</w:t>
            </w:r>
          </w:p>
        </w:tc>
        <w:tc>
          <w:tcPr>
            <w:tcW w:w="5386" w:type="dxa"/>
            <w:shd w:val="clear" w:color="auto" w:fill="auto"/>
          </w:tcPr>
          <w:p w14:paraId="701453CB" w14:textId="77777777" w:rsidR="00BD681D" w:rsidRDefault="00BD681D" w:rsidP="00BD681D">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Any</w:t>
            </w:r>
            <w:r w:rsidRPr="0008751F">
              <w:rPr>
                <w:rFonts w:ascii="Calibri" w:eastAsia="Times New Roman" w:hAnsi="Calibri" w:cs="Times New Roman"/>
              </w:rPr>
              <w:t xml:space="preserve"> intended activities that will involve the use of hazardous substances are subject to specific risk assessment</w:t>
            </w:r>
            <w:r>
              <w:rPr>
                <w:rFonts w:ascii="Calibri" w:eastAsia="Times New Roman" w:hAnsi="Calibri" w:cs="Times New Roman"/>
              </w:rPr>
              <w:t>, and COSHH assessment.</w:t>
            </w:r>
          </w:p>
          <w:p w14:paraId="56DF7D38" w14:textId="77777777" w:rsidR="00BD681D" w:rsidRDefault="00BD681D" w:rsidP="00BD681D">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All cleaning substances have appropriate safety sheets available. </w:t>
            </w:r>
          </w:p>
          <w:p w14:paraId="56D3AB87" w14:textId="7E961269" w:rsidR="00BD681D" w:rsidRDefault="00BD681D" w:rsidP="00BD681D">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lastRenderedPageBreak/>
              <w:t xml:space="preserve">Community Safety are trained in how to handle hazardous substance first aid. </w:t>
            </w:r>
          </w:p>
          <w:p w14:paraId="11684040" w14:textId="77777777" w:rsidR="00BD681D" w:rsidRDefault="00BD681D" w:rsidP="00BD681D">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Relevant PPE is used in relation to the use of hazardous substances. </w:t>
            </w:r>
          </w:p>
          <w:p w14:paraId="6A538C5C" w14:textId="6775816F" w:rsidR="00BD681D" w:rsidRDefault="00BD681D" w:rsidP="00BD681D">
            <w:pPr>
              <w:spacing w:after="0" w:line="240" w:lineRule="auto"/>
              <w:rPr>
                <w:rFonts w:eastAsia="Times New Roman" w:cs="Calibri"/>
              </w:rPr>
            </w:pPr>
            <w:r>
              <w:rPr>
                <w:rFonts w:ascii="Calibri" w:eastAsia="Times New Roman" w:hAnsi="Calibri" w:cs="Times New Roman"/>
              </w:rPr>
              <w:t>Appropriate training is given to those who use hazardous substances regularly.</w:t>
            </w:r>
          </w:p>
        </w:tc>
        <w:tc>
          <w:tcPr>
            <w:tcW w:w="992" w:type="dxa"/>
            <w:shd w:val="clear" w:color="auto" w:fill="auto"/>
            <w:vAlign w:val="center"/>
          </w:tcPr>
          <w:p w14:paraId="223C9FB5" w14:textId="21F36348" w:rsidR="00BD681D" w:rsidRDefault="00BD681D" w:rsidP="00BD681D">
            <w:pPr>
              <w:rPr>
                <w:rFonts w:ascii="Calibri" w:eastAsia="Times New Roman" w:hAnsi="Calibri" w:cs="Times New Roman"/>
                <w:b/>
                <w:color w:val="0070C0"/>
                <w:sz w:val="32"/>
              </w:rPr>
            </w:pPr>
            <w:r w:rsidRPr="002C6680">
              <w:rPr>
                <w:rFonts w:ascii="Calibri" w:eastAsia="Times New Roman" w:hAnsi="Calibri" w:cs="Times New Roman"/>
                <w:b/>
                <w:color w:val="70AD47" w:themeColor="accent6"/>
                <w:sz w:val="32"/>
              </w:rPr>
              <w:lastRenderedPageBreak/>
              <w:t>VL</w:t>
            </w:r>
          </w:p>
        </w:tc>
        <w:tc>
          <w:tcPr>
            <w:tcW w:w="3260" w:type="dxa"/>
            <w:shd w:val="clear" w:color="auto" w:fill="auto"/>
          </w:tcPr>
          <w:p w14:paraId="0AC7A704" w14:textId="77777777" w:rsidR="00BD681D" w:rsidRDefault="00BD681D" w:rsidP="00BD681D">
            <w:pPr>
              <w:spacing w:after="0" w:line="240" w:lineRule="auto"/>
              <w:rPr>
                <w:rFonts w:eastAsia="Times New Roman" w:cs="Times New Roman"/>
              </w:rPr>
            </w:pPr>
          </w:p>
        </w:tc>
        <w:tc>
          <w:tcPr>
            <w:tcW w:w="1559" w:type="dxa"/>
            <w:shd w:val="clear" w:color="auto" w:fill="auto"/>
          </w:tcPr>
          <w:p w14:paraId="285F0A23" w14:textId="77777777" w:rsidR="00BD681D" w:rsidRDefault="00BD681D" w:rsidP="00BD681D">
            <w:pPr>
              <w:spacing w:after="0" w:line="240" w:lineRule="auto"/>
              <w:rPr>
                <w:rFonts w:ascii="Calibri" w:eastAsia="Times New Roman" w:hAnsi="Calibri" w:cs="Times New Roman"/>
              </w:rPr>
            </w:pPr>
          </w:p>
        </w:tc>
        <w:tc>
          <w:tcPr>
            <w:tcW w:w="1134" w:type="dxa"/>
            <w:shd w:val="clear" w:color="auto" w:fill="auto"/>
            <w:vAlign w:val="center"/>
          </w:tcPr>
          <w:p w14:paraId="6114B7B4" w14:textId="77777777" w:rsidR="00BD681D" w:rsidRDefault="00BD681D" w:rsidP="00BD681D">
            <w:pPr>
              <w:spacing w:after="0" w:line="240" w:lineRule="auto"/>
              <w:rPr>
                <w:rFonts w:ascii="Calibri" w:eastAsia="Times New Roman" w:hAnsi="Calibri" w:cs="Times New Roman"/>
                <w:b/>
                <w:color w:val="0070C0"/>
                <w:sz w:val="32"/>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991AE51">
                <wp:simplePos x="0" y="0"/>
                <wp:positionH relativeFrom="column">
                  <wp:posOffset>-342900</wp:posOffset>
                </wp:positionH>
                <wp:positionV relativeFrom="paragraph">
                  <wp:posOffset>-180340</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9B0EFB">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3"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4"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5" w:history="1">
                              <w:r w:rsidRPr="00F0715B">
                                <w:rPr>
                                  <w:rStyle w:val="Hyperlink"/>
                                  <w:rFonts w:eastAsia="Arial" w:cstheme="minorHAnsi"/>
                                  <w:sz w:val="24"/>
                                  <w:szCs w:val="24"/>
                                </w:rPr>
                                <w:t>HealthSafetyHelpDesk@warwick.ac.uk</w:t>
                              </w:r>
                            </w:hyperlink>
                          </w:p>
                          <w:p w14:paraId="443B4FFB" w14:textId="1158F549" w:rsidR="00F0715B" w:rsidRPr="00F0715B" w:rsidRDefault="00F666D8" w:rsidP="009B0EFB">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w:t>
                            </w:r>
                            <w:r w:rsidR="00F0715B" w:rsidRPr="00F0715B">
                              <w:rPr>
                                <w:rFonts w:eastAsia="Arial" w:cstheme="minorHAnsi"/>
                                <w:color w:val="000000" w:themeColor="text1"/>
                                <w:sz w:val="24"/>
                                <w:szCs w:val="24"/>
                              </w:rPr>
                              <w:t>y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6"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7"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6AD7B736"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F666D8">
                              <w:rPr>
                                <w:rFonts w:ascii="Calibri" w:eastAsia="Calibri" w:hAnsi="Calibri" w:cs="Times New Roman"/>
                                <w:color w:val="000000" w:themeColor="text1"/>
                                <w:sz w:val="24"/>
                                <w:szCs w:val="24"/>
                              </w:rPr>
                              <w:t>Community Safe</w:t>
                            </w:r>
                            <w:r w:rsidRPr="00F0715B">
                              <w:rPr>
                                <w:rFonts w:ascii="Calibri" w:eastAsia="Calibri" w:hAnsi="Calibri" w:cs="Times New Roman"/>
                                <w:color w:val="000000" w:themeColor="text1"/>
                                <w:sz w:val="24"/>
                                <w:szCs w:val="24"/>
                              </w:rPr>
                              <w:t xml:space="preserve">ty. </w:t>
                            </w:r>
                          </w:p>
                          <w:p w14:paraId="37E4041F" w14:textId="367506F1"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F666D8">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417EF8CC" w14:textId="77777777" w:rsidR="00F0715B" w:rsidRPr="00F0715B" w:rsidRDefault="00F0715B" w:rsidP="009B0EFB">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8"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9"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14.2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9B0EFB">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30"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31"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2" w:history="1">
                        <w:r w:rsidRPr="00F0715B">
                          <w:rPr>
                            <w:rStyle w:val="Hyperlink"/>
                            <w:rFonts w:eastAsia="Arial" w:cstheme="minorHAnsi"/>
                            <w:sz w:val="24"/>
                            <w:szCs w:val="24"/>
                          </w:rPr>
                          <w:t>HealthSafetyHelpDesk@warwick.ac.uk</w:t>
                        </w:r>
                      </w:hyperlink>
                    </w:p>
                    <w:p w14:paraId="443B4FFB" w14:textId="1158F549" w:rsidR="00F0715B" w:rsidRPr="00F0715B" w:rsidRDefault="00F666D8" w:rsidP="009B0EFB">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w:t>
                      </w:r>
                      <w:r w:rsidR="00F0715B" w:rsidRPr="00F0715B">
                        <w:rPr>
                          <w:rFonts w:eastAsia="Arial" w:cstheme="minorHAnsi"/>
                          <w:color w:val="000000" w:themeColor="text1"/>
                          <w:sz w:val="24"/>
                          <w:szCs w:val="24"/>
                        </w:rPr>
                        <w:t>y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3"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4"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6AD7B736"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F666D8">
                        <w:rPr>
                          <w:rFonts w:ascii="Calibri" w:eastAsia="Calibri" w:hAnsi="Calibri" w:cs="Times New Roman"/>
                          <w:color w:val="000000" w:themeColor="text1"/>
                          <w:sz w:val="24"/>
                          <w:szCs w:val="24"/>
                        </w:rPr>
                        <w:t>Community Safe</w:t>
                      </w:r>
                      <w:r w:rsidRPr="00F0715B">
                        <w:rPr>
                          <w:rFonts w:ascii="Calibri" w:eastAsia="Calibri" w:hAnsi="Calibri" w:cs="Times New Roman"/>
                          <w:color w:val="000000" w:themeColor="text1"/>
                          <w:sz w:val="24"/>
                          <w:szCs w:val="24"/>
                        </w:rPr>
                        <w:t xml:space="preserve">ty. </w:t>
                      </w:r>
                    </w:p>
                    <w:p w14:paraId="37E4041F" w14:textId="367506F1" w:rsidR="00F0715B" w:rsidRPr="00F0715B" w:rsidRDefault="00F0715B" w:rsidP="009B0EFB">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F666D8">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417EF8CC" w14:textId="77777777" w:rsidR="00F0715B" w:rsidRPr="00F0715B" w:rsidRDefault="00F0715B" w:rsidP="009B0EFB">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5"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6"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5B00B94B" w:rsidR="00993034" w:rsidRDefault="00993034" w:rsidP="00C04697">
      <w:pPr>
        <w:rPr>
          <w:b/>
          <w:color w:val="000099"/>
        </w:rPr>
      </w:pPr>
    </w:p>
    <w:p w14:paraId="45B21029" w14:textId="45D146FD" w:rsidR="00993034" w:rsidRDefault="0048540F"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EACC58D">
                <wp:simplePos x="0" y="0"/>
                <wp:positionH relativeFrom="margin">
                  <wp:posOffset>-342900</wp:posOffset>
                </wp:positionH>
                <wp:positionV relativeFrom="paragraph">
                  <wp:posOffset>134620</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9B0EFB">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9B0EFB">
                            <w:pPr>
                              <w:pStyle w:val="ListParagraph"/>
                              <w:numPr>
                                <w:ilvl w:val="0"/>
                                <w:numId w:val="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9B0EFB">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9B0EFB">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9B0EFB">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0.6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9B0EFB">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9B0EFB">
                      <w:pPr>
                        <w:pStyle w:val="ListParagraph"/>
                        <w:numPr>
                          <w:ilvl w:val="0"/>
                          <w:numId w:val="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9B0EFB">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4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4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9B0EFB">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9B0EFB">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3" w:history="1">
                        <w:r w:rsidRPr="00D34ABB">
                          <w:rPr>
                            <w:rStyle w:val="Hyperlink"/>
                            <w:color w:val="auto"/>
                            <w:sz w:val="24"/>
                            <w:u w:val="none"/>
                          </w:rPr>
                          <w:t>HR</w:t>
                        </w:r>
                      </w:hyperlink>
                      <w:r w:rsidRPr="002820AF">
                        <w:rPr>
                          <w:sz w:val="24"/>
                        </w:rPr>
                        <w:t xml:space="preserve">, Organisational Development, and </w:t>
                      </w:r>
                      <w:hyperlink r:id="rId44"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6239947E" w:rsidR="003D0144" w:rsidRPr="00FB5B96" w:rsidRDefault="00BD681D" w:rsidP="00267D13">
            <w:pPr>
              <w:spacing w:after="0" w:line="240" w:lineRule="auto"/>
              <w:jc w:val="center"/>
              <w:rPr>
                <w:rFonts w:ascii="Arial" w:eastAsia="Times New Roman" w:hAnsi="Arial" w:cs="Arial"/>
                <w:b/>
                <w:bCs/>
                <w:color w:val="B00000"/>
                <w:sz w:val="20"/>
                <w:szCs w:val="20"/>
              </w:rPr>
            </w:pPr>
            <w:r w:rsidRPr="00BD681D">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50856F3C" w14:textId="77777777" w:rsidR="00BD681D" w:rsidRDefault="00BD681D" w:rsidP="00BD681D">
      <w:bookmarkStart w:id="0" w:name="_Hlk182825023"/>
    </w:p>
    <w:tbl>
      <w:tblPr>
        <w:tblStyle w:val="TableGrid"/>
        <w:tblW w:w="0" w:type="auto"/>
        <w:tblLook w:val="04A0" w:firstRow="1" w:lastRow="0" w:firstColumn="1" w:lastColumn="0" w:noHBand="0" w:noVBand="1"/>
      </w:tblPr>
      <w:tblGrid>
        <w:gridCol w:w="6116"/>
        <w:gridCol w:w="7832"/>
      </w:tblGrid>
      <w:tr w:rsidR="00BD681D" w14:paraId="6FE1C29C" w14:textId="77777777" w:rsidTr="0010380C">
        <w:tc>
          <w:tcPr>
            <w:tcW w:w="6116" w:type="dxa"/>
            <w:tcBorders>
              <w:bottom w:val="single" w:sz="4" w:space="0" w:color="auto"/>
            </w:tcBorders>
          </w:tcPr>
          <w:p w14:paraId="2A0935E0" w14:textId="77777777" w:rsidR="00BD681D" w:rsidRDefault="00BD681D" w:rsidP="0010380C">
            <w:pPr>
              <w:rPr>
                <w:b/>
              </w:rPr>
            </w:pPr>
            <w:r w:rsidRPr="00151909">
              <w:rPr>
                <w:b/>
              </w:rPr>
              <w:t>Additional Comments from Risk Assessor</w:t>
            </w:r>
          </w:p>
          <w:p w14:paraId="3E64AD7D" w14:textId="77777777" w:rsidR="00BD681D" w:rsidRPr="00151909" w:rsidRDefault="00BD681D" w:rsidP="0010380C">
            <w:r>
              <w:t>(e.g. funding or practical implications)</w:t>
            </w:r>
          </w:p>
          <w:p w14:paraId="37606974" w14:textId="77777777" w:rsidR="00BD681D" w:rsidRDefault="00BD681D" w:rsidP="0010380C"/>
          <w:p w14:paraId="08BA6734" w14:textId="77777777" w:rsidR="00BD681D" w:rsidRDefault="00BD681D" w:rsidP="0010380C"/>
        </w:tc>
        <w:tc>
          <w:tcPr>
            <w:tcW w:w="7832" w:type="dxa"/>
            <w:tcBorders>
              <w:bottom w:val="single" w:sz="4" w:space="0" w:color="auto"/>
            </w:tcBorders>
          </w:tcPr>
          <w:p w14:paraId="7215E41E" w14:textId="77777777" w:rsidR="00BD681D" w:rsidRDefault="00BD681D" w:rsidP="0010380C">
            <w:r>
              <w:fldChar w:fldCharType="begin">
                <w:ffData>
                  <w:name w:val="Text16"/>
                  <w:enabled/>
                  <w:calcOnExit w:val="0"/>
                  <w:textInput/>
                </w:ffData>
              </w:fldChar>
            </w:r>
            <w:bookmarkStart w:id="1"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14:paraId="4CDD55DF" w14:textId="77777777" w:rsidR="00BD681D" w:rsidRDefault="00BD681D" w:rsidP="0010380C"/>
          <w:p w14:paraId="62343955" w14:textId="77777777" w:rsidR="00BD681D" w:rsidRDefault="00BD681D" w:rsidP="0010380C"/>
          <w:p w14:paraId="08884C3F" w14:textId="77777777" w:rsidR="00BD681D" w:rsidRDefault="00BD681D" w:rsidP="0010380C"/>
        </w:tc>
      </w:tr>
    </w:tbl>
    <w:p w14:paraId="42F3BD94" w14:textId="77777777" w:rsidR="00BD681D" w:rsidRDefault="00BD681D" w:rsidP="00BD681D">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BD681D" w14:paraId="1127EBBB" w14:textId="77777777" w:rsidTr="0010380C">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1BBCA79E" w14:textId="77777777" w:rsidR="00BD681D" w:rsidRDefault="00BD681D" w:rsidP="0010380C">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2F770B80" w14:textId="77777777" w:rsidR="00BD681D" w:rsidRDefault="00BD681D" w:rsidP="0010380C">
            <w:r>
              <w:t>C. Compton</w:t>
            </w:r>
          </w:p>
        </w:tc>
        <w:tc>
          <w:tcPr>
            <w:tcW w:w="992" w:type="dxa"/>
            <w:tcBorders>
              <w:top w:val="nil"/>
              <w:left w:val="single" w:sz="4" w:space="0" w:color="auto"/>
              <w:bottom w:val="nil"/>
              <w:right w:val="single" w:sz="4" w:space="0" w:color="auto"/>
            </w:tcBorders>
            <w:vAlign w:val="center"/>
          </w:tcPr>
          <w:p w14:paraId="050102B3" w14:textId="77777777" w:rsidR="00BD681D" w:rsidRDefault="00BD681D" w:rsidP="0010380C"/>
        </w:tc>
        <w:tc>
          <w:tcPr>
            <w:tcW w:w="1134" w:type="dxa"/>
            <w:tcBorders>
              <w:top w:val="single" w:sz="4" w:space="0" w:color="auto"/>
              <w:left w:val="single" w:sz="4" w:space="0" w:color="auto"/>
              <w:bottom w:val="single" w:sz="4" w:space="0" w:color="auto"/>
              <w:right w:val="single" w:sz="4" w:space="0" w:color="auto"/>
            </w:tcBorders>
            <w:vAlign w:val="center"/>
            <w:hideMark/>
          </w:tcPr>
          <w:p w14:paraId="12D12E4C" w14:textId="77777777" w:rsidR="00BD681D" w:rsidRDefault="00BD681D" w:rsidP="0010380C">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7DE9E5F5" w14:textId="77777777" w:rsidR="00BD681D" w:rsidRDefault="00BD681D" w:rsidP="0010380C">
            <w:r>
              <w:t>Building &amp; Facilities Manager</w:t>
            </w:r>
          </w:p>
        </w:tc>
      </w:tr>
      <w:tr w:rsidR="00BD681D" w14:paraId="4E88927E" w14:textId="77777777" w:rsidTr="0010380C">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438B24FF" w14:textId="77777777" w:rsidR="00BD681D" w:rsidRDefault="00BD681D" w:rsidP="0010380C">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4C173017" w14:textId="2F5E5C4F" w:rsidR="00BD681D" w:rsidRDefault="00BD681D" w:rsidP="0010380C">
            <w:r>
              <w:t>1</w:t>
            </w:r>
            <w:r w:rsidR="00955769">
              <w:t>8</w:t>
            </w:r>
            <w:r>
              <w:t>/11/2024</w:t>
            </w:r>
          </w:p>
        </w:tc>
        <w:tc>
          <w:tcPr>
            <w:tcW w:w="992" w:type="dxa"/>
            <w:tcBorders>
              <w:top w:val="nil"/>
              <w:left w:val="single" w:sz="4" w:space="0" w:color="auto"/>
              <w:bottom w:val="nil"/>
              <w:right w:val="nil"/>
            </w:tcBorders>
          </w:tcPr>
          <w:p w14:paraId="309CB9F3" w14:textId="77777777" w:rsidR="00BD681D" w:rsidRDefault="00BD681D" w:rsidP="0010380C"/>
        </w:tc>
        <w:tc>
          <w:tcPr>
            <w:tcW w:w="1134" w:type="dxa"/>
            <w:tcBorders>
              <w:top w:val="single" w:sz="4" w:space="0" w:color="auto"/>
              <w:left w:val="nil"/>
              <w:bottom w:val="nil"/>
              <w:right w:val="nil"/>
            </w:tcBorders>
          </w:tcPr>
          <w:p w14:paraId="07965FB8" w14:textId="77777777" w:rsidR="00BD681D" w:rsidRDefault="00BD681D" w:rsidP="0010380C"/>
        </w:tc>
        <w:tc>
          <w:tcPr>
            <w:tcW w:w="6266" w:type="dxa"/>
            <w:tcBorders>
              <w:top w:val="single" w:sz="4" w:space="0" w:color="auto"/>
              <w:left w:val="nil"/>
              <w:bottom w:val="nil"/>
              <w:right w:val="nil"/>
            </w:tcBorders>
          </w:tcPr>
          <w:p w14:paraId="2EE2D16A" w14:textId="77777777" w:rsidR="00BD681D" w:rsidRDefault="00BD681D" w:rsidP="0010380C"/>
        </w:tc>
      </w:tr>
    </w:tbl>
    <w:p w14:paraId="6868D472" w14:textId="77777777" w:rsidR="00BD681D" w:rsidRDefault="00BD681D" w:rsidP="00BD681D">
      <w:r>
        <w:t>Please print a copy, sign it and keep for your records</w:t>
      </w:r>
    </w:p>
    <w:p w14:paraId="18AB101A" w14:textId="77777777" w:rsidR="00BD681D" w:rsidRDefault="00BD681D" w:rsidP="00BD681D">
      <w:pPr>
        <w:rPr>
          <w:b/>
        </w:rPr>
      </w:pPr>
    </w:p>
    <w:p w14:paraId="7595847E" w14:textId="77777777" w:rsidR="00BD681D" w:rsidRDefault="00BD681D" w:rsidP="00BD681D">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BD681D" w14:paraId="47BC3577"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0408C7D1" w14:textId="77777777" w:rsidR="00BD681D" w:rsidRDefault="00BD681D" w:rsidP="0010380C">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5FE66215" w14:textId="77777777" w:rsidR="00BD681D" w:rsidRDefault="00BD681D" w:rsidP="0010380C">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244DB292" w14:textId="77777777" w:rsidR="00BD681D" w:rsidRDefault="00BD681D" w:rsidP="0010380C">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53C856F1" w14:textId="77777777" w:rsidR="00BD681D" w:rsidRDefault="00BD681D" w:rsidP="0010380C">
            <w:pPr>
              <w:rPr>
                <w:b/>
              </w:rPr>
            </w:pPr>
            <w:r>
              <w:rPr>
                <w:b/>
              </w:rPr>
              <w:t>Comments</w:t>
            </w:r>
          </w:p>
        </w:tc>
      </w:tr>
      <w:tr w:rsidR="00BD681D" w14:paraId="742D157D"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1A5BEEE0" w14:textId="77777777" w:rsidR="00BD681D" w:rsidRDefault="00BD681D" w:rsidP="0010380C">
            <w:r>
              <w:t>V1</w:t>
            </w:r>
          </w:p>
        </w:tc>
        <w:tc>
          <w:tcPr>
            <w:tcW w:w="1560" w:type="dxa"/>
            <w:tcBorders>
              <w:top w:val="single" w:sz="4" w:space="0" w:color="auto"/>
              <w:left w:val="single" w:sz="4" w:space="0" w:color="auto"/>
              <w:bottom w:val="single" w:sz="4" w:space="0" w:color="auto"/>
              <w:right w:val="single" w:sz="4" w:space="0" w:color="auto"/>
            </w:tcBorders>
          </w:tcPr>
          <w:p w14:paraId="53E7B647" w14:textId="77777777" w:rsidR="00BD681D" w:rsidRDefault="00BD681D" w:rsidP="0010380C">
            <w:r>
              <w:t>01/2023</w:t>
            </w:r>
          </w:p>
        </w:tc>
        <w:tc>
          <w:tcPr>
            <w:tcW w:w="2126" w:type="dxa"/>
            <w:tcBorders>
              <w:top w:val="single" w:sz="4" w:space="0" w:color="auto"/>
              <w:left w:val="single" w:sz="4" w:space="0" w:color="auto"/>
              <w:bottom w:val="single" w:sz="4" w:space="0" w:color="auto"/>
              <w:right w:val="single" w:sz="4" w:space="0" w:color="auto"/>
            </w:tcBorders>
          </w:tcPr>
          <w:p w14:paraId="7B48B6C1" w14:textId="77777777" w:rsidR="00BD681D" w:rsidRDefault="00BD681D" w:rsidP="0010380C">
            <w:r>
              <w:t>Emily Foster</w:t>
            </w:r>
          </w:p>
        </w:tc>
        <w:tc>
          <w:tcPr>
            <w:tcW w:w="9853" w:type="dxa"/>
            <w:tcBorders>
              <w:top w:val="single" w:sz="4" w:space="0" w:color="auto"/>
              <w:left w:val="single" w:sz="4" w:space="0" w:color="auto"/>
              <w:bottom w:val="single" w:sz="4" w:space="0" w:color="auto"/>
              <w:right w:val="single" w:sz="4" w:space="0" w:color="auto"/>
            </w:tcBorders>
          </w:tcPr>
          <w:p w14:paraId="2F97F8B5" w14:textId="77777777" w:rsidR="00BD681D" w:rsidRDefault="00BD681D" w:rsidP="0010380C"/>
        </w:tc>
      </w:tr>
      <w:tr w:rsidR="00BD681D" w14:paraId="4E66E27A"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009E3F2B" w14:textId="77777777" w:rsidR="00BD681D" w:rsidRDefault="00BD681D" w:rsidP="0010380C">
            <w:r>
              <w:t>V2</w:t>
            </w:r>
          </w:p>
        </w:tc>
        <w:tc>
          <w:tcPr>
            <w:tcW w:w="1560" w:type="dxa"/>
            <w:tcBorders>
              <w:top w:val="single" w:sz="4" w:space="0" w:color="auto"/>
              <w:left w:val="single" w:sz="4" w:space="0" w:color="auto"/>
              <w:bottom w:val="single" w:sz="4" w:space="0" w:color="auto"/>
              <w:right w:val="single" w:sz="4" w:space="0" w:color="auto"/>
            </w:tcBorders>
            <w:hideMark/>
          </w:tcPr>
          <w:p w14:paraId="51EA17AE" w14:textId="2F493693" w:rsidR="00BD681D" w:rsidRDefault="00BD681D" w:rsidP="0010380C">
            <w:r>
              <w:t>18/11/2024</w:t>
            </w:r>
          </w:p>
        </w:tc>
        <w:tc>
          <w:tcPr>
            <w:tcW w:w="2126" w:type="dxa"/>
            <w:tcBorders>
              <w:top w:val="single" w:sz="4" w:space="0" w:color="auto"/>
              <w:left w:val="single" w:sz="4" w:space="0" w:color="auto"/>
              <w:bottom w:val="single" w:sz="4" w:space="0" w:color="auto"/>
              <w:right w:val="single" w:sz="4" w:space="0" w:color="auto"/>
            </w:tcBorders>
            <w:hideMark/>
          </w:tcPr>
          <w:p w14:paraId="1C9B5DDC" w14:textId="77777777" w:rsidR="00BD681D" w:rsidRDefault="00BD681D" w:rsidP="0010380C">
            <w:r>
              <w:t>C. Compton</w:t>
            </w:r>
          </w:p>
        </w:tc>
        <w:tc>
          <w:tcPr>
            <w:tcW w:w="9853" w:type="dxa"/>
            <w:tcBorders>
              <w:top w:val="single" w:sz="4" w:space="0" w:color="auto"/>
              <w:left w:val="single" w:sz="4" w:space="0" w:color="auto"/>
              <w:bottom w:val="single" w:sz="4" w:space="0" w:color="auto"/>
              <w:right w:val="single" w:sz="4" w:space="0" w:color="auto"/>
            </w:tcBorders>
            <w:hideMark/>
          </w:tcPr>
          <w:p w14:paraId="0F6C723A" w14:textId="77777777" w:rsidR="00BD681D" w:rsidRDefault="00BD681D" w:rsidP="0010380C">
            <w:r>
              <w:t>Reviewed &amp; updated</w:t>
            </w:r>
          </w:p>
        </w:tc>
      </w:tr>
      <w:tr w:rsidR="00BD681D" w14:paraId="1BA181BB"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5C0B4021" w14:textId="77777777" w:rsidR="00BD681D" w:rsidRDefault="00BD681D"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36A81BB7" w14:textId="77777777" w:rsidR="00BD681D" w:rsidRDefault="00BD681D"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6A3BFA45" w14:textId="77777777" w:rsidR="00BD681D" w:rsidRDefault="00BD681D"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19FD0B26" w14:textId="77777777" w:rsidR="00BD681D" w:rsidRDefault="00BD681D"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1DFA9D01" w14:textId="77777777" w:rsidR="00BD681D" w:rsidRDefault="00BD681D" w:rsidP="00BD681D"/>
    <w:p w14:paraId="32660070" w14:textId="77777777" w:rsidR="00BD681D" w:rsidRDefault="00BD681D" w:rsidP="00BD681D">
      <w:r>
        <w:br w:type="page"/>
      </w:r>
    </w:p>
    <w:p w14:paraId="0E2B90B2" w14:textId="77777777" w:rsidR="00BD681D" w:rsidRDefault="00BD681D" w:rsidP="00BD681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BD681D" w14:paraId="18FED28B" w14:textId="77777777" w:rsidTr="0010380C">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385AC57F" w14:textId="77777777" w:rsidR="00BD681D" w:rsidRDefault="00BD681D" w:rsidP="0010380C">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0D5761E5" w14:textId="77777777" w:rsidR="00BD681D" w:rsidRDefault="00BD681D" w:rsidP="0010380C">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6C534FFA" w14:textId="77777777" w:rsidR="00BD681D" w:rsidRDefault="00BD681D" w:rsidP="0010380C">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3301617" w14:textId="77777777" w:rsidR="00BD681D" w:rsidRDefault="00BD681D" w:rsidP="0010380C">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6CC5C53" w14:textId="77777777" w:rsidR="00BD681D" w:rsidRDefault="00BD681D" w:rsidP="0010380C">
            <w:pPr>
              <w:spacing w:after="0" w:line="240" w:lineRule="auto"/>
              <w:jc w:val="center"/>
              <w:rPr>
                <w:rFonts w:ascii="Arial" w:eastAsia="Times New Roman" w:hAnsi="Arial" w:cs="Arial"/>
                <w:b/>
                <w:bCs/>
              </w:rPr>
            </w:pPr>
            <w:r>
              <w:rPr>
                <w:rFonts w:cs="Arial"/>
                <w:b/>
                <w:bCs/>
              </w:rPr>
              <w:t>Risk Level</w:t>
            </w:r>
          </w:p>
        </w:tc>
      </w:tr>
      <w:tr w:rsidR="00BD681D" w14:paraId="2FF305D7" w14:textId="77777777" w:rsidTr="0010380C">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2DFD1AD" w14:textId="77777777" w:rsidR="00BD681D" w:rsidRDefault="00BD681D" w:rsidP="0010380C">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7B8FA5" w14:textId="77777777" w:rsidR="00BD681D" w:rsidRDefault="00BD681D" w:rsidP="0010380C">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24296D2" w14:textId="77777777" w:rsidR="00BD681D" w:rsidRDefault="00BD681D" w:rsidP="0010380C">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A0B3A7" w14:textId="77777777" w:rsidR="00BD681D" w:rsidRDefault="00BD681D" w:rsidP="0010380C">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1904CF" w14:textId="77777777" w:rsidR="00BD681D" w:rsidRDefault="00BD681D" w:rsidP="0010380C">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1DA257B" w14:textId="77777777" w:rsidR="00BD681D" w:rsidRDefault="00BD681D" w:rsidP="0010380C">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58DCC6F0" w14:textId="77777777" w:rsidR="00BD681D" w:rsidRDefault="00BD681D" w:rsidP="001038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8C8BB48" w14:textId="77777777" w:rsidR="00BD681D" w:rsidRDefault="00BD681D" w:rsidP="0010380C">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7C587AF" w14:textId="77777777" w:rsidR="00BD681D" w:rsidRDefault="00BD681D" w:rsidP="0010380C">
            <w:pPr>
              <w:spacing w:after="0" w:line="240" w:lineRule="auto"/>
              <w:jc w:val="center"/>
              <w:rPr>
                <w:rFonts w:ascii="Arial" w:eastAsia="Times New Roman" w:hAnsi="Arial" w:cs="Arial"/>
                <w:bCs/>
                <w:sz w:val="20"/>
                <w:szCs w:val="20"/>
              </w:rPr>
            </w:pPr>
            <w:r>
              <w:rPr>
                <w:rFonts w:cs="Arial"/>
              </w:rPr>
              <w:t>Acceptable risk - no action required</w:t>
            </w:r>
          </w:p>
        </w:tc>
      </w:tr>
      <w:tr w:rsidR="00BD681D" w14:paraId="685F584C" w14:textId="77777777" w:rsidTr="0010380C">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933C49A" w14:textId="77777777" w:rsidR="00BD681D" w:rsidRDefault="00BD681D" w:rsidP="0010380C">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20A03F6" w14:textId="77777777" w:rsidR="00BD681D" w:rsidRDefault="00BD681D"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546E12B" w14:textId="77777777" w:rsidR="00BD681D" w:rsidRDefault="00BD681D"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B38D836"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ECB3BD4"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5C2EDEF" w14:textId="77777777" w:rsidR="00BD681D" w:rsidRDefault="00BD681D"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522ED353" w14:textId="77777777" w:rsidR="00BD681D" w:rsidRDefault="00BD681D"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696DE766" w14:textId="77777777" w:rsidR="00BD681D" w:rsidRDefault="00BD681D" w:rsidP="0010380C">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8532280" w14:textId="77777777" w:rsidR="00BD681D" w:rsidRDefault="00BD681D" w:rsidP="0010380C">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BD681D" w14:paraId="45E29EB2" w14:textId="77777777" w:rsidTr="0010380C">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CCB469C" w14:textId="77777777" w:rsidR="00BD681D" w:rsidRDefault="00BD681D" w:rsidP="0010380C">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D6090D6" w14:textId="77777777" w:rsidR="00BD681D" w:rsidRDefault="00BD681D"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CA12421"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CF3DD47"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27CDE16" w14:textId="77777777" w:rsidR="00BD681D" w:rsidRDefault="00BD681D"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B60BE0B" w14:textId="77777777" w:rsidR="00BD681D" w:rsidRDefault="00BD681D" w:rsidP="0010380C">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296793D9" w14:textId="77777777" w:rsidR="00BD681D" w:rsidRDefault="00BD681D"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59FBC3C" w14:textId="77777777" w:rsidR="00BD681D" w:rsidRDefault="00BD681D" w:rsidP="0010380C">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5C04F973" w14:textId="77777777" w:rsidR="00BD681D" w:rsidRDefault="00BD681D" w:rsidP="0010380C">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BD681D" w14:paraId="59B34D49" w14:textId="77777777" w:rsidTr="0010380C">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1EEFE6A" w14:textId="77777777" w:rsidR="00BD681D" w:rsidRDefault="00BD681D" w:rsidP="0010380C">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8A2E3A0"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C035707"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72E8295" w14:textId="77777777" w:rsidR="00BD681D" w:rsidRDefault="00BD681D"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E545C35" w14:textId="77777777" w:rsidR="00BD681D" w:rsidRDefault="00BD681D"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5621B12"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FB555C3" w14:textId="77777777" w:rsidR="00BD681D" w:rsidRDefault="00BD681D"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AA7D39C" w14:textId="77777777" w:rsidR="00BD681D" w:rsidRDefault="00BD681D" w:rsidP="0010380C">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36DE33B" w14:textId="77777777" w:rsidR="00BD681D" w:rsidRDefault="00BD681D" w:rsidP="0010380C">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BD681D" w14:paraId="797BA66C" w14:textId="77777777" w:rsidTr="0010380C">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A8D74A" w14:textId="77777777" w:rsidR="00BD681D" w:rsidRDefault="00BD681D" w:rsidP="0010380C">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E580FB2" w14:textId="77777777" w:rsidR="00BD681D" w:rsidRDefault="00BD681D"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35EE306" w14:textId="77777777" w:rsidR="00BD681D" w:rsidRDefault="00BD681D"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A384254" w14:textId="77777777" w:rsidR="00BD681D" w:rsidRDefault="00BD681D"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B5598F5"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DD9E65C"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B676530" w14:textId="77777777" w:rsidR="00BD681D" w:rsidRDefault="00BD681D"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8A1AF64" w14:textId="77777777" w:rsidR="00BD681D" w:rsidRDefault="00BD681D" w:rsidP="0010380C">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DD257B6" w14:textId="77777777" w:rsidR="00BD681D" w:rsidRDefault="00BD681D" w:rsidP="0010380C">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BD681D" w14:paraId="1AC2878D" w14:textId="77777777" w:rsidTr="0010380C">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AC7E1D" w14:textId="77777777" w:rsidR="00BD681D" w:rsidRDefault="00BD681D" w:rsidP="0010380C">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F6EE232" w14:textId="77777777" w:rsidR="00BD681D" w:rsidRDefault="00BD681D"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BE872D3" w14:textId="77777777" w:rsidR="00BD681D" w:rsidRDefault="00BD681D" w:rsidP="0010380C">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F8A009D"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C465987"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1E58FB9" w14:textId="77777777" w:rsidR="00BD681D" w:rsidRDefault="00BD681D"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4EC77377" w14:textId="77777777" w:rsidR="00BD681D" w:rsidRDefault="00BD681D"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54A56C1A" w14:textId="77777777" w:rsidR="00BD681D" w:rsidRDefault="00BD681D" w:rsidP="0010380C">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69311369" w14:textId="77777777" w:rsidR="00BD681D" w:rsidRDefault="00BD681D" w:rsidP="0010380C">
            <w:pPr>
              <w:spacing w:after="0" w:line="240" w:lineRule="auto"/>
              <w:jc w:val="center"/>
              <w:rPr>
                <w:rFonts w:ascii="Arial" w:eastAsia="Times New Roman" w:hAnsi="Arial" w:cs="Arial"/>
                <w:b/>
                <w:bCs/>
                <w:color w:val="B00000"/>
                <w:sz w:val="20"/>
                <w:szCs w:val="20"/>
              </w:rPr>
            </w:pPr>
          </w:p>
        </w:tc>
      </w:tr>
    </w:tbl>
    <w:p w14:paraId="33D6EEFC" w14:textId="77777777" w:rsidR="00BD681D" w:rsidRDefault="00BD681D" w:rsidP="00BD681D"/>
    <w:p w14:paraId="579B0D51" w14:textId="77777777" w:rsidR="00BD681D" w:rsidRDefault="00BD681D" w:rsidP="00BD681D">
      <w:r>
        <w:t>See ‘</w:t>
      </w:r>
      <w:hyperlink r:id="rId45" w:history="1">
        <w:r>
          <w:rPr>
            <w:rStyle w:val="Hyperlink"/>
          </w:rPr>
          <w:t>Matrix for risk evaluation</w:t>
        </w:r>
      </w:hyperlink>
      <w:r>
        <w:t>’ for further guidance.</w:t>
      </w:r>
    </w:p>
    <w:p w14:paraId="725AB91C" w14:textId="77777777" w:rsidR="00BD681D" w:rsidRPr="00C73799" w:rsidRDefault="00BD681D" w:rsidP="00BD681D"/>
    <w:p w14:paraId="1D7C5B77" w14:textId="77777777" w:rsidR="00BD681D" w:rsidRPr="00DF6251" w:rsidRDefault="00BD681D" w:rsidP="00BD681D">
      <w:pPr>
        <w:rPr>
          <w:rFonts w:ascii="Arial" w:hAnsi="Arial" w:cs="Arial"/>
        </w:rPr>
      </w:pPr>
    </w:p>
    <w:bookmarkEnd w:id="0"/>
    <w:p w14:paraId="46CD941C" w14:textId="77777777" w:rsidR="00BD681D" w:rsidRPr="00C73799" w:rsidRDefault="00BD681D" w:rsidP="00BD681D"/>
    <w:p w14:paraId="18A5C6B0" w14:textId="77777777" w:rsidR="001845D5" w:rsidRPr="00C73799" w:rsidRDefault="001845D5" w:rsidP="00BD681D"/>
    <w:sectPr w:rsidR="001845D5" w:rsidRPr="00C73799" w:rsidSect="006B37D0">
      <w:headerReference w:type="default" r:id="rId46"/>
      <w:footerReference w:type="default" r:id="rId47"/>
      <w:headerReference w:type="first" r:id="rId48"/>
      <w:footerReference w:type="first" r:id="rId49"/>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2AD1DE0E"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F2451">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F2451">
              <w:rPr>
                <w:b/>
                <w:bCs/>
                <w:noProof/>
              </w:rPr>
              <w:t>9</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F38A6"/>
    <w:multiLevelType w:val="hybridMultilevel"/>
    <w:tmpl w:val="EA74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 w15:restartNumberingAfterBreak="0">
    <w:nsid w:val="0FA97AD6"/>
    <w:multiLevelType w:val="hybridMultilevel"/>
    <w:tmpl w:val="68C0226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 w15:restartNumberingAfterBreak="0">
    <w:nsid w:val="1D2B3733"/>
    <w:multiLevelType w:val="hybridMultilevel"/>
    <w:tmpl w:val="6C86CC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5" w15:restartNumberingAfterBreak="0">
    <w:nsid w:val="20341114"/>
    <w:multiLevelType w:val="hybridMultilevel"/>
    <w:tmpl w:val="AB7652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8" w15:restartNumberingAfterBreak="0">
    <w:nsid w:val="306374B3"/>
    <w:multiLevelType w:val="hybridMultilevel"/>
    <w:tmpl w:val="6BF4025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3AD966BF"/>
    <w:multiLevelType w:val="hybridMultilevel"/>
    <w:tmpl w:val="ED486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740799"/>
    <w:multiLevelType w:val="hybridMultilevel"/>
    <w:tmpl w:val="71CE8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B15007"/>
    <w:multiLevelType w:val="hybridMultilevel"/>
    <w:tmpl w:val="AF502A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6"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13"/>
  </w:num>
  <w:num w:numId="4">
    <w:abstractNumId w:val="10"/>
  </w:num>
  <w:num w:numId="5">
    <w:abstractNumId w:val="2"/>
  </w:num>
  <w:num w:numId="6">
    <w:abstractNumId w:val="7"/>
  </w:num>
  <w:num w:numId="7">
    <w:abstractNumId w:val="15"/>
  </w:num>
  <w:num w:numId="8">
    <w:abstractNumId w:val="8"/>
  </w:num>
  <w:num w:numId="9">
    <w:abstractNumId w:val="1"/>
  </w:num>
  <w:num w:numId="10">
    <w:abstractNumId w:val="5"/>
  </w:num>
  <w:num w:numId="11">
    <w:abstractNumId w:val="16"/>
  </w:num>
  <w:num w:numId="12">
    <w:abstractNumId w:val="4"/>
  </w:num>
  <w:num w:numId="13">
    <w:abstractNumId w:val="14"/>
  </w:num>
  <w:num w:numId="14">
    <w:abstractNumId w:val="11"/>
  </w:num>
  <w:num w:numId="15">
    <w:abstractNumId w:val="6"/>
  </w:num>
  <w:num w:numId="16">
    <w:abstractNumId w:val="0"/>
  </w:num>
  <w:num w:numId="17">
    <w:abstractNumId w:val="3"/>
  </w:num>
  <w:num w:numId="18">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8C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B686E"/>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371E"/>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8540F"/>
    <w:rsid w:val="0049344A"/>
    <w:rsid w:val="004971BC"/>
    <w:rsid w:val="004A087B"/>
    <w:rsid w:val="004A5D18"/>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67A50"/>
    <w:rsid w:val="00676009"/>
    <w:rsid w:val="00680733"/>
    <w:rsid w:val="00683F39"/>
    <w:rsid w:val="006902E1"/>
    <w:rsid w:val="00692E47"/>
    <w:rsid w:val="0069343E"/>
    <w:rsid w:val="006958B5"/>
    <w:rsid w:val="006B0388"/>
    <w:rsid w:val="006B197A"/>
    <w:rsid w:val="006B37D0"/>
    <w:rsid w:val="006C6D07"/>
    <w:rsid w:val="006D019E"/>
    <w:rsid w:val="006D0569"/>
    <w:rsid w:val="006D16C7"/>
    <w:rsid w:val="006E387A"/>
    <w:rsid w:val="006F2451"/>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122E"/>
    <w:rsid w:val="0081508C"/>
    <w:rsid w:val="00815905"/>
    <w:rsid w:val="0082084D"/>
    <w:rsid w:val="008215B8"/>
    <w:rsid w:val="00831898"/>
    <w:rsid w:val="00841500"/>
    <w:rsid w:val="008431E8"/>
    <w:rsid w:val="0084776A"/>
    <w:rsid w:val="0085039B"/>
    <w:rsid w:val="00856055"/>
    <w:rsid w:val="00861C82"/>
    <w:rsid w:val="008632E4"/>
    <w:rsid w:val="0086746D"/>
    <w:rsid w:val="00870E00"/>
    <w:rsid w:val="008730DA"/>
    <w:rsid w:val="00874129"/>
    <w:rsid w:val="00881438"/>
    <w:rsid w:val="008828B4"/>
    <w:rsid w:val="00884B0A"/>
    <w:rsid w:val="008A16C3"/>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55769"/>
    <w:rsid w:val="0096092D"/>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0EFB"/>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D681D"/>
    <w:rsid w:val="00BE0D9F"/>
    <w:rsid w:val="00BE241E"/>
    <w:rsid w:val="00BE43F4"/>
    <w:rsid w:val="00BF334D"/>
    <w:rsid w:val="00BF4F9C"/>
    <w:rsid w:val="00BF6BDC"/>
    <w:rsid w:val="00C00FCA"/>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16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1940"/>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666D8"/>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42333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managingrisks/riskassess/loneworking" TargetMode="External"/><Relationship Id="rId26" Type="http://schemas.openxmlformats.org/officeDocument/2006/relationships/hyperlink" Target="https://warwick.ac.uk/services/healthsafetywellbeing/guidance/first_aid/first_aid_v1.1_05_03_18.pdf"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https://warwick.ac.uk/services/healthsafetywellbeing/guidance/foodhygieneandsafety/" TargetMode="External"/><Relationship Id="rId34" Type="http://schemas.openxmlformats.org/officeDocument/2006/relationships/hyperlink" Target="https://my.wbs.ac.uk/-/governance/241430/resources/in/1054552/item/1126596/" TargetMode="External"/><Relationship Id="rId42" Type="http://schemas.openxmlformats.org/officeDocument/2006/relationships/hyperlink" Target="mailto:HealthSafetyHelpDesk@warwick.ac.uk"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e/" TargetMode="External"/><Relationship Id="rId32" Type="http://schemas.openxmlformats.org/officeDocument/2006/relationships/hyperlink" Target="mailto:HealthSafetyHelpDesk@warwick.ac.uk"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st_aid" TargetMode="External"/><Relationship Id="rId28" Type="http://schemas.openxmlformats.org/officeDocument/2006/relationships/hyperlink" Target="https://warwick.ac.uk/services/healthsafetywellbeing/guidance/fire/firewardens/" TargetMode="External"/><Relationship Id="rId36" Type="http://schemas.openxmlformats.org/officeDocument/2006/relationships/hyperlink" Target="https://warwick.ac.uk/services/healthsafetywellbeing/guidance/fire/firewardens/" TargetMode="External"/><Relationship Id="rId49"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www2.warwick.ac.uk/services/healthsafetywellbeing/guidance/fire/" TargetMode="External"/><Relationship Id="rId31" Type="http://schemas.openxmlformats.org/officeDocument/2006/relationships/hyperlink" Target="https://warwick.ac.uk/services/healthsafetywellbeing/guidance/fire/" TargetMode="External"/><Relationship Id="rId44" Type="http://schemas.openxmlformats.org/officeDocument/2006/relationships/hyperlink" Target="https://warwick.ac.uk/services/healthsafetywellbeing/guidance/fire/firewarden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lifting_handling" TargetMode="External"/><Relationship Id="rId27" Type="http://schemas.openxmlformats.org/officeDocument/2006/relationships/hyperlink" Target="https://my.wbs.ac.uk/-/governance/241430/resources/in/1054552/item/1126596/" TargetMode="External"/><Relationship Id="rId30" Type="http://schemas.openxmlformats.org/officeDocument/2006/relationships/hyperlink" Target="https://warwick.ac.uk/services/healthsafetywellbeing/guidance/first_aid" TargetMode="External"/><Relationship Id="rId35" Type="http://schemas.openxmlformats.org/officeDocument/2006/relationships/hyperlink" Target="https://warwick.ac.uk/services/healthsafetywellbeing/guidance/fire/firewardens/" TargetMode="External"/><Relationship Id="rId43" Type="http://schemas.openxmlformats.org/officeDocument/2006/relationships/hyperlink" Target="https://my.wbs.ac.uk/-/governance/194246/item/id/1117692/" TargetMode="External"/><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managingrisks/riskassess/loneworking/" TargetMode="External"/><Relationship Id="rId25" Type="http://schemas.openxmlformats.org/officeDocument/2006/relationships/hyperlink" Target="mailto:HealthSafetyHelpDesk@warwick.ac.uk" TargetMode="External"/><Relationship Id="rId33" Type="http://schemas.openxmlformats.org/officeDocument/2006/relationships/hyperlink" Target="https://warwick.ac.uk/services/healthsafetywellbeing/guidance/first_aid/first_aid_v1.1_05_03_18.pdf" TargetMode="External"/><Relationship Id="rId38" Type="http://schemas.openxmlformats.org/officeDocument/2006/relationships/hyperlink" Target="mailto:HealthSafetyHelpDesk@warwick.ac.uk" TargetMode="External"/><Relationship Id="rId46" Type="http://schemas.openxmlformats.org/officeDocument/2006/relationships/header" Target="header1.xml"/><Relationship Id="rId20" Type="http://schemas.openxmlformats.org/officeDocument/2006/relationships/hyperlink" Target="https://warwick.ac.uk/services/wss/safeguarding/" TargetMode="External"/><Relationship Id="rId41" Type="http://schemas.openxmlformats.org/officeDocument/2006/relationships/hyperlink" Target="mailto:facilities@wbs.ac.uk"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4209C1-206B-4F70-8A94-DAFA1ACA3C58}">
  <ds:schemaRefs>
    <ds:schemaRef ds:uri="http://schemas.openxmlformats.org/officeDocument/2006/bibliography"/>
  </ds:schemaRefs>
</ds:datastoreItem>
</file>

<file path=customXml/itemProps3.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9BE1C703-0F01-4BEB-AC53-123A0640A84F}">
  <ds:schemaRefs>
    <ds:schemaRef ds:uri="http://purl.org/dc/elements/1.1/"/>
    <ds:schemaRef ds:uri="5f8f2de5-7813-42a4-952c-7d6ab89b3a4b"/>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17</Pages>
  <Words>2901</Words>
  <Characters>16539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19402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16</cp:revision>
  <cp:lastPrinted>2017-09-26T15:29:00Z</cp:lastPrinted>
  <dcterms:created xsi:type="dcterms:W3CDTF">2021-08-03T14:59:00Z</dcterms:created>
  <dcterms:modified xsi:type="dcterms:W3CDTF">2024-11-18T17:29:00Z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