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5D5668"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0CAB4EC1" w:rsidR="00C04697" w:rsidRDefault="00917B8E" w:rsidP="001D4FAA">
            <w:r>
              <w:t>Face to Face Teaching in a Flat Floor Lecture Space / Seminar Room</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6B348084" w:rsidR="00AB0D05" w:rsidRPr="003229E5" w:rsidRDefault="005D5668" w:rsidP="006B37D0">
            <w:pPr>
              <w:pStyle w:val="CommentText"/>
              <w:rPr>
                <w:sz w:val="22"/>
              </w:rPr>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30F39130" w:rsidR="00C04697" w:rsidRDefault="00917B8E" w:rsidP="00B17958">
            <w:r>
              <w:t>Warwick Business School</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2257A079" w:rsidR="00C04697" w:rsidRDefault="005D5668" w:rsidP="00267D13">
            <w:r>
              <w:t>Jan 2024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4DFC278" w:rsidR="003B43E9" w:rsidRDefault="00917B8E" w:rsidP="006B37D0">
            <w:r>
              <w:t>This covers teaching activities or demonstrations within a flat floor lecture space, where the teacher is leading the teaching session or group discussion.</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4971C80F" w:rsidR="003B43E9" w:rsidRDefault="00917B8E"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tbl>
      <w:tblPr>
        <w:tblW w:w="1616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3265"/>
        <w:gridCol w:w="1276"/>
        <w:gridCol w:w="5103"/>
        <w:gridCol w:w="992"/>
        <w:gridCol w:w="1985"/>
        <w:gridCol w:w="1276"/>
        <w:gridCol w:w="850"/>
      </w:tblGrid>
      <w:tr w:rsidR="001519D7" w:rsidRPr="000A10B3" w14:paraId="648B8DFE" w14:textId="77777777" w:rsidTr="00B428D2">
        <w:trPr>
          <w:trHeight w:val="945"/>
          <w:tblHeader/>
        </w:trPr>
        <w:tc>
          <w:tcPr>
            <w:tcW w:w="1413"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3265"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5D5668"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5103"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5D5668"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1985"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6"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0"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5D5668"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F97604" w:rsidRPr="006F523D" w14:paraId="72A1CEF5" w14:textId="77777777" w:rsidTr="00B535B8">
        <w:trPr>
          <w:trHeight w:val="4470"/>
        </w:trPr>
        <w:tc>
          <w:tcPr>
            <w:tcW w:w="1413" w:type="dxa"/>
            <w:shd w:val="clear" w:color="auto" w:fill="auto"/>
          </w:tcPr>
          <w:p w14:paraId="5E30E164" w14:textId="69EBDE37" w:rsidR="00F97604" w:rsidRPr="005F20B7" w:rsidRDefault="00B535B8" w:rsidP="00F97604">
            <w:pPr>
              <w:rPr>
                <w:rFonts w:ascii="Calibri" w:hAnsi="Calibri"/>
                <w:b/>
                <w:color w:val="000099"/>
              </w:rPr>
            </w:pPr>
            <w:r>
              <w:rPr>
                <w:rFonts w:ascii="Calibri" w:eastAsia="Calibri" w:hAnsi="Calibri" w:cs="Times New Roman"/>
                <w:b/>
                <w:bCs/>
              </w:rPr>
              <w:t>Slips, Trips, Falls and Collisions</w:t>
            </w:r>
          </w:p>
        </w:tc>
        <w:tc>
          <w:tcPr>
            <w:tcW w:w="3265" w:type="dxa"/>
          </w:tcPr>
          <w:p w14:paraId="47BEC334"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7C53889D"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2BACF05D"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248DE70B"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72E560DE"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64C2169D" w14:textId="79DF2A4E" w:rsidR="00F97604"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2DCE3825" w14:textId="04EA6985" w:rsidR="00F97604" w:rsidRDefault="00F97604" w:rsidP="00F97604">
            <w:pPr>
              <w:spacing w:after="0" w:line="240" w:lineRule="auto"/>
              <w:rPr>
                <w:rFonts w:ascii="Calibri" w:eastAsia="Times New Roman" w:hAnsi="Calibri" w:cs="Times New Roman"/>
              </w:rPr>
            </w:pPr>
            <w:r w:rsidRPr="00FB0455">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443992A" w14:textId="2FDEB6AF" w:rsidR="00F97604" w:rsidRDefault="00F97604" w:rsidP="00F97604">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103" w:type="dxa"/>
            <w:shd w:val="clear" w:color="auto" w:fill="auto"/>
          </w:tcPr>
          <w:p w14:paraId="0E13273A" w14:textId="77777777" w:rsidR="00F97604" w:rsidRDefault="00F97604" w:rsidP="00F97604">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0FD492C5" w14:textId="77777777" w:rsidR="00F97604" w:rsidRPr="001210E2" w:rsidRDefault="00F97604" w:rsidP="00F97604">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90F59F8" w14:textId="77777777" w:rsidR="00F97604" w:rsidRDefault="00F97604" w:rsidP="00F97604">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0CFB6719" w14:textId="77777777" w:rsidR="00F97604" w:rsidRDefault="00F97604" w:rsidP="00F97604">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00579FF3" w14:textId="23AEE20E" w:rsidR="00F97604" w:rsidRPr="00F97604" w:rsidRDefault="00F97604" w:rsidP="00F97604">
            <w:pPr>
              <w:pStyle w:val="ListParagraph"/>
              <w:numPr>
                <w:ilvl w:val="0"/>
                <w:numId w:val="36"/>
              </w:numPr>
              <w:spacing w:before="49" w:after="33" w:line="249" w:lineRule="exact"/>
              <w:ind w:left="316" w:hanging="316"/>
              <w:textAlignment w:val="baseline"/>
              <w:rPr>
                <w:rFonts w:ascii="Calibri" w:eastAsia="Calibri" w:hAnsi="Calibri" w:cs="Times New Roman"/>
              </w:rPr>
            </w:pPr>
            <w:r w:rsidRPr="00F97604">
              <w:rPr>
                <w:rFonts w:ascii="Calibri" w:eastAsia="Times New Roman" w:hAnsi="Calibri" w:cs="Times New Roman"/>
              </w:rPr>
              <w:t xml:space="preserve">Lighting is kept in good condition, any bulbs not working are reported to facilities straight away. Blinds on exterior windows are kept open as much as possible except if the light is causing screen glare. </w:t>
            </w:r>
          </w:p>
        </w:tc>
        <w:tc>
          <w:tcPr>
            <w:tcW w:w="992" w:type="dxa"/>
            <w:shd w:val="clear" w:color="auto" w:fill="auto"/>
            <w:vAlign w:val="center"/>
          </w:tcPr>
          <w:p w14:paraId="3C9FEFE4" w14:textId="072300DE" w:rsidR="00F97604" w:rsidRPr="00A85501" w:rsidRDefault="00F97604" w:rsidP="00F97604">
            <w:pPr>
              <w:spacing w:after="0" w:line="240" w:lineRule="auto"/>
              <w:jc w:val="center"/>
              <w:rPr>
                <w:rFonts w:ascii="Calibri" w:eastAsia="Times New Roman" w:hAnsi="Calibri" w:cs="Times New Roman"/>
                <w:color w:val="ED7D31" w:themeColor="accent2"/>
              </w:rPr>
            </w:pPr>
            <w:r w:rsidRPr="00E80F59">
              <w:rPr>
                <w:rFonts w:ascii="Calibri" w:eastAsia="Times New Roman" w:hAnsi="Calibri" w:cs="Times New Roman"/>
                <w:b/>
                <w:bCs/>
                <w:color w:val="FFD966" w:themeColor="accent4" w:themeTint="99"/>
                <w:sz w:val="32"/>
              </w:rPr>
              <w:t>M</w:t>
            </w:r>
          </w:p>
        </w:tc>
        <w:tc>
          <w:tcPr>
            <w:tcW w:w="1985" w:type="dxa"/>
            <w:shd w:val="clear" w:color="auto" w:fill="auto"/>
          </w:tcPr>
          <w:p w14:paraId="5EC2C3A9" w14:textId="3A50A6D6" w:rsidR="00F97604" w:rsidRDefault="00F97604" w:rsidP="00F97604">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F97604" w:rsidRDefault="00F97604" w:rsidP="00F97604">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F97604" w:rsidRDefault="00F97604" w:rsidP="00F97604">
            <w:pPr>
              <w:spacing w:after="0" w:line="240" w:lineRule="auto"/>
              <w:jc w:val="center"/>
              <w:rPr>
                <w:rFonts w:ascii="Calibri" w:eastAsia="Times New Roman" w:hAnsi="Calibri" w:cs="Times New Roman"/>
                <w:color w:val="000099"/>
              </w:rPr>
            </w:pPr>
          </w:p>
        </w:tc>
      </w:tr>
      <w:tr w:rsidR="00F97604" w:rsidRPr="006F523D" w14:paraId="1C366C26" w14:textId="77777777" w:rsidTr="00B428D2">
        <w:trPr>
          <w:trHeight w:val="609"/>
        </w:trPr>
        <w:tc>
          <w:tcPr>
            <w:tcW w:w="1413" w:type="dxa"/>
            <w:shd w:val="clear" w:color="auto" w:fill="auto"/>
          </w:tcPr>
          <w:p w14:paraId="58D33B50" w14:textId="425CB923" w:rsidR="00F97604" w:rsidRPr="006F523D" w:rsidRDefault="00F97604" w:rsidP="00F97604">
            <w:pPr>
              <w:rPr>
                <w:rFonts w:ascii="Calibri" w:hAnsi="Calibri"/>
                <w:b/>
                <w:bCs/>
                <w:color w:val="000099"/>
              </w:rPr>
            </w:pPr>
            <w:r>
              <w:rPr>
                <w:rFonts w:ascii="Calibri" w:eastAsia="Calibri" w:hAnsi="Calibri" w:cs="Times New Roman"/>
                <w:b/>
                <w:bCs/>
              </w:rPr>
              <w:t>Use of Electrical Equipment</w:t>
            </w:r>
          </w:p>
        </w:tc>
        <w:tc>
          <w:tcPr>
            <w:tcW w:w="3265" w:type="dxa"/>
          </w:tcPr>
          <w:p w14:paraId="7A37435C"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352023D9"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D0C0663" w14:textId="77777777" w:rsidR="00F97604" w:rsidRPr="00FB0455" w:rsidRDefault="00F97604" w:rsidP="00F97604">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275FE35A" w14:textId="415DD38A" w:rsidR="00F97604" w:rsidRPr="00F97604" w:rsidRDefault="00F97604" w:rsidP="00F97604">
            <w:pPr>
              <w:pStyle w:val="ListParagraph"/>
              <w:numPr>
                <w:ilvl w:val="0"/>
                <w:numId w:val="42"/>
              </w:numPr>
              <w:spacing w:after="0" w:line="240" w:lineRule="auto"/>
              <w:ind w:left="184" w:hanging="184"/>
              <w:rPr>
                <w:rFonts w:ascii="Calibri" w:eastAsia="Times New Roman" w:hAnsi="Calibri" w:cs="Times New Roman"/>
              </w:rPr>
            </w:pPr>
            <w:r w:rsidRPr="00F97604">
              <w:rPr>
                <w:rFonts w:eastAsia="Arial" w:cstheme="minorHAnsi"/>
                <w:color w:val="000000" w:themeColor="text1"/>
              </w:rPr>
              <w:t>The spilling of liquid onto electrical equipment.</w:t>
            </w:r>
          </w:p>
        </w:tc>
        <w:tc>
          <w:tcPr>
            <w:tcW w:w="1276" w:type="dxa"/>
          </w:tcPr>
          <w:p w14:paraId="3A97576F" w14:textId="7C7D2528" w:rsidR="00F97604" w:rsidRPr="001A2CC3" w:rsidRDefault="00F97604" w:rsidP="00F97604">
            <w:pPr>
              <w:spacing w:after="0" w:line="240" w:lineRule="auto"/>
              <w:rPr>
                <w:rFonts w:ascii="Calibri" w:eastAsia="Times New Roman" w:hAnsi="Calibri" w:cs="Times New Roman"/>
              </w:rPr>
            </w:pPr>
            <w:r>
              <w:rPr>
                <w:rFonts w:ascii="Calibri" w:eastAsia="Times New Roman" w:hAnsi="Calibri" w:cs="Times New Roman"/>
              </w:rPr>
              <w:t>All users of the equipment</w:t>
            </w:r>
          </w:p>
        </w:tc>
        <w:tc>
          <w:tcPr>
            <w:tcW w:w="5103" w:type="dxa"/>
            <w:shd w:val="clear" w:color="auto" w:fill="auto"/>
          </w:tcPr>
          <w:p w14:paraId="744C1E98" w14:textId="77777777" w:rsidR="00F97604" w:rsidRDefault="00F97604" w:rsidP="00F97604">
            <w:pPr>
              <w:pStyle w:val="ListParagraph"/>
              <w:numPr>
                <w:ilvl w:val="0"/>
                <w:numId w:val="39"/>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273E94D9" w14:textId="77777777" w:rsidR="00F97604" w:rsidRDefault="00F97604" w:rsidP="00F97604">
            <w:pPr>
              <w:pStyle w:val="ListParagraph"/>
              <w:numPr>
                <w:ilvl w:val="0"/>
                <w:numId w:val="39"/>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26E10467" w14:textId="77777777" w:rsidR="00F97604" w:rsidRDefault="00F97604" w:rsidP="00F97604">
            <w:pPr>
              <w:pStyle w:val="ListParagraph"/>
              <w:numPr>
                <w:ilvl w:val="0"/>
                <w:numId w:val="39"/>
              </w:numPr>
              <w:spacing w:after="0" w:line="240" w:lineRule="auto"/>
              <w:ind w:left="316" w:hanging="316"/>
              <w:rPr>
                <w:rFonts w:ascii="Calibri" w:eastAsia="Times New Roman" w:hAnsi="Calibri" w:cs="Times New Roman"/>
              </w:rPr>
            </w:pPr>
            <w:r>
              <w:rPr>
                <w:rFonts w:ascii="Calibri" w:eastAsia="Times New Roman" w:hAnsi="Calibri" w:cs="Times New Roman"/>
              </w:rPr>
              <w:t>All extension cords are PAT tested annually.</w:t>
            </w:r>
          </w:p>
          <w:p w14:paraId="2172A668" w14:textId="77777777" w:rsidR="00F97604" w:rsidRDefault="00F97604" w:rsidP="00F97604">
            <w:pPr>
              <w:pStyle w:val="ListParagraph"/>
              <w:numPr>
                <w:ilvl w:val="0"/>
                <w:numId w:val="39"/>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3A592DC8" w14:textId="4666A618" w:rsidR="00F97604" w:rsidRPr="0037191F" w:rsidRDefault="00F97604" w:rsidP="00F97604">
            <w:pPr>
              <w:pStyle w:val="ListParagraph"/>
              <w:numPr>
                <w:ilvl w:val="0"/>
                <w:numId w:val="39"/>
              </w:numPr>
              <w:spacing w:after="0" w:line="240" w:lineRule="auto"/>
              <w:ind w:left="316" w:hanging="316"/>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2" w:type="dxa"/>
            <w:shd w:val="clear" w:color="auto" w:fill="auto"/>
            <w:vAlign w:val="center"/>
          </w:tcPr>
          <w:p w14:paraId="0A3E37B6" w14:textId="6AFEB70A" w:rsidR="00F97604" w:rsidRPr="00DC0E72" w:rsidRDefault="00F97604" w:rsidP="00F97604">
            <w:pPr>
              <w:spacing w:after="0" w:line="240" w:lineRule="auto"/>
              <w:jc w:val="center"/>
              <w:rPr>
                <w:rFonts w:ascii="Calibri" w:eastAsia="Times New Roman" w:hAnsi="Calibri" w:cs="Times New Roman"/>
                <w:bCs/>
              </w:rPr>
            </w:pPr>
            <w:r w:rsidRPr="00E80F59">
              <w:rPr>
                <w:rFonts w:ascii="Calibri" w:eastAsia="Times New Roman" w:hAnsi="Calibri" w:cs="Times New Roman"/>
                <w:b/>
                <w:bCs/>
                <w:color w:val="0070C0"/>
                <w:sz w:val="32"/>
              </w:rPr>
              <w:t>L</w:t>
            </w:r>
          </w:p>
        </w:tc>
        <w:tc>
          <w:tcPr>
            <w:tcW w:w="1985" w:type="dxa"/>
            <w:shd w:val="clear" w:color="auto" w:fill="auto"/>
          </w:tcPr>
          <w:p w14:paraId="694CF733" w14:textId="39BF0A53" w:rsidR="00F97604" w:rsidRPr="001A2CC3" w:rsidRDefault="00F97604" w:rsidP="00F97604">
            <w:pPr>
              <w:spacing w:after="0" w:line="240" w:lineRule="auto"/>
              <w:rPr>
                <w:rFonts w:ascii="Calibri" w:eastAsia="Times New Roman" w:hAnsi="Calibri" w:cs="Times New Roman"/>
              </w:rPr>
            </w:pPr>
          </w:p>
        </w:tc>
        <w:tc>
          <w:tcPr>
            <w:tcW w:w="1276" w:type="dxa"/>
            <w:shd w:val="clear" w:color="auto" w:fill="auto"/>
          </w:tcPr>
          <w:p w14:paraId="48B451B8" w14:textId="368C26F3" w:rsidR="00F97604" w:rsidRPr="001A2CC3" w:rsidRDefault="00F97604" w:rsidP="00F97604">
            <w:pPr>
              <w:spacing w:after="0" w:line="240" w:lineRule="auto"/>
              <w:rPr>
                <w:rFonts w:ascii="Calibri" w:eastAsia="Times New Roman" w:hAnsi="Calibri" w:cs="Times New Roman"/>
              </w:rPr>
            </w:pPr>
          </w:p>
        </w:tc>
        <w:tc>
          <w:tcPr>
            <w:tcW w:w="850" w:type="dxa"/>
            <w:shd w:val="clear" w:color="auto" w:fill="auto"/>
            <w:vAlign w:val="center"/>
          </w:tcPr>
          <w:p w14:paraId="48AFD2CA" w14:textId="4CF351D4" w:rsidR="00F97604" w:rsidRPr="006F523D" w:rsidRDefault="00F97604" w:rsidP="00F97604">
            <w:pPr>
              <w:spacing w:after="0" w:line="240" w:lineRule="auto"/>
              <w:jc w:val="center"/>
              <w:rPr>
                <w:rFonts w:ascii="Calibri" w:eastAsia="Times New Roman" w:hAnsi="Calibri" w:cs="Times New Roman"/>
                <w:color w:val="000099"/>
              </w:rPr>
            </w:pPr>
          </w:p>
        </w:tc>
      </w:tr>
      <w:tr w:rsidR="00F97604" w:rsidRPr="006F523D" w14:paraId="4EBA163A" w14:textId="77777777" w:rsidTr="00B428D2">
        <w:trPr>
          <w:trHeight w:val="1020"/>
        </w:trPr>
        <w:tc>
          <w:tcPr>
            <w:tcW w:w="1413" w:type="dxa"/>
            <w:shd w:val="clear" w:color="auto" w:fill="auto"/>
          </w:tcPr>
          <w:p w14:paraId="6EDF9C55" w14:textId="48C0F00C" w:rsidR="00F97604" w:rsidRPr="003637EC" w:rsidRDefault="00F97604" w:rsidP="00F97604">
            <w:pPr>
              <w:rPr>
                <w:rFonts w:ascii="Calibri" w:hAnsi="Calibri"/>
                <w:b/>
                <w:bCs/>
                <w:color w:val="000099"/>
              </w:rPr>
            </w:pPr>
            <w:r>
              <w:rPr>
                <w:rFonts w:ascii="Calibri" w:eastAsia="Calibri" w:hAnsi="Calibri" w:cs="Times New Roman"/>
                <w:b/>
                <w:bCs/>
              </w:rPr>
              <w:lastRenderedPageBreak/>
              <w:t>Improper Lighting</w:t>
            </w:r>
          </w:p>
        </w:tc>
        <w:tc>
          <w:tcPr>
            <w:tcW w:w="3265" w:type="dxa"/>
          </w:tcPr>
          <w:p w14:paraId="2CC5C81D" w14:textId="77777777" w:rsidR="00F97604" w:rsidRPr="00FB0455" w:rsidRDefault="00F97604" w:rsidP="00F97604">
            <w:pPr>
              <w:pStyle w:val="ListParagraph"/>
              <w:numPr>
                <w:ilvl w:val="0"/>
                <w:numId w:val="41"/>
              </w:numPr>
              <w:spacing w:after="0" w:line="276" w:lineRule="auto"/>
              <w:ind w:left="184" w:right="108" w:hanging="141"/>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3A9ACC83" w14:textId="77777777" w:rsidR="00F97604" w:rsidRPr="00FB0455" w:rsidRDefault="00F97604" w:rsidP="00F97604">
            <w:pPr>
              <w:pStyle w:val="ListParagraph"/>
              <w:numPr>
                <w:ilvl w:val="0"/>
                <w:numId w:val="41"/>
              </w:numPr>
              <w:spacing w:after="0" w:line="276" w:lineRule="auto"/>
              <w:ind w:left="184" w:right="108" w:hanging="141"/>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5FA49E78" w14:textId="77777777" w:rsidR="00F97604" w:rsidRPr="00FB0455" w:rsidRDefault="00F97604" w:rsidP="00F97604">
            <w:pPr>
              <w:pStyle w:val="ListParagraph"/>
              <w:numPr>
                <w:ilvl w:val="0"/>
                <w:numId w:val="41"/>
              </w:numPr>
              <w:spacing w:after="0" w:line="276" w:lineRule="auto"/>
              <w:ind w:left="184" w:right="108" w:hanging="141"/>
              <w:textAlignment w:val="baseline"/>
              <w:rPr>
                <w:rFonts w:eastAsia="Arial" w:cstheme="minorHAnsi"/>
                <w:color w:val="000000" w:themeColor="text1"/>
              </w:rPr>
            </w:pPr>
            <w:r w:rsidRPr="00FB0455">
              <w:rPr>
                <w:rFonts w:eastAsia="Arial" w:cstheme="minorHAnsi"/>
                <w:color w:val="000000" w:themeColor="text1"/>
              </w:rPr>
              <w:t>Headaches/Migraines.</w:t>
            </w:r>
          </w:p>
          <w:p w14:paraId="6A8B3E27" w14:textId="49605C7A" w:rsidR="00F97604" w:rsidRPr="00F97604" w:rsidRDefault="00F97604" w:rsidP="00F97604">
            <w:pPr>
              <w:pStyle w:val="ListParagraph"/>
              <w:numPr>
                <w:ilvl w:val="0"/>
                <w:numId w:val="41"/>
              </w:numPr>
              <w:spacing w:after="0" w:line="240" w:lineRule="auto"/>
              <w:ind w:left="184" w:hanging="141"/>
              <w:rPr>
                <w:rFonts w:ascii="Calibri" w:eastAsia="Times New Roman" w:hAnsi="Calibri" w:cs="Times New Roman"/>
              </w:rPr>
            </w:pPr>
            <w:r w:rsidRPr="00F97604">
              <w:rPr>
                <w:rFonts w:eastAsia="Arial" w:cstheme="minorHAnsi"/>
                <w:color w:val="000000" w:themeColor="text1"/>
              </w:rPr>
              <w:t>Unable to see hazards, leading to slips, trips and falls.</w:t>
            </w:r>
          </w:p>
        </w:tc>
        <w:tc>
          <w:tcPr>
            <w:tcW w:w="1276" w:type="dxa"/>
          </w:tcPr>
          <w:p w14:paraId="137D615E" w14:textId="10C889F7" w:rsidR="00F97604" w:rsidRDefault="00F97604" w:rsidP="00F97604">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103" w:type="dxa"/>
            <w:shd w:val="clear" w:color="auto" w:fill="auto"/>
          </w:tcPr>
          <w:p w14:paraId="786193CE" w14:textId="77777777" w:rsidR="00F97604" w:rsidRDefault="00F97604" w:rsidP="00F97604">
            <w:pPr>
              <w:pStyle w:val="ListParagraph"/>
              <w:numPr>
                <w:ilvl w:val="0"/>
                <w:numId w:val="39"/>
              </w:numPr>
              <w:ind w:left="322"/>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52704630" w14:textId="77777777" w:rsidR="00F97604" w:rsidRDefault="00F97604" w:rsidP="00F97604">
            <w:pPr>
              <w:pStyle w:val="ListParagraph"/>
              <w:numPr>
                <w:ilvl w:val="0"/>
                <w:numId w:val="39"/>
              </w:numPr>
              <w:ind w:left="322"/>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7967E4D5" w14:textId="17ACFE67" w:rsidR="00F97604" w:rsidRPr="00462780" w:rsidRDefault="00F97604" w:rsidP="00F97604">
            <w:pPr>
              <w:pStyle w:val="ListParagraph"/>
              <w:spacing w:after="0" w:line="240" w:lineRule="auto"/>
              <w:ind w:left="322"/>
              <w:rPr>
                <w:rFonts w:ascii="Calibri" w:eastAsia="Times New Roman" w:hAnsi="Calibri" w:cs="Times New Roman"/>
              </w:rPr>
            </w:pPr>
          </w:p>
        </w:tc>
        <w:tc>
          <w:tcPr>
            <w:tcW w:w="992" w:type="dxa"/>
            <w:shd w:val="clear" w:color="auto" w:fill="auto"/>
            <w:vAlign w:val="center"/>
          </w:tcPr>
          <w:p w14:paraId="21C2BE16" w14:textId="38417F1F" w:rsidR="00F97604" w:rsidRPr="00DC0E72" w:rsidRDefault="00F97604" w:rsidP="00F97604">
            <w:pPr>
              <w:spacing w:after="0" w:line="240" w:lineRule="auto"/>
              <w:jc w:val="center"/>
              <w:rPr>
                <w:rFonts w:ascii="Calibri" w:eastAsia="Times New Roman" w:hAnsi="Calibri" w:cs="Times New Roman"/>
                <w:bCs/>
                <w:color w:val="ED7D31" w:themeColor="accent2"/>
              </w:rPr>
            </w:pPr>
            <w:r w:rsidRPr="00E80F59">
              <w:rPr>
                <w:rFonts w:ascii="Calibri" w:eastAsia="Times New Roman" w:hAnsi="Calibri" w:cs="Times New Roman"/>
                <w:b/>
                <w:color w:val="0070C0"/>
                <w:sz w:val="32"/>
              </w:rPr>
              <w:t>L</w:t>
            </w:r>
          </w:p>
        </w:tc>
        <w:tc>
          <w:tcPr>
            <w:tcW w:w="1985" w:type="dxa"/>
            <w:shd w:val="clear" w:color="auto" w:fill="auto"/>
          </w:tcPr>
          <w:p w14:paraId="34C68759" w14:textId="33E80BBD" w:rsidR="00F97604" w:rsidRPr="00F569AE" w:rsidRDefault="00F97604" w:rsidP="00F97604">
            <w:pPr>
              <w:spacing w:after="0" w:line="240" w:lineRule="auto"/>
              <w:rPr>
                <w:rFonts w:ascii="Calibri" w:eastAsia="Times New Roman" w:hAnsi="Calibri" w:cs="Times New Roman"/>
              </w:rPr>
            </w:pPr>
          </w:p>
        </w:tc>
        <w:tc>
          <w:tcPr>
            <w:tcW w:w="1276" w:type="dxa"/>
            <w:shd w:val="clear" w:color="auto" w:fill="auto"/>
          </w:tcPr>
          <w:p w14:paraId="225D418C" w14:textId="1B576486" w:rsidR="00F97604" w:rsidRDefault="00F97604" w:rsidP="00F97604">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F97604" w:rsidRDefault="00F97604" w:rsidP="00F97604">
            <w:pPr>
              <w:spacing w:after="0" w:line="240" w:lineRule="auto"/>
              <w:jc w:val="center"/>
              <w:rPr>
                <w:rFonts w:ascii="Calibri" w:eastAsia="Times New Roman" w:hAnsi="Calibri" w:cs="Times New Roman"/>
                <w:color w:val="000099"/>
              </w:rPr>
            </w:pPr>
          </w:p>
        </w:tc>
      </w:tr>
      <w:tr w:rsidR="00F97604" w:rsidRPr="006F523D" w14:paraId="5766E3C3" w14:textId="77777777" w:rsidTr="00B428D2">
        <w:trPr>
          <w:trHeight w:val="893"/>
        </w:trPr>
        <w:tc>
          <w:tcPr>
            <w:tcW w:w="1413" w:type="dxa"/>
            <w:shd w:val="clear" w:color="auto" w:fill="auto"/>
          </w:tcPr>
          <w:p w14:paraId="53F37F51" w14:textId="07D04A40" w:rsidR="00F97604" w:rsidRPr="005F20B7" w:rsidRDefault="00F97604" w:rsidP="00F97604">
            <w:pPr>
              <w:rPr>
                <w:rFonts w:ascii="Calibri" w:hAnsi="Calibri"/>
                <w:color w:val="000099"/>
              </w:rPr>
            </w:pPr>
            <w:r>
              <w:rPr>
                <w:rFonts w:ascii="Calibri" w:eastAsia="Calibri" w:hAnsi="Calibri" w:cs="Times New Roman"/>
                <w:b/>
                <w:bCs/>
              </w:rPr>
              <w:t xml:space="preserve">Exceeding Room Capacity </w:t>
            </w:r>
          </w:p>
        </w:tc>
        <w:tc>
          <w:tcPr>
            <w:tcW w:w="3265" w:type="dxa"/>
          </w:tcPr>
          <w:p w14:paraId="5CBD1D24" w14:textId="77777777" w:rsidR="00F97604" w:rsidRPr="00971CF9" w:rsidRDefault="00F97604" w:rsidP="00F97604">
            <w:pPr>
              <w:pStyle w:val="ListParagraph"/>
              <w:numPr>
                <w:ilvl w:val="0"/>
                <w:numId w:val="41"/>
              </w:numPr>
              <w:spacing w:after="0" w:line="240" w:lineRule="auto"/>
              <w:ind w:left="184" w:hanging="141"/>
              <w:rPr>
                <w:rFonts w:ascii="Calibri" w:eastAsia="Times New Roman" w:hAnsi="Calibri" w:cs="Times New Roman"/>
              </w:rPr>
            </w:pPr>
            <w:r w:rsidRPr="00971CF9">
              <w:rPr>
                <w:rFonts w:ascii="Calibri" w:eastAsia="Times New Roman" w:hAnsi="Calibri" w:cs="Times New Roman"/>
              </w:rPr>
              <w:t>Delay in safe evacuation from the room(s).</w:t>
            </w:r>
          </w:p>
          <w:p w14:paraId="6F1262BD" w14:textId="5E13C824" w:rsidR="00F97604" w:rsidRPr="00F97604" w:rsidRDefault="00F97604" w:rsidP="00F97604">
            <w:pPr>
              <w:pStyle w:val="ListParagraph"/>
              <w:numPr>
                <w:ilvl w:val="0"/>
                <w:numId w:val="41"/>
              </w:numPr>
              <w:spacing w:after="0" w:line="240" w:lineRule="auto"/>
              <w:ind w:left="184" w:hanging="141"/>
              <w:rPr>
                <w:rFonts w:ascii="Calibri" w:eastAsia="Times New Roman" w:hAnsi="Calibri" w:cs="Times New Roman"/>
              </w:rPr>
            </w:pPr>
            <w:r w:rsidRPr="00F97604">
              <w:rPr>
                <w:rFonts w:ascii="Calibri" w:eastAsia="Times New Roman" w:hAnsi="Calibri" w:cs="Times New Roman"/>
              </w:rPr>
              <w:t>Insufficient to undertake activities and to use the room(s) safely.</w:t>
            </w:r>
          </w:p>
        </w:tc>
        <w:tc>
          <w:tcPr>
            <w:tcW w:w="1276" w:type="dxa"/>
          </w:tcPr>
          <w:p w14:paraId="3F6834DF" w14:textId="37F1F3A8" w:rsidR="00F97604" w:rsidRDefault="00F97604" w:rsidP="00F97604">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103" w:type="dxa"/>
            <w:shd w:val="clear" w:color="auto" w:fill="auto"/>
          </w:tcPr>
          <w:p w14:paraId="581D410E" w14:textId="77777777" w:rsidR="00F97604" w:rsidRPr="00971CF9" w:rsidRDefault="00F97604" w:rsidP="00F97604">
            <w:pPr>
              <w:pStyle w:val="ListParagraph"/>
              <w:numPr>
                <w:ilvl w:val="0"/>
                <w:numId w:val="40"/>
              </w:numPr>
              <w:ind w:left="322"/>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3A643BE" w14:textId="7555ABCC" w:rsidR="00F97604" w:rsidRPr="00D3361F" w:rsidRDefault="00F97604" w:rsidP="00F97604">
            <w:pPr>
              <w:pStyle w:val="ListParagraph"/>
              <w:spacing w:after="0" w:line="240" w:lineRule="auto"/>
              <w:ind w:left="322"/>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992" w:type="dxa"/>
            <w:shd w:val="clear" w:color="auto" w:fill="auto"/>
            <w:vAlign w:val="center"/>
          </w:tcPr>
          <w:p w14:paraId="3C81A032" w14:textId="72AC98A8" w:rsidR="00F97604" w:rsidRPr="00FF2DD0" w:rsidRDefault="00F97604" w:rsidP="00F97604">
            <w:pPr>
              <w:spacing w:after="0" w:line="240" w:lineRule="auto"/>
              <w:jc w:val="center"/>
              <w:rPr>
                <w:rFonts w:ascii="Calibri" w:eastAsia="Times New Roman" w:hAnsi="Calibri" w:cs="Times New Roman"/>
              </w:rPr>
            </w:pPr>
            <w:r w:rsidRPr="00E80F59">
              <w:rPr>
                <w:rFonts w:ascii="Calibri" w:eastAsia="Times New Roman" w:hAnsi="Calibri" w:cs="Times New Roman"/>
                <w:b/>
                <w:color w:val="0070C0"/>
                <w:sz w:val="32"/>
              </w:rPr>
              <w:t>L</w:t>
            </w:r>
          </w:p>
        </w:tc>
        <w:tc>
          <w:tcPr>
            <w:tcW w:w="1985" w:type="dxa"/>
            <w:shd w:val="clear" w:color="auto" w:fill="auto"/>
          </w:tcPr>
          <w:p w14:paraId="54982C74" w14:textId="77777777" w:rsidR="00F97604" w:rsidRDefault="00F97604" w:rsidP="00F97604">
            <w:pPr>
              <w:spacing w:after="0" w:line="240" w:lineRule="auto"/>
              <w:rPr>
                <w:rFonts w:ascii="Calibri" w:eastAsia="Times New Roman" w:hAnsi="Calibri" w:cs="Times New Roman"/>
              </w:rPr>
            </w:pPr>
          </w:p>
        </w:tc>
        <w:tc>
          <w:tcPr>
            <w:tcW w:w="1276" w:type="dxa"/>
            <w:shd w:val="clear" w:color="auto" w:fill="auto"/>
          </w:tcPr>
          <w:p w14:paraId="6CEE447E" w14:textId="3560290E" w:rsidR="00F97604" w:rsidRDefault="00F97604" w:rsidP="00F97604">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F97604" w:rsidRDefault="00F97604" w:rsidP="00F97604">
            <w:pPr>
              <w:spacing w:after="0" w:line="240" w:lineRule="auto"/>
              <w:jc w:val="center"/>
              <w:rPr>
                <w:rFonts w:ascii="Calibri" w:eastAsia="Times New Roman" w:hAnsi="Calibri" w:cs="Times New Roman"/>
                <w:color w:val="000099"/>
              </w:rPr>
            </w:pPr>
          </w:p>
        </w:tc>
      </w:tr>
    </w:tbl>
    <w:p w14:paraId="0064F36B" w14:textId="77777777" w:rsidR="00AC0916" w:rsidRDefault="00AC0916">
      <w:pPr>
        <w:rPr>
          <w:b/>
          <w:color w:val="000099"/>
        </w:rPr>
      </w:pPr>
    </w:p>
    <w:p w14:paraId="5B9804F4" w14:textId="77777777" w:rsidR="00AC0916" w:rsidRDefault="00AC0916">
      <w:pPr>
        <w:rPr>
          <w:b/>
          <w:color w:val="000099"/>
        </w:rPr>
      </w:pPr>
      <w:r>
        <w:rPr>
          <w:b/>
          <w:color w:val="000099"/>
        </w:rPr>
        <w:br w:type="page"/>
      </w:r>
    </w:p>
    <w:p w14:paraId="22449FC0" w14:textId="3BDAFFE7" w:rsidR="00993034" w:rsidRDefault="00DB2091">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23E8A8C2">
                <wp:simplePos x="0" y="0"/>
                <wp:positionH relativeFrom="margin">
                  <wp:align>center</wp:align>
                </wp:positionH>
                <wp:positionV relativeFrom="paragraph">
                  <wp:posOffset>-237490</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0;margin-top:-18.7pt;width:785.25pt;height:240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aj7UveAAAAAJAQAADwAAAGRycy9k&#10;b3ducmV2LnhtbEyPwU7DMBBE70j8g7VIXFDrUNIWhWwqROkNCbVBnN1kG4fY6yh228DX457gOJrR&#10;zJt8NVojTjT41jHC/TQBQVy5uuUG4aPcTB5B+KC4VsYxIXyTh1VxfZWrrHZn3tJpFxoRS9hnCkGH&#10;0GdS+kqTVX7qeuLoHdxgVYhyaGQ9qHMst0bOkmQhrWo5LmjV04umqtsdLULZbfT7+rW8G7fmpzOf&#10;et28Hb4Qb2/G5ycQgcbwF4YLfkSHIjLt3ZFrLwxCPBIQJg/LFMTFni+TOYg9QprOFiCLXP5/UPwC&#10;AAD//wMAUEsBAi0AFAAGAAgAAAAhALaDOJL+AAAA4QEAABMAAAAAAAAAAAAAAAAAAAAAAFtDb250&#10;ZW50X1R5cGVzXS54bWxQSwECLQAUAAYACAAAACEAOP0h/9YAAACUAQAACwAAAAAAAAAAAAAAAAAv&#10;AQAAX3JlbHMvLnJlbHNQSwECLQAUAAYACAAAACEA3hrnumkCAADhBAAADgAAAAAAAAAAAAAAAAAu&#10;AgAAZHJzL2Uyb0RvYy54bWxQSwECLQAUAAYACAAAACEAaj7UveAAAAAJAQAADwAAAAAAAAAAAAAA&#10;AADDBAAAZHJzL2Rvd25yZXYueG1sUEsFBgAAAAAEAAQA8wAAANAFA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w10:wrap anchorx="margin"/>
              </v:shape>
            </w:pict>
          </mc:Fallback>
        </mc:AlternateContent>
      </w:r>
    </w:p>
    <w:p w14:paraId="686054F8" w14:textId="3E85765B" w:rsidR="00993034" w:rsidRDefault="00993034" w:rsidP="00C04697">
      <w:pPr>
        <w:rPr>
          <w:b/>
          <w:color w:val="000099"/>
        </w:rPr>
      </w:pP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0393AD28" w:rsidR="00993034" w:rsidRDefault="00DB2091"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2E8023A7">
                <wp:simplePos x="0" y="0"/>
                <wp:positionH relativeFrom="margin">
                  <wp:align>center</wp:align>
                </wp:positionH>
                <wp:positionV relativeFrom="paragraph">
                  <wp:posOffset>344170</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r w:rsidRPr="00D34ABB">
                              <w:rPr>
                                <w:sz w:val="24"/>
                              </w:rPr>
                              <w:t>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0;margin-top:27.1pt;width:785.5pt;height:249.7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AIl9J73gAAAAgBAAAPAAAAZHJz&#10;L2Rvd25yZXYueG1sTI/BTsMwEETvSPyDtUhcUOu0EIpCnApRekNCbSrObrKNQ+x1FLtt4OvZnuC4&#10;M6PZN/lydFaccAitJwWzaQICqfJ1S42CXbmePIEIUVOtrSdU8I0BlsX1Va6z2p9pg6dtbASXUMi0&#10;AhNjn0kZKoNOh6nvkdg7+MHpyOfQyHrQZy53Vs6T5FE63RJ/MLrHV4NVtz06BWW3Nh+rt/Ju3Nif&#10;zn6aVfN++FLq9mZ8eQYRcYx/YbjgMzoUzLT3R6qDsAp4SFSQPsxBXNx0MWNlz0p6vwBZ5PL/gOIX&#10;AAD//wMAUEsBAi0AFAAGAAgAAAAhALaDOJL+AAAA4QEAABMAAAAAAAAAAAAAAAAAAAAAAFtDb250&#10;ZW50X1R5cGVzXS54bWxQSwECLQAUAAYACAAAACEAOP0h/9YAAACUAQAACwAAAAAAAAAAAAAAAAAv&#10;AQAAX3JlbHMvLnJlbHNQSwECLQAUAAYACAAAACEASlYpR2sCAADoBAAADgAAAAAAAAAAAAAAAAAu&#10;AgAAZHJzL2Uyb0RvYy54bWxQSwECLQAUAAYACAAAACEACJfSe94AAAAIAQAADwAAAAAAAAAAAAAA&#10;AADFBAAAZHJzL2Rvd25yZXYueG1sUEsFBgAAAAAEAAQA8wAAANA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66AD207C" w14:textId="0B778771" w:rsidR="00993034" w:rsidRDefault="00993034" w:rsidP="00C04697">
      <w:pPr>
        <w:rPr>
          <w:b/>
          <w:color w:val="000099"/>
        </w:rPr>
      </w:pPr>
    </w:p>
    <w:p w14:paraId="45B21029" w14:textId="385EA7B3" w:rsidR="00993034" w:rsidRDefault="00993034" w:rsidP="00C04697">
      <w:pPr>
        <w:rPr>
          <w:b/>
          <w:color w:val="000099"/>
        </w:rPr>
      </w:pP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0D5C736F"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F0715B" w14:paraId="4C02484A" w14:textId="77777777" w:rsidTr="00135034">
        <w:tc>
          <w:tcPr>
            <w:tcW w:w="14174" w:type="dxa"/>
            <w:gridSpan w:val="5"/>
            <w:tcBorders>
              <w:left w:val="nil"/>
              <w:right w:val="nil"/>
            </w:tcBorders>
          </w:tcPr>
          <w:p w14:paraId="2DDC5E9A" w14:textId="77777777" w:rsidR="00F0715B" w:rsidRDefault="00F0715B" w:rsidP="00F0715B">
            <w:pPr>
              <w:ind w:right="-1661"/>
            </w:pPr>
          </w:p>
          <w:p w14:paraId="09548171" w14:textId="77777777" w:rsidR="00F0715B" w:rsidRPr="00D34ABB" w:rsidRDefault="00F0715B" w:rsidP="00F0715B">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F0715B" w:rsidRDefault="00F0715B"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605CF2E1"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5D566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1"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5D566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2"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5D566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5D566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4"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Default="005D566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5" w:history="1">
        <w:r w:rsidR="001845D5" w:rsidRPr="00C839CF">
          <w:rPr>
            <w:rStyle w:val="Hyperlink"/>
            <w:rFonts w:eastAsia="Arial" w:cstheme="minorHAnsi"/>
          </w:rPr>
          <w:t>Government Guidance on Working Safel</w:t>
        </w:r>
        <w:r w:rsidR="001845D5">
          <w:rPr>
            <w:rStyle w:val="Hyperlink"/>
            <w:rFonts w:eastAsia="Arial" w:cstheme="minorHAnsi"/>
          </w:rPr>
          <w:t>y during Coronavirus</w:t>
        </w:r>
      </w:hyperlink>
    </w:p>
    <w:p w14:paraId="13679368" w14:textId="77777777" w:rsidR="001845D5" w:rsidRPr="00C839CF" w:rsidRDefault="001845D5" w:rsidP="001845D5">
      <w:pPr>
        <w:pStyle w:val="ListParagraph"/>
        <w:rPr>
          <w:rFonts w:eastAsia="Arial" w:cstheme="minorHAnsi"/>
          <w:color w:val="000000"/>
        </w:rPr>
      </w:pPr>
    </w:p>
    <w:p w14:paraId="7722BE43" w14:textId="77777777" w:rsidR="00DB2564" w:rsidRDefault="005D5668" w:rsidP="00DB2564">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6" w:history="1">
        <w:r w:rsidR="00DB2564" w:rsidRPr="00C839CF">
          <w:rPr>
            <w:rStyle w:val="Hyperlink"/>
            <w:rFonts w:eastAsia="Arial" w:cstheme="minorHAnsi"/>
          </w:rPr>
          <w:t>Health and Safety Executive</w:t>
        </w:r>
      </w:hyperlink>
    </w:p>
    <w:p w14:paraId="07492E72" w14:textId="77777777" w:rsidR="001845D5" w:rsidRPr="00C839CF" w:rsidRDefault="001845D5" w:rsidP="001845D5">
      <w:pPr>
        <w:pStyle w:val="ListParagraph"/>
        <w:rPr>
          <w:rFonts w:eastAsia="Arial" w:cstheme="minorHAnsi"/>
          <w:color w:val="000000"/>
        </w:rPr>
      </w:pPr>
    </w:p>
    <w:p w14:paraId="1D878A22" w14:textId="77777777" w:rsidR="001845D5" w:rsidRDefault="005D566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7" w:history="1">
        <w:r w:rsidR="001845D5" w:rsidRPr="00C839CF">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5D5668"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53BA271D"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616D4">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616D4">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1A85F3B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428D2">
      <w:rPr>
        <w:noProof/>
        <w:sz w:val="20"/>
      </w:rPr>
      <w:t>WBS Flat Floor Teaching Spaces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FC5781"/>
    <w:multiLevelType w:val="hybridMultilevel"/>
    <w:tmpl w:val="93386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25283D"/>
    <w:multiLevelType w:val="hybridMultilevel"/>
    <w:tmpl w:val="50A4150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4"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6"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55AE2F01"/>
    <w:multiLevelType w:val="hybridMultilevel"/>
    <w:tmpl w:val="FB602D14"/>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2"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6"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173DA1"/>
    <w:multiLevelType w:val="hybridMultilevel"/>
    <w:tmpl w:val="21DC4096"/>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33"/>
  </w:num>
  <w:num w:numId="3">
    <w:abstractNumId w:val="26"/>
  </w:num>
  <w:num w:numId="4">
    <w:abstractNumId w:val="36"/>
  </w:num>
  <w:num w:numId="5">
    <w:abstractNumId w:val="40"/>
  </w:num>
  <w:num w:numId="6">
    <w:abstractNumId w:val="41"/>
  </w:num>
  <w:num w:numId="7">
    <w:abstractNumId w:val="14"/>
  </w:num>
  <w:num w:numId="8">
    <w:abstractNumId w:val="18"/>
  </w:num>
  <w:num w:numId="9">
    <w:abstractNumId w:val="20"/>
  </w:num>
  <w:num w:numId="10">
    <w:abstractNumId w:val="30"/>
  </w:num>
  <w:num w:numId="11">
    <w:abstractNumId w:val="0"/>
  </w:num>
  <w:num w:numId="12">
    <w:abstractNumId w:val="4"/>
  </w:num>
  <w:num w:numId="13">
    <w:abstractNumId w:val="29"/>
  </w:num>
  <w:num w:numId="14">
    <w:abstractNumId w:val="21"/>
  </w:num>
  <w:num w:numId="15">
    <w:abstractNumId w:val="1"/>
  </w:num>
  <w:num w:numId="16">
    <w:abstractNumId w:val="35"/>
  </w:num>
  <w:num w:numId="17">
    <w:abstractNumId w:val="7"/>
  </w:num>
  <w:num w:numId="18">
    <w:abstractNumId w:val="15"/>
  </w:num>
  <w:num w:numId="19">
    <w:abstractNumId w:val="13"/>
  </w:num>
  <w:num w:numId="20">
    <w:abstractNumId w:val="24"/>
  </w:num>
  <w:num w:numId="21">
    <w:abstractNumId w:val="25"/>
  </w:num>
  <w:num w:numId="22">
    <w:abstractNumId w:val="23"/>
  </w:num>
  <w:num w:numId="23">
    <w:abstractNumId w:val="2"/>
  </w:num>
  <w:num w:numId="24">
    <w:abstractNumId w:val="11"/>
  </w:num>
  <w:num w:numId="25">
    <w:abstractNumId w:val="8"/>
  </w:num>
  <w:num w:numId="26">
    <w:abstractNumId w:val="28"/>
  </w:num>
  <w:num w:numId="27">
    <w:abstractNumId w:val="38"/>
  </w:num>
  <w:num w:numId="28">
    <w:abstractNumId w:val="32"/>
  </w:num>
  <w:num w:numId="29">
    <w:abstractNumId w:val="12"/>
  </w:num>
  <w:num w:numId="30">
    <w:abstractNumId w:val="22"/>
  </w:num>
  <w:num w:numId="31">
    <w:abstractNumId w:val="3"/>
  </w:num>
  <w:num w:numId="32">
    <w:abstractNumId w:val="39"/>
  </w:num>
  <w:num w:numId="33">
    <w:abstractNumId w:val="34"/>
  </w:num>
  <w:num w:numId="34">
    <w:abstractNumId w:val="17"/>
  </w:num>
  <w:num w:numId="35">
    <w:abstractNumId w:val="19"/>
  </w:num>
  <w:num w:numId="36">
    <w:abstractNumId w:val="6"/>
  </w:num>
  <w:num w:numId="37">
    <w:abstractNumId w:val="9"/>
  </w:num>
  <w:num w:numId="38">
    <w:abstractNumId w:val="10"/>
  </w:num>
  <w:num w:numId="39">
    <w:abstractNumId w:val="5"/>
  </w:num>
  <w:num w:numId="40">
    <w:abstractNumId w:val="31"/>
  </w:num>
  <w:num w:numId="41">
    <w:abstractNumId w:val="27"/>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81"/>
  <w:drawingGridVerticalSpacing w:val="181"/>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D5668"/>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16D4"/>
    <w:rsid w:val="006621B5"/>
    <w:rsid w:val="00664B0E"/>
    <w:rsid w:val="00676009"/>
    <w:rsid w:val="00680733"/>
    <w:rsid w:val="00683F39"/>
    <w:rsid w:val="006902E1"/>
    <w:rsid w:val="0069191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179B7"/>
    <w:rsid w:val="00917B8E"/>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0916"/>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28D2"/>
    <w:rsid w:val="00B44238"/>
    <w:rsid w:val="00B47436"/>
    <w:rsid w:val="00B535B8"/>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168AD"/>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091"/>
    <w:rsid w:val="00DB2564"/>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97604"/>
    <w:rsid w:val="00FA0239"/>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5f8f2de5-7813-42a4-952c-7d6ab89b3a4b"/>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D1B598F4-9483-4941-8CC2-F20658DC08D5}">
  <ds:schemaRefs>
    <ds:schemaRef ds:uri="http://schemas.openxmlformats.org/officeDocument/2006/bibliography"/>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6</Pages>
  <Words>1157</Words>
  <Characters>6599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12</cp:revision>
  <cp:lastPrinted>2017-09-26T15:29:00Z</cp:lastPrinted>
  <dcterms:created xsi:type="dcterms:W3CDTF">2021-08-03T10:55:00Z</dcterms:created>
  <dcterms:modified xsi:type="dcterms:W3CDTF">2023-01-26T15:45:00Z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