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19D5" w:rsidRDefault="006419D5" w:rsidP="0024667F">
      <w:pPr>
        <w:pStyle w:val="NormalWeb"/>
        <w:shd w:val="clear" w:color="auto" w:fill="FFFFFF"/>
        <w:rPr>
          <w:rFonts w:ascii="Candara" w:hAnsi="Candara"/>
          <w:b/>
          <w:color w:val="000000"/>
        </w:rPr>
      </w:pPr>
      <w:r>
        <w:rPr>
          <w:rFonts w:ascii="Candara" w:hAnsi="Candara"/>
          <w:b/>
          <w:color w:val="000000"/>
        </w:rPr>
        <w:t>Ivo Vlaev</w:t>
      </w:r>
      <w:bookmarkStart w:id="0" w:name="_GoBack"/>
      <w:bookmarkEnd w:id="0"/>
    </w:p>
    <w:p w:rsidR="006419D5" w:rsidRDefault="006419D5" w:rsidP="0024667F">
      <w:pPr>
        <w:pStyle w:val="NormalWeb"/>
        <w:shd w:val="clear" w:color="auto" w:fill="FFFFFF"/>
        <w:rPr>
          <w:rFonts w:ascii="Candara" w:hAnsi="Candara"/>
          <w:b/>
          <w:color w:val="000000"/>
        </w:rPr>
      </w:pPr>
    </w:p>
    <w:p w:rsidR="0024667F" w:rsidRPr="0024667F" w:rsidRDefault="0024667F" w:rsidP="0024667F">
      <w:pPr>
        <w:pStyle w:val="NormalWeb"/>
        <w:shd w:val="clear" w:color="auto" w:fill="FFFFFF"/>
        <w:rPr>
          <w:rFonts w:ascii="Calibri" w:hAnsi="Calibri"/>
          <w:b/>
          <w:color w:val="000000"/>
        </w:rPr>
      </w:pPr>
      <w:r w:rsidRPr="0024667F">
        <w:rPr>
          <w:rFonts w:ascii="Candara" w:hAnsi="Candara"/>
          <w:b/>
          <w:color w:val="000000"/>
        </w:rPr>
        <w:t>Recent developments in behaviour change and decision theory (nudge theory)  </w:t>
      </w:r>
    </w:p>
    <w:p w:rsidR="0024667F" w:rsidRDefault="0024667F" w:rsidP="0024667F">
      <w:pPr>
        <w:pStyle w:val="NormalWeb"/>
        <w:shd w:val="clear" w:color="auto" w:fill="FFFFFF"/>
        <w:rPr>
          <w:rFonts w:ascii="Courier New" w:hAnsi="Courier New" w:cs="Courier New"/>
          <w:color w:val="000000"/>
        </w:rPr>
      </w:pPr>
    </w:p>
    <w:p w:rsidR="0024667F" w:rsidRDefault="0024667F" w:rsidP="0024667F">
      <w:pPr>
        <w:pStyle w:val="NormalWeb"/>
        <w:shd w:val="clear" w:color="auto" w:fill="FFFFFF"/>
        <w:rPr>
          <w:rFonts w:ascii="Courier New" w:hAnsi="Courier New" w:cs="Courier New"/>
          <w:color w:val="000000"/>
        </w:rPr>
      </w:pPr>
      <w:r>
        <w:rPr>
          <w:rFonts w:ascii="Candara" w:hAnsi="Candara"/>
          <w:color w:val="000000"/>
        </w:rPr>
        <w:t xml:space="preserve">This lecture aims to introduce the key assumptions in economics, as well as models and data from behavioural economics which is an emerging academic discipline that makes more realistic assumptions about the psychology of economic agents. The focus, however, is on the impact on choice, public/patient and provider behaviour, behaviour change and choice architecture. The ability to influence behaviour is central to many of the key health policy challenges. </w:t>
      </w:r>
    </w:p>
    <w:p w:rsidR="0024667F" w:rsidRDefault="0024667F" w:rsidP="0024667F">
      <w:pPr>
        <w:pStyle w:val="NormalWeb"/>
        <w:shd w:val="clear" w:color="auto" w:fill="FFFFFF"/>
        <w:rPr>
          <w:rFonts w:ascii="Courier New" w:hAnsi="Courier New" w:cs="Courier New"/>
          <w:color w:val="000000"/>
        </w:rPr>
      </w:pPr>
    </w:p>
    <w:p w:rsidR="0024667F" w:rsidRDefault="0024667F" w:rsidP="0024667F">
      <w:pPr>
        <w:pStyle w:val="NormalWeb"/>
        <w:shd w:val="clear" w:color="auto" w:fill="FFFFFF"/>
        <w:rPr>
          <w:rFonts w:ascii="Courier New" w:hAnsi="Courier New" w:cs="Courier New"/>
          <w:color w:val="000000"/>
        </w:rPr>
      </w:pPr>
    </w:p>
    <w:p w:rsidR="0024667F" w:rsidRDefault="0024667F" w:rsidP="0024667F">
      <w:pPr>
        <w:pStyle w:val="NormalWeb"/>
        <w:shd w:val="clear" w:color="auto" w:fill="FFFFFF"/>
        <w:rPr>
          <w:rFonts w:ascii="Courier New" w:hAnsi="Courier New" w:cs="Courier New"/>
          <w:color w:val="000000"/>
        </w:rPr>
      </w:pPr>
      <w:bookmarkStart w:id="1" w:name="_ENREF_29"/>
      <w:r>
        <w:rPr>
          <w:rFonts w:ascii="Candara" w:hAnsi="Candara"/>
          <w:color w:val="000000"/>
        </w:rPr>
        <w:t xml:space="preserve">Dolan, P., Hallsworth, M., Halpern, D., King, D., Metcalfe, R., &amp; Vlaev, I. (2012). Influencing behaviour: the </w:t>
      </w:r>
      <w:proofErr w:type="spellStart"/>
      <w:r>
        <w:rPr>
          <w:rFonts w:ascii="Candara" w:hAnsi="Candara"/>
          <w:color w:val="000000"/>
        </w:rPr>
        <w:t>mindspace</w:t>
      </w:r>
      <w:proofErr w:type="spellEnd"/>
      <w:r>
        <w:rPr>
          <w:rFonts w:ascii="Candara" w:hAnsi="Candara"/>
          <w:color w:val="000000"/>
        </w:rPr>
        <w:t xml:space="preserve"> way. </w:t>
      </w:r>
      <w:r>
        <w:rPr>
          <w:rStyle w:val="Emphasis"/>
          <w:rFonts w:ascii="Candara" w:hAnsi="Candara"/>
          <w:color w:val="000000"/>
        </w:rPr>
        <w:t>Journal of Economic Psychology</w:t>
      </w:r>
      <w:r>
        <w:rPr>
          <w:rFonts w:ascii="Candara" w:hAnsi="Candara"/>
          <w:color w:val="000000"/>
        </w:rPr>
        <w:t xml:space="preserve">, </w:t>
      </w:r>
      <w:r>
        <w:rPr>
          <w:rStyle w:val="Emphasis"/>
          <w:rFonts w:ascii="Candara" w:hAnsi="Candara"/>
          <w:color w:val="000000"/>
        </w:rPr>
        <w:t>33</w:t>
      </w:r>
      <w:r>
        <w:rPr>
          <w:rFonts w:ascii="Candara" w:hAnsi="Candara"/>
          <w:color w:val="000000"/>
        </w:rPr>
        <w:t>, 264-277.</w:t>
      </w:r>
      <w:bookmarkEnd w:id="1"/>
    </w:p>
    <w:p w:rsidR="0024667F" w:rsidRDefault="0024667F" w:rsidP="0024667F">
      <w:pPr>
        <w:pStyle w:val="NormalWeb"/>
        <w:shd w:val="clear" w:color="auto" w:fill="FFFFFF"/>
        <w:rPr>
          <w:rFonts w:ascii="Courier New" w:hAnsi="Courier New" w:cs="Courier New"/>
          <w:color w:val="000000"/>
        </w:rPr>
      </w:pPr>
    </w:p>
    <w:p w:rsidR="0024667F" w:rsidRDefault="0024667F" w:rsidP="0024667F">
      <w:pPr>
        <w:pStyle w:val="NormalWeb"/>
        <w:shd w:val="clear" w:color="auto" w:fill="FFFFFF"/>
        <w:rPr>
          <w:rFonts w:ascii="Courier New" w:hAnsi="Courier New" w:cs="Courier New"/>
          <w:color w:val="000000"/>
        </w:rPr>
      </w:pPr>
      <w:proofErr w:type="spellStart"/>
      <w:r>
        <w:rPr>
          <w:rFonts w:ascii="Candara" w:hAnsi="Candara"/>
          <w:color w:val="000000"/>
        </w:rPr>
        <w:t>Michie</w:t>
      </w:r>
      <w:proofErr w:type="spellEnd"/>
      <w:r>
        <w:rPr>
          <w:rFonts w:ascii="Candara" w:hAnsi="Candara"/>
          <w:color w:val="000000"/>
        </w:rPr>
        <w:t xml:space="preserve">, S., M.M. van </w:t>
      </w:r>
      <w:proofErr w:type="spellStart"/>
      <w:r>
        <w:rPr>
          <w:rFonts w:ascii="Candara" w:hAnsi="Candara"/>
          <w:color w:val="000000"/>
        </w:rPr>
        <w:t>Stralen</w:t>
      </w:r>
      <w:proofErr w:type="spellEnd"/>
      <w:r>
        <w:rPr>
          <w:rFonts w:ascii="Candara" w:hAnsi="Candara"/>
          <w:color w:val="000000"/>
        </w:rPr>
        <w:t xml:space="preserve">, &amp; R. West (2011). The behaviour change wheel: A new method for characterising and designing behaviour change interventions. </w:t>
      </w:r>
      <w:proofErr w:type="gramStart"/>
      <w:r>
        <w:rPr>
          <w:rStyle w:val="Emphasis"/>
          <w:rFonts w:ascii="Candara" w:hAnsi="Candara"/>
          <w:color w:val="000000"/>
        </w:rPr>
        <w:t>Implementation Science</w:t>
      </w:r>
      <w:r>
        <w:rPr>
          <w:rFonts w:ascii="Candara" w:hAnsi="Candara"/>
          <w:color w:val="000000"/>
        </w:rPr>
        <w:t xml:space="preserve">, </w:t>
      </w:r>
      <w:r>
        <w:rPr>
          <w:rStyle w:val="Emphasis"/>
          <w:rFonts w:ascii="Candara" w:hAnsi="Candara"/>
          <w:color w:val="000000"/>
        </w:rPr>
        <w:t>6</w:t>
      </w:r>
      <w:r>
        <w:rPr>
          <w:rFonts w:ascii="Candara" w:hAnsi="Candara"/>
          <w:color w:val="000000"/>
        </w:rPr>
        <w:t>, 42.</w:t>
      </w:r>
      <w:proofErr w:type="gramEnd"/>
    </w:p>
    <w:p w:rsidR="0024667F" w:rsidRDefault="0024667F" w:rsidP="0024667F">
      <w:pPr>
        <w:pStyle w:val="NormalWeb"/>
        <w:shd w:val="clear" w:color="auto" w:fill="FFFFFF"/>
        <w:rPr>
          <w:rFonts w:ascii="Courier New" w:hAnsi="Courier New" w:cs="Courier New"/>
          <w:color w:val="000000"/>
        </w:rPr>
      </w:pPr>
    </w:p>
    <w:p w:rsidR="0024667F" w:rsidRDefault="0024667F" w:rsidP="0024667F">
      <w:pPr>
        <w:pStyle w:val="NormalWeb"/>
        <w:shd w:val="clear" w:color="auto" w:fill="FFFFFF"/>
        <w:rPr>
          <w:rFonts w:ascii="Courier New" w:hAnsi="Courier New" w:cs="Courier New"/>
          <w:color w:val="000000"/>
        </w:rPr>
      </w:pPr>
      <w:proofErr w:type="spellStart"/>
      <w:proofErr w:type="gramStart"/>
      <w:r>
        <w:rPr>
          <w:rFonts w:ascii="Candara" w:hAnsi="Candara"/>
          <w:color w:val="000000"/>
          <w:shd w:val="clear" w:color="auto" w:fill="FFFFFF"/>
        </w:rPr>
        <w:t>Thaler</w:t>
      </w:r>
      <w:proofErr w:type="spellEnd"/>
      <w:r>
        <w:rPr>
          <w:rFonts w:ascii="Candara" w:hAnsi="Candara"/>
          <w:color w:val="000000"/>
          <w:shd w:val="clear" w:color="auto" w:fill="FFFFFF"/>
        </w:rPr>
        <w:t xml:space="preserve">, R. H., &amp; </w:t>
      </w:r>
      <w:proofErr w:type="spellStart"/>
      <w:r>
        <w:rPr>
          <w:rFonts w:ascii="Candara" w:hAnsi="Candara"/>
          <w:color w:val="000000"/>
          <w:shd w:val="clear" w:color="auto" w:fill="FFFFFF"/>
        </w:rPr>
        <w:t>Sunstein</w:t>
      </w:r>
      <w:proofErr w:type="spellEnd"/>
      <w:r>
        <w:rPr>
          <w:rFonts w:ascii="Candara" w:hAnsi="Candara"/>
          <w:color w:val="000000"/>
          <w:shd w:val="clear" w:color="auto" w:fill="FFFFFF"/>
        </w:rPr>
        <w:t>, C. R. (2008).</w:t>
      </w:r>
      <w:proofErr w:type="gramEnd"/>
      <w:r>
        <w:rPr>
          <w:rFonts w:ascii="Candara" w:hAnsi="Candara"/>
          <w:color w:val="000000"/>
          <w:shd w:val="clear" w:color="auto" w:fill="FFFFFF"/>
        </w:rPr>
        <w:t xml:space="preserve"> </w:t>
      </w:r>
      <w:r>
        <w:rPr>
          <w:rStyle w:val="Emphasis"/>
          <w:rFonts w:ascii="Candara" w:hAnsi="Candara"/>
          <w:color w:val="000000"/>
          <w:shd w:val="clear" w:color="auto" w:fill="FFFFFF"/>
        </w:rPr>
        <w:t>Nudge: Improving decisions about health, wealth, and happiness.</w:t>
      </w:r>
      <w:r>
        <w:rPr>
          <w:rFonts w:ascii="Candara" w:hAnsi="Candara"/>
          <w:color w:val="000000"/>
          <w:shd w:val="clear" w:color="auto" w:fill="FFFFFF"/>
        </w:rPr>
        <w:t xml:space="preserve"> </w:t>
      </w:r>
      <w:proofErr w:type="gramStart"/>
      <w:r>
        <w:rPr>
          <w:rFonts w:ascii="Candara" w:hAnsi="Candara"/>
          <w:color w:val="000000"/>
          <w:shd w:val="clear" w:color="auto" w:fill="FFFFFF"/>
        </w:rPr>
        <w:t>Yale University Press, New Haven, CT.</w:t>
      </w:r>
      <w:proofErr w:type="gramEnd"/>
    </w:p>
    <w:p w:rsidR="0024667F" w:rsidRDefault="0024667F" w:rsidP="0024667F">
      <w:pPr>
        <w:pStyle w:val="NormalWeb"/>
        <w:shd w:val="clear" w:color="auto" w:fill="FFFFFF"/>
        <w:rPr>
          <w:rFonts w:ascii="Courier New" w:hAnsi="Courier New" w:cs="Courier New"/>
          <w:color w:val="000000"/>
        </w:rPr>
      </w:pPr>
    </w:p>
    <w:p w:rsidR="0024667F" w:rsidRDefault="0024667F" w:rsidP="0024667F">
      <w:pPr>
        <w:pStyle w:val="NormalWeb"/>
        <w:shd w:val="clear" w:color="auto" w:fill="FFFFFF"/>
        <w:rPr>
          <w:rFonts w:ascii="Courier New" w:hAnsi="Courier New" w:cs="Courier New"/>
          <w:color w:val="000000"/>
        </w:rPr>
      </w:pPr>
      <w:proofErr w:type="gramStart"/>
      <w:r>
        <w:rPr>
          <w:rFonts w:ascii="Candara" w:hAnsi="Candara"/>
          <w:color w:val="000000"/>
          <w:shd w:val="clear" w:color="auto" w:fill="FFFFFF"/>
        </w:rPr>
        <w:t>Vlaev, I., &amp; Dolan, P. (2015).</w:t>
      </w:r>
      <w:proofErr w:type="gramEnd"/>
      <w:r>
        <w:rPr>
          <w:rFonts w:ascii="Candara" w:hAnsi="Candara"/>
          <w:color w:val="000000"/>
          <w:shd w:val="clear" w:color="auto" w:fill="FFFFFF"/>
        </w:rPr>
        <w:t xml:space="preserve"> Action change theory: A reinforcement learning perspective on </w:t>
      </w:r>
      <w:proofErr w:type="spellStart"/>
      <w:r>
        <w:rPr>
          <w:rFonts w:ascii="Candara" w:hAnsi="Candara"/>
          <w:color w:val="000000"/>
          <w:shd w:val="clear" w:color="auto" w:fill="FFFFFF"/>
        </w:rPr>
        <w:t>behavior</w:t>
      </w:r>
      <w:proofErr w:type="spellEnd"/>
      <w:r>
        <w:rPr>
          <w:rFonts w:ascii="Candara" w:hAnsi="Candara"/>
          <w:color w:val="000000"/>
          <w:shd w:val="clear" w:color="auto" w:fill="FFFFFF"/>
        </w:rPr>
        <w:t xml:space="preserve"> change. </w:t>
      </w:r>
      <w:r>
        <w:rPr>
          <w:rStyle w:val="Emphasis"/>
          <w:rFonts w:ascii="Candara" w:hAnsi="Candara"/>
          <w:color w:val="000000"/>
          <w:shd w:val="clear" w:color="auto" w:fill="FFFFFF"/>
        </w:rPr>
        <w:t>Review of General Psychology</w:t>
      </w:r>
      <w:r>
        <w:rPr>
          <w:rFonts w:ascii="Candara" w:hAnsi="Candara"/>
          <w:color w:val="000000"/>
          <w:shd w:val="clear" w:color="auto" w:fill="FFFFFF"/>
        </w:rPr>
        <w:t xml:space="preserve">, </w:t>
      </w:r>
      <w:r>
        <w:rPr>
          <w:rStyle w:val="Emphasis"/>
          <w:rFonts w:ascii="Candara" w:hAnsi="Candara"/>
          <w:color w:val="000000"/>
          <w:shd w:val="clear" w:color="auto" w:fill="FFFFFF"/>
        </w:rPr>
        <w:t>19</w:t>
      </w:r>
      <w:r>
        <w:rPr>
          <w:rFonts w:ascii="Candara" w:hAnsi="Candara"/>
          <w:color w:val="000000"/>
          <w:shd w:val="clear" w:color="auto" w:fill="FFFFFF"/>
        </w:rPr>
        <w:t>, 69-95.</w:t>
      </w:r>
    </w:p>
    <w:p w:rsidR="00664E42" w:rsidRPr="008D5CA8" w:rsidRDefault="00664E42" w:rsidP="008D5CA8"/>
    <w:sectPr w:rsidR="00664E42" w:rsidRPr="008D5CA8" w:rsidSect="009939B4">
      <w:pgSz w:w="11906" w:h="16838"/>
      <w:pgMar w:top="1440" w:right="1440" w:bottom="1440" w:left="1440" w:header="706" w:footer="706"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ndara">
    <w:panose1 w:val="020E0502030303020204"/>
    <w:charset w:val="00"/>
    <w:family w:val="swiss"/>
    <w:pitch w:val="variable"/>
    <w:sig w:usb0="A00002EF" w:usb1="4000A44B"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AF620E"/>
    <w:multiLevelType w:val="hybridMultilevel"/>
    <w:tmpl w:val="E17CF8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E2007A7"/>
    <w:multiLevelType w:val="hybridMultilevel"/>
    <w:tmpl w:val="831424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7BFF"/>
    <w:rsid w:val="001155D7"/>
    <w:rsid w:val="00135394"/>
    <w:rsid w:val="001420D8"/>
    <w:rsid w:val="00144656"/>
    <w:rsid w:val="00165C1B"/>
    <w:rsid w:val="00173056"/>
    <w:rsid w:val="0024667F"/>
    <w:rsid w:val="00297810"/>
    <w:rsid w:val="002C741D"/>
    <w:rsid w:val="00567191"/>
    <w:rsid w:val="005D7BFF"/>
    <w:rsid w:val="005F7974"/>
    <w:rsid w:val="006419D5"/>
    <w:rsid w:val="00664E42"/>
    <w:rsid w:val="00752DAE"/>
    <w:rsid w:val="007D75EA"/>
    <w:rsid w:val="00804887"/>
    <w:rsid w:val="008D5CA8"/>
    <w:rsid w:val="008F4470"/>
    <w:rsid w:val="009939B4"/>
    <w:rsid w:val="009C113B"/>
    <w:rsid w:val="00A10688"/>
    <w:rsid w:val="00D03C9C"/>
    <w:rsid w:val="00D21104"/>
    <w:rsid w:val="00D77E3F"/>
    <w:rsid w:val="00D83135"/>
    <w:rsid w:val="00DA6354"/>
    <w:rsid w:val="00F4790F"/>
    <w:rsid w:val="00F657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1155D7"/>
  </w:style>
  <w:style w:type="character" w:styleId="Hyperlink">
    <w:name w:val="Hyperlink"/>
    <w:basedOn w:val="DefaultParagraphFont"/>
    <w:uiPriority w:val="99"/>
    <w:unhideWhenUsed/>
    <w:rsid w:val="001155D7"/>
    <w:rPr>
      <w:color w:val="0563C1" w:themeColor="hyperlink"/>
      <w:u w:val="single"/>
    </w:rPr>
  </w:style>
  <w:style w:type="paragraph" w:customStyle="1" w:styleId="Default">
    <w:name w:val="Default"/>
    <w:rsid w:val="00D83135"/>
    <w:pPr>
      <w:autoSpaceDE w:val="0"/>
      <w:autoSpaceDN w:val="0"/>
      <w:adjustRightInd w:val="0"/>
      <w:spacing w:after="0" w:line="240" w:lineRule="auto"/>
    </w:pPr>
    <w:rPr>
      <w:rFonts w:ascii="Calibri" w:hAnsi="Calibri" w:cs="Calibri"/>
      <w:color w:val="000000"/>
      <w:sz w:val="24"/>
      <w:szCs w:val="24"/>
    </w:rPr>
  </w:style>
  <w:style w:type="paragraph" w:styleId="ListParagraph">
    <w:name w:val="List Paragraph"/>
    <w:basedOn w:val="Normal"/>
    <w:uiPriority w:val="34"/>
    <w:qFormat/>
    <w:rsid w:val="00664E42"/>
    <w:pPr>
      <w:ind w:left="720"/>
      <w:contextualSpacing/>
    </w:pPr>
  </w:style>
  <w:style w:type="paragraph" w:styleId="NormalWeb">
    <w:name w:val="Normal (Web)"/>
    <w:basedOn w:val="Normal"/>
    <w:uiPriority w:val="99"/>
    <w:semiHidden/>
    <w:unhideWhenUsed/>
    <w:rsid w:val="008D5CA8"/>
    <w:pPr>
      <w:bidi w:val="0"/>
      <w:spacing w:after="0" w:line="240" w:lineRule="auto"/>
    </w:pPr>
    <w:rPr>
      <w:rFonts w:ascii="Times New Roman" w:hAnsi="Times New Roman" w:cs="Times New Roman"/>
      <w:sz w:val="24"/>
      <w:szCs w:val="24"/>
      <w:lang w:val="en-GB" w:eastAsia="en-GB" w:bidi="ar-SA"/>
    </w:rPr>
  </w:style>
  <w:style w:type="character" w:styleId="Strong">
    <w:name w:val="Strong"/>
    <w:basedOn w:val="DefaultParagraphFont"/>
    <w:uiPriority w:val="22"/>
    <w:qFormat/>
    <w:rsid w:val="008D5CA8"/>
    <w:rPr>
      <w:b/>
      <w:bCs/>
    </w:rPr>
  </w:style>
  <w:style w:type="character" w:styleId="Emphasis">
    <w:name w:val="Emphasis"/>
    <w:basedOn w:val="DefaultParagraphFont"/>
    <w:uiPriority w:val="20"/>
    <w:qFormat/>
    <w:rsid w:val="0024667F"/>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1155D7"/>
  </w:style>
  <w:style w:type="character" w:styleId="Hyperlink">
    <w:name w:val="Hyperlink"/>
    <w:basedOn w:val="DefaultParagraphFont"/>
    <w:uiPriority w:val="99"/>
    <w:unhideWhenUsed/>
    <w:rsid w:val="001155D7"/>
    <w:rPr>
      <w:color w:val="0563C1" w:themeColor="hyperlink"/>
      <w:u w:val="single"/>
    </w:rPr>
  </w:style>
  <w:style w:type="paragraph" w:customStyle="1" w:styleId="Default">
    <w:name w:val="Default"/>
    <w:rsid w:val="00D83135"/>
    <w:pPr>
      <w:autoSpaceDE w:val="0"/>
      <w:autoSpaceDN w:val="0"/>
      <w:adjustRightInd w:val="0"/>
      <w:spacing w:after="0" w:line="240" w:lineRule="auto"/>
    </w:pPr>
    <w:rPr>
      <w:rFonts w:ascii="Calibri" w:hAnsi="Calibri" w:cs="Calibri"/>
      <w:color w:val="000000"/>
      <w:sz w:val="24"/>
      <w:szCs w:val="24"/>
    </w:rPr>
  </w:style>
  <w:style w:type="paragraph" w:styleId="ListParagraph">
    <w:name w:val="List Paragraph"/>
    <w:basedOn w:val="Normal"/>
    <w:uiPriority w:val="34"/>
    <w:qFormat/>
    <w:rsid w:val="00664E42"/>
    <w:pPr>
      <w:ind w:left="720"/>
      <w:contextualSpacing/>
    </w:pPr>
  </w:style>
  <w:style w:type="paragraph" w:styleId="NormalWeb">
    <w:name w:val="Normal (Web)"/>
    <w:basedOn w:val="Normal"/>
    <w:uiPriority w:val="99"/>
    <w:semiHidden/>
    <w:unhideWhenUsed/>
    <w:rsid w:val="008D5CA8"/>
    <w:pPr>
      <w:bidi w:val="0"/>
      <w:spacing w:after="0" w:line="240" w:lineRule="auto"/>
    </w:pPr>
    <w:rPr>
      <w:rFonts w:ascii="Times New Roman" w:hAnsi="Times New Roman" w:cs="Times New Roman"/>
      <w:sz w:val="24"/>
      <w:szCs w:val="24"/>
      <w:lang w:val="en-GB" w:eastAsia="en-GB" w:bidi="ar-SA"/>
    </w:rPr>
  </w:style>
  <w:style w:type="character" w:styleId="Strong">
    <w:name w:val="Strong"/>
    <w:basedOn w:val="DefaultParagraphFont"/>
    <w:uiPriority w:val="22"/>
    <w:qFormat/>
    <w:rsid w:val="008D5CA8"/>
    <w:rPr>
      <w:b/>
      <w:bCs/>
    </w:rPr>
  </w:style>
  <w:style w:type="character" w:styleId="Emphasis">
    <w:name w:val="Emphasis"/>
    <w:basedOn w:val="DefaultParagraphFont"/>
    <w:uiPriority w:val="20"/>
    <w:qFormat/>
    <w:rsid w:val="0024667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3585632">
      <w:bodyDiv w:val="1"/>
      <w:marLeft w:val="0"/>
      <w:marRight w:val="0"/>
      <w:marTop w:val="0"/>
      <w:marBottom w:val="0"/>
      <w:divBdr>
        <w:top w:val="none" w:sz="0" w:space="0" w:color="auto"/>
        <w:left w:val="none" w:sz="0" w:space="0" w:color="auto"/>
        <w:bottom w:val="none" w:sz="0" w:space="0" w:color="auto"/>
        <w:right w:val="none" w:sz="0" w:space="0" w:color="auto"/>
      </w:divBdr>
    </w:div>
    <w:div w:id="1712727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179</Words>
  <Characters>1026</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WBS</Company>
  <LinksUpToDate>false</LinksUpToDate>
  <CharactersWithSpaces>1203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Ido Erev</dc:creator>
  <cp:lastModifiedBy>Gibson, Angela</cp:lastModifiedBy>
  <cp:revision>4</cp:revision>
  <dcterms:created xsi:type="dcterms:W3CDTF">2015-06-13T10:35:00Z</dcterms:created>
  <dcterms:modified xsi:type="dcterms:W3CDTF">2015-06-13T10:44:00Z</dcterms:modified>
</cp:coreProperties>
</file>